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</w:p>
    <w:p>
      <w:pPr>
        <w:spacing w:before="48"/>
        <w:ind w:left="285" w:right="366" w:firstLine="0"/>
        <w:jc w:val="center"/>
        <w:rPr>
          <w:b/>
          <w:sz w:val="28"/>
        </w:rPr>
      </w:pPr>
      <w:hyperlink r:id="rId5">
        <w:r>
          <w:rPr>
            <w:b/>
            <w:color w:val="0000FF"/>
            <w:w w:val="120"/>
            <w:sz w:val="28"/>
          </w:rPr>
          <w:t>University</w:t>
        </w:r>
        <w:r>
          <w:rPr>
            <w:b/>
            <w:color w:val="0000FF"/>
            <w:spacing w:val="10"/>
            <w:w w:val="120"/>
            <w:sz w:val="28"/>
          </w:rPr>
          <w:t> </w:t>
        </w:r>
        <w:r>
          <w:rPr>
            <w:b/>
            <w:color w:val="0000FF"/>
            <w:w w:val="120"/>
            <w:sz w:val="28"/>
          </w:rPr>
          <w:t>of</w:t>
        </w:r>
        <w:r>
          <w:rPr>
            <w:b/>
            <w:color w:val="0000FF"/>
            <w:spacing w:val="10"/>
            <w:w w:val="120"/>
            <w:sz w:val="28"/>
          </w:rPr>
          <w:t> </w:t>
        </w:r>
        <w:r>
          <w:rPr>
            <w:b/>
            <w:color w:val="0000FF"/>
            <w:w w:val="120"/>
            <w:sz w:val="28"/>
          </w:rPr>
          <w:t>Saskatchewan</w:t>
        </w:r>
      </w:hyperlink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line="297" w:lineRule="auto" w:before="247"/>
        <w:ind w:left="285" w:right="367" w:firstLine="0"/>
        <w:jc w:val="center"/>
        <w:rPr>
          <w:b/>
          <w:sz w:val="49"/>
        </w:rPr>
      </w:pPr>
      <w:r>
        <w:rPr>
          <w:b/>
          <w:w w:val="120"/>
          <w:sz w:val="49"/>
        </w:rPr>
        <w:t>Game-Theoretic</w:t>
      </w:r>
      <w:r>
        <w:rPr>
          <w:b/>
          <w:spacing w:val="33"/>
          <w:w w:val="120"/>
          <w:sz w:val="49"/>
        </w:rPr>
        <w:t> </w:t>
      </w:r>
      <w:r>
        <w:rPr>
          <w:b/>
          <w:w w:val="120"/>
          <w:sz w:val="49"/>
        </w:rPr>
        <w:t>Relay</w:t>
      </w:r>
      <w:r>
        <w:rPr>
          <w:b/>
          <w:spacing w:val="33"/>
          <w:w w:val="120"/>
          <w:sz w:val="49"/>
        </w:rPr>
        <w:t> </w:t>
      </w:r>
      <w:r>
        <w:rPr>
          <w:b/>
          <w:w w:val="120"/>
          <w:sz w:val="49"/>
        </w:rPr>
        <w:t>Selection</w:t>
      </w:r>
      <w:r>
        <w:rPr>
          <w:b/>
          <w:spacing w:val="33"/>
          <w:w w:val="120"/>
          <w:sz w:val="49"/>
        </w:rPr>
        <w:t> </w:t>
      </w:r>
      <w:r>
        <w:rPr>
          <w:b/>
          <w:w w:val="120"/>
          <w:sz w:val="49"/>
        </w:rPr>
        <w:t>and</w:t>
      </w:r>
      <w:r>
        <w:rPr>
          <w:b/>
          <w:spacing w:val="-129"/>
          <w:w w:val="120"/>
          <w:sz w:val="49"/>
        </w:rPr>
        <w:t> </w:t>
      </w:r>
      <w:r>
        <w:rPr>
          <w:b/>
          <w:w w:val="120"/>
          <w:sz w:val="49"/>
        </w:rPr>
        <w:t>Power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Control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in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Fading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Wireless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Body</w:t>
      </w:r>
      <w:r>
        <w:rPr>
          <w:b/>
          <w:spacing w:val="52"/>
          <w:w w:val="120"/>
          <w:sz w:val="49"/>
        </w:rPr>
        <w:t> </w:t>
      </w:r>
      <w:r>
        <w:rPr>
          <w:b/>
          <w:w w:val="120"/>
          <w:sz w:val="49"/>
        </w:rPr>
        <w:t>Area</w:t>
      </w:r>
      <w:r>
        <w:rPr>
          <w:b/>
          <w:spacing w:val="53"/>
          <w:w w:val="120"/>
          <w:sz w:val="49"/>
        </w:rPr>
        <w:t> </w:t>
      </w:r>
      <w:r>
        <w:rPr>
          <w:b/>
          <w:w w:val="120"/>
          <w:sz w:val="49"/>
        </w:rPr>
        <w:t>Networks</w:t>
      </w:r>
    </w:p>
    <w:p>
      <w:pPr>
        <w:pStyle w:val="BodyText"/>
        <w:rPr>
          <w:b/>
          <w:sz w:val="50"/>
        </w:rPr>
      </w:pPr>
    </w:p>
    <w:p>
      <w:pPr>
        <w:pStyle w:val="BodyText"/>
        <w:spacing w:before="11"/>
        <w:rPr>
          <w:b/>
          <w:sz w:val="61"/>
        </w:rPr>
      </w:pPr>
    </w:p>
    <w:p>
      <w:pPr>
        <w:spacing w:line="324" w:lineRule="auto" w:before="0"/>
        <w:ind w:left="3421" w:right="3472" w:firstLine="1186"/>
        <w:jc w:val="left"/>
        <w:rPr>
          <w:sz w:val="41"/>
        </w:rPr>
      </w:pPr>
      <w:r>
        <w:rPr>
          <w:sz w:val="41"/>
        </w:rPr>
        <w:t>by</w:t>
      </w:r>
      <w:r>
        <w:rPr>
          <w:spacing w:val="1"/>
          <w:sz w:val="41"/>
        </w:rPr>
        <w:t> </w:t>
      </w:r>
      <w:hyperlink r:id="rId6">
        <w:r>
          <w:rPr>
            <w:color w:val="0000FF"/>
            <w:w w:val="95"/>
            <w:sz w:val="41"/>
          </w:rPr>
          <w:t>Hussein</w:t>
        </w:r>
        <w:r>
          <w:rPr>
            <w:color w:val="0000FF"/>
            <w:spacing w:val="74"/>
            <w:w w:val="95"/>
            <w:sz w:val="41"/>
          </w:rPr>
          <w:t> </w:t>
        </w:r>
        <w:r>
          <w:rPr>
            <w:color w:val="0000FF"/>
            <w:w w:val="95"/>
            <w:sz w:val="41"/>
          </w:rPr>
          <w:t>Moosavi</w:t>
        </w:r>
      </w:hyperlink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spacing w:line="312" w:lineRule="auto" w:before="333"/>
        <w:ind w:left="1903" w:right="1985" w:firstLine="0"/>
        <w:jc w:val="center"/>
        <w:rPr>
          <w:sz w:val="28"/>
        </w:rPr>
      </w:pPr>
      <w:r>
        <w:rPr>
          <w:w w:val="105"/>
          <w:sz w:val="28"/>
        </w:rPr>
        <w:t>A</w:t>
      </w:r>
      <w:r>
        <w:rPr>
          <w:spacing w:val="37"/>
          <w:w w:val="105"/>
          <w:sz w:val="28"/>
        </w:rPr>
        <w:t> </w:t>
      </w:r>
      <w:r>
        <w:rPr>
          <w:w w:val="105"/>
          <w:sz w:val="28"/>
        </w:rPr>
        <w:t>thesis</w:t>
      </w:r>
      <w:r>
        <w:rPr>
          <w:spacing w:val="38"/>
          <w:w w:val="105"/>
          <w:sz w:val="28"/>
        </w:rPr>
        <w:t> </w:t>
      </w:r>
      <w:r>
        <w:rPr>
          <w:w w:val="105"/>
          <w:sz w:val="28"/>
        </w:rPr>
        <w:t>submitted</w:t>
      </w:r>
      <w:r>
        <w:rPr>
          <w:spacing w:val="37"/>
          <w:w w:val="105"/>
          <w:sz w:val="28"/>
        </w:rPr>
        <w:t> </w:t>
      </w:r>
      <w:r>
        <w:rPr>
          <w:w w:val="105"/>
          <w:sz w:val="28"/>
        </w:rPr>
        <w:t>in</w:t>
      </w:r>
      <w:r>
        <w:rPr>
          <w:spacing w:val="38"/>
          <w:w w:val="105"/>
          <w:sz w:val="28"/>
        </w:rPr>
        <w:t> </w:t>
      </w:r>
      <w:r>
        <w:rPr>
          <w:w w:val="105"/>
          <w:sz w:val="28"/>
        </w:rPr>
        <w:t>partial</w:t>
      </w:r>
      <w:r>
        <w:rPr>
          <w:spacing w:val="37"/>
          <w:w w:val="105"/>
          <w:sz w:val="28"/>
        </w:rPr>
        <w:t> </w:t>
      </w:r>
      <w:r>
        <w:rPr>
          <w:w w:val="105"/>
          <w:sz w:val="28"/>
        </w:rPr>
        <w:t>fulfillment</w:t>
      </w:r>
      <w:r>
        <w:rPr>
          <w:spacing w:val="38"/>
          <w:w w:val="105"/>
          <w:sz w:val="28"/>
        </w:rPr>
        <w:t> </w:t>
      </w:r>
      <w:r>
        <w:rPr>
          <w:w w:val="105"/>
          <w:sz w:val="28"/>
        </w:rPr>
        <w:t>for</w:t>
      </w:r>
      <w:r>
        <w:rPr>
          <w:spacing w:val="37"/>
          <w:w w:val="105"/>
          <w:sz w:val="28"/>
        </w:rPr>
        <w:t> </w:t>
      </w:r>
      <w:r>
        <w:rPr>
          <w:w w:val="105"/>
          <w:sz w:val="28"/>
        </w:rPr>
        <w:t>the</w:t>
      </w:r>
      <w:r>
        <w:rPr>
          <w:spacing w:val="-63"/>
          <w:w w:val="105"/>
          <w:sz w:val="28"/>
        </w:rPr>
        <w:t> </w:t>
      </w:r>
      <w:r>
        <w:rPr>
          <w:w w:val="105"/>
          <w:sz w:val="28"/>
        </w:rPr>
        <w:t>degree</w:t>
      </w:r>
      <w:r>
        <w:rPr>
          <w:spacing w:val="23"/>
          <w:w w:val="105"/>
          <w:sz w:val="28"/>
        </w:rPr>
        <w:t> </w:t>
      </w:r>
      <w:r>
        <w:rPr>
          <w:w w:val="105"/>
          <w:sz w:val="28"/>
        </w:rPr>
        <w:t>of</w:t>
      </w:r>
      <w:r>
        <w:rPr>
          <w:spacing w:val="23"/>
          <w:w w:val="105"/>
          <w:sz w:val="28"/>
        </w:rPr>
        <w:t> </w:t>
      </w:r>
      <w:r>
        <w:rPr>
          <w:w w:val="105"/>
          <w:sz w:val="28"/>
        </w:rPr>
        <w:t>Master</w:t>
      </w:r>
      <w:r>
        <w:rPr>
          <w:spacing w:val="24"/>
          <w:w w:val="105"/>
          <w:sz w:val="28"/>
        </w:rPr>
        <w:t> </w:t>
      </w:r>
      <w:r>
        <w:rPr>
          <w:w w:val="105"/>
          <w:sz w:val="28"/>
        </w:rPr>
        <w:t>of</w:t>
      </w:r>
      <w:r>
        <w:rPr>
          <w:spacing w:val="23"/>
          <w:w w:val="105"/>
          <w:sz w:val="28"/>
        </w:rPr>
        <w:t> </w:t>
      </w:r>
      <w:r>
        <w:rPr>
          <w:w w:val="105"/>
          <w:sz w:val="28"/>
        </w:rPr>
        <w:t>Science</w:t>
      </w:r>
    </w:p>
    <w:p>
      <w:pPr>
        <w:pStyle w:val="BodyText"/>
        <w:spacing w:before="3"/>
        <w:rPr>
          <w:sz w:val="39"/>
        </w:rPr>
      </w:pPr>
    </w:p>
    <w:p>
      <w:pPr>
        <w:spacing w:before="0"/>
        <w:ind w:left="285" w:right="365" w:firstLine="0"/>
        <w:jc w:val="center"/>
        <w:rPr>
          <w:sz w:val="28"/>
        </w:rPr>
      </w:pPr>
      <w:r>
        <w:rPr>
          <w:w w:val="105"/>
          <w:sz w:val="28"/>
        </w:rPr>
        <w:t>in</w:t>
      </w:r>
      <w:r>
        <w:rPr>
          <w:spacing w:val="27"/>
          <w:w w:val="105"/>
          <w:sz w:val="28"/>
        </w:rPr>
        <w:t> </w:t>
      </w:r>
      <w:r>
        <w:rPr>
          <w:w w:val="105"/>
          <w:sz w:val="28"/>
        </w:rPr>
        <w:t>the</w:t>
      </w:r>
    </w:p>
    <w:p>
      <w:pPr>
        <w:spacing w:line="312" w:lineRule="auto" w:before="104"/>
        <w:ind w:left="1575" w:right="1660" w:firstLine="3"/>
        <w:jc w:val="center"/>
        <w:rPr>
          <w:sz w:val="28"/>
        </w:rPr>
      </w:pPr>
      <w:hyperlink r:id="rId7">
        <w:r>
          <w:rPr>
            <w:color w:val="0000FF"/>
            <w:w w:val="105"/>
            <w:sz w:val="28"/>
          </w:rPr>
          <w:t>College</w:t>
        </w:r>
        <w:r>
          <w:rPr>
            <w:color w:val="0000FF"/>
            <w:spacing w:val="1"/>
            <w:w w:val="105"/>
            <w:sz w:val="28"/>
          </w:rPr>
          <w:t> </w:t>
        </w:r>
        <w:r>
          <w:rPr>
            <w:color w:val="0000FF"/>
            <w:w w:val="105"/>
            <w:sz w:val="28"/>
          </w:rPr>
          <w:t>of</w:t>
        </w:r>
        <w:r>
          <w:rPr>
            <w:color w:val="0000FF"/>
            <w:spacing w:val="1"/>
            <w:w w:val="105"/>
            <w:sz w:val="28"/>
          </w:rPr>
          <w:t> </w:t>
        </w:r>
        <w:r>
          <w:rPr>
            <w:color w:val="0000FF"/>
            <w:w w:val="105"/>
            <w:sz w:val="28"/>
          </w:rPr>
          <w:t>Graduate</w:t>
        </w:r>
        <w:r>
          <w:rPr>
            <w:color w:val="0000FF"/>
            <w:spacing w:val="1"/>
            <w:w w:val="105"/>
            <w:sz w:val="28"/>
          </w:rPr>
          <w:t> </w:t>
        </w:r>
        <w:r>
          <w:rPr>
            <w:color w:val="0000FF"/>
            <w:w w:val="105"/>
            <w:sz w:val="28"/>
          </w:rPr>
          <w:t>Studies</w:t>
        </w:r>
        <w:r>
          <w:rPr>
            <w:color w:val="0000FF"/>
            <w:spacing w:val="1"/>
            <w:w w:val="105"/>
            <w:sz w:val="28"/>
          </w:rPr>
          <w:t> </w:t>
        </w:r>
        <w:r>
          <w:rPr>
            <w:color w:val="0000FF"/>
            <w:w w:val="105"/>
            <w:sz w:val="28"/>
          </w:rPr>
          <w:t>and  Research</w:t>
        </w:r>
      </w:hyperlink>
      <w:r>
        <w:rPr>
          <w:color w:val="0000FF"/>
          <w:spacing w:val="1"/>
          <w:w w:val="105"/>
          <w:sz w:val="28"/>
        </w:rPr>
        <w:t> </w:t>
      </w:r>
      <w:hyperlink r:id="rId8">
        <w:r>
          <w:rPr>
            <w:color w:val="0000FF"/>
            <w:w w:val="105"/>
            <w:sz w:val="28"/>
          </w:rPr>
          <w:t>Department</w:t>
        </w:r>
        <w:r>
          <w:rPr>
            <w:color w:val="0000FF"/>
            <w:spacing w:val="51"/>
            <w:w w:val="105"/>
            <w:sz w:val="28"/>
          </w:rPr>
          <w:t> </w:t>
        </w:r>
        <w:r>
          <w:rPr>
            <w:color w:val="0000FF"/>
            <w:w w:val="105"/>
            <w:sz w:val="28"/>
          </w:rPr>
          <w:t>of</w:t>
        </w:r>
        <w:r>
          <w:rPr>
            <w:color w:val="0000FF"/>
            <w:spacing w:val="51"/>
            <w:w w:val="105"/>
            <w:sz w:val="28"/>
          </w:rPr>
          <w:t> </w:t>
        </w:r>
        <w:r>
          <w:rPr>
            <w:color w:val="0000FF"/>
            <w:w w:val="105"/>
            <w:sz w:val="28"/>
          </w:rPr>
          <w:t>Electrical</w:t>
        </w:r>
        <w:r>
          <w:rPr>
            <w:color w:val="0000FF"/>
            <w:spacing w:val="51"/>
            <w:w w:val="105"/>
            <w:sz w:val="28"/>
          </w:rPr>
          <w:t> </w:t>
        </w:r>
        <w:r>
          <w:rPr>
            <w:color w:val="0000FF"/>
            <w:w w:val="105"/>
            <w:sz w:val="28"/>
          </w:rPr>
          <w:t>and</w:t>
        </w:r>
        <w:r>
          <w:rPr>
            <w:color w:val="0000FF"/>
            <w:spacing w:val="52"/>
            <w:w w:val="105"/>
            <w:sz w:val="28"/>
          </w:rPr>
          <w:t> </w:t>
        </w:r>
        <w:r>
          <w:rPr>
            <w:color w:val="0000FF"/>
            <w:w w:val="105"/>
            <w:sz w:val="28"/>
          </w:rPr>
          <w:t>Computer</w:t>
        </w:r>
        <w:r>
          <w:rPr>
            <w:color w:val="0000FF"/>
            <w:spacing w:val="51"/>
            <w:w w:val="105"/>
            <w:sz w:val="28"/>
          </w:rPr>
          <w:t> </w:t>
        </w:r>
        <w:r>
          <w:rPr>
            <w:color w:val="0000FF"/>
            <w:w w:val="105"/>
            <w:sz w:val="28"/>
          </w:rPr>
          <w:t>Engineering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1"/>
        <w:ind w:left="285" w:right="367"/>
        <w:jc w:val="center"/>
      </w:pPr>
      <w:r>
        <w:rPr>
          <w:rFonts w:ascii="Segoe UI Symbol" w:hAnsi="Segoe UI Symbol"/>
          <w:spacing w:val="-172"/>
          <w:w w:val="115"/>
        </w:rPr>
        <w:t>Ⓧ</w:t>
      </w:r>
      <w:r>
        <w:rPr>
          <w:w w:val="102"/>
          <w:position w:val="1"/>
        </w:rPr>
        <w:t>c</w:t>
      </w:r>
      <w:r>
        <w:rPr>
          <w:position w:val="1"/>
        </w:rPr>
        <w:t>  </w:t>
      </w:r>
      <w:r>
        <w:rPr>
          <w:spacing w:val="-18"/>
          <w:position w:val="1"/>
        </w:rPr>
        <w:t> </w:t>
      </w:r>
      <w:r>
        <w:rPr>
          <w:w w:val="103"/>
        </w:rPr>
        <w:t>Hussein</w:t>
      </w:r>
      <w:r>
        <w:rPr>
          <w:spacing w:val="23"/>
        </w:rPr>
        <w:t> </w:t>
      </w:r>
      <w:r>
        <w:rPr>
          <w:w w:val="99"/>
        </w:rPr>
        <w:t>M</w:t>
      </w:r>
      <w:r>
        <w:rPr>
          <w:spacing w:val="6"/>
          <w:w w:val="99"/>
        </w:rPr>
        <w:t>o</w:t>
      </w:r>
      <w:r>
        <w:rPr>
          <w:w w:val="97"/>
        </w:rPr>
        <w:t>os</w:t>
      </w:r>
      <w:r>
        <w:rPr>
          <w:spacing w:val="-7"/>
          <w:w w:val="97"/>
        </w:rPr>
        <w:t>a</w:t>
      </w:r>
      <w:r>
        <w:rPr>
          <w:w w:val="113"/>
        </w:rPr>
        <w:t>vi,</w:t>
      </w:r>
      <w:r>
        <w:rPr>
          <w:spacing w:val="24"/>
        </w:rPr>
        <w:t> </w:t>
      </w:r>
      <w:r>
        <w:rPr>
          <w:w w:val="100"/>
        </w:rPr>
        <w:t>Dece</w:t>
      </w:r>
      <w:r>
        <w:rPr>
          <w:spacing w:val="-7"/>
          <w:w w:val="100"/>
        </w:rPr>
        <w:t>m</w:t>
      </w:r>
      <w:r>
        <w:rPr>
          <w:spacing w:val="6"/>
          <w:w w:val="102"/>
        </w:rPr>
        <w:t>b</w:t>
      </w:r>
      <w:r>
        <w:rPr>
          <w:w w:val="95"/>
        </w:rPr>
        <w:t>er</w:t>
      </w:r>
      <w:r>
        <w:rPr>
          <w:spacing w:val="23"/>
        </w:rPr>
        <w:t> </w:t>
      </w:r>
      <w:r>
        <w:rPr>
          <w:w w:val="97"/>
        </w:rPr>
        <w:t>2015.</w:t>
      </w:r>
      <w:r>
        <w:rPr/>
        <w:t> </w:t>
      </w:r>
      <w:r>
        <w:rPr>
          <w:spacing w:val="-5"/>
        </w:rPr>
        <w:t> </w:t>
      </w:r>
      <w:r>
        <w:rPr>
          <w:w w:val="122"/>
        </w:rPr>
        <w:t>All</w:t>
      </w:r>
      <w:r>
        <w:rPr>
          <w:spacing w:val="23"/>
        </w:rPr>
        <w:t> </w:t>
      </w:r>
      <w:r>
        <w:rPr>
          <w:w w:val="113"/>
        </w:rPr>
        <w:t>Rig</w:t>
      </w:r>
      <w:r>
        <w:rPr>
          <w:spacing w:val="-7"/>
          <w:w w:val="113"/>
        </w:rPr>
        <w:t>h</w:t>
      </w:r>
      <w:r>
        <w:rPr>
          <w:w w:val="105"/>
        </w:rPr>
        <w:t>ts</w:t>
      </w:r>
      <w:r>
        <w:rPr>
          <w:spacing w:val="23"/>
        </w:rPr>
        <w:t> </w:t>
      </w:r>
      <w:r>
        <w:rPr>
          <w:w w:val="104"/>
        </w:rPr>
        <w:t>Reser</w:t>
      </w:r>
      <w:r>
        <w:rPr>
          <w:spacing w:val="-7"/>
          <w:w w:val="104"/>
        </w:rPr>
        <w:t>v</w:t>
      </w:r>
      <w:r>
        <w:rPr>
          <w:w w:val="97"/>
        </w:rPr>
        <w:t>ed.</w:t>
      </w:r>
    </w:p>
    <w:p>
      <w:pPr>
        <w:spacing w:after="0"/>
        <w:jc w:val="center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5"/>
        <w:ind w:left="285" w:right="366" w:firstLine="0"/>
        <w:jc w:val="center"/>
        <w:rPr>
          <w:b/>
          <w:sz w:val="49"/>
        </w:rPr>
      </w:pPr>
      <w:bookmarkStart w:name="Permission to Use" w:id="1"/>
      <w:bookmarkEnd w:id="1"/>
      <w:r>
        <w:rPr/>
      </w:r>
      <w:bookmarkStart w:name="_bookmark0" w:id="2"/>
      <w:bookmarkEnd w:id="2"/>
      <w:r>
        <w:rPr/>
      </w:r>
      <w:r>
        <w:rPr>
          <w:b/>
          <w:w w:val="115"/>
          <w:sz w:val="49"/>
        </w:rPr>
        <w:t>Permission</w:t>
      </w:r>
      <w:r>
        <w:rPr>
          <w:b/>
          <w:spacing w:val="106"/>
          <w:w w:val="115"/>
          <w:sz w:val="49"/>
        </w:rPr>
        <w:t> </w:t>
      </w:r>
      <w:r>
        <w:rPr>
          <w:b/>
          <w:w w:val="115"/>
          <w:sz w:val="49"/>
        </w:rPr>
        <w:t>to</w:t>
      </w:r>
      <w:r>
        <w:rPr>
          <w:b/>
          <w:spacing w:val="107"/>
          <w:w w:val="115"/>
          <w:sz w:val="49"/>
        </w:rPr>
        <w:t> </w:t>
      </w:r>
      <w:r>
        <w:rPr>
          <w:b/>
          <w:w w:val="115"/>
          <w:sz w:val="49"/>
        </w:rPr>
        <w:t>Use</w:t>
      </w:r>
    </w:p>
    <w:p>
      <w:pPr>
        <w:pStyle w:val="BodyText"/>
        <w:spacing w:before="1"/>
        <w:rPr>
          <w:b/>
          <w:sz w:val="44"/>
        </w:rPr>
      </w:pPr>
    </w:p>
    <w:p>
      <w:pPr>
        <w:pStyle w:val="BodyText"/>
        <w:spacing w:line="355" w:lineRule="auto" w:before="1"/>
        <w:ind w:left="117" w:right="197"/>
        <w:jc w:val="both"/>
      </w:pPr>
      <w:r>
        <w:rPr>
          <w:w w:val="105"/>
        </w:rPr>
        <w:t>In presenting this thesis in partial fulfillment of the requirements for a Postgraduate degree</w:t>
      </w:r>
      <w:r>
        <w:rPr>
          <w:spacing w:val="-54"/>
          <w:w w:val="105"/>
        </w:rPr>
        <w:t> </w:t>
      </w:r>
      <w:r>
        <w:rPr>
          <w:w w:val="105"/>
        </w:rPr>
        <w:t>from the University of Saskatchewan, it is agreed that the Libraries of this University may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-9"/>
          <w:w w:val="105"/>
        </w:rPr>
        <w:t> </w:t>
      </w:r>
      <w:r>
        <w:rPr>
          <w:w w:val="105"/>
        </w:rPr>
        <w:t>freely</w:t>
      </w:r>
      <w:r>
        <w:rPr>
          <w:spacing w:val="-10"/>
          <w:w w:val="105"/>
        </w:rPr>
        <w:t> </w:t>
      </w:r>
      <w:r>
        <w:rPr>
          <w:w w:val="105"/>
        </w:rPr>
        <w:t>available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inspection.</w:t>
      </w:r>
      <w:r>
        <w:rPr>
          <w:spacing w:val="18"/>
          <w:w w:val="105"/>
        </w:rPr>
        <w:t> </w:t>
      </w:r>
      <w:r>
        <w:rPr>
          <w:w w:val="105"/>
        </w:rPr>
        <w:t>Permission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copying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thesis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any</w:t>
      </w:r>
      <w:r>
        <w:rPr>
          <w:spacing w:val="-9"/>
          <w:w w:val="105"/>
        </w:rPr>
        <w:t> </w:t>
      </w:r>
      <w:r>
        <w:rPr>
          <w:w w:val="105"/>
        </w:rPr>
        <w:t>manner,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54"/>
          <w:w w:val="105"/>
        </w:rPr>
        <w:t> </w:t>
      </w:r>
      <w:r>
        <w:rPr/>
        <w:t>whole or in part, for scholarly purposes may be granted by the professors who supervised this</w:t>
      </w:r>
      <w:r>
        <w:rPr>
          <w:spacing w:val="1"/>
        </w:rPr>
        <w:t> </w:t>
      </w:r>
      <w:r>
        <w:rPr>
          <w:w w:val="105"/>
        </w:rPr>
        <w:t>thesis work or, in their absence, by the Head of the Department of Electrical and Computer</w:t>
      </w:r>
      <w:r>
        <w:rPr>
          <w:spacing w:val="1"/>
          <w:w w:val="105"/>
        </w:rPr>
        <w:t> </w:t>
      </w:r>
      <w:r>
        <w:rPr>
          <w:w w:val="105"/>
        </w:rPr>
        <w:t>Engineering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Dean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College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Graduate</w:t>
      </w:r>
      <w:r>
        <w:rPr>
          <w:spacing w:val="-9"/>
          <w:w w:val="105"/>
        </w:rPr>
        <w:t> </w:t>
      </w:r>
      <w:r>
        <w:rPr>
          <w:w w:val="105"/>
        </w:rPr>
        <w:t>Studies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Research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University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54"/>
          <w:w w:val="105"/>
        </w:rPr>
        <w:t> </w:t>
      </w:r>
      <w:r>
        <w:rPr>
          <w:w w:val="105"/>
        </w:rPr>
        <w:t>Saskatchewan. Any copying, publication, or use of this thesis, or parts thereof, for financial</w:t>
      </w:r>
      <w:r>
        <w:rPr>
          <w:spacing w:val="1"/>
          <w:w w:val="105"/>
        </w:rPr>
        <w:t> </w:t>
      </w:r>
      <w:r>
        <w:rPr>
          <w:w w:val="105"/>
        </w:rPr>
        <w:t>gain without the written permission of the author is strictly prohibited. Proper recognition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given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author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University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Saskatchewan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any</w:t>
      </w:r>
      <w:r>
        <w:rPr>
          <w:spacing w:val="-9"/>
          <w:w w:val="105"/>
        </w:rPr>
        <w:t> </w:t>
      </w:r>
      <w:r>
        <w:rPr>
          <w:w w:val="105"/>
        </w:rPr>
        <w:t>scholarly</w:t>
      </w:r>
      <w:r>
        <w:rPr>
          <w:spacing w:val="-9"/>
          <w:w w:val="105"/>
        </w:rPr>
        <w:t> </w:t>
      </w:r>
      <w:r>
        <w:rPr>
          <w:w w:val="105"/>
        </w:rPr>
        <w:t>use</w:t>
      </w:r>
      <w:r>
        <w:rPr>
          <w:spacing w:val="-8"/>
          <w:w w:val="105"/>
        </w:rPr>
        <w:t> </w:t>
      </w:r>
      <w:r>
        <w:rPr>
          <w:w w:val="105"/>
        </w:rPr>
        <w:t>which</w:t>
      </w:r>
      <w:r>
        <w:rPr>
          <w:spacing w:val="-55"/>
          <w:w w:val="105"/>
        </w:rPr>
        <w:t> </w:t>
      </w:r>
      <w:r>
        <w:rPr>
          <w:w w:val="105"/>
        </w:rPr>
        <w:t>may</w:t>
      </w:r>
      <w:r>
        <w:rPr>
          <w:spacing w:val="18"/>
          <w:w w:val="105"/>
        </w:rPr>
        <w:t> </w:t>
      </w:r>
      <w:r>
        <w:rPr>
          <w:w w:val="105"/>
        </w:rPr>
        <w:t>be</w:t>
      </w:r>
      <w:r>
        <w:rPr>
          <w:spacing w:val="19"/>
          <w:w w:val="105"/>
        </w:rPr>
        <w:t> </w:t>
      </w:r>
      <w:r>
        <w:rPr>
          <w:w w:val="105"/>
        </w:rPr>
        <w:t>made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any</w:t>
      </w:r>
      <w:r>
        <w:rPr>
          <w:spacing w:val="18"/>
          <w:w w:val="105"/>
        </w:rPr>
        <w:t> </w:t>
      </w:r>
      <w:r>
        <w:rPr>
          <w:w w:val="105"/>
        </w:rPr>
        <w:t>material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this</w:t>
      </w:r>
      <w:r>
        <w:rPr>
          <w:spacing w:val="19"/>
          <w:w w:val="105"/>
        </w:rPr>
        <w:t> </w:t>
      </w:r>
      <w:r>
        <w:rPr>
          <w:w w:val="105"/>
        </w:rPr>
        <w:t>thesis.</w:t>
      </w:r>
    </w:p>
    <w:p>
      <w:pPr>
        <w:pStyle w:val="BodyText"/>
        <w:spacing w:line="355" w:lineRule="auto" w:before="203"/>
        <w:ind w:left="117" w:right="198"/>
        <w:jc w:val="both"/>
      </w:pPr>
      <w:r>
        <w:rPr/>
        <w:t>Request for</w:t>
      </w:r>
      <w:r>
        <w:rPr>
          <w:spacing w:val="1"/>
        </w:rPr>
        <w:t> </w:t>
      </w:r>
      <w:r>
        <w:rPr/>
        <w:t>permission</w:t>
      </w:r>
      <w:r>
        <w:rPr>
          <w:spacing w:val="1"/>
        </w:rPr>
        <w:t> </w:t>
      </w:r>
      <w:r>
        <w:rPr/>
        <w:t>to copy or</w:t>
      </w:r>
      <w:r>
        <w:rPr>
          <w:spacing w:val="1"/>
        </w:rPr>
        <w:t> </w:t>
      </w:r>
      <w:r>
        <w:rPr/>
        <w:t>to make</w:t>
      </w:r>
      <w:r>
        <w:rPr>
          <w:spacing w:val="54"/>
        </w:rPr>
        <w:t> </w:t>
      </w:r>
      <w:r>
        <w:rPr/>
        <w:t>any</w:t>
      </w:r>
      <w:r>
        <w:rPr>
          <w:spacing w:val="54"/>
        </w:rPr>
        <w:t> </w:t>
      </w:r>
      <w:r>
        <w:rPr/>
        <w:t>other use</w:t>
      </w:r>
      <w:r>
        <w:rPr>
          <w:spacing w:val="54"/>
        </w:rPr>
        <w:t> </w:t>
      </w:r>
      <w:r>
        <w:rPr/>
        <w:t>of material</w:t>
      </w:r>
      <w:r>
        <w:rPr>
          <w:spacing w:val="55"/>
        </w:rPr>
        <w:t> </w:t>
      </w:r>
      <w:r>
        <w:rPr/>
        <w:t>in</w:t>
      </w:r>
      <w:r>
        <w:rPr>
          <w:spacing w:val="54"/>
        </w:rPr>
        <w:t> </w:t>
      </w:r>
      <w:r>
        <w:rPr/>
        <w:t>this</w:t>
      </w:r>
      <w:r>
        <w:rPr>
          <w:spacing w:val="54"/>
        </w:rPr>
        <w:t> </w:t>
      </w:r>
      <w:r>
        <w:rPr/>
        <w:t>thesis in</w:t>
      </w:r>
      <w:r>
        <w:rPr>
          <w:spacing w:val="54"/>
        </w:rPr>
        <w:t> </w:t>
      </w:r>
      <w:r>
        <w:rPr/>
        <w:t>whole</w:t>
      </w:r>
      <w:r>
        <w:rPr>
          <w:spacing w:val="-52"/>
        </w:rPr>
        <w:t> </w:t>
      </w:r>
      <w:r>
        <w:rPr/>
        <w:t>or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part</w:t>
      </w:r>
      <w:r>
        <w:rPr>
          <w:spacing w:val="23"/>
        </w:rPr>
        <w:t> </w:t>
      </w:r>
      <w:r>
        <w:rPr/>
        <w:t>should</w:t>
      </w:r>
      <w:r>
        <w:rPr>
          <w:spacing w:val="24"/>
        </w:rPr>
        <w:t> </w:t>
      </w:r>
      <w:r>
        <w:rPr/>
        <w:t>be</w:t>
      </w:r>
      <w:r>
        <w:rPr>
          <w:spacing w:val="23"/>
        </w:rPr>
        <w:t> </w:t>
      </w:r>
      <w:r>
        <w:rPr/>
        <w:t>addressed</w:t>
      </w:r>
      <w:r>
        <w:rPr>
          <w:spacing w:val="23"/>
        </w:rPr>
        <w:t> </w:t>
      </w:r>
      <w:r>
        <w:rPr/>
        <w:t>to: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55" w:lineRule="auto" w:before="192"/>
        <w:ind w:left="117" w:right="2913"/>
      </w:pPr>
      <w:r>
        <w:rPr>
          <w:w w:val="105"/>
        </w:rPr>
        <w:t>Head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Department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Electrical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Computer</w:t>
      </w:r>
      <w:r>
        <w:rPr>
          <w:spacing w:val="11"/>
          <w:w w:val="105"/>
        </w:rPr>
        <w:t> </w:t>
      </w:r>
      <w:r>
        <w:rPr>
          <w:w w:val="105"/>
        </w:rPr>
        <w:t>Engineering</w:t>
      </w:r>
      <w:r>
        <w:rPr>
          <w:spacing w:val="-54"/>
          <w:w w:val="105"/>
        </w:rPr>
        <w:t> </w:t>
      </w:r>
      <w:r>
        <w:rPr>
          <w:w w:val="105"/>
        </w:rPr>
        <w:t>57</w:t>
      </w:r>
      <w:r>
        <w:rPr>
          <w:spacing w:val="20"/>
          <w:w w:val="105"/>
        </w:rPr>
        <w:t> </w:t>
      </w:r>
      <w:r>
        <w:rPr>
          <w:w w:val="105"/>
        </w:rPr>
        <w:t>Campus</w:t>
      </w:r>
      <w:r>
        <w:rPr>
          <w:spacing w:val="20"/>
          <w:w w:val="105"/>
        </w:rPr>
        <w:t> </w:t>
      </w:r>
      <w:r>
        <w:rPr>
          <w:w w:val="105"/>
        </w:rPr>
        <w:t>Drive</w:t>
      </w:r>
    </w:p>
    <w:p>
      <w:pPr>
        <w:pStyle w:val="BodyText"/>
        <w:spacing w:line="355" w:lineRule="auto"/>
        <w:ind w:left="117" w:right="6067"/>
      </w:pPr>
      <w:r>
        <w:rPr>
          <w:w w:val="105"/>
        </w:rPr>
        <w:t>University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Saskatchewan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Saskatoon, </w:t>
      </w:r>
      <w:r>
        <w:rPr>
          <w:w w:val="105"/>
        </w:rPr>
        <w:t>Saskatchewan, Canada</w:t>
      </w:r>
      <w:r>
        <w:rPr>
          <w:spacing w:val="-55"/>
          <w:w w:val="105"/>
        </w:rPr>
        <w:t> </w:t>
      </w:r>
      <w:r>
        <w:rPr>
          <w:w w:val="105"/>
        </w:rPr>
        <w:t>S7N</w:t>
      </w:r>
      <w:r>
        <w:rPr>
          <w:spacing w:val="20"/>
          <w:w w:val="105"/>
        </w:rPr>
        <w:t> </w:t>
      </w:r>
      <w:r>
        <w:rPr>
          <w:w w:val="105"/>
        </w:rPr>
        <w:t>5A9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ind w:right="80"/>
        <w:jc w:val="center"/>
      </w:pPr>
      <w:r>
        <w:rPr>
          <w:w w:val="117"/>
        </w:rPr>
        <w:t>i</w:t>
      </w:r>
    </w:p>
    <w:p>
      <w:pPr>
        <w:spacing w:after="0"/>
        <w:jc w:val="center"/>
        <w:sectPr>
          <w:pgSz w:w="12240" w:h="15840"/>
          <w:pgMar w:top="1500" w:bottom="28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51"/>
        <w:ind w:left="285" w:right="366"/>
        <w:jc w:val="center"/>
      </w:pPr>
      <w:bookmarkStart w:name="Abstract" w:id="3"/>
      <w:bookmarkEnd w:id="3"/>
      <w:r>
        <w:rPr/>
      </w:r>
      <w:bookmarkStart w:name="_bookmark1" w:id="4"/>
      <w:bookmarkEnd w:id="4"/>
      <w:r>
        <w:rPr/>
      </w:r>
      <w:hyperlink r:id="rId5">
        <w:r>
          <w:rPr>
            <w:color w:val="0000FF"/>
            <w:spacing w:val="-1"/>
            <w:w w:val="105"/>
          </w:rPr>
          <w:t>University</w:t>
        </w:r>
        <w:r>
          <w:rPr>
            <w:color w:val="0000FF"/>
            <w:spacing w:val="-7"/>
            <w:w w:val="105"/>
          </w:rPr>
          <w:t> </w:t>
        </w:r>
        <w:r>
          <w:rPr>
            <w:color w:val="0000FF"/>
            <w:spacing w:val="-1"/>
            <w:w w:val="105"/>
          </w:rPr>
          <w:t>of</w:t>
        </w:r>
        <w:r>
          <w:rPr>
            <w:color w:val="0000FF"/>
            <w:spacing w:val="-6"/>
            <w:w w:val="105"/>
          </w:rPr>
          <w:t> </w:t>
        </w:r>
        <w:r>
          <w:rPr>
            <w:color w:val="0000FF"/>
            <w:w w:val="105"/>
          </w:rPr>
          <w:t>Saskatchewan</w:t>
        </w:r>
      </w:hyperlink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pStyle w:val="Heading1"/>
        <w:ind w:right="413"/>
      </w:pPr>
      <w:r>
        <w:rPr>
          <w:w w:val="105"/>
        </w:rPr>
        <w:t>Abstract</w:t>
      </w:r>
    </w:p>
    <w:p>
      <w:pPr>
        <w:pStyle w:val="BodyText"/>
        <w:spacing w:line="355" w:lineRule="auto" w:before="312"/>
        <w:ind w:left="2114" w:right="2198" w:firstLine="3"/>
        <w:jc w:val="center"/>
      </w:pPr>
      <w:hyperlink r:id="rId7">
        <w:r>
          <w:rPr>
            <w:color w:val="0000FF"/>
            <w:w w:val="105"/>
          </w:rPr>
          <w:t>College of</w:t>
        </w:r>
        <w:r>
          <w:rPr>
            <w:color w:val="0000FF"/>
            <w:spacing w:val="1"/>
            <w:w w:val="105"/>
          </w:rPr>
          <w:t> </w:t>
        </w:r>
        <w:r>
          <w:rPr>
            <w:color w:val="0000FF"/>
            <w:w w:val="105"/>
          </w:rPr>
          <w:t>Graduate</w:t>
        </w:r>
        <w:r>
          <w:rPr>
            <w:color w:val="0000FF"/>
            <w:spacing w:val="1"/>
            <w:w w:val="105"/>
          </w:rPr>
          <w:t> </w:t>
        </w:r>
        <w:r>
          <w:rPr>
            <w:color w:val="0000FF"/>
            <w:w w:val="105"/>
          </w:rPr>
          <w:t>Studies and Research</w:t>
        </w:r>
      </w:hyperlink>
      <w:r>
        <w:rPr>
          <w:color w:val="0000FF"/>
          <w:spacing w:val="1"/>
          <w:w w:val="105"/>
        </w:rPr>
        <w:t> </w:t>
      </w:r>
      <w:hyperlink r:id="rId8">
        <w:r>
          <w:rPr>
            <w:color w:val="0000FF"/>
            <w:w w:val="105"/>
          </w:rPr>
          <w:t>Department</w:t>
        </w:r>
        <w:r>
          <w:rPr>
            <w:color w:val="0000FF"/>
            <w:spacing w:val="15"/>
            <w:w w:val="105"/>
          </w:rPr>
          <w:t> </w:t>
        </w:r>
        <w:r>
          <w:rPr>
            <w:color w:val="0000FF"/>
            <w:w w:val="105"/>
          </w:rPr>
          <w:t>of</w:t>
        </w:r>
        <w:r>
          <w:rPr>
            <w:color w:val="0000FF"/>
            <w:spacing w:val="15"/>
            <w:w w:val="105"/>
          </w:rPr>
          <w:t> </w:t>
        </w:r>
        <w:r>
          <w:rPr>
            <w:color w:val="0000FF"/>
            <w:w w:val="105"/>
          </w:rPr>
          <w:t>Electrical</w:t>
        </w:r>
        <w:r>
          <w:rPr>
            <w:color w:val="0000FF"/>
            <w:spacing w:val="16"/>
            <w:w w:val="105"/>
          </w:rPr>
          <w:t> </w:t>
        </w:r>
        <w:r>
          <w:rPr>
            <w:color w:val="0000FF"/>
            <w:w w:val="105"/>
          </w:rPr>
          <w:t>and</w:t>
        </w:r>
        <w:r>
          <w:rPr>
            <w:color w:val="0000FF"/>
            <w:spacing w:val="15"/>
            <w:w w:val="105"/>
          </w:rPr>
          <w:t> </w:t>
        </w:r>
        <w:r>
          <w:rPr>
            <w:color w:val="0000FF"/>
            <w:w w:val="105"/>
          </w:rPr>
          <w:t>Computer</w:t>
        </w:r>
        <w:r>
          <w:rPr>
            <w:color w:val="0000FF"/>
            <w:spacing w:val="16"/>
            <w:w w:val="105"/>
          </w:rPr>
          <w:t> </w:t>
        </w:r>
        <w:r>
          <w:rPr>
            <w:color w:val="0000FF"/>
            <w:w w:val="105"/>
          </w:rPr>
          <w:t>Engineering</w:t>
        </w:r>
      </w:hyperlink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648" w:lineRule="auto"/>
        <w:ind w:left="3789" w:right="3870" w:firstLine="1"/>
        <w:jc w:val="center"/>
      </w:pPr>
      <w:r>
        <w:rPr>
          <w:w w:val="105"/>
        </w:rPr>
        <w:t>Master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Science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hyperlink r:id="rId6">
        <w:r>
          <w:rPr>
            <w:color w:val="0000FF"/>
            <w:w w:val="105"/>
          </w:rPr>
          <w:t>Hussein</w:t>
        </w:r>
        <w:r>
          <w:rPr>
            <w:color w:val="0000FF"/>
            <w:spacing w:val="-4"/>
            <w:w w:val="105"/>
          </w:rPr>
          <w:t> </w:t>
        </w:r>
        <w:r>
          <w:rPr>
            <w:color w:val="0000FF"/>
            <w:w w:val="105"/>
          </w:rPr>
          <w:t>Moosavi</w:t>
        </w:r>
      </w:hyperlink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55" w:lineRule="auto"/>
        <w:ind w:left="117" w:right="197"/>
        <w:jc w:val="both"/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trend</w:t>
      </w:r>
      <w:r>
        <w:rPr>
          <w:spacing w:val="-5"/>
          <w:w w:val="105"/>
        </w:rPr>
        <w:t> </w:t>
      </w:r>
      <w:r>
        <w:rPr>
          <w:w w:val="105"/>
        </w:rPr>
        <w:t>towards</w:t>
      </w:r>
      <w:r>
        <w:rPr>
          <w:spacing w:val="-5"/>
          <w:w w:val="105"/>
        </w:rPr>
        <w:t> </w:t>
      </w:r>
      <w:r>
        <w:rPr>
          <w:w w:val="105"/>
        </w:rPr>
        <w:t>personalized</w:t>
      </w:r>
      <w:r>
        <w:rPr>
          <w:spacing w:val="-6"/>
          <w:w w:val="105"/>
        </w:rPr>
        <w:t> </w:t>
      </w:r>
      <w:r>
        <w:rPr>
          <w:w w:val="105"/>
        </w:rPr>
        <w:t>ubiquitous</w:t>
      </w:r>
      <w:r>
        <w:rPr>
          <w:spacing w:val="-5"/>
          <w:w w:val="105"/>
        </w:rPr>
        <w:t> </w:t>
      </w:r>
      <w:r>
        <w:rPr>
          <w:w w:val="105"/>
        </w:rPr>
        <w:t>computing</w:t>
      </w:r>
      <w:r>
        <w:rPr>
          <w:spacing w:val="-6"/>
          <w:w w:val="105"/>
        </w:rPr>
        <w:t> </w:t>
      </w:r>
      <w:r>
        <w:rPr>
          <w:w w:val="105"/>
        </w:rPr>
        <w:t>has</w:t>
      </w:r>
      <w:r>
        <w:rPr>
          <w:spacing w:val="-5"/>
          <w:w w:val="105"/>
        </w:rPr>
        <w:t> </w:t>
      </w:r>
      <w:r>
        <w:rPr>
          <w:w w:val="105"/>
        </w:rPr>
        <w:t>led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advent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new</w:t>
      </w:r>
      <w:r>
        <w:rPr>
          <w:spacing w:val="-5"/>
          <w:w w:val="105"/>
        </w:rPr>
        <w:t> </w:t>
      </w:r>
      <w:r>
        <w:rPr>
          <w:w w:val="105"/>
        </w:rPr>
        <w:t>gener-</w:t>
      </w:r>
      <w:r>
        <w:rPr>
          <w:spacing w:val="-55"/>
          <w:w w:val="105"/>
        </w:rPr>
        <w:t> </w:t>
      </w:r>
      <w:r>
        <w:rPr>
          <w:w w:val="105"/>
        </w:rPr>
        <w:t>ation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wireless</w:t>
      </w:r>
      <w:r>
        <w:rPr>
          <w:spacing w:val="-10"/>
          <w:w w:val="105"/>
        </w:rPr>
        <w:t> </w:t>
      </w:r>
      <w:r>
        <w:rPr>
          <w:w w:val="105"/>
        </w:rPr>
        <w:t>technologies,</w:t>
      </w:r>
      <w:r>
        <w:rPr>
          <w:spacing w:val="-9"/>
          <w:w w:val="105"/>
        </w:rPr>
        <w:t> </w:t>
      </w:r>
      <w:r>
        <w:rPr>
          <w:w w:val="105"/>
        </w:rPr>
        <w:t>namely</w:t>
      </w:r>
      <w:r>
        <w:rPr>
          <w:spacing w:val="-11"/>
          <w:w w:val="105"/>
        </w:rPr>
        <w:t> </w:t>
      </w:r>
      <w:r>
        <w:rPr>
          <w:w w:val="105"/>
        </w:rPr>
        <w:t>wireless</w:t>
      </w:r>
      <w:r>
        <w:rPr>
          <w:spacing w:val="-10"/>
          <w:w w:val="105"/>
        </w:rPr>
        <w:t> </w:t>
      </w:r>
      <w:r>
        <w:rPr>
          <w:w w:val="105"/>
        </w:rPr>
        <w:t>body</w:t>
      </w:r>
      <w:r>
        <w:rPr>
          <w:spacing w:val="-11"/>
          <w:w w:val="105"/>
        </w:rPr>
        <w:t> </w:t>
      </w:r>
      <w:r>
        <w:rPr>
          <w:w w:val="105"/>
        </w:rPr>
        <w:t>area</w:t>
      </w:r>
      <w:r>
        <w:rPr>
          <w:spacing w:val="-11"/>
          <w:w w:val="105"/>
        </w:rPr>
        <w:t> </w:t>
      </w:r>
      <w:r>
        <w:rPr>
          <w:w w:val="105"/>
        </w:rPr>
        <w:t>networks</w:t>
      </w:r>
      <w:r>
        <w:rPr>
          <w:spacing w:val="-10"/>
          <w:w w:val="105"/>
        </w:rPr>
        <w:t> </w:t>
      </w:r>
      <w:r>
        <w:rPr>
          <w:w w:val="105"/>
        </w:rPr>
        <w:t>(WBANs),</w:t>
      </w:r>
      <w:r>
        <w:rPr>
          <w:spacing w:val="-9"/>
          <w:w w:val="105"/>
        </w:rPr>
        <w:t> </w:t>
      </w:r>
      <w:r>
        <w:rPr>
          <w:w w:val="105"/>
        </w:rPr>
        <w:t>which</w:t>
      </w:r>
      <w:r>
        <w:rPr>
          <w:spacing w:val="-11"/>
          <w:w w:val="105"/>
        </w:rPr>
        <w:t> </w:t>
      </w:r>
      <w:r>
        <w:rPr>
          <w:w w:val="105"/>
        </w:rPr>
        <w:t>connect</w:t>
      </w:r>
      <w:r>
        <w:rPr>
          <w:spacing w:val="-54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wearable</w:t>
      </w:r>
      <w:r>
        <w:rPr>
          <w:spacing w:val="18"/>
          <w:w w:val="105"/>
        </w:rPr>
        <w:t> </w:t>
      </w:r>
      <w:r>
        <w:rPr>
          <w:w w:val="105"/>
        </w:rPr>
        <w:t>devices</w:t>
      </w:r>
      <w:r>
        <w:rPr>
          <w:spacing w:val="18"/>
          <w:w w:val="105"/>
        </w:rPr>
        <w:t> </w:t>
      </w:r>
      <w:r>
        <w:rPr>
          <w:w w:val="105"/>
        </w:rPr>
        <w:t>into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Internet-of-Things.</w:t>
      </w:r>
    </w:p>
    <w:p>
      <w:pPr>
        <w:pStyle w:val="BodyText"/>
        <w:spacing w:line="355" w:lineRule="auto" w:before="205"/>
        <w:ind w:left="117" w:right="200"/>
        <w:jc w:val="both"/>
      </w:pP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relay</w:t>
      </w:r>
      <w:r>
        <w:rPr>
          <w:spacing w:val="54"/>
        </w:rPr>
        <w:t> </w:t>
      </w:r>
      <w:r>
        <w:rPr/>
        <w:t>selection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power</w:t>
      </w:r>
      <w:r>
        <w:rPr>
          <w:spacing w:val="55"/>
        </w:rPr>
        <w:t> </w:t>
      </w:r>
      <w:r>
        <w:rPr/>
        <w:t>control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fading</w:t>
      </w:r>
      <w:r>
        <w:rPr>
          <w:spacing w:val="54"/>
        </w:rPr>
        <w:t> </w:t>
      </w:r>
      <w:r>
        <w:rPr/>
        <w:t>WBANs</w:t>
      </w:r>
      <w:r>
        <w:rPr>
          <w:spacing w:val="1"/>
        </w:rPr>
        <w:t> </w:t>
      </w:r>
      <w:r>
        <w:rPr/>
        <w:t>with</w:t>
      </w:r>
      <w:r>
        <w:rPr>
          <w:spacing w:val="24"/>
        </w:rPr>
        <w:t> </w:t>
      </w:r>
      <w:r>
        <w:rPr/>
        <w:t>energy-efficiency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security</w:t>
      </w:r>
      <w:r>
        <w:rPr>
          <w:spacing w:val="26"/>
        </w:rPr>
        <w:t> </w:t>
      </w:r>
      <w:r>
        <w:rPr/>
        <w:t>considerations.</w:t>
      </w:r>
    </w:p>
    <w:p>
      <w:pPr>
        <w:pStyle w:val="BodyText"/>
        <w:spacing w:line="355" w:lineRule="auto" w:before="205"/>
        <w:ind w:left="117" w:right="198"/>
        <w:jc w:val="both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formed</w:t>
      </w:r>
      <w:r>
        <w:rPr>
          <w:spacing w:val="54"/>
        </w:rPr>
        <w:t> </w:t>
      </w:r>
      <w:r>
        <w:rPr/>
        <w:t>by</w:t>
      </w:r>
      <w:r>
        <w:rPr>
          <w:spacing w:val="54"/>
        </w:rPr>
        <w:t> </w:t>
      </w:r>
      <w:r>
        <w:rPr/>
        <w:t>two</w:t>
      </w:r>
      <w:r>
        <w:rPr>
          <w:spacing w:val="54"/>
        </w:rPr>
        <w:t> </w:t>
      </w:r>
      <w:r>
        <w:rPr/>
        <w:t>papers.</w:t>
      </w:r>
      <w:r>
        <w:rPr>
          <w:spacing w:val="55"/>
        </w:rPr>
        <w:t> </w:t>
      </w:r>
      <w:r>
        <w:rPr/>
        <w:t>Ideas</w:t>
      </w:r>
      <w:r>
        <w:rPr>
          <w:spacing w:val="55"/>
        </w:rPr>
        <w:t> </w:t>
      </w:r>
      <w:r>
        <w:rPr/>
        <w:t>from</w:t>
      </w:r>
      <w:r>
        <w:rPr>
          <w:spacing w:val="54"/>
        </w:rPr>
        <w:t> </w:t>
      </w:r>
      <w:r>
        <w:rPr/>
        <w:t>probability</w:t>
      </w:r>
      <w:r>
        <w:rPr>
          <w:spacing w:val="54"/>
        </w:rPr>
        <w:t> </w:t>
      </w:r>
      <w:r>
        <w:rPr/>
        <w:t>theory</w:t>
      </w:r>
      <w:r>
        <w:rPr>
          <w:spacing w:val="54"/>
        </w:rPr>
        <w:t> </w:t>
      </w:r>
      <w:r>
        <w:rPr/>
        <w:t>are</w:t>
      </w:r>
      <w:r>
        <w:rPr>
          <w:spacing w:val="-52"/>
        </w:rPr>
        <w:t> </w:t>
      </w:r>
      <w:r>
        <w:rPr/>
        <w:t>used,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first</w:t>
      </w:r>
      <w:r>
        <w:rPr>
          <w:spacing w:val="31"/>
        </w:rPr>
        <w:t> </w:t>
      </w:r>
      <w:r>
        <w:rPr/>
        <w:t>paper,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construct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performance</w:t>
      </w:r>
      <w:r>
        <w:rPr>
          <w:spacing w:val="30"/>
        </w:rPr>
        <w:t> </w:t>
      </w:r>
      <w:r>
        <w:rPr/>
        <w:t>measure</w:t>
      </w:r>
      <w:r>
        <w:rPr>
          <w:spacing w:val="31"/>
        </w:rPr>
        <w:t> </w:t>
      </w:r>
      <w:r>
        <w:rPr/>
        <w:t>signifying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energy</w:t>
      </w:r>
      <w:r>
        <w:rPr>
          <w:spacing w:val="31"/>
        </w:rPr>
        <w:t> </w:t>
      </w:r>
      <w:r>
        <w:rPr/>
        <w:t>efficiency</w:t>
      </w:r>
      <w:r>
        <w:rPr>
          <w:spacing w:val="-52"/>
        </w:rPr>
        <w:t> </w:t>
      </w:r>
      <w:r>
        <w:rPr/>
        <w:t>of transmission, while in the second paper, information-theoretic principles are leveraged to</w:t>
      </w:r>
      <w:r>
        <w:rPr>
          <w:spacing w:val="1"/>
        </w:rPr>
        <w:t> </w:t>
      </w:r>
      <w:r>
        <w:rPr/>
        <w:t>characterize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transmission</w:t>
      </w:r>
      <w:r>
        <w:rPr>
          <w:spacing w:val="32"/>
        </w:rPr>
        <w:t> </w:t>
      </w:r>
      <w:r>
        <w:rPr/>
        <w:t>secrecy</w:t>
      </w:r>
      <w:r>
        <w:rPr>
          <w:spacing w:val="31"/>
        </w:rPr>
        <w:t> </w:t>
      </w:r>
      <w:r>
        <w:rPr/>
        <w:t>at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wireless</w:t>
      </w:r>
      <w:r>
        <w:rPr>
          <w:spacing w:val="31"/>
        </w:rPr>
        <w:t> </w:t>
      </w:r>
      <w:r>
        <w:rPr/>
        <w:t>physical</w:t>
      </w:r>
      <w:r>
        <w:rPr>
          <w:spacing w:val="32"/>
        </w:rPr>
        <w:t> </w:t>
      </w:r>
      <w:r>
        <w:rPr/>
        <w:t>layer</w:t>
      </w:r>
      <w:r>
        <w:rPr>
          <w:spacing w:val="31"/>
        </w:rPr>
        <w:t> </w:t>
      </w:r>
      <w:r>
        <w:rPr/>
        <w:t>(PHY).</w:t>
      </w:r>
    </w:p>
    <w:p>
      <w:pPr>
        <w:pStyle w:val="BodyText"/>
        <w:spacing w:line="355" w:lineRule="auto" w:before="205"/>
        <w:ind w:left="117" w:right="200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0.730011pt;margin-top:735.945007pt;width:9.15pt;height:14.1pt;mso-position-horizontal-relative:page;mso-position-vertical-relative:page;z-index:15728640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spacing w:line="263" w:lineRule="exact" w:before="17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ii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  <w:r>
        <w:rPr>
          <w:w w:val="105"/>
        </w:rPr>
        <w:t>The hypothesis is that exploiting spatial diversity through multi-hop relaying is an effective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WBAN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combat</w:t>
      </w:r>
      <w:r>
        <w:rPr>
          <w:spacing w:val="18"/>
          <w:w w:val="105"/>
        </w:rPr>
        <w:t> </w:t>
      </w:r>
      <w:r>
        <w:rPr>
          <w:w w:val="105"/>
        </w:rPr>
        <w:t>fading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enhance</w:t>
      </w:r>
      <w:r>
        <w:rPr>
          <w:spacing w:val="16"/>
          <w:w w:val="105"/>
        </w:rPr>
        <w:t> </w:t>
      </w:r>
      <w:r>
        <w:rPr>
          <w:w w:val="105"/>
        </w:rPr>
        <w:t>communication</w:t>
      </w:r>
      <w:r>
        <w:rPr>
          <w:spacing w:val="16"/>
          <w:w w:val="105"/>
        </w:rPr>
        <w:t> </w:t>
      </w:r>
      <w:r>
        <w:rPr>
          <w:w w:val="105"/>
        </w:rPr>
        <w:t>throughput.</w:t>
      </w:r>
    </w:p>
    <w:p>
      <w:pPr>
        <w:spacing w:after="0" w:line="355" w:lineRule="auto"/>
        <w:jc w:val="both"/>
        <w:sectPr>
          <w:pgSz w:w="12240" w:h="15840"/>
          <w:pgMar w:top="1500" w:bottom="280" w:left="1300" w:right="1240"/>
        </w:sectPr>
      </w:pPr>
    </w:p>
    <w:p>
      <w:pPr>
        <w:pStyle w:val="BodyText"/>
        <w:spacing w:line="355" w:lineRule="auto" w:before="28"/>
        <w:ind w:left="117" w:right="198"/>
        <w:jc w:val="both"/>
      </w:pPr>
      <w:r>
        <w:rPr/>
        <w:t>In order to analytically explore the problems of optimal relay selection and power control,</w:t>
      </w:r>
      <w:r>
        <w:rPr>
          <w:spacing w:val="1"/>
        </w:rPr>
        <w:t> </w:t>
      </w:r>
      <w:r>
        <w:rPr/>
        <w:t>proper tools from game theory are employed.</w:t>
      </w:r>
      <w:r>
        <w:rPr>
          <w:spacing w:val="1"/>
        </w:rPr>
        <w:t> </w:t>
      </w:r>
      <w:r>
        <w:rPr/>
        <w:t>In particular, non-cooperative game-theoretic</w:t>
      </w:r>
      <w:r>
        <w:rPr>
          <w:spacing w:val="1"/>
        </w:rPr>
        <w:t> </w:t>
      </w:r>
      <w:r>
        <w:rPr/>
        <w:t>frameworks are developed to model and analyze the strategic interactions among sensor nodes</w:t>
      </w:r>
      <w:r>
        <w:rPr>
          <w:spacing w:val="1"/>
        </w:rPr>
        <w:t> </w:t>
      </w:r>
      <w:r>
        <w:rPr/>
        <w:t>in</w:t>
      </w:r>
      <w:r>
        <w:rPr>
          <w:spacing w:val="29"/>
        </w:rPr>
        <w:t> </w:t>
      </w:r>
      <w:r>
        <w:rPr/>
        <w:t>a</w:t>
      </w:r>
      <w:r>
        <w:rPr>
          <w:spacing w:val="31"/>
        </w:rPr>
        <w:t> </w:t>
      </w:r>
      <w:r>
        <w:rPr/>
        <w:t>WBAN</w:t>
      </w:r>
      <w:r>
        <w:rPr>
          <w:spacing w:val="30"/>
        </w:rPr>
        <w:t> </w:t>
      </w:r>
      <w:r>
        <w:rPr/>
        <w:t>when</w:t>
      </w:r>
      <w:r>
        <w:rPr>
          <w:spacing w:val="30"/>
        </w:rPr>
        <w:t> </w:t>
      </w:r>
      <w:r>
        <w:rPr/>
        <w:t>seeking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optimize</w:t>
      </w:r>
      <w:r>
        <w:rPr>
          <w:spacing w:val="30"/>
        </w:rPr>
        <w:t> </w:t>
      </w:r>
      <w:r>
        <w:rPr/>
        <w:t>their</w:t>
      </w:r>
      <w:r>
        <w:rPr>
          <w:spacing w:val="31"/>
        </w:rPr>
        <w:t> </w:t>
      </w:r>
      <w:r>
        <w:rPr/>
        <w:t>transmissions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uplink.</w:t>
      </w:r>
    </w:p>
    <w:p>
      <w:pPr>
        <w:pStyle w:val="BodyText"/>
        <w:spacing w:line="355" w:lineRule="auto" w:before="205"/>
        <w:ind w:left="117" w:right="197"/>
        <w:jc w:val="both"/>
      </w:pPr>
      <w:r>
        <w:rPr>
          <w:w w:val="105"/>
        </w:rPr>
        <w:t>Quality-of-service (QoS) requirements are also incorporated into the game frameworks, in</w:t>
      </w:r>
      <w:r>
        <w:rPr>
          <w:spacing w:val="1"/>
          <w:w w:val="105"/>
        </w:rPr>
        <w:t> </w:t>
      </w:r>
      <w:r>
        <w:rPr/>
        <w:t>terms of upper bounds on the end-to-end delay and jitter incurred by multi-hop transmission,</w:t>
      </w:r>
      <w:r>
        <w:rPr>
          <w:spacing w:val="1"/>
        </w:rPr>
        <w:t> </w:t>
      </w:r>
      <w:r>
        <w:rPr>
          <w:w w:val="105"/>
        </w:rPr>
        <w:t>by</w:t>
      </w:r>
      <w:r>
        <w:rPr>
          <w:spacing w:val="17"/>
          <w:w w:val="105"/>
        </w:rPr>
        <w:t> </w:t>
      </w:r>
      <w:r>
        <w:rPr>
          <w:w w:val="105"/>
        </w:rPr>
        <w:t>borrowing</w:t>
      </w:r>
      <w:r>
        <w:rPr>
          <w:spacing w:val="17"/>
          <w:w w:val="105"/>
        </w:rPr>
        <w:t> </w:t>
      </w:r>
      <w:r>
        <w:rPr>
          <w:w w:val="105"/>
        </w:rPr>
        <w:t>relevant</w:t>
      </w:r>
      <w:r>
        <w:rPr>
          <w:spacing w:val="17"/>
          <w:w w:val="105"/>
        </w:rPr>
        <w:t> </w:t>
      </w:r>
      <w:r>
        <w:rPr>
          <w:w w:val="105"/>
        </w:rPr>
        <w:t>tools</w:t>
      </w:r>
      <w:r>
        <w:rPr>
          <w:spacing w:val="17"/>
          <w:w w:val="105"/>
        </w:rPr>
        <w:t> </w:t>
      </w:r>
      <w:r>
        <w:rPr>
          <w:w w:val="105"/>
        </w:rPr>
        <w:t>from</w:t>
      </w:r>
      <w:r>
        <w:rPr>
          <w:spacing w:val="17"/>
          <w:w w:val="105"/>
        </w:rPr>
        <w:t> </w:t>
      </w:r>
      <w:r>
        <w:rPr>
          <w:w w:val="105"/>
        </w:rPr>
        <w:t>queuing</w:t>
      </w:r>
      <w:r>
        <w:rPr>
          <w:spacing w:val="17"/>
          <w:w w:val="105"/>
        </w:rPr>
        <w:t> </w:t>
      </w:r>
      <w:r>
        <w:rPr>
          <w:w w:val="105"/>
        </w:rPr>
        <w:t>theory.</w:t>
      </w:r>
    </w:p>
    <w:p>
      <w:pPr>
        <w:pStyle w:val="BodyText"/>
        <w:spacing w:line="355" w:lineRule="auto" w:before="205"/>
        <w:ind w:left="117" w:right="200"/>
        <w:jc w:val="both"/>
      </w:pPr>
      <w:r>
        <w:rPr>
          <w:w w:val="105"/>
        </w:rPr>
        <w:t>The proposed game frameworks are proved to admit Nash equilibria, and distributed algo-</w:t>
      </w:r>
      <w:r>
        <w:rPr>
          <w:spacing w:val="1"/>
          <w:w w:val="105"/>
        </w:rPr>
        <w:t> </w:t>
      </w:r>
      <w:r>
        <w:rPr>
          <w:w w:val="105"/>
        </w:rPr>
        <w:t>rithms</w:t>
      </w:r>
      <w:r>
        <w:rPr>
          <w:spacing w:val="16"/>
          <w:w w:val="105"/>
        </w:rPr>
        <w:t> </w:t>
      </w:r>
      <w:r>
        <w:rPr>
          <w:w w:val="105"/>
        </w:rPr>
        <w:t>are</w:t>
      </w:r>
      <w:r>
        <w:rPr>
          <w:spacing w:val="18"/>
          <w:w w:val="105"/>
        </w:rPr>
        <w:t> </w:t>
      </w:r>
      <w:r>
        <w:rPr>
          <w:w w:val="105"/>
        </w:rPr>
        <w:t>devised</w:t>
      </w:r>
      <w:r>
        <w:rPr>
          <w:spacing w:val="17"/>
          <w:w w:val="105"/>
        </w:rPr>
        <w:t> </w:t>
      </w:r>
      <w:r>
        <w:rPr>
          <w:w w:val="105"/>
        </w:rPr>
        <w:t>that</w:t>
      </w:r>
      <w:r>
        <w:rPr>
          <w:spacing w:val="17"/>
          <w:w w:val="105"/>
        </w:rPr>
        <w:t> </w:t>
      </w:r>
      <w:r>
        <w:rPr>
          <w:w w:val="105"/>
        </w:rPr>
        <w:t>converge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stable</w:t>
      </w:r>
      <w:r>
        <w:rPr>
          <w:spacing w:val="17"/>
          <w:w w:val="105"/>
        </w:rPr>
        <w:t> </w:t>
      </w:r>
      <w:r>
        <w:rPr>
          <w:w w:val="105"/>
        </w:rPr>
        <w:t>Nash</w:t>
      </w:r>
      <w:r>
        <w:rPr>
          <w:spacing w:val="17"/>
          <w:w w:val="105"/>
        </w:rPr>
        <w:t> </w:t>
      </w:r>
      <w:r>
        <w:rPr>
          <w:w w:val="105"/>
        </w:rPr>
        <w:t>solutions.</w:t>
      </w:r>
    </w:p>
    <w:p>
      <w:pPr>
        <w:pStyle w:val="BodyText"/>
        <w:spacing w:line="355" w:lineRule="auto" w:before="205"/>
        <w:ind w:left="117" w:right="198"/>
        <w:jc w:val="both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frameworks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then</w:t>
      </w:r>
      <w:r>
        <w:rPr>
          <w:spacing w:val="-11"/>
          <w:w w:val="105"/>
        </w:rPr>
        <w:t> </w:t>
      </w:r>
      <w:r>
        <w:rPr>
          <w:w w:val="105"/>
        </w:rPr>
        <w:t>evaluated</w:t>
      </w:r>
      <w:r>
        <w:rPr>
          <w:spacing w:val="-11"/>
          <w:w w:val="105"/>
        </w:rPr>
        <w:t> </w:t>
      </w:r>
      <w:r>
        <w:rPr>
          <w:w w:val="105"/>
        </w:rPr>
        <w:t>using</w:t>
      </w:r>
      <w:r>
        <w:rPr>
          <w:spacing w:val="-11"/>
          <w:w w:val="105"/>
        </w:rPr>
        <w:t> </w:t>
      </w:r>
      <w:r>
        <w:rPr>
          <w:w w:val="105"/>
        </w:rPr>
        <w:t>numerical</w:t>
      </w:r>
      <w:r>
        <w:rPr>
          <w:spacing w:val="-11"/>
          <w:w w:val="105"/>
        </w:rPr>
        <w:t> </w:t>
      </w:r>
      <w:r>
        <w:rPr>
          <w:w w:val="105"/>
        </w:rPr>
        <w:t>simulations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conditions</w:t>
      </w:r>
      <w:r>
        <w:rPr>
          <w:spacing w:val="-11"/>
          <w:w w:val="105"/>
        </w:rPr>
        <w:t> </w:t>
      </w:r>
      <w:r>
        <w:rPr>
          <w:w w:val="105"/>
        </w:rPr>
        <w:t>approximating</w:t>
      </w:r>
      <w:r>
        <w:rPr>
          <w:spacing w:val="-55"/>
          <w:w w:val="105"/>
        </w:rPr>
        <w:t> </w:t>
      </w:r>
      <w:r>
        <w:rPr>
          <w:w w:val="105"/>
        </w:rPr>
        <w:t>actual deployment of WBANs. Performance behavior trade-offs are investigated in an </w:t>
      </w:r>
      <w:r>
        <w:rPr>
          <w:w w:val="110"/>
        </w:rPr>
        <w:t>IEEE</w:t>
      </w:r>
      <w:r>
        <w:rPr>
          <w:spacing w:val="1"/>
          <w:w w:val="110"/>
        </w:rPr>
        <w:t> </w:t>
      </w:r>
      <w:r>
        <w:rPr>
          <w:w w:val="105"/>
        </w:rPr>
        <w:t>802.15.6-based ultra wideband WBAN considering various scenarios. The frameworks show</w:t>
      </w:r>
      <w:r>
        <w:rPr>
          <w:spacing w:val="-54"/>
          <w:w w:val="105"/>
        </w:rPr>
        <w:t> </w:t>
      </w:r>
      <w:r>
        <w:rPr>
          <w:w w:val="105"/>
        </w:rPr>
        <w:t>remarkable promise in improving the energy efficiency and </w:t>
      </w:r>
      <w:r>
        <w:rPr>
          <w:w w:val="110"/>
        </w:rPr>
        <w:t>PHY </w:t>
      </w:r>
      <w:r>
        <w:rPr>
          <w:w w:val="105"/>
        </w:rPr>
        <w:t>secrecy of transmission, 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expense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an</w:t>
      </w:r>
      <w:r>
        <w:rPr>
          <w:spacing w:val="15"/>
          <w:w w:val="105"/>
        </w:rPr>
        <w:t> </w:t>
      </w:r>
      <w:r>
        <w:rPr>
          <w:w w:val="105"/>
        </w:rPr>
        <w:t>admissible</w:t>
      </w:r>
      <w:r>
        <w:rPr>
          <w:spacing w:val="15"/>
          <w:w w:val="105"/>
        </w:rPr>
        <w:t> </w:t>
      </w:r>
      <w:r>
        <w:rPr>
          <w:w w:val="105"/>
        </w:rPr>
        <w:t>increase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end-to-end</w:t>
      </w:r>
      <w:r>
        <w:rPr>
          <w:spacing w:val="15"/>
          <w:w w:val="105"/>
        </w:rPr>
        <w:t> </w:t>
      </w:r>
      <w:r>
        <w:rPr>
          <w:w w:val="105"/>
        </w:rPr>
        <w:t>latency.</w:t>
      </w:r>
    </w:p>
    <w:p>
      <w:pPr>
        <w:spacing w:after="0" w:line="355" w:lineRule="auto"/>
        <w:jc w:val="both"/>
        <w:sectPr>
          <w:footerReference w:type="default" r:id="rId9"/>
          <w:pgSz w:w="12240" w:h="15840"/>
          <w:pgMar w:footer="822" w:header="0" w:top="1400" w:bottom="1020" w:left="1300" w:right="1240"/>
          <w:pgNumType w:start="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1"/>
        <w:spacing w:before="6"/>
      </w:pPr>
      <w:bookmarkStart w:name="Acknowledgments" w:id="5"/>
      <w:bookmarkEnd w:id="5"/>
      <w:r>
        <w:rPr>
          <w:i w:val="0"/>
        </w:rPr>
      </w:r>
      <w:bookmarkStart w:name="_bookmark2" w:id="6"/>
      <w:bookmarkEnd w:id="6"/>
      <w:r>
        <w:rPr>
          <w:i w:val="0"/>
        </w:rPr>
      </w:r>
      <w:r>
        <w:rPr/>
        <w:t>Acknowledgments</w:t>
      </w:r>
    </w:p>
    <w:p>
      <w:pPr>
        <w:pStyle w:val="BodyText"/>
        <w:rPr>
          <w:i/>
          <w:sz w:val="44"/>
        </w:rPr>
      </w:pPr>
    </w:p>
    <w:p>
      <w:pPr>
        <w:pStyle w:val="BodyText"/>
        <w:spacing w:line="355" w:lineRule="auto" w:before="1"/>
        <w:ind w:left="117" w:right="198"/>
        <w:jc w:val="both"/>
      </w:pPr>
      <w:r>
        <w:rPr>
          <w:w w:val="105"/>
        </w:rPr>
        <w:t>I would like to express my gratitude to my supervisor, Prof. Francis Bui, whose fastidious</w:t>
      </w:r>
      <w:r>
        <w:rPr>
          <w:spacing w:val="1"/>
          <w:w w:val="105"/>
        </w:rPr>
        <w:t> </w:t>
      </w:r>
      <w:r>
        <w:rPr>
          <w:w w:val="105"/>
        </w:rPr>
        <w:t>approach, expertise, and understanding added immensely to my graduate experience.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appreciate his support throughout my Master’s degree program without which this thesis</w:t>
      </w:r>
      <w:r>
        <w:rPr>
          <w:spacing w:val="1"/>
          <w:w w:val="105"/>
        </w:rPr>
        <w:t> </w:t>
      </w:r>
      <w:r>
        <w:rPr>
          <w:w w:val="110"/>
        </w:rPr>
        <w:t>would</w:t>
      </w:r>
      <w:r>
        <w:rPr>
          <w:spacing w:val="13"/>
          <w:w w:val="110"/>
        </w:rPr>
        <w:t> </w:t>
      </w:r>
      <w:r>
        <w:rPr>
          <w:w w:val="110"/>
        </w:rPr>
        <w:t>never</w:t>
      </w:r>
      <w:r>
        <w:rPr>
          <w:spacing w:val="14"/>
          <w:w w:val="110"/>
        </w:rPr>
        <w:t> </w:t>
      </w:r>
      <w:r>
        <w:rPr>
          <w:w w:val="110"/>
        </w:rPr>
        <w:t>have</w:t>
      </w:r>
      <w:r>
        <w:rPr>
          <w:spacing w:val="13"/>
          <w:w w:val="110"/>
        </w:rPr>
        <w:t> </w:t>
      </w:r>
      <w:r>
        <w:rPr>
          <w:w w:val="110"/>
        </w:rPr>
        <w:t>been</w:t>
      </w:r>
      <w:r>
        <w:rPr>
          <w:spacing w:val="14"/>
          <w:w w:val="110"/>
        </w:rPr>
        <w:t> </w:t>
      </w:r>
      <w:r>
        <w:rPr>
          <w:w w:val="110"/>
        </w:rPr>
        <w:t>possible.</w:t>
      </w:r>
    </w:p>
    <w:p>
      <w:pPr>
        <w:pStyle w:val="BodyText"/>
        <w:spacing w:line="355" w:lineRule="auto" w:before="205"/>
        <w:ind w:left="117" w:right="199"/>
        <w:jc w:val="both"/>
      </w:pPr>
      <w:r>
        <w:rPr>
          <w:w w:val="105"/>
        </w:rPr>
        <w:t>I must acknowledge the other members of my thesis committee, Prof. Eric Salt and Prof. Ha</w:t>
      </w:r>
      <w:r>
        <w:rPr>
          <w:spacing w:val="-54"/>
          <w:w w:val="105"/>
        </w:rPr>
        <w:t> </w:t>
      </w:r>
      <w:r>
        <w:rPr>
          <w:w w:val="105"/>
        </w:rPr>
        <w:t>Nguyen from the Dept. of Electrical and Computer Engineering, and Prof. Michael Horsch</w:t>
      </w:r>
      <w:r>
        <w:rPr>
          <w:spacing w:val="1"/>
          <w:w w:val="105"/>
        </w:rPr>
        <w:t> </w:t>
      </w:r>
      <w:r>
        <w:rPr>
          <w:w w:val="110"/>
        </w:rPr>
        <w:t>from the Dept.</w:t>
      </w:r>
      <w:r>
        <w:rPr>
          <w:spacing w:val="1"/>
          <w:w w:val="110"/>
        </w:rPr>
        <w:t> </w:t>
      </w:r>
      <w:r>
        <w:rPr>
          <w:w w:val="110"/>
        </w:rPr>
        <w:t>of Computer Science, for examining this thesis and for their insightful</w:t>
      </w:r>
      <w:r>
        <w:rPr>
          <w:spacing w:val="1"/>
          <w:w w:val="110"/>
        </w:rPr>
        <w:t> </w:t>
      </w:r>
      <w:r>
        <w:rPr>
          <w:w w:val="110"/>
        </w:rPr>
        <w:t>comments.</w:t>
      </w:r>
    </w:p>
    <w:p>
      <w:pPr>
        <w:pStyle w:val="BodyText"/>
        <w:spacing w:line="355" w:lineRule="auto" w:before="205"/>
        <w:ind w:left="117" w:right="202"/>
        <w:jc w:val="both"/>
      </w:pPr>
      <w:r>
        <w:rPr>
          <w:w w:val="105"/>
        </w:rPr>
        <w:t>I would also like to thank my family for their constant support and encouragement. I doubt</w:t>
      </w:r>
      <w:r>
        <w:rPr>
          <w:spacing w:val="1"/>
          <w:w w:val="105"/>
        </w:rPr>
        <w:t> </w:t>
      </w:r>
      <w:r>
        <w:rPr>
          <w:w w:val="110"/>
        </w:rPr>
        <w:t>that</w:t>
      </w:r>
      <w:r>
        <w:rPr>
          <w:spacing w:val="11"/>
          <w:w w:val="110"/>
        </w:rPr>
        <w:t> </w:t>
      </w:r>
      <w:r>
        <w:rPr>
          <w:w w:val="110"/>
        </w:rPr>
        <w:t>I</w:t>
      </w:r>
      <w:r>
        <w:rPr>
          <w:spacing w:val="11"/>
          <w:w w:val="110"/>
        </w:rPr>
        <w:t> </w:t>
      </w:r>
      <w:r>
        <w:rPr>
          <w:w w:val="110"/>
        </w:rPr>
        <w:t>will</w:t>
      </w:r>
      <w:r>
        <w:rPr>
          <w:spacing w:val="11"/>
          <w:w w:val="110"/>
        </w:rPr>
        <w:t> </w:t>
      </w:r>
      <w:r>
        <w:rPr>
          <w:w w:val="110"/>
        </w:rPr>
        <w:t>ever</w:t>
      </w:r>
      <w:r>
        <w:rPr>
          <w:spacing w:val="12"/>
          <w:w w:val="110"/>
        </w:rPr>
        <w:t> </w:t>
      </w:r>
      <w:r>
        <w:rPr>
          <w:w w:val="110"/>
        </w:rPr>
        <w:t>be</w:t>
      </w:r>
      <w:r>
        <w:rPr>
          <w:spacing w:val="11"/>
          <w:w w:val="110"/>
        </w:rPr>
        <w:t> </w:t>
      </w:r>
      <w:r>
        <w:rPr>
          <w:w w:val="110"/>
        </w:rPr>
        <w:t>able</w:t>
      </w:r>
      <w:r>
        <w:rPr>
          <w:spacing w:val="11"/>
          <w:w w:val="110"/>
        </w:rPr>
        <w:t> </w:t>
      </w:r>
      <w:r>
        <w:rPr>
          <w:w w:val="110"/>
        </w:rPr>
        <w:t>to</w:t>
      </w:r>
      <w:r>
        <w:rPr>
          <w:spacing w:val="11"/>
          <w:w w:val="110"/>
        </w:rPr>
        <w:t> </w:t>
      </w:r>
      <w:r>
        <w:rPr>
          <w:w w:val="110"/>
        </w:rPr>
        <w:t>convey</w:t>
      </w:r>
      <w:r>
        <w:rPr>
          <w:spacing w:val="12"/>
          <w:w w:val="110"/>
        </w:rPr>
        <w:t> </w:t>
      </w:r>
      <w:r>
        <w:rPr>
          <w:w w:val="110"/>
        </w:rPr>
        <w:t>my</w:t>
      </w:r>
      <w:r>
        <w:rPr>
          <w:spacing w:val="11"/>
          <w:w w:val="110"/>
        </w:rPr>
        <w:t> </w:t>
      </w:r>
      <w:r>
        <w:rPr>
          <w:w w:val="110"/>
        </w:rPr>
        <w:t>appreciation</w:t>
      </w:r>
      <w:r>
        <w:rPr>
          <w:spacing w:val="11"/>
          <w:w w:val="110"/>
        </w:rPr>
        <w:t> </w:t>
      </w:r>
      <w:r>
        <w:rPr>
          <w:w w:val="110"/>
        </w:rPr>
        <w:t>fully.</w:t>
      </w:r>
    </w:p>
    <w:p>
      <w:pPr>
        <w:spacing w:after="0" w:line="355" w:lineRule="auto"/>
        <w:jc w:val="both"/>
        <w:sectPr>
          <w:pgSz w:w="12240" w:h="15840"/>
          <w:pgMar w:header="0" w:footer="822" w:top="1500" w:bottom="102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6"/>
        <w:ind w:left="117" w:right="0" w:firstLine="0"/>
        <w:jc w:val="left"/>
        <w:rPr>
          <w:b/>
          <w:sz w:val="49"/>
        </w:rPr>
      </w:pPr>
      <w:r>
        <w:rPr>
          <w:b/>
          <w:w w:val="120"/>
          <w:sz w:val="49"/>
        </w:rPr>
        <w:t>Contents</w:t>
      </w:r>
    </w:p>
    <w:p>
      <w:pPr>
        <w:pStyle w:val="BodyText"/>
        <w:rPr>
          <w:b/>
          <w:sz w:val="50"/>
        </w:rPr>
      </w:pPr>
    </w:p>
    <w:p>
      <w:pPr>
        <w:tabs>
          <w:tab w:pos="9424" w:val="left" w:leader="none"/>
        </w:tabs>
        <w:spacing w:before="369"/>
        <w:ind w:left="117" w:right="0" w:firstLine="0"/>
        <w:jc w:val="left"/>
        <w:rPr>
          <w:b/>
          <w:sz w:val="24"/>
        </w:rPr>
      </w:pPr>
      <w:hyperlink w:history="true" w:anchor="_bookmark0">
        <w:r>
          <w:rPr>
            <w:b/>
            <w:color w:val="0000FF"/>
            <w:w w:val="115"/>
            <w:sz w:val="24"/>
          </w:rPr>
          <w:t>Permission</w:t>
        </w:r>
        <w:r>
          <w:rPr>
            <w:b/>
            <w:color w:val="0000FF"/>
            <w:spacing w:val="31"/>
            <w:w w:val="115"/>
            <w:sz w:val="24"/>
          </w:rPr>
          <w:t> </w:t>
        </w:r>
        <w:r>
          <w:rPr>
            <w:b/>
            <w:color w:val="0000FF"/>
            <w:w w:val="115"/>
            <w:sz w:val="24"/>
          </w:rPr>
          <w:t>to</w:t>
        </w:r>
        <w:r>
          <w:rPr>
            <w:b/>
            <w:color w:val="0000FF"/>
            <w:spacing w:val="32"/>
            <w:w w:val="115"/>
            <w:sz w:val="24"/>
          </w:rPr>
          <w:t> </w:t>
        </w:r>
        <w:r>
          <w:rPr>
            <w:b/>
            <w:color w:val="0000FF"/>
            <w:w w:val="115"/>
            <w:sz w:val="24"/>
          </w:rPr>
          <w:t>Use</w:t>
        </w:r>
      </w:hyperlink>
      <w:r>
        <w:rPr>
          <w:rFonts w:ascii="Times New Roman"/>
          <w:b/>
          <w:color w:val="0000FF"/>
          <w:w w:val="115"/>
          <w:sz w:val="24"/>
        </w:rPr>
        <w:tab/>
      </w:r>
      <w:r>
        <w:rPr>
          <w:b/>
          <w:w w:val="115"/>
          <w:sz w:val="24"/>
        </w:rPr>
        <w:t>i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822" w:top="1500" w:bottom="1571" w:left="1300" w:right="12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350" w:val="left" w:leader="none"/>
            </w:tabs>
          </w:pPr>
          <w:hyperlink w:history="true" w:anchor="_bookmark1">
            <w:r>
              <w:rPr>
                <w:color w:val="0000FF"/>
                <w:w w:val="125"/>
              </w:rPr>
              <w:t>Abstract</w:t>
            </w:r>
          </w:hyperlink>
          <w:r>
            <w:rPr>
              <w:rFonts w:ascii="Times New Roman"/>
              <w:color w:val="0000FF"/>
              <w:w w:val="125"/>
            </w:rPr>
            <w:tab/>
          </w:r>
          <w:r>
            <w:rPr>
              <w:w w:val="125"/>
            </w:rPr>
            <w:t>ii</w:t>
          </w:r>
        </w:p>
        <w:p>
          <w:pPr>
            <w:pStyle w:val="TOC1"/>
            <w:tabs>
              <w:tab w:pos="9283" w:val="left" w:leader="none"/>
            </w:tabs>
          </w:pPr>
          <w:hyperlink w:history="true" w:anchor="_bookmark2">
            <w:r>
              <w:rPr>
                <w:color w:val="0000FF"/>
                <w:spacing w:val="-1"/>
                <w:w w:val="120"/>
              </w:rPr>
              <w:t>Acknowledgments</w:t>
            </w:r>
          </w:hyperlink>
          <w:r>
            <w:rPr>
              <w:rFonts w:ascii="Times New Roman"/>
              <w:color w:val="0000FF"/>
              <w:spacing w:val="-1"/>
              <w:w w:val="120"/>
            </w:rPr>
            <w:tab/>
          </w:r>
          <w:r>
            <w:rPr>
              <w:w w:val="120"/>
            </w:rPr>
            <w:t>iv</w:t>
          </w:r>
        </w:p>
        <w:p>
          <w:pPr>
            <w:pStyle w:val="TOC1"/>
            <w:tabs>
              <w:tab w:pos="9133" w:val="left" w:leader="none"/>
            </w:tabs>
          </w:pPr>
          <w:hyperlink w:history="true" w:anchor="_bookmark3">
            <w:r>
              <w:rPr>
                <w:color w:val="0000FF"/>
                <w:w w:val="120"/>
              </w:rPr>
              <w:t>List</w:t>
            </w:r>
            <w:r>
              <w:rPr>
                <w:color w:val="0000FF"/>
                <w:spacing w:val="29"/>
                <w:w w:val="120"/>
              </w:rPr>
              <w:t> </w:t>
            </w:r>
            <w:r>
              <w:rPr>
                <w:color w:val="0000FF"/>
                <w:w w:val="120"/>
              </w:rPr>
              <w:t>of</w:t>
            </w:r>
            <w:r>
              <w:rPr>
                <w:color w:val="0000FF"/>
                <w:spacing w:val="30"/>
                <w:w w:val="120"/>
              </w:rPr>
              <w:t> </w:t>
            </w:r>
            <w:r>
              <w:rPr>
                <w:color w:val="0000FF"/>
                <w:w w:val="120"/>
              </w:rPr>
              <w:t>Figures</w:t>
            </w:r>
          </w:hyperlink>
          <w:r>
            <w:rPr>
              <w:rFonts w:ascii="Times New Roman"/>
              <w:color w:val="0000FF"/>
              <w:w w:val="120"/>
            </w:rPr>
            <w:tab/>
          </w:r>
          <w:r>
            <w:rPr>
              <w:w w:val="120"/>
            </w:rPr>
            <w:t>viii</w:t>
          </w:r>
        </w:p>
        <w:p>
          <w:pPr>
            <w:pStyle w:val="TOC1"/>
            <w:tabs>
              <w:tab w:pos="9283" w:val="left" w:leader="none"/>
            </w:tabs>
          </w:pPr>
          <w:hyperlink w:history="true" w:anchor="_bookmark4">
            <w:r>
              <w:rPr>
                <w:color w:val="0000FF"/>
                <w:w w:val="120"/>
              </w:rPr>
              <w:t>Abbreviations</w:t>
            </w:r>
          </w:hyperlink>
          <w:r>
            <w:rPr>
              <w:rFonts w:ascii="Times New Roman"/>
              <w:color w:val="0000FF"/>
              <w:w w:val="120"/>
            </w:rPr>
            <w:tab/>
          </w:r>
          <w:r>
            <w:rPr>
              <w:w w:val="120"/>
            </w:rPr>
            <w:t>xi</w:t>
          </w:r>
        </w:p>
        <w:p>
          <w:pPr>
            <w:pStyle w:val="TOC1"/>
            <w:numPr>
              <w:ilvl w:val="0"/>
              <w:numId w:val="1"/>
            </w:numPr>
            <w:tabs>
              <w:tab w:pos="468" w:val="left" w:leader="none"/>
              <w:tab w:pos="469" w:val="left" w:leader="none"/>
              <w:tab w:pos="9365" w:val="left" w:leader="none"/>
            </w:tabs>
            <w:spacing w:line="240" w:lineRule="auto" w:before="484" w:after="0"/>
            <w:ind w:left="468" w:right="0" w:hanging="352"/>
            <w:jc w:val="left"/>
          </w:pPr>
          <w:hyperlink w:history="true" w:anchor="_bookmark5">
            <w:r>
              <w:rPr>
                <w:color w:val="0000FF"/>
                <w:w w:val="115"/>
              </w:rPr>
              <w:t>Introduction</w:t>
            </w:r>
          </w:hyperlink>
          <w:r>
            <w:rPr>
              <w:rFonts w:ascii="Times New Roman"/>
              <w:color w:val="0000FF"/>
              <w:w w:val="115"/>
            </w:rPr>
            <w:tab/>
          </w:r>
          <w:r>
            <w:rPr>
              <w:w w:val="115"/>
            </w:rPr>
            <w:t>1</w:t>
          </w:r>
        </w:p>
        <w:p>
          <w:pPr>
            <w:pStyle w:val="TOC3"/>
            <w:tabs>
              <w:tab w:pos="1006" w:val="left" w:leader="none"/>
              <w:tab w:pos="9381" w:val="left" w:leader="none"/>
            </w:tabs>
            <w:ind w:left="468" w:firstLine="0"/>
          </w:pPr>
          <w:hyperlink w:history="true" w:anchor="_bookmark7">
            <w:r>
              <w:rPr>
                <w:color w:val="0000FF"/>
                <w:w w:val="105"/>
              </w:rPr>
              <w:t>1.1</w:t>
              <w:tab/>
              <w:t>Challenges</w:t>
            </w:r>
          </w:hyperlink>
          <w:r>
            <w:rPr>
              <w:color w:val="0000FF"/>
              <w:spacing w:val="50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2</w:t>
          </w:r>
        </w:p>
        <w:p>
          <w:pPr>
            <w:pStyle w:val="TOC3"/>
            <w:tabs>
              <w:tab w:pos="1006" w:val="left" w:leader="none"/>
              <w:tab w:pos="9382" w:val="left" w:leader="none"/>
            </w:tabs>
            <w:ind w:left="468" w:firstLine="0"/>
          </w:pPr>
          <w:hyperlink w:history="true" w:anchor="_bookmark8">
            <w:r>
              <w:rPr>
                <w:color w:val="0000FF"/>
                <w:w w:val="105"/>
              </w:rPr>
              <w:t>1.2</w:t>
              <w:tab/>
              <w:t>Problem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Statement</w:t>
            </w:r>
          </w:hyperlink>
          <w:r>
            <w:rPr>
              <w:color w:val="0000FF"/>
              <w:w w:val="105"/>
            </w:rPr>
            <w:t> </w:t>
          </w:r>
          <w:r>
            <w:rPr>
              <w:color w:val="0000FF"/>
              <w:spacing w:val="23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3</w:t>
          </w:r>
        </w:p>
        <w:p>
          <w:pPr>
            <w:pStyle w:val="TOC3"/>
            <w:tabs>
              <w:tab w:pos="1006" w:val="left" w:leader="none"/>
              <w:tab w:pos="9380" w:val="left" w:leader="none"/>
            </w:tabs>
            <w:ind w:left="468" w:firstLine="0"/>
          </w:pPr>
          <w:hyperlink w:history="true" w:anchor="_bookmark9">
            <w:r>
              <w:rPr>
                <w:color w:val="0000FF"/>
                <w:w w:val="105"/>
              </w:rPr>
              <w:t>1.3</w:t>
              <w:tab/>
              <w:t>Application</w:t>
            </w:r>
            <w:r>
              <w:rPr>
                <w:color w:val="0000FF"/>
                <w:spacing w:val="21"/>
                <w:w w:val="105"/>
              </w:rPr>
              <w:t> </w:t>
            </w:r>
            <w:r>
              <w:rPr>
                <w:color w:val="0000FF"/>
                <w:w w:val="105"/>
              </w:rPr>
              <w:t>Areas</w:t>
            </w:r>
          </w:hyperlink>
          <w:r>
            <w:rPr>
              <w:color w:val="0000FF"/>
              <w:spacing w:val="3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4</w:t>
          </w:r>
        </w:p>
        <w:p>
          <w:pPr>
            <w:pStyle w:val="TOC3"/>
            <w:tabs>
              <w:tab w:pos="1006" w:val="left" w:leader="none"/>
              <w:tab w:pos="2576" w:val="left" w:leader="none"/>
              <w:tab w:pos="9382" w:val="left" w:leader="none"/>
            </w:tabs>
            <w:ind w:left="468" w:firstLine="0"/>
          </w:pPr>
          <w:hyperlink w:history="true" w:anchor="_bookmark10">
            <w:r>
              <w:rPr>
                <w:color w:val="0000FF"/>
                <w:w w:val="105"/>
              </w:rPr>
              <w:t>1.4</w:t>
              <w:tab/>
              <w:t>Methodology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5</w:t>
          </w:r>
        </w:p>
        <w:p>
          <w:pPr>
            <w:pStyle w:val="TOC3"/>
            <w:tabs>
              <w:tab w:pos="1006" w:val="left" w:leader="none"/>
              <w:tab w:pos="9381" w:val="left" w:leader="none"/>
            </w:tabs>
            <w:ind w:left="468" w:firstLine="0"/>
          </w:pPr>
          <w:hyperlink w:history="true" w:anchor="_bookmark11">
            <w:r>
              <w:rPr>
                <w:color w:val="0000FF"/>
                <w:w w:val="105"/>
              </w:rPr>
              <w:t>1.5</w:t>
              <w:tab/>
              <w:t>Background</w:t>
            </w:r>
            <w:r>
              <w:rPr>
                <w:color w:val="0000FF"/>
                <w:spacing w:val="21"/>
                <w:w w:val="105"/>
              </w:rPr>
              <w:t> </w:t>
            </w:r>
            <w:r>
              <w:rPr>
                <w:color w:val="0000FF"/>
                <w:w w:val="105"/>
              </w:rPr>
              <w:t>on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Strategic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Non-Cooperative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Game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Theory</w:t>
            </w:r>
          </w:hyperlink>
          <w:r>
            <w:rPr>
              <w:color w:val="0000FF"/>
              <w:w w:val="105"/>
            </w:rPr>
            <w:t> </w:t>
          </w:r>
          <w:r>
            <w:rPr>
              <w:color w:val="0000FF"/>
              <w:spacing w:val="4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6</w:t>
          </w:r>
        </w:p>
        <w:p>
          <w:pPr>
            <w:pStyle w:val="TOC3"/>
            <w:tabs>
              <w:tab w:pos="1006" w:val="left" w:leader="none"/>
              <w:tab w:pos="9380" w:val="left" w:leader="none"/>
            </w:tabs>
            <w:spacing w:before="15"/>
            <w:ind w:left="468" w:firstLine="0"/>
          </w:pPr>
          <w:hyperlink w:history="true" w:anchor="_bookmark12">
            <w:r>
              <w:rPr>
                <w:color w:val="0000FF"/>
                <w:w w:val="105"/>
              </w:rPr>
              <w:t>1.6</w:t>
              <w:tab/>
              <w:t>Assumptions</w:t>
            </w:r>
            <w:r>
              <w:rPr>
                <w:color w:val="0000FF"/>
                <w:spacing w:val="16"/>
                <w:w w:val="105"/>
              </w:rPr>
              <w:t> </w:t>
            </w:r>
          </w:hyperlink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8</w:t>
          </w:r>
        </w:p>
        <w:p>
          <w:pPr>
            <w:pStyle w:val="TOC3"/>
            <w:tabs>
              <w:tab w:pos="1006" w:val="left" w:leader="none"/>
              <w:tab w:pos="9382" w:val="left" w:leader="none"/>
            </w:tabs>
            <w:ind w:left="468" w:firstLine="0"/>
          </w:pPr>
          <w:hyperlink w:history="true" w:anchor="_bookmark13">
            <w:r>
              <w:rPr>
                <w:color w:val="0000FF"/>
                <w:w w:val="110"/>
              </w:rPr>
              <w:t>1.7</w:t>
              <w:tab/>
              <w:t>Scope</w:t>
            </w:r>
            <w:r>
              <w:rPr>
                <w:color w:val="0000FF"/>
                <w:spacing w:val="14"/>
                <w:w w:val="110"/>
              </w:rPr>
              <w:t> </w:t>
            </w:r>
            <w:r>
              <w:rPr>
                <w:color w:val="0000FF"/>
                <w:w w:val="110"/>
              </w:rPr>
              <w:t>and</w:t>
            </w:r>
            <w:r>
              <w:rPr>
                <w:color w:val="0000FF"/>
                <w:spacing w:val="16"/>
                <w:w w:val="110"/>
              </w:rPr>
              <w:t> </w:t>
            </w:r>
            <w:r>
              <w:rPr>
                <w:color w:val="0000FF"/>
                <w:w w:val="110"/>
              </w:rPr>
              <w:t>Limitations</w:t>
            </w:r>
          </w:hyperlink>
          <w:r>
            <w:rPr>
              <w:color w:val="0000FF"/>
              <w:w w:val="110"/>
            </w:rPr>
            <w:t>  </w:t>
          </w:r>
          <w:r>
            <w:rPr>
              <w:color w:val="0000FF"/>
              <w:spacing w:val="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6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6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6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6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6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6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6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6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6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55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</w:t>
          </w:r>
        </w:p>
        <w:p>
          <w:pPr>
            <w:pStyle w:val="TOC3"/>
            <w:tabs>
              <w:tab w:pos="1006" w:val="left" w:leader="none"/>
              <w:tab w:pos="9383" w:val="left" w:leader="none"/>
            </w:tabs>
            <w:ind w:left="468" w:firstLine="0"/>
          </w:pPr>
          <w:hyperlink w:history="true" w:anchor="_bookmark14">
            <w:r>
              <w:rPr>
                <w:color w:val="0000FF"/>
                <w:w w:val="105"/>
              </w:rPr>
              <w:t>1.8</w:t>
              <w:tab/>
              <w:t>Literature</w:t>
            </w:r>
            <w:r>
              <w:rPr>
                <w:color w:val="0000FF"/>
                <w:spacing w:val="21"/>
                <w:w w:val="105"/>
              </w:rPr>
              <w:t> </w:t>
            </w:r>
            <w:r>
              <w:rPr>
                <w:color w:val="0000FF"/>
                <w:w w:val="105"/>
              </w:rPr>
              <w:t>Review</w:t>
            </w:r>
          </w:hyperlink>
          <w:r>
            <w:rPr>
              <w:color w:val="0000FF"/>
              <w:spacing w:val="3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9</w:t>
          </w:r>
        </w:p>
        <w:p>
          <w:pPr>
            <w:pStyle w:val="TOC4"/>
            <w:numPr>
              <w:ilvl w:val="2"/>
              <w:numId w:val="2"/>
            </w:numPr>
            <w:tabs>
              <w:tab w:pos="1755" w:val="left" w:leader="none"/>
              <w:tab w:pos="1756" w:val="left" w:leader="none"/>
              <w:tab w:pos="9380" w:val="left" w:leader="none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15">
            <w:r>
              <w:rPr>
                <w:color w:val="0000FF"/>
                <w:w w:val="105"/>
              </w:rPr>
              <w:t>Game-Theoretic</w:t>
            </w:r>
            <w:r>
              <w:rPr>
                <w:color w:val="0000FF"/>
                <w:spacing w:val="22"/>
                <w:w w:val="105"/>
              </w:rPr>
              <w:t> </w:t>
            </w:r>
            <w:r>
              <w:rPr>
                <w:color w:val="0000FF"/>
                <w:w w:val="105"/>
              </w:rPr>
              <w:t>Approaches</w:t>
            </w:r>
            <w:r>
              <w:rPr>
                <w:color w:val="0000FF"/>
                <w:spacing w:val="23"/>
                <w:w w:val="105"/>
              </w:rPr>
              <w:t> </w:t>
            </w:r>
            <w:r>
              <w:rPr>
                <w:color w:val="0000FF"/>
                <w:w w:val="105"/>
              </w:rPr>
              <w:t>to</w:t>
            </w:r>
            <w:r>
              <w:rPr>
                <w:color w:val="0000FF"/>
                <w:spacing w:val="22"/>
                <w:w w:val="105"/>
              </w:rPr>
              <w:t> </w:t>
            </w:r>
            <w:r>
              <w:rPr>
                <w:color w:val="0000FF"/>
                <w:w w:val="105"/>
              </w:rPr>
              <w:t>Energy</w:t>
            </w:r>
            <w:r>
              <w:rPr>
                <w:color w:val="0000FF"/>
                <w:spacing w:val="21"/>
                <w:w w:val="105"/>
              </w:rPr>
              <w:t> </w:t>
            </w:r>
            <w:r>
              <w:rPr>
                <w:color w:val="0000FF"/>
                <w:w w:val="105"/>
              </w:rPr>
              <w:t>Efficient</w:t>
            </w:r>
            <w:r>
              <w:rPr>
                <w:color w:val="0000FF"/>
                <w:spacing w:val="22"/>
                <w:w w:val="105"/>
              </w:rPr>
              <w:t> </w:t>
            </w:r>
            <w:r>
              <w:rPr>
                <w:color w:val="0000FF"/>
                <w:w w:val="105"/>
              </w:rPr>
              <w:t>and</w:t>
            </w:r>
            <w:r>
              <w:rPr>
                <w:color w:val="0000FF"/>
                <w:spacing w:val="23"/>
                <w:w w:val="105"/>
              </w:rPr>
              <w:t> </w:t>
            </w:r>
            <w:r>
              <w:rPr>
                <w:color w:val="0000FF"/>
                <w:w w:val="105"/>
              </w:rPr>
              <w:t>Security</w:t>
            </w:r>
            <w:r>
              <w:rPr>
                <w:color w:val="0000FF"/>
                <w:spacing w:val="22"/>
                <w:w w:val="105"/>
              </w:rPr>
              <w:t> </w:t>
            </w:r>
            <w:r>
              <w:rPr>
                <w:color w:val="0000FF"/>
                <w:w w:val="105"/>
              </w:rPr>
              <w:t>in</w:t>
            </w:r>
            <w:r>
              <w:rPr>
                <w:color w:val="0000FF"/>
                <w:spacing w:val="22"/>
                <w:w w:val="105"/>
              </w:rPr>
              <w:t> </w:t>
            </w:r>
            <w:r>
              <w:rPr>
                <w:color w:val="0000FF"/>
                <w:w w:val="105"/>
              </w:rPr>
              <w:t>WSNs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9</w:t>
          </w:r>
        </w:p>
        <w:p>
          <w:pPr>
            <w:pStyle w:val="TOC4"/>
            <w:numPr>
              <w:ilvl w:val="2"/>
              <w:numId w:val="2"/>
            </w:numPr>
            <w:tabs>
              <w:tab w:pos="1755" w:val="left" w:leader="none"/>
              <w:tab w:pos="1756" w:val="left" w:leader="none"/>
              <w:tab w:pos="9263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16">
            <w:r>
              <w:rPr>
                <w:color w:val="0000FF"/>
                <w:w w:val="110"/>
              </w:rPr>
              <w:t>Transmission</w:t>
            </w:r>
            <w:r>
              <w:rPr>
                <w:color w:val="0000FF"/>
                <w:spacing w:val="8"/>
                <w:w w:val="110"/>
              </w:rPr>
              <w:t> </w:t>
            </w:r>
            <w:r>
              <w:rPr>
                <w:color w:val="0000FF"/>
                <w:w w:val="110"/>
              </w:rPr>
              <w:t>Energy</w:t>
            </w:r>
            <w:r>
              <w:rPr>
                <w:color w:val="0000FF"/>
                <w:spacing w:val="9"/>
                <w:w w:val="110"/>
              </w:rPr>
              <w:t> </w:t>
            </w:r>
            <w:r>
              <w:rPr>
                <w:color w:val="0000FF"/>
                <w:w w:val="110"/>
              </w:rPr>
              <w:t>Efficiency</w:t>
            </w:r>
            <w:r>
              <w:rPr>
                <w:color w:val="0000FF"/>
                <w:spacing w:val="8"/>
                <w:w w:val="110"/>
              </w:rPr>
              <w:t> </w:t>
            </w:r>
            <w:r>
              <w:rPr>
                <w:color w:val="0000FF"/>
                <w:w w:val="110"/>
              </w:rPr>
              <w:t>and</w:t>
            </w:r>
            <w:r>
              <w:rPr>
                <w:color w:val="0000FF"/>
                <w:spacing w:val="9"/>
                <w:w w:val="110"/>
              </w:rPr>
              <w:t> </w:t>
            </w:r>
            <w:r>
              <w:rPr>
                <w:color w:val="0000FF"/>
                <w:w w:val="110"/>
              </w:rPr>
              <w:t>PHY</w:t>
            </w:r>
            <w:r>
              <w:rPr>
                <w:color w:val="0000FF"/>
                <w:spacing w:val="8"/>
                <w:w w:val="110"/>
              </w:rPr>
              <w:t> </w:t>
            </w:r>
            <w:r>
              <w:rPr>
                <w:color w:val="0000FF"/>
                <w:w w:val="110"/>
              </w:rPr>
              <w:t>security</w:t>
            </w:r>
            <w:r>
              <w:rPr>
                <w:color w:val="0000FF"/>
                <w:spacing w:val="9"/>
                <w:w w:val="110"/>
              </w:rPr>
              <w:t> </w:t>
            </w:r>
            <w:r>
              <w:rPr>
                <w:color w:val="0000FF"/>
                <w:w w:val="110"/>
              </w:rPr>
              <w:t>in</w:t>
            </w:r>
            <w:r>
              <w:rPr>
                <w:color w:val="0000FF"/>
                <w:spacing w:val="9"/>
                <w:w w:val="110"/>
              </w:rPr>
              <w:t> </w:t>
            </w:r>
            <w:r>
              <w:rPr>
                <w:color w:val="0000FF"/>
                <w:w w:val="110"/>
              </w:rPr>
              <w:t>WBANs</w:t>
            </w:r>
          </w:hyperlink>
          <w:r>
            <w:rPr>
              <w:rFonts w:ascii="Times New Roman"/>
              <w:color w:val="0000FF"/>
              <w:w w:val="110"/>
            </w:rPr>
            <w:tab/>
          </w:r>
          <w:r>
            <w:rPr>
              <w:w w:val="110"/>
            </w:rPr>
            <w:t>10</w:t>
          </w:r>
        </w:p>
        <w:p>
          <w:pPr>
            <w:pStyle w:val="TOC3"/>
            <w:tabs>
              <w:tab w:pos="1006" w:val="left" w:leader="none"/>
              <w:tab w:pos="9264" w:val="left" w:leader="dot"/>
            </w:tabs>
            <w:ind w:left="468" w:firstLine="0"/>
          </w:pPr>
          <w:hyperlink w:history="true" w:anchor="_bookmark17">
            <w:r>
              <w:rPr>
                <w:color w:val="0000FF"/>
                <w:w w:val="105"/>
              </w:rPr>
              <w:t>1.9</w:t>
              <w:tab/>
              <w:t>Research</w:t>
            </w:r>
            <w:r>
              <w:rPr>
                <w:color w:val="0000FF"/>
                <w:spacing w:val="19"/>
                <w:w w:val="105"/>
              </w:rPr>
              <w:t> </w:t>
            </w:r>
            <w:r>
              <w:rPr>
                <w:color w:val="0000FF"/>
                <w:w w:val="105"/>
              </w:rPr>
              <w:t>Objectives</w:t>
            </w:r>
            <w:r>
              <w:rPr>
                <w:color w:val="0000FF"/>
                <w:spacing w:val="19"/>
                <w:w w:val="105"/>
              </w:rPr>
              <w:t> </w:t>
            </w:r>
            <w:r>
              <w:rPr>
                <w:color w:val="0000FF"/>
                <w:w w:val="105"/>
              </w:rPr>
              <w:t>and</w:t>
            </w:r>
            <w:r>
              <w:rPr>
                <w:color w:val="0000FF"/>
                <w:spacing w:val="21"/>
                <w:w w:val="105"/>
              </w:rPr>
              <w:t> </w:t>
            </w:r>
            <w:r>
              <w:rPr>
                <w:color w:val="0000FF"/>
                <w:w w:val="105"/>
              </w:rPr>
              <w:t>Thesis</w:t>
            </w:r>
            <w:r>
              <w:rPr>
                <w:color w:val="0000FF"/>
                <w:spacing w:val="19"/>
                <w:w w:val="105"/>
              </w:rPr>
              <w:t> </w:t>
            </w:r>
            <w:r>
              <w:rPr>
                <w:color w:val="0000FF"/>
                <w:w w:val="105"/>
              </w:rPr>
              <w:t>Organization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11</w:t>
          </w:r>
        </w:p>
        <w:p>
          <w:pPr>
            <w:pStyle w:val="TOC1"/>
            <w:numPr>
              <w:ilvl w:val="0"/>
              <w:numId w:val="1"/>
            </w:numPr>
            <w:tabs>
              <w:tab w:pos="468" w:val="left" w:leader="none"/>
              <w:tab w:pos="469" w:val="left" w:leader="none"/>
              <w:tab w:pos="9230" w:val="left" w:leader="none"/>
            </w:tabs>
            <w:spacing w:line="237" w:lineRule="auto" w:before="486" w:after="0"/>
            <w:ind w:left="468" w:right="198" w:hanging="352"/>
            <w:jc w:val="left"/>
          </w:pPr>
          <w:hyperlink w:history="true" w:anchor="_bookmark18">
            <w:r>
              <w:rPr>
                <w:color w:val="0000FF"/>
                <w:w w:val="120"/>
              </w:rPr>
              <w:t>Optimal</w:t>
            </w:r>
            <w:r>
              <w:rPr>
                <w:color w:val="0000FF"/>
                <w:spacing w:val="20"/>
                <w:w w:val="120"/>
              </w:rPr>
              <w:t> </w:t>
            </w:r>
            <w:r>
              <w:rPr>
                <w:color w:val="0000FF"/>
                <w:w w:val="120"/>
              </w:rPr>
              <w:t>Relay</w:t>
            </w:r>
            <w:r>
              <w:rPr>
                <w:color w:val="0000FF"/>
                <w:spacing w:val="21"/>
                <w:w w:val="120"/>
              </w:rPr>
              <w:t> </w:t>
            </w:r>
            <w:r>
              <w:rPr>
                <w:color w:val="0000FF"/>
                <w:w w:val="120"/>
              </w:rPr>
              <w:t>Selection</w:t>
            </w:r>
            <w:r>
              <w:rPr>
                <w:color w:val="0000FF"/>
                <w:spacing w:val="21"/>
                <w:w w:val="120"/>
              </w:rPr>
              <w:t> </w:t>
            </w:r>
            <w:r>
              <w:rPr>
                <w:color w:val="0000FF"/>
                <w:w w:val="120"/>
              </w:rPr>
              <w:t>and</w:t>
            </w:r>
            <w:r>
              <w:rPr>
                <w:color w:val="0000FF"/>
                <w:spacing w:val="21"/>
                <w:w w:val="120"/>
              </w:rPr>
              <w:t> </w:t>
            </w:r>
            <w:r>
              <w:rPr>
                <w:color w:val="0000FF"/>
                <w:w w:val="120"/>
              </w:rPr>
              <w:t>Power</w:t>
            </w:r>
            <w:r>
              <w:rPr>
                <w:color w:val="0000FF"/>
                <w:spacing w:val="21"/>
                <w:w w:val="120"/>
              </w:rPr>
              <w:t> </w:t>
            </w:r>
            <w:r>
              <w:rPr>
                <w:color w:val="0000FF"/>
                <w:w w:val="120"/>
              </w:rPr>
              <w:t>Control</w:t>
            </w:r>
            <w:r>
              <w:rPr>
                <w:color w:val="0000FF"/>
                <w:spacing w:val="21"/>
                <w:w w:val="120"/>
              </w:rPr>
              <w:t> </w:t>
            </w:r>
            <w:r>
              <w:rPr>
                <w:color w:val="0000FF"/>
                <w:w w:val="120"/>
              </w:rPr>
              <w:t>with</w:t>
            </w:r>
            <w:r>
              <w:rPr>
                <w:color w:val="0000FF"/>
                <w:spacing w:val="21"/>
                <w:w w:val="120"/>
              </w:rPr>
              <w:t> </w:t>
            </w:r>
            <w:r>
              <w:rPr>
                <w:color w:val="0000FF"/>
                <w:w w:val="120"/>
              </w:rPr>
              <w:t>Quality-of-Service</w:t>
            </w:r>
            <w:r>
              <w:rPr>
                <w:color w:val="0000FF"/>
                <w:spacing w:val="20"/>
                <w:w w:val="120"/>
              </w:rPr>
              <w:t> </w:t>
            </w:r>
            <w:r>
              <w:rPr>
                <w:color w:val="0000FF"/>
                <w:w w:val="120"/>
              </w:rPr>
              <w:t>Pro-</w:t>
            </w:r>
          </w:hyperlink>
          <w:r>
            <w:rPr>
              <w:color w:val="0000FF"/>
              <w:spacing w:val="1"/>
              <w:w w:val="120"/>
            </w:rPr>
            <w:t> </w:t>
          </w:r>
          <w:hyperlink w:history="true" w:anchor="_bookmark18">
            <w:r>
              <w:rPr>
                <w:color w:val="0000FF"/>
                <w:w w:val="120"/>
              </w:rPr>
              <w:t>visioning</w:t>
            </w:r>
            <w:r>
              <w:rPr>
                <w:color w:val="0000FF"/>
                <w:spacing w:val="10"/>
                <w:w w:val="120"/>
              </w:rPr>
              <w:t> </w:t>
            </w:r>
            <w:r>
              <w:rPr>
                <w:color w:val="0000FF"/>
                <w:w w:val="120"/>
              </w:rPr>
              <w:t>in</w:t>
            </w:r>
            <w:r>
              <w:rPr>
                <w:color w:val="0000FF"/>
                <w:spacing w:val="11"/>
                <w:w w:val="120"/>
              </w:rPr>
              <w:t> </w:t>
            </w:r>
            <w:r>
              <w:rPr>
                <w:color w:val="0000FF"/>
                <w:w w:val="120"/>
              </w:rPr>
              <w:t>Wireless</w:t>
            </w:r>
            <w:r>
              <w:rPr>
                <w:color w:val="0000FF"/>
                <w:spacing w:val="11"/>
                <w:w w:val="120"/>
              </w:rPr>
              <w:t> </w:t>
            </w:r>
            <w:r>
              <w:rPr>
                <w:color w:val="0000FF"/>
                <w:w w:val="120"/>
              </w:rPr>
              <w:t>Body</w:t>
            </w:r>
            <w:r>
              <w:rPr>
                <w:color w:val="0000FF"/>
                <w:spacing w:val="11"/>
                <w:w w:val="120"/>
              </w:rPr>
              <w:t> </w:t>
            </w:r>
            <w:r>
              <w:rPr>
                <w:color w:val="0000FF"/>
                <w:w w:val="120"/>
              </w:rPr>
              <w:t>Area</w:t>
            </w:r>
            <w:r>
              <w:rPr>
                <w:color w:val="0000FF"/>
                <w:spacing w:val="10"/>
                <w:w w:val="120"/>
              </w:rPr>
              <w:t> </w:t>
            </w:r>
            <w:r>
              <w:rPr>
                <w:color w:val="0000FF"/>
                <w:w w:val="120"/>
              </w:rPr>
              <w:t>Networks</w:t>
            </w:r>
          </w:hyperlink>
          <w:r>
            <w:rPr>
              <w:rFonts w:ascii="Times New Roman"/>
              <w:color w:val="0000FF"/>
              <w:w w:val="120"/>
            </w:rPr>
            <w:tab/>
          </w:r>
          <w:r>
            <w:rPr>
              <w:spacing w:val="-8"/>
              <w:w w:val="115"/>
            </w:rPr>
            <w:t>13</w:t>
          </w:r>
        </w:p>
        <w:p>
          <w:pPr>
            <w:pStyle w:val="TOC3"/>
            <w:numPr>
              <w:ilvl w:val="1"/>
              <w:numId w:val="1"/>
            </w:numPr>
            <w:tabs>
              <w:tab w:pos="1006" w:val="left" w:leader="none"/>
              <w:tab w:pos="1007" w:val="left" w:leader="none"/>
              <w:tab w:pos="9265" w:val="left" w:leader="dot"/>
            </w:tabs>
            <w:spacing w:line="240" w:lineRule="auto" w:before="16" w:after="0"/>
            <w:ind w:left="1006" w:right="0" w:hanging="539"/>
            <w:jc w:val="left"/>
          </w:pPr>
          <w:hyperlink w:history="true" w:anchor="_bookmark19">
            <w:r>
              <w:rPr>
                <w:color w:val="0000FF"/>
              </w:rPr>
              <w:t>Introduction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14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5" w:val="left" w:leader="dot"/>
            </w:tabs>
            <w:spacing w:line="240" w:lineRule="auto" w:before="15" w:after="0"/>
            <w:ind w:left="1755" w:right="0" w:hanging="750"/>
            <w:jc w:val="left"/>
          </w:pPr>
          <w:hyperlink w:history="true" w:anchor="_bookmark20">
            <w:r>
              <w:rPr>
                <w:color w:val="0000FF"/>
                <w:w w:val="105"/>
              </w:rPr>
              <w:t>Summary</w:t>
            </w:r>
            <w:r>
              <w:rPr>
                <w:color w:val="0000FF"/>
                <w:spacing w:val="19"/>
                <w:w w:val="105"/>
              </w:rPr>
              <w:t> </w:t>
            </w:r>
            <w:r>
              <w:rPr>
                <w:color w:val="0000FF"/>
                <w:w w:val="105"/>
              </w:rPr>
              <w:t>of</w:t>
            </w:r>
            <w:r>
              <w:rPr>
                <w:color w:val="0000FF"/>
                <w:spacing w:val="19"/>
                <w:w w:val="105"/>
              </w:rPr>
              <w:t> </w:t>
            </w:r>
            <w:r>
              <w:rPr>
                <w:color w:val="0000FF"/>
                <w:w w:val="105"/>
              </w:rPr>
              <w:t>Contributions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15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5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21">
            <w:r>
              <w:rPr>
                <w:color w:val="0000FF"/>
                <w:w w:val="105"/>
              </w:rPr>
              <w:t>Paper</w:t>
            </w:r>
            <w:r>
              <w:rPr>
                <w:color w:val="0000FF"/>
                <w:spacing w:val="30"/>
                <w:w w:val="105"/>
              </w:rPr>
              <w:t> </w:t>
            </w:r>
            <w:r>
              <w:rPr>
                <w:color w:val="0000FF"/>
                <w:w w:val="105"/>
              </w:rPr>
              <w:t>Organization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16</w:t>
          </w:r>
        </w:p>
        <w:p>
          <w:pPr>
            <w:pStyle w:val="TOC3"/>
            <w:numPr>
              <w:ilvl w:val="1"/>
              <w:numId w:val="1"/>
            </w:numPr>
            <w:tabs>
              <w:tab w:pos="1006" w:val="left" w:leader="none"/>
              <w:tab w:pos="1007" w:val="left" w:leader="none"/>
              <w:tab w:pos="9266" w:val="left" w:leader="dot"/>
            </w:tabs>
            <w:spacing w:line="240" w:lineRule="auto" w:before="16" w:after="0"/>
            <w:ind w:left="1006" w:right="0" w:hanging="539"/>
            <w:jc w:val="left"/>
          </w:pPr>
          <w:hyperlink w:history="true" w:anchor="_bookmark22">
            <w:r>
              <w:rPr>
                <w:color w:val="0000FF"/>
              </w:rPr>
              <w:t>System</w:t>
            </w:r>
            <w:r>
              <w:rPr>
                <w:color w:val="0000FF"/>
                <w:spacing w:val="56"/>
              </w:rPr>
              <w:t> </w:t>
            </w:r>
            <w:r>
              <w:rPr>
                <w:color w:val="0000FF"/>
              </w:rPr>
              <w:t>Model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16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6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23">
            <w:r>
              <w:rPr>
                <w:color w:val="0000FF"/>
                <w:w w:val="105"/>
              </w:rPr>
              <w:t>WBAN </w:t>
            </w:r>
            <w:r>
              <w:rPr>
                <w:color w:val="0000FF"/>
                <w:spacing w:val="41"/>
                <w:w w:val="105"/>
              </w:rPr>
              <w:t> </w:t>
            </w:r>
            <w:r>
              <w:rPr>
                <w:color w:val="0000FF"/>
                <w:w w:val="105"/>
              </w:rPr>
              <w:t>Architecture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17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4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24">
            <w:r>
              <w:rPr>
                <w:color w:val="0000FF"/>
              </w:rPr>
              <w:t>Channel</w:t>
            </w:r>
            <w:r>
              <w:rPr>
                <w:color w:val="0000FF"/>
                <w:spacing w:val="74"/>
              </w:rPr>
              <w:t> </w:t>
            </w:r>
            <w:r>
              <w:rPr>
                <w:color w:val="0000FF"/>
              </w:rPr>
              <w:t>Model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17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5" w:val="left" w:leader="dot"/>
            </w:tabs>
            <w:spacing w:line="240" w:lineRule="auto" w:before="16" w:after="20"/>
            <w:ind w:left="1755" w:right="0" w:hanging="750"/>
            <w:jc w:val="left"/>
          </w:pPr>
          <w:hyperlink w:history="true" w:anchor="_bookmark25">
            <w:r>
              <w:rPr>
                <w:color w:val="0000FF"/>
                <w:w w:val="105"/>
              </w:rPr>
              <w:t>Slotted</w:t>
            </w:r>
            <w:r>
              <w:rPr>
                <w:color w:val="0000FF"/>
                <w:spacing w:val="16"/>
                <w:w w:val="105"/>
              </w:rPr>
              <w:t> </w:t>
            </w:r>
            <w:r>
              <w:rPr>
                <w:color w:val="0000FF"/>
                <w:w w:val="105"/>
              </w:rPr>
              <w:t>Aloha</w:t>
            </w:r>
            <w:r>
              <w:rPr>
                <w:color w:val="0000FF"/>
                <w:spacing w:val="16"/>
                <w:w w:val="105"/>
              </w:rPr>
              <w:t> </w:t>
            </w:r>
            <w:r>
              <w:rPr>
                <w:color w:val="0000FF"/>
                <w:w w:val="105"/>
              </w:rPr>
              <w:t>medium</w:t>
            </w:r>
            <w:r>
              <w:rPr>
                <w:color w:val="0000FF"/>
                <w:spacing w:val="15"/>
                <w:w w:val="105"/>
              </w:rPr>
              <w:t> </w:t>
            </w:r>
            <w:r>
              <w:rPr>
                <w:color w:val="0000FF"/>
                <w:w w:val="105"/>
              </w:rPr>
              <w:t>access</w:t>
            </w:r>
            <w:r>
              <w:rPr>
                <w:color w:val="0000FF"/>
                <w:spacing w:val="17"/>
                <w:w w:val="105"/>
              </w:rPr>
              <w:t> </w:t>
            </w:r>
            <w:r>
              <w:rPr>
                <w:color w:val="0000FF"/>
                <w:w w:val="105"/>
              </w:rPr>
              <w:t>in</w:t>
            </w:r>
            <w:r>
              <w:rPr>
                <w:color w:val="0000FF"/>
                <w:spacing w:val="16"/>
                <w:w w:val="105"/>
              </w:rPr>
              <w:t> </w:t>
            </w:r>
            <w:r>
              <w:rPr>
                <w:color w:val="0000FF"/>
                <w:w w:val="115"/>
              </w:rPr>
              <w:t>IEEE</w:t>
            </w:r>
            <w:r>
              <w:rPr>
                <w:color w:val="0000FF"/>
                <w:spacing w:val="10"/>
                <w:w w:val="115"/>
              </w:rPr>
              <w:t> </w:t>
            </w:r>
            <w:r>
              <w:rPr>
                <w:color w:val="0000FF"/>
                <w:w w:val="105"/>
              </w:rPr>
              <w:t>802.15.6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18</w:t>
          </w:r>
        </w:p>
        <w:p>
          <w:pPr>
            <w:pStyle w:val="TOC3"/>
            <w:numPr>
              <w:ilvl w:val="1"/>
              <w:numId w:val="1"/>
            </w:numPr>
            <w:tabs>
              <w:tab w:pos="1006" w:val="left" w:leader="none"/>
              <w:tab w:pos="1007" w:val="left" w:leader="none"/>
              <w:tab w:pos="9263" w:val="left" w:leader="dot"/>
            </w:tabs>
            <w:spacing w:line="240" w:lineRule="auto" w:before="28" w:after="0"/>
            <w:ind w:left="1006" w:right="0" w:hanging="539"/>
            <w:jc w:val="left"/>
          </w:pPr>
          <w:hyperlink w:history="true" w:anchor="_bookmark26">
            <w:r>
              <w:rPr>
                <w:color w:val="0000FF"/>
                <w:w w:val="110"/>
              </w:rPr>
              <w:t>End-to-End</w:t>
            </w:r>
            <w:r>
              <w:rPr>
                <w:color w:val="0000FF"/>
                <w:spacing w:val="-3"/>
                <w:w w:val="110"/>
              </w:rPr>
              <w:t> </w:t>
            </w:r>
            <w:r>
              <w:rPr>
                <w:color w:val="0000FF"/>
                <w:w w:val="110"/>
              </w:rPr>
              <w:t>Packet</w:t>
            </w:r>
            <w:r>
              <w:rPr>
                <w:color w:val="0000FF"/>
                <w:spacing w:val="-2"/>
                <w:w w:val="110"/>
              </w:rPr>
              <w:t> </w:t>
            </w:r>
            <w:r>
              <w:rPr>
                <w:color w:val="0000FF"/>
                <w:w w:val="110"/>
              </w:rPr>
              <w:t>Outage</w:t>
            </w:r>
            <w:r>
              <w:rPr>
                <w:color w:val="0000FF"/>
                <w:spacing w:val="-2"/>
                <w:w w:val="110"/>
              </w:rPr>
              <w:t> </w:t>
            </w:r>
            <w:r>
              <w:rPr>
                <w:color w:val="0000FF"/>
                <w:w w:val="110"/>
              </w:rPr>
              <w:t>Probability</w:t>
            </w:r>
          </w:hyperlink>
          <w:r>
            <w:rPr>
              <w:rFonts w:ascii="Times New Roman"/>
              <w:color w:val="0000FF"/>
              <w:w w:val="110"/>
            </w:rPr>
            <w:tab/>
          </w:r>
          <w:r>
            <w:rPr>
              <w:w w:val="110"/>
            </w:rPr>
            <w:t>18</w:t>
          </w:r>
        </w:p>
        <w:p>
          <w:pPr>
            <w:pStyle w:val="TOC3"/>
            <w:numPr>
              <w:ilvl w:val="1"/>
              <w:numId w:val="1"/>
            </w:numPr>
            <w:tabs>
              <w:tab w:pos="1006" w:val="left" w:leader="none"/>
              <w:tab w:pos="1007" w:val="left" w:leader="none"/>
              <w:tab w:pos="9263" w:val="left" w:leader="dot"/>
            </w:tabs>
            <w:spacing w:line="240" w:lineRule="auto" w:before="15" w:after="0"/>
            <w:ind w:left="1006" w:right="0" w:hanging="539"/>
            <w:jc w:val="left"/>
          </w:pPr>
          <w:hyperlink w:history="true" w:anchor="_bookmark29">
            <w:r>
              <w:rPr>
                <w:color w:val="0000FF"/>
                <w:w w:val="110"/>
              </w:rPr>
              <w:t>End-to-End</w:t>
            </w:r>
            <w:r>
              <w:rPr>
                <w:color w:val="0000FF"/>
                <w:spacing w:val="11"/>
                <w:w w:val="110"/>
              </w:rPr>
              <w:t> </w:t>
            </w:r>
            <w:r>
              <w:rPr>
                <w:color w:val="0000FF"/>
                <w:w w:val="110"/>
              </w:rPr>
              <w:t>Delay</w:t>
            </w:r>
            <w:r>
              <w:rPr>
                <w:color w:val="0000FF"/>
                <w:spacing w:val="11"/>
                <w:w w:val="110"/>
              </w:rPr>
              <w:t> </w:t>
            </w:r>
            <w:r>
              <w:rPr>
                <w:color w:val="0000FF"/>
                <w:w w:val="110"/>
              </w:rPr>
              <w:t>and</w:t>
            </w:r>
            <w:r>
              <w:rPr>
                <w:color w:val="0000FF"/>
                <w:spacing w:val="11"/>
                <w:w w:val="110"/>
              </w:rPr>
              <w:t> </w:t>
            </w:r>
            <w:r>
              <w:rPr>
                <w:color w:val="0000FF"/>
                <w:w w:val="110"/>
              </w:rPr>
              <w:t>Jitter</w:t>
            </w:r>
          </w:hyperlink>
          <w:r>
            <w:rPr>
              <w:rFonts w:ascii="Times New Roman"/>
              <w:color w:val="0000FF"/>
              <w:w w:val="110"/>
            </w:rPr>
            <w:tab/>
          </w:r>
          <w:r>
            <w:rPr>
              <w:w w:val="110"/>
            </w:rPr>
            <w:t>20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5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30">
            <w:r>
              <w:rPr>
                <w:color w:val="0000FF"/>
                <w:w w:val="105"/>
              </w:rPr>
              <w:t>Inter-Arrival </w:t>
            </w:r>
            <w:r>
              <w:rPr>
                <w:color w:val="0000FF"/>
                <w:spacing w:val="13"/>
                <w:w w:val="105"/>
              </w:rPr>
              <w:t> </w:t>
            </w:r>
            <w:r>
              <w:rPr>
                <w:color w:val="0000FF"/>
                <w:w w:val="105"/>
              </w:rPr>
              <w:t>Time 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Distribution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21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5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37">
            <w:r>
              <w:rPr>
                <w:color w:val="0000FF"/>
                <w:w w:val="105"/>
              </w:rPr>
              <w:t>Service</w:t>
            </w:r>
            <w:r>
              <w:rPr>
                <w:color w:val="0000FF"/>
                <w:spacing w:val="43"/>
                <w:w w:val="105"/>
              </w:rPr>
              <w:t> </w:t>
            </w:r>
            <w:r>
              <w:rPr>
                <w:color w:val="0000FF"/>
                <w:w w:val="105"/>
              </w:rPr>
              <w:t>Time</w:t>
            </w:r>
            <w:r>
              <w:rPr>
                <w:color w:val="0000FF"/>
                <w:spacing w:val="42"/>
                <w:w w:val="105"/>
              </w:rPr>
              <w:t> </w:t>
            </w:r>
            <w:r>
              <w:rPr>
                <w:color w:val="0000FF"/>
                <w:w w:val="105"/>
              </w:rPr>
              <w:t>Distribution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23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4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41">
            <w:r>
              <w:rPr>
                <w:color w:val="0000FF"/>
                <w:w w:val="105"/>
              </w:rPr>
              <w:t>Average</w:t>
            </w:r>
            <w:r>
              <w:rPr>
                <w:color w:val="0000FF"/>
                <w:spacing w:val="28"/>
                <w:w w:val="105"/>
              </w:rPr>
              <w:t> </w:t>
            </w:r>
            <w:r>
              <w:rPr>
                <w:color w:val="0000FF"/>
                <w:w w:val="105"/>
              </w:rPr>
              <w:t>Delay</w:t>
            </w:r>
            <w:r>
              <w:rPr>
                <w:color w:val="0000FF"/>
                <w:spacing w:val="29"/>
                <w:w w:val="105"/>
              </w:rPr>
              <w:t> </w:t>
            </w:r>
            <w:r>
              <w:rPr>
                <w:color w:val="0000FF"/>
                <w:w w:val="105"/>
              </w:rPr>
              <w:t>and</w:t>
            </w:r>
            <w:r>
              <w:rPr>
                <w:color w:val="0000FF"/>
                <w:spacing w:val="29"/>
                <w:w w:val="105"/>
              </w:rPr>
              <w:t> </w:t>
            </w:r>
            <w:r>
              <w:rPr>
                <w:color w:val="0000FF"/>
                <w:w w:val="105"/>
              </w:rPr>
              <w:t>Jitter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25</w:t>
          </w:r>
        </w:p>
        <w:p>
          <w:pPr>
            <w:pStyle w:val="TOC3"/>
            <w:numPr>
              <w:ilvl w:val="1"/>
              <w:numId w:val="1"/>
            </w:numPr>
            <w:tabs>
              <w:tab w:pos="1006" w:val="left" w:leader="none"/>
              <w:tab w:pos="1007" w:val="left" w:leader="none"/>
              <w:tab w:pos="9264" w:val="left" w:leader="dot"/>
            </w:tabs>
            <w:spacing w:line="240" w:lineRule="auto" w:before="16" w:after="0"/>
            <w:ind w:left="1006" w:right="0" w:hanging="539"/>
            <w:jc w:val="left"/>
          </w:pPr>
          <w:hyperlink w:history="true" w:anchor="_bookmark44">
            <w:r>
              <w:rPr>
                <w:color w:val="0000FF"/>
                <w:w w:val="105"/>
              </w:rPr>
              <w:t>The</w:t>
            </w:r>
            <w:r>
              <w:rPr>
                <w:color w:val="0000FF"/>
                <w:spacing w:val="19"/>
                <w:w w:val="105"/>
              </w:rPr>
              <w:t> </w:t>
            </w:r>
            <w:r>
              <w:rPr>
                <w:color w:val="0000FF"/>
                <w:w w:val="105"/>
              </w:rPr>
              <w:t>Joint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Relay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Selection</w:t>
            </w:r>
            <w:r>
              <w:rPr>
                <w:color w:val="0000FF"/>
                <w:spacing w:val="21"/>
                <w:w w:val="105"/>
              </w:rPr>
              <w:t> </w:t>
            </w:r>
            <w:r>
              <w:rPr>
                <w:color w:val="0000FF"/>
                <w:w w:val="105"/>
              </w:rPr>
              <w:t>and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Power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Control</w:t>
            </w:r>
            <w:r>
              <w:rPr>
                <w:color w:val="0000FF"/>
                <w:spacing w:val="21"/>
                <w:w w:val="105"/>
              </w:rPr>
              <w:t> </w:t>
            </w:r>
            <w:r>
              <w:rPr>
                <w:color w:val="0000FF"/>
                <w:w w:val="105"/>
              </w:rPr>
              <w:t>Game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27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4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45">
            <w:r>
              <w:rPr>
                <w:color w:val="0000FF"/>
                <w:w w:val="105"/>
              </w:rPr>
              <w:t>Utility</w:t>
            </w:r>
            <w:r>
              <w:rPr>
                <w:color w:val="0000FF"/>
                <w:spacing w:val="30"/>
                <w:w w:val="105"/>
              </w:rPr>
              <w:t> </w:t>
            </w:r>
            <w:r>
              <w:rPr>
                <w:color w:val="0000FF"/>
                <w:w w:val="105"/>
              </w:rPr>
              <w:t>and</w:t>
            </w:r>
            <w:r>
              <w:rPr>
                <w:color w:val="0000FF"/>
                <w:spacing w:val="29"/>
                <w:w w:val="105"/>
              </w:rPr>
              <w:t> </w:t>
            </w:r>
            <w:r>
              <w:rPr>
                <w:color w:val="0000FF"/>
                <w:w w:val="105"/>
              </w:rPr>
              <w:t>Quality</w:t>
            </w:r>
            <w:r>
              <w:rPr>
                <w:color w:val="0000FF"/>
                <w:spacing w:val="30"/>
                <w:w w:val="105"/>
              </w:rPr>
              <w:t> </w:t>
            </w:r>
            <w:r>
              <w:rPr>
                <w:color w:val="0000FF"/>
                <w:w w:val="105"/>
              </w:rPr>
              <w:t>of</w:t>
            </w:r>
            <w:r>
              <w:rPr>
                <w:color w:val="0000FF"/>
                <w:spacing w:val="29"/>
                <w:w w:val="105"/>
              </w:rPr>
              <w:t> </w:t>
            </w:r>
            <w:r>
              <w:rPr>
                <w:color w:val="0000FF"/>
                <w:w w:val="105"/>
              </w:rPr>
              <w:t>Service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27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5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49">
            <w:r>
              <w:rPr>
                <w:color w:val="0000FF"/>
                <w:w w:val="105"/>
              </w:rPr>
              <w:t>Power</w:t>
            </w:r>
            <w:r>
              <w:rPr>
                <w:color w:val="0000FF"/>
                <w:spacing w:val="10"/>
                <w:w w:val="105"/>
              </w:rPr>
              <w:t> </w:t>
            </w:r>
            <w:r>
              <w:rPr>
                <w:color w:val="0000FF"/>
                <w:w w:val="105"/>
              </w:rPr>
              <w:t>Control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29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5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53">
            <w:r>
              <w:rPr>
                <w:color w:val="0000FF"/>
              </w:rPr>
              <w:t>Relay</w:t>
            </w:r>
            <w:r>
              <w:rPr>
                <w:color w:val="0000FF"/>
                <w:spacing w:val="83"/>
              </w:rPr>
              <w:t> </w:t>
            </w:r>
            <w:r>
              <w:rPr>
                <w:color w:val="0000FF"/>
              </w:rPr>
              <w:t>Selection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32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3" w:val="left" w:leader="dot"/>
            </w:tabs>
            <w:spacing w:line="240" w:lineRule="auto" w:before="15" w:after="0"/>
            <w:ind w:left="1755" w:right="0" w:hanging="750"/>
            <w:jc w:val="left"/>
          </w:pPr>
          <w:hyperlink w:history="true" w:anchor="_bookmark54">
            <w:r>
              <w:rPr>
                <w:color w:val="0000FF"/>
                <w:w w:val="110"/>
              </w:rPr>
              <w:t>RSPCG</w:t>
            </w:r>
            <w:r>
              <w:rPr>
                <w:color w:val="0000FF"/>
                <w:spacing w:val="8"/>
                <w:w w:val="110"/>
              </w:rPr>
              <w:t> </w:t>
            </w:r>
            <w:r>
              <w:rPr>
                <w:color w:val="0000FF"/>
                <w:w w:val="110"/>
              </w:rPr>
              <w:t>Algorithm</w:t>
            </w:r>
            <w:r>
              <w:rPr>
                <w:color w:val="0000FF"/>
                <w:spacing w:val="8"/>
                <w:w w:val="110"/>
              </w:rPr>
              <w:t> </w:t>
            </w:r>
            <w:r>
              <w:rPr>
                <w:color w:val="0000FF"/>
                <w:w w:val="110"/>
              </w:rPr>
              <w:t>Implementation</w:t>
            </w:r>
          </w:hyperlink>
          <w:r>
            <w:rPr>
              <w:rFonts w:ascii="Times New Roman"/>
              <w:color w:val="0000FF"/>
              <w:w w:val="110"/>
            </w:rPr>
            <w:tab/>
          </w:r>
          <w:r>
            <w:rPr>
              <w:w w:val="110"/>
            </w:rPr>
            <w:t>33</w:t>
          </w:r>
        </w:p>
        <w:p>
          <w:pPr>
            <w:pStyle w:val="TOC3"/>
            <w:numPr>
              <w:ilvl w:val="1"/>
              <w:numId w:val="1"/>
            </w:numPr>
            <w:tabs>
              <w:tab w:pos="1006" w:val="left" w:leader="none"/>
              <w:tab w:pos="1007" w:val="left" w:leader="none"/>
              <w:tab w:pos="9265" w:val="left" w:leader="dot"/>
            </w:tabs>
            <w:spacing w:line="240" w:lineRule="auto" w:before="16" w:after="0"/>
            <w:ind w:left="1006" w:right="0" w:hanging="539"/>
            <w:jc w:val="left"/>
          </w:pPr>
          <w:hyperlink w:history="true" w:anchor="_bookmark56">
            <w:r>
              <w:rPr>
                <w:color w:val="0000FF"/>
                <w:w w:val="105"/>
              </w:rPr>
              <w:t>Model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Validation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35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6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57">
            <w:r>
              <w:rPr>
                <w:color w:val="0000FF"/>
                <w:w w:val="105"/>
              </w:rPr>
              <w:t>Simulation</w:t>
            </w:r>
            <w:r>
              <w:rPr>
                <w:color w:val="0000FF"/>
                <w:spacing w:val="19"/>
                <w:w w:val="105"/>
              </w:rPr>
              <w:t> </w:t>
            </w:r>
            <w:r>
              <w:rPr>
                <w:color w:val="0000FF"/>
                <w:w w:val="105"/>
              </w:rPr>
              <w:t>Setup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36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6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59">
            <w:r>
              <w:rPr>
                <w:color w:val="0000FF"/>
              </w:rPr>
              <w:t>Parameter</w:t>
            </w:r>
            <w:r>
              <w:rPr>
                <w:color w:val="0000FF"/>
                <w:spacing w:val="91"/>
              </w:rPr>
              <w:t> </w:t>
            </w:r>
            <w:r>
              <w:rPr>
                <w:color w:val="0000FF"/>
              </w:rPr>
              <w:t>Setting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38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2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60">
            <w:r>
              <w:rPr>
                <w:color w:val="0000FF"/>
                <w:w w:val="105"/>
              </w:rPr>
              <w:t>Numerical</w:t>
            </w:r>
            <w:r>
              <w:rPr>
                <w:color w:val="0000FF"/>
                <w:spacing w:val="30"/>
                <w:w w:val="105"/>
              </w:rPr>
              <w:t> </w:t>
            </w:r>
            <w:r>
              <w:rPr>
                <w:color w:val="0000FF"/>
                <w:w w:val="105"/>
              </w:rPr>
              <w:t>Results</w:t>
            </w:r>
            <w:r>
              <w:rPr>
                <w:color w:val="0000FF"/>
                <w:spacing w:val="30"/>
                <w:w w:val="105"/>
              </w:rPr>
              <w:t> </w:t>
            </w:r>
            <w:r>
              <w:rPr>
                <w:color w:val="0000FF"/>
                <w:w w:val="105"/>
              </w:rPr>
              <w:t>and</w:t>
            </w:r>
            <w:r>
              <w:rPr>
                <w:color w:val="0000FF"/>
                <w:spacing w:val="31"/>
                <w:w w:val="105"/>
              </w:rPr>
              <w:t> </w:t>
            </w:r>
            <w:r>
              <w:rPr>
                <w:color w:val="0000FF"/>
                <w:w w:val="105"/>
              </w:rPr>
              <w:t>Analysis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39</w:t>
          </w:r>
        </w:p>
        <w:p>
          <w:pPr>
            <w:pStyle w:val="TOC5"/>
            <w:numPr>
              <w:ilvl w:val="3"/>
              <w:numId w:val="1"/>
            </w:numPr>
            <w:tabs>
              <w:tab w:pos="2715" w:val="left" w:leader="none"/>
              <w:tab w:pos="2716" w:val="left" w:leader="none"/>
              <w:tab w:pos="9265" w:val="left" w:leader="dot"/>
            </w:tabs>
            <w:spacing w:line="240" w:lineRule="auto" w:before="16" w:after="0"/>
            <w:ind w:left="2715" w:right="0" w:hanging="960"/>
            <w:jc w:val="left"/>
          </w:pPr>
          <w:hyperlink w:history="true" w:anchor="_bookmark61">
            <w:r>
              <w:rPr>
                <w:color w:val="0000FF"/>
                <w:w w:val="105"/>
              </w:rPr>
              <w:t>Topology</w:t>
            </w:r>
            <w:r>
              <w:rPr>
                <w:color w:val="0000FF"/>
                <w:spacing w:val="5"/>
                <w:w w:val="105"/>
              </w:rPr>
              <w:t> </w:t>
            </w:r>
            <w:r>
              <w:rPr>
                <w:color w:val="0000FF"/>
                <w:w w:val="105"/>
              </w:rPr>
              <w:t>and</w:t>
            </w:r>
            <w:r>
              <w:rPr>
                <w:color w:val="0000FF"/>
                <w:spacing w:val="5"/>
                <w:w w:val="105"/>
              </w:rPr>
              <w:t> </w:t>
            </w:r>
            <w:r>
              <w:rPr>
                <w:color w:val="0000FF"/>
                <w:w w:val="105"/>
              </w:rPr>
              <w:t>Power</w:t>
            </w:r>
            <w:r>
              <w:rPr>
                <w:color w:val="0000FF"/>
                <w:spacing w:val="5"/>
                <w:w w:val="105"/>
              </w:rPr>
              <w:t> </w:t>
            </w:r>
            <w:r>
              <w:rPr>
                <w:color w:val="0000FF"/>
                <w:w w:val="105"/>
              </w:rPr>
              <w:t>Control</w:t>
            </w:r>
            <w:r>
              <w:rPr>
                <w:color w:val="0000FF"/>
                <w:spacing w:val="6"/>
                <w:w w:val="105"/>
              </w:rPr>
              <w:t> </w:t>
            </w:r>
            <w:r>
              <w:rPr>
                <w:color w:val="0000FF"/>
                <w:w w:val="105"/>
              </w:rPr>
              <w:t>Scheme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39</w:t>
          </w:r>
        </w:p>
        <w:p>
          <w:pPr>
            <w:pStyle w:val="TOC5"/>
            <w:numPr>
              <w:ilvl w:val="3"/>
              <w:numId w:val="1"/>
            </w:numPr>
            <w:tabs>
              <w:tab w:pos="2715" w:val="left" w:leader="none"/>
              <w:tab w:pos="2716" w:val="left" w:leader="none"/>
              <w:tab w:pos="9263" w:val="left" w:leader="dot"/>
            </w:tabs>
            <w:spacing w:line="240" w:lineRule="auto" w:before="16" w:after="0"/>
            <w:ind w:left="2715" w:right="0" w:hanging="960"/>
            <w:jc w:val="left"/>
          </w:pPr>
          <w:hyperlink w:history="true" w:anchor="_bookmark63">
            <w:r>
              <w:rPr>
                <w:color w:val="0000FF"/>
                <w:w w:val="105"/>
              </w:rPr>
              <w:t>Node</w:t>
            </w:r>
            <w:r>
              <w:rPr>
                <w:color w:val="0000FF"/>
                <w:spacing w:val="12"/>
                <w:w w:val="105"/>
              </w:rPr>
              <w:t> </w:t>
            </w:r>
            <w:r>
              <w:rPr>
                <w:color w:val="0000FF"/>
                <w:w w:val="105"/>
              </w:rPr>
              <w:t>Path</w:t>
            </w:r>
            <w:r>
              <w:rPr>
                <w:color w:val="0000FF"/>
                <w:spacing w:val="12"/>
                <w:w w:val="105"/>
              </w:rPr>
              <w:t> </w:t>
            </w:r>
            <w:r>
              <w:rPr>
                <w:color w:val="0000FF"/>
                <w:w w:val="105"/>
              </w:rPr>
              <w:t>Power</w:t>
            </w:r>
            <w:r>
              <w:rPr>
                <w:color w:val="0000FF"/>
                <w:spacing w:val="12"/>
                <w:w w:val="105"/>
              </w:rPr>
              <w:t> </w:t>
            </w:r>
            <w:r>
              <w:rPr>
                <w:color w:val="0000FF"/>
                <w:w w:val="105"/>
              </w:rPr>
              <w:t>Consumption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40</w:t>
          </w:r>
        </w:p>
        <w:p>
          <w:pPr>
            <w:pStyle w:val="TOC5"/>
            <w:numPr>
              <w:ilvl w:val="3"/>
              <w:numId w:val="1"/>
            </w:numPr>
            <w:tabs>
              <w:tab w:pos="2715" w:val="left" w:leader="none"/>
              <w:tab w:pos="2716" w:val="left" w:leader="none"/>
              <w:tab w:pos="9264" w:val="left" w:leader="dot"/>
            </w:tabs>
            <w:spacing w:line="240" w:lineRule="auto" w:before="16" w:after="0"/>
            <w:ind w:left="2715" w:right="0" w:hanging="960"/>
            <w:jc w:val="left"/>
          </w:pPr>
          <w:hyperlink w:history="true" w:anchor="_bookmark66">
            <w:r>
              <w:rPr>
                <w:color w:val="0000FF"/>
                <w:w w:val="105"/>
              </w:rPr>
              <w:t>Energy</w:t>
            </w:r>
            <w:r>
              <w:rPr>
                <w:color w:val="0000FF"/>
                <w:spacing w:val="56"/>
                <w:w w:val="105"/>
              </w:rPr>
              <w:t> </w:t>
            </w:r>
            <w:r>
              <w:rPr>
                <w:color w:val="0000FF"/>
                <w:w w:val="105"/>
              </w:rPr>
              <w:t>Efficiency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42</w:t>
          </w:r>
        </w:p>
        <w:p>
          <w:pPr>
            <w:pStyle w:val="TOC5"/>
            <w:numPr>
              <w:ilvl w:val="3"/>
              <w:numId w:val="1"/>
            </w:numPr>
            <w:tabs>
              <w:tab w:pos="2715" w:val="left" w:leader="none"/>
              <w:tab w:pos="2716" w:val="left" w:leader="none"/>
              <w:tab w:pos="9264" w:val="left" w:leader="dot"/>
            </w:tabs>
            <w:spacing w:line="240" w:lineRule="auto" w:before="15" w:after="0"/>
            <w:ind w:left="2715" w:right="0" w:hanging="960"/>
            <w:jc w:val="left"/>
          </w:pPr>
          <w:hyperlink w:history="true" w:anchor="_bookmark75">
            <w:r>
              <w:rPr>
                <w:color w:val="0000FF"/>
                <w:w w:val="110"/>
              </w:rPr>
              <w:t>End-to-End</w:t>
            </w:r>
            <w:r>
              <w:rPr>
                <w:color w:val="0000FF"/>
                <w:spacing w:val="14"/>
                <w:w w:val="110"/>
              </w:rPr>
              <w:t> </w:t>
            </w:r>
            <w:r>
              <w:rPr>
                <w:color w:val="0000FF"/>
                <w:w w:val="110"/>
              </w:rPr>
              <w:t>QoS</w:t>
            </w:r>
          </w:hyperlink>
          <w:r>
            <w:rPr>
              <w:rFonts w:ascii="Times New Roman"/>
              <w:color w:val="0000FF"/>
              <w:w w:val="110"/>
            </w:rPr>
            <w:tab/>
          </w:r>
          <w:r>
            <w:rPr>
              <w:w w:val="110"/>
            </w:rPr>
            <w:t>47</w:t>
          </w:r>
        </w:p>
        <w:p>
          <w:pPr>
            <w:pStyle w:val="TOC5"/>
            <w:numPr>
              <w:ilvl w:val="3"/>
              <w:numId w:val="1"/>
            </w:numPr>
            <w:tabs>
              <w:tab w:pos="2715" w:val="left" w:leader="none"/>
              <w:tab w:pos="2716" w:val="left" w:leader="none"/>
              <w:tab w:pos="9264" w:val="left" w:leader="dot"/>
            </w:tabs>
            <w:spacing w:line="240" w:lineRule="auto" w:before="16" w:after="0"/>
            <w:ind w:left="2715" w:right="0" w:hanging="960"/>
            <w:jc w:val="left"/>
          </w:pPr>
          <w:hyperlink w:history="true" w:anchor="_bookmark82">
            <w:r>
              <w:rPr>
                <w:color w:val="0000FF"/>
                <w:w w:val="105"/>
              </w:rPr>
              <w:t>Number</w:t>
            </w:r>
            <w:r>
              <w:rPr>
                <w:color w:val="0000FF"/>
                <w:spacing w:val="9"/>
                <w:w w:val="105"/>
              </w:rPr>
              <w:t> </w:t>
            </w:r>
            <w:r>
              <w:rPr>
                <w:color w:val="0000FF"/>
                <w:w w:val="105"/>
              </w:rPr>
              <w:t>of</w:t>
            </w:r>
            <w:r>
              <w:rPr>
                <w:color w:val="0000FF"/>
                <w:spacing w:val="10"/>
                <w:w w:val="105"/>
              </w:rPr>
              <w:t> </w:t>
            </w:r>
            <w:r>
              <w:rPr>
                <w:color w:val="0000FF"/>
                <w:w w:val="105"/>
              </w:rPr>
              <w:t>Transmission</w:t>
            </w:r>
            <w:r>
              <w:rPr>
                <w:color w:val="0000FF"/>
                <w:spacing w:val="10"/>
                <w:w w:val="105"/>
              </w:rPr>
              <w:t> </w:t>
            </w:r>
            <w:r>
              <w:rPr>
                <w:color w:val="0000FF"/>
                <w:w w:val="105"/>
              </w:rPr>
              <w:t>Hops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51</w:t>
          </w:r>
        </w:p>
        <w:p>
          <w:pPr>
            <w:pStyle w:val="TOC5"/>
            <w:numPr>
              <w:ilvl w:val="3"/>
              <w:numId w:val="1"/>
            </w:numPr>
            <w:tabs>
              <w:tab w:pos="2715" w:val="left" w:leader="none"/>
              <w:tab w:pos="2716" w:val="left" w:leader="none"/>
              <w:tab w:pos="9262" w:val="left" w:leader="dot"/>
            </w:tabs>
            <w:spacing w:line="240" w:lineRule="auto" w:before="16" w:after="0"/>
            <w:ind w:left="2715" w:right="0" w:hanging="960"/>
            <w:jc w:val="left"/>
          </w:pPr>
          <w:hyperlink w:history="true" w:anchor="_bookmark84">
            <w:r>
              <w:rPr>
                <w:color w:val="0000FF"/>
                <w:w w:val="105"/>
              </w:rPr>
              <w:t>Number</w:t>
            </w:r>
            <w:r>
              <w:rPr>
                <w:color w:val="0000FF"/>
                <w:spacing w:val="16"/>
                <w:w w:val="105"/>
              </w:rPr>
              <w:t> </w:t>
            </w:r>
            <w:r>
              <w:rPr>
                <w:color w:val="0000FF"/>
                <w:w w:val="105"/>
              </w:rPr>
              <w:t>of</w:t>
            </w:r>
            <w:r>
              <w:rPr>
                <w:color w:val="0000FF"/>
                <w:spacing w:val="17"/>
                <w:w w:val="105"/>
              </w:rPr>
              <w:t> </w:t>
            </w:r>
            <w:r>
              <w:rPr>
                <w:color w:val="0000FF"/>
                <w:w w:val="105"/>
              </w:rPr>
              <w:t>Algorithm</w:t>
            </w:r>
            <w:r>
              <w:rPr>
                <w:color w:val="0000FF"/>
                <w:spacing w:val="17"/>
                <w:w w:val="105"/>
              </w:rPr>
              <w:t> </w:t>
            </w:r>
            <w:r>
              <w:rPr>
                <w:color w:val="0000FF"/>
                <w:w w:val="105"/>
              </w:rPr>
              <w:t>Iterations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52</w:t>
          </w:r>
        </w:p>
        <w:p>
          <w:pPr>
            <w:pStyle w:val="TOC3"/>
            <w:numPr>
              <w:ilvl w:val="1"/>
              <w:numId w:val="1"/>
            </w:numPr>
            <w:tabs>
              <w:tab w:pos="1006" w:val="left" w:leader="none"/>
              <w:tab w:pos="1007" w:val="left" w:leader="none"/>
              <w:tab w:pos="9264" w:val="left" w:leader="dot"/>
            </w:tabs>
            <w:spacing w:line="240" w:lineRule="auto" w:before="16" w:after="0"/>
            <w:ind w:left="1006" w:right="0" w:hanging="539"/>
            <w:jc w:val="left"/>
          </w:pPr>
          <w:hyperlink w:history="true" w:anchor="_bookmark86">
            <w:r>
              <w:rPr>
                <w:color w:val="0000FF"/>
                <w:w w:val="105"/>
              </w:rPr>
              <w:t>Conclusion</w:t>
            </w:r>
            <w:r>
              <w:rPr>
                <w:color w:val="0000FF"/>
                <w:spacing w:val="16"/>
                <w:w w:val="105"/>
              </w:rPr>
              <w:t> </w:t>
            </w:r>
            <w:r>
              <w:rPr>
                <w:color w:val="0000FF"/>
                <w:w w:val="105"/>
              </w:rPr>
              <w:t>and</w:t>
            </w:r>
            <w:r>
              <w:rPr>
                <w:color w:val="0000FF"/>
                <w:spacing w:val="17"/>
                <w:w w:val="105"/>
              </w:rPr>
              <w:t> </w:t>
            </w:r>
            <w:r>
              <w:rPr>
                <w:color w:val="0000FF"/>
                <w:w w:val="105"/>
              </w:rPr>
              <w:t>Future</w:t>
            </w:r>
            <w:r>
              <w:rPr>
                <w:color w:val="0000FF"/>
                <w:spacing w:val="17"/>
                <w:w w:val="105"/>
              </w:rPr>
              <w:t> </w:t>
            </w:r>
            <w:r>
              <w:rPr>
                <w:color w:val="0000FF"/>
                <w:w w:val="105"/>
              </w:rPr>
              <w:t>Work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53</w:t>
          </w:r>
        </w:p>
        <w:p>
          <w:pPr>
            <w:pStyle w:val="TOC1"/>
            <w:numPr>
              <w:ilvl w:val="0"/>
              <w:numId w:val="1"/>
            </w:numPr>
            <w:tabs>
              <w:tab w:pos="468" w:val="left" w:leader="none"/>
              <w:tab w:pos="469" w:val="left" w:leader="none"/>
              <w:tab w:pos="9229" w:val="left" w:leader="none"/>
            </w:tabs>
            <w:spacing w:line="237" w:lineRule="auto" w:before="486" w:after="0"/>
            <w:ind w:left="468" w:right="199" w:hanging="352"/>
            <w:jc w:val="left"/>
          </w:pPr>
          <w:hyperlink w:history="true" w:anchor="_bookmark87">
            <w:r>
              <w:rPr>
                <w:color w:val="0000FF"/>
                <w:w w:val="120"/>
              </w:rPr>
              <w:t>Delay-Aware</w:t>
            </w:r>
            <w:r>
              <w:rPr>
                <w:color w:val="0000FF"/>
                <w:spacing w:val="1"/>
                <w:w w:val="120"/>
              </w:rPr>
              <w:t> </w:t>
            </w:r>
            <w:r>
              <w:rPr>
                <w:color w:val="0000FF"/>
                <w:w w:val="120"/>
              </w:rPr>
              <w:t>Optimization</w:t>
            </w:r>
            <w:r>
              <w:rPr>
                <w:color w:val="0000FF"/>
                <w:spacing w:val="1"/>
                <w:w w:val="120"/>
              </w:rPr>
              <w:t> </w:t>
            </w:r>
            <w:r>
              <w:rPr>
                <w:color w:val="0000FF"/>
                <w:w w:val="120"/>
              </w:rPr>
              <w:t>of</w:t>
            </w:r>
            <w:r>
              <w:rPr>
                <w:color w:val="0000FF"/>
                <w:spacing w:val="1"/>
                <w:w w:val="120"/>
              </w:rPr>
              <w:t> </w:t>
            </w:r>
            <w:r>
              <w:rPr>
                <w:color w:val="0000FF"/>
                <w:w w:val="120"/>
              </w:rPr>
              <w:t>Spatial</w:t>
            </w:r>
            <w:r>
              <w:rPr>
                <w:color w:val="0000FF"/>
                <w:spacing w:val="1"/>
                <w:w w:val="120"/>
              </w:rPr>
              <w:t> </w:t>
            </w:r>
            <w:r>
              <w:rPr>
                <w:color w:val="0000FF"/>
                <w:w w:val="120"/>
              </w:rPr>
              <w:t>Diversity</w:t>
            </w:r>
            <w:r>
              <w:rPr>
                <w:color w:val="0000FF"/>
                <w:spacing w:val="1"/>
                <w:w w:val="120"/>
              </w:rPr>
              <w:t> </w:t>
            </w:r>
            <w:r>
              <w:rPr>
                <w:color w:val="0000FF"/>
                <w:w w:val="120"/>
              </w:rPr>
              <w:t>with</w:t>
            </w:r>
            <w:r>
              <w:rPr>
                <w:color w:val="0000FF"/>
                <w:spacing w:val="1"/>
                <w:w w:val="120"/>
              </w:rPr>
              <w:t> </w:t>
            </w:r>
            <w:r>
              <w:rPr>
                <w:color w:val="0000FF"/>
                <w:w w:val="120"/>
              </w:rPr>
              <w:t>Respect</w:t>
            </w:r>
            <w:r>
              <w:rPr>
                <w:color w:val="0000FF"/>
                <w:spacing w:val="1"/>
                <w:w w:val="120"/>
              </w:rPr>
              <w:t> </w:t>
            </w:r>
            <w:r>
              <w:rPr>
                <w:color w:val="0000FF"/>
                <w:w w:val="120"/>
              </w:rPr>
              <w:t>to</w:t>
            </w:r>
            <w:r>
              <w:rPr>
                <w:color w:val="0000FF"/>
                <w:spacing w:val="1"/>
                <w:w w:val="120"/>
              </w:rPr>
              <w:t> </w:t>
            </w:r>
            <w:r>
              <w:rPr>
                <w:color w:val="0000FF"/>
                <w:w w:val="120"/>
              </w:rPr>
              <w:t>Physical</w:t>
            </w:r>
          </w:hyperlink>
          <w:r>
            <w:rPr>
              <w:color w:val="0000FF"/>
              <w:spacing w:val="1"/>
              <w:w w:val="120"/>
            </w:rPr>
            <w:t> </w:t>
          </w:r>
          <w:hyperlink w:history="true" w:anchor="_bookmark87">
            <w:r>
              <w:rPr>
                <w:color w:val="0000FF"/>
                <w:w w:val="120"/>
              </w:rPr>
              <w:t>Layer</w:t>
            </w:r>
            <w:r>
              <w:rPr>
                <w:color w:val="0000FF"/>
                <w:spacing w:val="15"/>
                <w:w w:val="120"/>
              </w:rPr>
              <w:t> </w:t>
            </w:r>
            <w:r>
              <w:rPr>
                <w:color w:val="0000FF"/>
                <w:w w:val="120"/>
              </w:rPr>
              <w:t>Security</w:t>
            </w:r>
            <w:r>
              <w:rPr>
                <w:color w:val="0000FF"/>
                <w:spacing w:val="16"/>
                <w:w w:val="120"/>
              </w:rPr>
              <w:t> </w:t>
            </w:r>
            <w:r>
              <w:rPr>
                <w:color w:val="0000FF"/>
                <w:w w:val="120"/>
              </w:rPr>
              <w:t>in</w:t>
            </w:r>
            <w:r>
              <w:rPr>
                <w:color w:val="0000FF"/>
                <w:spacing w:val="16"/>
                <w:w w:val="120"/>
              </w:rPr>
              <w:t> </w:t>
            </w:r>
            <w:r>
              <w:rPr>
                <w:color w:val="0000FF"/>
                <w:w w:val="120"/>
              </w:rPr>
              <w:t>Wireless</w:t>
            </w:r>
            <w:r>
              <w:rPr>
                <w:color w:val="0000FF"/>
                <w:spacing w:val="16"/>
                <w:w w:val="120"/>
              </w:rPr>
              <w:t> </w:t>
            </w:r>
            <w:r>
              <w:rPr>
                <w:color w:val="0000FF"/>
                <w:w w:val="120"/>
              </w:rPr>
              <w:t>Body</w:t>
            </w:r>
            <w:r>
              <w:rPr>
                <w:color w:val="0000FF"/>
                <w:spacing w:val="16"/>
                <w:w w:val="120"/>
              </w:rPr>
              <w:t> </w:t>
            </w:r>
            <w:r>
              <w:rPr>
                <w:color w:val="0000FF"/>
                <w:w w:val="120"/>
              </w:rPr>
              <w:t>Area</w:t>
            </w:r>
            <w:r>
              <w:rPr>
                <w:color w:val="0000FF"/>
                <w:spacing w:val="16"/>
                <w:w w:val="120"/>
              </w:rPr>
              <w:t> </w:t>
            </w:r>
            <w:r>
              <w:rPr>
                <w:color w:val="0000FF"/>
                <w:w w:val="120"/>
              </w:rPr>
              <w:t>Networks</w:t>
            </w:r>
          </w:hyperlink>
          <w:r>
            <w:rPr>
              <w:rFonts w:ascii="Times New Roman"/>
              <w:color w:val="0000FF"/>
              <w:w w:val="120"/>
            </w:rPr>
            <w:tab/>
          </w:r>
          <w:r>
            <w:rPr>
              <w:spacing w:val="-8"/>
              <w:w w:val="115"/>
            </w:rPr>
            <w:t>54</w:t>
          </w:r>
        </w:p>
        <w:p>
          <w:pPr>
            <w:pStyle w:val="TOC3"/>
            <w:numPr>
              <w:ilvl w:val="1"/>
              <w:numId w:val="1"/>
            </w:numPr>
            <w:tabs>
              <w:tab w:pos="1006" w:val="left" w:leader="none"/>
              <w:tab w:pos="1007" w:val="left" w:leader="none"/>
              <w:tab w:pos="9265" w:val="left" w:leader="dot"/>
            </w:tabs>
            <w:spacing w:line="240" w:lineRule="auto" w:before="16" w:after="0"/>
            <w:ind w:left="1006" w:right="0" w:hanging="539"/>
            <w:jc w:val="left"/>
          </w:pPr>
          <w:hyperlink w:history="true" w:anchor="_bookmark88">
            <w:r>
              <w:rPr>
                <w:color w:val="0000FF"/>
              </w:rPr>
              <w:t>Introduction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55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5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89">
            <w:r>
              <w:rPr>
                <w:color w:val="0000FF"/>
                <w:w w:val="105"/>
              </w:rPr>
              <w:t>Related</w:t>
            </w:r>
            <w:r>
              <w:rPr>
                <w:color w:val="0000FF"/>
                <w:spacing w:val="16"/>
                <w:w w:val="105"/>
              </w:rPr>
              <w:t> </w:t>
            </w:r>
            <w:r>
              <w:rPr>
                <w:color w:val="0000FF"/>
                <w:w w:val="105"/>
              </w:rPr>
              <w:t>Works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56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5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90">
            <w:r>
              <w:rPr>
                <w:color w:val="0000FF"/>
                <w:w w:val="105"/>
              </w:rPr>
              <w:t>Summary</w:t>
            </w:r>
            <w:r>
              <w:rPr>
                <w:color w:val="0000FF"/>
                <w:spacing w:val="19"/>
                <w:w w:val="105"/>
              </w:rPr>
              <w:t> </w:t>
            </w:r>
            <w:r>
              <w:rPr>
                <w:color w:val="0000FF"/>
                <w:w w:val="105"/>
              </w:rPr>
              <w:t>of</w:t>
            </w:r>
            <w:r>
              <w:rPr>
                <w:color w:val="0000FF"/>
                <w:spacing w:val="19"/>
                <w:w w:val="105"/>
              </w:rPr>
              <w:t> </w:t>
            </w:r>
            <w:r>
              <w:rPr>
                <w:color w:val="0000FF"/>
                <w:w w:val="105"/>
              </w:rPr>
              <w:t>Contributions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57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5" w:val="left" w:leader="dot"/>
            </w:tabs>
            <w:spacing w:line="240" w:lineRule="auto" w:before="15" w:after="0"/>
            <w:ind w:left="1755" w:right="0" w:hanging="750"/>
            <w:jc w:val="left"/>
          </w:pPr>
          <w:hyperlink w:history="true" w:anchor="_bookmark91">
            <w:r>
              <w:rPr>
                <w:color w:val="0000FF"/>
                <w:w w:val="105"/>
              </w:rPr>
              <w:t>Paper</w:t>
            </w:r>
            <w:r>
              <w:rPr>
                <w:color w:val="0000FF"/>
                <w:spacing w:val="30"/>
                <w:w w:val="105"/>
              </w:rPr>
              <w:t> </w:t>
            </w:r>
            <w:r>
              <w:rPr>
                <w:color w:val="0000FF"/>
                <w:w w:val="105"/>
              </w:rPr>
              <w:t>Organization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58</w:t>
          </w:r>
        </w:p>
        <w:p>
          <w:pPr>
            <w:pStyle w:val="TOC3"/>
            <w:numPr>
              <w:ilvl w:val="1"/>
              <w:numId w:val="1"/>
            </w:numPr>
            <w:tabs>
              <w:tab w:pos="1006" w:val="left" w:leader="none"/>
              <w:tab w:pos="1007" w:val="left" w:leader="none"/>
              <w:tab w:pos="9266" w:val="left" w:leader="dot"/>
            </w:tabs>
            <w:spacing w:line="240" w:lineRule="auto" w:before="16" w:after="0"/>
            <w:ind w:left="1006" w:right="0" w:hanging="539"/>
            <w:jc w:val="left"/>
          </w:pPr>
          <w:hyperlink w:history="true" w:anchor="_bookmark92">
            <w:r>
              <w:rPr>
                <w:color w:val="0000FF"/>
              </w:rPr>
              <w:t>System</w:t>
            </w:r>
            <w:r>
              <w:rPr>
                <w:color w:val="0000FF"/>
                <w:spacing w:val="56"/>
              </w:rPr>
              <w:t> </w:t>
            </w:r>
            <w:r>
              <w:rPr>
                <w:color w:val="0000FF"/>
              </w:rPr>
              <w:t>Model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58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5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95">
            <w:r>
              <w:rPr>
                <w:color w:val="0000FF"/>
                <w:w w:val="105"/>
              </w:rPr>
              <w:t>Slotted</w:t>
            </w:r>
            <w:r>
              <w:rPr>
                <w:color w:val="0000FF"/>
                <w:spacing w:val="16"/>
                <w:w w:val="105"/>
              </w:rPr>
              <w:t> </w:t>
            </w:r>
            <w:r>
              <w:rPr>
                <w:color w:val="0000FF"/>
                <w:w w:val="105"/>
              </w:rPr>
              <w:t>Aloha</w:t>
            </w:r>
            <w:r>
              <w:rPr>
                <w:color w:val="0000FF"/>
                <w:spacing w:val="16"/>
                <w:w w:val="105"/>
              </w:rPr>
              <w:t> </w:t>
            </w:r>
            <w:r>
              <w:rPr>
                <w:color w:val="0000FF"/>
                <w:w w:val="105"/>
              </w:rPr>
              <w:t>medium</w:t>
            </w:r>
            <w:r>
              <w:rPr>
                <w:color w:val="0000FF"/>
                <w:spacing w:val="15"/>
                <w:w w:val="105"/>
              </w:rPr>
              <w:t> </w:t>
            </w:r>
            <w:r>
              <w:rPr>
                <w:color w:val="0000FF"/>
                <w:w w:val="105"/>
              </w:rPr>
              <w:t>access</w:t>
            </w:r>
            <w:r>
              <w:rPr>
                <w:color w:val="0000FF"/>
                <w:spacing w:val="17"/>
                <w:w w:val="105"/>
              </w:rPr>
              <w:t> </w:t>
            </w:r>
            <w:r>
              <w:rPr>
                <w:color w:val="0000FF"/>
                <w:w w:val="105"/>
              </w:rPr>
              <w:t>in</w:t>
            </w:r>
            <w:r>
              <w:rPr>
                <w:color w:val="0000FF"/>
                <w:spacing w:val="16"/>
                <w:w w:val="105"/>
              </w:rPr>
              <w:t> </w:t>
            </w:r>
            <w:r>
              <w:rPr>
                <w:color w:val="0000FF"/>
                <w:w w:val="115"/>
              </w:rPr>
              <w:t>IEEE</w:t>
            </w:r>
            <w:r>
              <w:rPr>
                <w:color w:val="0000FF"/>
                <w:spacing w:val="10"/>
                <w:w w:val="115"/>
              </w:rPr>
              <w:t> </w:t>
            </w:r>
            <w:r>
              <w:rPr>
                <w:color w:val="0000FF"/>
                <w:w w:val="105"/>
              </w:rPr>
              <w:t>802.15.6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60</w:t>
          </w:r>
        </w:p>
        <w:p>
          <w:pPr>
            <w:pStyle w:val="TOC3"/>
            <w:numPr>
              <w:ilvl w:val="1"/>
              <w:numId w:val="1"/>
            </w:numPr>
            <w:tabs>
              <w:tab w:pos="1006" w:val="left" w:leader="none"/>
              <w:tab w:pos="1007" w:val="left" w:leader="none"/>
              <w:tab w:pos="9264" w:val="left" w:leader="dot"/>
            </w:tabs>
            <w:spacing w:line="240" w:lineRule="auto" w:before="16" w:after="0"/>
            <w:ind w:left="1006" w:right="0" w:hanging="539"/>
            <w:jc w:val="left"/>
          </w:pPr>
          <w:hyperlink w:history="true" w:anchor="_bookmark96">
            <w:r>
              <w:rPr>
                <w:color w:val="0000FF"/>
                <w:w w:val="105"/>
              </w:rPr>
              <w:t>Characterization</w:t>
            </w:r>
            <w:r>
              <w:rPr>
                <w:color w:val="0000FF"/>
                <w:spacing w:val="53"/>
                <w:w w:val="105"/>
              </w:rPr>
              <w:t> </w:t>
            </w:r>
            <w:r>
              <w:rPr>
                <w:color w:val="0000FF"/>
                <w:w w:val="105"/>
              </w:rPr>
              <w:t>of</w:t>
            </w:r>
            <w:r>
              <w:rPr>
                <w:color w:val="0000FF"/>
                <w:spacing w:val="54"/>
                <w:w w:val="105"/>
              </w:rPr>
              <w:t> </w:t>
            </w:r>
            <w:r>
              <w:rPr>
                <w:color w:val="0000FF"/>
                <w:w w:val="105"/>
              </w:rPr>
              <w:t>PHY</w:t>
            </w:r>
            <w:r>
              <w:rPr>
                <w:color w:val="0000FF"/>
                <w:spacing w:val="53"/>
                <w:w w:val="105"/>
              </w:rPr>
              <w:t> </w:t>
            </w:r>
            <w:r>
              <w:rPr>
                <w:color w:val="0000FF"/>
                <w:w w:val="105"/>
              </w:rPr>
              <w:t>Security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61</w:t>
          </w:r>
        </w:p>
        <w:p>
          <w:pPr>
            <w:pStyle w:val="TOC3"/>
            <w:numPr>
              <w:ilvl w:val="1"/>
              <w:numId w:val="1"/>
            </w:numPr>
            <w:tabs>
              <w:tab w:pos="1006" w:val="left" w:leader="none"/>
              <w:tab w:pos="1007" w:val="left" w:leader="none"/>
              <w:tab w:pos="9263" w:val="left" w:leader="dot"/>
            </w:tabs>
            <w:spacing w:line="240" w:lineRule="auto" w:before="16" w:after="0"/>
            <w:ind w:left="1006" w:right="0" w:hanging="539"/>
            <w:jc w:val="left"/>
          </w:pPr>
          <w:hyperlink w:history="true" w:anchor="_bookmark97">
            <w:r>
              <w:rPr>
                <w:color w:val="0000FF"/>
                <w:w w:val="105"/>
              </w:rPr>
              <w:t>Characterization</w:t>
            </w:r>
            <w:r>
              <w:rPr>
                <w:color w:val="0000FF"/>
                <w:spacing w:val="44"/>
                <w:w w:val="105"/>
              </w:rPr>
              <w:t> </w:t>
            </w:r>
            <w:r>
              <w:rPr>
                <w:color w:val="0000FF"/>
                <w:w w:val="105"/>
              </w:rPr>
              <w:t>of</w:t>
            </w:r>
            <w:r>
              <w:rPr>
                <w:color w:val="0000FF"/>
                <w:spacing w:val="45"/>
                <w:w w:val="105"/>
              </w:rPr>
              <w:t> </w:t>
            </w:r>
            <w:r>
              <w:rPr>
                <w:color w:val="0000FF"/>
                <w:w w:val="105"/>
              </w:rPr>
              <w:t>End-to-End</w:t>
            </w:r>
            <w:r>
              <w:rPr>
                <w:color w:val="0000FF"/>
                <w:spacing w:val="45"/>
                <w:w w:val="105"/>
              </w:rPr>
              <w:t> </w:t>
            </w:r>
            <w:r>
              <w:rPr>
                <w:color w:val="0000FF"/>
                <w:w w:val="105"/>
              </w:rPr>
              <w:t>Latency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63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5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98">
            <w:r>
              <w:rPr>
                <w:color w:val="0000FF"/>
                <w:w w:val="105"/>
              </w:rPr>
              <w:t>Traffic</w:t>
            </w:r>
            <w:r>
              <w:rPr>
                <w:color w:val="0000FF"/>
                <w:spacing w:val="48"/>
                <w:w w:val="105"/>
              </w:rPr>
              <w:t> </w:t>
            </w:r>
            <w:r>
              <w:rPr>
                <w:color w:val="0000FF"/>
                <w:w w:val="105"/>
              </w:rPr>
              <w:t>Distribution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64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5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102">
            <w:r>
              <w:rPr>
                <w:color w:val="0000FF"/>
                <w:w w:val="105"/>
              </w:rPr>
              <w:t>Transmission</w:t>
            </w:r>
            <w:r>
              <w:rPr>
                <w:color w:val="0000FF"/>
                <w:spacing w:val="42"/>
                <w:w w:val="105"/>
              </w:rPr>
              <w:t> </w:t>
            </w:r>
            <w:r>
              <w:rPr>
                <w:color w:val="0000FF"/>
                <w:w w:val="105"/>
              </w:rPr>
              <w:t>Time</w:t>
            </w:r>
            <w:r>
              <w:rPr>
                <w:color w:val="0000FF"/>
                <w:spacing w:val="43"/>
                <w:w w:val="105"/>
              </w:rPr>
              <w:t> </w:t>
            </w:r>
            <w:r>
              <w:rPr>
                <w:color w:val="0000FF"/>
                <w:w w:val="105"/>
              </w:rPr>
              <w:t>Distribution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65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5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105">
            <w:r>
              <w:rPr>
                <w:color w:val="0000FF"/>
                <w:w w:val="105"/>
              </w:rPr>
              <w:t>Service</w:t>
            </w:r>
            <w:r>
              <w:rPr>
                <w:color w:val="0000FF"/>
                <w:spacing w:val="43"/>
                <w:w w:val="105"/>
              </w:rPr>
              <w:t> </w:t>
            </w:r>
            <w:r>
              <w:rPr>
                <w:color w:val="0000FF"/>
                <w:w w:val="105"/>
              </w:rPr>
              <w:t>Time</w:t>
            </w:r>
            <w:r>
              <w:rPr>
                <w:color w:val="0000FF"/>
                <w:spacing w:val="42"/>
                <w:w w:val="105"/>
              </w:rPr>
              <w:t> </w:t>
            </w:r>
            <w:r>
              <w:rPr>
                <w:color w:val="0000FF"/>
                <w:w w:val="105"/>
              </w:rPr>
              <w:t>Distribution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66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4" w:val="left" w:leader="dot"/>
            </w:tabs>
            <w:spacing w:line="240" w:lineRule="auto" w:before="15" w:after="0"/>
            <w:ind w:left="1755" w:right="0" w:hanging="750"/>
            <w:jc w:val="left"/>
          </w:pPr>
          <w:hyperlink w:history="true" w:anchor="_bookmark109">
            <w:r>
              <w:rPr>
                <w:color w:val="0000FF"/>
                <w:w w:val="110"/>
              </w:rPr>
              <w:t>End-to-End</w:t>
            </w:r>
            <w:r>
              <w:rPr>
                <w:color w:val="0000FF"/>
                <w:spacing w:val="10"/>
                <w:w w:val="110"/>
              </w:rPr>
              <w:t> </w:t>
            </w:r>
            <w:r>
              <w:rPr>
                <w:color w:val="0000FF"/>
                <w:w w:val="110"/>
              </w:rPr>
              <w:t>Delay</w:t>
            </w:r>
          </w:hyperlink>
          <w:r>
            <w:rPr>
              <w:rFonts w:ascii="Times New Roman"/>
              <w:color w:val="0000FF"/>
              <w:w w:val="110"/>
            </w:rPr>
            <w:tab/>
          </w:r>
          <w:r>
            <w:rPr>
              <w:w w:val="110"/>
            </w:rPr>
            <w:t>68</w:t>
          </w:r>
        </w:p>
        <w:p>
          <w:pPr>
            <w:pStyle w:val="TOC3"/>
            <w:numPr>
              <w:ilvl w:val="1"/>
              <w:numId w:val="1"/>
            </w:numPr>
            <w:tabs>
              <w:tab w:pos="1006" w:val="left" w:leader="none"/>
              <w:tab w:pos="1007" w:val="left" w:leader="none"/>
              <w:tab w:pos="9263" w:val="left" w:leader="dot"/>
            </w:tabs>
            <w:spacing w:line="240" w:lineRule="auto" w:before="16" w:after="0"/>
            <w:ind w:left="1006" w:right="0" w:hanging="539"/>
            <w:jc w:val="left"/>
          </w:pPr>
          <w:hyperlink w:history="true" w:anchor="_bookmark112">
            <w:r>
              <w:rPr>
                <w:color w:val="0000FF"/>
                <w:w w:val="105"/>
              </w:rPr>
              <w:t>Multi-hop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Topology</w:t>
            </w:r>
            <w:r>
              <w:rPr>
                <w:color w:val="0000FF"/>
                <w:spacing w:val="15"/>
                <w:w w:val="105"/>
              </w:rPr>
              <w:t> </w:t>
            </w:r>
            <w:r>
              <w:rPr>
                <w:color w:val="0000FF"/>
                <w:w w:val="105"/>
              </w:rPr>
              <w:t>Formation</w:t>
            </w:r>
            <w:r>
              <w:rPr>
                <w:color w:val="0000FF"/>
                <w:spacing w:val="16"/>
                <w:w w:val="105"/>
              </w:rPr>
              <w:t> </w:t>
            </w:r>
            <w:r>
              <w:rPr>
                <w:color w:val="0000FF"/>
                <w:w w:val="105"/>
              </w:rPr>
              <w:t>Game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68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5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113">
            <w:r>
              <w:rPr>
                <w:color w:val="0000FF"/>
                <w:w w:val="105"/>
              </w:rPr>
              <w:t>Formulation</w:t>
            </w:r>
            <w:r>
              <w:rPr>
                <w:color w:val="0000FF"/>
                <w:spacing w:val="13"/>
                <w:w w:val="105"/>
              </w:rPr>
              <w:t> </w:t>
            </w:r>
            <w:r>
              <w:rPr>
                <w:color w:val="0000FF"/>
                <w:w w:val="105"/>
              </w:rPr>
              <w:t>of</w:t>
            </w:r>
            <w:r>
              <w:rPr>
                <w:color w:val="0000FF"/>
                <w:spacing w:val="12"/>
                <w:w w:val="105"/>
              </w:rPr>
              <w:t> </w:t>
            </w:r>
            <w:r>
              <w:rPr>
                <w:color w:val="0000FF"/>
                <w:w w:val="105"/>
              </w:rPr>
              <w:t>Security</w:t>
            </w:r>
            <w:r>
              <w:rPr>
                <w:color w:val="0000FF"/>
                <w:spacing w:val="13"/>
                <w:w w:val="105"/>
              </w:rPr>
              <w:t> </w:t>
            </w:r>
            <w:r>
              <w:rPr>
                <w:color w:val="0000FF"/>
                <w:w w:val="105"/>
              </w:rPr>
              <w:t>Cost</w:t>
            </w:r>
            <w:r>
              <w:rPr>
                <w:color w:val="0000FF"/>
                <w:spacing w:val="12"/>
                <w:w w:val="105"/>
              </w:rPr>
              <w:t> </w:t>
            </w:r>
            <w:r>
              <w:rPr>
                <w:color w:val="0000FF"/>
                <w:w w:val="105"/>
              </w:rPr>
              <w:t>and</w:t>
            </w:r>
            <w:r>
              <w:rPr>
                <w:color w:val="0000FF"/>
                <w:spacing w:val="13"/>
                <w:w w:val="105"/>
              </w:rPr>
              <w:t> </w:t>
            </w:r>
            <w:r>
              <w:rPr>
                <w:color w:val="0000FF"/>
                <w:w w:val="105"/>
              </w:rPr>
              <w:t>QoS</w:t>
            </w:r>
            <w:r>
              <w:rPr>
                <w:color w:val="0000FF"/>
                <w:spacing w:val="12"/>
                <w:w w:val="105"/>
              </w:rPr>
              <w:t> </w:t>
            </w:r>
            <w:r>
              <w:rPr>
                <w:color w:val="0000FF"/>
                <w:w w:val="105"/>
              </w:rPr>
              <w:t>Measure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69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4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116">
            <w:r>
              <w:rPr>
                <w:color w:val="0000FF"/>
                <w:w w:val="110"/>
              </w:rPr>
              <w:t>MTFG </w:t>
            </w:r>
            <w:r>
              <w:rPr>
                <w:color w:val="0000FF"/>
                <w:spacing w:val="6"/>
                <w:w w:val="110"/>
              </w:rPr>
              <w:t> </w:t>
            </w:r>
            <w:r>
              <w:rPr>
                <w:color w:val="0000FF"/>
                <w:w w:val="110"/>
              </w:rPr>
              <w:t>Algorithm</w:t>
            </w:r>
          </w:hyperlink>
          <w:r>
            <w:rPr>
              <w:rFonts w:ascii="Times New Roman"/>
              <w:color w:val="0000FF"/>
              <w:w w:val="110"/>
            </w:rPr>
            <w:tab/>
          </w:r>
          <w:r>
            <w:rPr>
              <w:w w:val="110"/>
            </w:rPr>
            <w:t>71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263" w:val="lef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118">
            <w:r>
              <w:rPr>
                <w:color w:val="0000FF"/>
                <w:w w:val="105"/>
              </w:rPr>
              <w:t>Algorithm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Implementation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72</w:t>
          </w:r>
        </w:p>
        <w:p>
          <w:pPr>
            <w:pStyle w:val="TOC3"/>
            <w:numPr>
              <w:ilvl w:val="1"/>
              <w:numId w:val="1"/>
            </w:numPr>
            <w:tabs>
              <w:tab w:pos="1006" w:val="left" w:leader="none"/>
              <w:tab w:pos="1007" w:val="left" w:leader="none"/>
              <w:tab w:pos="9265" w:val="left" w:leader="dot"/>
            </w:tabs>
            <w:spacing w:line="240" w:lineRule="auto" w:before="16" w:after="54"/>
            <w:ind w:left="1006" w:right="0" w:hanging="539"/>
            <w:jc w:val="left"/>
          </w:pPr>
          <w:hyperlink w:history="true" w:anchor="_bookmark120">
            <w:r>
              <w:rPr>
                <w:color w:val="0000FF"/>
                <w:w w:val="105"/>
              </w:rPr>
              <w:t>Model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Validation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74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500" w:val="right" w:leader="dot"/>
            </w:tabs>
            <w:spacing w:line="240" w:lineRule="auto" w:before="28" w:after="0"/>
            <w:ind w:left="1755" w:right="0" w:hanging="750"/>
            <w:jc w:val="left"/>
          </w:pPr>
          <w:hyperlink w:history="true" w:anchor="_bookmark121">
            <w:r>
              <w:rPr>
                <w:color w:val="0000FF"/>
                <w:w w:val="105"/>
              </w:rPr>
              <w:t>Simulation</w:t>
            </w:r>
            <w:r>
              <w:rPr>
                <w:color w:val="0000FF"/>
                <w:spacing w:val="19"/>
                <w:w w:val="105"/>
              </w:rPr>
              <w:t> </w:t>
            </w:r>
            <w:r>
              <w:rPr>
                <w:color w:val="0000FF"/>
                <w:w w:val="105"/>
              </w:rPr>
              <w:t>Setup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75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500" w:val="right" w:leader="dot"/>
            </w:tabs>
            <w:spacing w:line="240" w:lineRule="auto" w:before="15" w:after="0"/>
            <w:ind w:left="1755" w:right="0" w:hanging="750"/>
            <w:jc w:val="left"/>
          </w:pPr>
          <w:hyperlink w:history="true" w:anchor="_bookmark122">
            <w:r>
              <w:rPr>
                <w:color w:val="0000FF"/>
              </w:rPr>
              <w:t>Parameter</w:t>
            </w:r>
            <w:r>
              <w:rPr>
                <w:color w:val="0000FF"/>
                <w:spacing w:val="23"/>
              </w:rPr>
              <w:t> </w:t>
            </w:r>
            <w:r>
              <w:rPr>
                <w:color w:val="0000FF"/>
              </w:rPr>
              <w:t>Setting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76</w:t>
          </w:r>
        </w:p>
        <w:p>
          <w:pPr>
            <w:pStyle w:val="TOC4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9497" w:val="right" w:leader="dot"/>
            </w:tabs>
            <w:spacing w:line="240" w:lineRule="auto" w:before="16" w:after="0"/>
            <w:ind w:left="1755" w:right="0" w:hanging="750"/>
            <w:jc w:val="left"/>
          </w:pPr>
          <w:hyperlink w:history="true" w:anchor="_bookmark123">
            <w:r>
              <w:rPr>
                <w:color w:val="0000FF"/>
                <w:w w:val="105"/>
              </w:rPr>
              <w:t>Numerical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Results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and</w:t>
            </w:r>
            <w:r>
              <w:rPr>
                <w:color w:val="0000FF"/>
                <w:spacing w:val="21"/>
                <w:w w:val="105"/>
              </w:rPr>
              <w:t> </w:t>
            </w:r>
            <w:r>
              <w:rPr>
                <w:color w:val="0000FF"/>
                <w:w w:val="105"/>
              </w:rPr>
              <w:t>Analysis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77</w:t>
          </w:r>
        </w:p>
        <w:p>
          <w:pPr>
            <w:pStyle w:val="TOC5"/>
            <w:numPr>
              <w:ilvl w:val="3"/>
              <w:numId w:val="1"/>
            </w:numPr>
            <w:tabs>
              <w:tab w:pos="2715" w:val="left" w:leader="none"/>
              <w:tab w:pos="2716" w:val="left" w:leader="none"/>
              <w:tab w:pos="9498" w:val="right" w:leader="dot"/>
            </w:tabs>
            <w:spacing w:line="240" w:lineRule="auto" w:before="16" w:after="0"/>
            <w:ind w:left="2715" w:right="0" w:hanging="960"/>
            <w:jc w:val="left"/>
          </w:pPr>
          <w:hyperlink w:history="true" w:anchor="_bookmark124">
            <w:r>
              <w:rPr>
                <w:color w:val="0000FF"/>
                <w:w w:val="105"/>
              </w:rPr>
              <w:t>Nash</w:t>
            </w:r>
            <w:r>
              <w:rPr>
                <w:color w:val="0000FF"/>
                <w:spacing w:val="19"/>
                <w:w w:val="105"/>
              </w:rPr>
              <w:t> </w:t>
            </w:r>
            <w:r>
              <w:rPr>
                <w:color w:val="0000FF"/>
                <w:w w:val="105"/>
              </w:rPr>
              <w:t>Topology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77</w:t>
          </w:r>
        </w:p>
        <w:p>
          <w:pPr>
            <w:pStyle w:val="TOC5"/>
            <w:numPr>
              <w:ilvl w:val="3"/>
              <w:numId w:val="1"/>
            </w:numPr>
            <w:tabs>
              <w:tab w:pos="2715" w:val="left" w:leader="none"/>
              <w:tab w:pos="2716" w:val="left" w:leader="none"/>
              <w:tab w:pos="9499" w:val="right" w:leader="dot"/>
            </w:tabs>
            <w:spacing w:line="240" w:lineRule="auto" w:before="16" w:after="0"/>
            <w:ind w:left="2715" w:right="0" w:hanging="960"/>
            <w:jc w:val="left"/>
          </w:pPr>
          <w:hyperlink w:history="true" w:anchor="_bookmark129">
            <w:r>
              <w:rPr>
                <w:color w:val="0000FF"/>
                <w:w w:val="105"/>
              </w:rPr>
              <w:t>SOP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Performance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80</w:t>
          </w:r>
        </w:p>
        <w:p>
          <w:pPr>
            <w:pStyle w:val="TOC5"/>
            <w:numPr>
              <w:ilvl w:val="3"/>
              <w:numId w:val="1"/>
            </w:numPr>
            <w:tabs>
              <w:tab w:pos="2715" w:val="left" w:leader="none"/>
              <w:tab w:pos="2716" w:val="left" w:leader="none"/>
              <w:tab w:pos="9498" w:val="right" w:leader="dot"/>
            </w:tabs>
            <w:spacing w:line="240" w:lineRule="auto" w:before="16" w:after="0"/>
            <w:ind w:left="2715" w:right="0" w:hanging="960"/>
            <w:jc w:val="left"/>
          </w:pPr>
          <w:hyperlink w:history="true" w:anchor="_bookmark135">
            <w:r>
              <w:rPr>
                <w:color w:val="0000FF"/>
                <w:w w:val="110"/>
              </w:rPr>
              <w:t>End-to-End</w:t>
            </w:r>
            <w:r>
              <w:rPr>
                <w:color w:val="0000FF"/>
                <w:spacing w:val="16"/>
                <w:w w:val="110"/>
              </w:rPr>
              <w:t> </w:t>
            </w:r>
            <w:r>
              <w:rPr>
                <w:color w:val="0000FF"/>
                <w:w w:val="110"/>
              </w:rPr>
              <w:t>Latency</w:t>
            </w:r>
          </w:hyperlink>
          <w:r>
            <w:rPr>
              <w:rFonts w:ascii="Times New Roman"/>
              <w:color w:val="0000FF"/>
              <w:w w:val="110"/>
            </w:rPr>
            <w:tab/>
          </w:r>
          <w:r>
            <w:rPr>
              <w:w w:val="110"/>
            </w:rPr>
            <w:t>84</w:t>
          </w:r>
        </w:p>
        <w:p>
          <w:pPr>
            <w:pStyle w:val="TOC5"/>
            <w:numPr>
              <w:ilvl w:val="3"/>
              <w:numId w:val="1"/>
            </w:numPr>
            <w:tabs>
              <w:tab w:pos="2715" w:val="left" w:leader="none"/>
              <w:tab w:pos="2716" w:val="left" w:leader="none"/>
              <w:tab w:pos="9498" w:val="right" w:leader="dot"/>
            </w:tabs>
            <w:spacing w:line="240" w:lineRule="auto" w:before="16" w:after="0"/>
            <w:ind w:left="2715" w:right="0" w:hanging="960"/>
            <w:jc w:val="left"/>
          </w:pPr>
          <w:hyperlink w:history="true" w:anchor="_bookmark144">
            <w:r>
              <w:rPr>
                <w:color w:val="0000FF"/>
                <w:w w:val="105"/>
              </w:rPr>
              <w:t>Effects</w:t>
            </w:r>
            <w:r>
              <w:rPr>
                <w:color w:val="0000FF"/>
                <w:spacing w:val="19"/>
                <w:w w:val="105"/>
              </w:rPr>
              <w:t> </w:t>
            </w:r>
            <w:r>
              <w:rPr>
                <w:color w:val="0000FF"/>
                <w:w w:val="105"/>
              </w:rPr>
              <w:t>of</w:t>
            </w:r>
            <w:r>
              <w:rPr>
                <w:color w:val="0000FF"/>
                <w:spacing w:val="21"/>
                <w:w w:val="105"/>
              </w:rPr>
              <w:t> </w:t>
            </w:r>
            <w:r>
              <w:rPr>
                <w:color w:val="0000FF"/>
                <w:w w:val="105"/>
              </w:rPr>
              <w:t>Delay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Constraint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89</w:t>
          </w:r>
        </w:p>
        <w:p>
          <w:pPr>
            <w:pStyle w:val="TOC3"/>
            <w:numPr>
              <w:ilvl w:val="1"/>
              <w:numId w:val="1"/>
            </w:numPr>
            <w:tabs>
              <w:tab w:pos="1006" w:val="left" w:leader="none"/>
              <w:tab w:pos="1007" w:val="left" w:leader="none"/>
              <w:tab w:pos="9498" w:val="right" w:leader="dot"/>
            </w:tabs>
            <w:spacing w:line="240" w:lineRule="auto" w:before="16" w:after="0"/>
            <w:ind w:left="1006" w:right="0" w:hanging="539"/>
            <w:jc w:val="left"/>
          </w:pPr>
          <w:hyperlink w:history="true" w:anchor="_bookmark146">
            <w:r>
              <w:rPr>
                <w:color w:val="0000FF"/>
                <w:w w:val="105"/>
              </w:rPr>
              <w:t>Conclusion</w:t>
            </w:r>
            <w:r>
              <w:rPr>
                <w:color w:val="0000FF"/>
                <w:spacing w:val="19"/>
                <w:w w:val="105"/>
              </w:rPr>
              <w:t> </w:t>
            </w:r>
            <w:r>
              <w:rPr>
                <w:color w:val="0000FF"/>
                <w:w w:val="105"/>
              </w:rPr>
              <w:t>and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Future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Work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90</w:t>
          </w:r>
        </w:p>
        <w:p>
          <w:pPr>
            <w:pStyle w:val="TOC1"/>
            <w:numPr>
              <w:ilvl w:val="0"/>
              <w:numId w:val="1"/>
            </w:numPr>
            <w:tabs>
              <w:tab w:pos="468" w:val="left" w:leader="none"/>
              <w:tab w:pos="469" w:val="left" w:leader="none"/>
              <w:tab w:pos="9500" w:val="right" w:leader="none"/>
            </w:tabs>
            <w:spacing w:line="240" w:lineRule="auto" w:before="484" w:after="0"/>
            <w:ind w:left="468" w:right="0" w:hanging="352"/>
            <w:jc w:val="left"/>
          </w:pPr>
          <w:hyperlink w:history="true" w:anchor="_bookmark147">
            <w:r>
              <w:rPr>
                <w:color w:val="0000FF"/>
                <w:w w:val="115"/>
              </w:rPr>
              <w:t>Conclusion</w:t>
            </w:r>
          </w:hyperlink>
          <w:r>
            <w:rPr>
              <w:rFonts w:ascii="Times New Roman"/>
              <w:color w:val="0000FF"/>
              <w:w w:val="115"/>
            </w:rPr>
            <w:tab/>
          </w:r>
          <w:r>
            <w:rPr>
              <w:w w:val="115"/>
            </w:rPr>
            <w:t>92</w:t>
          </w:r>
        </w:p>
        <w:p>
          <w:pPr>
            <w:pStyle w:val="TOC3"/>
            <w:numPr>
              <w:ilvl w:val="1"/>
              <w:numId w:val="1"/>
            </w:numPr>
            <w:tabs>
              <w:tab w:pos="1006" w:val="left" w:leader="none"/>
              <w:tab w:pos="1007" w:val="left" w:leader="none"/>
              <w:tab w:pos="9499" w:val="right" w:leader="dot"/>
            </w:tabs>
            <w:spacing w:line="240" w:lineRule="auto" w:before="16" w:after="0"/>
            <w:ind w:left="1006" w:right="0" w:hanging="539"/>
            <w:jc w:val="left"/>
          </w:pPr>
          <w:hyperlink w:history="true" w:anchor="_bookmark148">
            <w:r>
              <w:rPr>
                <w:color w:val="0000FF"/>
                <w:w w:val="105"/>
              </w:rPr>
              <w:t>Summary</w:t>
            </w:r>
            <w:r>
              <w:rPr>
                <w:color w:val="0000FF"/>
                <w:spacing w:val="19"/>
                <w:w w:val="105"/>
              </w:rPr>
              <w:t> </w:t>
            </w:r>
            <w:r>
              <w:rPr>
                <w:color w:val="0000FF"/>
                <w:w w:val="105"/>
              </w:rPr>
              <w:t>of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Contributions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92</w:t>
          </w:r>
        </w:p>
        <w:p>
          <w:pPr>
            <w:pStyle w:val="TOC3"/>
            <w:numPr>
              <w:ilvl w:val="1"/>
              <w:numId w:val="1"/>
            </w:numPr>
            <w:tabs>
              <w:tab w:pos="1006" w:val="left" w:leader="none"/>
              <w:tab w:pos="1007" w:val="left" w:leader="none"/>
              <w:tab w:pos="9500" w:val="right" w:leader="dot"/>
            </w:tabs>
            <w:spacing w:line="240" w:lineRule="auto" w:before="16" w:after="0"/>
            <w:ind w:left="1006" w:right="0" w:hanging="539"/>
            <w:jc w:val="left"/>
          </w:pPr>
          <w:hyperlink w:history="true" w:anchor="_bookmark149">
            <w:r>
              <w:rPr>
                <w:color w:val="0000FF"/>
                <w:w w:val="105"/>
              </w:rPr>
              <w:t>Future</w:t>
            </w:r>
            <w:r>
              <w:rPr>
                <w:color w:val="0000FF"/>
                <w:spacing w:val="20"/>
                <w:w w:val="105"/>
              </w:rPr>
              <w:t> </w:t>
            </w:r>
            <w:r>
              <w:rPr>
                <w:color w:val="0000FF"/>
                <w:w w:val="105"/>
              </w:rPr>
              <w:t>Works</w:t>
            </w:r>
          </w:hyperlink>
          <w:r>
            <w:rPr>
              <w:rFonts w:ascii="Times New Roman"/>
              <w:color w:val="0000FF"/>
              <w:w w:val="105"/>
            </w:rPr>
            <w:tab/>
          </w:r>
          <w:r>
            <w:rPr>
              <w:w w:val="105"/>
            </w:rPr>
            <w:t>93</w:t>
          </w:r>
        </w:p>
        <w:p>
          <w:pPr>
            <w:pStyle w:val="TOC2"/>
            <w:tabs>
              <w:tab w:pos="9499" w:val="right" w:leader="none"/>
            </w:tabs>
            <w:rPr>
              <w:i w:val="0"/>
              <w:sz w:val="24"/>
            </w:rPr>
          </w:pPr>
          <w:hyperlink w:history="true" w:anchor="_bookmark150">
            <w:r>
              <w:rPr>
                <w:i w:val="0"/>
                <w:color w:val="0000FF"/>
                <w:w w:val="120"/>
                <w:sz w:val="24"/>
              </w:rPr>
              <w:t>A </w:t>
            </w:r>
            <w:r>
              <w:rPr>
                <w:i w:val="0"/>
                <w:color w:val="0000FF"/>
                <w:spacing w:val="14"/>
                <w:w w:val="120"/>
                <w:sz w:val="24"/>
              </w:rPr>
              <w:t> </w:t>
            </w:r>
            <w:r>
              <w:rPr>
                <w:i w:val="0"/>
                <w:color w:val="0000FF"/>
                <w:w w:val="120"/>
                <w:sz w:val="24"/>
              </w:rPr>
              <w:t>Derivation</w:t>
            </w:r>
            <w:r>
              <w:rPr>
                <w:i w:val="0"/>
                <w:color w:val="0000FF"/>
                <w:spacing w:val="23"/>
                <w:w w:val="120"/>
                <w:sz w:val="24"/>
              </w:rPr>
              <w:t> </w:t>
            </w:r>
            <w:r>
              <w:rPr>
                <w:i w:val="0"/>
                <w:color w:val="0000FF"/>
                <w:w w:val="120"/>
                <w:sz w:val="24"/>
              </w:rPr>
              <w:t>of</w:t>
            </w:r>
            <w:r>
              <w:rPr>
                <w:i w:val="0"/>
                <w:color w:val="0000FF"/>
                <w:spacing w:val="23"/>
                <w:w w:val="120"/>
                <w:sz w:val="24"/>
              </w:rPr>
              <w:t> </w:t>
            </w:r>
            <w:r>
              <w:rPr>
                <w:i w:val="0"/>
                <w:color w:val="0000FF"/>
                <w:w w:val="120"/>
                <w:sz w:val="24"/>
              </w:rPr>
              <w:t>Eq.</w:t>
            </w:r>
            <w:r>
              <w:rPr>
                <w:i w:val="0"/>
                <w:color w:val="0000FF"/>
                <w:spacing w:val="23"/>
                <w:w w:val="120"/>
                <w:sz w:val="24"/>
              </w:rPr>
              <w:t> </w:t>
            </w:r>
            <w:r>
              <w:rPr>
                <w:b w:val="0"/>
                <w:i w:val="0"/>
                <w:color w:val="0000FF"/>
                <w:w w:val="120"/>
                <w:sz w:val="24"/>
              </w:rPr>
              <w:t>(</w:t>
            </w:r>
          </w:hyperlink>
          <w:hyperlink w:history="true" w:anchor="_bookmark35">
            <w:r>
              <w:rPr>
                <w:b w:val="0"/>
                <w:i w:val="0"/>
                <w:color w:val="0000FF"/>
                <w:w w:val="120"/>
                <w:sz w:val="24"/>
              </w:rPr>
              <w:t>2.11</w:t>
            </w:r>
          </w:hyperlink>
          <w:hyperlink w:history="true" w:anchor="_bookmark150">
            <w:r>
              <w:rPr>
                <w:b w:val="0"/>
                <w:i w:val="0"/>
                <w:color w:val="0000FF"/>
                <w:w w:val="120"/>
                <w:sz w:val="24"/>
              </w:rPr>
              <w:t>)</w:t>
            </w:r>
          </w:hyperlink>
          <w:r>
            <w:rPr>
              <w:rFonts w:ascii="Times New Roman"/>
              <w:b w:val="0"/>
              <w:i w:val="0"/>
              <w:color w:val="0000FF"/>
              <w:w w:val="120"/>
              <w:sz w:val="24"/>
            </w:rPr>
            <w:tab/>
          </w:r>
          <w:r>
            <w:rPr>
              <w:i w:val="0"/>
              <w:w w:val="120"/>
              <w:sz w:val="24"/>
            </w:rPr>
            <w:t>95</w:t>
          </w:r>
        </w:p>
        <w:p>
          <w:pPr>
            <w:pStyle w:val="TOC1"/>
            <w:tabs>
              <w:tab w:pos="9500" w:val="right" w:leader="none"/>
            </w:tabs>
          </w:pPr>
          <w:hyperlink w:history="true" w:anchor="_bookmark151">
            <w:r>
              <w:rPr>
                <w:color w:val="0000FF"/>
                <w:w w:val="115"/>
              </w:rPr>
              <w:t>Bibliography</w:t>
            </w:r>
          </w:hyperlink>
          <w:r>
            <w:rPr>
              <w:rFonts w:ascii="Times New Roman"/>
              <w:color w:val="0000FF"/>
              <w:w w:val="115"/>
            </w:rPr>
            <w:tab/>
          </w:r>
          <w:r>
            <w:rPr>
              <w:w w:val="115"/>
            </w:rPr>
            <w:t>97</w:t>
          </w:r>
        </w:p>
      </w:sdtContent>
    </w:sdt>
    <w:p>
      <w:pPr>
        <w:spacing w:after="0"/>
        <w:sectPr>
          <w:type w:val="continuous"/>
          <w:pgSz w:w="12240" w:h="15840"/>
          <w:pgMar w:top="1399" w:bottom="1571" w:left="1300" w:right="1240"/>
        </w:sectPr>
      </w:pPr>
    </w:p>
    <w:p>
      <w:pPr>
        <w:pStyle w:val="BodyText"/>
        <w:rPr>
          <w:b/>
          <w:sz w:val="50"/>
        </w:rPr>
      </w:pPr>
    </w:p>
    <w:p>
      <w:pPr>
        <w:pStyle w:val="BodyText"/>
        <w:spacing w:before="9"/>
        <w:rPr>
          <w:b/>
          <w:sz w:val="56"/>
        </w:rPr>
      </w:pPr>
    </w:p>
    <w:p>
      <w:pPr>
        <w:spacing w:before="1"/>
        <w:ind w:left="117" w:right="0" w:firstLine="0"/>
        <w:jc w:val="left"/>
        <w:rPr>
          <w:b/>
          <w:sz w:val="49"/>
        </w:rPr>
      </w:pPr>
      <w:bookmarkStart w:name="List of Figures" w:id="7"/>
      <w:bookmarkEnd w:id="7"/>
      <w:r>
        <w:rPr/>
      </w:r>
      <w:bookmarkStart w:name="_bookmark3" w:id="8"/>
      <w:bookmarkEnd w:id="8"/>
      <w:r>
        <w:rPr/>
      </w:r>
      <w:r>
        <w:rPr>
          <w:b/>
          <w:w w:val="125"/>
          <w:sz w:val="49"/>
        </w:rPr>
        <w:t>List</w:t>
      </w:r>
      <w:r>
        <w:rPr>
          <w:b/>
          <w:spacing w:val="26"/>
          <w:w w:val="125"/>
          <w:sz w:val="49"/>
        </w:rPr>
        <w:t> </w:t>
      </w:r>
      <w:r>
        <w:rPr>
          <w:b/>
          <w:w w:val="125"/>
          <w:sz w:val="49"/>
        </w:rPr>
        <w:t>of</w:t>
      </w:r>
      <w:r>
        <w:rPr>
          <w:b/>
          <w:spacing w:val="27"/>
          <w:w w:val="125"/>
          <w:sz w:val="49"/>
        </w:rPr>
        <w:t> </w:t>
      </w:r>
      <w:r>
        <w:rPr>
          <w:b/>
          <w:w w:val="125"/>
          <w:sz w:val="49"/>
        </w:rPr>
        <w:t>Figures</w:t>
      </w:r>
    </w:p>
    <w:p>
      <w:pPr>
        <w:pStyle w:val="BodyText"/>
        <w:rPr>
          <w:b/>
          <w:sz w:val="61"/>
        </w:rPr>
      </w:pPr>
    </w:p>
    <w:p>
      <w:pPr>
        <w:pStyle w:val="BodyText"/>
        <w:tabs>
          <w:tab w:pos="1006" w:val="left" w:leader="none"/>
          <w:tab w:pos="9381" w:val="left" w:leader="none"/>
        </w:tabs>
        <w:spacing w:before="1"/>
        <w:ind w:left="468"/>
      </w:pPr>
      <w:hyperlink w:history="true" w:anchor="_bookmark6">
        <w:r>
          <w:rPr>
            <w:color w:val="0000FF"/>
            <w:w w:val="105"/>
          </w:rPr>
          <w:t>1.1</w:t>
          <w:tab/>
          <w:t>Changes</w:t>
        </w:r>
        <w:r>
          <w:rPr>
            <w:color w:val="0000FF"/>
            <w:spacing w:val="15"/>
            <w:w w:val="105"/>
          </w:rPr>
          <w:t> </w:t>
        </w:r>
        <w:r>
          <w:rPr>
            <w:color w:val="0000FF"/>
            <w:w w:val="105"/>
          </w:rPr>
          <w:t>in</w:t>
        </w:r>
        <w:r>
          <w:rPr>
            <w:color w:val="0000FF"/>
            <w:spacing w:val="15"/>
            <w:w w:val="105"/>
          </w:rPr>
          <w:t> </w:t>
        </w:r>
        <w:r>
          <w:rPr>
            <w:color w:val="0000FF"/>
            <w:w w:val="105"/>
          </w:rPr>
          <w:t>the</w:t>
        </w:r>
        <w:r>
          <w:rPr>
            <w:color w:val="0000FF"/>
            <w:spacing w:val="16"/>
            <w:w w:val="105"/>
          </w:rPr>
          <w:t> </w:t>
        </w:r>
        <w:r>
          <w:rPr>
            <w:color w:val="0000FF"/>
            <w:w w:val="105"/>
          </w:rPr>
          <w:t>received</w:t>
        </w:r>
        <w:r>
          <w:rPr>
            <w:color w:val="0000FF"/>
            <w:spacing w:val="15"/>
            <w:w w:val="105"/>
          </w:rPr>
          <w:t> </w:t>
        </w:r>
        <w:r>
          <w:rPr>
            <w:color w:val="0000FF"/>
            <w:w w:val="105"/>
          </w:rPr>
          <w:t>signal</w:t>
        </w:r>
        <w:r>
          <w:rPr>
            <w:color w:val="0000FF"/>
            <w:spacing w:val="16"/>
            <w:w w:val="105"/>
          </w:rPr>
          <w:t> </w:t>
        </w:r>
        <w:r>
          <w:rPr>
            <w:color w:val="0000FF"/>
            <w:w w:val="105"/>
          </w:rPr>
          <w:t>power</w:t>
        </w:r>
        <w:r>
          <w:rPr>
            <w:color w:val="0000FF"/>
            <w:spacing w:val="15"/>
            <w:w w:val="105"/>
          </w:rPr>
          <w:t> </w:t>
        </w:r>
        <w:r>
          <w:rPr>
            <w:color w:val="0000FF"/>
            <w:w w:val="105"/>
          </w:rPr>
          <w:t>in</w:t>
        </w:r>
        <w:r>
          <w:rPr>
            <w:color w:val="0000FF"/>
            <w:spacing w:val="16"/>
            <w:w w:val="105"/>
          </w:rPr>
          <w:t> </w:t>
        </w:r>
        <w:r>
          <w:rPr>
            <w:color w:val="0000FF"/>
            <w:w w:val="105"/>
          </w:rPr>
          <w:t>a</w:t>
        </w:r>
        <w:r>
          <w:rPr>
            <w:color w:val="0000FF"/>
            <w:spacing w:val="15"/>
            <w:w w:val="105"/>
          </w:rPr>
          <w:t> </w:t>
        </w:r>
        <w:r>
          <w:rPr>
            <w:color w:val="0000FF"/>
            <w:w w:val="105"/>
          </w:rPr>
          <w:t>WBAN</w:t>
        </w:r>
        <w:r>
          <w:rPr>
            <w:color w:val="0000FF"/>
            <w:spacing w:val="15"/>
            <w:w w:val="105"/>
          </w:rPr>
          <w:t> </w:t>
        </w:r>
        <w:r>
          <w:rPr>
            <w:color w:val="0000FF"/>
            <w:w w:val="105"/>
          </w:rPr>
          <w:t>due</w:t>
        </w:r>
        <w:r>
          <w:rPr>
            <w:color w:val="0000FF"/>
            <w:spacing w:val="17"/>
            <w:w w:val="105"/>
          </w:rPr>
          <w:t> </w:t>
        </w:r>
        <w:r>
          <w:rPr>
            <w:color w:val="0000FF"/>
            <w:w w:val="105"/>
          </w:rPr>
          <w:t>to</w:t>
        </w:r>
        <w:r>
          <w:rPr>
            <w:color w:val="0000FF"/>
            <w:spacing w:val="15"/>
            <w:w w:val="105"/>
          </w:rPr>
          <w:t> </w:t>
        </w:r>
        <w:r>
          <w:rPr>
            <w:color w:val="0000FF"/>
            <w:w w:val="105"/>
          </w:rPr>
          <w:t>body</w:t>
        </w:r>
        <w:r>
          <w:rPr>
            <w:color w:val="0000FF"/>
            <w:spacing w:val="16"/>
            <w:w w:val="105"/>
          </w:rPr>
          <w:t> </w:t>
        </w:r>
        <w:r>
          <w:rPr>
            <w:color w:val="0000FF"/>
            <w:w w:val="105"/>
          </w:rPr>
          <w:t>motion</w:t>
        </w:r>
      </w:hyperlink>
      <w:r>
        <w:rPr>
          <w:color w:val="0000FF"/>
          <w:spacing w:val="30"/>
          <w:w w:val="105"/>
        </w:rPr>
        <w:t> </w:t>
      </w:r>
      <w:r>
        <w:rPr>
          <w:w w:val="105"/>
        </w:rPr>
        <w:t>.</w:t>
      </w:r>
      <w:r>
        <w:rPr>
          <w:spacing w:val="55"/>
          <w:w w:val="105"/>
        </w:rPr>
        <w:t> </w:t>
      </w:r>
      <w:r>
        <w:rPr>
          <w:w w:val="105"/>
        </w:rPr>
        <w:t>.</w:t>
      </w:r>
      <w:r>
        <w:rPr>
          <w:spacing w:val="55"/>
          <w:w w:val="105"/>
        </w:rPr>
        <w:t> </w:t>
      </w:r>
      <w:r>
        <w:rPr>
          <w:w w:val="105"/>
        </w:rPr>
        <w:t>.</w:t>
      </w:r>
      <w:r>
        <w:rPr>
          <w:spacing w:val="54"/>
          <w:w w:val="105"/>
        </w:rPr>
        <w:t> </w:t>
      </w:r>
      <w:r>
        <w:rPr>
          <w:w w:val="105"/>
        </w:rPr>
        <w:t>.</w:t>
        <w:tab/>
        <w:t>2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3"/>
        </w:numPr>
        <w:tabs>
          <w:tab w:pos="1007" w:val="left" w:leader="none"/>
        </w:tabs>
        <w:spacing w:line="237" w:lineRule="auto" w:before="1" w:after="0"/>
        <w:ind w:left="1006" w:right="794" w:hanging="539"/>
        <w:jc w:val="both"/>
        <w:rPr>
          <w:sz w:val="24"/>
        </w:rPr>
      </w:pPr>
      <w:hyperlink w:history="true" w:anchor="_bookmark58">
        <w:r>
          <w:rPr>
            <w:color w:val="0000FF"/>
            <w:w w:val="105"/>
            <w:sz w:val="24"/>
          </w:rPr>
          <w:t>Architecture</w:t>
        </w:r>
        <w:r>
          <w:rPr>
            <w:color w:val="0000FF"/>
            <w:spacing w:val="-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of</w:t>
        </w:r>
        <w:r>
          <w:rPr>
            <w:color w:val="0000FF"/>
            <w:spacing w:val="-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the</w:t>
        </w:r>
        <w:r>
          <w:rPr>
            <w:color w:val="0000FF"/>
            <w:spacing w:val="-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WBAN</w:t>
        </w:r>
        <w:r>
          <w:rPr>
            <w:color w:val="0000FF"/>
            <w:spacing w:val="-5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(The</w:t>
        </w:r>
        <w:r>
          <w:rPr>
            <w:color w:val="0000FF"/>
            <w:spacing w:val="-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network</w:t>
        </w:r>
        <w:r>
          <w:rPr>
            <w:color w:val="0000FF"/>
            <w:spacing w:val="-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is</w:t>
        </w:r>
        <w:r>
          <w:rPr>
            <w:color w:val="0000FF"/>
            <w:spacing w:val="-5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composed</w:t>
        </w:r>
        <w:r>
          <w:rPr>
            <w:color w:val="0000FF"/>
            <w:spacing w:val="-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of</w:t>
        </w:r>
        <w:r>
          <w:rPr>
            <w:color w:val="0000FF"/>
            <w:spacing w:val="-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ten</w:t>
        </w:r>
        <w:r>
          <w:rPr>
            <w:color w:val="0000FF"/>
            <w:spacing w:val="-5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sensor</w:t>
        </w:r>
        <w:r>
          <w:rPr>
            <w:color w:val="0000FF"/>
            <w:spacing w:val="-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nodes</w:t>
        </w:r>
        <w:r>
          <w:rPr>
            <w:color w:val="0000FF"/>
            <w:spacing w:val="-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and</w:t>
        </w:r>
      </w:hyperlink>
      <w:r>
        <w:rPr>
          <w:color w:val="0000FF"/>
          <w:spacing w:val="-54"/>
          <w:w w:val="105"/>
          <w:sz w:val="24"/>
        </w:rPr>
        <w:t> </w:t>
      </w:r>
      <w:hyperlink w:history="true" w:anchor="_bookmark58">
        <w:r>
          <w:rPr>
            <w:color w:val="0000FF"/>
            <w:sz w:val="24"/>
          </w:rPr>
          <w:t>a</w:t>
        </w:r>
        <w:r>
          <w:rPr>
            <w:color w:val="0000FF"/>
            <w:spacing w:val="14"/>
            <w:sz w:val="24"/>
          </w:rPr>
          <w:t> </w:t>
        </w:r>
        <w:r>
          <w:rPr>
            <w:color w:val="0000FF"/>
            <w:sz w:val="24"/>
          </w:rPr>
          <w:t>hub.</w:t>
        </w:r>
        <w:r>
          <w:rPr>
            <w:color w:val="0000FF"/>
            <w:spacing w:val="6"/>
            <w:sz w:val="24"/>
          </w:rPr>
          <w:t> </w:t>
        </w:r>
        <w:r>
          <w:rPr>
            <w:color w:val="0000FF"/>
            <w:sz w:val="24"/>
          </w:rPr>
          <w:t>Graphical</w:t>
        </w:r>
        <w:r>
          <w:rPr>
            <w:color w:val="0000FF"/>
            <w:spacing w:val="15"/>
            <w:sz w:val="24"/>
          </w:rPr>
          <w:t> </w:t>
        </w:r>
        <w:r>
          <w:rPr>
            <w:color w:val="0000FF"/>
            <w:sz w:val="24"/>
          </w:rPr>
          <w:t>dimensions</w:t>
        </w:r>
        <w:r>
          <w:rPr>
            <w:color w:val="0000FF"/>
            <w:spacing w:val="15"/>
            <w:sz w:val="24"/>
          </w:rPr>
          <w:t> </w:t>
        </w:r>
        <w:r>
          <w:rPr>
            <w:color w:val="0000FF"/>
            <w:sz w:val="24"/>
          </w:rPr>
          <w:t>are</w:t>
        </w:r>
        <w:r>
          <w:rPr>
            <w:color w:val="0000FF"/>
            <w:spacing w:val="15"/>
            <w:sz w:val="24"/>
          </w:rPr>
          <w:t> </w:t>
        </w:r>
        <w:r>
          <w:rPr>
            <w:color w:val="0000FF"/>
            <w:sz w:val="24"/>
          </w:rPr>
          <w:t>not</w:t>
        </w:r>
        <w:r>
          <w:rPr>
            <w:color w:val="0000FF"/>
            <w:spacing w:val="14"/>
            <w:sz w:val="24"/>
          </w:rPr>
          <w:t> </w:t>
        </w:r>
        <w:r>
          <w:rPr>
            <w:color w:val="0000FF"/>
            <w:sz w:val="24"/>
          </w:rPr>
          <w:t>to</w:t>
        </w:r>
        <w:r>
          <w:rPr>
            <w:color w:val="0000FF"/>
            <w:spacing w:val="15"/>
            <w:sz w:val="24"/>
          </w:rPr>
          <w:t> </w:t>
        </w:r>
        <w:r>
          <w:rPr>
            <w:color w:val="0000FF"/>
            <w:sz w:val="24"/>
          </w:rPr>
          <w:t>scale,</w:t>
        </w:r>
        <w:r>
          <w:rPr>
            <w:color w:val="0000FF"/>
            <w:spacing w:val="18"/>
            <w:sz w:val="24"/>
          </w:rPr>
          <w:t> </w:t>
        </w:r>
        <w:r>
          <w:rPr>
            <w:color w:val="0000FF"/>
            <w:sz w:val="24"/>
          </w:rPr>
          <w:t>and</w:t>
        </w:r>
        <w:r>
          <w:rPr>
            <w:color w:val="0000FF"/>
            <w:spacing w:val="15"/>
            <w:sz w:val="24"/>
          </w:rPr>
          <w:t> </w:t>
        </w:r>
        <w:r>
          <w:rPr>
            <w:color w:val="0000FF"/>
            <w:sz w:val="24"/>
          </w:rPr>
          <w:t>numerical</w:t>
        </w:r>
        <w:r>
          <w:rPr>
            <w:color w:val="0000FF"/>
            <w:spacing w:val="15"/>
            <w:sz w:val="24"/>
          </w:rPr>
          <w:t> </w:t>
        </w:r>
        <w:r>
          <w:rPr>
            <w:color w:val="0000FF"/>
            <w:sz w:val="24"/>
          </w:rPr>
          <w:t>values</w:t>
        </w:r>
        <w:r>
          <w:rPr>
            <w:color w:val="0000FF"/>
            <w:spacing w:val="15"/>
            <w:sz w:val="24"/>
          </w:rPr>
          <w:t> </w:t>
        </w:r>
        <w:r>
          <w:rPr>
            <w:color w:val="0000FF"/>
            <w:sz w:val="24"/>
          </w:rPr>
          <w:t>correspond</w:t>
        </w:r>
      </w:hyperlink>
    </w:p>
    <w:p>
      <w:pPr>
        <w:pStyle w:val="BodyText"/>
        <w:tabs>
          <w:tab w:pos="9266" w:val="left" w:leader="dot"/>
        </w:tabs>
        <w:spacing w:line="288" w:lineRule="exact"/>
        <w:ind w:left="1006"/>
        <w:jc w:val="both"/>
      </w:pPr>
      <w:hyperlink w:history="true" w:anchor="_bookmark58">
        <w:r>
          <w:rPr>
            <w:color w:val="0000FF"/>
          </w:rPr>
          <w:t>to</w:t>
        </w:r>
        <w:r>
          <w:rPr>
            <w:color w:val="0000FF"/>
            <w:spacing w:val="22"/>
          </w:rPr>
          <w:t> </w:t>
        </w:r>
        <w:r>
          <w:rPr>
            <w:color w:val="0000FF"/>
          </w:rPr>
          <w:t>those</w:t>
        </w:r>
        <w:r>
          <w:rPr>
            <w:color w:val="0000FF"/>
            <w:spacing w:val="23"/>
          </w:rPr>
          <w:t> </w:t>
        </w:r>
        <w:r>
          <w:rPr>
            <w:color w:val="0000FF"/>
          </w:rPr>
          <w:t>in</w:t>
        </w:r>
        <w:r>
          <w:rPr>
            <w:color w:val="0000FF"/>
            <w:spacing w:val="23"/>
          </w:rPr>
          <w:t> </w:t>
        </w:r>
        <w:r>
          <w:rPr>
            <w:color w:val="0000FF"/>
          </w:rPr>
          <w:t>[</w:t>
        </w:r>
      </w:hyperlink>
      <w:hyperlink w:history="true" w:anchor="_bookmark184">
        <w:r>
          <w:rPr>
            <w:color w:val="0000FF"/>
          </w:rPr>
          <w:t>43</w:t>
        </w:r>
      </w:hyperlink>
      <w:hyperlink w:history="true" w:anchor="_bookmark58">
        <w:r>
          <w:rPr>
            <w:color w:val="0000FF"/>
          </w:rPr>
          <w:t>].)</w:t>
        </w:r>
      </w:hyperlink>
      <w:r>
        <w:rPr>
          <w:rFonts w:ascii="Times New Roman"/>
          <w:color w:val="0000FF"/>
        </w:rPr>
        <w:tab/>
      </w:r>
      <w:r>
        <w:rPr/>
        <w:t>37</w:t>
      </w:r>
    </w:p>
    <w:p>
      <w:pPr>
        <w:pStyle w:val="ListParagraph"/>
        <w:numPr>
          <w:ilvl w:val="1"/>
          <w:numId w:val="3"/>
        </w:numPr>
        <w:tabs>
          <w:tab w:pos="1007" w:val="left" w:leader="none"/>
        </w:tabs>
        <w:spacing w:line="225" w:lineRule="auto" w:before="29" w:after="0"/>
        <w:ind w:left="1006" w:right="795" w:hanging="539"/>
        <w:jc w:val="both"/>
        <w:rPr>
          <w:sz w:val="24"/>
        </w:rPr>
      </w:pPr>
      <w:hyperlink w:history="true" w:anchor="_bookmark62">
        <w:r>
          <w:rPr>
            <w:color w:val="0000FF"/>
            <w:w w:val="105"/>
            <w:sz w:val="24"/>
          </w:rPr>
          <w:t>Optimal</w:t>
        </w:r>
        <w:r>
          <w:rPr>
            <w:color w:val="0000FF"/>
            <w:spacing w:val="-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topology</w:t>
        </w:r>
        <w:r>
          <w:rPr>
            <w:color w:val="0000FF"/>
            <w:spacing w:val="-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and</w:t>
        </w:r>
        <w:r>
          <w:rPr>
            <w:color w:val="0000FF"/>
            <w:spacing w:val="-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power</w:t>
        </w:r>
        <w:r>
          <w:rPr>
            <w:color w:val="0000FF"/>
            <w:spacing w:val="-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control</w:t>
        </w:r>
        <w:r>
          <w:rPr>
            <w:color w:val="0000FF"/>
            <w:spacing w:val="-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scheme</w:t>
        </w:r>
        <w:r>
          <w:rPr>
            <w:color w:val="0000FF"/>
            <w:spacing w:val="-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at</w:t>
        </w:r>
        <w:r>
          <w:rPr>
            <w:color w:val="0000FF"/>
            <w:spacing w:val="-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the</w:t>
        </w:r>
        <w:r>
          <w:rPr>
            <w:color w:val="0000FF"/>
            <w:spacing w:val="-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equilibrium</w:t>
        </w:r>
        <w:r>
          <w:rPr>
            <w:color w:val="0000FF"/>
            <w:spacing w:val="-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formed</w:t>
        </w:r>
        <w:r>
          <w:rPr>
            <w:color w:val="0000FF"/>
            <w:spacing w:val="-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by</w:t>
        </w:r>
        <w:r>
          <w:rPr>
            <w:color w:val="0000FF"/>
            <w:spacing w:val="-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the</w:t>
        </w:r>
      </w:hyperlink>
      <w:r>
        <w:rPr>
          <w:color w:val="0000FF"/>
          <w:spacing w:val="-54"/>
          <w:w w:val="105"/>
          <w:sz w:val="24"/>
        </w:rPr>
        <w:t> </w:t>
      </w:r>
      <w:hyperlink w:history="true" w:anchor="_bookmark62">
        <w:r>
          <w:rPr>
            <w:color w:val="0000FF"/>
            <w:w w:val="110"/>
            <w:sz w:val="24"/>
          </w:rPr>
          <w:t>proposed RSPCG for moving and stationary WBANs (</w:t>
        </w:r>
        <w:r>
          <w:rPr>
            <w:i/>
            <w:color w:val="0000FF"/>
            <w:w w:val="110"/>
            <w:sz w:val="24"/>
            <w:u w:val="single" w:color="0000FF"/>
          </w:rPr>
          <w:t>λ</w:t>
        </w:r>
        <w:r>
          <w:rPr>
            <w:i/>
            <w:color w:val="0000FF"/>
            <w:w w:val="110"/>
            <w:sz w:val="24"/>
          </w:rPr>
          <w:t> </w:t>
        </w:r>
        <w:r>
          <w:rPr>
            <w:color w:val="0000FF"/>
            <w:w w:val="125"/>
            <w:sz w:val="24"/>
          </w:rPr>
          <w:t>= </w:t>
        </w:r>
        <w:r>
          <w:rPr>
            <w:color w:val="0000FF"/>
            <w:w w:val="110"/>
            <w:sz w:val="24"/>
          </w:rPr>
          <w:t>10</w:t>
        </w:r>
        <w:r>
          <w:rPr>
            <w:rFonts w:ascii="Cambria" w:hAnsi="Cambria"/>
            <w:color w:val="0000FF"/>
            <w:w w:val="110"/>
            <w:sz w:val="24"/>
            <w:vertAlign w:val="superscript"/>
          </w:rPr>
          <w:t>−</w:t>
        </w:r>
        <w:r>
          <w:rPr>
            <w:color w:val="0000FF"/>
            <w:w w:val="110"/>
            <w:sz w:val="24"/>
            <w:vertAlign w:val="superscript"/>
          </w:rPr>
          <w:t>12</w:t>
        </w:r>
        <w:r>
          <w:rPr>
            <w:color w:val="0000FF"/>
            <w:w w:val="110"/>
            <w:sz w:val="24"/>
            <w:vertAlign w:val="baseline"/>
          </w:rPr>
          <w:t>, </w:t>
        </w:r>
        <w:r>
          <w:rPr>
            <w:i/>
            <w:color w:val="0000FF"/>
            <w:w w:val="110"/>
            <w:sz w:val="24"/>
            <w:vertAlign w:val="baseline"/>
          </w:rPr>
          <w:t>M </w:t>
        </w:r>
        <w:r>
          <w:rPr>
            <w:color w:val="0000FF"/>
            <w:w w:val="125"/>
            <w:sz w:val="24"/>
            <w:vertAlign w:val="baseline"/>
          </w:rPr>
          <w:t>= </w:t>
        </w:r>
        <w:r>
          <w:rPr>
            <w:color w:val="0000FF"/>
            <w:w w:val="110"/>
            <w:sz w:val="24"/>
            <w:vertAlign w:val="baseline"/>
          </w:rPr>
          <w:t>800</w:t>
        </w:r>
      </w:hyperlink>
      <w:r>
        <w:rPr>
          <w:color w:val="0000FF"/>
          <w:spacing w:val="1"/>
          <w:w w:val="110"/>
          <w:sz w:val="24"/>
          <w:vertAlign w:val="baseline"/>
        </w:rPr>
        <w:t> </w:t>
      </w:r>
      <w:hyperlink w:history="true" w:anchor="_bookmark62">
        <w:r>
          <w:rPr>
            <w:color w:val="0000FF"/>
            <w:w w:val="110"/>
            <w:sz w:val="24"/>
            <w:vertAlign w:val="baseline"/>
          </w:rPr>
          <w:t>bits,</w:t>
        </w:r>
        <w:r>
          <w:rPr>
            <w:color w:val="0000FF"/>
            <w:spacing w:val="14"/>
            <w:w w:val="110"/>
            <w:sz w:val="24"/>
            <w:vertAlign w:val="baseline"/>
          </w:rPr>
          <w:t> </w:t>
        </w:r>
        <w:r>
          <w:rPr>
            <w:color w:val="0000FF"/>
            <w:w w:val="125"/>
            <w:sz w:val="24"/>
            <w:vertAlign w:val="baseline"/>
          </w:rPr>
          <w:t>∆</w:t>
        </w:r>
        <w:r>
          <w:rPr>
            <w:color w:val="0000FF"/>
            <w:spacing w:val="1"/>
            <w:w w:val="125"/>
            <w:sz w:val="24"/>
            <w:vertAlign w:val="baseline"/>
          </w:rPr>
          <w:t> </w:t>
        </w:r>
        <w:r>
          <w:rPr>
            <w:rFonts w:ascii="Segoe UI Symbol" w:hAnsi="Segoe UI Symbol"/>
            <w:color w:val="0000FF"/>
            <w:w w:val="110"/>
            <w:sz w:val="24"/>
            <w:vertAlign w:val="baseline"/>
          </w:rPr>
          <w:t>≥</w:t>
        </w:r>
        <w:r>
          <w:rPr>
            <w:rFonts w:ascii="Segoe UI Symbol" w:hAnsi="Segoe UI Symbol"/>
            <w:color w:val="0000FF"/>
            <w:spacing w:val="-3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32</w:t>
        </w:r>
        <w:r>
          <w:rPr>
            <w:i/>
            <w:color w:val="0000FF"/>
            <w:w w:val="110"/>
            <w:sz w:val="24"/>
            <w:vertAlign w:val="baseline"/>
          </w:rPr>
          <w:t>.</w:t>
        </w:r>
        <w:r>
          <w:rPr>
            <w:color w:val="0000FF"/>
            <w:w w:val="110"/>
            <w:sz w:val="24"/>
            <w:vertAlign w:val="baseline"/>
          </w:rPr>
          <w:t>5</w:t>
        </w:r>
        <w:r>
          <w:rPr>
            <w:color w:val="0000FF"/>
            <w:spacing w:val="12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ms</w:t>
        </w:r>
        <w:r>
          <w:rPr>
            <w:color w:val="0000FF"/>
            <w:spacing w:val="13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and</w:t>
        </w:r>
        <w:r>
          <w:rPr>
            <w:color w:val="0000FF"/>
            <w:spacing w:val="12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Θ</w:t>
        </w:r>
        <w:r>
          <w:rPr>
            <w:color w:val="0000FF"/>
            <w:spacing w:val="10"/>
            <w:w w:val="110"/>
            <w:sz w:val="24"/>
            <w:vertAlign w:val="baseline"/>
          </w:rPr>
          <w:t> </w:t>
        </w:r>
        <w:r>
          <w:rPr>
            <w:rFonts w:ascii="Segoe UI Symbol" w:hAnsi="Segoe UI Symbol"/>
            <w:color w:val="0000FF"/>
            <w:w w:val="110"/>
            <w:sz w:val="24"/>
            <w:vertAlign w:val="baseline"/>
          </w:rPr>
          <w:t>≥</w:t>
        </w:r>
        <w:r>
          <w:rPr>
            <w:rFonts w:ascii="Segoe UI Symbol" w:hAnsi="Segoe UI Symbol"/>
            <w:color w:val="0000FF"/>
            <w:spacing w:val="-4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168</w:t>
        </w:r>
        <w:r>
          <w:rPr>
            <w:i/>
            <w:color w:val="0000FF"/>
            <w:w w:val="110"/>
            <w:sz w:val="24"/>
            <w:vertAlign w:val="baseline"/>
          </w:rPr>
          <w:t>.</w:t>
        </w:r>
        <w:r>
          <w:rPr>
            <w:color w:val="0000FF"/>
            <w:w w:val="110"/>
            <w:sz w:val="24"/>
            <w:vertAlign w:val="baseline"/>
          </w:rPr>
          <w:t>6</w:t>
        </w:r>
        <w:r>
          <w:rPr>
            <w:color w:val="0000FF"/>
            <w:spacing w:val="13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ms</w:t>
        </w:r>
        <w:r>
          <w:rPr>
            <w:color w:val="0000FF"/>
            <w:spacing w:val="12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for</w:t>
        </w:r>
        <w:r>
          <w:rPr>
            <w:color w:val="0000FF"/>
            <w:spacing w:val="12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moving</w:t>
        </w:r>
        <w:r>
          <w:rPr>
            <w:color w:val="0000FF"/>
            <w:spacing w:val="13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WBAN,</w:t>
        </w:r>
        <w:r>
          <w:rPr>
            <w:color w:val="0000FF"/>
            <w:spacing w:val="12"/>
            <w:w w:val="110"/>
            <w:sz w:val="24"/>
            <w:vertAlign w:val="baseline"/>
          </w:rPr>
          <w:t> </w:t>
        </w:r>
        <w:r>
          <w:rPr>
            <w:color w:val="0000FF"/>
            <w:w w:val="125"/>
            <w:sz w:val="24"/>
            <w:vertAlign w:val="baseline"/>
          </w:rPr>
          <w:t>∆</w:t>
        </w:r>
        <w:r>
          <w:rPr>
            <w:color w:val="0000FF"/>
            <w:spacing w:val="2"/>
            <w:w w:val="125"/>
            <w:sz w:val="24"/>
            <w:vertAlign w:val="baseline"/>
          </w:rPr>
          <w:t> </w:t>
        </w:r>
        <w:r>
          <w:rPr>
            <w:rFonts w:ascii="Segoe UI Symbol" w:hAnsi="Segoe UI Symbol"/>
            <w:color w:val="0000FF"/>
            <w:w w:val="110"/>
            <w:sz w:val="24"/>
            <w:vertAlign w:val="baseline"/>
          </w:rPr>
          <w:t>≥</w:t>
        </w:r>
        <w:r>
          <w:rPr>
            <w:rFonts w:ascii="Segoe UI Symbol" w:hAnsi="Segoe UI Symbol"/>
            <w:color w:val="0000FF"/>
            <w:spacing w:val="-4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16</w:t>
        </w:r>
        <w:r>
          <w:rPr>
            <w:i/>
            <w:color w:val="0000FF"/>
            <w:w w:val="110"/>
            <w:sz w:val="24"/>
            <w:vertAlign w:val="baseline"/>
          </w:rPr>
          <w:t>.</w:t>
        </w:r>
        <w:r>
          <w:rPr>
            <w:color w:val="0000FF"/>
            <w:w w:val="110"/>
            <w:sz w:val="24"/>
            <w:vertAlign w:val="baseline"/>
          </w:rPr>
          <w:t>1</w:t>
        </w:r>
        <w:r>
          <w:rPr>
            <w:color w:val="0000FF"/>
            <w:spacing w:val="13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ms</w:t>
        </w:r>
        <w:r>
          <w:rPr>
            <w:color w:val="0000FF"/>
            <w:spacing w:val="12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and</w:t>
        </w:r>
      </w:hyperlink>
    </w:p>
    <w:p>
      <w:pPr>
        <w:pStyle w:val="BodyText"/>
        <w:tabs>
          <w:tab w:pos="9264" w:val="left" w:leader="dot"/>
        </w:tabs>
        <w:spacing w:line="291" w:lineRule="exact"/>
        <w:ind w:left="1006"/>
      </w:pPr>
      <w:hyperlink w:history="true" w:anchor="_bookmark62">
        <w:r>
          <w:rPr>
            <w:color w:val="0000FF"/>
            <w:w w:val="110"/>
          </w:rPr>
          <w:t>Θ</w:t>
        </w:r>
        <w:r>
          <w:rPr>
            <w:color w:val="0000FF"/>
            <w:spacing w:val="-3"/>
            <w:w w:val="110"/>
          </w:rPr>
          <w:t> </w:t>
        </w:r>
        <w:r>
          <w:rPr>
            <w:rFonts w:ascii="Segoe UI Symbol" w:hAnsi="Segoe UI Symbol"/>
            <w:color w:val="0000FF"/>
            <w:w w:val="110"/>
          </w:rPr>
          <w:t>≥</w:t>
        </w:r>
        <w:r>
          <w:rPr>
            <w:rFonts w:ascii="Segoe UI Symbol" w:hAnsi="Segoe UI Symbol"/>
            <w:color w:val="0000FF"/>
            <w:spacing w:val="-15"/>
            <w:w w:val="110"/>
          </w:rPr>
          <w:t> </w:t>
        </w:r>
        <w:r>
          <w:rPr>
            <w:color w:val="0000FF"/>
            <w:w w:val="110"/>
          </w:rPr>
          <w:t>96</w:t>
        </w:r>
        <w:r>
          <w:rPr>
            <w:i/>
            <w:color w:val="0000FF"/>
            <w:w w:val="110"/>
          </w:rPr>
          <w:t>.</w:t>
        </w:r>
        <w:r>
          <w:rPr>
            <w:color w:val="0000FF"/>
            <w:w w:val="110"/>
          </w:rPr>
          <w:t>2</w:t>
        </w:r>
        <w:r>
          <w:rPr>
            <w:color w:val="0000FF"/>
            <w:spacing w:val="7"/>
            <w:w w:val="110"/>
          </w:rPr>
          <w:t> </w:t>
        </w:r>
        <w:r>
          <w:rPr>
            <w:color w:val="0000FF"/>
            <w:w w:val="110"/>
          </w:rPr>
          <w:t>ms</w:t>
        </w:r>
        <w:r>
          <w:rPr>
            <w:color w:val="0000FF"/>
            <w:spacing w:val="8"/>
            <w:w w:val="110"/>
          </w:rPr>
          <w:t> </w:t>
        </w:r>
        <w:r>
          <w:rPr>
            <w:color w:val="0000FF"/>
            <w:w w:val="110"/>
          </w:rPr>
          <w:t>for</w:t>
        </w:r>
        <w:r>
          <w:rPr>
            <w:color w:val="0000FF"/>
            <w:spacing w:val="7"/>
            <w:w w:val="110"/>
          </w:rPr>
          <w:t> </w:t>
        </w:r>
        <w:r>
          <w:rPr>
            <w:color w:val="0000FF"/>
            <w:w w:val="110"/>
          </w:rPr>
          <w:t>stationary</w:t>
        </w:r>
        <w:r>
          <w:rPr>
            <w:color w:val="0000FF"/>
            <w:spacing w:val="7"/>
            <w:w w:val="110"/>
          </w:rPr>
          <w:t> </w:t>
        </w:r>
        <w:r>
          <w:rPr>
            <w:color w:val="0000FF"/>
            <w:w w:val="110"/>
          </w:rPr>
          <w:t>WBAN)</w:t>
        </w:r>
      </w:hyperlink>
      <w:r>
        <w:rPr>
          <w:rFonts w:ascii="Times New Roman" w:hAnsi="Times New Roman"/>
          <w:color w:val="0000FF"/>
          <w:w w:val="110"/>
        </w:rPr>
        <w:tab/>
      </w:r>
      <w:r>
        <w:rPr>
          <w:w w:val="110"/>
        </w:rPr>
        <w:t>40</w:t>
      </w:r>
    </w:p>
    <w:p>
      <w:pPr>
        <w:pStyle w:val="ListParagraph"/>
        <w:numPr>
          <w:ilvl w:val="1"/>
          <w:numId w:val="3"/>
        </w:numPr>
        <w:tabs>
          <w:tab w:pos="1006" w:val="left" w:leader="none"/>
          <w:tab w:pos="1007" w:val="left" w:leader="none"/>
          <w:tab w:pos="9265" w:val="left" w:leader="none"/>
        </w:tabs>
        <w:spacing w:line="213" w:lineRule="auto" w:before="41" w:after="0"/>
        <w:ind w:left="1006" w:right="197" w:hanging="539"/>
        <w:jc w:val="left"/>
        <w:rPr>
          <w:sz w:val="24"/>
        </w:rPr>
      </w:pPr>
      <w:hyperlink w:history="true" w:anchor="_bookmark64">
        <w:r>
          <w:rPr>
            <w:color w:val="0000FF"/>
            <w:w w:val="110"/>
            <w:sz w:val="24"/>
          </w:rPr>
          <w:t>Node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path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transmit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power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consumption</w:t>
        </w:r>
        <w:r>
          <w:rPr>
            <w:color w:val="0000FF"/>
            <w:spacing w:val="15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of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RSPCG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compared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to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25"/>
            <w:sz w:val="24"/>
          </w:rPr>
          <w:t>DTPC</w:t>
        </w:r>
        <w:r>
          <w:rPr>
            <w:color w:val="0000FF"/>
            <w:spacing w:val="6"/>
            <w:w w:val="125"/>
            <w:sz w:val="24"/>
          </w:rPr>
          <w:t> </w:t>
        </w:r>
        <w:r>
          <w:rPr>
            <w:color w:val="0000FF"/>
            <w:w w:val="110"/>
            <w:sz w:val="24"/>
          </w:rPr>
          <w:t>for</w:t>
        </w:r>
      </w:hyperlink>
      <w:r>
        <w:rPr>
          <w:color w:val="0000FF"/>
          <w:spacing w:val="1"/>
          <w:w w:val="110"/>
          <w:sz w:val="24"/>
        </w:rPr>
        <w:t> </w:t>
      </w:r>
      <w:hyperlink w:history="true" w:anchor="_bookmark64">
        <w:r>
          <w:rPr>
            <w:color w:val="0000FF"/>
            <w:w w:val="110"/>
            <w:sz w:val="24"/>
          </w:rPr>
          <w:t>moving</w:t>
        </w:r>
        <w:r>
          <w:rPr>
            <w:color w:val="0000FF"/>
            <w:spacing w:val="1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WBAN</w:t>
        </w:r>
        <w:r>
          <w:rPr>
            <w:color w:val="0000FF"/>
            <w:spacing w:val="1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(</w:t>
        </w:r>
        <w:r>
          <w:rPr>
            <w:i/>
            <w:color w:val="0000FF"/>
            <w:w w:val="110"/>
            <w:sz w:val="24"/>
            <w:u w:val="single" w:color="0000FF"/>
          </w:rPr>
          <w:t>λ</w:t>
        </w:r>
        <w:r>
          <w:rPr>
            <w:i/>
            <w:color w:val="0000FF"/>
            <w:spacing w:val="2"/>
            <w:w w:val="110"/>
            <w:sz w:val="24"/>
          </w:rPr>
          <w:t> </w:t>
        </w:r>
        <w:r>
          <w:rPr>
            <w:color w:val="0000FF"/>
            <w:w w:val="125"/>
            <w:sz w:val="24"/>
          </w:rPr>
          <w:t>=</w:t>
        </w:r>
        <w:r>
          <w:rPr>
            <w:color w:val="0000FF"/>
            <w:spacing w:val="-7"/>
            <w:w w:val="125"/>
            <w:sz w:val="24"/>
          </w:rPr>
          <w:t> </w:t>
        </w:r>
        <w:r>
          <w:rPr>
            <w:color w:val="0000FF"/>
            <w:w w:val="110"/>
            <w:sz w:val="24"/>
          </w:rPr>
          <w:t>10</w:t>
        </w:r>
        <w:r>
          <w:rPr>
            <w:rFonts w:ascii="Cambria" w:hAnsi="Cambria"/>
            <w:color w:val="0000FF"/>
            <w:w w:val="110"/>
            <w:sz w:val="24"/>
            <w:vertAlign w:val="superscript"/>
          </w:rPr>
          <w:t>−</w:t>
        </w:r>
        <w:r>
          <w:rPr>
            <w:color w:val="0000FF"/>
            <w:w w:val="110"/>
            <w:sz w:val="24"/>
            <w:vertAlign w:val="superscript"/>
          </w:rPr>
          <w:t>12</w:t>
        </w:r>
        <w:r>
          <w:rPr>
            <w:color w:val="0000FF"/>
            <w:w w:val="110"/>
            <w:sz w:val="24"/>
            <w:vertAlign w:val="baseline"/>
          </w:rPr>
          <w:t>,</w:t>
        </w:r>
        <w:r>
          <w:rPr>
            <w:color w:val="0000FF"/>
            <w:spacing w:val="12"/>
            <w:w w:val="110"/>
            <w:sz w:val="24"/>
            <w:vertAlign w:val="baseline"/>
          </w:rPr>
          <w:t> </w:t>
        </w:r>
        <w:r>
          <w:rPr>
            <w:i/>
            <w:color w:val="0000FF"/>
            <w:w w:val="110"/>
            <w:sz w:val="24"/>
            <w:vertAlign w:val="baseline"/>
          </w:rPr>
          <w:t>M</w:t>
        </w:r>
        <w:r>
          <w:rPr>
            <w:i/>
            <w:color w:val="0000FF"/>
            <w:spacing w:val="24"/>
            <w:w w:val="110"/>
            <w:sz w:val="24"/>
            <w:vertAlign w:val="baseline"/>
          </w:rPr>
          <w:t> </w:t>
        </w:r>
        <w:r>
          <w:rPr>
            <w:color w:val="0000FF"/>
            <w:w w:val="125"/>
            <w:sz w:val="24"/>
            <w:vertAlign w:val="baseline"/>
          </w:rPr>
          <w:t>=</w:t>
        </w:r>
        <w:r>
          <w:rPr>
            <w:color w:val="0000FF"/>
            <w:spacing w:val="-7"/>
            <w:w w:val="125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800</w:t>
        </w:r>
        <w:r>
          <w:rPr>
            <w:color w:val="0000FF"/>
            <w:spacing w:val="11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bits,</w:t>
        </w:r>
        <w:r>
          <w:rPr>
            <w:color w:val="0000FF"/>
            <w:spacing w:val="11"/>
            <w:w w:val="110"/>
            <w:sz w:val="24"/>
            <w:vertAlign w:val="baseline"/>
          </w:rPr>
          <w:t> </w:t>
        </w:r>
        <w:r>
          <w:rPr>
            <w:color w:val="0000FF"/>
            <w:w w:val="125"/>
            <w:sz w:val="24"/>
            <w:vertAlign w:val="baseline"/>
          </w:rPr>
          <w:t>∆</w:t>
        </w:r>
        <w:r>
          <w:rPr>
            <w:color w:val="0000FF"/>
            <w:spacing w:val="-6"/>
            <w:w w:val="125"/>
            <w:sz w:val="24"/>
            <w:vertAlign w:val="baseline"/>
          </w:rPr>
          <w:t> </w:t>
        </w:r>
        <w:r>
          <w:rPr>
            <w:rFonts w:ascii="Segoe UI Symbol" w:hAnsi="Segoe UI Symbol"/>
            <w:color w:val="0000FF"/>
            <w:w w:val="110"/>
            <w:sz w:val="24"/>
            <w:vertAlign w:val="baseline"/>
          </w:rPr>
          <w:t>≥</w:t>
        </w:r>
        <w:r>
          <w:rPr>
            <w:rFonts w:ascii="Segoe UI Symbol" w:hAnsi="Segoe UI Symbol"/>
            <w:color w:val="0000FF"/>
            <w:spacing w:val="-12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32</w:t>
        </w:r>
        <w:r>
          <w:rPr>
            <w:i/>
            <w:color w:val="0000FF"/>
            <w:w w:val="110"/>
            <w:sz w:val="24"/>
            <w:vertAlign w:val="baseline"/>
          </w:rPr>
          <w:t>.</w:t>
        </w:r>
        <w:r>
          <w:rPr>
            <w:color w:val="0000FF"/>
            <w:w w:val="110"/>
            <w:sz w:val="24"/>
            <w:vertAlign w:val="baseline"/>
          </w:rPr>
          <w:t>5</w:t>
        </w:r>
        <w:r>
          <w:rPr>
            <w:color w:val="0000FF"/>
            <w:spacing w:val="11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ms</w:t>
        </w:r>
        <w:r>
          <w:rPr>
            <w:color w:val="0000FF"/>
            <w:spacing w:val="12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and</w:t>
        </w:r>
        <w:r>
          <w:rPr>
            <w:color w:val="0000FF"/>
            <w:spacing w:val="12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Θ</w:t>
        </w:r>
        <w:r>
          <w:rPr>
            <w:color w:val="0000FF"/>
            <w:spacing w:val="1"/>
            <w:w w:val="110"/>
            <w:sz w:val="24"/>
            <w:vertAlign w:val="baseline"/>
          </w:rPr>
          <w:t> </w:t>
        </w:r>
        <w:r>
          <w:rPr>
            <w:rFonts w:ascii="Segoe UI Symbol" w:hAnsi="Segoe UI Symbol"/>
            <w:color w:val="0000FF"/>
            <w:w w:val="110"/>
            <w:sz w:val="24"/>
            <w:vertAlign w:val="baseline"/>
          </w:rPr>
          <w:t>≥</w:t>
        </w:r>
        <w:r>
          <w:rPr>
            <w:rFonts w:ascii="Segoe UI Symbol" w:hAnsi="Segoe UI Symbol"/>
            <w:color w:val="0000FF"/>
            <w:spacing w:val="-12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168</w:t>
        </w:r>
        <w:r>
          <w:rPr>
            <w:i/>
            <w:color w:val="0000FF"/>
            <w:w w:val="110"/>
            <w:sz w:val="24"/>
            <w:vertAlign w:val="baseline"/>
          </w:rPr>
          <w:t>.</w:t>
        </w:r>
        <w:r>
          <w:rPr>
            <w:color w:val="0000FF"/>
            <w:w w:val="110"/>
            <w:sz w:val="24"/>
            <w:vertAlign w:val="baseline"/>
          </w:rPr>
          <w:t>6</w:t>
        </w:r>
        <w:r>
          <w:rPr>
            <w:color w:val="0000FF"/>
            <w:spacing w:val="12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ms)</w:t>
        </w:r>
      </w:hyperlink>
      <w:r>
        <w:rPr>
          <w:color w:val="0000FF"/>
          <w:spacing w:val="5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.</w:t>
        <w:tab/>
      </w:r>
      <w:r>
        <w:rPr>
          <w:spacing w:val="-6"/>
          <w:sz w:val="24"/>
          <w:vertAlign w:val="baseline"/>
        </w:rPr>
        <w:t>41</w:t>
      </w:r>
    </w:p>
    <w:p>
      <w:pPr>
        <w:pStyle w:val="ListParagraph"/>
        <w:numPr>
          <w:ilvl w:val="1"/>
          <w:numId w:val="3"/>
        </w:numPr>
        <w:tabs>
          <w:tab w:pos="1006" w:val="left" w:leader="none"/>
          <w:tab w:pos="1007" w:val="left" w:leader="none"/>
          <w:tab w:pos="9265" w:val="left" w:leader="none"/>
        </w:tabs>
        <w:spacing w:line="213" w:lineRule="auto" w:before="49" w:after="0"/>
        <w:ind w:left="1006" w:right="197" w:hanging="539"/>
        <w:jc w:val="left"/>
        <w:rPr>
          <w:sz w:val="24"/>
        </w:rPr>
      </w:pPr>
      <w:hyperlink w:history="true" w:anchor="_bookmark65">
        <w:r>
          <w:rPr>
            <w:color w:val="0000FF"/>
            <w:w w:val="110"/>
            <w:sz w:val="24"/>
          </w:rPr>
          <w:t>Node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path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transmit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power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consumption</w:t>
        </w:r>
        <w:r>
          <w:rPr>
            <w:color w:val="0000FF"/>
            <w:spacing w:val="15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of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RSPCG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compared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to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25"/>
            <w:sz w:val="24"/>
          </w:rPr>
          <w:t>DTPC</w:t>
        </w:r>
        <w:r>
          <w:rPr>
            <w:color w:val="0000FF"/>
            <w:spacing w:val="6"/>
            <w:w w:val="125"/>
            <w:sz w:val="24"/>
          </w:rPr>
          <w:t> </w:t>
        </w:r>
        <w:r>
          <w:rPr>
            <w:color w:val="0000FF"/>
            <w:w w:val="110"/>
            <w:sz w:val="24"/>
          </w:rPr>
          <w:t>for</w:t>
        </w:r>
      </w:hyperlink>
      <w:r>
        <w:rPr>
          <w:color w:val="0000FF"/>
          <w:spacing w:val="1"/>
          <w:w w:val="110"/>
          <w:sz w:val="24"/>
        </w:rPr>
        <w:t> </w:t>
      </w:r>
      <w:hyperlink w:history="true" w:anchor="_bookmark65">
        <w:r>
          <w:rPr>
            <w:color w:val="0000FF"/>
            <w:w w:val="110"/>
            <w:sz w:val="24"/>
          </w:rPr>
          <w:t>stationary</w:t>
        </w:r>
        <w:r>
          <w:rPr>
            <w:color w:val="0000FF"/>
            <w:spacing w:val="12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WBAN</w:t>
        </w:r>
        <w:r>
          <w:rPr>
            <w:color w:val="0000FF"/>
            <w:spacing w:val="12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(</w:t>
        </w:r>
        <w:r>
          <w:rPr>
            <w:i/>
            <w:color w:val="0000FF"/>
            <w:w w:val="110"/>
            <w:sz w:val="24"/>
            <w:u w:val="single" w:color="0000FF"/>
          </w:rPr>
          <w:t>λ</w:t>
        </w:r>
        <w:r>
          <w:rPr>
            <w:i/>
            <w:color w:val="0000FF"/>
            <w:spacing w:val="2"/>
            <w:w w:val="110"/>
            <w:sz w:val="24"/>
          </w:rPr>
          <w:t> </w:t>
        </w:r>
        <w:r>
          <w:rPr>
            <w:color w:val="0000FF"/>
            <w:w w:val="125"/>
            <w:sz w:val="24"/>
          </w:rPr>
          <w:t>=</w:t>
        </w:r>
        <w:r>
          <w:rPr>
            <w:color w:val="0000FF"/>
            <w:spacing w:val="-6"/>
            <w:w w:val="125"/>
            <w:sz w:val="24"/>
          </w:rPr>
          <w:t> </w:t>
        </w:r>
        <w:r>
          <w:rPr>
            <w:color w:val="0000FF"/>
            <w:w w:val="110"/>
            <w:sz w:val="24"/>
          </w:rPr>
          <w:t>10</w:t>
        </w:r>
        <w:r>
          <w:rPr>
            <w:rFonts w:ascii="Cambria" w:hAnsi="Cambria"/>
            <w:color w:val="0000FF"/>
            <w:w w:val="110"/>
            <w:sz w:val="24"/>
            <w:vertAlign w:val="superscript"/>
          </w:rPr>
          <w:t>−</w:t>
        </w:r>
        <w:r>
          <w:rPr>
            <w:color w:val="0000FF"/>
            <w:w w:val="110"/>
            <w:sz w:val="24"/>
            <w:vertAlign w:val="superscript"/>
          </w:rPr>
          <w:t>12</w:t>
        </w:r>
        <w:r>
          <w:rPr>
            <w:color w:val="0000FF"/>
            <w:w w:val="110"/>
            <w:sz w:val="24"/>
            <w:vertAlign w:val="baseline"/>
          </w:rPr>
          <w:t>,</w:t>
        </w:r>
        <w:r>
          <w:rPr>
            <w:color w:val="0000FF"/>
            <w:spacing w:val="13"/>
            <w:w w:val="110"/>
            <w:sz w:val="24"/>
            <w:vertAlign w:val="baseline"/>
          </w:rPr>
          <w:t> </w:t>
        </w:r>
        <w:r>
          <w:rPr>
            <w:i/>
            <w:color w:val="0000FF"/>
            <w:w w:val="110"/>
            <w:sz w:val="24"/>
            <w:vertAlign w:val="baseline"/>
          </w:rPr>
          <w:t>M</w:t>
        </w:r>
        <w:r>
          <w:rPr>
            <w:i/>
            <w:color w:val="0000FF"/>
            <w:spacing w:val="24"/>
            <w:w w:val="110"/>
            <w:sz w:val="24"/>
            <w:vertAlign w:val="baseline"/>
          </w:rPr>
          <w:t> </w:t>
        </w:r>
        <w:r>
          <w:rPr>
            <w:color w:val="0000FF"/>
            <w:w w:val="125"/>
            <w:sz w:val="24"/>
            <w:vertAlign w:val="baseline"/>
          </w:rPr>
          <w:t>=</w:t>
        </w:r>
        <w:r>
          <w:rPr>
            <w:color w:val="0000FF"/>
            <w:spacing w:val="-6"/>
            <w:w w:val="125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800</w:t>
        </w:r>
        <w:r>
          <w:rPr>
            <w:color w:val="0000FF"/>
            <w:spacing w:val="12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bits,</w:t>
        </w:r>
        <w:r>
          <w:rPr>
            <w:color w:val="0000FF"/>
            <w:spacing w:val="12"/>
            <w:w w:val="110"/>
            <w:sz w:val="24"/>
            <w:vertAlign w:val="baseline"/>
          </w:rPr>
          <w:t> </w:t>
        </w:r>
        <w:r>
          <w:rPr>
            <w:color w:val="0000FF"/>
            <w:w w:val="125"/>
            <w:sz w:val="24"/>
            <w:vertAlign w:val="baseline"/>
          </w:rPr>
          <w:t>∆</w:t>
        </w:r>
        <w:r>
          <w:rPr>
            <w:color w:val="0000FF"/>
            <w:spacing w:val="-6"/>
            <w:w w:val="125"/>
            <w:sz w:val="24"/>
            <w:vertAlign w:val="baseline"/>
          </w:rPr>
          <w:t> </w:t>
        </w:r>
        <w:r>
          <w:rPr>
            <w:rFonts w:ascii="Segoe UI Symbol" w:hAnsi="Segoe UI Symbol"/>
            <w:color w:val="0000FF"/>
            <w:w w:val="110"/>
            <w:sz w:val="24"/>
            <w:vertAlign w:val="baseline"/>
          </w:rPr>
          <w:t>≥</w:t>
        </w:r>
        <w:r>
          <w:rPr>
            <w:rFonts w:ascii="Segoe UI Symbol" w:hAnsi="Segoe UI Symbol"/>
            <w:color w:val="0000FF"/>
            <w:spacing w:val="-11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16</w:t>
        </w:r>
        <w:r>
          <w:rPr>
            <w:i/>
            <w:color w:val="0000FF"/>
            <w:w w:val="110"/>
            <w:sz w:val="24"/>
            <w:vertAlign w:val="baseline"/>
          </w:rPr>
          <w:t>.</w:t>
        </w:r>
        <w:r>
          <w:rPr>
            <w:color w:val="0000FF"/>
            <w:w w:val="110"/>
            <w:sz w:val="24"/>
            <w:vertAlign w:val="baseline"/>
          </w:rPr>
          <w:t>1</w:t>
        </w:r>
        <w:r>
          <w:rPr>
            <w:color w:val="0000FF"/>
            <w:spacing w:val="12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ms</w:t>
        </w:r>
        <w:r>
          <w:rPr>
            <w:color w:val="0000FF"/>
            <w:spacing w:val="13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and</w:t>
        </w:r>
        <w:r>
          <w:rPr>
            <w:color w:val="0000FF"/>
            <w:spacing w:val="13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Θ</w:t>
        </w:r>
        <w:r>
          <w:rPr>
            <w:color w:val="0000FF"/>
            <w:spacing w:val="1"/>
            <w:w w:val="110"/>
            <w:sz w:val="24"/>
            <w:vertAlign w:val="baseline"/>
          </w:rPr>
          <w:t> </w:t>
        </w:r>
        <w:r>
          <w:rPr>
            <w:rFonts w:ascii="Segoe UI Symbol" w:hAnsi="Segoe UI Symbol"/>
            <w:color w:val="0000FF"/>
            <w:w w:val="110"/>
            <w:sz w:val="24"/>
            <w:vertAlign w:val="baseline"/>
          </w:rPr>
          <w:t>≥</w:t>
        </w:r>
        <w:r>
          <w:rPr>
            <w:rFonts w:ascii="Segoe UI Symbol" w:hAnsi="Segoe UI Symbol"/>
            <w:color w:val="0000FF"/>
            <w:spacing w:val="-11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96</w:t>
        </w:r>
        <w:r>
          <w:rPr>
            <w:i/>
            <w:color w:val="0000FF"/>
            <w:w w:val="110"/>
            <w:sz w:val="24"/>
            <w:vertAlign w:val="baseline"/>
          </w:rPr>
          <w:t>.</w:t>
        </w:r>
        <w:r>
          <w:rPr>
            <w:color w:val="0000FF"/>
            <w:w w:val="110"/>
            <w:sz w:val="24"/>
            <w:vertAlign w:val="baseline"/>
          </w:rPr>
          <w:t>2</w:t>
        </w:r>
        <w:r>
          <w:rPr>
            <w:color w:val="0000FF"/>
            <w:spacing w:val="12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ms)</w:t>
        </w:r>
      </w:hyperlink>
      <w:r>
        <w:rPr>
          <w:rFonts w:ascii="Times New Roman" w:hAnsi="Times New Roman"/>
          <w:color w:val="0000FF"/>
          <w:w w:val="110"/>
          <w:sz w:val="24"/>
          <w:vertAlign w:val="baseline"/>
        </w:rPr>
        <w:tab/>
      </w:r>
      <w:r>
        <w:rPr>
          <w:spacing w:val="-6"/>
          <w:sz w:val="24"/>
          <w:vertAlign w:val="baseline"/>
        </w:rPr>
        <w:t>41</w:t>
      </w:r>
    </w:p>
    <w:p>
      <w:pPr>
        <w:pStyle w:val="ListParagraph"/>
        <w:numPr>
          <w:ilvl w:val="1"/>
          <w:numId w:val="3"/>
        </w:numPr>
        <w:tabs>
          <w:tab w:pos="1006" w:val="left" w:leader="none"/>
          <w:tab w:pos="1007" w:val="left" w:leader="none"/>
        </w:tabs>
        <w:spacing w:line="213" w:lineRule="auto" w:before="49" w:after="0"/>
        <w:ind w:left="1006" w:right="795" w:hanging="539"/>
        <w:jc w:val="left"/>
        <w:rPr>
          <w:sz w:val="24"/>
        </w:rPr>
      </w:pPr>
      <w:hyperlink w:history="true" w:anchor="_bookmark67">
        <w:r>
          <w:rPr>
            <w:color w:val="0000FF"/>
            <w:spacing w:val="-1"/>
            <w:w w:val="110"/>
            <w:sz w:val="24"/>
          </w:rPr>
          <w:t>Average</w:t>
        </w:r>
        <w:r>
          <w:rPr>
            <w:color w:val="0000FF"/>
            <w:spacing w:val="7"/>
            <w:w w:val="110"/>
            <w:sz w:val="24"/>
          </w:rPr>
          <w:t> </w:t>
        </w:r>
        <w:r>
          <w:rPr>
            <w:color w:val="0000FF"/>
            <w:spacing w:val="-1"/>
            <w:w w:val="110"/>
            <w:sz w:val="24"/>
          </w:rPr>
          <w:t>utility</w:t>
        </w:r>
        <w:r>
          <w:rPr>
            <w:color w:val="0000FF"/>
            <w:spacing w:val="7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per</w:t>
        </w:r>
        <w:r>
          <w:rPr>
            <w:color w:val="0000FF"/>
            <w:spacing w:val="8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node</w:t>
        </w:r>
        <w:r>
          <w:rPr>
            <w:color w:val="0000FF"/>
            <w:spacing w:val="7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versus</w:t>
        </w:r>
        <w:r>
          <w:rPr>
            <w:color w:val="0000FF"/>
            <w:spacing w:val="7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prescribed</w:t>
        </w:r>
        <w:r>
          <w:rPr>
            <w:color w:val="0000FF"/>
            <w:spacing w:val="8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PER</w:t>
        </w:r>
        <w:r>
          <w:rPr>
            <w:color w:val="0000FF"/>
            <w:spacing w:val="7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for</w:t>
        </w:r>
        <w:r>
          <w:rPr>
            <w:color w:val="0000FF"/>
            <w:spacing w:val="7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moving</w:t>
        </w:r>
        <w:r>
          <w:rPr>
            <w:color w:val="0000FF"/>
            <w:spacing w:val="8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and</w:t>
        </w:r>
        <w:r>
          <w:rPr>
            <w:color w:val="0000FF"/>
            <w:spacing w:val="7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stationary</w:t>
        </w:r>
      </w:hyperlink>
      <w:r>
        <w:rPr>
          <w:color w:val="0000FF"/>
          <w:spacing w:val="-56"/>
          <w:w w:val="110"/>
          <w:sz w:val="24"/>
        </w:rPr>
        <w:t> </w:t>
      </w:r>
      <w:hyperlink w:history="true" w:anchor="_bookmark67">
        <w:r>
          <w:rPr>
            <w:color w:val="0000FF"/>
            <w:w w:val="110"/>
            <w:sz w:val="24"/>
          </w:rPr>
          <w:t>WBANs</w:t>
        </w:r>
        <w:r>
          <w:rPr>
            <w:color w:val="0000FF"/>
            <w:spacing w:val="9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(</w:t>
        </w:r>
        <w:r>
          <w:rPr>
            <w:i/>
            <w:color w:val="0000FF"/>
            <w:w w:val="110"/>
            <w:sz w:val="24"/>
          </w:rPr>
          <w:t>M</w:t>
        </w:r>
        <w:r>
          <w:rPr>
            <w:i/>
            <w:color w:val="0000FF"/>
            <w:spacing w:val="24"/>
            <w:w w:val="110"/>
            <w:sz w:val="24"/>
          </w:rPr>
          <w:t> </w:t>
        </w:r>
        <w:r>
          <w:rPr>
            <w:color w:val="0000FF"/>
            <w:w w:val="125"/>
            <w:sz w:val="24"/>
          </w:rPr>
          <w:t>=</w:t>
        </w:r>
        <w:r>
          <w:rPr>
            <w:color w:val="0000FF"/>
            <w:spacing w:val="-7"/>
            <w:w w:val="125"/>
            <w:sz w:val="24"/>
          </w:rPr>
          <w:t> </w:t>
        </w:r>
        <w:r>
          <w:rPr>
            <w:color w:val="0000FF"/>
            <w:w w:val="110"/>
            <w:sz w:val="24"/>
          </w:rPr>
          <w:t>800</w:t>
        </w:r>
        <w:r>
          <w:rPr>
            <w:color w:val="0000FF"/>
            <w:spacing w:val="10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bits,</w:t>
        </w:r>
        <w:r>
          <w:rPr>
            <w:color w:val="0000FF"/>
            <w:spacing w:val="11"/>
            <w:w w:val="110"/>
            <w:sz w:val="24"/>
          </w:rPr>
          <w:t> </w:t>
        </w:r>
        <w:r>
          <w:rPr>
            <w:color w:val="0000FF"/>
            <w:w w:val="125"/>
            <w:sz w:val="24"/>
          </w:rPr>
          <w:t>∆</w:t>
        </w:r>
        <w:r>
          <w:rPr>
            <w:color w:val="0000FF"/>
            <w:spacing w:val="-7"/>
            <w:w w:val="125"/>
            <w:sz w:val="24"/>
          </w:rPr>
          <w:t> </w:t>
        </w:r>
        <w:r>
          <w:rPr>
            <w:rFonts w:ascii="Segoe UI Symbol" w:hAnsi="Segoe UI Symbol"/>
            <w:color w:val="0000FF"/>
            <w:w w:val="110"/>
            <w:sz w:val="24"/>
          </w:rPr>
          <w:t>≥</w:t>
        </w:r>
        <w:r>
          <w:rPr>
            <w:rFonts w:ascii="Segoe UI Symbol" w:hAnsi="Segoe UI Symbol"/>
            <w:color w:val="0000FF"/>
            <w:spacing w:val="-1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32</w:t>
        </w:r>
        <w:r>
          <w:rPr>
            <w:i/>
            <w:color w:val="0000FF"/>
            <w:w w:val="110"/>
            <w:sz w:val="24"/>
          </w:rPr>
          <w:t>.</w:t>
        </w:r>
        <w:r>
          <w:rPr>
            <w:color w:val="0000FF"/>
            <w:w w:val="110"/>
            <w:sz w:val="24"/>
          </w:rPr>
          <w:t>5</w:t>
        </w:r>
        <w:r>
          <w:rPr>
            <w:color w:val="0000FF"/>
            <w:spacing w:val="10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ms</w:t>
        </w:r>
        <w:r>
          <w:rPr>
            <w:color w:val="0000FF"/>
            <w:spacing w:val="10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and</w:t>
        </w:r>
        <w:r>
          <w:rPr>
            <w:color w:val="0000FF"/>
            <w:spacing w:val="10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Θ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rFonts w:ascii="Segoe UI Symbol" w:hAnsi="Segoe UI Symbol"/>
            <w:color w:val="0000FF"/>
            <w:w w:val="110"/>
            <w:sz w:val="24"/>
          </w:rPr>
          <w:t>≥</w:t>
        </w:r>
        <w:r>
          <w:rPr>
            <w:rFonts w:ascii="Segoe UI Symbol" w:hAnsi="Segoe UI Symbol"/>
            <w:color w:val="0000FF"/>
            <w:spacing w:val="-1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168</w:t>
        </w:r>
        <w:r>
          <w:rPr>
            <w:i/>
            <w:color w:val="0000FF"/>
            <w:w w:val="110"/>
            <w:sz w:val="24"/>
          </w:rPr>
          <w:t>.</w:t>
        </w:r>
        <w:r>
          <w:rPr>
            <w:color w:val="0000FF"/>
            <w:w w:val="110"/>
            <w:sz w:val="24"/>
          </w:rPr>
          <w:t>6</w:t>
        </w:r>
        <w:r>
          <w:rPr>
            <w:color w:val="0000FF"/>
            <w:spacing w:val="10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ms</w:t>
        </w:r>
        <w:r>
          <w:rPr>
            <w:color w:val="0000FF"/>
            <w:spacing w:val="10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for</w:t>
        </w:r>
        <w:r>
          <w:rPr>
            <w:color w:val="0000FF"/>
            <w:spacing w:val="10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moving</w:t>
        </w:r>
        <w:r>
          <w:rPr>
            <w:color w:val="0000FF"/>
            <w:spacing w:val="10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WBAN,</w:t>
        </w:r>
      </w:hyperlink>
    </w:p>
    <w:p>
      <w:pPr>
        <w:pStyle w:val="BodyText"/>
        <w:tabs>
          <w:tab w:pos="9264" w:val="left" w:leader="dot"/>
        </w:tabs>
        <w:spacing w:line="297" w:lineRule="exact"/>
        <w:ind w:left="1006"/>
      </w:pPr>
      <w:hyperlink w:history="true" w:anchor="_bookmark67">
        <w:r>
          <w:rPr>
            <w:color w:val="0000FF"/>
            <w:w w:val="115"/>
          </w:rPr>
          <w:t>∆</w:t>
        </w:r>
        <w:r>
          <w:rPr>
            <w:color w:val="0000FF"/>
            <w:spacing w:val="-6"/>
            <w:w w:val="115"/>
          </w:rPr>
          <w:t> </w:t>
        </w:r>
        <w:r>
          <w:rPr>
            <w:rFonts w:ascii="Segoe UI Symbol" w:hAnsi="Segoe UI Symbol"/>
            <w:color w:val="0000FF"/>
            <w:w w:val="110"/>
          </w:rPr>
          <w:t>≥</w:t>
        </w:r>
        <w:r>
          <w:rPr>
            <w:rFonts w:ascii="Segoe UI Symbol" w:hAnsi="Segoe UI Symbol"/>
            <w:color w:val="0000FF"/>
            <w:spacing w:val="-17"/>
            <w:w w:val="110"/>
          </w:rPr>
          <w:t> </w:t>
        </w:r>
        <w:r>
          <w:rPr>
            <w:color w:val="0000FF"/>
            <w:w w:val="110"/>
          </w:rPr>
          <w:t>16</w:t>
        </w:r>
        <w:r>
          <w:rPr>
            <w:i/>
            <w:color w:val="0000FF"/>
            <w:w w:val="110"/>
          </w:rPr>
          <w:t>.</w:t>
        </w:r>
        <w:r>
          <w:rPr>
            <w:color w:val="0000FF"/>
            <w:w w:val="110"/>
          </w:rPr>
          <w:t>1</w:t>
        </w:r>
        <w:r>
          <w:rPr>
            <w:color w:val="0000FF"/>
            <w:spacing w:val="6"/>
            <w:w w:val="110"/>
          </w:rPr>
          <w:t> </w:t>
        </w:r>
        <w:r>
          <w:rPr>
            <w:color w:val="0000FF"/>
            <w:w w:val="110"/>
          </w:rPr>
          <w:t>ms</w:t>
        </w:r>
        <w:r>
          <w:rPr>
            <w:color w:val="0000FF"/>
            <w:spacing w:val="7"/>
            <w:w w:val="110"/>
          </w:rPr>
          <w:t> </w:t>
        </w:r>
        <w:r>
          <w:rPr>
            <w:color w:val="0000FF"/>
            <w:w w:val="110"/>
          </w:rPr>
          <w:t>and</w:t>
        </w:r>
        <w:r>
          <w:rPr>
            <w:color w:val="0000FF"/>
            <w:spacing w:val="6"/>
            <w:w w:val="110"/>
          </w:rPr>
          <w:t> </w:t>
        </w:r>
        <w:r>
          <w:rPr>
            <w:color w:val="0000FF"/>
            <w:w w:val="110"/>
          </w:rPr>
          <w:t>Θ</w:t>
        </w:r>
        <w:r>
          <w:rPr>
            <w:color w:val="0000FF"/>
            <w:spacing w:val="-3"/>
            <w:w w:val="110"/>
          </w:rPr>
          <w:t> </w:t>
        </w:r>
        <w:r>
          <w:rPr>
            <w:rFonts w:ascii="Segoe UI Symbol" w:hAnsi="Segoe UI Symbol"/>
            <w:color w:val="0000FF"/>
            <w:w w:val="110"/>
          </w:rPr>
          <w:t>≥</w:t>
        </w:r>
        <w:r>
          <w:rPr>
            <w:rFonts w:ascii="Segoe UI Symbol" w:hAnsi="Segoe UI Symbol"/>
            <w:color w:val="0000FF"/>
            <w:spacing w:val="-16"/>
            <w:w w:val="110"/>
          </w:rPr>
          <w:t> </w:t>
        </w:r>
        <w:r>
          <w:rPr>
            <w:color w:val="0000FF"/>
            <w:w w:val="110"/>
          </w:rPr>
          <w:t>96</w:t>
        </w:r>
        <w:r>
          <w:rPr>
            <w:i/>
            <w:color w:val="0000FF"/>
            <w:w w:val="110"/>
          </w:rPr>
          <w:t>.</w:t>
        </w:r>
        <w:r>
          <w:rPr>
            <w:color w:val="0000FF"/>
            <w:w w:val="110"/>
          </w:rPr>
          <w:t>2</w:t>
        </w:r>
        <w:r>
          <w:rPr>
            <w:color w:val="0000FF"/>
            <w:spacing w:val="6"/>
            <w:w w:val="110"/>
          </w:rPr>
          <w:t> </w:t>
        </w:r>
        <w:r>
          <w:rPr>
            <w:color w:val="0000FF"/>
            <w:w w:val="110"/>
          </w:rPr>
          <w:t>ms</w:t>
        </w:r>
        <w:r>
          <w:rPr>
            <w:color w:val="0000FF"/>
            <w:spacing w:val="7"/>
            <w:w w:val="110"/>
          </w:rPr>
          <w:t> </w:t>
        </w:r>
        <w:r>
          <w:rPr>
            <w:color w:val="0000FF"/>
            <w:w w:val="110"/>
          </w:rPr>
          <w:t>for</w:t>
        </w:r>
        <w:r>
          <w:rPr>
            <w:color w:val="0000FF"/>
            <w:spacing w:val="6"/>
            <w:w w:val="110"/>
          </w:rPr>
          <w:t> </w:t>
        </w:r>
        <w:r>
          <w:rPr>
            <w:color w:val="0000FF"/>
            <w:w w:val="110"/>
          </w:rPr>
          <w:t>stationary</w:t>
        </w:r>
        <w:r>
          <w:rPr>
            <w:color w:val="0000FF"/>
            <w:spacing w:val="6"/>
            <w:w w:val="110"/>
          </w:rPr>
          <w:t> </w:t>
        </w:r>
        <w:r>
          <w:rPr>
            <w:color w:val="0000FF"/>
            <w:w w:val="110"/>
          </w:rPr>
          <w:t>WBAN)</w:t>
        </w:r>
      </w:hyperlink>
      <w:r>
        <w:rPr>
          <w:rFonts w:ascii="Times New Roman" w:hAnsi="Times New Roman"/>
          <w:color w:val="0000FF"/>
          <w:w w:val="110"/>
        </w:rPr>
        <w:tab/>
      </w:r>
      <w:r>
        <w:rPr>
          <w:w w:val="110"/>
        </w:rPr>
        <w:t>42</w:t>
      </w:r>
    </w:p>
    <w:p>
      <w:pPr>
        <w:pStyle w:val="ListParagraph"/>
        <w:numPr>
          <w:ilvl w:val="1"/>
          <w:numId w:val="3"/>
        </w:numPr>
        <w:tabs>
          <w:tab w:pos="1006" w:val="left" w:leader="none"/>
          <w:tab w:pos="1007" w:val="left" w:leader="none"/>
          <w:tab w:pos="9266" w:val="left" w:leader="dot"/>
        </w:tabs>
        <w:spacing w:line="213" w:lineRule="auto" w:before="41" w:after="0"/>
        <w:ind w:left="1006" w:right="197" w:hanging="539"/>
        <w:jc w:val="left"/>
        <w:rPr>
          <w:sz w:val="24"/>
        </w:rPr>
      </w:pPr>
      <w:hyperlink w:history="true" w:anchor="_bookmark68">
        <w:r>
          <w:rPr>
            <w:color w:val="0000FF"/>
            <w:w w:val="105"/>
            <w:sz w:val="24"/>
          </w:rPr>
          <w:t>Utility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of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nodes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Head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LArm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and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RFoot </w:t>
        </w:r>
        <w:r>
          <w:rPr>
            <w:color w:val="0000FF"/>
            <w:w w:val="105"/>
            <w:sz w:val="24"/>
          </w:rPr>
          <w:t>versus  prescribed  </w:t>
        </w:r>
        <w:r>
          <w:rPr>
            <w:color w:val="0000FF"/>
            <w:w w:val="125"/>
            <w:sz w:val="24"/>
          </w:rPr>
          <w:t>PER </w:t>
        </w:r>
        <w:r>
          <w:rPr>
            <w:color w:val="0000FF"/>
            <w:w w:val="105"/>
            <w:sz w:val="24"/>
          </w:rPr>
          <w:t>for  moving</w:t>
        </w:r>
      </w:hyperlink>
      <w:r>
        <w:rPr>
          <w:color w:val="0000FF"/>
          <w:spacing w:val="1"/>
          <w:w w:val="105"/>
          <w:sz w:val="24"/>
        </w:rPr>
        <w:t> </w:t>
      </w:r>
      <w:hyperlink w:history="true" w:anchor="_bookmark68">
        <w:r>
          <w:rPr>
            <w:color w:val="0000FF"/>
            <w:w w:val="105"/>
            <w:sz w:val="24"/>
          </w:rPr>
          <w:t>WBAN</w:t>
        </w:r>
        <w:r>
          <w:rPr>
            <w:color w:val="0000FF"/>
            <w:spacing w:val="2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(</w:t>
        </w:r>
        <w:r>
          <w:rPr>
            <w:i/>
            <w:color w:val="0000FF"/>
            <w:w w:val="105"/>
            <w:sz w:val="24"/>
          </w:rPr>
          <w:t>M</w:t>
        </w:r>
        <w:r>
          <w:rPr>
            <w:i/>
            <w:color w:val="0000FF"/>
            <w:spacing w:val="42"/>
            <w:w w:val="105"/>
            <w:sz w:val="24"/>
          </w:rPr>
          <w:t> </w:t>
        </w:r>
        <w:r>
          <w:rPr>
            <w:color w:val="0000FF"/>
            <w:w w:val="125"/>
            <w:sz w:val="24"/>
          </w:rPr>
          <w:t>=</w:t>
        </w:r>
        <w:r>
          <w:rPr>
            <w:color w:val="0000FF"/>
            <w:spacing w:val="5"/>
            <w:w w:val="125"/>
            <w:sz w:val="24"/>
          </w:rPr>
          <w:t> </w:t>
        </w:r>
        <w:r>
          <w:rPr>
            <w:color w:val="0000FF"/>
            <w:w w:val="105"/>
            <w:sz w:val="24"/>
          </w:rPr>
          <w:t>800</w:t>
        </w:r>
        <w:r>
          <w:rPr>
            <w:color w:val="0000FF"/>
            <w:spacing w:val="2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bits,</w:t>
        </w:r>
        <w:r>
          <w:rPr>
            <w:color w:val="0000FF"/>
            <w:spacing w:val="28"/>
            <w:w w:val="105"/>
            <w:sz w:val="24"/>
          </w:rPr>
          <w:t> </w:t>
        </w:r>
        <w:r>
          <w:rPr>
            <w:color w:val="0000FF"/>
            <w:w w:val="125"/>
            <w:sz w:val="24"/>
          </w:rPr>
          <w:t>∆</w:t>
        </w:r>
        <w:r>
          <w:rPr>
            <w:color w:val="0000FF"/>
            <w:spacing w:val="5"/>
            <w:w w:val="125"/>
            <w:sz w:val="24"/>
          </w:rPr>
          <w:t> </w:t>
        </w:r>
        <w:r>
          <w:rPr>
            <w:rFonts w:ascii="Segoe UI Symbol" w:hAnsi="Segoe UI Symbol"/>
            <w:color w:val="0000FF"/>
            <w:w w:val="105"/>
            <w:sz w:val="24"/>
          </w:rPr>
          <w:t>≥</w:t>
        </w:r>
        <w:r>
          <w:rPr>
            <w:rFonts w:ascii="Segoe UI Symbol" w:hAnsi="Segoe UI Symbol"/>
            <w:color w:val="0000FF"/>
            <w:spacing w:val="4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32</w:t>
        </w:r>
        <w:r>
          <w:rPr>
            <w:i/>
            <w:color w:val="0000FF"/>
            <w:w w:val="105"/>
            <w:sz w:val="24"/>
          </w:rPr>
          <w:t>.</w:t>
        </w:r>
        <w:r>
          <w:rPr>
            <w:color w:val="0000FF"/>
            <w:w w:val="105"/>
            <w:sz w:val="24"/>
          </w:rPr>
          <w:t>5</w:t>
        </w:r>
        <w:r>
          <w:rPr>
            <w:color w:val="0000FF"/>
            <w:spacing w:val="2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ms</w:t>
        </w:r>
        <w:r>
          <w:rPr>
            <w:color w:val="0000FF"/>
            <w:spacing w:val="2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and</w:t>
        </w:r>
        <w:r>
          <w:rPr>
            <w:color w:val="0000FF"/>
            <w:spacing w:val="2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Θ</w:t>
        </w:r>
        <w:r>
          <w:rPr>
            <w:color w:val="0000FF"/>
            <w:spacing w:val="16"/>
            <w:w w:val="105"/>
            <w:sz w:val="24"/>
          </w:rPr>
          <w:t> </w:t>
        </w:r>
        <w:r>
          <w:rPr>
            <w:rFonts w:ascii="Segoe UI Symbol" w:hAnsi="Segoe UI Symbol"/>
            <w:color w:val="0000FF"/>
            <w:w w:val="105"/>
            <w:sz w:val="24"/>
          </w:rPr>
          <w:t>≥</w:t>
        </w:r>
        <w:r>
          <w:rPr>
            <w:rFonts w:ascii="Segoe UI Symbol" w:hAnsi="Segoe UI Symbol"/>
            <w:color w:val="0000FF"/>
            <w:spacing w:val="4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168</w:t>
        </w:r>
        <w:r>
          <w:rPr>
            <w:i/>
            <w:color w:val="0000FF"/>
            <w:w w:val="105"/>
            <w:sz w:val="24"/>
          </w:rPr>
          <w:t>.</w:t>
        </w:r>
        <w:r>
          <w:rPr>
            <w:color w:val="0000FF"/>
            <w:w w:val="105"/>
            <w:sz w:val="24"/>
          </w:rPr>
          <w:t>6</w:t>
        </w:r>
        <w:r>
          <w:rPr>
            <w:color w:val="0000FF"/>
            <w:spacing w:val="2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ms)</w:t>
        </w:r>
      </w:hyperlink>
      <w:r>
        <w:rPr>
          <w:rFonts w:ascii="Times New Roman" w:hAnsi="Times New Roman"/>
          <w:color w:val="0000FF"/>
          <w:w w:val="105"/>
          <w:sz w:val="24"/>
        </w:rPr>
        <w:tab/>
      </w:r>
      <w:r>
        <w:rPr>
          <w:spacing w:val="-7"/>
          <w:sz w:val="24"/>
        </w:rPr>
        <w:t>43</w:t>
      </w:r>
    </w:p>
    <w:p>
      <w:pPr>
        <w:pStyle w:val="ListParagraph"/>
        <w:numPr>
          <w:ilvl w:val="1"/>
          <w:numId w:val="3"/>
        </w:numPr>
        <w:tabs>
          <w:tab w:pos="1006" w:val="left" w:leader="none"/>
          <w:tab w:pos="1007" w:val="left" w:leader="none"/>
          <w:tab w:pos="9266" w:val="left" w:leader="dot"/>
        </w:tabs>
        <w:spacing w:line="213" w:lineRule="auto" w:before="48" w:after="0"/>
        <w:ind w:left="1006" w:right="197" w:hanging="539"/>
        <w:jc w:val="left"/>
        <w:rPr>
          <w:sz w:val="24"/>
        </w:rPr>
      </w:pPr>
      <w:hyperlink w:history="true" w:anchor="_bookmark69">
        <w:r>
          <w:rPr>
            <w:color w:val="0000FF"/>
            <w:w w:val="105"/>
            <w:sz w:val="24"/>
          </w:rPr>
          <w:t>Utility</w:t>
        </w:r>
        <w:r>
          <w:rPr>
            <w:color w:val="0000FF"/>
            <w:spacing w:val="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of</w:t>
        </w:r>
        <w:r>
          <w:rPr>
            <w:color w:val="0000FF"/>
            <w:spacing w:val="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nodes</w:t>
        </w:r>
        <w:r>
          <w:rPr>
            <w:color w:val="0000FF"/>
            <w:spacing w:val="10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Head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9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LArm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and</w:t>
        </w:r>
        <w:r>
          <w:rPr>
            <w:color w:val="0000FF"/>
            <w:spacing w:val="9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RFoot</w:t>
        </w:r>
        <w:r>
          <w:rPr>
            <w:rFonts w:ascii="Trebuchet MS" w:hAnsi="Trebuchet MS"/>
            <w:color w:val="0000FF"/>
            <w:spacing w:val="-1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versus</w:t>
        </w:r>
        <w:r>
          <w:rPr>
            <w:color w:val="0000FF"/>
            <w:spacing w:val="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prescribed</w:t>
        </w:r>
        <w:r>
          <w:rPr>
            <w:color w:val="0000FF"/>
            <w:spacing w:val="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PER</w:t>
        </w:r>
        <w:r>
          <w:rPr>
            <w:color w:val="0000FF"/>
            <w:spacing w:val="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for</w:t>
        </w:r>
        <w:r>
          <w:rPr>
            <w:color w:val="0000FF"/>
            <w:spacing w:val="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stationary</w:t>
        </w:r>
      </w:hyperlink>
      <w:r>
        <w:rPr>
          <w:color w:val="0000FF"/>
          <w:spacing w:val="1"/>
          <w:w w:val="105"/>
          <w:sz w:val="24"/>
        </w:rPr>
        <w:t> </w:t>
      </w:r>
      <w:hyperlink w:history="true" w:anchor="_bookmark69">
        <w:r>
          <w:rPr>
            <w:color w:val="0000FF"/>
            <w:w w:val="110"/>
            <w:sz w:val="24"/>
          </w:rPr>
          <w:t>WBAN</w:t>
        </w:r>
        <w:r>
          <w:rPr>
            <w:color w:val="0000FF"/>
            <w:spacing w:val="10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(</w:t>
        </w:r>
        <w:r>
          <w:rPr>
            <w:i/>
            <w:color w:val="0000FF"/>
            <w:w w:val="110"/>
            <w:sz w:val="24"/>
          </w:rPr>
          <w:t>M</w:t>
        </w:r>
        <w:r>
          <w:rPr>
            <w:i/>
            <w:color w:val="0000FF"/>
            <w:spacing w:val="24"/>
            <w:w w:val="110"/>
            <w:sz w:val="24"/>
          </w:rPr>
          <w:t> </w:t>
        </w:r>
        <w:r>
          <w:rPr>
            <w:color w:val="0000FF"/>
            <w:w w:val="125"/>
            <w:sz w:val="24"/>
          </w:rPr>
          <w:t>=</w:t>
        </w:r>
        <w:r>
          <w:rPr>
            <w:color w:val="0000FF"/>
            <w:spacing w:val="-8"/>
            <w:w w:val="125"/>
            <w:sz w:val="24"/>
          </w:rPr>
          <w:t> </w:t>
        </w:r>
        <w:r>
          <w:rPr>
            <w:color w:val="0000FF"/>
            <w:w w:val="110"/>
            <w:sz w:val="24"/>
          </w:rPr>
          <w:t>800</w:t>
        </w:r>
        <w:r>
          <w:rPr>
            <w:color w:val="0000FF"/>
            <w:spacing w:val="1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bits,</w:t>
        </w:r>
        <w:r>
          <w:rPr>
            <w:color w:val="0000FF"/>
            <w:spacing w:val="11"/>
            <w:w w:val="110"/>
            <w:sz w:val="24"/>
          </w:rPr>
          <w:t> </w:t>
        </w:r>
        <w:r>
          <w:rPr>
            <w:color w:val="0000FF"/>
            <w:w w:val="125"/>
            <w:sz w:val="24"/>
          </w:rPr>
          <w:t>∆</w:t>
        </w:r>
        <w:r>
          <w:rPr>
            <w:color w:val="0000FF"/>
            <w:spacing w:val="-7"/>
            <w:w w:val="125"/>
            <w:sz w:val="24"/>
          </w:rPr>
          <w:t> </w:t>
        </w:r>
        <w:r>
          <w:rPr>
            <w:rFonts w:ascii="Segoe UI Symbol" w:hAnsi="Segoe UI Symbol"/>
            <w:color w:val="0000FF"/>
            <w:w w:val="110"/>
            <w:sz w:val="24"/>
          </w:rPr>
          <w:t>≥</w:t>
        </w:r>
        <w:r>
          <w:rPr>
            <w:rFonts w:ascii="Segoe UI Symbol" w:hAnsi="Segoe UI Symbol"/>
            <w:color w:val="0000FF"/>
            <w:spacing w:val="-12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16</w:t>
        </w:r>
        <w:r>
          <w:rPr>
            <w:i/>
            <w:color w:val="0000FF"/>
            <w:w w:val="110"/>
            <w:sz w:val="24"/>
          </w:rPr>
          <w:t>.</w:t>
        </w:r>
        <w:r>
          <w:rPr>
            <w:color w:val="0000FF"/>
            <w:w w:val="110"/>
            <w:sz w:val="24"/>
          </w:rPr>
          <w:t>1</w:t>
        </w:r>
        <w:r>
          <w:rPr>
            <w:color w:val="0000FF"/>
            <w:spacing w:val="1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ms</w:t>
        </w:r>
        <w:r>
          <w:rPr>
            <w:color w:val="0000FF"/>
            <w:spacing w:val="1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and</w:t>
        </w:r>
        <w:r>
          <w:rPr>
            <w:color w:val="0000FF"/>
            <w:spacing w:val="1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Θ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rFonts w:ascii="Segoe UI Symbol" w:hAnsi="Segoe UI Symbol"/>
            <w:color w:val="0000FF"/>
            <w:w w:val="110"/>
            <w:sz w:val="24"/>
          </w:rPr>
          <w:t>≥</w:t>
        </w:r>
        <w:r>
          <w:rPr>
            <w:rFonts w:ascii="Segoe UI Symbol" w:hAnsi="Segoe UI Symbol"/>
            <w:color w:val="0000FF"/>
            <w:spacing w:val="-12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96</w:t>
        </w:r>
        <w:r>
          <w:rPr>
            <w:i/>
            <w:color w:val="0000FF"/>
            <w:w w:val="110"/>
            <w:sz w:val="24"/>
          </w:rPr>
          <w:t>.</w:t>
        </w:r>
        <w:r>
          <w:rPr>
            <w:color w:val="0000FF"/>
            <w:w w:val="110"/>
            <w:sz w:val="24"/>
          </w:rPr>
          <w:t>2</w:t>
        </w:r>
        <w:r>
          <w:rPr>
            <w:color w:val="0000FF"/>
            <w:spacing w:val="1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ms)</w:t>
        </w:r>
      </w:hyperlink>
      <w:r>
        <w:rPr>
          <w:rFonts w:ascii="Times New Roman" w:hAnsi="Times New Roman"/>
          <w:color w:val="0000FF"/>
          <w:w w:val="110"/>
          <w:sz w:val="24"/>
        </w:rPr>
        <w:tab/>
      </w:r>
      <w:r>
        <w:rPr>
          <w:spacing w:val="-7"/>
          <w:sz w:val="24"/>
        </w:rPr>
        <w:t>44</w:t>
      </w:r>
    </w:p>
    <w:p>
      <w:pPr>
        <w:pStyle w:val="ListParagraph"/>
        <w:numPr>
          <w:ilvl w:val="1"/>
          <w:numId w:val="3"/>
        </w:numPr>
        <w:tabs>
          <w:tab w:pos="1006" w:val="left" w:leader="none"/>
          <w:tab w:pos="1007" w:val="left" w:leader="none"/>
        </w:tabs>
        <w:spacing w:line="213" w:lineRule="auto" w:before="49" w:after="0"/>
        <w:ind w:left="1006" w:right="794" w:hanging="539"/>
        <w:jc w:val="left"/>
        <w:rPr>
          <w:sz w:val="24"/>
        </w:rPr>
      </w:pPr>
      <w:hyperlink w:history="true" w:anchor="_bookmark70">
        <w:r>
          <w:rPr>
            <w:color w:val="0000FF"/>
            <w:w w:val="105"/>
            <w:sz w:val="24"/>
          </w:rPr>
          <w:t>Average utility per node versus packet size for moving and stationary WBANs</w:t>
        </w:r>
      </w:hyperlink>
      <w:r>
        <w:rPr>
          <w:color w:val="0000FF"/>
          <w:spacing w:val="-54"/>
          <w:w w:val="105"/>
          <w:sz w:val="24"/>
        </w:rPr>
        <w:t> </w:t>
      </w:r>
      <w:hyperlink w:history="true" w:anchor="_bookmark70">
        <w:r>
          <w:rPr>
            <w:color w:val="0000FF"/>
            <w:w w:val="110"/>
            <w:sz w:val="24"/>
          </w:rPr>
          <w:t>(</w:t>
        </w:r>
        <w:r>
          <w:rPr>
            <w:i/>
            <w:color w:val="0000FF"/>
            <w:w w:val="110"/>
            <w:sz w:val="24"/>
            <w:u w:val="single" w:color="0000FF"/>
          </w:rPr>
          <w:t>λ</w:t>
        </w:r>
        <w:r>
          <w:rPr>
            <w:i/>
            <w:color w:val="0000FF"/>
            <w:spacing w:val="-3"/>
            <w:w w:val="110"/>
            <w:sz w:val="24"/>
          </w:rPr>
          <w:t> </w:t>
        </w:r>
        <w:r>
          <w:rPr>
            <w:color w:val="0000FF"/>
            <w:w w:val="125"/>
            <w:sz w:val="24"/>
          </w:rPr>
          <w:t>=</w:t>
        </w:r>
        <w:r>
          <w:rPr>
            <w:color w:val="0000FF"/>
            <w:spacing w:val="-11"/>
            <w:w w:val="125"/>
            <w:sz w:val="24"/>
          </w:rPr>
          <w:t> </w:t>
        </w:r>
        <w:r>
          <w:rPr>
            <w:color w:val="0000FF"/>
            <w:w w:val="110"/>
            <w:sz w:val="24"/>
          </w:rPr>
          <w:t>10</w:t>
        </w:r>
        <w:r>
          <w:rPr>
            <w:rFonts w:ascii="Cambria" w:hAnsi="Cambria"/>
            <w:color w:val="0000FF"/>
            <w:w w:val="110"/>
            <w:sz w:val="24"/>
            <w:vertAlign w:val="superscript"/>
          </w:rPr>
          <w:t>−</w:t>
        </w:r>
        <w:r>
          <w:rPr>
            <w:color w:val="0000FF"/>
            <w:w w:val="110"/>
            <w:sz w:val="24"/>
            <w:vertAlign w:val="superscript"/>
          </w:rPr>
          <w:t>12</w:t>
        </w:r>
        <w:r>
          <w:rPr>
            <w:color w:val="0000FF"/>
            <w:w w:val="110"/>
            <w:sz w:val="24"/>
            <w:vertAlign w:val="baseline"/>
          </w:rPr>
          <w:t>,</w:t>
        </w:r>
        <w:r>
          <w:rPr>
            <w:color w:val="0000FF"/>
            <w:spacing w:val="6"/>
            <w:w w:val="110"/>
            <w:sz w:val="24"/>
            <w:vertAlign w:val="baseline"/>
          </w:rPr>
          <w:t> </w:t>
        </w:r>
        <w:r>
          <w:rPr>
            <w:color w:val="0000FF"/>
            <w:w w:val="125"/>
            <w:sz w:val="24"/>
            <w:vertAlign w:val="baseline"/>
          </w:rPr>
          <w:t>∆</w:t>
        </w:r>
        <w:r>
          <w:rPr>
            <w:color w:val="0000FF"/>
            <w:spacing w:val="-11"/>
            <w:w w:val="125"/>
            <w:sz w:val="24"/>
            <w:vertAlign w:val="baseline"/>
          </w:rPr>
          <w:t> </w:t>
        </w:r>
        <w:r>
          <w:rPr>
            <w:rFonts w:ascii="Segoe UI Symbol" w:hAnsi="Segoe UI Symbol"/>
            <w:color w:val="0000FF"/>
            <w:w w:val="110"/>
            <w:sz w:val="24"/>
            <w:vertAlign w:val="baseline"/>
          </w:rPr>
          <w:t>≥</w:t>
        </w:r>
        <w:r>
          <w:rPr>
            <w:rFonts w:ascii="Segoe UI Symbol" w:hAnsi="Segoe UI Symbol"/>
            <w:color w:val="0000FF"/>
            <w:spacing w:val="-16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32</w:t>
        </w:r>
        <w:r>
          <w:rPr>
            <w:i/>
            <w:color w:val="0000FF"/>
            <w:w w:val="110"/>
            <w:sz w:val="24"/>
            <w:vertAlign w:val="baseline"/>
          </w:rPr>
          <w:t>.</w:t>
        </w:r>
        <w:r>
          <w:rPr>
            <w:color w:val="0000FF"/>
            <w:w w:val="110"/>
            <w:sz w:val="24"/>
            <w:vertAlign w:val="baseline"/>
          </w:rPr>
          <w:t>5</w:t>
        </w:r>
        <w:r>
          <w:rPr>
            <w:color w:val="0000FF"/>
            <w:spacing w:val="6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ms</w:t>
        </w:r>
        <w:r>
          <w:rPr>
            <w:color w:val="0000FF"/>
            <w:spacing w:val="6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and</w:t>
        </w:r>
        <w:r>
          <w:rPr>
            <w:color w:val="0000FF"/>
            <w:spacing w:val="6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Θ</w:t>
        </w:r>
        <w:r>
          <w:rPr>
            <w:color w:val="0000FF"/>
            <w:spacing w:val="-3"/>
            <w:w w:val="110"/>
            <w:sz w:val="24"/>
            <w:vertAlign w:val="baseline"/>
          </w:rPr>
          <w:t> </w:t>
        </w:r>
        <w:r>
          <w:rPr>
            <w:rFonts w:ascii="Segoe UI Symbol" w:hAnsi="Segoe UI Symbol"/>
            <w:color w:val="0000FF"/>
            <w:w w:val="110"/>
            <w:sz w:val="24"/>
            <w:vertAlign w:val="baseline"/>
          </w:rPr>
          <w:t>≥</w:t>
        </w:r>
        <w:r>
          <w:rPr>
            <w:rFonts w:ascii="Segoe UI Symbol" w:hAnsi="Segoe UI Symbol"/>
            <w:color w:val="0000FF"/>
            <w:spacing w:val="-16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168</w:t>
        </w:r>
        <w:r>
          <w:rPr>
            <w:i/>
            <w:color w:val="0000FF"/>
            <w:w w:val="110"/>
            <w:sz w:val="24"/>
            <w:vertAlign w:val="baseline"/>
          </w:rPr>
          <w:t>.</w:t>
        </w:r>
        <w:r>
          <w:rPr>
            <w:color w:val="0000FF"/>
            <w:w w:val="110"/>
            <w:sz w:val="24"/>
            <w:vertAlign w:val="baseline"/>
          </w:rPr>
          <w:t>6</w:t>
        </w:r>
        <w:r>
          <w:rPr>
            <w:color w:val="0000FF"/>
            <w:spacing w:val="6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ms</w:t>
        </w:r>
        <w:r>
          <w:rPr>
            <w:color w:val="0000FF"/>
            <w:spacing w:val="6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for</w:t>
        </w:r>
        <w:r>
          <w:rPr>
            <w:color w:val="0000FF"/>
            <w:spacing w:val="6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moving</w:t>
        </w:r>
        <w:r>
          <w:rPr>
            <w:color w:val="0000FF"/>
            <w:spacing w:val="6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WBAN,</w:t>
        </w:r>
        <w:r>
          <w:rPr>
            <w:color w:val="0000FF"/>
            <w:spacing w:val="6"/>
            <w:w w:val="110"/>
            <w:sz w:val="24"/>
            <w:vertAlign w:val="baseline"/>
          </w:rPr>
          <w:t> </w:t>
        </w:r>
        <w:r>
          <w:rPr>
            <w:color w:val="0000FF"/>
            <w:w w:val="125"/>
            <w:sz w:val="24"/>
            <w:vertAlign w:val="baseline"/>
          </w:rPr>
          <w:t>∆</w:t>
        </w:r>
        <w:r>
          <w:rPr>
            <w:color w:val="0000FF"/>
            <w:spacing w:val="-11"/>
            <w:w w:val="125"/>
            <w:sz w:val="24"/>
            <w:vertAlign w:val="baseline"/>
          </w:rPr>
          <w:t> </w:t>
        </w:r>
        <w:r>
          <w:rPr>
            <w:rFonts w:ascii="Segoe UI Symbol" w:hAnsi="Segoe UI Symbol"/>
            <w:color w:val="0000FF"/>
            <w:w w:val="110"/>
            <w:sz w:val="24"/>
            <w:vertAlign w:val="baseline"/>
          </w:rPr>
          <w:t>≥</w:t>
        </w:r>
        <w:r>
          <w:rPr>
            <w:rFonts w:ascii="Segoe UI Symbol" w:hAnsi="Segoe UI Symbol"/>
            <w:color w:val="0000FF"/>
            <w:spacing w:val="-16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16</w:t>
        </w:r>
        <w:r>
          <w:rPr>
            <w:i/>
            <w:color w:val="0000FF"/>
            <w:w w:val="110"/>
            <w:sz w:val="24"/>
            <w:vertAlign w:val="baseline"/>
          </w:rPr>
          <w:t>.</w:t>
        </w:r>
        <w:r>
          <w:rPr>
            <w:color w:val="0000FF"/>
            <w:w w:val="110"/>
            <w:sz w:val="24"/>
            <w:vertAlign w:val="baseline"/>
          </w:rPr>
          <w:t>1</w:t>
        </w:r>
        <w:r>
          <w:rPr>
            <w:color w:val="0000FF"/>
            <w:spacing w:val="6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ms</w:t>
        </w:r>
      </w:hyperlink>
    </w:p>
    <w:p>
      <w:pPr>
        <w:pStyle w:val="BodyText"/>
        <w:tabs>
          <w:tab w:pos="9264" w:val="left" w:leader="dot"/>
        </w:tabs>
        <w:spacing w:line="297" w:lineRule="exact"/>
        <w:ind w:left="1006"/>
      </w:pPr>
      <w:hyperlink w:history="true" w:anchor="_bookmark70">
        <w:r>
          <w:rPr>
            <w:color w:val="0000FF"/>
            <w:w w:val="110"/>
          </w:rPr>
          <w:t>and</w:t>
        </w:r>
        <w:r>
          <w:rPr>
            <w:color w:val="0000FF"/>
            <w:spacing w:val="5"/>
            <w:w w:val="110"/>
          </w:rPr>
          <w:t> </w:t>
        </w:r>
        <w:r>
          <w:rPr>
            <w:color w:val="0000FF"/>
            <w:w w:val="110"/>
          </w:rPr>
          <w:t>Θ</w:t>
        </w:r>
        <w:r>
          <w:rPr>
            <w:color w:val="0000FF"/>
            <w:spacing w:val="-4"/>
            <w:w w:val="110"/>
          </w:rPr>
          <w:t> </w:t>
        </w:r>
        <w:r>
          <w:rPr>
            <w:rFonts w:ascii="Segoe UI Symbol" w:hAnsi="Segoe UI Symbol"/>
            <w:color w:val="0000FF"/>
            <w:w w:val="110"/>
          </w:rPr>
          <w:t>≥</w:t>
        </w:r>
        <w:r>
          <w:rPr>
            <w:rFonts w:ascii="Segoe UI Symbol" w:hAnsi="Segoe UI Symbol"/>
            <w:color w:val="0000FF"/>
            <w:spacing w:val="-17"/>
            <w:w w:val="110"/>
          </w:rPr>
          <w:t> </w:t>
        </w:r>
        <w:r>
          <w:rPr>
            <w:color w:val="0000FF"/>
            <w:w w:val="110"/>
          </w:rPr>
          <w:t>96</w:t>
        </w:r>
        <w:r>
          <w:rPr>
            <w:i/>
            <w:color w:val="0000FF"/>
            <w:w w:val="110"/>
          </w:rPr>
          <w:t>.</w:t>
        </w:r>
        <w:r>
          <w:rPr>
            <w:color w:val="0000FF"/>
            <w:w w:val="110"/>
          </w:rPr>
          <w:t>2</w:t>
        </w:r>
        <w:r>
          <w:rPr>
            <w:color w:val="0000FF"/>
            <w:spacing w:val="5"/>
            <w:w w:val="110"/>
          </w:rPr>
          <w:t> </w:t>
        </w:r>
        <w:r>
          <w:rPr>
            <w:color w:val="0000FF"/>
            <w:w w:val="110"/>
          </w:rPr>
          <w:t>ms</w:t>
        </w:r>
        <w:r>
          <w:rPr>
            <w:color w:val="0000FF"/>
            <w:spacing w:val="6"/>
            <w:w w:val="110"/>
          </w:rPr>
          <w:t> </w:t>
        </w:r>
        <w:r>
          <w:rPr>
            <w:color w:val="0000FF"/>
            <w:w w:val="110"/>
          </w:rPr>
          <w:t>for</w:t>
        </w:r>
        <w:r>
          <w:rPr>
            <w:color w:val="0000FF"/>
            <w:spacing w:val="5"/>
            <w:w w:val="110"/>
          </w:rPr>
          <w:t> </w:t>
        </w:r>
        <w:r>
          <w:rPr>
            <w:color w:val="0000FF"/>
            <w:w w:val="110"/>
          </w:rPr>
          <w:t>stationary</w:t>
        </w:r>
        <w:r>
          <w:rPr>
            <w:color w:val="0000FF"/>
            <w:spacing w:val="6"/>
            <w:w w:val="110"/>
          </w:rPr>
          <w:t> </w:t>
        </w:r>
        <w:r>
          <w:rPr>
            <w:color w:val="0000FF"/>
            <w:w w:val="110"/>
          </w:rPr>
          <w:t>WBAN)</w:t>
        </w:r>
      </w:hyperlink>
      <w:r>
        <w:rPr>
          <w:rFonts w:ascii="Times New Roman" w:hAnsi="Times New Roman"/>
          <w:color w:val="0000FF"/>
          <w:w w:val="110"/>
        </w:rPr>
        <w:tab/>
      </w:r>
      <w:r>
        <w:rPr>
          <w:w w:val="110"/>
        </w:rPr>
        <w:t>44</w:t>
      </w:r>
    </w:p>
    <w:p>
      <w:pPr>
        <w:pStyle w:val="ListParagraph"/>
        <w:numPr>
          <w:ilvl w:val="1"/>
          <w:numId w:val="3"/>
        </w:numPr>
        <w:tabs>
          <w:tab w:pos="1006" w:val="left" w:leader="none"/>
          <w:tab w:pos="1007" w:val="left" w:leader="none"/>
        </w:tabs>
        <w:spacing w:line="276" w:lineRule="exact" w:before="16" w:after="0"/>
        <w:ind w:left="1006" w:right="0" w:hanging="539"/>
        <w:jc w:val="left"/>
        <w:rPr>
          <w:sz w:val="24"/>
        </w:rPr>
      </w:pPr>
      <w:hyperlink w:history="true" w:anchor="_bookmark71">
        <w:r>
          <w:rPr>
            <w:color w:val="0000FF"/>
            <w:spacing w:val="-1"/>
            <w:w w:val="105"/>
            <w:sz w:val="24"/>
          </w:rPr>
          <w:t>Utility</w:t>
        </w:r>
        <w:r>
          <w:rPr>
            <w:color w:val="0000FF"/>
            <w:w w:val="105"/>
            <w:sz w:val="24"/>
          </w:rPr>
          <w:t> of nodes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rFonts w:ascii="Trebuchet MS"/>
            <w:color w:val="0000FF"/>
            <w:w w:val="105"/>
            <w:sz w:val="24"/>
          </w:rPr>
          <w:t>Head</w:t>
        </w:r>
        <w:r>
          <w:rPr>
            <w:color w:val="0000FF"/>
            <w:w w:val="105"/>
            <w:sz w:val="24"/>
          </w:rPr>
          <w:t>, </w:t>
        </w:r>
        <w:r>
          <w:rPr>
            <w:rFonts w:ascii="Trebuchet MS"/>
            <w:color w:val="0000FF"/>
            <w:w w:val="105"/>
            <w:sz w:val="24"/>
          </w:rPr>
          <w:t>LArm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and </w:t>
        </w:r>
        <w:r>
          <w:rPr>
            <w:rFonts w:ascii="Trebuchet MS"/>
            <w:color w:val="0000FF"/>
            <w:w w:val="105"/>
            <w:sz w:val="24"/>
          </w:rPr>
          <w:t>RFoot</w:t>
        </w:r>
        <w:r>
          <w:rPr>
            <w:rFonts w:ascii="Trebuchet MS"/>
            <w:color w:val="0000FF"/>
            <w:spacing w:val="-1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versus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packet size for moving WBAN</w:t>
        </w:r>
      </w:hyperlink>
    </w:p>
    <w:p>
      <w:pPr>
        <w:pStyle w:val="BodyText"/>
        <w:tabs>
          <w:tab w:pos="9265" w:val="left" w:leader="dot"/>
        </w:tabs>
        <w:spacing w:line="306" w:lineRule="exact"/>
        <w:ind w:left="1006"/>
      </w:pPr>
      <w:hyperlink w:history="true" w:anchor="_bookmark71">
        <w:r>
          <w:rPr>
            <w:color w:val="0000FF"/>
            <w:w w:val="110"/>
          </w:rPr>
          <w:t>(</w:t>
        </w:r>
        <w:r>
          <w:rPr>
            <w:i/>
            <w:color w:val="0000FF"/>
            <w:w w:val="110"/>
            <w:u w:val="single" w:color="0000FF"/>
          </w:rPr>
          <w:t>λ</w:t>
        </w:r>
        <w:r>
          <w:rPr>
            <w:i/>
            <w:color w:val="0000FF"/>
            <w:w w:val="110"/>
          </w:rPr>
          <w:t> </w:t>
        </w:r>
        <w:r>
          <w:rPr>
            <w:color w:val="0000FF"/>
            <w:w w:val="125"/>
          </w:rPr>
          <w:t>=</w:t>
        </w:r>
        <w:r>
          <w:rPr>
            <w:color w:val="0000FF"/>
            <w:spacing w:val="-8"/>
            <w:w w:val="125"/>
          </w:rPr>
          <w:t> </w:t>
        </w:r>
        <w:r>
          <w:rPr>
            <w:color w:val="0000FF"/>
            <w:w w:val="110"/>
          </w:rPr>
          <w:t>10</w:t>
        </w:r>
        <w:r>
          <w:rPr>
            <w:rFonts w:ascii="Cambria" w:hAnsi="Cambria"/>
            <w:color w:val="0000FF"/>
            <w:w w:val="110"/>
            <w:vertAlign w:val="superscript"/>
          </w:rPr>
          <w:t>−</w:t>
        </w:r>
        <w:r>
          <w:rPr>
            <w:color w:val="0000FF"/>
            <w:w w:val="110"/>
            <w:vertAlign w:val="superscript"/>
          </w:rPr>
          <w:t>12</w:t>
        </w:r>
        <w:r>
          <w:rPr>
            <w:color w:val="0000FF"/>
            <w:w w:val="110"/>
            <w:vertAlign w:val="baseline"/>
          </w:rPr>
          <w:t>,</w:t>
        </w:r>
        <w:r>
          <w:rPr>
            <w:color w:val="0000FF"/>
            <w:spacing w:val="10"/>
            <w:w w:val="110"/>
            <w:vertAlign w:val="baseline"/>
          </w:rPr>
          <w:t> </w:t>
        </w:r>
        <w:r>
          <w:rPr>
            <w:color w:val="0000FF"/>
            <w:w w:val="125"/>
            <w:vertAlign w:val="baseline"/>
          </w:rPr>
          <w:t>∆</w:t>
        </w:r>
        <w:r>
          <w:rPr>
            <w:color w:val="0000FF"/>
            <w:spacing w:val="-8"/>
            <w:w w:val="125"/>
            <w:vertAlign w:val="baseline"/>
          </w:rPr>
          <w:t> </w:t>
        </w:r>
        <w:r>
          <w:rPr>
            <w:rFonts w:ascii="Segoe UI Symbol" w:hAnsi="Segoe UI Symbol"/>
            <w:color w:val="0000FF"/>
            <w:w w:val="110"/>
            <w:vertAlign w:val="baseline"/>
          </w:rPr>
          <w:t>≥</w:t>
        </w:r>
        <w:r>
          <w:rPr>
            <w:rFonts w:ascii="Segoe UI Symbol" w:hAnsi="Segoe UI Symbol"/>
            <w:color w:val="0000FF"/>
            <w:spacing w:val="-13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32</w:t>
        </w:r>
        <w:r>
          <w:rPr>
            <w:i/>
            <w:color w:val="0000FF"/>
            <w:w w:val="110"/>
            <w:vertAlign w:val="baseline"/>
          </w:rPr>
          <w:t>.</w:t>
        </w:r>
        <w:r>
          <w:rPr>
            <w:color w:val="0000FF"/>
            <w:w w:val="110"/>
            <w:vertAlign w:val="baseline"/>
          </w:rPr>
          <w:t>5</w:t>
        </w:r>
        <w:r>
          <w:rPr>
            <w:color w:val="0000FF"/>
            <w:spacing w:val="10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ms</w:t>
        </w:r>
        <w:r>
          <w:rPr>
            <w:color w:val="0000FF"/>
            <w:spacing w:val="11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and</w:t>
        </w:r>
        <w:r>
          <w:rPr>
            <w:color w:val="0000FF"/>
            <w:spacing w:val="10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Θ </w:t>
        </w:r>
        <w:r>
          <w:rPr>
            <w:rFonts w:ascii="Segoe UI Symbol" w:hAnsi="Segoe UI Symbol"/>
            <w:color w:val="0000FF"/>
            <w:w w:val="110"/>
            <w:vertAlign w:val="baseline"/>
          </w:rPr>
          <w:t>≥</w:t>
        </w:r>
        <w:r>
          <w:rPr>
            <w:rFonts w:ascii="Segoe UI Symbol" w:hAnsi="Segoe UI Symbol"/>
            <w:color w:val="0000FF"/>
            <w:spacing w:val="-13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168</w:t>
        </w:r>
        <w:r>
          <w:rPr>
            <w:i/>
            <w:color w:val="0000FF"/>
            <w:w w:val="110"/>
            <w:vertAlign w:val="baseline"/>
          </w:rPr>
          <w:t>.</w:t>
        </w:r>
        <w:r>
          <w:rPr>
            <w:color w:val="0000FF"/>
            <w:w w:val="110"/>
            <w:vertAlign w:val="baseline"/>
          </w:rPr>
          <w:t>6</w:t>
        </w:r>
        <w:r>
          <w:rPr>
            <w:color w:val="0000FF"/>
            <w:spacing w:val="10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ms)</w:t>
        </w:r>
      </w:hyperlink>
      <w:r>
        <w:rPr>
          <w:rFonts w:ascii="Times New Roman" w:hAnsi="Times New Roman"/>
          <w:color w:val="0000FF"/>
          <w:w w:val="110"/>
          <w:vertAlign w:val="baseline"/>
        </w:rPr>
        <w:tab/>
      </w:r>
      <w:r>
        <w:rPr>
          <w:w w:val="110"/>
          <w:vertAlign w:val="baseline"/>
        </w:rPr>
        <w:t>45</w:t>
      </w:r>
    </w:p>
    <w:p>
      <w:pPr>
        <w:pStyle w:val="ListParagraph"/>
        <w:numPr>
          <w:ilvl w:val="1"/>
          <w:numId w:val="3"/>
        </w:numPr>
        <w:tabs>
          <w:tab w:pos="1007" w:val="left" w:leader="none"/>
          <w:tab w:pos="9265" w:val="left" w:leader="dot"/>
        </w:tabs>
        <w:spacing w:line="213" w:lineRule="auto" w:before="41" w:after="0"/>
        <w:ind w:left="1006" w:right="197" w:hanging="539"/>
        <w:jc w:val="left"/>
        <w:rPr>
          <w:sz w:val="24"/>
        </w:rPr>
      </w:pPr>
      <w:hyperlink w:history="true" w:anchor="_bookmark72">
        <w:r>
          <w:rPr>
            <w:color w:val="0000FF"/>
            <w:w w:val="110"/>
            <w:sz w:val="24"/>
          </w:rPr>
          <w:t>Utility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of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nodes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rFonts w:ascii="Trebuchet MS" w:hAnsi="Trebuchet MS"/>
            <w:color w:val="0000FF"/>
            <w:w w:val="110"/>
            <w:sz w:val="24"/>
          </w:rPr>
          <w:t>Head</w:t>
        </w:r>
        <w:r>
          <w:rPr>
            <w:color w:val="0000FF"/>
            <w:w w:val="110"/>
            <w:sz w:val="24"/>
          </w:rPr>
          <w:t>,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rFonts w:ascii="Trebuchet MS" w:hAnsi="Trebuchet MS"/>
            <w:color w:val="0000FF"/>
            <w:w w:val="110"/>
            <w:sz w:val="24"/>
          </w:rPr>
          <w:t>LArm</w:t>
        </w:r>
        <w:r>
          <w:rPr>
            <w:color w:val="0000FF"/>
            <w:w w:val="110"/>
            <w:sz w:val="24"/>
          </w:rPr>
          <w:t>,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and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rFonts w:ascii="Trebuchet MS" w:hAnsi="Trebuchet MS"/>
            <w:color w:val="0000FF"/>
            <w:w w:val="110"/>
            <w:sz w:val="24"/>
          </w:rPr>
          <w:t>RFoot </w:t>
        </w:r>
        <w:r>
          <w:rPr>
            <w:color w:val="0000FF"/>
            <w:w w:val="110"/>
            <w:sz w:val="24"/>
          </w:rPr>
          <w:t>versus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packet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size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for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stationary</w:t>
        </w:r>
      </w:hyperlink>
      <w:r>
        <w:rPr>
          <w:color w:val="0000FF"/>
          <w:spacing w:val="1"/>
          <w:w w:val="110"/>
          <w:sz w:val="24"/>
        </w:rPr>
        <w:t> </w:t>
      </w:r>
      <w:hyperlink w:history="true" w:anchor="_bookmark72">
        <w:r>
          <w:rPr>
            <w:color w:val="0000FF"/>
            <w:w w:val="110"/>
            <w:sz w:val="24"/>
          </w:rPr>
          <w:t>WBAN</w:t>
        </w:r>
        <w:r>
          <w:rPr>
            <w:color w:val="0000FF"/>
            <w:spacing w:val="16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(</w:t>
        </w:r>
        <w:r>
          <w:rPr>
            <w:i/>
            <w:color w:val="0000FF"/>
            <w:w w:val="110"/>
            <w:sz w:val="24"/>
            <w:u w:val="single" w:color="0000FF"/>
          </w:rPr>
          <w:t>λ</w:t>
        </w:r>
        <w:r>
          <w:rPr>
            <w:i/>
            <w:color w:val="0000FF"/>
            <w:spacing w:val="5"/>
            <w:w w:val="110"/>
            <w:sz w:val="24"/>
          </w:rPr>
          <w:t> </w:t>
        </w:r>
        <w:r>
          <w:rPr>
            <w:color w:val="0000FF"/>
            <w:w w:val="125"/>
            <w:sz w:val="24"/>
          </w:rPr>
          <w:t>=</w:t>
        </w:r>
        <w:r>
          <w:rPr>
            <w:color w:val="0000FF"/>
            <w:spacing w:val="-3"/>
            <w:w w:val="125"/>
            <w:sz w:val="24"/>
          </w:rPr>
          <w:t> </w:t>
        </w:r>
        <w:r>
          <w:rPr>
            <w:color w:val="0000FF"/>
            <w:w w:val="110"/>
            <w:sz w:val="24"/>
          </w:rPr>
          <w:t>10</w:t>
        </w:r>
        <w:r>
          <w:rPr>
            <w:rFonts w:ascii="Cambria" w:hAnsi="Cambria"/>
            <w:color w:val="0000FF"/>
            <w:w w:val="110"/>
            <w:sz w:val="24"/>
            <w:vertAlign w:val="superscript"/>
          </w:rPr>
          <w:t>−</w:t>
        </w:r>
        <w:r>
          <w:rPr>
            <w:color w:val="0000FF"/>
            <w:w w:val="110"/>
            <w:sz w:val="24"/>
            <w:vertAlign w:val="superscript"/>
          </w:rPr>
          <w:t>12</w:t>
        </w:r>
        <w:r>
          <w:rPr>
            <w:color w:val="0000FF"/>
            <w:w w:val="110"/>
            <w:sz w:val="24"/>
            <w:vertAlign w:val="baseline"/>
          </w:rPr>
          <w:t>,</w:t>
        </w:r>
        <w:r>
          <w:rPr>
            <w:color w:val="0000FF"/>
            <w:spacing w:val="16"/>
            <w:w w:val="110"/>
            <w:sz w:val="24"/>
            <w:vertAlign w:val="baseline"/>
          </w:rPr>
          <w:t> </w:t>
        </w:r>
        <w:r>
          <w:rPr>
            <w:color w:val="0000FF"/>
            <w:w w:val="125"/>
            <w:sz w:val="24"/>
            <w:vertAlign w:val="baseline"/>
          </w:rPr>
          <w:t>∆</w:t>
        </w:r>
        <w:r>
          <w:rPr>
            <w:color w:val="0000FF"/>
            <w:spacing w:val="-3"/>
            <w:w w:val="125"/>
            <w:sz w:val="24"/>
            <w:vertAlign w:val="baseline"/>
          </w:rPr>
          <w:t> </w:t>
        </w:r>
        <w:r>
          <w:rPr>
            <w:rFonts w:ascii="Segoe UI Symbol" w:hAnsi="Segoe UI Symbol"/>
            <w:color w:val="0000FF"/>
            <w:w w:val="110"/>
            <w:sz w:val="24"/>
            <w:vertAlign w:val="baseline"/>
          </w:rPr>
          <w:t>≥</w:t>
        </w:r>
        <w:r>
          <w:rPr>
            <w:rFonts w:ascii="Segoe UI Symbol" w:hAnsi="Segoe UI Symbol"/>
            <w:color w:val="0000FF"/>
            <w:spacing w:val="-8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16</w:t>
        </w:r>
        <w:r>
          <w:rPr>
            <w:i/>
            <w:color w:val="0000FF"/>
            <w:w w:val="110"/>
            <w:sz w:val="24"/>
            <w:vertAlign w:val="baseline"/>
          </w:rPr>
          <w:t>.</w:t>
        </w:r>
        <w:r>
          <w:rPr>
            <w:color w:val="0000FF"/>
            <w:w w:val="110"/>
            <w:sz w:val="24"/>
            <w:vertAlign w:val="baseline"/>
          </w:rPr>
          <w:t>1</w:t>
        </w:r>
        <w:r>
          <w:rPr>
            <w:color w:val="0000FF"/>
            <w:spacing w:val="16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ms</w:t>
        </w:r>
        <w:r>
          <w:rPr>
            <w:color w:val="0000FF"/>
            <w:spacing w:val="17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and</w:t>
        </w:r>
        <w:r>
          <w:rPr>
            <w:color w:val="0000FF"/>
            <w:spacing w:val="16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Θ</w:t>
        </w:r>
        <w:r>
          <w:rPr>
            <w:color w:val="0000FF"/>
            <w:spacing w:val="6"/>
            <w:w w:val="110"/>
            <w:sz w:val="24"/>
            <w:vertAlign w:val="baseline"/>
          </w:rPr>
          <w:t> </w:t>
        </w:r>
        <w:r>
          <w:rPr>
            <w:rFonts w:ascii="Segoe UI Symbol" w:hAnsi="Segoe UI Symbol"/>
            <w:color w:val="0000FF"/>
            <w:w w:val="110"/>
            <w:sz w:val="24"/>
            <w:vertAlign w:val="baseline"/>
          </w:rPr>
          <w:t>≥</w:t>
        </w:r>
        <w:r>
          <w:rPr>
            <w:rFonts w:ascii="Segoe UI Symbol" w:hAnsi="Segoe UI Symbol"/>
            <w:color w:val="0000FF"/>
            <w:spacing w:val="-8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96</w:t>
        </w:r>
        <w:r>
          <w:rPr>
            <w:i/>
            <w:color w:val="0000FF"/>
            <w:w w:val="110"/>
            <w:sz w:val="24"/>
            <w:vertAlign w:val="baseline"/>
          </w:rPr>
          <w:t>.</w:t>
        </w:r>
        <w:r>
          <w:rPr>
            <w:color w:val="0000FF"/>
            <w:w w:val="110"/>
            <w:sz w:val="24"/>
            <w:vertAlign w:val="baseline"/>
          </w:rPr>
          <w:t>2</w:t>
        </w:r>
        <w:r>
          <w:rPr>
            <w:color w:val="0000FF"/>
            <w:spacing w:val="16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ms)</w:t>
        </w:r>
      </w:hyperlink>
      <w:r>
        <w:rPr>
          <w:rFonts w:ascii="Times New Roman" w:hAnsi="Times New Roman"/>
          <w:color w:val="0000FF"/>
          <w:w w:val="110"/>
          <w:sz w:val="24"/>
          <w:vertAlign w:val="baseline"/>
        </w:rPr>
        <w:tab/>
      </w:r>
      <w:r>
        <w:rPr>
          <w:spacing w:val="-6"/>
          <w:sz w:val="24"/>
          <w:vertAlign w:val="baseline"/>
        </w:rPr>
        <w:t>45</w:t>
      </w:r>
    </w:p>
    <w:p>
      <w:pPr>
        <w:pStyle w:val="ListParagraph"/>
        <w:numPr>
          <w:ilvl w:val="1"/>
          <w:numId w:val="3"/>
        </w:numPr>
        <w:tabs>
          <w:tab w:pos="1007" w:val="left" w:leader="none"/>
        </w:tabs>
        <w:spacing w:line="291" w:lineRule="exact" w:before="23" w:after="0"/>
        <w:ind w:left="1006" w:right="0" w:hanging="539"/>
        <w:jc w:val="left"/>
        <w:rPr>
          <w:sz w:val="24"/>
        </w:rPr>
      </w:pPr>
      <w:hyperlink w:history="true" w:anchor="_bookmark73">
        <w:r>
          <w:rPr>
            <w:color w:val="0000FF"/>
            <w:w w:val="105"/>
            <w:sz w:val="24"/>
          </w:rPr>
          <w:t>Utility</w:t>
        </w:r>
        <w:r>
          <w:rPr>
            <w:color w:val="0000FF"/>
            <w:spacing w:val="1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of</w:t>
        </w:r>
        <w:r>
          <w:rPr>
            <w:color w:val="0000FF"/>
            <w:spacing w:val="1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nodes</w:t>
        </w:r>
        <w:r>
          <w:rPr>
            <w:color w:val="0000FF"/>
            <w:spacing w:val="20"/>
            <w:w w:val="105"/>
            <w:sz w:val="24"/>
          </w:rPr>
          <w:t> </w:t>
        </w:r>
        <w:r>
          <w:rPr>
            <w:rFonts w:ascii="Trebuchet MS"/>
            <w:color w:val="0000FF"/>
            <w:w w:val="105"/>
            <w:sz w:val="24"/>
          </w:rPr>
          <w:t>Head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21"/>
            <w:w w:val="105"/>
            <w:sz w:val="24"/>
          </w:rPr>
          <w:t> </w:t>
        </w:r>
        <w:r>
          <w:rPr>
            <w:rFonts w:ascii="Trebuchet MS"/>
            <w:color w:val="0000FF"/>
            <w:w w:val="105"/>
            <w:sz w:val="24"/>
          </w:rPr>
          <w:t>LArm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22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and</w:t>
        </w:r>
        <w:r>
          <w:rPr>
            <w:color w:val="0000FF"/>
            <w:spacing w:val="19"/>
            <w:w w:val="105"/>
            <w:sz w:val="24"/>
          </w:rPr>
          <w:t> </w:t>
        </w:r>
        <w:r>
          <w:rPr>
            <w:rFonts w:ascii="Trebuchet MS"/>
            <w:color w:val="0000FF"/>
            <w:w w:val="105"/>
            <w:sz w:val="24"/>
          </w:rPr>
          <w:t>RFoot</w:t>
        </w:r>
        <w:r>
          <w:rPr>
            <w:rFonts w:ascii="Trebuchet MS"/>
            <w:color w:val="0000FF"/>
            <w:spacing w:val="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resulting</w:t>
        </w:r>
        <w:r>
          <w:rPr>
            <w:color w:val="0000FF"/>
            <w:spacing w:val="2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from</w:t>
        </w:r>
        <w:r>
          <w:rPr>
            <w:color w:val="0000FF"/>
            <w:spacing w:val="1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RSPCG</w:t>
        </w:r>
        <w:r>
          <w:rPr>
            <w:color w:val="0000FF"/>
            <w:spacing w:val="2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versus</w:t>
        </w:r>
        <w:r>
          <w:rPr>
            <w:color w:val="0000FF"/>
            <w:spacing w:val="1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delay</w:t>
        </w:r>
      </w:hyperlink>
    </w:p>
    <w:p>
      <w:pPr>
        <w:pStyle w:val="BodyText"/>
        <w:tabs>
          <w:tab w:pos="9266" w:val="left" w:leader="dot"/>
        </w:tabs>
        <w:spacing w:line="291" w:lineRule="exact"/>
        <w:ind w:left="1006"/>
      </w:pPr>
      <w:hyperlink w:history="true" w:anchor="_bookmark73">
        <w:r>
          <w:rPr>
            <w:color w:val="0000FF"/>
            <w:w w:val="110"/>
          </w:rPr>
          <w:t>and</w:t>
        </w:r>
        <w:r>
          <w:rPr>
            <w:color w:val="0000FF"/>
            <w:spacing w:val="12"/>
            <w:w w:val="110"/>
          </w:rPr>
          <w:t> </w:t>
        </w:r>
        <w:r>
          <w:rPr>
            <w:color w:val="0000FF"/>
            <w:w w:val="110"/>
          </w:rPr>
          <w:t>jitter</w:t>
        </w:r>
        <w:r>
          <w:rPr>
            <w:color w:val="0000FF"/>
            <w:spacing w:val="12"/>
            <w:w w:val="110"/>
          </w:rPr>
          <w:t> </w:t>
        </w:r>
        <w:r>
          <w:rPr>
            <w:color w:val="0000FF"/>
            <w:w w:val="110"/>
          </w:rPr>
          <w:t>constraints</w:t>
        </w:r>
        <w:r>
          <w:rPr>
            <w:color w:val="0000FF"/>
            <w:spacing w:val="14"/>
            <w:w w:val="110"/>
          </w:rPr>
          <w:t> </w:t>
        </w:r>
        <w:r>
          <w:rPr>
            <w:color w:val="0000FF"/>
            <w:w w:val="110"/>
          </w:rPr>
          <w:t>for</w:t>
        </w:r>
        <w:r>
          <w:rPr>
            <w:color w:val="0000FF"/>
            <w:spacing w:val="12"/>
            <w:w w:val="110"/>
          </w:rPr>
          <w:t> </w:t>
        </w:r>
        <w:r>
          <w:rPr>
            <w:color w:val="0000FF"/>
            <w:w w:val="110"/>
          </w:rPr>
          <w:t>moving</w:t>
        </w:r>
        <w:r>
          <w:rPr>
            <w:color w:val="0000FF"/>
            <w:spacing w:val="12"/>
            <w:w w:val="110"/>
          </w:rPr>
          <w:t> </w:t>
        </w:r>
        <w:r>
          <w:rPr>
            <w:color w:val="0000FF"/>
            <w:w w:val="110"/>
          </w:rPr>
          <w:t>WBAN</w:t>
        </w:r>
        <w:r>
          <w:rPr>
            <w:color w:val="0000FF"/>
            <w:spacing w:val="13"/>
            <w:w w:val="110"/>
          </w:rPr>
          <w:t> </w:t>
        </w:r>
        <w:r>
          <w:rPr>
            <w:color w:val="0000FF"/>
            <w:w w:val="110"/>
          </w:rPr>
          <w:t>(</w:t>
        </w:r>
        <w:r>
          <w:rPr>
            <w:i/>
            <w:color w:val="0000FF"/>
            <w:w w:val="110"/>
            <w:u w:val="single" w:color="0000FF"/>
          </w:rPr>
          <w:t>λ</w:t>
        </w:r>
        <w:r>
          <w:rPr>
            <w:i/>
            <w:color w:val="0000FF"/>
            <w:spacing w:val="2"/>
            <w:w w:val="110"/>
          </w:rPr>
          <w:t> </w:t>
        </w:r>
        <w:r>
          <w:rPr>
            <w:color w:val="0000FF"/>
            <w:w w:val="110"/>
          </w:rPr>
          <w:t>=</w:t>
        </w:r>
        <w:r>
          <w:rPr>
            <w:color w:val="0000FF"/>
            <w:spacing w:val="2"/>
            <w:w w:val="110"/>
          </w:rPr>
          <w:t> </w:t>
        </w:r>
        <w:r>
          <w:rPr>
            <w:color w:val="0000FF"/>
            <w:w w:val="110"/>
          </w:rPr>
          <w:t>10</w:t>
        </w:r>
        <w:r>
          <w:rPr>
            <w:rFonts w:ascii="Cambria" w:hAnsi="Cambria"/>
            <w:color w:val="0000FF"/>
            <w:w w:val="110"/>
            <w:vertAlign w:val="superscript"/>
          </w:rPr>
          <w:t>−</w:t>
        </w:r>
        <w:r>
          <w:rPr>
            <w:color w:val="0000FF"/>
            <w:w w:val="110"/>
            <w:vertAlign w:val="superscript"/>
          </w:rPr>
          <w:t>12</w:t>
        </w:r>
        <w:r>
          <w:rPr>
            <w:color w:val="0000FF"/>
            <w:w w:val="110"/>
            <w:vertAlign w:val="baseline"/>
          </w:rPr>
          <w:t>,</w:t>
        </w:r>
        <w:r>
          <w:rPr>
            <w:color w:val="0000FF"/>
            <w:spacing w:val="13"/>
            <w:w w:val="110"/>
            <w:vertAlign w:val="baseline"/>
          </w:rPr>
          <w:t> </w:t>
        </w:r>
        <w:r>
          <w:rPr>
            <w:i/>
            <w:color w:val="0000FF"/>
            <w:w w:val="110"/>
            <w:vertAlign w:val="baseline"/>
          </w:rPr>
          <w:t>M</w:t>
        </w:r>
        <w:r>
          <w:rPr>
            <w:i/>
            <w:color w:val="0000FF"/>
            <w:spacing w:val="25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=</w:t>
        </w:r>
        <w:r>
          <w:rPr>
            <w:color w:val="0000FF"/>
            <w:spacing w:val="2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800</w:t>
        </w:r>
        <w:r>
          <w:rPr>
            <w:color w:val="0000FF"/>
            <w:spacing w:val="13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bits)</w:t>
        </w:r>
      </w:hyperlink>
      <w:r>
        <w:rPr>
          <w:rFonts w:ascii="Times New Roman" w:hAnsi="Times New Roman"/>
          <w:color w:val="0000FF"/>
          <w:w w:val="110"/>
          <w:vertAlign w:val="baseline"/>
        </w:rPr>
        <w:tab/>
      </w:r>
      <w:r>
        <w:rPr>
          <w:w w:val="115"/>
          <w:vertAlign w:val="baseline"/>
        </w:rPr>
        <w:t>46</w:t>
      </w:r>
    </w:p>
    <w:p>
      <w:pPr>
        <w:pStyle w:val="ListParagraph"/>
        <w:numPr>
          <w:ilvl w:val="1"/>
          <w:numId w:val="3"/>
        </w:numPr>
        <w:tabs>
          <w:tab w:pos="1007" w:val="left" w:leader="none"/>
        </w:tabs>
        <w:spacing w:line="291" w:lineRule="exact" w:before="16" w:after="0"/>
        <w:ind w:left="1006" w:right="0" w:hanging="539"/>
        <w:jc w:val="left"/>
        <w:rPr>
          <w:sz w:val="24"/>
        </w:rPr>
      </w:pPr>
      <w:hyperlink w:history="true" w:anchor="_bookmark74">
        <w:r>
          <w:rPr>
            <w:color w:val="0000FF"/>
            <w:w w:val="105"/>
            <w:sz w:val="24"/>
          </w:rPr>
          <w:t>Utility</w:t>
        </w:r>
        <w:r>
          <w:rPr>
            <w:color w:val="0000FF"/>
            <w:spacing w:val="1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of</w:t>
        </w:r>
        <w:r>
          <w:rPr>
            <w:color w:val="0000FF"/>
            <w:spacing w:val="1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nodes</w:t>
        </w:r>
        <w:r>
          <w:rPr>
            <w:color w:val="0000FF"/>
            <w:spacing w:val="20"/>
            <w:w w:val="105"/>
            <w:sz w:val="24"/>
          </w:rPr>
          <w:t> </w:t>
        </w:r>
        <w:r>
          <w:rPr>
            <w:rFonts w:ascii="Trebuchet MS"/>
            <w:color w:val="0000FF"/>
            <w:w w:val="105"/>
            <w:sz w:val="24"/>
          </w:rPr>
          <w:t>Head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21"/>
            <w:w w:val="105"/>
            <w:sz w:val="24"/>
          </w:rPr>
          <w:t> </w:t>
        </w:r>
        <w:r>
          <w:rPr>
            <w:rFonts w:ascii="Trebuchet MS"/>
            <w:color w:val="0000FF"/>
            <w:w w:val="105"/>
            <w:sz w:val="24"/>
          </w:rPr>
          <w:t>LArm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22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and</w:t>
        </w:r>
        <w:r>
          <w:rPr>
            <w:color w:val="0000FF"/>
            <w:spacing w:val="19"/>
            <w:w w:val="105"/>
            <w:sz w:val="24"/>
          </w:rPr>
          <w:t> </w:t>
        </w:r>
        <w:r>
          <w:rPr>
            <w:rFonts w:ascii="Trebuchet MS"/>
            <w:color w:val="0000FF"/>
            <w:w w:val="105"/>
            <w:sz w:val="24"/>
          </w:rPr>
          <w:t>RFoot</w:t>
        </w:r>
        <w:r>
          <w:rPr>
            <w:rFonts w:ascii="Trebuchet MS"/>
            <w:color w:val="0000FF"/>
            <w:spacing w:val="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resulting</w:t>
        </w:r>
        <w:r>
          <w:rPr>
            <w:color w:val="0000FF"/>
            <w:spacing w:val="2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from</w:t>
        </w:r>
        <w:r>
          <w:rPr>
            <w:color w:val="0000FF"/>
            <w:spacing w:val="1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RSPCG</w:t>
        </w:r>
        <w:r>
          <w:rPr>
            <w:color w:val="0000FF"/>
            <w:spacing w:val="2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versus</w:t>
        </w:r>
        <w:r>
          <w:rPr>
            <w:color w:val="0000FF"/>
            <w:spacing w:val="1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delay</w:t>
        </w:r>
      </w:hyperlink>
    </w:p>
    <w:p>
      <w:pPr>
        <w:pStyle w:val="BodyText"/>
        <w:tabs>
          <w:tab w:pos="9265" w:val="left" w:leader="dot"/>
        </w:tabs>
        <w:spacing w:line="291" w:lineRule="exact"/>
        <w:ind w:left="1006"/>
      </w:pPr>
      <w:hyperlink w:history="true" w:anchor="_bookmark74">
        <w:r>
          <w:rPr>
            <w:color w:val="0000FF"/>
            <w:w w:val="110"/>
          </w:rPr>
          <w:t>and</w:t>
        </w:r>
        <w:r>
          <w:rPr>
            <w:color w:val="0000FF"/>
            <w:spacing w:val="12"/>
            <w:w w:val="110"/>
          </w:rPr>
          <w:t> </w:t>
        </w:r>
        <w:r>
          <w:rPr>
            <w:color w:val="0000FF"/>
            <w:w w:val="110"/>
          </w:rPr>
          <w:t>jitter</w:t>
        </w:r>
        <w:r>
          <w:rPr>
            <w:color w:val="0000FF"/>
            <w:spacing w:val="13"/>
            <w:w w:val="110"/>
          </w:rPr>
          <w:t> </w:t>
        </w:r>
        <w:r>
          <w:rPr>
            <w:color w:val="0000FF"/>
            <w:w w:val="110"/>
          </w:rPr>
          <w:t>constraints</w:t>
        </w:r>
        <w:r>
          <w:rPr>
            <w:color w:val="0000FF"/>
            <w:spacing w:val="13"/>
            <w:w w:val="110"/>
          </w:rPr>
          <w:t> </w:t>
        </w:r>
        <w:r>
          <w:rPr>
            <w:color w:val="0000FF"/>
            <w:w w:val="110"/>
          </w:rPr>
          <w:t>for</w:t>
        </w:r>
        <w:r>
          <w:rPr>
            <w:color w:val="0000FF"/>
            <w:spacing w:val="13"/>
            <w:w w:val="110"/>
          </w:rPr>
          <w:t> </w:t>
        </w:r>
        <w:r>
          <w:rPr>
            <w:color w:val="0000FF"/>
            <w:w w:val="110"/>
          </w:rPr>
          <w:t>stationary</w:t>
        </w:r>
        <w:r>
          <w:rPr>
            <w:color w:val="0000FF"/>
            <w:spacing w:val="13"/>
            <w:w w:val="110"/>
          </w:rPr>
          <w:t> </w:t>
        </w:r>
        <w:r>
          <w:rPr>
            <w:color w:val="0000FF"/>
            <w:w w:val="110"/>
          </w:rPr>
          <w:t>WBAN</w:t>
        </w:r>
        <w:r>
          <w:rPr>
            <w:color w:val="0000FF"/>
            <w:spacing w:val="12"/>
            <w:w w:val="110"/>
          </w:rPr>
          <w:t> </w:t>
        </w:r>
        <w:r>
          <w:rPr>
            <w:color w:val="0000FF"/>
            <w:w w:val="110"/>
          </w:rPr>
          <w:t>(</w:t>
        </w:r>
        <w:r>
          <w:rPr>
            <w:i/>
            <w:color w:val="0000FF"/>
            <w:w w:val="110"/>
            <w:u w:val="single" w:color="0000FF"/>
          </w:rPr>
          <w:t>λ</w:t>
        </w:r>
        <w:r>
          <w:rPr>
            <w:i/>
            <w:color w:val="0000FF"/>
            <w:spacing w:val="3"/>
            <w:w w:val="110"/>
          </w:rPr>
          <w:t> </w:t>
        </w:r>
        <w:r>
          <w:rPr>
            <w:color w:val="0000FF"/>
            <w:w w:val="110"/>
          </w:rPr>
          <w:t>=</w:t>
        </w:r>
        <w:r>
          <w:rPr>
            <w:color w:val="0000FF"/>
            <w:spacing w:val="2"/>
            <w:w w:val="110"/>
          </w:rPr>
          <w:t> </w:t>
        </w:r>
        <w:r>
          <w:rPr>
            <w:color w:val="0000FF"/>
            <w:w w:val="110"/>
          </w:rPr>
          <w:t>10</w:t>
        </w:r>
        <w:r>
          <w:rPr>
            <w:rFonts w:ascii="Cambria" w:hAnsi="Cambria"/>
            <w:color w:val="0000FF"/>
            <w:w w:val="110"/>
            <w:vertAlign w:val="superscript"/>
          </w:rPr>
          <w:t>−</w:t>
        </w:r>
        <w:r>
          <w:rPr>
            <w:color w:val="0000FF"/>
            <w:w w:val="110"/>
            <w:vertAlign w:val="superscript"/>
          </w:rPr>
          <w:t>12</w:t>
        </w:r>
        <w:r>
          <w:rPr>
            <w:color w:val="0000FF"/>
            <w:w w:val="110"/>
            <w:vertAlign w:val="baseline"/>
          </w:rPr>
          <w:t>,</w:t>
        </w:r>
        <w:r>
          <w:rPr>
            <w:color w:val="0000FF"/>
            <w:spacing w:val="14"/>
            <w:w w:val="110"/>
            <w:vertAlign w:val="baseline"/>
          </w:rPr>
          <w:t> </w:t>
        </w:r>
        <w:r>
          <w:rPr>
            <w:i/>
            <w:color w:val="0000FF"/>
            <w:w w:val="110"/>
            <w:vertAlign w:val="baseline"/>
          </w:rPr>
          <w:t>M</w:t>
        </w:r>
        <w:r>
          <w:rPr>
            <w:i/>
            <w:color w:val="0000FF"/>
            <w:spacing w:val="25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=</w:t>
        </w:r>
        <w:r>
          <w:rPr>
            <w:color w:val="0000FF"/>
            <w:spacing w:val="2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800</w:t>
        </w:r>
        <w:r>
          <w:rPr>
            <w:color w:val="0000FF"/>
            <w:spacing w:val="13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bits)</w:t>
        </w:r>
      </w:hyperlink>
      <w:r>
        <w:rPr>
          <w:rFonts w:ascii="Times New Roman" w:hAnsi="Times New Roman"/>
          <w:color w:val="0000FF"/>
          <w:w w:val="110"/>
          <w:vertAlign w:val="baseline"/>
        </w:rPr>
        <w:tab/>
      </w:r>
      <w:r>
        <w:rPr>
          <w:w w:val="115"/>
          <w:vertAlign w:val="baseline"/>
        </w:rPr>
        <w:t>47</w:t>
      </w:r>
    </w:p>
    <w:p>
      <w:pPr>
        <w:pStyle w:val="ListParagraph"/>
        <w:numPr>
          <w:ilvl w:val="1"/>
          <w:numId w:val="3"/>
        </w:numPr>
        <w:tabs>
          <w:tab w:pos="1007" w:val="left" w:leader="none"/>
        </w:tabs>
        <w:spacing w:line="291" w:lineRule="exact" w:before="16" w:after="0"/>
        <w:ind w:left="1006" w:right="0" w:hanging="539"/>
        <w:jc w:val="left"/>
        <w:rPr>
          <w:sz w:val="24"/>
        </w:rPr>
      </w:pPr>
      <w:hyperlink w:history="true" w:anchor="_bookmark76">
        <w:r>
          <w:rPr>
            <w:color w:val="0000FF"/>
            <w:sz w:val="24"/>
          </w:rPr>
          <w:t>Average</w:t>
        </w:r>
        <w:r>
          <w:rPr>
            <w:color w:val="0000FF"/>
            <w:spacing w:val="24"/>
            <w:sz w:val="24"/>
          </w:rPr>
          <w:t> </w:t>
        </w:r>
        <w:r>
          <w:rPr>
            <w:color w:val="0000FF"/>
            <w:sz w:val="24"/>
          </w:rPr>
          <w:t>end-to-end</w:t>
        </w:r>
        <w:r>
          <w:rPr>
            <w:color w:val="0000FF"/>
            <w:spacing w:val="24"/>
            <w:sz w:val="24"/>
          </w:rPr>
          <w:t> </w:t>
        </w:r>
        <w:r>
          <w:rPr>
            <w:color w:val="0000FF"/>
            <w:sz w:val="24"/>
          </w:rPr>
          <w:t>delay</w:t>
        </w:r>
        <w:r>
          <w:rPr>
            <w:color w:val="0000FF"/>
            <w:spacing w:val="24"/>
            <w:sz w:val="24"/>
          </w:rPr>
          <w:t> </w:t>
        </w:r>
        <w:r>
          <w:rPr>
            <w:color w:val="0000FF"/>
            <w:sz w:val="24"/>
          </w:rPr>
          <w:t>per</w:t>
        </w:r>
        <w:r>
          <w:rPr>
            <w:color w:val="0000FF"/>
            <w:spacing w:val="25"/>
            <w:sz w:val="24"/>
          </w:rPr>
          <w:t> </w:t>
        </w:r>
        <w:r>
          <w:rPr>
            <w:color w:val="0000FF"/>
            <w:sz w:val="24"/>
          </w:rPr>
          <w:t>node</w:t>
        </w:r>
        <w:r>
          <w:rPr>
            <w:color w:val="0000FF"/>
            <w:spacing w:val="24"/>
            <w:sz w:val="24"/>
          </w:rPr>
          <w:t> </w:t>
        </w:r>
        <w:r>
          <w:rPr>
            <w:color w:val="0000FF"/>
            <w:sz w:val="24"/>
          </w:rPr>
          <w:t>versus</w:t>
        </w:r>
        <w:r>
          <w:rPr>
            <w:color w:val="0000FF"/>
            <w:spacing w:val="24"/>
            <w:sz w:val="24"/>
          </w:rPr>
          <w:t> </w:t>
        </w:r>
        <w:r>
          <w:rPr>
            <w:color w:val="0000FF"/>
            <w:sz w:val="24"/>
          </w:rPr>
          <w:t>packet</w:t>
        </w:r>
        <w:r>
          <w:rPr>
            <w:color w:val="0000FF"/>
            <w:spacing w:val="25"/>
            <w:sz w:val="24"/>
          </w:rPr>
          <w:t> </w:t>
        </w:r>
        <w:r>
          <w:rPr>
            <w:color w:val="0000FF"/>
            <w:sz w:val="24"/>
          </w:rPr>
          <w:t>size</w:t>
        </w:r>
        <w:r>
          <w:rPr>
            <w:color w:val="0000FF"/>
            <w:spacing w:val="24"/>
            <w:sz w:val="24"/>
          </w:rPr>
          <w:t> </w:t>
        </w:r>
        <w:r>
          <w:rPr>
            <w:color w:val="0000FF"/>
            <w:sz w:val="24"/>
          </w:rPr>
          <w:t>for</w:t>
        </w:r>
        <w:r>
          <w:rPr>
            <w:color w:val="0000FF"/>
            <w:spacing w:val="24"/>
            <w:sz w:val="24"/>
          </w:rPr>
          <w:t> </w:t>
        </w:r>
        <w:r>
          <w:rPr>
            <w:color w:val="0000FF"/>
            <w:sz w:val="24"/>
          </w:rPr>
          <w:t>moving</w:t>
        </w:r>
        <w:r>
          <w:rPr>
            <w:color w:val="0000FF"/>
            <w:spacing w:val="24"/>
            <w:sz w:val="24"/>
          </w:rPr>
          <w:t> </w:t>
        </w:r>
        <w:r>
          <w:rPr>
            <w:color w:val="0000FF"/>
            <w:sz w:val="24"/>
          </w:rPr>
          <w:t>and</w:t>
        </w:r>
        <w:r>
          <w:rPr>
            <w:color w:val="0000FF"/>
            <w:spacing w:val="25"/>
            <w:sz w:val="24"/>
          </w:rPr>
          <w:t> </w:t>
        </w:r>
        <w:r>
          <w:rPr>
            <w:color w:val="0000FF"/>
            <w:sz w:val="24"/>
          </w:rPr>
          <w:t>station-</w:t>
        </w:r>
      </w:hyperlink>
    </w:p>
    <w:p>
      <w:pPr>
        <w:pStyle w:val="BodyText"/>
        <w:tabs>
          <w:tab w:pos="9265" w:val="left" w:leader="dot"/>
        </w:tabs>
        <w:spacing w:line="291" w:lineRule="exact"/>
        <w:ind w:left="1006"/>
      </w:pPr>
      <w:hyperlink w:history="true" w:anchor="_bookmark76">
        <w:r>
          <w:rPr>
            <w:color w:val="0000FF"/>
            <w:w w:val="110"/>
          </w:rPr>
          <w:t>ary</w:t>
        </w:r>
        <w:r>
          <w:rPr>
            <w:color w:val="0000FF"/>
            <w:spacing w:val="20"/>
            <w:w w:val="110"/>
          </w:rPr>
          <w:t> </w:t>
        </w:r>
        <w:r>
          <w:rPr>
            <w:color w:val="0000FF"/>
            <w:w w:val="110"/>
          </w:rPr>
          <w:t>WBAN</w:t>
        </w:r>
        <w:r>
          <w:rPr>
            <w:color w:val="0000FF"/>
            <w:spacing w:val="21"/>
            <w:w w:val="110"/>
          </w:rPr>
          <w:t> </w:t>
        </w:r>
        <w:r>
          <w:rPr>
            <w:color w:val="0000FF"/>
            <w:w w:val="110"/>
          </w:rPr>
          <w:t>scenarios</w:t>
        </w:r>
        <w:r>
          <w:rPr>
            <w:color w:val="0000FF"/>
            <w:spacing w:val="21"/>
            <w:w w:val="110"/>
          </w:rPr>
          <w:t> </w:t>
        </w:r>
        <w:r>
          <w:rPr>
            <w:color w:val="0000FF"/>
            <w:w w:val="110"/>
          </w:rPr>
          <w:t>(</w:t>
        </w:r>
        <w:r>
          <w:rPr>
            <w:i/>
            <w:color w:val="0000FF"/>
            <w:w w:val="110"/>
            <w:u w:val="single" w:color="0000FF"/>
          </w:rPr>
          <w:t>λ</w:t>
        </w:r>
        <w:r>
          <w:rPr>
            <w:i/>
            <w:color w:val="0000FF"/>
            <w:spacing w:val="9"/>
            <w:w w:val="110"/>
          </w:rPr>
          <w:t> </w:t>
        </w:r>
        <w:r>
          <w:rPr>
            <w:color w:val="0000FF"/>
            <w:w w:val="125"/>
          </w:rPr>
          <w:t>=</w:t>
        </w:r>
        <w:r>
          <w:rPr>
            <w:color w:val="0000FF"/>
            <w:spacing w:val="2"/>
            <w:w w:val="125"/>
          </w:rPr>
          <w:t> </w:t>
        </w:r>
        <w:r>
          <w:rPr>
            <w:color w:val="0000FF"/>
            <w:w w:val="110"/>
          </w:rPr>
          <w:t>10</w:t>
        </w:r>
        <w:r>
          <w:rPr>
            <w:rFonts w:ascii="Cambria" w:hAnsi="Cambria"/>
            <w:color w:val="0000FF"/>
            <w:w w:val="110"/>
            <w:vertAlign w:val="superscript"/>
          </w:rPr>
          <w:t>−</w:t>
        </w:r>
        <w:r>
          <w:rPr>
            <w:color w:val="0000FF"/>
            <w:w w:val="110"/>
            <w:vertAlign w:val="superscript"/>
          </w:rPr>
          <w:t>12</w:t>
        </w:r>
        <w:r>
          <w:rPr>
            <w:color w:val="0000FF"/>
            <w:w w:val="110"/>
            <w:vertAlign w:val="baseline"/>
          </w:rPr>
          <w:t>)</w:t>
        </w:r>
      </w:hyperlink>
      <w:r>
        <w:rPr>
          <w:rFonts w:ascii="Times New Roman" w:hAnsi="Times New Roman"/>
          <w:color w:val="0000FF"/>
          <w:w w:val="110"/>
          <w:vertAlign w:val="baseline"/>
        </w:rPr>
        <w:tab/>
      </w:r>
      <w:r>
        <w:rPr>
          <w:w w:val="110"/>
          <w:vertAlign w:val="baseline"/>
        </w:rPr>
        <w:t>48</w:t>
      </w:r>
    </w:p>
    <w:p>
      <w:pPr>
        <w:pStyle w:val="ListParagraph"/>
        <w:numPr>
          <w:ilvl w:val="1"/>
          <w:numId w:val="3"/>
        </w:numPr>
        <w:tabs>
          <w:tab w:pos="1007" w:val="left" w:leader="none"/>
        </w:tabs>
        <w:spacing w:line="291" w:lineRule="exact" w:before="16" w:after="0"/>
        <w:ind w:left="1006" w:right="0" w:hanging="539"/>
        <w:jc w:val="left"/>
        <w:rPr>
          <w:sz w:val="24"/>
        </w:rPr>
      </w:pPr>
      <w:hyperlink w:history="true" w:anchor="_bookmark77">
        <w:r>
          <w:rPr>
            <w:color w:val="0000FF"/>
            <w:sz w:val="24"/>
          </w:rPr>
          <w:t>End-to-end</w:t>
        </w:r>
        <w:r>
          <w:rPr>
            <w:color w:val="0000FF"/>
            <w:spacing w:val="14"/>
            <w:sz w:val="24"/>
          </w:rPr>
          <w:t> </w:t>
        </w:r>
        <w:r>
          <w:rPr>
            <w:color w:val="0000FF"/>
            <w:sz w:val="24"/>
          </w:rPr>
          <w:t>delay</w:t>
        </w:r>
        <w:r>
          <w:rPr>
            <w:color w:val="0000FF"/>
            <w:spacing w:val="15"/>
            <w:sz w:val="24"/>
          </w:rPr>
          <w:t> </w:t>
        </w:r>
        <w:r>
          <w:rPr>
            <w:color w:val="0000FF"/>
            <w:sz w:val="24"/>
          </w:rPr>
          <w:t>of</w:t>
        </w:r>
        <w:r>
          <w:rPr>
            <w:color w:val="0000FF"/>
            <w:spacing w:val="15"/>
            <w:sz w:val="24"/>
          </w:rPr>
          <w:t> </w:t>
        </w:r>
        <w:r>
          <w:rPr>
            <w:color w:val="0000FF"/>
            <w:sz w:val="24"/>
          </w:rPr>
          <w:t>nodes</w:t>
        </w:r>
        <w:r>
          <w:rPr>
            <w:color w:val="0000FF"/>
            <w:spacing w:val="16"/>
            <w:sz w:val="24"/>
          </w:rPr>
          <w:t> </w:t>
        </w:r>
        <w:r>
          <w:rPr>
            <w:rFonts w:ascii="Trebuchet MS"/>
            <w:color w:val="0000FF"/>
            <w:sz w:val="24"/>
          </w:rPr>
          <w:t>Head</w:t>
        </w:r>
        <w:r>
          <w:rPr>
            <w:color w:val="0000FF"/>
            <w:sz w:val="24"/>
          </w:rPr>
          <w:t>,</w:t>
        </w:r>
        <w:r>
          <w:rPr>
            <w:color w:val="0000FF"/>
            <w:spacing w:val="17"/>
            <w:sz w:val="24"/>
          </w:rPr>
          <w:t> </w:t>
        </w:r>
        <w:r>
          <w:rPr>
            <w:rFonts w:ascii="Trebuchet MS"/>
            <w:color w:val="0000FF"/>
            <w:sz w:val="24"/>
          </w:rPr>
          <w:t>LArm</w:t>
        </w:r>
        <w:r>
          <w:rPr>
            <w:color w:val="0000FF"/>
            <w:sz w:val="24"/>
          </w:rPr>
          <w:t>,</w:t>
        </w:r>
        <w:r>
          <w:rPr>
            <w:color w:val="0000FF"/>
            <w:spacing w:val="17"/>
            <w:sz w:val="24"/>
          </w:rPr>
          <w:t> </w:t>
        </w:r>
        <w:r>
          <w:rPr>
            <w:color w:val="0000FF"/>
            <w:sz w:val="24"/>
          </w:rPr>
          <w:t>and</w:t>
        </w:r>
        <w:r>
          <w:rPr>
            <w:color w:val="0000FF"/>
            <w:spacing w:val="14"/>
            <w:sz w:val="24"/>
          </w:rPr>
          <w:t> </w:t>
        </w:r>
        <w:r>
          <w:rPr>
            <w:rFonts w:ascii="Trebuchet MS"/>
            <w:color w:val="0000FF"/>
            <w:sz w:val="24"/>
          </w:rPr>
          <w:t>RFoot</w:t>
        </w:r>
        <w:r>
          <w:rPr>
            <w:rFonts w:ascii="Trebuchet MS"/>
            <w:color w:val="0000FF"/>
            <w:spacing w:val="-3"/>
            <w:sz w:val="24"/>
          </w:rPr>
          <w:t> </w:t>
        </w:r>
        <w:r>
          <w:rPr>
            <w:color w:val="0000FF"/>
            <w:sz w:val="24"/>
          </w:rPr>
          <w:t>versus</w:t>
        </w:r>
        <w:r>
          <w:rPr>
            <w:color w:val="0000FF"/>
            <w:spacing w:val="15"/>
            <w:sz w:val="24"/>
          </w:rPr>
          <w:t> </w:t>
        </w:r>
        <w:r>
          <w:rPr>
            <w:color w:val="0000FF"/>
            <w:sz w:val="24"/>
          </w:rPr>
          <w:t>packet</w:t>
        </w:r>
        <w:r>
          <w:rPr>
            <w:color w:val="0000FF"/>
            <w:spacing w:val="15"/>
            <w:sz w:val="24"/>
          </w:rPr>
          <w:t> </w:t>
        </w:r>
        <w:r>
          <w:rPr>
            <w:color w:val="0000FF"/>
            <w:sz w:val="24"/>
          </w:rPr>
          <w:t>size</w:t>
        </w:r>
        <w:r>
          <w:rPr>
            <w:color w:val="0000FF"/>
            <w:spacing w:val="15"/>
            <w:sz w:val="24"/>
          </w:rPr>
          <w:t> </w:t>
        </w:r>
        <w:r>
          <w:rPr>
            <w:color w:val="0000FF"/>
            <w:sz w:val="24"/>
          </w:rPr>
          <w:t>for</w:t>
        </w:r>
        <w:r>
          <w:rPr>
            <w:color w:val="0000FF"/>
            <w:spacing w:val="15"/>
            <w:sz w:val="24"/>
          </w:rPr>
          <w:t> </w:t>
        </w:r>
        <w:r>
          <w:rPr>
            <w:color w:val="0000FF"/>
            <w:sz w:val="24"/>
          </w:rPr>
          <w:t>mov-</w:t>
        </w:r>
      </w:hyperlink>
    </w:p>
    <w:p>
      <w:pPr>
        <w:pStyle w:val="BodyText"/>
        <w:tabs>
          <w:tab w:pos="9265" w:val="left" w:leader="dot"/>
        </w:tabs>
        <w:spacing w:line="291" w:lineRule="exact"/>
        <w:ind w:left="1006"/>
      </w:pPr>
      <w:hyperlink w:history="true" w:anchor="_bookmark77">
        <w:r>
          <w:rPr>
            <w:color w:val="0000FF"/>
            <w:w w:val="120"/>
          </w:rPr>
          <w:t>ing</w:t>
        </w:r>
        <w:r>
          <w:rPr>
            <w:color w:val="0000FF"/>
            <w:spacing w:val="2"/>
            <w:w w:val="120"/>
          </w:rPr>
          <w:t> </w:t>
        </w:r>
        <w:r>
          <w:rPr>
            <w:color w:val="0000FF"/>
            <w:w w:val="120"/>
          </w:rPr>
          <w:t>WBAN</w:t>
        </w:r>
        <w:r>
          <w:rPr>
            <w:color w:val="0000FF"/>
            <w:spacing w:val="3"/>
            <w:w w:val="120"/>
          </w:rPr>
          <w:t> </w:t>
        </w:r>
        <w:r>
          <w:rPr>
            <w:color w:val="0000FF"/>
            <w:w w:val="120"/>
          </w:rPr>
          <w:t>(</w:t>
        </w:r>
        <w:r>
          <w:rPr>
            <w:i/>
            <w:color w:val="0000FF"/>
            <w:w w:val="120"/>
            <w:u w:val="single" w:color="0000FF"/>
          </w:rPr>
          <w:t>λ</w:t>
        </w:r>
        <w:r>
          <w:rPr>
            <w:i/>
            <w:color w:val="0000FF"/>
            <w:spacing w:val="-7"/>
            <w:w w:val="120"/>
          </w:rPr>
          <w:t> </w:t>
        </w:r>
        <w:r>
          <w:rPr>
            <w:color w:val="0000FF"/>
            <w:w w:val="125"/>
          </w:rPr>
          <w:t>=</w:t>
        </w:r>
        <w:r>
          <w:rPr>
            <w:color w:val="0000FF"/>
            <w:spacing w:val="-10"/>
            <w:w w:val="125"/>
          </w:rPr>
          <w:t> </w:t>
        </w:r>
        <w:r>
          <w:rPr>
            <w:color w:val="0000FF"/>
            <w:w w:val="120"/>
          </w:rPr>
          <w:t>10</w:t>
        </w:r>
        <w:r>
          <w:rPr>
            <w:rFonts w:ascii="Cambria" w:hAnsi="Cambria"/>
            <w:color w:val="0000FF"/>
            <w:w w:val="120"/>
            <w:vertAlign w:val="superscript"/>
          </w:rPr>
          <w:t>−</w:t>
        </w:r>
        <w:r>
          <w:rPr>
            <w:color w:val="0000FF"/>
            <w:w w:val="120"/>
            <w:vertAlign w:val="superscript"/>
          </w:rPr>
          <w:t>12</w:t>
        </w:r>
        <w:r>
          <w:rPr>
            <w:color w:val="0000FF"/>
            <w:w w:val="120"/>
            <w:vertAlign w:val="baseline"/>
          </w:rPr>
          <w:t>)</w:t>
        </w:r>
      </w:hyperlink>
      <w:r>
        <w:rPr>
          <w:rFonts w:ascii="Times New Roman" w:hAnsi="Times New Roman"/>
          <w:color w:val="0000FF"/>
          <w:w w:val="120"/>
          <w:vertAlign w:val="baseline"/>
        </w:rPr>
        <w:tab/>
      </w:r>
      <w:r>
        <w:rPr>
          <w:w w:val="120"/>
          <w:vertAlign w:val="baseline"/>
        </w:rPr>
        <w:t>48</w:t>
      </w:r>
    </w:p>
    <w:p>
      <w:pPr>
        <w:spacing w:after="0" w:line="291" w:lineRule="exact"/>
        <w:sectPr>
          <w:pgSz w:w="12240" w:h="15840"/>
          <w:pgMar w:header="0" w:footer="822" w:top="1500" w:bottom="1020" w:left="1300" w:right="1240"/>
        </w:sectPr>
      </w:pPr>
    </w:p>
    <w:p>
      <w:pPr>
        <w:pStyle w:val="ListParagraph"/>
        <w:numPr>
          <w:ilvl w:val="1"/>
          <w:numId w:val="3"/>
        </w:numPr>
        <w:tabs>
          <w:tab w:pos="1007" w:val="left" w:leader="none"/>
          <w:tab w:pos="9265" w:val="left" w:leader="dot"/>
        </w:tabs>
        <w:spacing w:line="237" w:lineRule="auto" w:before="30" w:after="0"/>
        <w:ind w:left="1006" w:right="198" w:hanging="539"/>
        <w:jc w:val="left"/>
        <w:rPr>
          <w:sz w:val="24"/>
        </w:rPr>
      </w:pPr>
      <w:hyperlink w:history="true" w:anchor="_bookmark78">
        <w:r>
          <w:rPr>
            <w:color w:val="0000FF"/>
            <w:w w:val="105"/>
            <w:sz w:val="24"/>
          </w:rPr>
          <w:t>End-to-end</w:t>
        </w:r>
        <w:r>
          <w:rPr>
            <w:color w:val="0000FF"/>
            <w:spacing w:val="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delay</w:t>
        </w:r>
        <w:r>
          <w:rPr>
            <w:color w:val="0000FF"/>
            <w:spacing w:val="7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of</w:t>
        </w:r>
        <w:r>
          <w:rPr>
            <w:color w:val="0000FF"/>
            <w:spacing w:val="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nodes</w:t>
        </w:r>
        <w:r>
          <w:rPr>
            <w:color w:val="0000FF"/>
            <w:spacing w:val="7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Head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7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LArm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and</w:t>
        </w:r>
        <w:r>
          <w:rPr>
            <w:color w:val="0000FF"/>
            <w:spacing w:val="6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RFoot</w:t>
        </w:r>
        <w:r>
          <w:rPr>
            <w:rFonts w:ascii="Trebuchet MS" w:hAnsi="Trebuchet MS"/>
            <w:color w:val="0000FF"/>
            <w:spacing w:val="-12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versus</w:t>
        </w:r>
        <w:r>
          <w:rPr>
            <w:color w:val="0000FF"/>
            <w:spacing w:val="7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packet</w:t>
        </w:r>
        <w:r>
          <w:rPr>
            <w:color w:val="0000FF"/>
            <w:spacing w:val="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size</w:t>
        </w:r>
        <w:r>
          <w:rPr>
            <w:color w:val="0000FF"/>
            <w:spacing w:val="7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for</w:t>
        </w:r>
        <w:r>
          <w:rPr>
            <w:color w:val="0000FF"/>
            <w:spacing w:val="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sta-</w:t>
        </w:r>
      </w:hyperlink>
      <w:r>
        <w:rPr>
          <w:color w:val="0000FF"/>
          <w:spacing w:val="1"/>
          <w:w w:val="105"/>
          <w:sz w:val="24"/>
        </w:rPr>
        <w:t> </w:t>
      </w:r>
      <w:hyperlink w:history="true" w:anchor="_bookmark78">
        <w:r>
          <w:rPr>
            <w:color w:val="0000FF"/>
            <w:w w:val="105"/>
            <w:sz w:val="24"/>
          </w:rPr>
          <w:t>tionary </w:t>
        </w:r>
        <w:r>
          <w:rPr>
            <w:color w:val="0000FF"/>
            <w:spacing w:val="15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WBAN </w:t>
        </w:r>
        <w:r>
          <w:rPr>
            <w:color w:val="0000FF"/>
            <w:spacing w:val="1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(</w:t>
        </w:r>
        <w:r>
          <w:rPr>
            <w:i/>
            <w:color w:val="0000FF"/>
            <w:w w:val="105"/>
            <w:sz w:val="24"/>
            <w:u w:val="single" w:color="0000FF"/>
          </w:rPr>
          <w:t>λ</w:t>
        </w:r>
        <w:r>
          <w:rPr>
            <w:i/>
            <w:color w:val="0000FF"/>
            <w:spacing w:val="56"/>
            <w:w w:val="105"/>
            <w:sz w:val="24"/>
          </w:rPr>
          <w:t> </w:t>
        </w:r>
        <w:r>
          <w:rPr>
            <w:color w:val="0000FF"/>
            <w:w w:val="125"/>
            <w:sz w:val="24"/>
          </w:rPr>
          <w:t>=</w:t>
        </w:r>
        <w:r>
          <w:rPr>
            <w:color w:val="0000FF"/>
            <w:spacing w:val="46"/>
            <w:w w:val="125"/>
            <w:sz w:val="24"/>
          </w:rPr>
          <w:t> </w:t>
        </w:r>
        <w:r>
          <w:rPr>
            <w:color w:val="0000FF"/>
            <w:w w:val="105"/>
            <w:sz w:val="24"/>
          </w:rPr>
          <w:t>10</w:t>
        </w:r>
        <w:r>
          <w:rPr>
            <w:rFonts w:ascii="Cambria" w:hAnsi="Cambria"/>
            <w:color w:val="0000FF"/>
            <w:w w:val="105"/>
            <w:sz w:val="24"/>
            <w:vertAlign w:val="superscript"/>
          </w:rPr>
          <w:t>−</w:t>
        </w:r>
        <w:r>
          <w:rPr>
            <w:color w:val="0000FF"/>
            <w:w w:val="105"/>
            <w:sz w:val="24"/>
            <w:vertAlign w:val="superscript"/>
          </w:rPr>
          <w:t>12</w:t>
        </w:r>
        <w:r>
          <w:rPr>
            <w:color w:val="0000FF"/>
            <w:w w:val="105"/>
            <w:sz w:val="24"/>
            <w:vertAlign w:val="baseline"/>
          </w:rPr>
          <w:t>)</w:t>
        </w:r>
      </w:hyperlink>
      <w:r>
        <w:rPr>
          <w:rFonts w:ascii="Times New Roman" w:hAnsi="Times New Roman"/>
          <w:color w:val="0000FF"/>
          <w:w w:val="105"/>
          <w:sz w:val="24"/>
          <w:vertAlign w:val="baseline"/>
        </w:rPr>
        <w:tab/>
      </w:r>
      <w:r>
        <w:rPr>
          <w:spacing w:val="-7"/>
          <w:sz w:val="24"/>
          <w:vertAlign w:val="baseline"/>
        </w:rPr>
        <w:t>49</w:t>
      </w:r>
    </w:p>
    <w:p>
      <w:pPr>
        <w:pStyle w:val="ListParagraph"/>
        <w:numPr>
          <w:ilvl w:val="1"/>
          <w:numId w:val="3"/>
        </w:numPr>
        <w:tabs>
          <w:tab w:pos="1007" w:val="left" w:leader="none"/>
        </w:tabs>
        <w:spacing w:line="291" w:lineRule="exact" w:before="15" w:after="0"/>
        <w:ind w:left="1006" w:right="0" w:hanging="539"/>
        <w:jc w:val="left"/>
        <w:rPr>
          <w:sz w:val="24"/>
        </w:rPr>
      </w:pPr>
      <w:hyperlink w:history="true" w:anchor="_bookmark79">
        <w:r>
          <w:rPr>
            <w:color w:val="0000FF"/>
            <w:sz w:val="24"/>
          </w:rPr>
          <w:t>Average</w:t>
        </w:r>
        <w:r>
          <w:rPr>
            <w:color w:val="0000FF"/>
            <w:spacing w:val="27"/>
            <w:sz w:val="24"/>
          </w:rPr>
          <w:t> </w:t>
        </w:r>
        <w:r>
          <w:rPr>
            <w:color w:val="0000FF"/>
            <w:sz w:val="24"/>
          </w:rPr>
          <w:t>end-to-end</w:t>
        </w:r>
        <w:r>
          <w:rPr>
            <w:color w:val="0000FF"/>
            <w:spacing w:val="28"/>
            <w:sz w:val="24"/>
          </w:rPr>
          <w:t> </w:t>
        </w:r>
        <w:r>
          <w:rPr>
            <w:color w:val="0000FF"/>
            <w:sz w:val="24"/>
          </w:rPr>
          <w:t>jitter</w:t>
        </w:r>
        <w:r>
          <w:rPr>
            <w:color w:val="0000FF"/>
            <w:spacing w:val="28"/>
            <w:sz w:val="24"/>
          </w:rPr>
          <w:t> </w:t>
        </w:r>
        <w:r>
          <w:rPr>
            <w:color w:val="0000FF"/>
            <w:sz w:val="24"/>
          </w:rPr>
          <w:t>per</w:t>
        </w:r>
        <w:r>
          <w:rPr>
            <w:color w:val="0000FF"/>
            <w:spacing w:val="27"/>
            <w:sz w:val="24"/>
          </w:rPr>
          <w:t> </w:t>
        </w:r>
        <w:r>
          <w:rPr>
            <w:color w:val="0000FF"/>
            <w:sz w:val="24"/>
          </w:rPr>
          <w:t>node</w:t>
        </w:r>
        <w:r>
          <w:rPr>
            <w:color w:val="0000FF"/>
            <w:spacing w:val="29"/>
            <w:sz w:val="24"/>
          </w:rPr>
          <w:t> </w:t>
        </w:r>
        <w:r>
          <w:rPr>
            <w:color w:val="0000FF"/>
            <w:sz w:val="24"/>
          </w:rPr>
          <w:t>versus</w:t>
        </w:r>
        <w:r>
          <w:rPr>
            <w:color w:val="0000FF"/>
            <w:spacing w:val="28"/>
            <w:sz w:val="24"/>
          </w:rPr>
          <w:t> </w:t>
        </w:r>
        <w:r>
          <w:rPr>
            <w:color w:val="0000FF"/>
            <w:sz w:val="24"/>
          </w:rPr>
          <w:t>packet</w:t>
        </w:r>
        <w:r>
          <w:rPr>
            <w:color w:val="0000FF"/>
            <w:spacing w:val="28"/>
            <w:sz w:val="24"/>
          </w:rPr>
          <w:t> </w:t>
        </w:r>
        <w:r>
          <w:rPr>
            <w:color w:val="0000FF"/>
            <w:sz w:val="24"/>
          </w:rPr>
          <w:t>size</w:t>
        </w:r>
        <w:r>
          <w:rPr>
            <w:color w:val="0000FF"/>
            <w:spacing w:val="27"/>
            <w:sz w:val="24"/>
          </w:rPr>
          <w:t> </w:t>
        </w:r>
        <w:r>
          <w:rPr>
            <w:color w:val="0000FF"/>
            <w:sz w:val="24"/>
          </w:rPr>
          <w:t>for</w:t>
        </w:r>
        <w:r>
          <w:rPr>
            <w:color w:val="0000FF"/>
            <w:spacing w:val="28"/>
            <w:sz w:val="24"/>
          </w:rPr>
          <w:t> </w:t>
        </w:r>
        <w:r>
          <w:rPr>
            <w:color w:val="0000FF"/>
            <w:sz w:val="24"/>
          </w:rPr>
          <w:t>moving</w:t>
        </w:r>
        <w:r>
          <w:rPr>
            <w:color w:val="0000FF"/>
            <w:spacing w:val="29"/>
            <w:sz w:val="24"/>
          </w:rPr>
          <w:t> </w:t>
        </w:r>
        <w:r>
          <w:rPr>
            <w:color w:val="0000FF"/>
            <w:sz w:val="24"/>
          </w:rPr>
          <w:t>and</w:t>
        </w:r>
        <w:r>
          <w:rPr>
            <w:color w:val="0000FF"/>
            <w:spacing w:val="29"/>
            <w:sz w:val="24"/>
          </w:rPr>
          <w:t> </w:t>
        </w:r>
        <w:r>
          <w:rPr>
            <w:color w:val="0000FF"/>
            <w:sz w:val="24"/>
          </w:rPr>
          <w:t>station-</w:t>
        </w:r>
      </w:hyperlink>
    </w:p>
    <w:p>
      <w:pPr>
        <w:pStyle w:val="BodyText"/>
        <w:tabs>
          <w:tab w:pos="9265" w:val="left" w:leader="dot"/>
        </w:tabs>
        <w:spacing w:line="291" w:lineRule="exact"/>
        <w:ind w:left="1006"/>
      </w:pPr>
      <w:hyperlink w:history="true" w:anchor="_bookmark79">
        <w:r>
          <w:rPr>
            <w:color w:val="0000FF"/>
            <w:w w:val="110"/>
          </w:rPr>
          <w:t>ary</w:t>
        </w:r>
        <w:r>
          <w:rPr>
            <w:color w:val="0000FF"/>
            <w:spacing w:val="20"/>
            <w:w w:val="110"/>
          </w:rPr>
          <w:t> </w:t>
        </w:r>
        <w:r>
          <w:rPr>
            <w:color w:val="0000FF"/>
            <w:w w:val="110"/>
          </w:rPr>
          <w:t>WBAN</w:t>
        </w:r>
        <w:r>
          <w:rPr>
            <w:color w:val="0000FF"/>
            <w:spacing w:val="21"/>
            <w:w w:val="110"/>
          </w:rPr>
          <w:t> </w:t>
        </w:r>
        <w:r>
          <w:rPr>
            <w:color w:val="0000FF"/>
            <w:w w:val="110"/>
          </w:rPr>
          <w:t>scenarios</w:t>
        </w:r>
        <w:r>
          <w:rPr>
            <w:color w:val="0000FF"/>
            <w:spacing w:val="21"/>
            <w:w w:val="110"/>
          </w:rPr>
          <w:t> </w:t>
        </w:r>
        <w:r>
          <w:rPr>
            <w:color w:val="0000FF"/>
            <w:w w:val="110"/>
          </w:rPr>
          <w:t>(</w:t>
        </w:r>
        <w:r>
          <w:rPr>
            <w:i/>
            <w:color w:val="0000FF"/>
            <w:w w:val="110"/>
            <w:u w:val="single" w:color="0000FF"/>
          </w:rPr>
          <w:t>λ</w:t>
        </w:r>
        <w:r>
          <w:rPr>
            <w:i/>
            <w:color w:val="0000FF"/>
            <w:spacing w:val="9"/>
            <w:w w:val="110"/>
          </w:rPr>
          <w:t> </w:t>
        </w:r>
        <w:r>
          <w:rPr>
            <w:color w:val="0000FF"/>
            <w:w w:val="125"/>
          </w:rPr>
          <w:t>=</w:t>
        </w:r>
        <w:r>
          <w:rPr>
            <w:color w:val="0000FF"/>
            <w:spacing w:val="2"/>
            <w:w w:val="125"/>
          </w:rPr>
          <w:t> </w:t>
        </w:r>
        <w:r>
          <w:rPr>
            <w:color w:val="0000FF"/>
            <w:w w:val="110"/>
          </w:rPr>
          <w:t>10</w:t>
        </w:r>
        <w:r>
          <w:rPr>
            <w:rFonts w:ascii="Cambria" w:hAnsi="Cambria"/>
            <w:color w:val="0000FF"/>
            <w:w w:val="110"/>
            <w:vertAlign w:val="superscript"/>
          </w:rPr>
          <w:t>−</w:t>
        </w:r>
        <w:r>
          <w:rPr>
            <w:color w:val="0000FF"/>
            <w:w w:val="110"/>
            <w:vertAlign w:val="superscript"/>
          </w:rPr>
          <w:t>12</w:t>
        </w:r>
        <w:r>
          <w:rPr>
            <w:color w:val="0000FF"/>
            <w:w w:val="110"/>
            <w:vertAlign w:val="baseline"/>
          </w:rPr>
          <w:t>)</w:t>
        </w:r>
      </w:hyperlink>
      <w:r>
        <w:rPr>
          <w:rFonts w:ascii="Times New Roman" w:hAnsi="Times New Roman"/>
          <w:color w:val="0000FF"/>
          <w:w w:val="110"/>
          <w:vertAlign w:val="baseline"/>
        </w:rPr>
        <w:tab/>
      </w:r>
      <w:r>
        <w:rPr>
          <w:w w:val="110"/>
          <w:vertAlign w:val="baseline"/>
        </w:rPr>
        <w:t>50</w:t>
      </w:r>
    </w:p>
    <w:p>
      <w:pPr>
        <w:pStyle w:val="ListParagraph"/>
        <w:numPr>
          <w:ilvl w:val="1"/>
          <w:numId w:val="3"/>
        </w:numPr>
        <w:tabs>
          <w:tab w:pos="1007" w:val="left" w:leader="none"/>
          <w:tab w:pos="9265" w:val="left" w:leader="dot"/>
        </w:tabs>
        <w:spacing w:line="237" w:lineRule="auto" w:before="18" w:after="0"/>
        <w:ind w:left="1006" w:right="198" w:hanging="539"/>
        <w:jc w:val="left"/>
        <w:rPr>
          <w:sz w:val="24"/>
        </w:rPr>
      </w:pPr>
      <w:hyperlink w:history="true" w:anchor="_bookmark80">
        <w:r>
          <w:rPr>
            <w:color w:val="0000FF"/>
            <w:sz w:val="24"/>
          </w:rPr>
          <w:t>End-to-end jitter of nodes </w:t>
        </w:r>
        <w:r>
          <w:rPr>
            <w:rFonts w:ascii="Trebuchet MS" w:hAnsi="Trebuchet MS"/>
            <w:color w:val="0000FF"/>
            <w:sz w:val="24"/>
          </w:rPr>
          <w:t>Head</w:t>
        </w:r>
        <w:r>
          <w:rPr>
            <w:color w:val="0000FF"/>
            <w:sz w:val="24"/>
          </w:rPr>
          <w:t>, </w:t>
        </w:r>
        <w:r>
          <w:rPr>
            <w:rFonts w:ascii="Trebuchet MS" w:hAnsi="Trebuchet MS"/>
            <w:color w:val="0000FF"/>
            <w:sz w:val="24"/>
          </w:rPr>
          <w:t>LArm</w:t>
        </w:r>
        <w:r>
          <w:rPr>
            <w:color w:val="0000FF"/>
            <w:sz w:val="24"/>
          </w:rPr>
          <w:t>, and </w:t>
        </w:r>
        <w:r>
          <w:rPr>
            <w:rFonts w:ascii="Trebuchet MS" w:hAnsi="Trebuchet MS"/>
            <w:color w:val="0000FF"/>
            <w:sz w:val="24"/>
          </w:rPr>
          <w:t>RFoot </w:t>
        </w:r>
        <w:r>
          <w:rPr>
            <w:color w:val="0000FF"/>
            <w:sz w:val="24"/>
          </w:rPr>
          <w:t>versus packet size for moving</w:t>
        </w:r>
      </w:hyperlink>
      <w:r>
        <w:rPr>
          <w:color w:val="0000FF"/>
          <w:spacing w:val="1"/>
          <w:sz w:val="24"/>
        </w:rPr>
        <w:t> </w:t>
      </w:r>
      <w:hyperlink w:history="true" w:anchor="_bookmark80">
        <w:r>
          <w:rPr>
            <w:color w:val="0000FF"/>
            <w:w w:val="105"/>
            <w:sz w:val="24"/>
          </w:rPr>
          <w:t>WBAN </w:t>
        </w:r>
        <w:r>
          <w:rPr>
            <w:color w:val="0000FF"/>
            <w:spacing w:val="32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(</w:t>
        </w:r>
        <w:r>
          <w:rPr>
            <w:i/>
            <w:color w:val="0000FF"/>
            <w:w w:val="105"/>
            <w:sz w:val="24"/>
            <w:u w:val="single" w:color="0000FF"/>
          </w:rPr>
          <w:t>λ</w:t>
        </w:r>
        <w:r>
          <w:rPr>
            <w:i/>
            <w:color w:val="0000FF"/>
            <w:w w:val="105"/>
            <w:sz w:val="24"/>
          </w:rPr>
          <w:t> </w:t>
        </w:r>
        <w:r>
          <w:rPr>
            <w:i/>
            <w:color w:val="0000FF"/>
            <w:spacing w:val="16"/>
            <w:w w:val="105"/>
            <w:sz w:val="24"/>
          </w:rPr>
          <w:t> </w:t>
        </w:r>
        <w:r>
          <w:rPr>
            <w:color w:val="0000FF"/>
            <w:w w:val="125"/>
            <w:sz w:val="24"/>
          </w:rPr>
          <w:t>=</w:t>
        </w:r>
        <w:r>
          <w:rPr>
            <w:color w:val="0000FF"/>
            <w:spacing w:val="62"/>
            <w:w w:val="125"/>
            <w:sz w:val="24"/>
          </w:rPr>
          <w:t> </w:t>
        </w:r>
        <w:r>
          <w:rPr>
            <w:color w:val="0000FF"/>
            <w:w w:val="105"/>
            <w:sz w:val="24"/>
          </w:rPr>
          <w:t>10</w:t>
        </w:r>
        <w:r>
          <w:rPr>
            <w:rFonts w:ascii="Cambria" w:hAnsi="Cambria"/>
            <w:color w:val="0000FF"/>
            <w:w w:val="105"/>
            <w:sz w:val="24"/>
            <w:vertAlign w:val="superscript"/>
          </w:rPr>
          <w:t>−</w:t>
        </w:r>
        <w:r>
          <w:rPr>
            <w:color w:val="0000FF"/>
            <w:w w:val="105"/>
            <w:sz w:val="24"/>
            <w:vertAlign w:val="superscript"/>
          </w:rPr>
          <w:t>12</w:t>
        </w:r>
        <w:r>
          <w:rPr>
            <w:color w:val="0000FF"/>
            <w:w w:val="105"/>
            <w:sz w:val="24"/>
            <w:vertAlign w:val="baseline"/>
          </w:rPr>
          <w:t>)</w:t>
        </w:r>
      </w:hyperlink>
      <w:r>
        <w:rPr>
          <w:rFonts w:ascii="Times New Roman" w:hAnsi="Times New Roman"/>
          <w:color w:val="0000FF"/>
          <w:w w:val="105"/>
          <w:sz w:val="24"/>
          <w:vertAlign w:val="baseline"/>
        </w:rPr>
        <w:tab/>
      </w:r>
      <w:r>
        <w:rPr>
          <w:spacing w:val="-7"/>
          <w:sz w:val="24"/>
          <w:vertAlign w:val="baseline"/>
        </w:rPr>
        <w:t>50</w:t>
      </w:r>
    </w:p>
    <w:p>
      <w:pPr>
        <w:pStyle w:val="ListParagraph"/>
        <w:numPr>
          <w:ilvl w:val="1"/>
          <w:numId w:val="3"/>
        </w:numPr>
        <w:tabs>
          <w:tab w:pos="1007" w:val="left" w:leader="none"/>
          <w:tab w:pos="9265" w:val="left" w:leader="dot"/>
        </w:tabs>
        <w:spacing w:line="237" w:lineRule="auto" w:before="18" w:after="0"/>
        <w:ind w:left="1006" w:right="198" w:hanging="539"/>
        <w:jc w:val="left"/>
        <w:rPr>
          <w:sz w:val="24"/>
        </w:rPr>
      </w:pPr>
      <w:hyperlink w:history="true" w:anchor="_bookmark81">
        <w:r>
          <w:rPr>
            <w:color w:val="0000FF"/>
            <w:w w:val="105"/>
            <w:sz w:val="24"/>
          </w:rPr>
          <w:t>End-to-end</w:t>
        </w:r>
        <w:r>
          <w:rPr>
            <w:color w:val="0000FF"/>
            <w:spacing w:val="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jitter</w:t>
        </w:r>
        <w:r>
          <w:rPr>
            <w:color w:val="0000FF"/>
            <w:spacing w:val="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of</w:t>
        </w:r>
        <w:r>
          <w:rPr>
            <w:color w:val="0000FF"/>
            <w:spacing w:val="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nodes</w:t>
        </w:r>
        <w:r>
          <w:rPr>
            <w:color w:val="0000FF"/>
            <w:spacing w:val="11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Head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10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LArm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1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and</w:t>
        </w:r>
        <w:r>
          <w:rPr>
            <w:color w:val="0000FF"/>
            <w:spacing w:val="10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RFoot</w:t>
        </w:r>
        <w:r>
          <w:rPr>
            <w:rFonts w:ascii="Trebuchet MS" w:hAnsi="Trebuchet MS"/>
            <w:color w:val="0000FF"/>
            <w:spacing w:val="-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versus</w:t>
        </w:r>
        <w:r>
          <w:rPr>
            <w:color w:val="0000FF"/>
            <w:spacing w:val="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packet</w:t>
        </w:r>
        <w:r>
          <w:rPr>
            <w:color w:val="0000FF"/>
            <w:spacing w:val="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size</w:t>
        </w:r>
        <w:r>
          <w:rPr>
            <w:color w:val="0000FF"/>
            <w:spacing w:val="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for</w:t>
        </w:r>
        <w:r>
          <w:rPr>
            <w:color w:val="0000FF"/>
            <w:spacing w:val="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sta-</w:t>
        </w:r>
      </w:hyperlink>
      <w:r>
        <w:rPr>
          <w:color w:val="0000FF"/>
          <w:spacing w:val="1"/>
          <w:w w:val="105"/>
          <w:sz w:val="24"/>
        </w:rPr>
        <w:t> </w:t>
      </w:r>
      <w:hyperlink w:history="true" w:anchor="_bookmark81">
        <w:r>
          <w:rPr>
            <w:color w:val="0000FF"/>
            <w:w w:val="105"/>
            <w:sz w:val="24"/>
          </w:rPr>
          <w:t>tionary </w:t>
        </w:r>
        <w:r>
          <w:rPr>
            <w:color w:val="0000FF"/>
            <w:spacing w:val="15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WBAN </w:t>
        </w:r>
        <w:r>
          <w:rPr>
            <w:color w:val="0000FF"/>
            <w:spacing w:val="1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(</w:t>
        </w:r>
        <w:r>
          <w:rPr>
            <w:i/>
            <w:color w:val="0000FF"/>
            <w:w w:val="105"/>
            <w:sz w:val="24"/>
            <w:u w:val="single" w:color="0000FF"/>
          </w:rPr>
          <w:t>λ</w:t>
        </w:r>
        <w:r>
          <w:rPr>
            <w:i/>
            <w:color w:val="0000FF"/>
            <w:spacing w:val="56"/>
            <w:w w:val="105"/>
            <w:sz w:val="24"/>
          </w:rPr>
          <w:t> </w:t>
        </w:r>
        <w:r>
          <w:rPr>
            <w:color w:val="0000FF"/>
            <w:w w:val="125"/>
            <w:sz w:val="24"/>
          </w:rPr>
          <w:t>=</w:t>
        </w:r>
        <w:r>
          <w:rPr>
            <w:color w:val="0000FF"/>
            <w:spacing w:val="46"/>
            <w:w w:val="125"/>
            <w:sz w:val="24"/>
          </w:rPr>
          <w:t> </w:t>
        </w:r>
        <w:r>
          <w:rPr>
            <w:color w:val="0000FF"/>
            <w:w w:val="105"/>
            <w:sz w:val="24"/>
          </w:rPr>
          <w:t>10</w:t>
        </w:r>
        <w:r>
          <w:rPr>
            <w:rFonts w:ascii="Cambria" w:hAnsi="Cambria"/>
            <w:color w:val="0000FF"/>
            <w:w w:val="105"/>
            <w:sz w:val="24"/>
            <w:vertAlign w:val="superscript"/>
          </w:rPr>
          <w:t>−</w:t>
        </w:r>
        <w:r>
          <w:rPr>
            <w:color w:val="0000FF"/>
            <w:w w:val="105"/>
            <w:sz w:val="24"/>
            <w:vertAlign w:val="superscript"/>
          </w:rPr>
          <w:t>12</w:t>
        </w:r>
        <w:r>
          <w:rPr>
            <w:color w:val="0000FF"/>
            <w:w w:val="105"/>
            <w:sz w:val="24"/>
            <w:vertAlign w:val="baseline"/>
          </w:rPr>
          <w:t>)</w:t>
        </w:r>
      </w:hyperlink>
      <w:r>
        <w:rPr>
          <w:rFonts w:ascii="Times New Roman" w:hAnsi="Times New Roman"/>
          <w:color w:val="0000FF"/>
          <w:w w:val="105"/>
          <w:sz w:val="24"/>
          <w:vertAlign w:val="baseline"/>
        </w:rPr>
        <w:tab/>
      </w:r>
      <w:r>
        <w:rPr>
          <w:spacing w:val="-7"/>
          <w:sz w:val="24"/>
          <w:vertAlign w:val="baseline"/>
        </w:rPr>
        <w:t>51</w:t>
      </w:r>
    </w:p>
    <w:p>
      <w:pPr>
        <w:pStyle w:val="ListParagraph"/>
        <w:numPr>
          <w:ilvl w:val="1"/>
          <w:numId w:val="3"/>
        </w:numPr>
        <w:tabs>
          <w:tab w:pos="1007" w:val="left" w:leader="none"/>
        </w:tabs>
        <w:spacing w:line="237" w:lineRule="auto" w:before="18" w:after="0"/>
        <w:ind w:left="1006" w:right="795" w:hanging="539"/>
        <w:jc w:val="left"/>
        <w:rPr>
          <w:sz w:val="24"/>
        </w:rPr>
      </w:pPr>
      <w:hyperlink w:history="true" w:anchor="_bookmark83">
        <w:r>
          <w:rPr>
            <w:color w:val="0000FF"/>
            <w:w w:val="105"/>
            <w:sz w:val="24"/>
          </w:rPr>
          <w:t>Average</w:t>
        </w:r>
        <w:r>
          <w:rPr>
            <w:color w:val="0000FF"/>
            <w:spacing w:val="5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number</w:t>
        </w:r>
        <w:r>
          <w:rPr>
            <w:color w:val="0000FF"/>
            <w:spacing w:val="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of</w:t>
        </w:r>
        <w:r>
          <w:rPr>
            <w:color w:val="0000FF"/>
            <w:spacing w:val="5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transmission</w:t>
        </w:r>
        <w:r>
          <w:rPr>
            <w:color w:val="0000FF"/>
            <w:spacing w:val="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hops</w:t>
        </w:r>
        <w:r>
          <w:rPr>
            <w:color w:val="0000FF"/>
            <w:spacing w:val="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per</w:t>
        </w:r>
        <w:r>
          <w:rPr>
            <w:color w:val="0000FF"/>
            <w:spacing w:val="5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node</w:t>
        </w:r>
        <w:r>
          <w:rPr>
            <w:color w:val="0000FF"/>
            <w:spacing w:val="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resulting</w:t>
        </w:r>
        <w:r>
          <w:rPr>
            <w:color w:val="0000FF"/>
            <w:spacing w:val="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from</w:t>
        </w:r>
        <w:r>
          <w:rPr>
            <w:color w:val="0000FF"/>
            <w:spacing w:val="5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RSPCG</w:t>
        </w:r>
        <w:r>
          <w:rPr>
            <w:color w:val="0000FF"/>
            <w:spacing w:val="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versus</w:t>
        </w:r>
      </w:hyperlink>
      <w:r>
        <w:rPr>
          <w:color w:val="0000FF"/>
          <w:spacing w:val="-54"/>
          <w:w w:val="105"/>
          <w:sz w:val="24"/>
        </w:rPr>
        <w:t> </w:t>
      </w:r>
      <w:hyperlink w:history="true" w:anchor="_bookmark83">
        <w:r>
          <w:rPr>
            <w:color w:val="0000FF"/>
            <w:w w:val="110"/>
            <w:sz w:val="24"/>
          </w:rPr>
          <w:t>delay</w:t>
        </w:r>
        <w:r>
          <w:rPr>
            <w:color w:val="0000FF"/>
            <w:spacing w:val="16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and</w:t>
        </w:r>
        <w:r>
          <w:rPr>
            <w:color w:val="0000FF"/>
            <w:spacing w:val="16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jitter</w:t>
        </w:r>
        <w:r>
          <w:rPr>
            <w:color w:val="0000FF"/>
            <w:spacing w:val="16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constraints</w:t>
        </w:r>
        <w:r>
          <w:rPr>
            <w:color w:val="0000FF"/>
            <w:spacing w:val="16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for</w:t>
        </w:r>
        <w:r>
          <w:rPr>
            <w:color w:val="0000FF"/>
            <w:spacing w:val="16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moving</w:t>
        </w:r>
        <w:r>
          <w:rPr>
            <w:color w:val="0000FF"/>
            <w:spacing w:val="16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and</w:t>
        </w:r>
        <w:r>
          <w:rPr>
            <w:color w:val="0000FF"/>
            <w:spacing w:val="16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stationary</w:t>
        </w:r>
        <w:r>
          <w:rPr>
            <w:color w:val="0000FF"/>
            <w:spacing w:val="16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WBANs</w:t>
        </w:r>
        <w:r>
          <w:rPr>
            <w:color w:val="0000FF"/>
            <w:spacing w:val="16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(</w:t>
        </w:r>
        <w:r>
          <w:rPr>
            <w:i/>
            <w:color w:val="0000FF"/>
            <w:w w:val="110"/>
            <w:sz w:val="24"/>
            <w:u w:val="single" w:color="0000FF"/>
          </w:rPr>
          <w:t>λ</w:t>
        </w:r>
        <w:r>
          <w:rPr>
            <w:i/>
            <w:color w:val="0000FF"/>
            <w:spacing w:val="17"/>
            <w:w w:val="110"/>
            <w:sz w:val="24"/>
          </w:rPr>
          <w:t> </w:t>
        </w:r>
        <w:r>
          <w:rPr>
            <w:color w:val="0000FF"/>
            <w:w w:val="125"/>
            <w:sz w:val="24"/>
          </w:rPr>
          <w:t>=</w:t>
        </w:r>
        <w:r>
          <w:rPr>
            <w:color w:val="0000FF"/>
            <w:spacing w:val="8"/>
            <w:w w:val="125"/>
            <w:sz w:val="24"/>
          </w:rPr>
          <w:t> </w:t>
        </w:r>
        <w:r>
          <w:rPr>
            <w:color w:val="0000FF"/>
            <w:w w:val="110"/>
            <w:sz w:val="24"/>
          </w:rPr>
          <w:t>10</w:t>
        </w:r>
        <w:r>
          <w:rPr>
            <w:rFonts w:ascii="Cambria" w:hAnsi="Cambria"/>
            <w:color w:val="0000FF"/>
            <w:w w:val="110"/>
            <w:sz w:val="24"/>
            <w:vertAlign w:val="superscript"/>
          </w:rPr>
          <w:t>−</w:t>
        </w:r>
        <w:r>
          <w:rPr>
            <w:color w:val="0000FF"/>
            <w:w w:val="110"/>
            <w:sz w:val="24"/>
            <w:vertAlign w:val="superscript"/>
          </w:rPr>
          <w:t>12</w:t>
        </w:r>
        <w:r>
          <w:rPr>
            <w:color w:val="0000FF"/>
            <w:w w:val="110"/>
            <w:sz w:val="24"/>
            <w:vertAlign w:val="baseline"/>
          </w:rPr>
          <w:t>,</w:t>
        </w:r>
      </w:hyperlink>
    </w:p>
    <w:p>
      <w:pPr>
        <w:pStyle w:val="BodyText"/>
        <w:tabs>
          <w:tab w:pos="9265" w:val="left" w:leader="dot"/>
        </w:tabs>
        <w:spacing w:line="288" w:lineRule="exact"/>
        <w:ind w:left="1006"/>
      </w:pPr>
      <w:hyperlink w:history="true" w:anchor="_bookmark83">
        <w:r>
          <w:rPr>
            <w:i/>
            <w:color w:val="0000FF"/>
            <w:w w:val="115"/>
          </w:rPr>
          <w:t>M</w:t>
        </w:r>
        <w:r>
          <w:rPr>
            <w:i/>
            <w:color w:val="0000FF"/>
            <w:spacing w:val="11"/>
            <w:w w:val="115"/>
          </w:rPr>
          <w:t> </w:t>
        </w:r>
        <w:r>
          <w:rPr>
            <w:color w:val="0000FF"/>
            <w:w w:val="125"/>
          </w:rPr>
          <w:t>=</w:t>
        </w:r>
        <w:r>
          <w:rPr>
            <w:color w:val="0000FF"/>
            <w:spacing w:val="-13"/>
            <w:w w:val="125"/>
          </w:rPr>
          <w:t> </w:t>
        </w:r>
        <w:r>
          <w:rPr>
            <w:color w:val="0000FF"/>
            <w:w w:val="115"/>
          </w:rPr>
          <w:t>800 bits)</w:t>
        </w:r>
      </w:hyperlink>
      <w:r>
        <w:rPr>
          <w:rFonts w:ascii="Times New Roman"/>
          <w:color w:val="0000FF"/>
          <w:w w:val="115"/>
        </w:rPr>
        <w:tab/>
      </w:r>
      <w:r>
        <w:rPr>
          <w:w w:val="115"/>
        </w:rPr>
        <w:t>51</w:t>
      </w:r>
    </w:p>
    <w:p>
      <w:pPr>
        <w:pStyle w:val="ListParagraph"/>
        <w:numPr>
          <w:ilvl w:val="1"/>
          <w:numId w:val="3"/>
        </w:numPr>
        <w:tabs>
          <w:tab w:pos="1007" w:val="left" w:leader="none"/>
        </w:tabs>
        <w:spacing w:line="237" w:lineRule="auto" w:before="18" w:after="0"/>
        <w:ind w:left="1006" w:right="797" w:hanging="539"/>
        <w:jc w:val="left"/>
        <w:rPr>
          <w:sz w:val="24"/>
        </w:rPr>
      </w:pPr>
      <w:hyperlink w:history="true" w:anchor="_bookmark85">
        <w:r>
          <w:rPr>
            <w:color w:val="0000FF"/>
            <w:w w:val="105"/>
            <w:sz w:val="24"/>
          </w:rPr>
          <w:t>Maximum</w:t>
        </w:r>
        <w:r>
          <w:rPr>
            <w:color w:val="0000FF"/>
            <w:spacing w:val="12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number</w:t>
        </w:r>
        <w:r>
          <w:rPr>
            <w:color w:val="0000FF"/>
            <w:spacing w:val="1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of</w:t>
        </w:r>
        <w:r>
          <w:rPr>
            <w:color w:val="0000FF"/>
            <w:spacing w:val="1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iterations</w:t>
        </w:r>
        <w:r>
          <w:rPr>
            <w:color w:val="0000FF"/>
            <w:spacing w:val="1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till</w:t>
        </w:r>
        <w:r>
          <w:rPr>
            <w:color w:val="0000FF"/>
            <w:spacing w:val="1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convergence</w:t>
        </w:r>
        <w:r>
          <w:rPr>
            <w:color w:val="0000FF"/>
            <w:spacing w:val="1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to</w:t>
        </w:r>
        <w:r>
          <w:rPr>
            <w:color w:val="0000FF"/>
            <w:spacing w:val="12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</w:t>
        </w:r>
        <w:r>
          <w:rPr>
            <w:color w:val="0000FF"/>
            <w:spacing w:val="1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Nash</w:t>
        </w:r>
        <w:r>
          <w:rPr>
            <w:color w:val="0000FF"/>
            <w:spacing w:val="1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solution</w:t>
        </w:r>
        <w:r>
          <w:rPr>
            <w:color w:val="0000FF"/>
            <w:spacing w:val="1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resulting</w:t>
        </w:r>
      </w:hyperlink>
      <w:r>
        <w:rPr>
          <w:color w:val="0000FF"/>
          <w:spacing w:val="-54"/>
          <w:w w:val="105"/>
          <w:sz w:val="24"/>
        </w:rPr>
        <w:t> </w:t>
      </w:r>
      <w:hyperlink w:history="true" w:anchor="_bookmark85">
        <w:r>
          <w:rPr>
            <w:color w:val="0000FF"/>
            <w:w w:val="105"/>
            <w:sz w:val="24"/>
          </w:rPr>
          <w:t>from</w:t>
        </w:r>
        <w:r>
          <w:rPr>
            <w:color w:val="0000FF"/>
            <w:spacing w:val="4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RSPCG</w:t>
        </w:r>
        <w:r>
          <w:rPr>
            <w:color w:val="0000FF"/>
            <w:spacing w:val="4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versus</w:t>
        </w:r>
        <w:r>
          <w:rPr>
            <w:color w:val="0000FF"/>
            <w:spacing w:val="4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delay</w:t>
        </w:r>
        <w:r>
          <w:rPr>
            <w:color w:val="0000FF"/>
            <w:spacing w:val="44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and</w:t>
        </w:r>
        <w:r>
          <w:rPr>
            <w:color w:val="0000FF"/>
            <w:spacing w:val="4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jitter</w:t>
        </w:r>
        <w:r>
          <w:rPr>
            <w:color w:val="0000FF"/>
            <w:spacing w:val="4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constraints</w:t>
        </w:r>
        <w:r>
          <w:rPr>
            <w:color w:val="0000FF"/>
            <w:spacing w:val="44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for</w:t>
        </w:r>
        <w:r>
          <w:rPr>
            <w:color w:val="0000FF"/>
            <w:spacing w:val="4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moving</w:t>
        </w:r>
        <w:r>
          <w:rPr>
            <w:color w:val="0000FF"/>
            <w:spacing w:val="4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and</w:t>
        </w:r>
        <w:r>
          <w:rPr>
            <w:color w:val="0000FF"/>
            <w:spacing w:val="44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stationary</w:t>
        </w:r>
      </w:hyperlink>
    </w:p>
    <w:p>
      <w:pPr>
        <w:pStyle w:val="BodyText"/>
        <w:tabs>
          <w:tab w:pos="9266" w:val="left" w:leader="dot"/>
        </w:tabs>
        <w:spacing w:line="288" w:lineRule="exact"/>
        <w:ind w:left="1006"/>
      </w:pPr>
      <w:hyperlink w:history="true" w:anchor="_bookmark85">
        <w:r>
          <w:rPr>
            <w:color w:val="0000FF"/>
            <w:w w:val="115"/>
          </w:rPr>
          <w:t>WBAN</w:t>
        </w:r>
        <w:r>
          <w:rPr>
            <w:color w:val="0000FF"/>
            <w:spacing w:val="11"/>
            <w:w w:val="115"/>
          </w:rPr>
          <w:t> </w:t>
        </w:r>
        <w:r>
          <w:rPr>
            <w:color w:val="0000FF"/>
            <w:w w:val="115"/>
          </w:rPr>
          <w:t>(</w:t>
        </w:r>
        <w:r>
          <w:rPr>
            <w:i/>
            <w:color w:val="0000FF"/>
            <w:w w:val="115"/>
            <w:u w:val="single" w:color="0000FF"/>
          </w:rPr>
          <w:t>λ</w:t>
        </w:r>
        <w:r>
          <w:rPr>
            <w:i/>
            <w:color w:val="0000FF"/>
            <w:spacing w:val="2"/>
            <w:w w:val="115"/>
          </w:rPr>
          <w:t> </w:t>
        </w:r>
        <w:r>
          <w:rPr>
            <w:color w:val="0000FF"/>
            <w:w w:val="125"/>
          </w:rPr>
          <w:t>=</w:t>
        </w:r>
        <w:r>
          <w:rPr>
            <w:color w:val="0000FF"/>
            <w:spacing w:val="-4"/>
            <w:w w:val="125"/>
          </w:rPr>
          <w:t> </w:t>
        </w:r>
        <w:r>
          <w:rPr>
            <w:color w:val="0000FF"/>
            <w:w w:val="115"/>
          </w:rPr>
          <w:t>10</w:t>
        </w:r>
        <w:r>
          <w:rPr>
            <w:rFonts w:ascii="Cambria" w:hAnsi="Cambria"/>
            <w:color w:val="0000FF"/>
            <w:w w:val="115"/>
            <w:vertAlign w:val="superscript"/>
          </w:rPr>
          <w:t>−</w:t>
        </w:r>
        <w:r>
          <w:rPr>
            <w:color w:val="0000FF"/>
            <w:w w:val="115"/>
            <w:vertAlign w:val="superscript"/>
          </w:rPr>
          <w:t>12</w:t>
        </w:r>
        <w:r>
          <w:rPr>
            <w:color w:val="0000FF"/>
            <w:w w:val="115"/>
            <w:vertAlign w:val="baseline"/>
          </w:rPr>
          <w:t>,</w:t>
        </w:r>
        <w:r>
          <w:rPr>
            <w:color w:val="0000FF"/>
            <w:spacing w:val="12"/>
            <w:w w:val="115"/>
            <w:vertAlign w:val="baseline"/>
          </w:rPr>
          <w:t> </w:t>
        </w:r>
        <w:r>
          <w:rPr>
            <w:i/>
            <w:color w:val="0000FF"/>
            <w:w w:val="115"/>
            <w:vertAlign w:val="baseline"/>
          </w:rPr>
          <w:t>M</w:t>
        </w:r>
        <w:r>
          <w:rPr>
            <w:i/>
            <w:color w:val="0000FF"/>
            <w:spacing w:val="25"/>
            <w:w w:val="115"/>
            <w:vertAlign w:val="baseline"/>
          </w:rPr>
          <w:t> </w:t>
        </w:r>
        <w:r>
          <w:rPr>
            <w:color w:val="0000FF"/>
            <w:w w:val="125"/>
            <w:vertAlign w:val="baseline"/>
          </w:rPr>
          <w:t>=</w:t>
        </w:r>
        <w:r>
          <w:rPr>
            <w:color w:val="0000FF"/>
            <w:spacing w:val="-4"/>
            <w:w w:val="125"/>
            <w:vertAlign w:val="baseline"/>
          </w:rPr>
          <w:t> </w:t>
        </w:r>
        <w:r>
          <w:rPr>
            <w:color w:val="0000FF"/>
            <w:w w:val="115"/>
            <w:vertAlign w:val="baseline"/>
          </w:rPr>
          <w:t>800</w:t>
        </w:r>
        <w:r>
          <w:rPr>
            <w:color w:val="0000FF"/>
            <w:spacing w:val="12"/>
            <w:w w:val="115"/>
            <w:vertAlign w:val="baseline"/>
          </w:rPr>
          <w:t> </w:t>
        </w:r>
        <w:r>
          <w:rPr>
            <w:color w:val="0000FF"/>
            <w:w w:val="115"/>
            <w:vertAlign w:val="baseline"/>
          </w:rPr>
          <w:t>bits)</w:t>
        </w:r>
      </w:hyperlink>
      <w:r>
        <w:rPr>
          <w:rFonts w:ascii="Times New Roman" w:hAnsi="Times New Roman"/>
          <w:color w:val="0000FF"/>
          <w:w w:val="115"/>
          <w:vertAlign w:val="baseline"/>
        </w:rPr>
        <w:tab/>
      </w:r>
      <w:r>
        <w:rPr>
          <w:w w:val="115"/>
          <w:vertAlign w:val="baseline"/>
        </w:rPr>
        <w:t>52</w:t>
      </w:r>
    </w:p>
    <w:p>
      <w:pPr>
        <w:pStyle w:val="ListParagraph"/>
        <w:numPr>
          <w:ilvl w:val="1"/>
          <w:numId w:val="4"/>
        </w:numPr>
        <w:tabs>
          <w:tab w:pos="1006" w:val="left" w:leader="none"/>
          <w:tab w:pos="1007" w:val="left" w:leader="none"/>
          <w:tab w:pos="9264" w:val="left" w:leader="dot"/>
        </w:tabs>
        <w:spacing w:line="240" w:lineRule="auto" w:before="215" w:after="0"/>
        <w:ind w:left="1006" w:right="0" w:hanging="539"/>
        <w:jc w:val="left"/>
        <w:rPr>
          <w:sz w:val="24"/>
        </w:rPr>
      </w:pPr>
      <w:hyperlink w:history="true" w:anchor="_bookmark94">
        <w:r>
          <w:rPr>
            <w:color w:val="0000FF"/>
            <w:w w:val="105"/>
            <w:sz w:val="24"/>
          </w:rPr>
          <w:t>A</w:t>
        </w:r>
        <w:r>
          <w:rPr>
            <w:color w:val="0000FF"/>
            <w:spacing w:val="2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typical</w:t>
        </w:r>
        <w:r>
          <w:rPr>
            <w:color w:val="0000FF"/>
            <w:spacing w:val="2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WBAN</w:t>
        </w:r>
        <w:r>
          <w:rPr>
            <w:color w:val="0000FF"/>
            <w:spacing w:val="3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with</w:t>
        </w:r>
        <w:r>
          <w:rPr>
            <w:color w:val="0000FF"/>
            <w:spacing w:val="2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off-body</w:t>
        </w:r>
        <w:r>
          <w:rPr>
            <w:color w:val="0000FF"/>
            <w:spacing w:val="3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wiretappers</w:t>
        </w:r>
        <w:r>
          <w:rPr>
            <w:color w:val="0000FF"/>
            <w:spacing w:val="2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in</w:t>
        </w:r>
        <w:r>
          <w:rPr>
            <w:color w:val="0000FF"/>
            <w:spacing w:val="3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the</w:t>
        </w:r>
        <w:r>
          <w:rPr>
            <w:color w:val="0000FF"/>
            <w:spacing w:val="3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vicinity</w:t>
        </w:r>
      </w:hyperlink>
      <w:r>
        <w:rPr>
          <w:rFonts w:ascii="Times New Roman"/>
          <w:color w:val="0000FF"/>
          <w:w w:val="105"/>
          <w:sz w:val="24"/>
        </w:rPr>
        <w:tab/>
      </w:r>
      <w:r>
        <w:rPr>
          <w:w w:val="105"/>
          <w:sz w:val="24"/>
        </w:rPr>
        <w:t>59</w:t>
      </w:r>
    </w:p>
    <w:p>
      <w:pPr>
        <w:pStyle w:val="ListParagraph"/>
        <w:numPr>
          <w:ilvl w:val="1"/>
          <w:numId w:val="4"/>
        </w:numPr>
        <w:tabs>
          <w:tab w:pos="1006" w:val="left" w:leader="none"/>
          <w:tab w:pos="1007" w:val="left" w:leader="none"/>
        </w:tabs>
        <w:spacing w:line="237" w:lineRule="auto" w:before="18" w:after="0"/>
        <w:ind w:left="1006" w:right="795" w:hanging="539"/>
        <w:jc w:val="left"/>
        <w:rPr>
          <w:sz w:val="24"/>
        </w:rPr>
      </w:pPr>
      <w:hyperlink w:history="true" w:anchor="_bookmark125">
        <w:r>
          <w:rPr>
            <w:color w:val="0000FF"/>
            <w:spacing w:val="-1"/>
            <w:w w:val="110"/>
            <w:sz w:val="24"/>
          </w:rPr>
          <w:t>Nash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spacing w:val="-1"/>
            <w:w w:val="110"/>
            <w:sz w:val="24"/>
          </w:rPr>
          <w:t>topology</w:t>
        </w:r>
        <w:r>
          <w:rPr>
            <w:color w:val="0000FF"/>
            <w:spacing w:val="15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formed</w:t>
        </w:r>
        <w:r>
          <w:rPr>
            <w:color w:val="0000FF"/>
            <w:spacing w:val="15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by</w:t>
        </w:r>
        <w:r>
          <w:rPr>
            <w:color w:val="0000FF"/>
            <w:spacing w:val="15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the</w:t>
        </w:r>
        <w:r>
          <w:rPr>
            <w:color w:val="0000FF"/>
            <w:spacing w:val="15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proposed</w:t>
        </w:r>
        <w:r>
          <w:rPr>
            <w:color w:val="0000FF"/>
            <w:spacing w:val="15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MTFG</w:t>
        </w:r>
        <w:r>
          <w:rPr>
            <w:color w:val="0000FF"/>
            <w:spacing w:val="14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for</w:t>
        </w:r>
        <w:r>
          <w:rPr>
            <w:color w:val="0000FF"/>
            <w:spacing w:val="15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moving</w:t>
        </w:r>
        <w:r>
          <w:rPr>
            <w:color w:val="0000FF"/>
            <w:spacing w:val="15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and</w:t>
        </w:r>
        <w:r>
          <w:rPr>
            <w:color w:val="0000FF"/>
            <w:spacing w:val="15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stationary</w:t>
        </w:r>
      </w:hyperlink>
      <w:r>
        <w:rPr>
          <w:color w:val="0000FF"/>
          <w:spacing w:val="-57"/>
          <w:w w:val="110"/>
          <w:sz w:val="24"/>
        </w:rPr>
        <w:t> </w:t>
      </w:r>
      <w:hyperlink w:history="true" w:anchor="_bookmark125">
        <w:r>
          <w:rPr>
            <w:color w:val="0000FF"/>
            <w:w w:val="105"/>
            <w:sz w:val="24"/>
          </w:rPr>
          <w:t>WBAN</w:t>
        </w:r>
        <w:r>
          <w:rPr>
            <w:color w:val="0000FF"/>
            <w:spacing w:val="52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scenarios</w:t>
        </w:r>
        <w:r>
          <w:rPr>
            <w:color w:val="0000FF"/>
            <w:spacing w:val="52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(</w:t>
        </w:r>
        <w:r>
          <w:rPr>
            <w:i/>
            <w:color w:val="0000FF"/>
            <w:w w:val="105"/>
            <w:sz w:val="24"/>
          </w:rPr>
          <w:t>P</w:t>
        </w:r>
        <w:r>
          <w:rPr>
            <w:color w:val="0000FF"/>
            <w:w w:val="105"/>
            <w:sz w:val="24"/>
            <w:vertAlign w:val="subscript"/>
          </w:rPr>
          <w:t>t</w:t>
        </w:r>
        <w:r>
          <w:rPr>
            <w:color w:val="0000FF"/>
            <w:spacing w:val="6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=</w:t>
        </w:r>
        <w:r>
          <w:rPr>
            <w:color w:val="0000FF"/>
            <w:spacing w:val="50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85</w:t>
        </w:r>
        <w:r>
          <w:rPr>
            <w:color w:val="0000FF"/>
            <w:spacing w:val="-10"/>
            <w:w w:val="105"/>
            <w:sz w:val="24"/>
            <w:vertAlign w:val="baseline"/>
          </w:rPr>
          <w:t> </w:t>
        </w:r>
        <w:r>
          <w:rPr>
            <w:i/>
            <w:color w:val="0000FF"/>
            <w:w w:val="105"/>
            <w:sz w:val="24"/>
            <w:vertAlign w:val="baseline"/>
          </w:rPr>
          <w:t>µ</w:t>
        </w:r>
        <w:r>
          <w:rPr>
            <w:color w:val="0000FF"/>
            <w:w w:val="105"/>
            <w:sz w:val="24"/>
            <w:vertAlign w:val="baseline"/>
          </w:rPr>
          <w:t>W</w:t>
        </w:r>
        <w:r>
          <w:rPr>
            <w:color w:val="0000FF"/>
            <w:spacing w:val="52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for</w:t>
        </w:r>
        <w:r>
          <w:rPr>
            <w:color w:val="0000FF"/>
            <w:spacing w:val="52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moving</w:t>
        </w:r>
        <w:r>
          <w:rPr>
            <w:color w:val="0000FF"/>
            <w:spacing w:val="52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WBAN</w:t>
        </w:r>
        <w:r>
          <w:rPr>
            <w:color w:val="0000FF"/>
            <w:spacing w:val="53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and</w:t>
        </w:r>
        <w:r>
          <w:rPr>
            <w:color w:val="0000FF"/>
            <w:spacing w:val="53"/>
            <w:w w:val="105"/>
            <w:sz w:val="24"/>
            <w:vertAlign w:val="baseline"/>
          </w:rPr>
          <w:t> </w:t>
        </w:r>
        <w:r>
          <w:rPr>
            <w:i/>
            <w:color w:val="0000FF"/>
            <w:w w:val="105"/>
            <w:sz w:val="24"/>
            <w:vertAlign w:val="baseline"/>
          </w:rPr>
          <w:t>P</w:t>
        </w:r>
        <w:r>
          <w:rPr>
            <w:color w:val="0000FF"/>
            <w:w w:val="105"/>
            <w:sz w:val="24"/>
            <w:vertAlign w:val="subscript"/>
          </w:rPr>
          <w:t>t</w:t>
        </w:r>
        <w:r>
          <w:rPr>
            <w:color w:val="0000FF"/>
            <w:spacing w:val="6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=</w:t>
        </w:r>
        <w:r>
          <w:rPr>
            <w:color w:val="0000FF"/>
            <w:spacing w:val="51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18</w:t>
        </w:r>
        <w:r>
          <w:rPr>
            <w:color w:val="0000FF"/>
            <w:spacing w:val="-11"/>
            <w:w w:val="105"/>
            <w:sz w:val="24"/>
            <w:vertAlign w:val="baseline"/>
          </w:rPr>
          <w:t> </w:t>
        </w:r>
        <w:r>
          <w:rPr>
            <w:i/>
            <w:color w:val="0000FF"/>
            <w:w w:val="105"/>
            <w:sz w:val="24"/>
            <w:vertAlign w:val="baseline"/>
          </w:rPr>
          <w:t>µ</w:t>
        </w:r>
        <w:r>
          <w:rPr>
            <w:color w:val="0000FF"/>
            <w:w w:val="105"/>
            <w:sz w:val="24"/>
            <w:vertAlign w:val="baseline"/>
          </w:rPr>
          <w:t>W</w:t>
        </w:r>
        <w:r>
          <w:rPr>
            <w:color w:val="0000FF"/>
            <w:spacing w:val="53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for</w:t>
        </w:r>
        <w:r>
          <w:rPr>
            <w:color w:val="0000FF"/>
            <w:spacing w:val="52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sta-</w:t>
        </w:r>
      </w:hyperlink>
    </w:p>
    <w:p>
      <w:pPr>
        <w:pStyle w:val="BodyText"/>
        <w:tabs>
          <w:tab w:pos="4998" w:val="left" w:leader="none"/>
          <w:tab w:pos="7120" w:val="left" w:leader="none"/>
        </w:tabs>
        <w:spacing w:line="289" w:lineRule="exact"/>
        <w:ind w:left="1006"/>
      </w:pPr>
      <w:hyperlink w:history="true" w:anchor="_bookmark125">
        <w:r>
          <w:rPr>
            <w:color w:val="0000FF"/>
            <w:w w:val="120"/>
          </w:rPr>
          <w:t>tionary</w:t>
        </w:r>
        <w:r>
          <w:rPr>
            <w:color w:val="0000FF"/>
            <w:spacing w:val="8"/>
            <w:w w:val="120"/>
          </w:rPr>
          <w:t> </w:t>
        </w:r>
        <w:r>
          <w:rPr>
            <w:color w:val="0000FF"/>
            <w:w w:val="120"/>
          </w:rPr>
          <w:t>WBAN,</w:t>
        </w:r>
        <w:r>
          <w:rPr>
            <w:color w:val="0000FF"/>
            <w:spacing w:val="9"/>
            <w:w w:val="120"/>
          </w:rPr>
          <w:t> </w:t>
        </w:r>
        <w:r>
          <w:rPr>
            <w:i/>
            <w:color w:val="0000FF"/>
            <w:w w:val="120"/>
          </w:rPr>
          <w:t>λ</w:t>
        </w:r>
        <w:r>
          <w:rPr>
            <w:i/>
            <w:color w:val="0000FF"/>
            <w:w w:val="120"/>
            <w:vertAlign w:val="subscript"/>
          </w:rPr>
          <w:t>w</w:t>
        </w:r>
        <w:r>
          <w:rPr>
            <w:color w:val="0000FF"/>
            <w:w w:val="120"/>
            <w:vertAlign w:val="subscript"/>
          </w:rPr>
          <w:t>¯</w:t>
        </w:r>
        <w:r>
          <w:rPr>
            <w:color w:val="0000FF"/>
            <w:spacing w:val="27"/>
            <w:w w:val="120"/>
            <w:vertAlign w:val="baseline"/>
          </w:rPr>
          <w:t> </w:t>
        </w:r>
        <w:r>
          <w:rPr>
            <w:color w:val="0000FF"/>
            <w:w w:val="130"/>
            <w:vertAlign w:val="baseline"/>
          </w:rPr>
          <w:t>=</w:t>
        </w:r>
        <w:r>
          <w:rPr>
            <w:color w:val="0000FF"/>
            <w:spacing w:val="11"/>
            <w:w w:val="130"/>
            <w:vertAlign w:val="baseline"/>
          </w:rPr>
          <w:t> </w:t>
        </w:r>
        <w:r>
          <w:rPr>
            <w:color w:val="0000FF"/>
            <w:w w:val="120"/>
            <w:vertAlign w:val="baseline"/>
          </w:rPr>
          <w:t>0</w:t>
        </w:r>
        <w:r>
          <w:rPr>
            <w:i/>
            <w:color w:val="0000FF"/>
            <w:w w:val="120"/>
            <w:vertAlign w:val="baseline"/>
          </w:rPr>
          <w:t>.</w:t>
        </w:r>
        <w:r>
          <w:rPr>
            <w:color w:val="0000FF"/>
            <w:w w:val="120"/>
            <w:vertAlign w:val="baseline"/>
          </w:rPr>
          <w:t>2,</w:t>
        </w:r>
        <w:r>
          <w:rPr>
            <w:color w:val="0000FF"/>
            <w:spacing w:val="14"/>
            <w:w w:val="120"/>
            <w:vertAlign w:val="baseline"/>
          </w:rPr>
          <w:t> </w:t>
        </w:r>
        <w:r>
          <w:rPr>
            <w:color w:val="0000FF"/>
            <w:w w:val="130"/>
            <w:u w:val="single" w:color="0000FF"/>
            <w:vertAlign w:val="baseline"/>
          </w:rPr>
          <w:t>R</w:t>
        </w:r>
        <w:r>
          <w:rPr>
            <w:color w:val="0000FF"/>
            <w:w w:val="130"/>
            <w:vertAlign w:val="baseline"/>
          </w:rPr>
          <w:t>=</w:t>
        </w:r>
        <w:r>
          <w:rPr>
            <w:color w:val="0000FF"/>
            <w:spacing w:val="4"/>
            <w:w w:val="130"/>
            <w:vertAlign w:val="baseline"/>
          </w:rPr>
          <w:t> </w:t>
        </w:r>
        <w:r>
          <w:rPr>
            <w:color w:val="0000FF"/>
            <w:w w:val="120"/>
            <w:vertAlign w:val="baseline"/>
          </w:rPr>
          <w:t>0.5</w:t>
          <w:tab/>
          <w:t>bit/s/Hz</w:t>
        </w:r>
        <w:r>
          <w:rPr>
            <w:i/>
            <w:color w:val="0000FF"/>
            <w:w w:val="120"/>
            <w:vertAlign w:val="baseline"/>
          </w:rPr>
          <w:t>,</w:t>
        </w:r>
        <w:r>
          <w:rPr>
            <w:color w:val="0000FF"/>
            <w:w w:val="120"/>
            <w:vertAlign w:val="baseline"/>
          </w:rPr>
          <w:t>L</w:t>
        </w:r>
        <w:r>
          <w:rPr>
            <w:color w:val="0000FF"/>
            <w:spacing w:val="18"/>
            <w:w w:val="120"/>
            <w:vertAlign w:val="baseline"/>
          </w:rPr>
          <w:t> </w:t>
        </w:r>
        <w:r>
          <w:rPr>
            <w:color w:val="0000FF"/>
            <w:w w:val="130"/>
            <w:vertAlign w:val="baseline"/>
          </w:rPr>
          <w:t>=</w:t>
        </w:r>
        <w:r>
          <w:rPr>
            <w:color w:val="0000FF"/>
            <w:spacing w:val="13"/>
            <w:w w:val="130"/>
            <w:vertAlign w:val="baseline"/>
          </w:rPr>
          <w:t> </w:t>
        </w:r>
        <w:r>
          <w:rPr>
            <w:color w:val="0000FF"/>
            <w:w w:val="120"/>
            <w:vertAlign w:val="baseline"/>
          </w:rPr>
          <w:t>800</w:t>
          <w:tab/>
        </w:r>
        <w:r>
          <w:rPr>
            <w:color w:val="0000FF"/>
            <w:w w:val="110"/>
            <w:vertAlign w:val="baseline"/>
          </w:rPr>
          <w:t>bits</w:t>
        </w:r>
        <w:r>
          <w:rPr>
            <w:i/>
            <w:color w:val="0000FF"/>
            <w:w w:val="110"/>
            <w:vertAlign w:val="baseline"/>
          </w:rPr>
          <w:t>,κ</w:t>
        </w:r>
        <w:r>
          <w:rPr>
            <w:i/>
            <w:color w:val="0000FF"/>
            <w:spacing w:val="15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= </w:t>
        </w:r>
        <w:r>
          <w:rPr>
            <w:color w:val="0000FF"/>
            <w:spacing w:val="14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1</w:t>
        </w:r>
        <w:r>
          <w:rPr>
            <w:color w:val="0000FF"/>
            <w:spacing w:val="-17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pkt/s,</w:t>
        </w:r>
      </w:hyperlink>
    </w:p>
    <w:p>
      <w:pPr>
        <w:pStyle w:val="BodyText"/>
        <w:tabs>
          <w:tab w:pos="9498" w:val="right" w:leader="dot"/>
        </w:tabs>
        <w:spacing w:line="289" w:lineRule="exact"/>
        <w:ind w:left="1006"/>
      </w:pPr>
      <w:hyperlink w:history="true" w:anchor="_bookmark125">
        <w:r>
          <w:rPr>
            <w:i/>
            <w:color w:val="0000FF"/>
            <w:spacing w:val="-1"/>
            <w:w w:val="105"/>
          </w:rPr>
          <w:t>δ</w:t>
        </w:r>
        <w:r>
          <w:rPr>
            <w:i/>
            <w:color w:val="0000FF"/>
            <w:spacing w:val="18"/>
            <w:w w:val="105"/>
          </w:rPr>
          <w:t> </w:t>
        </w:r>
        <w:r>
          <w:rPr>
            <w:rFonts w:ascii="Segoe UI Symbol" w:hAnsi="Segoe UI Symbol"/>
            <w:color w:val="0000FF"/>
            <w:spacing w:val="-1"/>
            <w:w w:val="105"/>
          </w:rPr>
          <w:t>≥</w:t>
        </w:r>
        <w:r>
          <w:rPr>
            <w:rFonts w:ascii="Segoe UI Symbol" w:hAnsi="Segoe UI Symbol"/>
            <w:color w:val="0000FF"/>
            <w:spacing w:val="-3"/>
            <w:w w:val="105"/>
          </w:rPr>
          <w:t> </w:t>
        </w:r>
        <w:r>
          <w:rPr>
            <w:color w:val="0000FF"/>
            <w:spacing w:val="-1"/>
            <w:w w:val="105"/>
          </w:rPr>
          <w:t>70</w:t>
        </w:r>
        <w:r>
          <w:rPr>
            <w:color w:val="0000FF"/>
            <w:spacing w:val="-18"/>
            <w:w w:val="105"/>
          </w:rPr>
          <w:t> </w:t>
        </w:r>
        <w:r>
          <w:rPr>
            <w:color w:val="0000FF"/>
            <w:w w:val="105"/>
          </w:rPr>
          <w:t>ms</w:t>
        </w:r>
        <w:r>
          <w:rPr>
            <w:color w:val="0000FF"/>
            <w:spacing w:val="20"/>
            <w:w w:val="105"/>
          </w:rPr>
          <w:t> </w:t>
        </w:r>
        <w:r>
          <w:rPr>
            <w:color w:val="0000FF"/>
            <w:w w:val="105"/>
          </w:rPr>
          <w:t>for</w:t>
        </w:r>
        <w:r>
          <w:rPr>
            <w:color w:val="0000FF"/>
            <w:spacing w:val="21"/>
            <w:w w:val="105"/>
          </w:rPr>
          <w:t> </w:t>
        </w:r>
        <w:r>
          <w:rPr>
            <w:color w:val="0000FF"/>
            <w:w w:val="105"/>
          </w:rPr>
          <w:t>moving</w:t>
        </w:r>
        <w:r>
          <w:rPr>
            <w:color w:val="0000FF"/>
            <w:spacing w:val="20"/>
            <w:w w:val="105"/>
          </w:rPr>
          <w:t> </w:t>
        </w:r>
        <w:r>
          <w:rPr>
            <w:color w:val="0000FF"/>
            <w:w w:val="105"/>
          </w:rPr>
          <w:t>WBAN</w:t>
        </w:r>
        <w:r>
          <w:rPr>
            <w:color w:val="0000FF"/>
            <w:spacing w:val="20"/>
            <w:w w:val="105"/>
          </w:rPr>
          <w:t> </w:t>
        </w:r>
        <w:r>
          <w:rPr>
            <w:color w:val="0000FF"/>
            <w:w w:val="105"/>
          </w:rPr>
          <w:t>and</w:t>
        </w:r>
        <w:r>
          <w:rPr>
            <w:color w:val="0000FF"/>
            <w:spacing w:val="21"/>
            <w:w w:val="105"/>
          </w:rPr>
          <w:t> </w:t>
        </w:r>
        <w:r>
          <w:rPr>
            <w:i/>
            <w:color w:val="0000FF"/>
            <w:w w:val="105"/>
          </w:rPr>
          <w:t>δ</w:t>
        </w:r>
        <w:r>
          <w:rPr>
            <w:i/>
            <w:color w:val="0000FF"/>
            <w:spacing w:val="19"/>
            <w:w w:val="105"/>
          </w:rPr>
          <w:t> </w:t>
        </w:r>
        <w:r>
          <w:rPr>
            <w:rFonts w:ascii="Segoe UI Symbol" w:hAnsi="Segoe UI Symbol"/>
            <w:color w:val="0000FF"/>
            <w:w w:val="105"/>
          </w:rPr>
          <w:t>≥</w:t>
        </w:r>
        <w:r>
          <w:rPr>
            <w:rFonts w:ascii="Segoe UI Symbol" w:hAnsi="Segoe UI Symbol"/>
            <w:color w:val="0000FF"/>
            <w:spacing w:val="-3"/>
            <w:w w:val="105"/>
          </w:rPr>
          <w:t> </w:t>
        </w:r>
        <w:r>
          <w:rPr>
            <w:color w:val="0000FF"/>
            <w:w w:val="105"/>
          </w:rPr>
          <w:t>59</w:t>
        </w:r>
        <w:r>
          <w:rPr>
            <w:i/>
            <w:color w:val="0000FF"/>
            <w:w w:val="105"/>
          </w:rPr>
          <w:t>.</w:t>
        </w:r>
        <w:r>
          <w:rPr>
            <w:color w:val="0000FF"/>
            <w:w w:val="105"/>
          </w:rPr>
          <w:t>5</w:t>
        </w:r>
        <w:r>
          <w:rPr>
            <w:color w:val="0000FF"/>
            <w:spacing w:val="-18"/>
            <w:w w:val="105"/>
          </w:rPr>
          <w:t> </w:t>
        </w:r>
        <w:r>
          <w:rPr>
            <w:color w:val="0000FF"/>
            <w:w w:val="105"/>
          </w:rPr>
          <w:t>ms</w:t>
        </w:r>
        <w:r>
          <w:rPr>
            <w:color w:val="0000FF"/>
            <w:spacing w:val="20"/>
            <w:w w:val="105"/>
          </w:rPr>
          <w:t> </w:t>
        </w:r>
        <w:r>
          <w:rPr>
            <w:color w:val="0000FF"/>
            <w:w w:val="105"/>
          </w:rPr>
          <w:t>for</w:t>
        </w:r>
        <w:r>
          <w:rPr>
            <w:color w:val="0000FF"/>
            <w:spacing w:val="20"/>
            <w:w w:val="105"/>
          </w:rPr>
          <w:t> </w:t>
        </w:r>
        <w:r>
          <w:rPr>
            <w:color w:val="0000FF"/>
            <w:w w:val="105"/>
          </w:rPr>
          <w:t>stationary</w:t>
        </w:r>
        <w:r>
          <w:rPr>
            <w:color w:val="0000FF"/>
            <w:spacing w:val="21"/>
            <w:w w:val="105"/>
          </w:rPr>
          <w:t> </w:t>
        </w:r>
        <w:r>
          <w:rPr>
            <w:color w:val="0000FF"/>
            <w:w w:val="105"/>
          </w:rPr>
          <w:t>WBAN)</w:t>
        </w:r>
      </w:hyperlink>
      <w:r>
        <w:rPr>
          <w:rFonts w:ascii="Times New Roman" w:hAnsi="Times New Roman"/>
          <w:color w:val="0000FF"/>
          <w:w w:val="105"/>
        </w:rPr>
        <w:tab/>
      </w:r>
      <w:r>
        <w:rPr>
          <w:w w:val="105"/>
        </w:rPr>
        <w:t>78</w:t>
      </w:r>
    </w:p>
    <w:p>
      <w:pPr>
        <w:pStyle w:val="ListParagraph"/>
        <w:numPr>
          <w:ilvl w:val="1"/>
          <w:numId w:val="4"/>
        </w:numPr>
        <w:tabs>
          <w:tab w:pos="1006" w:val="left" w:leader="none"/>
          <w:tab w:pos="1007" w:val="left" w:leader="none"/>
        </w:tabs>
        <w:spacing w:line="281" w:lineRule="exact" w:before="16" w:after="0"/>
        <w:ind w:left="1006" w:right="0" w:hanging="539"/>
        <w:jc w:val="left"/>
        <w:rPr>
          <w:sz w:val="24"/>
        </w:rPr>
      </w:pPr>
      <w:hyperlink w:history="true" w:anchor="_bookmark126">
        <w:r>
          <w:rPr>
            <w:color w:val="0000FF"/>
            <w:w w:val="105"/>
            <w:sz w:val="24"/>
          </w:rPr>
          <w:t>Average</w:t>
        </w:r>
        <w:r>
          <w:rPr>
            <w:color w:val="0000FF"/>
            <w:spacing w:val="-12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secrecy</w:t>
        </w:r>
        <w:r>
          <w:rPr>
            <w:color w:val="0000FF"/>
            <w:spacing w:val="-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outage</w:t>
        </w:r>
        <w:r>
          <w:rPr>
            <w:color w:val="0000FF"/>
            <w:spacing w:val="-1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probability</w:t>
        </w:r>
        <w:r>
          <w:rPr>
            <w:color w:val="0000FF"/>
            <w:spacing w:val="-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per</w:t>
        </w:r>
        <w:r>
          <w:rPr>
            <w:color w:val="0000FF"/>
            <w:spacing w:val="-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node</w:t>
        </w:r>
        <w:r>
          <w:rPr>
            <w:color w:val="0000FF"/>
            <w:spacing w:val="-1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as</w:t>
        </w:r>
        <w:r>
          <w:rPr>
            <w:color w:val="0000FF"/>
            <w:spacing w:val="-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expected</w:t>
        </w:r>
        <w:r>
          <w:rPr>
            <w:color w:val="0000FF"/>
            <w:spacing w:val="-12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received</w:t>
        </w:r>
        <w:r>
          <w:rPr>
            <w:color w:val="0000FF"/>
            <w:spacing w:val="-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SNR</w:t>
        </w:r>
        <w:r>
          <w:rPr>
            <w:color w:val="0000FF"/>
            <w:spacing w:val="-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at</w:t>
        </w:r>
        <w:r>
          <w:rPr>
            <w:color w:val="0000FF"/>
            <w:spacing w:val="-1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best</w:t>
        </w:r>
      </w:hyperlink>
    </w:p>
    <w:p>
      <w:pPr>
        <w:spacing w:after="0" w:line="281" w:lineRule="exact"/>
        <w:jc w:val="left"/>
        <w:rPr>
          <w:sz w:val="24"/>
        </w:rPr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255" w:lineRule="exact" w:before="7"/>
        <w:ind w:left="1006"/>
      </w:pPr>
      <w:r>
        <w:rPr/>
        <w:pict>
          <v:shape style="position:absolute;margin-left:176.604004pt;margin-top:9.920217pt;width:4.95pt;height:8pt;mso-position-horizontal-relative:page;mso-position-vertical-relative:paragraph;z-index:-203714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hyperlink w:history="true" w:anchor="_bookmark126">
                    <w:r>
                      <w:rPr>
                        <w:i/>
                        <w:color w:val="0000FF"/>
                        <w:w w:val="133"/>
                        <w:sz w:val="16"/>
                      </w:rPr>
                      <w:t>λ</w:t>
                    </w:r>
                  </w:hyperlink>
                </w:p>
              </w:txbxContent>
            </v:textbox>
            <w10:wrap type="none"/>
          </v:shape>
        </w:pict>
      </w:r>
      <w:hyperlink w:history="true" w:anchor="_bookmark126">
        <w:r>
          <w:rPr>
            <w:color w:val="0000FF"/>
          </w:rPr>
          <w:t>wiretapper</w:t>
        </w:r>
        <w:r>
          <w:rPr>
            <w:color w:val="0000FF"/>
            <w:spacing w:val="100"/>
            <w:u w:val="single" w:color="0000FF"/>
            <w:vertAlign w:val="baseline"/>
          </w:rPr>
          <w:t> </w:t>
        </w:r>
        <w:r>
          <w:rPr>
            <w:color w:val="0000FF"/>
            <w:u w:val="single" w:color="0000FF"/>
            <w:vertAlign w:val="superscript"/>
          </w:rPr>
          <w:t>1</w:t>
        </w:r>
        <w:r>
          <w:rPr>
            <w:color w:val="0000FF"/>
            <w:spacing w:val="12"/>
            <w:u w:val="single" w:color="0000FF"/>
            <w:vertAlign w:val="baseline"/>
          </w:rPr>
          <w:t> </w:t>
        </w:r>
      </w:hyperlink>
    </w:p>
    <w:p>
      <w:pPr>
        <w:spacing w:line="83" w:lineRule="exact" w:before="0"/>
        <w:ind w:left="0" w:right="14" w:firstLine="0"/>
        <w:jc w:val="right"/>
        <w:rPr>
          <w:sz w:val="12"/>
        </w:rPr>
      </w:pPr>
      <w:hyperlink w:history="true" w:anchor="_bookmark126">
        <w:r>
          <w:rPr>
            <w:i/>
            <w:color w:val="0000FF"/>
            <w:spacing w:val="-77"/>
            <w:w w:val="124"/>
            <w:sz w:val="12"/>
          </w:rPr>
          <w:t>w</w:t>
        </w:r>
        <w:r>
          <w:rPr>
            <w:color w:val="0000FF"/>
            <w:w w:val="154"/>
            <w:sz w:val="12"/>
          </w:rPr>
          <w:t>¯</w:t>
        </w:r>
      </w:hyperlink>
    </w:p>
    <w:p>
      <w:pPr>
        <w:pStyle w:val="BodyText"/>
        <w:spacing w:before="7"/>
        <w:ind w:left="86"/>
      </w:pPr>
      <w:r>
        <w:rPr/>
        <w:br w:type="column"/>
      </w:r>
      <w:hyperlink w:history="true" w:anchor="_bookmark126">
        <w:r>
          <w:rPr>
            <w:color w:val="0000FF"/>
            <w:w w:val="110"/>
          </w:rPr>
          <w:t>increases</w:t>
        </w:r>
        <w:r>
          <w:rPr>
            <w:color w:val="0000FF"/>
            <w:spacing w:val="12"/>
            <w:w w:val="110"/>
          </w:rPr>
          <w:t> </w:t>
        </w:r>
        <w:r>
          <w:rPr>
            <w:color w:val="0000FF"/>
            <w:w w:val="110"/>
          </w:rPr>
          <w:t>for</w:t>
        </w:r>
        <w:r>
          <w:rPr>
            <w:color w:val="0000FF"/>
            <w:spacing w:val="13"/>
            <w:w w:val="110"/>
          </w:rPr>
          <w:t> </w:t>
        </w:r>
        <w:r>
          <w:rPr>
            <w:color w:val="0000FF"/>
            <w:w w:val="110"/>
          </w:rPr>
          <w:t>moving</w:t>
        </w:r>
        <w:r>
          <w:rPr>
            <w:color w:val="0000FF"/>
            <w:spacing w:val="13"/>
            <w:w w:val="110"/>
          </w:rPr>
          <w:t> </w:t>
        </w:r>
        <w:r>
          <w:rPr>
            <w:color w:val="0000FF"/>
            <w:w w:val="110"/>
          </w:rPr>
          <w:t>and</w:t>
        </w:r>
        <w:r>
          <w:rPr>
            <w:color w:val="0000FF"/>
            <w:spacing w:val="13"/>
            <w:w w:val="110"/>
          </w:rPr>
          <w:t> </w:t>
        </w:r>
        <w:r>
          <w:rPr>
            <w:color w:val="0000FF"/>
            <w:w w:val="110"/>
          </w:rPr>
          <w:t>stationary</w:t>
        </w:r>
        <w:r>
          <w:rPr>
            <w:color w:val="0000FF"/>
            <w:spacing w:val="13"/>
            <w:w w:val="110"/>
          </w:rPr>
          <w:t> </w:t>
        </w:r>
        <w:r>
          <w:rPr>
            <w:color w:val="0000FF"/>
            <w:w w:val="110"/>
          </w:rPr>
          <w:t>WBAN</w:t>
        </w:r>
        <w:r>
          <w:rPr>
            <w:color w:val="0000FF"/>
            <w:spacing w:val="13"/>
            <w:w w:val="110"/>
          </w:rPr>
          <w:t> </w:t>
        </w:r>
        <w:r>
          <w:rPr>
            <w:color w:val="0000FF"/>
            <w:w w:val="110"/>
          </w:rPr>
          <w:t>scenarios</w:t>
        </w:r>
        <w:r>
          <w:rPr>
            <w:color w:val="0000FF"/>
            <w:spacing w:val="13"/>
            <w:w w:val="110"/>
          </w:rPr>
          <w:t> </w:t>
        </w:r>
        <w:r>
          <w:rPr>
            <w:color w:val="0000FF"/>
            <w:w w:val="110"/>
          </w:rPr>
          <w:t>(</w:t>
        </w:r>
        <w:r>
          <w:rPr>
            <w:i/>
            <w:color w:val="0000FF"/>
            <w:w w:val="110"/>
          </w:rPr>
          <w:t>P</w:t>
        </w:r>
        <w:r>
          <w:rPr>
            <w:color w:val="0000FF"/>
            <w:w w:val="110"/>
            <w:vertAlign w:val="subscript"/>
          </w:rPr>
          <w:t>t</w:t>
        </w:r>
        <w:r>
          <w:rPr>
            <w:color w:val="0000FF"/>
            <w:spacing w:val="24"/>
            <w:w w:val="110"/>
            <w:vertAlign w:val="baseline"/>
          </w:rPr>
          <w:t> </w:t>
        </w:r>
        <w:r>
          <w:rPr>
            <w:color w:val="0000FF"/>
            <w:w w:val="125"/>
            <w:vertAlign w:val="baseline"/>
          </w:rPr>
          <w:t>=</w:t>
        </w:r>
      </w:hyperlink>
    </w:p>
    <w:p>
      <w:pPr>
        <w:spacing w:after="0"/>
        <w:sectPr>
          <w:type w:val="continuous"/>
          <w:pgSz w:w="12240" w:h="15840"/>
          <w:pgMar w:top="1500" w:bottom="280" w:left="1300" w:right="1240"/>
          <w:cols w:num="2" w:equalWidth="0">
            <w:col w:w="2451" w:space="40"/>
            <w:col w:w="7209"/>
          </w:cols>
        </w:sectPr>
      </w:pPr>
    </w:p>
    <w:p>
      <w:pPr>
        <w:pStyle w:val="BodyText"/>
        <w:spacing w:line="242" w:lineRule="exact"/>
        <w:ind w:left="1006"/>
      </w:pPr>
      <w:hyperlink w:history="true" w:anchor="_bookmark126">
        <w:r>
          <w:rPr>
            <w:color w:val="0000FF"/>
            <w:w w:val="105"/>
          </w:rPr>
          <w:t>85</w:t>
        </w:r>
        <w:r>
          <w:rPr>
            <w:color w:val="0000FF"/>
            <w:spacing w:val="-10"/>
            <w:w w:val="105"/>
          </w:rPr>
          <w:t> </w:t>
        </w:r>
        <w:r>
          <w:rPr>
            <w:i/>
            <w:color w:val="0000FF"/>
            <w:w w:val="105"/>
          </w:rPr>
          <w:t>µ</w:t>
        </w:r>
        <w:r>
          <w:rPr>
            <w:color w:val="0000FF"/>
            <w:w w:val="105"/>
          </w:rPr>
          <w:t>W</w:t>
        </w:r>
        <w:r>
          <w:rPr>
            <w:color w:val="0000FF"/>
            <w:spacing w:val="2"/>
            <w:w w:val="105"/>
          </w:rPr>
          <w:t> </w:t>
        </w:r>
        <w:r>
          <w:rPr>
            <w:color w:val="0000FF"/>
            <w:w w:val="105"/>
          </w:rPr>
          <w:t>for</w:t>
        </w:r>
        <w:r>
          <w:rPr>
            <w:color w:val="0000FF"/>
            <w:spacing w:val="56"/>
            <w:w w:val="105"/>
          </w:rPr>
          <w:t> </w:t>
        </w:r>
        <w:r>
          <w:rPr>
            <w:color w:val="0000FF"/>
            <w:w w:val="105"/>
          </w:rPr>
          <w:t>moving </w:t>
        </w:r>
        <w:r>
          <w:rPr>
            <w:color w:val="0000FF"/>
            <w:spacing w:val="1"/>
            <w:w w:val="105"/>
          </w:rPr>
          <w:t> </w:t>
        </w:r>
        <w:r>
          <w:rPr>
            <w:color w:val="0000FF"/>
            <w:w w:val="105"/>
          </w:rPr>
          <w:t>WBAN</w:t>
        </w:r>
        <w:r>
          <w:rPr>
            <w:color w:val="0000FF"/>
            <w:spacing w:val="56"/>
            <w:w w:val="105"/>
          </w:rPr>
          <w:t> </w:t>
        </w:r>
        <w:r>
          <w:rPr>
            <w:color w:val="0000FF"/>
            <w:w w:val="105"/>
          </w:rPr>
          <w:t>and  </w:t>
        </w:r>
        <w:r>
          <w:rPr>
            <w:i/>
            <w:color w:val="0000FF"/>
            <w:w w:val="105"/>
          </w:rPr>
          <w:t>P</w:t>
        </w:r>
        <w:r>
          <w:rPr>
            <w:color w:val="0000FF"/>
            <w:w w:val="105"/>
            <w:vertAlign w:val="subscript"/>
          </w:rPr>
          <w:t>t</w:t>
        </w:r>
        <w:r>
          <w:rPr>
            <w:color w:val="0000FF"/>
            <w:w w:val="105"/>
            <w:vertAlign w:val="baseline"/>
          </w:rPr>
          <w:t> </w:t>
        </w:r>
        <w:r>
          <w:rPr>
            <w:color w:val="0000FF"/>
            <w:spacing w:val="13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=  18</w:t>
        </w:r>
        <w:r>
          <w:rPr>
            <w:color w:val="0000FF"/>
            <w:spacing w:val="-9"/>
            <w:w w:val="105"/>
            <w:vertAlign w:val="baseline"/>
          </w:rPr>
          <w:t> </w:t>
        </w:r>
        <w:r>
          <w:rPr>
            <w:i/>
            <w:color w:val="0000FF"/>
            <w:w w:val="105"/>
            <w:vertAlign w:val="baseline"/>
          </w:rPr>
          <w:t>µ</w:t>
        </w:r>
        <w:r>
          <w:rPr>
            <w:color w:val="0000FF"/>
            <w:w w:val="105"/>
            <w:vertAlign w:val="baseline"/>
          </w:rPr>
          <w:t>W  for</w:t>
        </w:r>
        <w:r>
          <w:rPr>
            <w:color w:val="0000FF"/>
            <w:spacing w:val="56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stationary </w:t>
        </w:r>
        <w:r>
          <w:rPr>
            <w:color w:val="0000FF"/>
            <w:spacing w:val="1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WBAN,  </w:t>
        </w:r>
        <w:r>
          <w:rPr>
            <w:color w:val="0000FF"/>
            <w:w w:val="105"/>
            <w:u w:val="single" w:color="0000FF"/>
            <w:vertAlign w:val="baseline"/>
          </w:rPr>
          <w:t>R</w:t>
        </w:r>
        <w:r>
          <w:rPr>
            <w:color w:val="0000FF"/>
            <w:w w:val="105"/>
            <w:vertAlign w:val="baseline"/>
          </w:rPr>
          <w:t>=  0.5</w:t>
        </w:r>
      </w:hyperlink>
    </w:p>
    <w:p>
      <w:pPr>
        <w:pStyle w:val="BodyText"/>
        <w:tabs>
          <w:tab w:pos="9266" w:val="left" w:leader="dot"/>
        </w:tabs>
        <w:spacing w:line="291" w:lineRule="exact"/>
        <w:ind w:left="1006"/>
      </w:pPr>
      <w:hyperlink w:history="true" w:anchor="_bookmark126">
        <w:r>
          <w:rPr>
            <w:color w:val="0000FF"/>
            <w:w w:val="110"/>
          </w:rPr>
          <w:t>bit/s/Hz)</w:t>
        </w:r>
      </w:hyperlink>
      <w:r>
        <w:rPr>
          <w:rFonts w:ascii="Times New Roman"/>
          <w:color w:val="0000FF"/>
          <w:w w:val="110"/>
        </w:rPr>
        <w:tab/>
      </w:r>
      <w:r>
        <w:rPr>
          <w:w w:val="110"/>
        </w:rPr>
        <w:t>79</w:t>
      </w:r>
    </w:p>
    <w:p>
      <w:pPr>
        <w:pStyle w:val="ListParagraph"/>
        <w:numPr>
          <w:ilvl w:val="1"/>
          <w:numId w:val="4"/>
        </w:numPr>
        <w:tabs>
          <w:tab w:pos="1006" w:val="left" w:leader="none"/>
          <w:tab w:pos="1007" w:val="left" w:leader="none"/>
        </w:tabs>
        <w:spacing w:line="237" w:lineRule="auto" w:before="18" w:after="0"/>
        <w:ind w:left="1006" w:right="795" w:hanging="539"/>
        <w:jc w:val="left"/>
        <w:rPr>
          <w:sz w:val="24"/>
        </w:rPr>
      </w:pPr>
      <w:r>
        <w:rPr/>
        <w:pict>
          <v:shape style="position:absolute;margin-left:274.817993pt;margin-top:24.80295pt;width:10.1pt;height:8.5pt;mso-position-horizontal-relative:page;mso-position-vertical-relative:paragraph;z-index:-20370944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hyperlink w:history="true" w:anchor="_bookmark127">
                    <w:r>
                      <w:rPr>
                        <w:i/>
                        <w:color w:val="0000FF"/>
                        <w:w w:val="133"/>
                        <w:position w:val="2"/>
                        <w:sz w:val="16"/>
                      </w:rPr>
                      <w:t>λ</w:t>
                    </w:r>
                    <w:r>
                      <w:rPr>
                        <w:i/>
                        <w:color w:val="0000FF"/>
                        <w:spacing w:val="-77"/>
                        <w:w w:val="124"/>
                        <w:sz w:val="12"/>
                      </w:rPr>
                      <w:t>w</w:t>
                    </w:r>
                    <w:r>
                      <w:rPr>
                        <w:color w:val="0000FF"/>
                        <w:w w:val="154"/>
                        <w:sz w:val="12"/>
                      </w:rPr>
                      <w:t>¯</w:t>
                    </w:r>
                  </w:hyperlink>
                </w:p>
              </w:txbxContent>
            </v:textbox>
            <w10:wrap type="none"/>
          </v:shape>
        </w:pict>
      </w:r>
      <w:hyperlink w:history="true" w:anchor="_bookmark127">
        <w:r>
          <w:rPr>
            <w:color w:val="0000FF"/>
            <w:w w:val="105"/>
            <w:sz w:val="24"/>
          </w:rPr>
          <w:t>Secrecy</w:t>
        </w:r>
        <w:r>
          <w:rPr>
            <w:color w:val="0000FF"/>
            <w:spacing w:val="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outage</w:t>
        </w:r>
        <w:r>
          <w:rPr>
            <w:color w:val="0000FF"/>
            <w:spacing w:val="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probability</w:t>
        </w:r>
        <w:r>
          <w:rPr>
            <w:color w:val="0000FF"/>
            <w:spacing w:val="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of</w:t>
        </w:r>
        <w:r>
          <w:rPr>
            <w:color w:val="0000FF"/>
            <w:spacing w:val="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nodes</w:t>
        </w:r>
        <w:r>
          <w:rPr>
            <w:color w:val="0000FF"/>
            <w:spacing w:val="7"/>
            <w:w w:val="105"/>
            <w:sz w:val="24"/>
          </w:rPr>
          <w:t> </w:t>
        </w:r>
        <w:r>
          <w:rPr>
            <w:rFonts w:ascii="Trebuchet MS"/>
            <w:color w:val="0000FF"/>
            <w:w w:val="105"/>
            <w:sz w:val="24"/>
          </w:rPr>
          <w:t>Head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12"/>
            <w:w w:val="105"/>
            <w:sz w:val="24"/>
          </w:rPr>
          <w:t> </w:t>
        </w:r>
        <w:r>
          <w:rPr>
            <w:rFonts w:ascii="Trebuchet MS"/>
            <w:color w:val="0000FF"/>
            <w:w w:val="105"/>
            <w:sz w:val="24"/>
          </w:rPr>
          <w:t>LArm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12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and</w:t>
        </w:r>
        <w:r>
          <w:rPr>
            <w:color w:val="0000FF"/>
            <w:spacing w:val="8"/>
            <w:w w:val="105"/>
            <w:sz w:val="24"/>
          </w:rPr>
          <w:t> </w:t>
        </w:r>
        <w:r>
          <w:rPr>
            <w:rFonts w:ascii="Trebuchet MS"/>
            <w:color w:val="0000FF"/>
            <w:w w:val="105"/>
            <w:sz w:val="24"/>
          </w:rPr>
          <w:t>RArm</w:t>
        </w:r>
        <w:r>
          <w:rPr>
            <w:rFonts w:ascii="Trebuchet MS"/>
            <w:color w:val="0000FF"/>
            <w:spacing w:val="-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as</w:t>
        </w:r>
        <w:r>
          <w:rPr>
            <w:color w:val="0000FF"/>
            <w:spacing w:val="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expected</w:t>
        </w:r>
        <w:r>
          <w:rPr>
            <w:color w:val="0000FF"/>
            <w:spacing w:val="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re-</w:t>
        </w:r>
      </w:hyperlink>
      <w:r>
        <w:rPr>
          <w:color w:val="0000FF"/>
          <w:spacing w:val="-54"/>
          <w:w w:val="105"/>
          <w:sz w:val="24"/>
        </w:rPr>
        <w:t> </w:t>
      </w:r>
      <w:hyperlink w:history="true" w:anchor="_bookmark127">
        <w:r>
          <w:rPr>
            <w:color w:val="0000FF"/>
            <w:w w:val="105"/>
            <w:sz w:val="24"/>
          </w:rPr>
          <w:t>ceived</w:t>
        </w:r>
        <w:r>
          <w:rPr>
            <w:color w:val="0000FF"/>
            <w:spacing w:val="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SNR</w:t>
        </w:r>
        <w:r>
          <w:rPr>
            <w:color w:val="0000FF"/>
            <w:spacing w:val="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at</w:t>
        </w:r>
        <w:r>
          <w:rPr>
            <w:color w:val="0000FF"/>
            <w:spacing w:val="10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best</w:t>
        </w:r>
        <w:r>
          <w:rPr>
            <w:color w:val="0000FF"/>
            <w:spacing w:val="9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wiretapper</w:t>
        </w:r>
        <w:r>
          <w:rPr>
            <w:color w:val="0000FF"/>
            <w:spacing w:val="46"/>
            <w:w w:val="105"/>
            <w:sz w:val="24"/>
            <w:u w:val="single" w:color="0000FF"/>
            <w:vertAlign w:val="baseline"/>
          </w:rPr>
          <w:t> </w:t>
        </w:r>
        <w:r>
          <w:rPr>
            <w:color w:val="0000FF"/>
            <w:w w:val="105"/>
            <w:sz w:val="24"/>
            <w:u w:val="single" w:color="0000FF"/>
            <w:vertAlign w:val="superscript"/>
          </w:rPr>
          <w:t>1</w:t>
        </w:r>
        <w:r>
          <w:rPr>
            <w:color w:val="0000FF"/>
            <w:spacing w:val="43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increases</w:t>
        </w:r>
        <w:r>
          <w:rPr>
            <w:color w:val="0000FF"/>
            <w:spacing w:val="10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for</w:t>
        </w:r>
        <w:r>
          <w:rPr>
            <w:color w:val="0000FF"/>
            <w:spacing w:val="9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moving</w:t>
        </w:r>
        <w:r>
          <w:rPr>
            <w:color w:val="0000FF"/>
            <w:spacing w:val="10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WBAN</w:t>
        </w:r>
        <w:r>
          <w:rPr>
            <w:color w:val="0000FF"/>
            <w:spacing w:val="9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scenario</w:t>
        </w:r>
        <w:r>
          <w:rPr>
            <w:color w:val="0000FF"/>
            <w:spacing w:val="10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(</w:t>
        </w:r>
        <w:r>
          <w:rPr>
            <w:i/>
            <w:color w:val="0000FF"/>
            <w:w w:val="105"/>
            <w:sz w:val="24"/>
            <w:vertAlign w:val="baseline"/>
          </w:rPr>
          <w:t>P</w:t>
        </w:r>
        <w:r>
          <w:rPr>
            <w:color w:val="0000FF"/>
            <w:w w:val="105"/>
            <w:sz w:val="24"/>
            <w:vertAlign w:val="subscript"/>
          </w:rPr>
          <w:t>t</w:t>
        </w:r>
        <w:r>
          <w:rPr>
            <w:color w:val="0000FF"/>
            <w:spacing w:val="19"/>
            <w:w w:val="105"/>
            <w:sz w:val="24"/>
            <w:vertAlign w:val="baseline"/>
          </w:rPr>
          <w:t> </w:t>
        </w:r>
        <w:r>
          <w:rPr>
            <w:color w:val="0000FF"/>
            <w:w w:val="125"/>
            <w:sz w:val="24"/>
            <w:vertAlign w:val="baseline"/>
          </w:rPr>
          <w:t>=</w:t>
        </w:r>
      </w:hyperlink>
    </w:p>
    <w:p>
      <w:pPr>
        <w:pStyle w:val="BodyText"/>
        <w:tabs>
          <w:tab w:pos="9266" w:val="left" w:leader="dot"/>
        </w:tabs>
        <w:spacing w:line="288" w:lineRule="exact"/>
        <w:ind w:left="1006"/>
      </w:pPr>
      <w:hyperlink w:history="true" w:anchor="_bookmark127">
        <w:r>
          <w:rPr>
            <w:color w:val="0000FF"/>
            <w:w w:val="110"/>
          </w:rPr>
          <w:t>85</w:t>
        </w:r>
        <w:r>
          <w:rPr>
            <w:color w:val="0000FF"/>
            <w:spacing w:val="-17"/>
            <w:w w:val="110"/>
          </w:rPr>
          <w:t> </w:t>
        </w:r>
        <w:r>
          <w:rPr>
            <w:i/>
            <w:color w:val="0000FF"/>
            <w:w w:val="110"/>
          </w:rPr>
          <w:t>µ</w:t>
        </w:r>
        <w:r>
          <w:rPr>
            <w:color w:val="0000FF"/>
            <w:w w:val="110"/>
          </w:rPr>
          <w:t>W,</w:t>
        </w:r>
        <w:r>
          <w:rPr>
            <w:color w:val="0000FF"/>
            <w:spacing w:val="25"/>
            <w:w w:val="110"/>
          </w:rPr>
          <w:t> </w:t>
        </w:r>
        <w:r>
          <w:rPr>
            <w:color w:val="0000FF"/>
            <w:w w:val="110"/>
            <w:u w:val="single" w:color="0000FF"/>
          </w:rPr>
          <w:t>R</w:t>
        </w:r>
        <w:r>
          <w:rPr>
            <w:color w:val="0000FF"/>
            <w:w w:val="110"/>
          </w:rPr>
          <w:t>=</w:t>
        </w:r>
        <w:r>
          <w:rPr>
            <w:color w:val="0000FF"/>
            <w:spacing w:val="25"/>
            <w:w w:val="110"/>
          </w:rPr>
          <w:t> </w:t>
        </w:r>
        <w:r>
          <w:rPr>
            <w:color w:val="0000FF"/>
            <w:w w:val="110"/>
          </w:rPr>
          <w:t>0.5  </w:t>
        </w:r>
        <w:r>
          <w:rPr>
            <w:color w:val="0000FF"/>
            <w:spacing w:val="34"/>
            <w:w w:val="110"/>
          </w:rPr>
          <w:t> </w:t>
        </w:r>
        <w:r>
          <w:rPr>
            <w:color w:val="0000FF"/>
            <w:w w:val="110"/>
          </w:rPr>
          <w:t>bit/s/Hz)</w:t>
        </w:r>
      </w:hyperlink>
      <w:r>
        <w:rPr>
          <w:rFonts w:ascii="Times New Roman" w:hAnsi="Times New Roman"/>
          <w:color w:val="0000FF"/>
          <w:w w:val="110"/>
        </w:rPr>
        <w:tab/>
      </w:r>
      <w:r>
        <w:rPr>
          <w:w w:val="115"/>
        </w:rPr>
        <w:t>79</w:t>
      </w:r>
    </w:p>
    <w:p>
      <w:pPr>
        <w:pStyle w:val="ListParagraph"/>
        <w:numPr>
          <w:ilvl w:val="1"/>
          <w:numId w:val="4"/>
        </w:numPr>
        <w:tabs>
          <w:tab w:pos="1006" w:val="left" w:leader="none"/>
          <w:tab w:pos="1007" w:val="left" w:leader="none"/>
        </w:tabs>
        <w:spacing w:line="281" w:lineRule="exact" w:before="16" w:after="0"/>
        <w:ind w:left="1006" w:right="0" w:hanging="539"/>
        <w:jc w:val="left"/>
        <w:rPr>
          <w:sz w:val="24"/>
        </w:rPr>
      </w:pPr>
      <w:hyperlink w:history="true" w:anchor="_bookmark128">
        <w:r>
          <w:rPr>
            <w:color w:val="0000FF"/>
            <w:sz w:val="24"/>
          </w:rPr>
          <w:t>Secrecy</w:t>
        </w:r>
        <w:r>
          <w:rPr>
            <w:color w:val="0000FF"/>
            <w:spacing w:val="41"/>
            <w:sz w:val="24"/>
          </w:rPr>
          <w:t> </w:t>
        </w:r>
        <w:r>
          <w:rPr>
            <w:color w:val="0000FF"/>
            <w:sz w:val="24"/>
          </w:rPr>
          <w:t>outage</w:t>
        </w:r>
        <w:r>
          <w:rPr>
            <w:color w:val="0000FF"/>
            <w:spacing w:val="41"/>
            <w:sz w:val="24"/>
          </w:rPr>
          <w:t> </w:t>
        </w:r>
        <w:r>
          <w:rPr>
            <w:color w:val="0000FF"/>
            <w:sz w:val="24"/>
          </w:rPr>
          <w:t>probability</w:t>
        </w:r>
        <w:r>
          <w:rPr>
            <w:color w:val="0000FF"/>
            <w:spacing w:val="42"/>
            <w:sz w:val="24"/>
          </w:rPr>
          <w:t> </w:t>
        </w:r>
        <w:r>
          <w:rPr>
            <w:color w:val="0000FF"/>
            <w:sz w:val="24"/>
          </w:rPr>
          <w:t>of</w:t>
        </w:r>
        <w:r>
          <w:rPr>
            <w:color w:val="0000FF"/>
            <w:spacing w:val="41"/>
            <w:sz w:val="24"/>
          </w:rPr>
          <w:t> </w:t>
        </w:r>
        <w:r>
          <w:rPr>
            <w:color w:val="0000FF"/>
            <w:sz w:val="24"/>
          </w:rPr>
          <w:t>nodes</w:t>
        </w:r>
        <w:r>
          <w:rPr>
            <w:color w:val="0000FF"/>
            <w:spacing w:val="40"/>
            <w:sz w:val="24"/>
          </w:rPr>
          <w:t> </w:t>
        </w:r>
        <w:r>
          <w:rPr>
            <w:rFonts w:ascii="Trebuchet MS"/>
            <w:color w:val="0000FF"/>
            <w:sz w:val="24"/>
          </w:rPr>
          <w:t>Head</w:t>
        </w:r>
        <w:r>
          <w:rPr>
            <w:color w:val="0000FF"/>
            <w:sz w:val="24"/>
          </w:rPr>
          <w:t>,</w:t>
        </w:r>
        <w:r>
          <w:rPr>
            <w:color w:val="0000FF"/>
            <w:spacing w:val="46"/>
            <w:sz w:val="24"/>
          </w:rPr>
          <w:t> </w:t>
        </w:r>
        <w:r>
          <w:rPr>
            <w:rFonts w:ascii="Trebuchet MS"/>
            <w:color w:val="0000FF"/>
            <w:sz w:val="24"/>
          </w:rPr>
          <w:t>LArm</w:t>
        </w:r>
        <w:r>
          <w:rPr>
            <w:color w:val="0000FF"/>
            <w:sz w:val="24"/>
          </w:rPr>
          <w:t>,</w:t>
        </w:r>
        <w:r>
          <w:rPr>
            <w:color w:val="0000FF"/>
            <w:spacing w:val="46"/>
            <w:sz w:val="24"/>
          </w:rPr>
          <w:t> </w:t>
        </w:r>
        <w:r>
          <w:rPr>
            <w:color w:val="0000FF"/>
            <w:sz w:val="24"/>
          </w:rPr>
          <w:t>and</w:t>
        </w:r>
        <w:r>
          <w:rPr>
            <w:color w:val="0000FF"/>
            <w:spacing w:val="42"/>
            <w:sz w:val="24"/>
          </w:rPr>
          <w:t> </w:t>
        </w:r>
        <w:r>
          <w:rPr>
            <w:rFonts w:ascii="Trebuchet MS"/>
            <w:color w:val="0000FF"/>
            <w:sz w:val="24"/>
          </w:rPr>
          <w:t>RArm</w:t>
        </w:r>
        <w:r>
          <w:rPr>
            <w:rFonts w:ascii="Trebuchet MS"/>
            <w:color w:val="0000FF"/>
            <w:spacing w:val="23"/>
            <w:sz w:val="24"/>
          </w:rPr>
          <w:t> </w:t>
        </w:r>
        <w:r>
          <w:rPr>
            <w:color w:val="0000FF"/>
            <w:sz w:val="24"/>
          </w:rPr>
          <w:t>as</w:t>
        </w:r>
        <w:r>
          <w:rPr>
            <w:color w:val="0000FF"/>
            <w:spacing w:val="41"/>
            <w:sz w:val="24"/>
          </w:rPr>
          <w:t> </w:t>
        </w:r>
        <w:r>
          <w:rPr>
            <w:color w:val="0000FF"/>
            <w:sz w:val="24"/>
          </w:rPr>
          <w:t>expected</w:t>
        </w:r>
        <w:r>
          <w:rPr>
            <w:color w:val="0000FF"/>
            <w:spacing w:val="41"/>
            <w:sz w:val="24"/>
          </w:rPr>
          <w:t> </w:t>
        </w:r>
        <w:r>
          <w:rPr>
            <w:color w:val="0000FF"/>
            <w:sz w:val="24"/>
          </w:rPr>
          <w:t>re-</w:t>
        </w:r>
      </w:hyperlink>
    </w:p>
    <w:p>
      <w:pPr>
        <w:spacing w:after="0" w:line="281" w:lineRule="exact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255" w:lineRule="exact" w:before="7"/>
        <w:ind w:left="1006"/>
      </w:pPr>
      <w:r>
        <w:rPr/>
        <w:pict>
          <v:shape style="position:absolute;margin-left:283.286987pt;margin-top:9.921209pt;width:4.95pt;height:8pt;mso-position-horizontal-relative:page;mso-position-vertical-relative:paragraph;z-index:-2037043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hyperlink w:history="true" w:anchor="_bookmark128">
                    <w:r>
                      <w:rPr>
                        <w:i/>
                        <w:color w:val="0000FF"/>
                        <w:w w:val="133"/>
                        <w:sz w:val="16"/>
                      </w:rPr>
                      <w:t>λ</w:t>
                    </w:r>
                  </w:hyperlink>
                </w:p>
              </w:txbxContent>
            </v:textbox>
            <w10:wrap type="none"/>
          </v:shape>
        </w:pict>
      </w:r>
      <w:hyperlink w:history="true" w:anchor="_bookmark128">
        <w:r>
          <w:rPr>
            <w:color w:val="0000FF"/>
            <w:w w:val="105"/>
          </w:rPr>
          <w:t>ceived</w:t>
        </w:r>
        <w:r>
          <w:rPr>
            <w:color w:val="0000FF"/>
            <w:spacing w:val="38"/>
            <w:w w:val="105"/>
          </w:rPr>
          <w:t> </w:t>
        </w:r>
        <w:r>
          <w:rPr>
            <w:color w:val="0000FF"/>
            <w:w w:val="105"/>
          </w:rPr>
          <w:t>SNR</w:t>
        </w:r>
        <w:r>
          <w:rPr>
            <w:color w:val="0000FF"/>
            <w:spacing w:val="38"/>
            <w:w w:val="105"/>
          </w:rPr>
          <w:t> </w:t>
        </w:r>
        <w:r>
          <w:rPr>
            <w:color w:val="0000FF"/>
            <w:w w:val="105"/>
          </w:rPr>
          <w:t>at</w:t>
        </w:r>
        <w:r>
          <w:rPr>
            <w:color w:val="0000FF"/>
            <w:spacing w:val="39"/>
            <w:w w:val="105"/>
          </w:rPr>
          <w:t> </w:t>
        </w:r>
        <w:r>
          <w:rPr>
            <w:color w:val="0000FF"/>
            <w:w w:val="105"/>
          </w:rPr>
          <w:t>best</w:t>
        </w:r>
        <w:r>
          <w:rPr>
            <w:color w:val="0000FF"/>
            <w:spacing w:val="38"/>
            <w:w w:val="105"/>
          </w:rPr>
          <w:t> </w:t>
        </w:r>
        <w:r>
          <w:rPr>
            <w:color w:val="0000FF"/>
            <w:w w:val="105"/>
          </w:rPr>
          <w:t>wiretapper </w:t>
        </w:r>
        <w:r>
          <w:rPr>
            <w:color w:val="0000FF"/>
            <w:spacing w:val="12"/>
            <w:w w:val="105"/>
            <w:u w:val="single" w:color="0000FF"/>
            <w:vertAlign w:val="baseline"/>
          </w:rPr>
          <w:t> </w:t>
        </w:r>
        <w:r>
          <w:rPr>
            <w:color w:val="0000FF"/>
            <w:w w:val="105"/>
            <w:u w:val="single" w:color="0000FF"/>
            <w:vertAlign w:val="superscript"/>
          </w:rPr>
          <w:t>1</w:t>
        </w:r>
        <w:r>
          <w:rPr>
            <w:color w:val="0000FF"/>
            <w:spacing w:val="12"/>
            <w:u w:val="single" w:color="0000FF"/>
            <w:vertAlign w:val="baseline"/>
          </w:rPr>
          <w:t> </w:t>
        </w:r>
      </w:hyperlink>
    </w:p>
    <w:p>
      <w:pPr>
        <w:spacing w:line="83" w:lineRule="exact" w:before="0"/>
        <w:ind w:left="0" w:right="14" w:firstLine="0"/>
        <w:jc w:val="right"/>
        <w:rPr>
          <w:sz w:val="12"/>
        </w:rPr>
      </w:pPr>
      <w:hyperlink w:history="true" w:anchor="_bookmark128">
        <w:r>
          <w:rPr>
            <w:i/>
            <w:color w:val="0000FF"/>
            <w:spacing w:val="-77"/>
            <w:w w:val="124"/>
            <w:sz w:val="12"/>
          </w:rPr>
          <w:t>w</w:t>
        </w:r>
        <w:r>
          <w:rPr>
            <w:color w:val="0000FF"/>
            <w:w w:val="154"/>
            <w:sz w:val="12"/>
          </w:rPr>
          <w:t>¯</w:t>
        </w:r>
      </w:hyperlink>
    </w:p>
    <w:p>
      <w:pPr>
        <w:pStyle w:val="BodyText"/>
        <w:spacing w:before="7"/>
        <w:ind w:left="84"/>
      </w:pPr>
      <w:r>
        <w:rPr/>
        <w:br w:type="column"/>
      </w:r>
      <w:hyperlink w:history="true" w:anchor="_bookmark128">
        <w:r>
          <w:rPr>
            <w:color w:val="0000FF"/>
            <w:w w:val="105"/>
          </w:rPr>
          <w:t>increases</w:t>
        </w:r>
        <w:r>
          <w:rPr>
            <w:color w:val="0000FF"/>
            <w:spacing w:val="35"/>
            <w:w w:val="105"/>
          </w:rPr>
          <w:t> </w:t>
        </w:r>
        <w:r>
          <w:rPr>
            <w:color w:val="0000FF"/>
            <w:w w:val="105"/>
          </w:rPr>
          <w:t>for</w:t>
        </w:r>
        <w:r>
          <w:rPr>
            <w:color w:val="0000FF"/>
            <w:spacing w:val="35"/>
            <w:w w:val="105"/>
          </w:rPr>
          <w:t> </w:t>
        </w:r>
        <w:r>
          <w:rPr>
            <w:color w:val="0000FF"/>
            <w:w w:val="105"/>
          </w:rPr>
          <w:t>stationary</w:t>
        </w:r>
        <w:r>
          <w:rPr>
            <w:color w:val="0000FF"/>
            <w:spacing w:val="36"/>
            <w:w w:val="105"/>
          </w:rPr>
          <w:t> </w:t>
        </w:r>
        <w:r>
          <w:rPr>
            <w:color w:val="0000FF"/>
            <w:w w:val="105"/>
          </w:rPr>
          <w:t>WBAN</w:t>
        </w:r>
        <w:r>
          <w:rPr>
            <w:color w:val="0000FF"/>
            <w:spacing w:val="35"/>
            <w:w w:val="105"/>
          </w:rPr>
          <w:t> </w:t>
        </w:r>
        <w:r>
          <w:rPr>
            <w:color w:val="0000FF"/>
            <w:w w:val="105"/>
          </w:rPr>
          <w:t>scenario</w:t>
        </w:r>
      </w:hyperlink>
    </w:p>
    <w:p>
      <w:pPr>
        <w:spacing w:after="0"/>
        <w:sectPr>
          <w:type w:val="continuous"/>
          <w:pgSz w:w="12240" w:h="15840"/>
          <w:pgMar w:top="1500" w:bottom="280" w:left="1300" w:right="1240"/>
          <w:cols w:num="2" w:equalWidth="0">
            <w:col w:w="4585" w:space="40"/>
            <w:col w:w="5075"/>
          </w:cols>
        </w:sectPr>
      </w:pPr>
    </w:p>
    <w:p>
      <w:pPr>
        <w:pStyle w:val="BodyText"/>
        <w:tabs>
          <w:tab w:pos="9266" w:val="left" w:leader="dot"/>
        </w:tabs>
        <w:spacing w:line="244" w:lineRule="exact"/>
        <w:ind w:left="1006"/>
      </w:pPr>
      <w:hyperlink w:history="true" w:anchor="_bookmark128">
        <w:r>
          <w:rPr>
            <w:color w:val="0000FF"/>
            <w:w w:val="115"/>
          </w:rPr>
          <w:t>(</w:t>
        </w:r>
        <w:r>
          <w:rPr>
            <w:i/>
            <w:color w:val="0000FF"/>
            <w:w w:val="115"/>
          </w:rPr>
          <w:t>P</w:t>
        </w:r>
        <w:r>
          <w:rPr>
            <w:color w:val="0000FF"/>
            <w:w w:val="115"/>
            <w:vertAlign w:val="subscript"/>
          </w:rPr>
          <w:t>t</w:t>
        </w:r>
        <w:r>
          <w:rPr>
            <w:color w:val="0000FF"/>
            <w:spacing w:val="15"/>
            <w:w w:val="115"/>
            <w:vertAlign w:val="baseline"/>
          </w:rPr>
          <w:t> </w:t>
        </w:r>
        <w:r>
          <w:rPr>
            <w:color w:val="0000FF"/>
            <w:w w:val="115"/>
            <w:vertAlign w:val="baseline"/>
          </w:rPr>
          <w:t>=</w:t>
        </w:r>
        <w:r>
          <w:rPr>
            <w:color w:val="0000FF"/>
            <w:spacing w:val="5"/>
            <w:w w:val="115"/>
            <w:vertAlign w:val="baseline"/>
          </w:rPr>
          <w:t> </w:t>
        </w:r>
        <w:r>
          <w:rPr>
            <w:color w:val="0000FF"/>
            <w:w w:val="115"/>
            <w:vertAlign w:val="baseline"/>
          </w:rPr>
          <w:t>18</w:t>
        </w:r>
        <w:r>
          <w:rPr>
            <w:color w:val="0000FF"/>
            <w:spacing w:val="-23"/>
            <w:w w:val="115"/>
            <w:vertAlign w:val="baseline"/>
          </w:rPr>
          <w:t> </w:t>
        </w:r>
        <w:r>
          <w:rPr>
            <w:i/>
            <w:color w:val="0000FF"/>
            <w:w w:val="115"/>
            <w:vertAlign w:val="baseline"/>
          </w:rPr>
          <w:t>µ</w:t>
        </w:r>
        <w:r>
          <w:rPr>
            <w:color w:val="0000FF"/>
            <w:w w:val="115"/>
            <w:vertAlign w:val="baseline"/>
          </w:rPr>
          <w:t>W,</w:t>
        </w:r>
        <w:r>
          <w:rPr>
            <w:color w:val="0000FF"/>
            <w:spacing w:val="17"/>
            <w:w w:val="115"/>
            <w:vertAlign w:val="baseline"/>
          </w:rPr>
          <w:t> </w:t>
        </w:r>
        <w:r>
          <w:rPr>
            <w:color w:val="0000FF"/>
            <w:w w:val="115"/>
            <w:u w:val="single" w:color="0000FF"/>
            <w:vertAlign w:val="baseline"/>
          </w:rPr>
          <w:t>R</w:t>
        </w:r>
        <w:r>
          <w:rPr>
            <w:color w:val="0000FF"/>
            <w:w w:val="115"/>
            <w:vertAlign w:val="baseline"/>
          </w:rPr>
          <w:t>=</w:t>
        </w:r>
        <w:r>
          <w:rPr>
            <w:color w:val="0000FF"/>
            <w:spacing w:val="16"/>
            <w:w w:val="115"/>
            <w:vertAlign w:val="baseline"/>
          </w:rPr>
          <w:t> </w:t>
        </w:r>
        <w:r>
          <w:rPr>
            <w:color w:val="0000FF"/>
            <w:w w:val="115"/>
            <w:vertAlign w:val="baseline"/>
          </w:rPr>
          <w:t>0.5  </w:t>
        </w:r>
        <w:r>
          <w:rPr>
            <w:color w:val="0000FF"/>
            <w:spacing w:val="11"/>
            <w:w w:val="115"/>
            <w:vertAlign w:val="baseline"/>
          </w:rPr>
          <w:t> </w:t>
        </w:r>
        <w:r>
          <w:rPr>
            <w:color w:val="0000FF"/>
            <w:w w:val="115"/>
            <w:vertAlign w:val="baseline"/>
          </w:rPr>
          <w:t>bit/s/Hz)</w:t>
        </w:r>
      </w:hyperlink>
      <w:r>
        <w:rPr>
          <w:rFonts w:ascii="Times New Roman" w:hAnsi="Times New Roman"/>
          <w:color w:val="0000FF"/>
          <w:w w:val="115"/>
          <w:vertAlign w:val="baseline"/>
        </w:rPr>
        <w:tab/>
      </w:r>
      <w:r>
        <w:rPr>
          <w:w w:val="120"/>
          <w:vertAlign w:val="baseline"/>
        </w:rPr>
        <w:t>80</w:t>
      </w:r>
    </w:p>
    <w:p>
      <w:pPr>
        <w:pStyle w:val="ListParagraph"/>
        <w:numPr>
          <w:ilvl w:val="1"/>
          <w:numId w:val="4"/>
        </w:numPr>
        <w:tabs>
          <w:tab w:pos="1006" w:val="left" w:leader="none"/>
          <w:tab w:pos="1007" w:val="left" w:leader="none"/>
          <w:tab w:pos="9265" w:val="left" w:leader="dot"/>
        </w:tabs>
        <w:spacing w:line="237" w:lineRule="auto" w:before="18" w:after="0"/>
        <w:ind w:left="1006" w:right="198" w:hanging="539"/>
        <w:jc w:val="left"/>
        <w:rPr>
          <w:sz w:val="24"/>
        </w:rPr>
      </w:pPr>
      <w:hyperlink w:history="true" w:anchor="_bookmark130">
        <w:r>
          <w:rPr>
            <w:color w:val="0000FF"/>
            <w:w w:val="110"/>
            <w:sz w:val="24"/>
          </w:rPr>
          <w:t>Average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secrecy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outage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probability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per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node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as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prescribed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secrecy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color w:val="0000FF"/>
            <w:w w:val="110"/>
            <w:sz w:val="24"/>
          </w:rPr>
          <w:t>rate</w:t>
        </w:r>
        <w:r>
          <w:rPr>
            <w:color w:val="0000FF"/>
            <w:spacing w:val="1"/>
            <w:w w:val="110"/>
            <w:sz w:val="24"/>
          </w:rPr>
          <w:t> </w:t>
        </w:r>
        <w:r>
          <w:rPr>
            <w:i/>
            <w:color w:val="0000FF"/>
            <w:w w:val="125"/>
            <w:sz w:val="24"/>
            <w:u w:val="single" w:color="0000FF"/>
          </w:rPr>
          <w:t>R</w:t>
        </w:r>
      </w:hyperlink>
      <w:r>
        <w:rPr>
          <w:i/>
          <w:color w:val="0000FF"/>
          <w:spacing w:val="-65"/>
          <w:w w:val="125"/>
          <w:sz w:val="24"/>
        </w:rPr>
        <w:t> </w:t>
      </w:r>
      <w:hyperlink w:history="true" w:anchor="_bookmark130">
        <w:r>
          <w:rPr>
            <w:color w:val="0000FF"/>
            <w:w w:val="105"/>
            <w:sz w:val="24"/>
          </w:rPr>
          <w:t>increases</w:t>
        </w:r>
        <w:r>
          <w:rPr>
            <w:color w:val="0000FF"/>
            <w:spacing w:val="7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for</w:t>
        </w:r>
        <w:r>
          <w:rPr>
            <w:color w:val="0000FF"/>
            <w:spacing w:val="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moving</w:t>
        </w:r>
        <w:r>
          <w:rPr>
            <w:color w:val="0000FF"/>
            <w:spacing w:val="7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and</w:t>
        </w:r>
        <w:r>
          <w:rPr>
            <w:color w:val="0000FF"/>
            <w:spacing w:val="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stationary</w:t>
        </w:r>
        <w:r>
          <w:rPr>
            <w:color w:val="0000FF"/>
            <w:spacing w:val="7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WBAN</w:t>
        </w:r>
        <w:r>
          <w:rPr>
            <w:color w:val="0000FF"/>
            <w:spacing w:val="8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scenarios</w:t>
        </w:r>
        <w:r>
          <w:rPr>
            <w:color w:val="0000FF"/>
            <w:spacing w:val="7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(</w:t>
        </w:r>
        <w:r>
          <w:rPr>
            <w:i/>
            <w:color w:val="0000FF"/>
            <w:w w:val="105"/>
            <w:sz w:val="24"/>
          </w:rPr>
          <w:t>P</w:t>
        </w:r>
        <w:r>
          <w:rPr>
            <w:color w:val="0000FF"/>
            <w:w w:val="105"/>
            <w:sz w:val="24"/>
            <w:vertAlign w:val="subscript"/>
          </w:rPr>
          <w:t>t</w:t>
        </w:r>
        <w:r>
          <w:rPr>
            <w:color w:val="0000FF"/>
            <w:spacing w:val="20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=</w:t>
        </w:r>
        <w:r>
          <w:rPr>
            <w:color w:val="0000FF"/>
            <w:spacing w:val="9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85</w:t>
        </w:r>
        <w:r>
          <w:rPr>
            <w:color w:val="0000FF"/>
            <w:spacing w:val="-17"/>
            <w:w w:val="105"/>
            <w:sz w:val="24"/>
            <w:vertAlign w:val="baseline"/>
          </w:rPr>
          <w:t> </w:t>
        </w:r>
        <w:r>
          <w:rPr>
            <w:i/>
            <w:color w:val="0000FF"/>
            <w:w w:val="105"/>
            <w:sz w:val="24"/>
            <w:vertAlign w:val="baseline"/>
          </w:rPr>
          <w:t>µ</w:t>
        </w:r>
        <w:r>
          <w:rPr>
            <w:color w:val="0000FF"/>
            <w:w w:val="105"/>
            <w:sz w:val="24"/>
            <w:vertAlign w:val="baseline"/>
          </w:rPr>
          <w:t>W</w:t>
        </w:r>
        <w:r>
          <w:rPr>
            <w:color w:val="0000FF"/>
            <w:spacing w:val="7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for</w:t>
        </w:r>
        <w:r>
          <w:rPr>
            <w:color w:val="0000FF"/>
            <w:spacing w:val="8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moving</w:t>
        </w:r>
      </w:hyperlink>
      <w:r>
        <w:rPr>
          <w:color w:val="0000FF"/>
          <w:spacing w:val="1"/>
          <w:w w:val="105"/>
          <w:sz w:val="24"/>
          <w:vertAlign w:val="baseline"/>
        </w:rPr>
        <w:t> </w:t>
      </w:r>
      <w:hyperlink w:history="true" w:anchor="_bookmark130">
        <w:r>
          <w:rPr>
            <w:color w:val="0000FF"/>
            <w:spacing w:val="-1"/>
            <w:w w:val="110"/>
            <w:sz w:val="24"/>
            <w:vertAlign w:val="baseline"/>
          </w:rPr>
          <w:t>WBAN</w:t>
        </w:r>
        <w:r>
          <w:rPr>
            <w:color w:val="0000FF"/>
            <w:spacing w:val="17"/>
            <w:w w:val="110"/>
            <w:sz w:val="24"/>
            <w:vertAlign w:val="baseline"/>
          </w:rPr>
          <w:t> </w:t>
        </w:r>
        <w:r>
          <w:rPr>
            <w:color w:val="0000FF"/>
            <w:spacing w:val="-1"/>
            <w:w w:val="110"/>
            <w:sz w:val="24"/>
            <w:vertAlign w:val="baseline"/>
          </w:rPr>
          <w:t>and</w:t>
        </w:r>
        <w:r>
          <w:rPr>
            <w:color w:val="0000FF"/>
            <w:spacing w:val="19"/>
            <w:w w:val="110"/>
            <w:sz w:val="24"/>
            <w:vertAlign w:val="baseline"/>
          </w:rPr>
          <w:t> </w:t>
        </w:r>
        <w:r>
          <w:rPr>
            <w:i/>
            <w:color w:val="0000FF"/>
            <w:spacing w:val="-1"/>
            <w:w w:val="110"/>
            <w:sz w:val="24"/>
            <w:vertAlign w:val="baseline"/>
          </w:rPr>
          <w:t>P</w:t>
        </w:r>
        <w:r>
          <w:rPr>
            <w:color w:val="0000FF"/>
            <w:spacing w:val="-1"/>
            <w:w w:val="110"/>
            <w:sz w:val="24"/>
            <w:vertAlign w:val="subscript"/>
          </w:rPr>
          <w:t>t</w:t>
        </w:r>
        <w:r>
          <w:rPr>
            <w:color w:val="0000FF"/>
            <w:spacing w:val="17"/>
            <w:w w:val="110"/>
            <w:sz w:val="24"/>
            <w:vertAlign w:val="baseline"/>
          </w:rPr>
          <w:t> </w:t>
        </w:r>
        <w:r>
          <w:rPr>
            <w:color w:val="0000FF"/>
            <w:spacing w:val="-1"/>
            <w:w w:val="125"/>
            <w:sz w:val="24"/>
            <w:vertAlign w:val="baseline"/>
          </w:rPr>
          <w:t>= </w:t>
        </w:r>
        <w:r>
          <w:rPr>
            <w:color w:val="0000FF"/>
            <w:spacing w:val="-1"/>
            <w:w w:val="110"/>
            <w:sz w:val="24"/>
            <w:vertAlign w:val="baseline"/>
          </w:rPr>
          <w:t>18</w:t>
        </w:r>
        <w:r>
          <w:rPr>
            <w:color w:val="0000FF"/>
            <w:spacing w:val="-20"/>
            <w:w w:val="110"/>
            <w:sz w:val="24"/>
            <w:vertAlign w:val="baseline"/>
          </w:rPr>
          <w:t> </w:t>
        </w:r>
        <w:r>
          <w:rPr>
            <w:i/>
            <w:color w:val="0000FF"/>
            <w:spacing w:val="-1"/>
            <w:w w:val="110"/>
            <w:sz w:val="24"/>
            <w:vertAlign w:val="baseline"/>
          </w:rPr>
          <w:t>µ</w:t>
        </w:r>
        <w:r>
          <w:rPr>
            <w:color w:val="0000FF"/>
            <w:spacing w:val="-1"/>
            <w:w w:val="110"/>
            <w:sz w:val="24"/>
            <w:vertAlign w:val="baseline"/>
          </w:rPr>
          <w:t>W</w:t>
        </w:r>
        <w:r>
          <w:rPr>
            <w:color w:val="0000FF"/>
            <w:spacing w:val="18"/>
            <w:w w:val="110"/>
            <w:sz w:val="24"/>
            <w:vertAlign w:val="baseline"/>
          </w:rPr>
          <w:t> </w:t>
        </w:r>
        <w:r>
          <w:rPr>
            <w:color w:val="0000FF"/>
            <w:spacing w:val="-1"/>
            <w:w w:val="110"/>
            <w:sz w:val="24"/>
            <w:vertAlign w:val="baseline"/>
          </w:rPr>
          <w:t>for</w:t>
        </w:r>
        <w:r>
          <w:rPr>
            <w:color w:val="0000FF"/>
            <w:spacing w:val="18"/>
            <w:w w:val="110"/>
            <w:sz w:val="24"/>
            <w:vertAlign w:val="baseline"/>
          </w:rPr>
          <w:t> </w:t>
        </w:r>
        <w:r>
          <w:rPr>
            <w:color w:val="0000FF"/>
            <w:spacing w:val="-1"/>
            <w:w w:val="110"/>
            <w:sz w:val="24"/>
            <w:vertAlign w:val="baseline"/>
          </w:rPr>
          <w:t>stationary</w:t>
        </w:r>
        <w:r>
          <w:rPr>
            <w:color w:val="0000FF"/>
            <w:spacing w:val="18"/>
            <w:w w:val="110"/>
            <w:sz w:val="24"/>
            <w:vertAlign w:val="baseline"/>
          </w:rPr>
          <w:t> </w:t>
        </w:r>
        <w:r>
          <w:rPr>
            <w:color w:val="0000FF"/>
            <w:spacing w:val="-1"/>
            <w:w w:val="110"/>
            <w:sz w:val="24"/>
            <w:vertAlign w:val="baseline"/>
          </w:rPr>
          <w:t>WBAN,</w:t>
        </w:r>
        <w:r>
          <w:rPr>
            <w:color w:val="0000FF"/>
            <w:spacing w:val="20"/>
            <w:w w:val="110"/>
            <w:sz w:val="24"/>
            <w:vertAlign w:val="baseline"/>
          </w:rPr>
          <w:t> </w:t>
        </w:r>
        <w:r>
          <w:rPr>
            <w:i/>
            <w:color w:val="0000FF"/>
            <w:w w:val="110"/>
            <w:sz w:val="24"/>
            <w:vertAlign w:val="baseline"/>
          </w:rPr>
          <w:t>λ</w:t>
        </w:r>
        <w:r>
          <w:rPr>
            <w:i/>
            <w:color w:val="0000FF"/>
            <w:w w:val="110"/>
            <w:sz w:val="24"/>
            <w:vertAlign w:val="subscript"/>
          </w:rPr>
          <w:t>w</w:t>
        </w:r>
        <w:r>
          <w:rPr>
            <w:color w:val="0000FF"/>
            <w:w w:val="110"/>
            <w:sz w:val="24"/>
            <w:vertAlign w:val="subscript"/>
          </w:rPr>
          <w:t>¯</w:t>
        </w:r>
        <w:r>
          <w:rPr>
            <w:color w:val="0000FF"/>
            <w:spacing w:val="23"/>
            <w:w w:val="110"/>
            <w:sz w:val="24"/>
            <w:vertAlign w:val="baseline"/>
          </w:rPr>
          <w:t> </w:t>
        </w:r>
        <w:r>
          <w:rPr>
            <w:color w:val="0000FF"/>
            <w:w w:val="125"/>
            <w:sz w:val="24"/>
            <w:vertAlign w:val="baseline"/>
          </w:rPr>
          <w:t>=</w:t>
        </w:r>
        <w:r>
          <w:rPr>
            <w:color w:val="0000FF"/>
            <w:spacing w:val="-1"/>
            <w:w w:val="125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0</w:t>
        </w:r>
        <w:r>
          <w:rPr>
            <w:i/>
            <w:color w:val="0000FF"/>
            <w:w w:val="110"/>
            <w:sz w:val="24"/>
            <w:vertAlign w:val="baseline"/>
          </w:rPr>
          <w:t>.</w:t>
        </w:r>
        <w:r>
          <w:rPr>
            <w:color w:val="0000FF"/>
            <w:w w:val="110"/>
            <w:sz w:val="24"/>
            <w:vertAlign w:val="baseline"/>
          </w:rPr>
          <w:t>2)</w:t>
        </w:r>
      </w:hyperlink>
      <w:r>
        <w:rPr>
          <w:rFonts w:ascii="Times New Roman" w:hAnsi="Times New Roman"/>
          <w:color w:val="0000FF"/>
          <w:w w:val="110"/>
          <w:sz w:val="24"/>
          <w:vertAlign w:val="baseline"/>
        </w:rPr>
        <w:tab/>
      </w:r>
      <w:r>
        <w:rPr>
          <w:spacing w:val="-7"/>
          <w:sz w:val="24"/>
          <w:vertAlign w:val="baseline"/>
        </w:rPr>
        <w:t>81</w:t>
      </w:r>
    </w:p>
    <w:p>
      <w:pPr>
        <w:pStyle w:val="ListParagraph"/>
        <w:numPr>
          <w:ilvl w:val="1"/>
          <w:numId w:val="4"/>
        </w:numPr>
        <w:tabs>
          <w:tab w:pos="1006" w:val="left" w:leader="none"/>
          <w:tab w:pos="1007" w:val="left" w:leader="none"/>
          <w:tab w:pos="9265" w:val="left" w:leader="none"/>
        </w:tabs>
        <w:spacing w:line="237" w:lineRule="auto" w:before="16" w:after="0"/>
        <w:ind w:left="1006" w:right="197" w:hanging="539"/>
        <w:jc w:val="left"/>
        <w:rPr>
          <w:sz w:val="24"/>
        </w:rPr>
      </w:pPr>
      <w:hyperlink w:history="true" w:anchor="_bookmark131">
        <w:r>
          <w:rPr>
            <w:color w:val="0000FF"/>
            <w:w w:val="105"/>
            <w:sz w:val="24"/>
          </w:rPr>
          <w:t>Secrecy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outage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probability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of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nodes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Head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LArm</w:t>
        </w:r>
        <w:r>
          <w:rPr>
            <w:color w:val="0000FF"/>
            <w:w w:val="105"/>
            <w:sz w:val="24"/>
          </w:rPr>
          <w:t>,  and  </w:t>
        </w:r>
        <w:r>
          <w:rPr>
            <w:rFonts w:ascii="Trebuchet MS" w:hAnsi="Trebuchet MS"/>
            <w:color w:val="0000FF"/>
            <w:w w:val="105"/>
            <w:sz w:val="24"/>
          </w:rPr>
          <w:t>RArm </w:t>
        </w:r>
        <w:r>
          <w:rPr>
            <w:color w:val="0000FF"/>
            <w:w w:val="105"/>
            <w:sz w:val="24"/>
          </w:rPr>
          <w:t>as  prescribed</w:t>
        </w:r>
      </w:hyperlink>
      <w:r>
        <w:rPr>
          <w:color w:val="0000FF"/>
          <w:spacing w:val="1"/>
          <w:w w:val="105"/>
          <w:sz w:val="24"/>
        </w:rPr>
        <w:t> </w:t>
      </w:r>
      <w:hyperlink w:history="true" w:anchor="_bookmark131">
        <w:r>
          <w:rPr>
            <w:color w:val="0000FF"/>
            <w:w w:val="105"/>
            <w:sz w:val="24"/>
          </w:rPr>
          <w:t>secrecy</w:t>
        </w:r>
        <w:r>
          <w:rPr>
            <w:color w:val="0000FF"/>
            <w:spacing w:val="2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rate</w:t>
        </w:r>
        <w:r>
          <w:rPr>
            <w:color w:val="0000FF"/>
            <w:spacing w:val="25"/>
            <w:w w:val="105"/>
            <w:sz w:val="24"/>
          </w:rPr>
          <w:t> </w:t>
        </w:r>
        <w:r>
          <w:rPr>
            <w:i/>
            <w:color w:val="0000FF"/>
            <w:w w:val="105"/>
            <w:sz w:val="24"/>
            <w:u w:val="single" w:color="0000FF"/>
          </w:rPr>
          <w:t>R</w:t>
        </w:r>
        <w:r>
          <w:rPr>
            <w:i/>
            <w:color w:val="0000FF"/>
            <w:spacing w:val="2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increases</w:t>
        </w:r>
        <w:r>
          <w:rPr>
            <w:color w:val="0000FF"/>
            <w:spacing w:val="2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for</w:t>
        </w:r>
        <w:r>
          <w:rPr>
            <w:color w:val="0000FF"/>
            <w:spacing w:val="24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moving</w:t>
        </w:r>
        <w:r>
          <w:rPr>
            <w:color w:val="0000FF"/>
            <w:spacing w:val="25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WBAN</w:t>
        </w:r>
        <w:r>
          <w:rPr>
            <w:color w:val="0000FF"/>
            <w:spacing w:val="24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scenario</w:t>
        </w:r>
        <w:r>
          <w:rPr>
            <w:color w:val="0000FF"/>
            <w:spacing w:val="2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(</w:t>
        </w:r>
        <w:r>
          <w:rPr>
            <w:i/>
            <w:color w:val="0000FF"/>
            <w:w w:val="105"/>
            <w:sz w:val="24"/>
          </w:rPr>
          <w:t>P</w:t>
        </w:r>
        <w:r>
          <w:rPr>
            <w:color w:val="0000FF"/>
            <w:w w:val="105"/>
            <w:sz w:val="24"/>
            <w:vertAlign w:val="subscript"/>
          </w:rPr>
          <w:t>t</w:t>
        </w:r>
        <w:r>
          <w:rPr>
            <w:color w:val="0000FF"/>
            <w:spacing w:val="23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=</w:t>
        </w:r>
        <w:r>
          <w:rPr>
            <w:color w:val="0000FF"/>
            <w:spacing w:val="12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85</w:t>
        </w:r>
        <w:r>
          <w:rPr>
            <w:color w:val="0000FF"/>
            <w:spacing w:val="-16"/>
            <w:w w:val="105"/>
            <w:sz w:val="24"/>
            <w:vertAlign w:val="baseline"/>
          </w:rPr>
          <w:t> </w:t>
        </w:r>
        <w:r>
          <w:rPr>
            <w:i/>
            <w:color w:val="0000FF"/>
            <w:w w:val="105"/>
            <w:sz w:val="24"/>
            <w:vertAlign w:val="baseline"/>
          </w:rPr>
          <w:t>µ</w:t>
        </w:r>
        <w:r>
          <w:rPr>
            <w:color w:val="0000FF"/>
            <w:w w:val="105"/>
            <w:sz w:val="24"/>
            <w:vertAlign w:val="baseline"/>
          </w:rPr>
          <w:t>W,</w:t>
        </w:r>
        <w:r>
          <w:rPr>
            <w:color w:val="0000FF"/>
            <w:spacing w:val="25"/>
            <w:w w:val="105"/>
            <w:sz w:val="24"/>
            <w:vertAlign w:val="baseline"/>
          </w:rPr>
          <w:t> </w:t>
        </w:r>
        <w:r>
          <w:rPr>
            <w:i/>
            <w:color w:val="0000FF"/>
            <w:w w:val="105"/>
            <w:sz w:val="24"/>
            <w:vertAlign w:val="baseline"/>
          </w:rPr>
          <w:t>λ</w:t>
        </w:r>
        <w:r>
          <w:rPr>
            <w:i/>
            <w:color w:val="0000FF"/>
            <w:w w:val="105"/>
            <w:sz w:val="24"/>
            <w:vertAlign w:val="subscript"/>
          </w:rPr>
          <w:t>w</w:t>
        </w:r>
        <w:r>
          <w:rPr>
            <w:color w:val="0000FF"/>
            <w:w w:val="105"/>
            <w:sz w:val="24"/>
            <w:vertAlign w:val="subscript"/>
          </w:rPr>
          <w:t>¯</w:t>
        </w:r>
        <w:r>
          <w:rPr>
            <w:color w:val="0000FF"/>
            <w:spacing w:val="29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=</w:t>
        </w:r>
        <w:r>
          <w:rPr>
            <w:color w:val="0000FF"/>
            <w:spacing w:val="13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0</w:t>
        </w:r>
        <w:r>
          <w:rPr>
            <w:i/>
            <w:color w:val="0000FF"/>
            <w:w w:val="105"/>
            <w:sz w:val="24"/>
            <w:vertAlign w:val="baseline"/>
          </w:rPr>
          <w:t>.</w:t>
        </w:r>
        <w:r>
          <w:rPr>
            <w:color w:val="0000FF"/>
            <w:w w:val="105"/>
            <w:sz w:val="24"/>
            <w:vertAlign w:val="baseline"/>
          </w:rPr>
          <w:t>2)</w:t>
        </w:r>
      </w:hyperlink>
      <w:r>
        <w:rPr>
          <w:rFonts w:ascii="Times New Roman" w:hAnsi="Times New Roman"/>
          <w:color w:val="0000FF"/>
          <w:w w:val="105"/>
          <w:sz w:val="24"/>
          <w:vertAlign w:val="baseline"/>
        </w:rPr>
        <w:tab/>
      </w:r>
      <w:r>
        <w:rPr>
          <w:spacing w:val="-6"/>
          <w:sz w:val="24"/>
          <w:vertAlign w:val="baseline"/>
        </w:rPr>
        <w:t>82</w:t>
      </w:r>
    </w:p>
    <w:p>
      <w:pPr>
        <w:pStyle w:val="ListParagraph"/>
        <w:numPr>
          <w:ilvl w:val="1"/>
          <w:numId w:val="4"/>
        </w:numPr>
        <w:tabs>
          <w:tab w:pos="1006" w:val="left" w:leader="none"/>
          <w:tab w:pos="1007" w:val="left" w:leader="none"/>
        </w:tabs>
        <w:spacing w:line="237" w:lineRule="auto" w:before="18" w:after="0"/>
        <w:ind w:left="1006" w:right="197" w:hanging="539"/>
        <w:jc w:val="left"/>
        <w:rPr>
          <w:sz w:val="24"/>
        </w:rPr>
      </w:pPr>
      <w:hyperlink w:history="true" w:anchor="_bookmark132">
        <w:r>
          <w:rPr>
            <w:color w:val="0000FF"/>
            <w:w w:val="105"/>
            <w:sz w:val="24"/>
          </w:rPr>
          <w:t>Secrecy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outage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probability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of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nodes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Head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1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LArm</w:t>
        </w:r>
        <w:r>
          <w:rPr>
            <w:color w:val="0000FF"/>
            <w:w w:val="105"/>
            <w:sz w:val="24"/>
          </w:rPr>
          <w:t>,  and  </w:t>
        </w:r>
        <w:r>
          <w:rPr>
            <w:rFonts w:ascii="Trebuchet MS" w:hAnsi="Trebuchet MS"/>
            <w:color w:val="0000FF"/>
            <w:w w:val="105"/>
            <w:sz w:val="24"/>
          </w:rPr>
          <w:t>RArm </w:t>
        </w:r>
        <w:r>
          <w:rPr>
            <w:color w:val="0000FF"/>
            <w:w w:val="105"/>
            <w:sz w:val="24"/>
          </w:rPr>
          <w:t>as  prescribed</w:t>
        </w:r>
      </w:hyperlink>
      <w:r>
        <w:rPr>
          <w:color w:val="0000FF"/>
          <w:spacing w:val="1"/>
          <w:w w:val="105"/>
          <w:sz w:val="24"/>
        </w:rPr>
        <w:t> </w:t>
      </w:r>
      <w:hyperlink w:history="true" w:anchor="_bookmark132">
        <w:r>
          <w:rPr>
            <w:color w:val="0000FF"/>
            <w:w w:val="105"/>
            <w:sz w:val="24"/>
          </w:rPr>
          <w:t>secrecy</w:t>
        </w:r>
        <w:r>
          <w:rPr>
            <w:color w:val="0000FF"/>
            <w:spacing w:val="22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rate</w:t>
        </w:r>
        <w:r>
          <w:rPr>
            <w:color w:val="0000FF"/>
            <w:spacing w:val="23"/>
            <w:w w:val="105"/>
            <w:sz w:val="24"/>
          </w:rPr>
          <w:t> </w:t>
        </w:r>
        <w:r>
          <w:rPr>
            <w:i/>
            <w:color w:val="0000FF"/>
            <w:w w:val="105"/>
            <w:sz w:val="24"/>
            <w:u w:val="single" w:color="0000FF"/>
          </w:rPr>
          <w:t>R</w:t>
        </w:r>
        <w:r>
          <w:rPr>
            <w:i/>
            <w:color w:val="0000FF"/>
            <w:spacing w:val="25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increases</w:t>
        </w:r>
        <w:r>
          <w:rPr>
            <w:color w:val="0000FF"/>
            <w:spacing w:val="2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for</w:t>
        </w:r>
        <w:r>
          <w:rPr>
            <w:color w:val="0000FF"/>
            <w:spacing w:val="2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stationary</w:t>
        </w:r>
        <w:r>
          <w:rPr>
            <w:color w:val="0000FF"/>
            <w:spacing w:val="2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WBAN</w:t>
        </w:r>
        <w:r>
          <w:rPr>
            <w:color w:val="0000FF"/>
            <w:spacing w:val="2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scenario</w:t>
        </w:r>
        <w:r>
          <w:rPr>
            <w:color w:val="0000FF"/>
            <w:spacing w:val="2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(</w:t>
        </w:r>
        <w:r>
          <w:rPr>
            <w:i/>
            <w:color w:val="0000FF"/>
            <w:w w:val="105"/>
            <w:sz w:val="24"/>
          </w:rPr>
          <w:t>P</w:t>
        </w:r>
        <w:r>
          <w:rPr>
            <w:color w:val="0000FF"/>
            <w:w w:val="105"/>
            <w:sz w:val="24"/>
            <w:vertAlign w:val="subscript"/>
          </w:rPr>
          <w:t>t</w:t>
        </w:r>
        <w:r>
          <w:rPr>
            <w:color w:val="0000FF"/>
            <w:spacing w:val="22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=</w:t>
        </w:r>
        <w:r>
          <w:rPr>
            <w:color w:val="0000FF"/>
            <w:spacing w:val="12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18</w:t>
        </w:r>
        <w:r>
          <w:rPr>
            <w:color w:val="0000FF"/>
            <w:spacing w:val="-17"/>
            <w:w w:val="105"/>
            <w:sz w:val="24"/>
            <w:vertAlign w:val="baseline"/>
          </w:rPr>
          <w:t> </w:t>
        </w:r>
        <w:r>
          <w:rPr>
            <w:i/>
            <w:color w:val="0000FF"/>
            <w:w w:val="105"/>
            <w:sz w:val="24"/>
            <w:vertAlign w:val="baseline"/>
          </w:rPr>
          <w:t>µ</w:t>
        </w:r>
        <w:r>
          <w:rPr>
            <w:color w:val="0000FF"/>
            <w:w w:val="105"/>
            <w:sz w:val="24"/>
            <w:vertAlign w:val="baseline"/>
          </w:rPr>
          <w:t>W,</w:t>
        </w:r>
        <w:r>
          <w:rPr>
            <w:color w:val="0000FF"/>
            <w:spacing w:val="23"/>
            <w:w w:val="105"/>
            <w:sz w:val="24"/>
            <w:vertAlign w:val="baseline"/>
          </w:rPr>
          <w:t> </w:t>
        </w:r>
        <w:r>
          <w:rPr>
            <w:i/>
            <w:color w:val="0000FF"/>
            <w:w w:val="105"/>
            <w:sz w:val="24"/>
            <w:vertAlign w:val="baseline"/>
          </w:rPr>
          <w:t>λ</w:t>
        </w:r>
        <w:r>
          <w:rPr>
            <w:i/>
            <w:color w:val="0000FF"/>
            <w:w w:val="105"/>
            <w:sz w:val="24"/>
            <w:vertAlign w:val="subscript"/>
          </w:rPr>
          <w:t>w</w:t>
        </w:r>
        <w:r>
          <w:rPr>
            <w:color w:val="0000FF"/>
            <w:w w:val="105"/>
            <w:sz w:val="24"/>
            <w:vertAlign w:val="subscript"/>
          </w:rPr>
          <w:t>¯</w:t>
        </w:r>
        <w:r>
          <w:rPr>
            <w:color w:val="0000FF"/>
            <w:spacing w:val="29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=</w:t>
        </w:r>
        <w:r>
          <w:rPr>
            <w:color w:val="0000FF"/>
            <w:spacing w:val="11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0</w:t>
        </w:r>
        <w:r>
          <w:rPr>
            <w:i/>
            <w:color w:val="0000FF"/>
            <w:w w:val="105"/>
            <w:sz w:val="24"/>
            <w:vertAlign w:val="baseline"/>
          </w:rPr>
          <w:t>.</w:t>
        </w:r>
        <w:r>
          <w:rPr>
            <w:color w:val="0000FF"/>
            <w:w w:val="105"/>
            <w:sz w:val="24"/>
            <w:vertAlign w:val="baseline"/>
          </w:rPr>
          <w:t>2)</w:t>
        </w:r>
      </w:hyperlink>
      <w:r>
        <w:rPr>
          <w:color w:val="0000FF"/>
          <w:spacing w:val="2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82</w:t>
      </w:r>
    </w:p>
    <w:p>
      <w:pPr>
        <w:pStyle w:val="ListParagraph"/>
        <w:numPr>
          <w:ilvl w:val="1"/>
          <w:numId w:val="4"/>
        </w:numPr>
        <w:tabs>
          <w:tab w:pos="1006" w:val="left" w:leader="none"/>
          <w:tab w:pos="1007" w:val="left" w:leader="none"/>
        </w:tabs>
        <w:spacing w:line="240" w:lineRule="auto" w:before="15" w:after="0"/>
        <w:ind w:left="1006" w:right="0" w:hanging="539"/>
        <w:jc w:val="left"/>
        <w:rPr>
          <w:sz w:val="24"/>
        </w:rPr>
      </w:pPr>
      <w:hyperlink w:history="true" w:anchor="_bookmark133">
        <w:r>
          <w:rPr>
            <w:color w:val="0000FF"/>
            <w:sz w:val="24"/>
          </w:rPr>
          <w:t>Secrecy</w:t>
        </w:r>
        <w:r>
          <w:rPr>
            <w:color w:val="0000FF"/>
            <w:spacing w:val="12"/>
            <w:sz w:val="24"/>
          </w:rPr>
          <w:t> </w:t>
        </w:r>
        <w:r>
          <w:rPr>
            <w:color w:val="0000FF"/>
            <w:sz w:val="24"/>
          </w:rPr>
          <w:t>outage</w:t>
        </w:r>
        <w:r>
          <w:rPr>
            <w:color w:val="0000FF"/>
            <w:spacing w:val="12"/>
            <w:sz w:val="24"/>
          </w:rPr>
          <w:t> </w:t>
        </w:r>
        <w:r>
          <w:rPr>
            <w:color w:val="0000FF"/>
            <w:sz w:val="24"/>
          </w:rPr>
          <w:t>probability</w:t>
        </w:r>
        <w:r>
          <w:rPr>
            <w:color w:val="0000FF"/>
            <w:spacing w:val="13"/>
            <w:sz w:val="24"/>
          </w:rPr>
          <w:t> </w:t>
        </w:r>
        <w:r>
          <w:rPr>
            <w:color w:val="0000FF"/>
            <w:sz w:val="24"/>
          </w:rPr>
          <w:t>of</w:t>
        </w:r>
        <w:r>
          <w:rPr>
            <w:color w:val="0000FF"/>
            <w:spacing w:val="11"/>
            <w:sz w:val="24"/>
          </w:rPr>
          <w:t> </w:t>
        </w:r>
        <w:r>
          <w:rPr>
            <w:color w:val="0000FF"/>
            <w:sz w:val="24"/>
          </w:rPr>
          <w:t>average</w:t>
        </w:r>
        <w:r>
          <w:rPr>
            <w:color w:val="0000FF"/>
            <w:spacing w:val="12"/>
            <w:sz w:val="24"/>
          </w:rPr>
          <w:t> </w:t>
        </w:r>
        <w:r>
          <w:rPr>
            <w:color w:val="0000FF"/>
            <w:sz w:val="24"/>
          </w:rPr>
          <w:t>per</w:t>
        </w:r>
        <w:r>
          <w:rPr>
            <w:color w:val="0000FF"/>
            <w:spacing w:val="12"/>
            <w:sz w:val="24"/>
          </w:rPr>
          <w:t> </w:t>
        </w:r>
        <w:r>
          <w:rPr>
            <w:color w:val="0000FF"/>
            <w:sz w:val="24"/>
          </w:rPr>
          <w:t>node,</w:t>
        </w:r>
        <w:r>
          <w:rPr>
            <w:color w:val="0000FF"/>
            <w:spacing w:val="15"/>
            <w:sz w:val="24"/>
          </w:rPr>
          <w:t> </w:t>
        </w:r>
        <w:r>
          <w:rPr>
            <w:color w:val="0000FF"/>
            <w:sz w:val="24"/>
          </w:rPr>
          <w:t>node</w:t>
        </w:r>
        <w:r>
          <w:rPr>
            <w:color w:val="0000FF"/>
            <w:spacing w:val="10"/>
            <w:sz w:val="24"/>
          </w:rPr>
          <w:t> </w:t>
        </w:r>
        <w:r>
          <w:rPr>
            <w:rFonts w:ascii="Trebuchet MS"/>
            <w:color w:val="0000FF"/>
            <w:sz w:val="24"/>
          </w:rPr>
          <w:t>Head</w:t>
        </w:r>
        <w:r>
          <w:rPr>
            <w:color w:val="0000FF"/>
            <w:sz w:val="24"/>
          </w:rPr>
          <w:t>,</w:t>
        </w:r>
        <w:r>
          <w:rPr>
            <w:color w:val="0000FF"/>
            <w:spacing w:val="15"/>
            <w:sz w:val="24"/>
          </w:rPr>
          <w:t> </w:t>
        </w:r>
        <w:r>
          <w:rPr>
            <w:color w:val="0000FF"/>
            <w:sz w:val="24"/>
          </w:rPr>
          <w:t>and</w:t>
        </w:r>
        <w:r>
          <w:rPr>
            <w:color w:val="0000FF"/>
            <w:spacing w:val="13"/>
            <w:sz w:val="24"/>
          </w:rPr>
          <w:t> </w:t>
        </w:r>
        <w:r>
          <w:rPr>
            <w:color w:val="0000FF"/>
            <w:sz w:val="24"/>
          </w:rPr>
          <w:t>node</w:t>
        </w:r>
        <w:r>
          <w:rPr>
            <w:color w:val="0000FF"/>
            <w:spacing w:val="12"/>
            <w:sz w:val="24"/>
          </w:rPr>
          <w:t> </w:t>
        </w:r>
        <w:r>
          <w:rPr>
            <w:rFonts w:ascii="Trebuchet MS"/>
            <w:color w:val="0000FF"/>
            <w:sz w:val="24"/>
          </w:rPr>
          <w:t>LArm</w:t>
        </w:r>
        <w:r>
          <w:rPr>
            <w:rFonts w:ascii="Trebuchet MS"/>
            <w:color w:val="0000FF"/>
            <w:spacing w:val="-7"/>
            <w:sz w:val="24"/>
          </w:rPr>
          <w:t> </w:t>
        </w:r>
        <w:r>
          <w:rPr>
            <w:color w:val="0000FF"/>
            <w:sz w:val="24"/>
          </w:rPr>
          <w:t>as</w:t>
        </w:r>
      </w:hyperlink>
    </w:p>
    <w:p>
      <w:pPr>
        <w:pStyle w:val="BodyText"/>
        <w:spacing w:line="290" w:lineRule="exact"/>
        <w:ind w:left="1006"/>
      </w:pPr>
      <w:hyperlink w:history="true" w:anchor="_bookmark133">
        <w:r>
          <w:rPr>
            <w:color w:val="0000FF"/>
            <w:w w:val="110"/>
          </w:rPr>
          <w:t>transmission</w:t>
        </w:r>
        <w:r>
          <w:rPr>
            <w:color w:val="0000FF"/>
            <w:spacing w:val="1"/>
            <w:w w:val="110"/>
          </w:rPr>
          <w:t> </w:t>
        </w:r>
        <w:r>
          <w:rPr>
            <w:color w:val="0000FF"/>
            <w:w w:val="110"/>
          </w:rPr>
          <w:t>power</w:t>
        </w:r>
        <w:r>
          <w:rPr>
            <w:color w:val="0000FF"/>
            <w:spacing w:val="1"/>
            <w:w w:val="110"/>
          </w:rPr>
          <w:t> </w:t>
        </w:r>
        <w:r>
          <w:rPr>
            <w:i/>
            <w:color w:val="0000FF"/>
            <w:w w:val="110"/>
          </w:rPr>
          <w:t>P</w:t>
        </w:r>
        <w:r>
          <w:rPr>
            <w:color w:val="0000FF"/>
            <w:w w:val="110"/>
            <w:vertAlign w:val="subscript"/>
          </w:rPr>
          <w:t>t</w:t>
        </w:r>
        <w:r>
          <w:rPr>
            <w:color w:val="0000FF"/>
            <w:spacing w:val="8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increases</w:t>
        </w:r>
        <w:r>
          <w:rPr>
            <w:color w:val="0000FF"/>
            <w:spacing w:val="2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for</w:t>
        </w:r>
        <w:r>
          <w:rPr>
            <w:color w:val="0000FF"/>
            <w:spacing w:val="1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moving</w:t>
        </w:r>
        <w:r>
          <w:rPr>
            <w:color w:val="0000FF"/>
            <w:spacing w:val="2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WBAN</w:t>
        </w:r>
        <w:r>
          <w:rPr>
            <w:color w:val="0000FF"/>
            <w:spacing w:val="1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scenario</w:t>
        </w:r>
        <w:r>
          <w:rPr>
            <w:color w:val="0000FF"/>
            <w:spacing w:val="1"/>
            <w:w w:val="110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(</w:t>
        </w:r>
        <w:r>
          <w:rPr>
            <w:i/>
            <w:color w:val="0000FF"/>
            <w:w w:val="110"/>
            <w:vertAlign w:val="baseline"/>
          </w:rPr>
          <w:t>λ</w:t>
        </w:r>
        <w:r>
          <w:rPr>
            <w:i/>
            <w:color w:val="0000FF"/>
            <w:w w:val="110"/>
            <w:vertAlign w:val="subscript"/>
          </w:rPr>
          <w:t>w</w:t>
        </w:r>
        <w:r>
          <w:rPr>
            <w:color w:val="0000FF"/>
            <w:w w:val="110"/>
            <w:vertAlign w:val="subscript"/>
          </w:rPr>
          <w:t>¯</w:t>
        </w:r>
        <w:r>
          <w:rPr>
            <w:color w:val="0000FF"/>
            <w:spacing w:val="12"/>
            <w:w w:val="110"/>
            <w:vertAlign w:val="baseline"/>
          </w:rPr>
          <w:t> </w:t>
        </w:r>
        <w:r>
          <w:rPr>
            <w:color w:val="0000FF"/>
            <w:w w:val="125"/>
            <w:vertAlign w:val="baseline"/>
          </w:rPr>
          <w:t>=</w:t>
        </w:r>
        <w:r>
          <w:rPr>
            <w:color w:val="0000FF"/>
            <w:spacing w:val="-8"/>
            <w:w w:val="125"/>
            <w:vertAlign w:val="baseline"/>
          </w:rPr>
          <w:t> </w:t>
        </w:r>
        <w:r>
          <w:rPr>
            <w:color w:val="0000FF"/>
            <w:w w:val="110"/>
            <w:vertAlign w:val="baseline"/>
          </w:rPr>
          <w:t>0</w:t>
        </w:r>
        <w:r>
          <w:rPr>
            <w:i/>
            <w:color w:val="0000FF"/>
            <w:w w:val="110"/>
            <w:vertAlign w:val="baseline"/>
          </w:rPr>
          <w:t>.</w:t>
        </w:r>
        <w:r>
          <w:rPr>
            <w:color w:val="0000FF"/>
            <w:w w:val="110"/>
            <w:vertAlign w:val="baseline"/>
          </w:rPr>
          <w:t>2,</w:t>
        </w:r>
        <w:r>
          <w:rPr>
            <w:color w:val="0000FF"/>
            <w:spacing w:val="4"/>
            <w:w w:val="110"/>
            <w:vertAlign w:val="baseline"/>
          </w:rPr>
          <w:t> </w:t>
        </w:r>
        <w:r>
          <w:rPr>
            <w:color w:val="0000FF"/>
            <w:w w:val="125"/>
            <w:u w:val="single" w:color="0000FF"/>
            <w:vertAlign w:val="baseline"/>
          </w:rPr>
          <w:t>R</w:t>
        </w:r>
        <w:r>
          <w:rPr>
            <w:color w:val="0000FF"/>
            <w:w w:val="125"/>
            <w:vertAlign w:val="baseline"/>
          </w:rPr>
          <w:t>=</w:t>
        </w:r>
      </w:hyperlink>
    </w:p>
    <w:p>
      <w:pPr>
        <w:pStyle w:val="BodyText"/>
        <w:tabs>
          <w:tab w:pos="9500" w:val="right" w:leader="dot"/>
        </w:tabs>
        <w:spacing w:line="289" w:lineRule="exact"/>
        <w:ind w:left="1006"/>
      </w:pPr>
      <w:hyperlink w:history="true" w:anchor="_bookmark133">
        <w:r>
          <w:rPr>
            <w:color w:val="0000FF"/>
            <w:w w:val="105"/>
          </w:rPr>
          <w:t>0.5  </w:t>
        </w:r>
        <w:r>
          <w:rPr>
            <w:color w:val="0000FF"/>
            <w:spacing w:val="25"/>
            <w:w w:val="105"/>
          </w:rPr>
          <w:t> </w:t>
        </w:r>
        <w:r>
          <w:rPr>
            <w:color w:val="0000FF"/>
            <w:w w:val="105"/>
          </w:rPr>
          <w:t>bit/s/Hz)</w:t>
        </w:r>
      </w:hyperlink>
      <w:r>
        <w:rPr>
          <w:rFonts w:ascii="Times New Roman"/>
          <w:color w:val="0000FF"/>
          <w:w w:val="105"/>
        </w:rPr>
        <w:tab/>
      </w:r>
      <w:r>
        <w:rPr>
          <w:w w:val="105"/>
        </w:rPr>
        <w:t>83</w:t>
      </w:r>
    </w:p>
    <w:p>
      <w:pPr>
        <w:pStyle w:val="ListParagraph"/>
        <w:numPr>
          <w:ilvl w:val="1"/>
          <w:numId w:val="4"/>
        </w:numPr>
        <w:tabs>
          <w:tab w:pos="1007" w:val="left" w:leader="none"/>
        </w:tabs>
        <w:spacing w:line="291" w:lineRule="exact" w:before="16" w:after="0"/>
        <w:ind w:left="1006" w:right="0" w:hanging="539"/>
        <w:jc w:val="left"/>
        <w:rPr>
          <w:rFonts w:ascii="Trebuchet MS"/>
          <w:sz w:val="24"/>
        </w:rPr>
      </w:pPr>
      <w:hyperlink w:history="true" w:anchor="_bookmark134">
        <w:r>
          <w:rPr>
            <w:color w:val="0000FF"/>
            <w:sz w:val="24"/>
          </w:rPr>
          <w:t>Secrecy</w:t>
        </w:r>
        <w:r>
          <w:rPr>
            <w:color w:val="0000FF"/>
            <w:spacing w:val="36"/>
            <w:sz w:val="24"/>
          </w:rPr>
          <w:t> </w:t>
        </w:r>
        <w:r>
          <w:rPr>
            <w:color w:val="0000FF"/>
            <w:sz w:val="24"/>
          </w:rPr>
          <w:t>outage</w:t>
        </w:r>
        <w:r>
          <w:rPr>
            <w:color w:val="0000FF"/>
            <w:spacing w:val="37"/>
            <w:sz w:val="24"/>
          </w:rPr>
          <w:t> </w:t>
        </w:r>
        <w:r>
          <w:rPr>
            <w:color w:val="0000FF"/>
            <w:sz w:val="24"/>
          </w:rPr>
          <w:t>probability</w:t>
        </w:r>
        <w:r>
          <w:rPr>
            <w:color w:val="0000FF"/>
            <w:spacing w:val="37"/>
            <w:sz w:val="24"/>
          </w:rPr>
          <w:t> </w:t>
        </w:r>
        <w:r>
          <w:rPr>
            <w:color w:val="0000FF"/>
            <w:sz w:val="24"/>
          </w:rPr>
          <w:t>of</w:t>
        </w:r>
        <w:r>
          <w:rPr>
            <w:color w:val="0000FF"/>
            <w:spacing w:val="37"/>
            <w:sz w:val="24"/>
          </w:rPr>
          <w:t> </w:t>
        </w:r>
        <w:r>
          <w:rPr>
            <w:color w:val="0000FF"/>
            <w:sz w:val="24"/>
          </w:rPr>
          <w:t>average</w:t>
        </w:r>
        <w:r>
          <w:rPr>
            <w:color w:val="0000FF"/>
            <w:spacing w:val="37"/>
            <w:sz w:val="24"/>
          </w:rPr>
          <w:t> </w:t>
        </w:r>
        <w:r>
          <w:rPr>
            <w:color w:val="0000FF"/>
            <w:sz w:val="24"/>
          </w:rPr>
          <w:t>per</w:t>
        </w:r>
        <w:r>
          <w:rPr>
            <w:color w:val="0000FF"/>
            <w:spacing w:val="36"/>
            <w:sz w:val="24"/>
          </w:rPr>
          <w:t> </w:t>
        </w:r>
        <w:r>
          <w:rPr>
            <w:color w:val="0000FF"/>
            <w:sz w:val="24"/>
          </w:rPr>
          <w:t>node,</w:t>
        </w:r>
        <w:r>
          <w:rPr>
            <w:color w:val="0000FF"/>
            <w:spacing w:val="41"/>
            <w:sz w:val="24"/>
          </w:rPr>
          <w:t> </w:t>
        </w:r>
        <w:r>
          <w:rPr>
            <w:color w:val="0000FF"/>
            <w:sz w:val="24"/>
          </w:rPr>
          <w:t>node</w:t>
        </w:r>
        <w:r>
          <w:rPr>
            <w:color w:val="0000FF"/>
            <w:spacing w:val="36"/>
            <w:sz w:val="24"/>
          </w:rPr>
          <w:t> </w:t>
        </w:r>
        <w:r>
          <w:rPr>
            <w:rFonts w:ascii="Trebuchet MS"/>
            <w:color w:val="0000FF"/>
            <w:sz w:val="24"/>
          </w:rPr>
          <w:t>Head</w:t>
        </w:r>
        <w:r>
          <w:rPr>
            <w:color w:val="0000FF"/>
            <w:sz w:val="24"/>
          </w:rPr>
          <w:t>,</w:t>
        </w:r>
        <w:r>
          <w:rPr>
            <w:color w:val="0000FF"/>
            <w:spacing w:val="41"/>
            <w:sz w:val="24"/>
          </w:rPr>
          <w:t> </w:t>
        </w:r>
        <w:r>
          <w:rPr>
            <w:color w:val="0000FF"/>
            <w:sz w:val="24"/>
          </w:rPr>
          <w:t>and</w:t>
        </w:r>
        <w:r>
          <w:rPr>
            <w:color w:val="0000FF"/>
            <w:spacing w:val="37"/>
            <w:sz w:val="24"/>
          </w:rPr>
          <w:t> </w:t>
        </w:r>
        <w:r>
          <w:rPr>
            <w:color w:val="0000FF"/>
            <w:sz w:val="24"/>
          </w:rPr>
          <w:t>node</w:t>
        </w:r>
        <w:r>
          <w:rPr>
            <w:color w:val="0000FF"/>
            <w:spacing w:val="36"/>
            <w:sz w:val="24"/>
          </w:rPr>
          <w:t> </w:t>
        </w:r>
        <w:r>
          <w:rPr>
            <w:rFonts w:ascii="Trebuchet MS"/>
            <w:color w:val="0000FF"/>
            <w:sz w:val="24"/>
          </w:rPr>
          <w:t>LArm</w:t>
        </w:r>
      </w:hyperlink>
    </w:p>
    <w:p>
      <w:pPr>
        <w:pStyle w:val="BodyText"/>
        <w:spacing w:line="289" w:lineRule="exact"/>
        <w:ind w:left="1006"/>
      </w:pPr>
      <w:hyperlink w:history="true" w:anchor="_bookmark134">
        <w:r>
          <w:rPr>
            <w:color w:val="0000FF"/>
            <w:w w:val="105"/>
          </w:rPr>
          <w:t>as</w:t>
        </w:r>
        <w:r>
          <w:rPr>
            <w:color w:val="0000FF"/>
            <w:spacing w:val="16"/>
            <w:w w:val="105"/>
          </w:rPr>
          <w:t> </w:t>
        </w:r>
        <w:r>
          <w:rPr>
            <w:color w:val="0000FF"/>
            <w:w w:val="105"/>
          </w:rPr>
          <w:t>transmission</w:t>
        </w:r>
        <w:r>
          <w:rPr>
            <w:color w:val="0000FF"/>
            <w:spacing w:val="16"/>
            <w:w w:val="105"/>
          </w:rPr>
          <w:t> </w:t>
        </w:r>
        <w:r>
          <w:rPr>
            <w:color w:val="0000FF"/>
            <w:w w:val="105"/>
          </w:rPr>
          <w:t>power</w:t>
        </w:r>
        <w:r>
          <w:rPr>
            <w:color w:val="0000FF"/>
            <w:spacing w:val="17"/>
            <w:w w:val="105"/>
          </w:rPr>
          <w:t> </w:t>
        </w:r>
        <w:r>
          <w:rPr>
            <w:i/>
            <w:color w:val="0000FF"/>
            <w:w w:val="105"/>
          </w:rPr>
          <w:t>P</w:t>
        </w:r>
        <w:r>
          <w:rPr>
            <w:color w:val="0000FF"/>
            <w:w w:val="105"/>
            <w:vertAlign w:val="subscript"/>
          </w:rPr>
          <w:t>t</w:t>
        </w:r>
        <w:r>
          <w:rPr>
            <w:color w:val="0000FF"/>
            <w:spacing w:val="25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increases</w:t>
        </w:r>
        <w:r>
          <w:rPr>
            <w:color w:val="0000FF"/>
            <w:spacing w:val="17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for</w:t>
        </w:r>
        <w:r>
          <w:rPr>
            <w:color w:val="0000FF"/>
            <w:spacing w:val="18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stationary</w:t>
        </w:r>
        <w:r>
          <w:rPr>
            <w:color w:val="0000FF"/>
            <w:spacing w:val="16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WBAN</w:t>
        </w:r>
        <w:r>
          <w:rPr>
            <w:color w:val="0000FF"/>
            <w:spacing w:val="16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scenario</w:t>
        </w:r>
        <w:r>
          <w:rPr>
            <w:color w:val="0000FF"/>
            <w:spacing w:val="17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(</w:t>
        </w:r>
        <w:r>
          <w:rPr>
            <w:i/>
            <w:color w:val="0000FF"/>
            <w:w w:val="105"/>
            <w:vertAlign w:val="baseline"/>
          </w:rPr>
          <w:t>λ</w:t>
        </w:r>
        <w:r>
          <w:rPr>
            <w:i/>
            <w:color w:val="0000FF"/>
            <w:w w:val="105"/>
            <w:vertAlign w:val="subscript"/>
          </w:rPr>
          <w:t>w</w:t>
        </w:r>
        <w:r>
          <w:rPr>
            <w:color w:val="0000FF"/>
            <w:w w:val="105"/>
            <w:vertAlign w:val="subscript"/>
          </w:rPr>
          <w:t>¯</w:t>
        </w:r>
        <w:r>
          <w:rPr>
            <w:color w:val="0000FF"/>
            <w:spacing w:val="23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=</w:t>
        </w:r>
        <w:r>
          <w:rPr>
            <w:color w:val="0000FF"/>
            <w:spacing w:val="8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0</w:t>
        </w:r>
        <w:r>
          <w:rPr>
            <w:i/>
            <w:color w:val="0000FF"/>
            <w:w w:val="105"/>
            <w:vertAlign w:val="baseline"/>
          </w:rPr>
          <w:t>.</w:t>
        </w:r>
        <w:r>
          <w:rPr>
            <w:color w:val="0000FF"/>
            <w:w w:val="105"/>
            <w:vertAlign w:val="baseline"/>
          </w:rPr>
          <w:t>2,</w:t>
        </w:r>
      </w:hyperlink>
    </w:p>
    <w:p>
      <w:pPr>
        <w:pStyle w:val="BodyText"/>
        <w:tabs>
          <w:tab w:pos="9500" w:val="right" w:leader="dot"/>
        </w:tabs>
        <w:spacing w:line="291" w:lineRule="exact"/>
        <w:ind w:left="1006"/>
      </w:pPr>
      <w:hyperlink w:history="true" w:anchor="_bookmark134">
        <w:r>
          <w:rPr>
            <w:color w:val="0000FF"/>
            <w:w w:val="115"/>
            <w:u w:val="single" w:color="0000FF"/>
          </w:rPr>
          <w:t>R</w:t>
        </w:r>
        <w:r>
          <w:rPr>
            <w:color w:val="0000FF"/>
            <w:w w:val="115"/>
          </w:rPr>
          <w:t>=</w:t>
        </w:r>
        <w:r>
          <w:rPr>
            <w:color w:val="0000FF"/>
            <w:spacing w:val="14"/>
            <w:w w:val="115"/>
          </w:rPr>
          <w:t> </w:t>
        </w:r>
        <w:r>
          <w:rPr>
            <w:color w:val="0000FF"/>
            <w:w w:val="115"/>
          </w:rPr>
          <w:t>0.5  </w:t>
        </w:r>
        <w:r>
          <w:rPr>
            <w:color w:val="0000FF"/>
            <w:spacing w:val="7"/>
            <w:w w:val="115"/>
          </w:rPr>
          <w:t> </w:t>
        </w:r>
        <w:r>
          <w:rPr>
            <w:color w:val="0000FF"/>
            <w:w w:val="115"/>
          </w:rPr>
          <w:t>bit/s/Hz)</w:t>
        </w:r>
      </w:hyperlink>
      <w:r>
        <w:rPr>
          <w:rFonts w:ascii="Times New Roman"/>
          <w:color w:val="0000FF"/>
          <w:w w:val="115"/>
        </w:rPr>
        <w:tab/>
      </w:r>
      <w:r>
        <w:rPr>
          <w:w w:val="115"/>
        </w:rPr>
        <w:t>83</w:t>
      </w:r>
    </w:p>
    <w:p>
      <w:pPr>
        <w:spacing w:after="0" w:line="291" w:lineRule="exact"/>
        <w:sectPr>
          <w:type w:val="continuous"/>
          <w:pgSz w:w="12240" w:h="15840"/>
          <w:pgMar w:top="1500" w:bottom="280" w:left="1300" w:right="1240"/>
        </w:sectPr>
      </w:pPr>
    </w:p>
    <w:p>
      <w:pPr>
        <w:pStyle w:val="ListParagraph"/>
        <w:numPr>
          <w:ilvl w:val="1"/>
          <w:numId w:val="4"/>
        </w:numPr>
        <w:tabs>
          <w:tab w:pos="1007" w:val="left" w:leader="none"/>
        </w:tabs>
        <w:spacing w:line="237" w:lineRule="auto" w:before="30" w:after="0"/>
        <w:ind w:left="1006" w:right="794" w:hanging="539"/>
        <w:jc w:val="both"/>
        <w:rPr>
          <w:sz w:val="24"/>
        </w:rPr>
      </w:pPr>
      <w:hyperlink w:history="true" w:anchor="_bookmark136">
        <w:r>
          <w:rPr>
            <w:color w:val="0000FF"/>
            <w:sz w:val="24"/>
          </w:rPr>
          <w:t>Average end-to-end delay per node as packet length </w:t>
        </w:r>
        <w:r>
          <w:rPr>
            <w:i/>
            <w:color w:val="0000FF"/>
            <w:sz w:val="24"/>
          </w:rPr>
          <w:t>L </w:t>
        </w:r>
        <w:r>
          <w:rPr>
            <w:color w:val="0000FF"/>
            <w:sz w:val="24"/>
          </w:rPr>
          <w:t>increases for moving and</w:t>
        </w:r>
      </w:hyperlink>
      <w:r>
        <w:rPr>
          <w:color w:val="0000FF"/>
          <w:spacing w:val="1"/>
          <w:sz w:val="24"/>
        </w:rPr>
        <w:t> </w:t>
      </w:r>
      <w:hyperlink w:history="true" w:anchor="_bookmark136">
        <w:r>
          <w:rPr>
            <w:color w:val="0000FF"/>
            <w:w w:val="105"/>
            <w:sz w:val="24"/>
          </w:rPr>
          <w:t>stationary</w:t>
        </w:r>
        <w:r>
          <w:rPr>
            <w:color w:val="0000FF"/>
            <w:spacing w:val="3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WBAN</w:t>
        </w:r>
        <w:r>
          <w:rPr>
            <w:color w:val="0000FF"/>
            <w:spacing w:val="3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scenarios</w:t>
        </w:r>
        <w:r>
          <w:rPr>
            <w:color w:val="0000FF"/>
            <w:spacing w:val="31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(</w:t>
        </w:r>
        <w:r>
          <w:rPr>
            <w:i/>
            <w:color w:val="0000FF"/>
            <w:w w:val="105"/>
            <w:sz w:val="24"/>
          </w:rPr>
          <w:t>P</w:t>
        </w:r>
        <w:r>
          <w:rPr>
            <w:color w:val="0000FF"/>
            <w:w w:val="105"/>
            <w:sz w:val="24"/>
            <w:vertAlign w:val="subscript"/>
          </w:rPr>
          <w:t>t</w:t>
        </w:r>
        <w:r>
          <w:rPr>
            <w:color w:val="0000FF"/>
            <w:spacing w:val="41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=</w:t>
        </w:r>
        <w:r>
          <w:rPr>
            <w:color w:val="0000FF"/>
            <w:spacing w:val="29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85</w:t>
        </w:r>
        <w:r>
          <w:rPr>
            <w:color w:val="0000FF"/>
            <w:spacing w:val="-7"/>
            <w:w w:val="105"/>
            <w:sz w:val="24"/>
            <w:vertAlign w:val="baseline"/>
          </w:rPr>
          <w:t> </w:t>
        </w:r>
        <w:r>
          <w:rPr>
            <w:i/>
            <w:color w:val="0000FF"/>
            <w:w w:val="105"/>
            <w:sz w:val="24"/>
            <w:vertAlign w:val="baseline"/>
          </w:rPr>
          <w:t>µ</w:t>
        </w:r>
        <w:r>
          <w:rPr>
            <w:color w:val="0000FF"/>
            <w:w w:val="105"/>
            <w:sz w:val="24"/>
            <w:vertAlign w:val="baseline"/>
          </w:rPr>
          <w:t>W</w:t>
        </w:r>
        <w:r>
          <w:rPr>
            <w:color w:val="0000FF"/>
            <w:spacing w:val="32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for</w:t>
        </w:r>
        <w:r>
          <w:rPr>
            <w:color w:val="0000FF"/>
            <w:spacing w:val="31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moving</w:t>
        </w:r>
        <w:r>
          <w:rPr>
            <w:color w:val="0000FF"/>
            <w:spacing w:val="31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WBAN</w:t>
        </w:r>
        <w:r>
          <w:rPr>
            <w:color w:val="0000FF"/>
            <w:spacing w:val="31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and</w:t>
        </w:r>
        <w:r>
          <w:rPr>
            <w:color w:val="0000FF"/>
            <w:spacing w:val="32"/>
            <w:w w:val="105"/>
            <w:sz w:val="24"/>
            <w:vertAlign w:val="baseline"/>
          </w:rPr>
          <w:t> </w:t>
        </w:r>
        <w:r>
          <w:rPr>
            <w:i/>
            <w:color w:val="0000FF"/>
            <w:w w:val="105"/>
            <w:sz w:val="24"/>
            <w:vertAlign w:val="baseline"/>
          </w:rPr>
          <w:t>P</w:t>
        </w:r>
        <w:r>
          <w:rPr>
            <w:color w:val="0000FF"/>
            <w:w w:val="105"/>
            <w:sz w:val="24"/>
            <w:vertAlign w:val="subscript"/>
          </w:rPr>
          <w:t>t</w:t>
        </w:r>
        <w:r>
          <w:rPr>
            <w:color w:val="0000FF"/>
            <w:spacing w:val="42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=</w:t>
        </w:r>
        <w:r>
          <w:rPr>
            <w:color w:val="0000FF"/>
            <w:spacing w:val="28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18</w:t>
        </w:r>
        <w:r>
          <w:rPr>
            <w:color w:val="0000FF"/>
            <w:spacing w:val="-6"/>
            <w:w w:val="105"/>
            <w:sz w:val="24"/>
            <w:vertAlign w:val="baseline"/>
          </w:rPr>
          <w:t> </w:t>
        </w:r>
        <w:r>
          <w:rPr>
            <w:i/>
            <w:color w:val="0000FF"/>
            <w:w w:val="105"/>
            <w:sz w:val="24"/>
            <w:vertAlign w:val="baseline"/>
          </w:rPr>
          <w:t>µ</w:t>
        </w:r>
        <w:r>
          <w:rPr>
            <w:color w:val="0000FF"/>
            <w:w w:val="105"/>
            <w:sz w:val="24"/>
            <w:vertAlign w:val="baseline"/>
          </w:rPr>
          <w:t>W</w:t>
        </w:r>
      </w:hyperlink>
    </w:p>
    <w:p>
      <w:pPr>
        <w:pStyle w:val="BodyText"/>
        <w:tabs>
          <w:tab w:pos="9500" w:val="right" w:leader="dot"/>
        </w:tabs>
        <w:spacing w:line="288" w:lineRule="exact"/>
        <w:ind w:left="1006"/>
        <w:jc w:val="both"/>
      </w:pPr>
      <w:hyperlink w:history="true" w:anchor="_bookmark136">
        <w:r>
          <w:rPr>
            <w:color w:val="0000FF"/>
            <w:w w:val="115"/>
          </w:rPr>
          <w:t>for</w:t>
        </w:r>
        <w:r>
          <w:rPr>
            <w:color w:val="0000FF"/>
            <w:spacing w:val="12"/>
            <w:w w:val="115"/>
          </w:rPr>
          <w:t> </w:t>
        </w:r>
        <w:r>
          <w:rPr>
            <w:color w:val="0000FF"/>
            <w:w w:val="115"/>
          </w:rPr>
          <w:t>stationary</w:t>
        </w:r>
        <w:r>
          <w:rPr>
            <w:color w:val="0000FF"/>
            <w:spacing w:val="12"/>
            <w:w w:val="115"/>
          </w:rPr>
          <w:t> </w:t>
        </w:r>
        <w:r>
          <w:rPr>
            <w:color w:val="0000FF"/>
            <w:w w:val="115"/>
          </w:rPr>
          <w:t>WBAN,</w:t>
        </w:r>
        <w:r>
          <w:rPr>
            <w:color w:val="0000FF"/>
            <w:spacing w:val="14"/>
            <w:w w:val="115"/>
          </w:rPr>
          <w:t> </w:t>
        </w:r>
        <w:r>
          <w:rPr>
            <w:i/>
            <w:color w:val="0000FF"/>
            <w:w w:val="115"/>
          </w:rPr>
          <w:t>κ</w:t>
        </w:r>
        <w:r>
          <w:rPr>
            <w:i/>
            <w:color w:val="0000FF"/>
            <w:spacing w:val="2"/>
            <w:w w:val="115"/>
          </w:rPr>
          <w:t> </w:t>
        </w:r>
        <w:r>
          <w:rPr>
            <w:color w:val="0000FF"/>
            <w:w w:val="125"/>
          </w:rPr>
          <w:t>=</w:t>
        </w:r>
        <w:r>
          <w:rPr>
            <w:color w:val="0000FF"/>
            <w:spacing w:val="-4"/>
            <w:w w:val="125"/>
          </w:rPr>
          <w:t> </w:t>
        </w:r>
        <w:r>
          <w:rPr>
            <w:color w:val="0000FF"/>
            <w:w w:val="115"/>
          </w:rPr>
          <w:t>1</w:t>
        </w:r>
        <w:r>
          <w:rPr>
            <w:color w:val="0000FF"/>
            <w:spacing w:val="-24"/>
            <w:w w:val="115"/>
          </w:rPr>
          <w:t> </w:t>
        </w:r>
        <w:r>
          <w:rPr>
            <w:color w:val="0000FF"/>
            <w:w w:val="115"/>
          </w:rPr>
          <w:t>pkt/s)</w:t>
        </w:r>
      </w:hyperlink>
      <w:r>
        <w:rPr>
          <w:rFonts w:ascii="Times New Roman" w:hAnsi="Times New Roman"/>
          <w:color w:val="0000FF"/>
          <w:w w:val="115"/>
        </w:rPr>
        <w:tab/>
      </w:r>
      <w:r>
        <w:rPr>
          <w:w w:val="115"/>
        </w:rPr>
        <w:t>84</w:t>
      </w:r>
    </w:p>
    <w:p>
      <w:pPr>
        <w:pStyle w:val="ListParagraph"/>
        <w:numPr>
          <w:ilvl w:val="1"/>
          <w:numId w:val="4"/>
        </w:numPr>
        <w:tabs>
          <w:tab w:pos="1007" w:val="left" w:leader="none"/>
        </w:tabs>
        <w:spacing w:line="291" w:lineRule="exact" w:before="16" w:after="0"/>
        <w:ind w:left="1006" w:right="0" w:hanging="539"/>
        <w:jc w:val="both"/>
        <w:rPr>
          <w:sz w:val="24"/>
        </w:rPr>
      </w:pPr>
      <w:hyperlink w:history="true" w:anchor="_bookmark137">
        <w:r>
          <w:rPr>
            <w:color w:val="0000FF"/>
            <w:sz w:val="24"/>
          </w:rPr>
          <w:t>End-to-end</w:t>
        </w:r>
        <w:r>
          <w:rPr>
            <w:color w:val="0000FF"/>
            <w:spacing w:val="12"/>
            <w:sz w:val="24"/>
          </w:rPr>
          <w:t> </w:t>
        </w:r>
        <w:r>
          <w:rPr>
            <w:color w:val="0000FF"/>
            <w:sz w:val="24"/>
          </w:rPr>
          <w:t>delay</w:t>
        </w:r>
        <w:r>
          <w:rPr>
            <w:color w:val="0000FF"/>
            <w:spacing w:val="13"/>
            <w:sz w:val="24"/>
          </w:rPr>
          <w:t> </w:t>
        </w:r>
        <w:r>
          <w:rPr>
            <w:color w:val="0000FF"/>
            <w:sz w:val="24"/>
          </w:rPr>
          <w:t>of</w:t>
        </w:r>
        <w:r>
          <w:rPr>
            <w:color w:val="0000FF"/>
            <w:spacing w:val="12"/>
            <w:sz w:val="24"/>
          </w:rPr>
          <w:t> </w:t>
        </w:r>
        <w:r>
          <w:rPr>
            <w:color w:val="0000FF"/>
            <w:sz w:val="24"/>
          </w:rPr>
          <w:t>nodes</w:t>
        </w:r>
        <w:r>
          <w:rPr>
            <w:color w:val="0000FF"/>
            <w:spacing w:val="14"/>
            <w:sz w:val="24"/>
          </w:rPr>
          <w:t> </w:t>
        </w:r>
        <w:r>
          <w:rPr>
            <w:rFonts w:ascii="Trebuchet MS"/>
            <w:color w:val="0000FF"/>
            <w:sz w:val="24"/>
          </w:rPr>
          <w:t>Head</w:t>
        </w:r>
        <w:r>
          <w:rPr>
            <w:color w:val="0000FF"/>
            <w:sz w:val="24"/>
          </w:rPr>
          <w:t>,</w:t>
        </w:r>
        <w:r>
          <w:rPr>
            <w:color w:val="0000FF"/>
            <w:spacing w:val="15"/>
            <w:sz w:val="24"/>
          </w:rPr>
          <w:t> </w:t>
        </w:r>
        <w:r>
          <w:rPr>
            <w:rFonts w:ascii="Trebuchet MS"/>
            <w:color w:val="0000FF"/>
            <w:sz w:val="24"/>
          </w:rPr>
          <w:t>LArm</w:t>
        </w:r>
        <w:r>
          <w:rPr>
            <w:color w:val="0000FF"/>
            <w:sz w:val="24"/>
          </w:rPr>
          <w:t>,</w:t>
        </w:r>
        <w:r>
          <w:rPr>
            <w:color w:val="0000FF"/>
            <w:spacing w:val="16"/>
            <w:sz w:val="24"/>
          </w:rPr>
          <w:t> </w:t>
        </w:r>
        <w:r>
          <w:rPr>
            <w:color w:val="0000FF"/>
            <w:sz w:val="24"/>
          </w:rPr>
          <w:t>and</w:t>
        </w:r>
        <w:r>
          <w:rPr>
            <w:color w:val="0000FF"/>
            <w:spacing w:val="13"/>
            <w:sz w:val="24"/>
          </w:rPr>
          <w:t> </w:t>
        </w:r>
        <w:r>
          <w:rPr>
            <w:rFonts w:ascii="Trebuchet MS"/>
            <w:color w:val="0000FF"/>
            <w:sz w:val="24"/>
          </w:rPr>
          <w:t>RArm</w:t>
        </w:r>
        <w:r>
          <w:rPr>
            <w:rFonts w:ascii="Trebuchet MS"/>
            <w:color w:val="0000FF"/>
            <w:spacing w:val="-6"/>
            <w:sz w:val="24"/>
          </w:rPr>
          <w:t> </w:t>
        </w:r>
        <w:r>
          <w:rPr>
            <w:color w:val="0000FF"/>
            <w:sz w:val="24"/>
          </w:rPr>
          <w:t>as</w:t>
        </w:r>
        <w:r>
          <w:rPr>
            <w:color w:val="0000FF"/>
            <w:spacing w:val="13"/>
            <w:sz w:val="24"/>
          </w:rPr>
          <w:t> </w:t>
        </w:r>
        <w:r>
          <w:rPr>
            <w:color w:val="0000FF"/>
            <w:sz w:val="24"/>
          </w:rPr>
          <w:t>packet</w:t>
        </w:r>
        <w:r>
          <w:rPr>
            <w:color w:val="0000FF"/>
            <w:spacing w:val="12"/>
            <w:sz w:val="24"/>
          </w:rPr>
          <w:t> </w:t>
        </w:r>
        <w:r>
          <w:rPr>
            <w:color w:val="0000FF"/>
            <w:sz w:val="24"/>
          </w:rPr>
          <w:t>length</w:t>
        </w:r>
        <w:r>
          <w:rPr>
            <w:color w:val="0000FF"/>
            <w:spacing w:val="13"/>
            <w:sz w:val="24"/>
          </w:rPr>
          <w:t> </w:t>
        </w:r>
        <w:r>
          <w:rPr>
            <w:i/>
            <w:color w:val="0000FF"/>
            <w:sz w:val="24"/>
          </w:rPr>
          <w:t>L</w:t>
        </w:r>
        <w:r>
          <w:rPr>
            <w:i/>
            <w:color w:val="0000FF"/>
            <w:spacing w:val="12"/>
            <w:sz w:val="24"/>
          </w:rPr>
          <w:t> </w:t>
        </w:r>
        <w:r>
          <w:rPr>
            <w:color w:val="0000FF"/>
            <w:sz w:val="24"/>
          </w:rPr>
          <w:t>increases</w:t>
        </w:r>
      </w:hyperlink>
    </w:p>
    <w:p>
      <w:pPr>
        <w:pStyle w:val="BodyText"/>
        <w:tabs>
          <w:tab w:pos="9500" w:val="right" w:leader="dot"/>
        </w:tabs>
        <w:spacing w:line="291" w:lineRule="exact"/>
        <w:ind w:left="1006"/>
        <w:jc w:val="both"/>
      </w:pPr>
      <w:hyperlink w:history="true" w:anchor="_bookmark137">
        <w:r>
          <w:rPr>
            <w:color w:val="0000FF"/>
            <w:w w:val="105"/>
          </w:rPr>
          <w:t>for</w:t>
        </w:r>
        <w:r>
          <w:rPr>
            <w:color w:val="0000FF"/>
            <w:spacing w:val="24"/>
            <w:w w:val="105"/>
          </w:rPr>
          <w:t> </w:t>
        </w:r>
        <w:r>
          <w:rPr>
            <w:color w:val="0000FF"/>
            <w:w w:val="105"/>
          </w:rPr>
          <w:t>moving</w:t>
        </w:r>
        <w:r>
          <w:rPr>
            <w:color w:val="0000FF"/>
            <w:spacing w:val="25"/>
            <w:w w:val="105"/>
          </w:rPr>
          <w:t> </w:t>
        </w:r>
        <w:r>
          <w:rPr>
            <w:color w:val="0000FF"/>
            <w:w w:val="105"/>
          </w:rPr>
          <w:t>WBAN</w:t>
        </w:r>
        <w:r>
          <w:rPr>
            <w:color w:val="0000FF"/>
            <w:spacing w:val="25"/>
            <w:w w:val="105"/>
          </w:rPr>
          <w:t> </w:t>
        </w:r>
        <w:r>
          <w:rPr>
            <w:color w:val="0000FF"/>
            <w:w w:val="105"/>
          </w:rPr>
          <w:t>scenario</w:t>
        </w:r>
        <w:r>
          <w:rPr>
            <w:color w:val="0000FF"/>
            <w:spacing w:val="25"/>
            <w:w w:val="105"/>
          </w:rPr>
          <w:t> </w:t>
        </w:r>
        <w:r>
          <w:rPr>
            <w:color w:val="0000FF"/>
            <w:w w:val="105"/>
          </w:rPr>
          <w:t>(</w:t>
        </w:r>
        <w:r>
          <w:rPr>
            <w:i/>
            <w:color w:val="0000FF"/>
            <w:w w:val="105"/>
          </w:rPr>
          <w:t>P</w:t>
        </w:r>
        <w:r>
          <w:rPr>
            <w:color w:val="0000FF"/>
            <w:w w:val="105"/>
            <w:vertAlign w:val="subscript"/>
          </w:rPr>
          <w:t>t</w:t>
        </w:r>
        <w:r>
          <w:rPr>
            <w:color w:val="0000FF"/>
            <w:spacing w:val="23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=</w:t>
        </w:r>
        <w:r>
          <w:rPr>
            <w:color w:val="0000FF"/>
            <w:spacing w:val="13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85</w:t>
        </w:r>
        <w:r>
          <w:rPr>
            <w:color w:val="0000FF"/>
            <w:spacing w:val="-15"/>
            <w:w w:val="105"/>
            <w:vertAlign w:val="baseline"/>
          </w:rPr>
          <w:t> </w:t>
        </w:r>
        <w:r>
          <w:rPr>
            <w:i/>
            <w:color w:val="0000FF"/>
            <w:w w:val="105"/>
            <w:vertAlign w:val="baseline"/>
          </w:rPr>
          <w:t>µ</w:t>
        </w:r>
        <w:r>
          <w:rPr>
            <w:color w:val="0000FF"/>
            <w:w w:val="105"/>
            <w:vertAlign w:val="baseline"/>
          </w:rPr>
          <w:t>W,</w:t>
        </w:r>
        <w:r>
          <w:rPr>
            <w:color w:val="0000FF"/>
            <w:spacing w:val="26"/>
            <w:w w:val="105"/>
            <w:vertAlign w:val="baseline"/>
          </w:rPr>
          <w:t> </w:t>
        </w:r>
        <w:r>
          <w:rPr>
            <w:i/>
            <w:color w:val="0000FF"/>
            <w:w w:val="105"/>
            <w:vertAlign w:val="baseline"/>
          </w:rPr>
          <w:t>κ</w:t>
        </w:r>
        <w:r>
          <w:rPr>
            <w:i/>
            <w:color w:val="0000FF"/>
            <w:spacing w:val="13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=</w:t>
        </w:r>
        <w:r>
          <w:rPr>
            <w:color w:val="0000FF"/>
            <w:spacing w:val="13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1</w:t>
        </w:r>
        <w:r>
          <w:rPr>
            <w:color w:val="0000FF"/>
            <w:spacing w:val="-15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pkt/s)</w:t>
        </w:r>
      </w:hyperlink>
      <w:r>
        <w:rPr>
          <w:rFonts w:ascii="Times New Roman" w:hAnsi="Times New Roman"/>
          <w:color w:val="0000FF"/>
          <w:w w:val="105"/>
          <w:vertAlign w:val="baseline"/>
        </w:rPr>
        <w:tab/>
      </w:r>
      <w:r>
        <w:rPr>
          <w:w w:val="105"/>
          <w:vertAlign w:val="baseline"/>
        </w:rPr>
        <w:t>85</w:t>
      </w:r>
    </w:p>
    <w:p>
      <w:pPr>
        <w:pStyle w:val="ListParagraph"/>
        <w:numPr>
          <w:ilvl w:val="1"/>
          <w:numId w:val="4"/>
        </w:numPr>
        <w:tabs>
          <w:tab w:pos="1007" w:val="left" w:leader="none"/>
        </w:tabs>
        <w:spacing w:line="291" w:lineRule="exact" w:before="16" w:after="0"/>
        <w:ind w:left="1006" w:right="0" w:hanging="539"/>
        <w:jc w:val="both"/>
        <w:rPr>
          <w:sz w:val="24"/>
        </w:rPr>
      </w:pPr>
      <w:hyperlink w:history="true" w:anchor="_bookmark138">
        <w:r>
          <w:rPr>
            <w:color w:val="0000FF"/>
            <w:sz w:val="24"/>
          </w:rPr>
          <w:t>End-to-end</w:t>
        </w:r>
        <w:r>
          <w:rPr>
            <w:color w:val="0000FF"/>
            <w:spacing w:val="12"/>
            <w:sz w:val="24"/>
          </w:rPr>
          <w:t> </w:t>
        </w:r>
        <w:r>
          <w:rPr>
            <w:color w:val="0000FF"/>
            <w:sz w:val="24"/>
          </w:rPr>
          <w:t>delay</w:t>
        </w:r>
        <w:r>
          <w:rPr>
            <w:color w:val="0000FF"/>
            <w:spacing w:val="13"/>
            <w:sz w:val="24"/>
          </w:rPr>
          <w:t> </w:t>
        </w:r>
        <w:r>
          <w:rPr>
            <w:color w:val="0000FF"/>
            <w:sz w:val="24"/>
          </w:rPr>
          <w:t>of</w:t>
        </w:r>
        <w:r>
          <w:rPr>
            <w:color w:val="0000FF"/>
            <w:spacing w:val="12"/>
            <w:sz w:val="24"/>
          </w:rPr>
          <w:t> </w:t>
        </w:r>
        <w:r>
          <w:rPr>
            <w:color w:val="0000FF"/>
            <w:sz w:val="24"/>
          </w:rPr>
          <w:t>nodes</w:t>
        </w:r>
        <w:r>
          <w:rPr>
            <w:color w:val="0000FF"/>
            <w:spacing w:val="14"/>
            <w:sz w:val="24"/>
          </w:rPr>
          <w:t> </w:t>
        </w:r>
        <w:r>
          <w:rPr>
            <w:rFonts w:ascii="Trebuchet MS"/>
            <w:color w:val="0000FF"/>
            <w:sz w:val="24"/>
          </w:rPr>
          <w:t>Head</w:t>
        </w:r>
        <w:r>
          <w:rPr>
            <w:color w:val="0000FF"/>
            <w:sz w:val="24"/>
          </w:rPr>
          <w:t>,</w:t>
        </w:r>
        <w:r>
          <w:rPr>
            <w:color w:val="0000FF"/>
            <w:spacing w:val="15"/>
            <w:sz w:val="24"/>
          </w:rPr>
          <w:t> </w:t>
        </w:r>
        <w:r>
          <w:rPr>
            <w:rFonts w:ascii="Trebuchet MS"/>
            <w:color w:val="0000FF"/>
            <w:sz w:val="24"/>
          </w:rPr>
          <w:t>LArm</w:t>
        </w:r>
        <w:r>
          <w:rPr>
            <w:color w:val="0000FF"/>
            <w:sz w:val="24"/>
          </w:rPr>
          <w:t>,</w:t>
        </w:r>
        <w:r>
          <w:rPr>
            <w:color w:val="0000FF"/>
            <w:spacing w:val="16"/>
            <w:sz w:val="24"/>
          </w:rPr>
          <w:t> </w:t>
        </w:r>
        <w:r>
          <w:rPr>
            <w:color w:val="0000FF"/>
            <w:sz w:val="24"/>
          </w:rPr>
          <w:t>and</w:t>
        </w:r>
        <w:r>
          <w:rPr>
            <w:color w:val="0000FF"/>
            <w:spacing w:val="13"/>
            <w:sz w:val="24"/>
          </w:rPr>
          <w:t> </w:t>
        </w:r>
        <w:r>
          <w:rPr>
            <w:rFonts w:ascii="Trebuchet MS"/>
            <w:color w:val="0000FF"/>
            <w:sz w:val="24"/>
          </w:rPr>
          <w:t>RArm</w:t>
        </w:r>
        <w:r>
          <w:rPr>
            <w:rFonts w:ascii="Trebuchet MS"/>
            <w:color w:val="0000FF"/>
            <w:spacing w:val="-6"/>
            <w:sz w:val="24"/>
          </w:rPr>
          <w:t> </w:t>
        </w:r>
        <w:r>
          <w:rPr>
            <w:color w:val="0000FF"/>
            <w:sz w:val="24"/>
          </w:rPr>
          <w:t>as</w:t>
        </w:r>
        <w:r>
          <w:rPr>
            <w:color w:val="0000FF"/>
            <w:spacing w:val="13"/>
            <w:sz w:val="24"/>
          </w:rPr>
          <w:t> </w:t>
        </w:r>
        <w:r>
          <w:rPr>
            <w:color w:val="0000FF"/>
            <w:sz w:val="24"/>
          </w:rPr>
          <w:t>packet</w:t>
        </w:r>
        <w:r>
          <w:rPr>
            <w:color w:val="0000FF"/>
            <w:spacing w:val="12"/>
            <w:sz w:val="24"/>
          </w:rPr>
          <w:t> </w:t>
        </w:r>
        <w:r>
          <w:rPr>
            <w:color w:val="0000FF"/>
            <w:sz w:val="24"/>
          </w:rPr>
          <w:t>length</w:t>
        </w:r>
        <w:r>
          <w:rPr>
            <w:color w:val="0000FF"/>
            <w:spacing w:val="13"/>
            <w:sz w:val="24"/>
          </w:rPr>
          <w:t> </w:t>
        </w:r>
        <w:r>
          <w:rPr>
            <w:i/>
            <w:color w:val="0000FF"/>
            <w:sz w:val="24"/>
          </w:rPr>
          <w:t>L</w:t>
        </w:r>
        <w:r>
          <w:rPr>
            <w:i/>
            <w:color w:val="0000FF"/>
            <w:spacing w:val="12"/>
            <w:sz w:val="24"/>
          </w:rPr>
          <w:t> </w:t>
        </w:r>
        <w:r>
          <w:rPr>
            <w:color w:val="0000FF"/>
            <w:sz w:val="24"/>
          </w:rPr>
          <w:t>increases</w:t>
        </w:r>
      </w:hyperlink>
    </w:p>
    <w:p>
      <w:pPr>
        <w:pStyle w:val="BodyText"/>
        <w:tabs>
          <w:tab w:pos="9500" w:val="right" w:leader="dot"/>
        </w:tabs>
        <w:spacing w:line="291" w:lineRule="exact"/>
        <w:ind w:left="1006"/>
        <w:jc w:val="both"/>
      </w:pPr>
      <w:hyperlink w:history="true" w:anchor="_bookmark138">
        <w:r>
          <w:rPr>
            <w:color w:val="0000FF"/>
            <w:w w:val="105"/>
          </w:rPr>
          <w:t>for</w:t>
        </w:r>
        <w:r>
          <w:rPr>
            <w:color w:val="0000FF"/>
            <w:spacing w:val="25"/>
            <w:w w:val="105"/>
          </w:rPr>
          <w:t> </w:t>
        </w:r>
        <w:r>
          <w:rPr>
            <w:color w:val="0000FF"/>
            <w:w w:val="105"/>
          </w:rPr>
          <w:t>stationary</w:t>
        </w:r>
        <w:r>
          <w:rPr>
            <w:color w:val="0000FF"/>
            <w:spacing w:val="26"/>
            <w:w w:val="105"/>
          </w:rPr>
          <w:t> </w:t>
        </w:r>
        <w:r>
          <w:rPr>
            <w:color w:val="0000FF"/>
            <w:w w:val="105"/>
          </w:rPr>
          <w:t>WBAN</w:t>
        </w:r>
        <w:r>
          <w:rPr>
            <w:color w:val="0000FF"/>
            <w:spacing w:val="25"/>
            <w:w w:val="105"/>
          </w:rPr>
          <w:t> </w:t>
        </w:r>
        <w:r>
          <w:rPr>
            <w:color w:val="0000FF"/>
            <w:w w:val="105"/>
          </w:rPr>
          <w:t>scenario</w:t>
        </w:r>
        <w:r>
          <w:rPr>
            <w:color w:val="0000FF"/>
            <w:spacing w:val="26"/>
            <w:w w:val="105"/>
          </w:rPr>
          <w:t> </w:t>
        </w:r>
        <w:r>
          <w:rPr>
            <w:color w:val="0000FF"/>
            <w:w w:val="105"/>
          </w:rPr>
          <w:t>(</w:t>
        </w:r>
        <w:r>
          <w:rPr>
            <w:i/>
            <w:color w:val="0000FF"/>
            <w:w w:val="105"/>
          </w:rPr>
          <w:t>P</w:t>
        </w:r>
        <w:r>
          <w:rPr>
            <w:color w:val="0000FF"/>
            <w:w w:val="105"/>
            <w:vertAlign w:val="subscript"/>
          </w:rPr>
          <w:t>t</w:t>
        </w:r>
        <w:r>
          <w:rPr>
            <w:color w:val="0000FF"/>
            <w:spacing w:val="25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=</w:t>
        </w:r>
        <w:r>
          <w:rPr>
            <w:color w:val="0000FF"/>
            <w:spacing w:val="13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18</w:t>
        </w:r>
        <w:r>
          <w:rPr>
            <w:color w:val="0000FF"/>
            <w:spacing w:val="-15"/>
            <w:w w:val="105"/>
            <w:vertAlign w:val="baseline"/>
          </w:rPr>
          <w:t> </w:t>
        </w:r>
        <w:r>
          <w:rPr>
            <w:i/>
            <w:color w:val="0000FF"/>
            <w:w w:val="105"/>
            <w:vertAlign w:val="baseline"/>
          </w:rPr>
          <w:t>µ</w:t>
        </w:r>
        <w:r>
          <w:rPr>
            <w:color w:val="0000FF"/>
            <w:w w:val="105"/>
            <w:vertAlign w:val="baseline"/>
          </w:rPr>
          <w:t>W,</w:t>
        </w:r>
        <w:r>
          <w:rPr>
            <w:color w:val="0000FF"/>
            <w:spacing w:val="27"/>
            <w:w w:val="105"/>
            <w:vertAlign w:val="baseline"/>
          </w:rPr>
          <w:t> </w:t>
        </w:r>
        <w:r>
          <w:rPr>
            <w:i/>
            <w:color w:val="0000FF"/>
            <w:w w:val="105"/>
            <w:vertAlign w:val="baseline"/>
          </w:rPr>
          <w:t>κ</w:t>
        </w:r>
        <w:r>
          <w:rPr>
            <w:i/>
            <w:color w:val="0000FF"/>
            <w:spacing w:val="14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=</w:t>
        </w:r>
        <w:r>
          <w:rPr>
            <w:color w:val="0000FF"/>
            <w:spacing w:val="14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1</w:t>
        </w:r>
        <w:r>
          <w:rPr>
            <w:color w:val="0000FF"/>
            <w:spacing w:val="-15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pkt/s)</w:t>
        </w:r>
      </w:hyperlink>
      <w:r>
        <w:rPr>
          <w:rFonts w:ascii="Times New Roman" w:hAnsi="Times New Roman"/>
          <w:color w:val="0000FF"/>
          <w:w w:val="105"/>
          <w:vertAlign w:val="baseline"/>
        </w:rPr>
        <w:tab/>
      </w:r>
      <w:r>
        <w:rPr>
          <w:w w:val="105"/>
          <w:vertAlign w:val="baseline"/>
        </w:rPr>
        <w:t>85</w:t>
      </w:r>
    </w:p>
    <w:p>
      <w:pPr>
        <w:pStyle w:val="ListParagraph"/>
        <w:numPr>
          <w:ilvl w:val="1"/>
          <w:numId w:val="4"/>
        </w:numPr>
        <w:tabs>
          <w:tab w:pos="1007" w:val="left" w:leader="none"/>
        </w:tabs>
        <w:spacing w:line="237" w:lineRule="auto" w:before="18" w:after="0"/>
        <w:ind w:left="1006" w:right="795" w:hanging="539"/>
        <w:jc w:val="both"/>
        <w:rPr>
          <w:sz w:val="24"/>
        </w:rPr>
      </w:pPr>
      <w:hyperlink w:history="true" w:anchor="_bookmark139">
        <w:r>
          <w:rPr>
            <w:color w:val="0000FF"/>
            <w:sz w:val="24"/>
          </w:rPr>
          <w:t>Average end-to-end delay per node as packet arrival rate </w:t>
        </w:r>
        <w:r>
          <w:rPr>
            <w:i/>
            <w:color w:val="0000FF"/>
            <w:sz w:val="24"/>
          </w:rPr>
          <w:t>κ </w:t>
        </w:r>
        <w:r>
          <w:rPr>
            <w:color w:val="0000FF"/>
            <w:sz w:val="24"/>
          </w:rPr>
          <w:t>increases for moving</w:t>
        </w:r>
      </w:hyperlink>
      <w:r>
        <w:rPr>
          <w:color w:val="0000FF"/>
          <w:spacing w:val="1"/>
          <w:sz w:val="24"/>
        </w:rPr>
        <w:t> </w:t>
      </w:r>
      <w:hyperlink w:history="true" w:anchor="_bookmark139">
        <w:r>
          <w:rPr>
            <w:color w:val="0000FF"/>
            <w:w w:val="105"/>
            <w:sz w:val="24"/>
          </w:rPr>
          <w:t>and</w:t>
        </w:r>
        <w:r>
          <w:rPr>
            <w:color w:val="0000FF"/>
            <w:spacing w:val="54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stationary</w:t>
        </w:r>
        <w:r>
          <w:rPr>
            <w:color w:val="0000FF"/>
            <w:spacing w:val="55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WBAN</w:t>
        </w:r>
        <w:r>
          <w:rPr>
            <w:color w:val="0000FF"/>
            <w:spacing w:val="55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scenarios</w:t>
        </w:r>
        <w:r>
          <w:rPr>
            <w:color w:val="0000FF"/>
            <w:spacing w:val="55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(</w:t>
        </w:r>
        <w:r>
          <w:rPr>
            <w:i/>
            <w:color w:val="0000FF"/>
            <w:w w:val="105"/>
            <w:sz w:val="24"/>
          </w:rPr>
          <w:t>P</w:t>
        </w:r>
        <w:r>
          <w:rPr>
            <w:color w:val="0000FF"/>
            <w:w w:val="105"/>
            <w:sz w:val="24"/>
            <w:vertAlign w:val="subscript"/>
          </w:rPr>
          <w:t>t</w:t>
        </w:r>
        <w:r>
          <w:rPr>
            <w:color w:val="0000FF"/>
            <w:spacing w:val="9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=</w:t>
        </w:r>
        <w:r>
          <w:rPr>
            <w:color w:val="0000FF"/>
            <w:spacing w:val="53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85</w:t>
        </w:r>
        <w:r>
          <w:rPr>
            <w:color w:val="0000FF"/>
            <w:spacing w:val="-9"/>
            <w:w w:val="105"/>
            <w:sz w:val="24"/>
            <w:vertAlign w:val="baseline"/>
          </w:rPr>
          <w:t> </w:t>
        </w:r>
        <w:r>
          <w:rPr>
            <w:i/>
            <w:color w:val="0000FF"/>
            <w:w w:val="105"/>
            <w:sz w:val="24"/>
            <w:vertAlign w:val="baseline"/>
          </w:rPr>
          <w:t>µ</w:t>
        </w:r>
        <w:r>
          <w:rPr>
            <w:color w:val="0000FF"/>
            <w:w w:val="105"/>
            <w:sz w:val="24"/>
            <w:vertAlign w:val="baseline"/>
          </w:rPr>
          <w:t>W</w:t>
        </w:r>
        <w:r>
          <w:rPr>
            <w:color w:val="0000FF"/>
            <w:spacing w:val="55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for</w:t>
        </w:r>
        <w:r>
          <w:rPr>
            <w:color w:val="0000FF"/>
            <w:spacing w:val="55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moving</w:t>
        </w:r>
        <w:r>
          <w:rPr>
            <w:color w:val="0000FF"/>
            <w:spacing w:val="55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WBAN</w:t>
        </w:r>
        <w:r>
          <w:rPr>
            <w:color w:val="0000FF"/>
            <w:spacing w:val="55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and</w:t>
        </w:r>
        <w:r>
          <w:rPr>
            <w:color w:val="0000FF"/>
            <w:spacing w:val="55"/>
            <w:w w:val="105"/>
            <w:sz w:val="24"/>
            <w:vertAlign w:val="baseline"/>
          </w:rPr>
          <w:t> </w:t>
        </w:r>
        <w:r>
          <w:rPr>
            <w:i/>
            <w:color w:val="0000FF"/>
            <w:w w:val="105"/>
            <w:sz w:val="24"/>
            <w:vertAlign w:val="baseline"/>
          </w:rPr>
          <w:t>P</w:t>
        </w:r>
        <w:r>
          <w:rPr>
            <w:color w:val="0000FF"/>
            <w:w w:val="105"/>
            <w:sz w:val="24"/>
            <w:vertAlign w:val="subscript"/>
          </w:rPr>
          <w:t>t</w:t>
        </w:r>
        <w:r>
          <w:rPr>
            <w:color w:val="0000FF"/>
            <w:spacing w:val="8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=</w:t>
        </w:r>
      </w:hyperlink>
    </w:p>
    <w:p>
      <w:pPr>
        <w:pStyle w:val="BodyText"/>
        <w:tabs>
          <w:tab w:pos="9500" w:val="right" w:leader="dot"/>
        </w:tabs>
        <w:spacing w:line="288" w:lineRule="exact"/>
        <w:ind w:left="1006"/>
        <w:jc w:val="both"/>
      </w:pPr>
      <w:hyperlink w:history="true" w:anchor="_bookmark139">
        <w:r>
          <w:rPr>
            <w:color w:val="0000FF"/>
            <w:w w:val="115"/>
          </w:rPr>
          <w:t>18</w:t>
        </w:r>
        <w:r>
          <w:rPr>
            <w:color w:val="0000FF"/>
            <w:spacing w:val="-26"/>
            <w:w w:val="115"/>
          </w:rPr>
          <w:t> </w:t>
        </w:r>
        <w:r>
          <w:rPr>
            <w:i/>
            <w:color w:val="0000FF"/>
            <w:w w:val="115"/>
          </w:rPr>
          <w:t>µ</w:t>
        </w:r>
        <w:r>
          <w:rPr>
            <w:color w:val="0000FF"/>
            <w:w w:val="115"/>
          </w:rPr>
          <w:t>W</w:t>
        </w:r>
        <w:r>
          <w:rPr>
            <w:color w:val="0000FF"/>
            <w:spacing w:val="10"/>
            <w:w w:val="115"/>
          </w:rPr>
          <w:t> </w:t>
        </w:r>
        <w:r>
          <w:rPr>
            <w:color w:val="0000FF"/>
            <w:w w:val="115"/>
          </w:rPr>
          <w:t>for</w:t>
        </w:r>
        <w:r>
          <w:rPr>
            <w:color w:val="0000FF"/>
            <w:spacing w:val="10"/>
            <w:w w:val="115"/>
          </w:rPr>
          <w:t> </w:t>
        </w:r>
        <w:r>
          <w:rPr>
            <w:color w:val="0000FF"/>
            <w:w w:val="115"/>
          </w:rPr>
          <w:t>stationary</w:t>
        </w:r>
        <w:r>
          <w:rPr>
            <w:color w:val="0000FF"/>
            <w:spacing w:val="10"/>
            <w:w w:val="115"/>
          </w:rPr>
          <w:t> </w:t>
        </w:r>
        <w:r>
          <w:rPr>
            <w:color w:val="0000FF"/>
            <w:w w:val="115"/>
          </w:rPr>
          <w:t>WBAN,</w:t>
        </w:r>
        <w:r>
          <w:rPr>
            <w:color w:val="0000FF"/>
            <w:spacing w:val="12"/>
            <w:w w:val="115"/>
          </w:rPr>
          <w:t> </w:t>
        </w:r>
        <w:r>
          <w:rPr>
            <w:i/>
            <w:color w:val="0000FF"/>
            <w:w w:val="130"/>
          </w:rPr>
          <w:t>L</w:t>
        </w:r>
        <w:r>
          <w:rPr>
            <w:i/>
            <w:color w:val="0000FF"/>
            <w:spacing w:val="-8"/>
            <w:w w:val="130"/>
          </w:rPr>
          <w:t> </w:t>
        </w:r>
        <w:r>
          <w:rPr>
            <w:color w:val="0000FF"/>
            <w:w w:val="130"/>
          </w:rPr>
          <w:t>=</w:t>
        </w:r>
        <w:r>
          <w:rPr>
            <w:color w:val="0000FF"/>
            <w:spacing w:val="-9"/>
            <w:w w:val="130"/>
          </w:rPr>
          <w:t> </w:t>
        </w:r>
        <w:r>
          <w:rPr>
            <w:color w:val="0000FF"/>
            <w:w w:val="115"/>
          </w:rPr>
          <w:t>800</w:t>
        </w:r>
        <w:r>
          <w:rPr>
            <w:color w:val="0000FF"/>
            <w:spacing w:val="-25"/>
            <w:w w:val="115"/>
          </w:rPr>
          <w:t> </w:t>
        </w:r>
        <w:r>
          <w:rPr>
            <w:color w:val="0000FF"/>
            <w:w w:val="115"/>
          </w:rPr>
          <w:t>bits)</w:t>
        </w:r>
      </w:hyperlink>
      <w:r>
        <w:rPr>
          <w:rFonts w:ascii="Times New Roman" w:hAnsi="Times New Roman"/>
          <w:color w:val="0000FF"/>
          <w:w w:val="115"/>
        </w:rPr>
        <w:tab/>
      </w:r>
      <w:r>
        <w:rPr>
          <w:w w:val="115"/>
        </w:rPr>
        <w:t>86</w:t>
      </w:r>
    </w:p>
    <w:p>
      <w:pPr>
        <w:pStyle w:val="ListParagraph"/>
        <w:numPr>
          <w:ilvl w:val="1"/>
          <w:numId w:val="4"/>
        </w:numPr>
        <w:tabs>
          <w:tab w:pos="1007" w:val="left" w:leader="none"/>
        </w:tabs>
        <w:spacing w:line="291" w:lineRule="exact" w:before="16" w:after="0"/>
        <w:ind w:left="1006" w:right="0" w:hanging="539"/>
        <w:jc w:val="both"/>
        <w:rPr>
          <w:i/>
          <w:sz w:val="24"/>
        </w:rPr>
      </w:pPr>
      <w:hyperlink w:history="true" w:anchor="_bookmark140">
        <w:r>
          <w:rPr>
            <w:color w:val="0000FF"/>
            <w:w w:val="105"/>
            <w:sz w:val="24"/>
          </w:rPr>
          <w:t>End-to-end</w:t>
        </w:r>
        <w:r>
          <w:rPr>
            <w:color w:val="0000FF"/>
            <w:spacing w:val="2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delay</w:t>
        </w:r>
        <w:r>
          <w:rPr>
            <w:color w:val="0000FF"/>
            <w:spacing w:val="2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of</w:t>
        </w:r>
        <w:r>
          <w:rPr>
            <w:color w:val="0000FF"/>
            <w:spacing w:val="2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nodes</w:t>
        </w:r>
        <w:r>
          <w:rPr>
            <w:color w:val="0000FF"/>
            <w:spacing w:val="27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Head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31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LArm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32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and</w:t>
        </w:r>
        <w:r>
          <w:rPr>
            <w:color w:val="0000FF"/>
            <w:spacing w:val="26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RArm</w:t>
        </w:r>
        <w:r>
          <w:rPr>
            <w:rFonts w:ascii="Trebuchet MS" w:hAnsi="Trebuchet MS"/>
            <w:color w:val="0000FF"/>
            <w:spacing w:val="7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as</w:t>
        </w:r>
        <w:r>
          <w:rPr>
            <w:color w:val="0000FF"/>
            <w:spacing w:val="2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packet</w:t>
        </w:r>
        <w:r>
          <w:rPr>
            <w:color w:val="0000FF"/>
            <w:spacing w:val="2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arrival</w:t>
        </w:r>
        <w:r>
          <w:rPr>
            <w:color w:val="0000FF"/>
            <w:spacing w:val="2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rate</w:t>
        </w:r>
        <w:r>
          <w:rPr>
            <w:color w:val="0000FF"/>
            <w:spacing w:val="26"/>
            <w:w w:val="105"/>
            <w:sz w:val="24"/>
          </w:rPr>
          <w:t> </w:t>
        </w:r>
        <w:r>
          <w:rPr>
            <w:i/>
            <w:color w:val="0000FF"/>
            <w:w w:val="105"/>
            <w:sz w:val="24"/>
          </w:rPr>
          <w:t>κ</w:t>
        </w:r>
      </w:hyperlink>
    </w:p>
    <w:p>
      <w:pPr>
        <w:pStyle w:val="BodyText"/>
        <w:tabs>
          <w:tab w:pos="9500" w:val="right" w:leader="dot"/>
        </w:tabs>
        <w:spacing w:line="291" w:lineRule="exact"/>
        <w:ind w:left="1006"/>
        <w:jc w:val="both"/>
      </w:pPr>
      <w:hyperlink w:history="true" w:anchor="_bookmark140">
        <w:r>
          <w:rPr>
            <w:color w:val="0000FF"/>
            <w:w w:val="105"/>
          </w:rPr>
          <w:t>increases</w:t>
        </w:r>
        <w:r>
          <w:rPr>
            <w:color w:val="0000FF"/>
            <w:spacing w:val="24"/>
            <w:w w:val="105"/>
          </w:rPr>
          <w:t> </w:t>
        </w:r>
        <w:r>
          <w:rPr>
            <w:color w:val="0000FF"/>
            <w:w w:val="105"/>
          </w:rPr>
          <w:t>for</w:t>
        </w:r>
        <w:r>
          <w:rPr>
            <w:color w:val="0000FF"/>
            <w:spacing w:val="25"/>
            <w:w w:val="105"/>
          </w:rPr>
          <w:t> </w:t>
        </w:r>
        <w:r>
          <w:rPr>
            <w:color w:val="0000FF"/>
            <w:w w:val="105"/>
          </w:rPr>
          <w:t>moving</w:t>
        </w:r>
        <w:r>
          <w:rPr>
            <w:color w:val="0000FF"/>
            <w:spacing w:val="26"/>
            <w:w w:val="105"/>
          </w:rPr>
          <w:t> </w:t>
        </w:r>
        <w:r>
          <w:rPr>
            <w:color w:val="0000FF"/>
            <w:w w:val="105"/>
          </w:rPr>
          <w:t>WBAN</w:t>
        </w:r>
        <w:r>
          <w:rPr>
            <w:color w:val="0000FF"/>
            <w:spacing w:val="25"/>
            <w:w w:val="105"/>
          </w:rPr>
          <w:t> </w:t>
        </w:r>
        <w:r>
          <w:rPr>
            <w:color w:val="0000FF"/>
            <w:w w:val="105"/>
          </w:rPr>
          <w:t>scenario</w:t>
        </w:r>
        <w:r>
          <w:rPr>
            <w:color w:val="0000FF"/>
            <w:spacing w:val="25"/>
            <w:w w:val="105"/>
          </w:rPr>
          <w:t> </w:t>
        </w:r>
        <w:r>
          <w:rPr>
            <w:color w:val="0000FF"/>
            <w:w w:val="105"/>
          </w:rPr>
          <w:t>(</w:t>
        </w:r>
        <w:r>
          <w:rPr>
            <w:i/>
            <w:color w:val="0000FF"/>
            <w:w w:val="105"/>
          </w:rPr>
          <w:t>P</w:t>
        </w:r>
        <w:r>
          <w:rPr>
            <w:color w:val="0000FF"/>
            <w:w w:val="105"/>
            <w:vertAlign w:val="subscript"/>
          </w:rPr>
          <w:t>t</w:t>
        </w:r>
        <w:r>
          <w:rPr>
            <w:color w:val="0000FF"/>
            <w:spacing w:val="24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=</w:t>
        </w:r>
        <w:r>
          <w:rPr>
            <w:color w:val="0000FF"/>
            <w:spacing w:val="13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85</w:t>
        </w:r>
        <w:r>
          <w:rPr>
            <w:color w:val="0000FF"/>
            <w:spacing w:val="-15"/>
            <w:w w:val="105"/>
            <w:vertAlign w:val="baseline"/>
          </w:rPr>
          <w:t> </w:t>
        </w:r>
        <w:r>
          <w:rPr>
            <w:i/>
            <w:color w:val="0000FF"/>
            <w:w w:val="105"/>
            <w:vertAlign w:val="baseline"/>
          </w:rPr>
          <w:t>µ</w:t>
        </w:r>
        <w:r>
          <w:rPr>
            <w:color w:val="0000FF"/>
            <w:w w:val="105"/>
            <w:vertAlign w:val="baseline"/>
          </w:rPr>
          <w:t>W,</w:t>
        </w:r>
        <w:r>
          <w:rPr>
            <w:color w:val="0000FF"/>
            <w:spacing w:val="25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and</w:t>
        </w:r>
        <w:r>
          <w:rPr>
            <w:color w:val="0000FF"/>
            <w:spacing w:val="26"/>
            <w:w w:val="105"/>
            <w:vertAlign w:val="baseline"/>
          </w:rPr>
          <w:t> </w:t>
        </w:r>
        <w:r>
          <w:rPr>
            <w:i/>
            <w:color w:val="0000FF"/>
            <w:w w:val="105"/>
            <w:vertAlign w:val="baseline"/>
          </w:rPr>
          <w:t>L</w:t>
        </w:r>
        <w:r>
          <w:rPr>
            <w:i/>
            <w:color w:val="0000FF"/>
            <w:spacing w:val="13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=</w:t>
        </w:r>
        <w:r>
          <w:rPr>
            <w:color w:val="0000FF"/>
            <w:spacing w:val="14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800</w:t>
        </w:r>
        <w:r>
          <w:rPr>
            <w:color w:val="0000FF"/>
            <w:spacing w:val="-16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bits)</w:t>
        </w:r>
      </w:hyperlink>
      <w:r>
        <w:rPr>
          <w:rFonts w:ascii="Times New Roman" w:hAnsi="Times New Roman"/>
          <w:color w:val="0000FF"/>
          <w:w w:val="105"/>
          <w:vertAlign w:val="baseline"/>
        </w:rPr>
        <w:tab/>
      </w:r>
      <w:r>
        <w:rPr>
          <w:w w:val="105"/>
          <w:vertAlign w:val="baseline"/>
        </w:rPr>
        <w:t>87</w:t>
      </w:r>
    </w:p>
    <w:p>
      <w:pPr>
        <w:pStyle w:val="ListParagraph"/>
        <w:numPr>
          <w:ilvl w:val="1"/>
          <w:numId w:val="4"/>
        </w:numPr>
        <w:tabs>
          <w:tab w:pos="1007" w:val="left" w:leader="none"/>
        </w:tabs>
        <w:spacing w:line="291" w:lineRule="exact" w:before="16" w:after="0"/>
        <w:ind w:left="1006" w:right="0" w:hanging="539"/>
        <w:jc w:val="both"/>
        <w:rPr>
          <w:i/>
          <w:sz w:val="24"/>
        </w:rPr>
      </w:pPr>
      <w:hyperlink w:history="true" w:anchor="_bookmark141">
        <w:r>
          <w:rPr>
            <w:color w:val="0000FF"/>
            <w:w w:val="105"/>
            <w:sz w:val="24"/>
          </w:rPr>
          <w:t>End-to-end</w:t>
        </w:r>
        <w:r>
          <w:rPr>
            <w:color w:val="0000FF"/>
            <w:spacing w:val="2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delay</w:t>
        </w:r>
        <w:r>
          <w:rPr>
            <w:color w:val="0000FF"/>
            <w:spacing w:val="2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of</w:t>
        </w:r>
        <w:r>
          <w:rPr>
            <w:color w:val="0000FF"/>
            <w:spacing w:val="2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nodes</w:t>
        </w:r>
        <w:r>
          <w:rPr>
            <w:color w:val="0000FF"/>
            <w:spacing w:val="27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Head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31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LArm</w:t>
        </w:r>
        <w:r>
          <w:rPr>
            <w:color w:val="0000FF"/>
            <w:w w:val="105"/>
            <w:sz w:val="24"/>
          </w:rPr>
          <w:t>,</w:t>
        </w:r>
        <w:r>
          <w:rPr>
            <w:color w:val="0000FF"/>
            <w:spacing w:val="32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and</w:t>
        </w:r>
        <w:r>
          <w:rPr>
            <w:color w:val="0000FF"/>
            <w:spacing w:val="26"/>
            <w:w w:val="105"/>
            <w:sz w:val="24"/>
          </w:rPr>
          <w:t> </w:t>
        </w:r>
        <w:r>
          <w:rPr>
            <w:rFonts w:ascii="Trebuchet MS" w:hAnsi="Trebuchet MS"/>
            <w:color w:val="0000FF"/>
            <w:w w:val="105"/>
            <w:sz w:val="24"/>
          </w:rPr>
          <w:t>RArm</w:t>
        </w:r>
        <w:r>
          <w:rPr>
            <w:rFonts w:ascii="Trebuchet MS" w:hAnsi="Trebuchet MS"/>
            <w:color w:val="0000FF"/>
            <w:spacing w:val="7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as</w:t>
        </w:r>
        <w:r>
          <w:rPr>
            <w:color w:val="0000FF"/>
            <w:spacing w:val="2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packet</w:t>
        </w:r>
        <w:r>
          <w:rPr>
            <w:color w:val="0000FF"/>
            <w:spacing w:val="2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arrival</w:t>
        </w:r>
        <w:r>
          <w:rPr>
            <w:color w:val="0000FF"/>
            <w:spacing w:val="26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rate</w:t>
        </w:r>
        <w:r>
          <w:rPr>
            <w:color w:val="0000FF"/>
            <w:spacing w:val="26"/>
            <w:w w:val="105"/>
            <w:sz w:val="24"/>
          </w:rPr>
          <w:t> </w:t>
        </w:r>
        <w:r>
          <w:rPr>
            <w:i/>
            <w:color w:val="0000FF"/>
            <w:w w:val="105"/>
            <w:sz w:val="24"/>
          </w:rPr>
          <w:t>κ</w:t>
        </w:r>
      </w:hyperlink>
    </w:p>
    <w:p>
      <w:pPr>
        <w:pStyle w:val="BodyText"/>
        <w:tabs>
          <w:tab w:pos="9500" w:val="right" w:leader="dot"/>
        </w:tabs>
        <w:spacing w:line="291" w:lineRule="exact"/>
        <w:ind w:left="1006"/>
        <w:jc w:val="both"/>
      </w:pPr>
      <w:hyperlink w:history="true" w:anchor="_bookmark141">
        <w:r>
          <w:rPr>
            <w:color w:val="0000FF"/>
            <w:w w:val="105"/>
          </w:rPr>
          <w:t>increases</w:t>
        </w:r>
        <w:r>
          <w:rPr>
            <w:color w:val="0000FF"/>
            <w:spacing w:val="26"/>
            <w:w w:val="105"/>
          </w:rPr>
          <w:t> </w:t>
        </w:r>
        <w:r>
          <w:rPr>
            <w:color w:val="0000FF"/>
            <w:w w:val="105"/>
          </w:rPr>
          <w:t>for</w:t>
        </w:r>
        <w:r>
          <w:rPr>
            <w:color w:val="0000FF"/>
            <w:spacing w:val="26"/>
            <w:w w:val="105"/>
          </w:rPr>
          <w:t> </w:t>
        </w:r>
        <w:r>
          <w:rPr>
            <w:color w:val="0000FF"/>
            <w:w w:val="105"/>
          </w:rPr>
          <w:t>stationary</w:t>
        </w:r>
        <w:r>
          <w:rPr>
            <w:color w:val="0000FF"/>
            <w:spacing w:val="28"/>
            <w:w w:val="105"/>
          </w:rPr>
          <w:t> </w:t>
        </w:r>
        <w:r>
          <w:rPr>
            <w:color w:val="0000FF"/>
            <w:w w:val="105"/>
          </w:rPr>
          <w:t>WBAN</w:t>
        </w:r>
        <w:r>
          <w:rPr>
            <w:color w:val="0000FF"/>
            <w:spacing w:val="26"/>
            <w:w w:val="105"/>
          </w:rPr>
          <w:t> </w:t>
        </w:r>
        <w:r>
          <w:rPr>
            <w:color w:val="0000FF"/>
            <w:w w:val="105"/>
          </w:rPr>
          <w:t>scenario</w:t>
        </w:r>
        <w:r>
          <w:rPr>
            <w:color w:val="0000FF"/>
            <w:spacing w:val="27"/>
            <w:w w:val="105"/>
          </w:rPr>
          <w:t> </w:t>
        </w:r>
        <w:r>
          <w:rPr>
            <w:color w:val="0000FF"/>
            <w:w w:val="105"/>
          </w:rPr>
          <w:t>(</w:t>
        </w:r>
        <w:r>
          <w:rPr>
            <w:i/>
            <w:color w:val="0000FF"/>
            <w:w w:val="105"/>
          </w:rPr>
          <w:t>P</w:t>
        </w:r>
        <w:r>
          <w:rPr>
            <w:color w:val="0000FF"/>
            <w:w w:val="105"/>
            <w:vertAlign w:val="subscript"/>
          </w:rPr>
          <w:t>t</w:t>
        </w:r>
        <w:r>
          <w:rPr>
            <w:color w:val="0000FF"/>
            <w:spacing w:val="25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=</w:t>
        </w:r>
        <w:r>
          <w:rPr>
            <w:color w:val="0000FF"/>
            <w:spacing w:val="14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18</w:t>
        </w:r>
        <w:r>
          <w:rPr>
            <w:color w:val="0000FF"/>
            <w:spacing w:val="-14"/>
            <w:w w:val="105"/>
            <w:vertAlign w:val="baseline"/>
          </w:rPr>
          <w:t> </w:t>
        </w:r>
        <w:r>
          <w:rPr>
            <w:i/>
            <w:color w:val="0000FF"/>
            <w:w w:val="105"/>
            <w:vertAlign w:val="baseline"/>
          </w:rPr>
          <w:t>µ</w:t>
        </w:r>
        <w:r>
          <w:rPr>
            <w:color w:val="0000FF"/>
            <w:w w:val="105"/>
            <w:vertAlign w:val="baseline"/>
          </w:rPr>
          <w:t>W,</w:t>
        </w:r>
        <w:r>
          <w:rPr>
            <w:color w:val="0000FF"/>
            <w:spacing w:val="26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and</w:t>
        </w:r>
        <w:r>
          <w:rPr>
            <w:color w:val="0000FF"/>
            <w:spacing w:val="28"/>
            <w:w w:val="105"/>
            <w:vertAlign w:val="baseline"/>
          </w:rPr>
          <w:t> </w:t>
        </w:r>
        <w:r>
          <w:rPr>
            <w:i/>
            <w:color w:val="0000FF"/>
            <w:w w:val="105"/>
            <w:vertAlign w:val="baseline"/>
          </w:rPr>
          <w:t>L</w:t>
        </w:r>
        <w:r>
          <w:rPr>
            <w:i/>
            <w:color w:val="0000FF"/>
            <w:spacing w:val="14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=</w:t>
        </w:r>
        <w:r>
          <w:rPr>
            <w:color w:val="0000FF"/>
            <w:spacing w:val="15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800</w:t>
        </w:r>
        <w:r>
          <w:rPr>
            <w:color w:val="0000FF"/>
            <w:spacing w:val="-15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bits)</w:t>
        </w:r>
      </w:hyperlink>
      <w:r>
        <w:rPr>
          <w:rFonts w:ascii="Times New Roman" w:hAnsi="Times New Roman"/>
          <w:color w:val="0000FF"/>
          <w:w w:val="105"/>
          <w:vertAlign w:val="baseline"/>
        </w:rPr>
        <w:tab/>
      </w:r>
      <w:r>
        <w:rPr>
          <w:w w:val="105"/>
          <w:vertAlign w:val="baseline"/>
        </w:rPr>
        <w:t>87</w:t>
      </w:r>
    </w:p>
    <w:p>
      <w:pPr>
        <w:pStyle w:val="ListParagraph"/>
        <w:numPr>
          <w:ilvl w:val="1"/>
          <w:numId w:val="4"/>
        </w:numPr>
        <w:tabs>
          <w:tab w:pos="1007" w:val="left" w:leader="none"/>
        </w:tabs>
        <w:spacing w:line="291" w:lineRule="exact" w:before="15" w:after="0"/>
        <w:ind w:left="1006" w:right="0" w:hanging="539"/>
        <w:jc w:val="both"/>
        <w:rPr>
          <w:sz w:val="24"/>
        </w:rPr>
      </w:pPr>
      <w:hyperlink w:history="true" w:anchor="_bookmark142">
        <w:r>
          <w:rPr>
            <w:color w:val="0000FF"/>
            <w:sz w:val="24"/>
          </w:rPr>
          <w:t>End-to-end</w:t>
        </w:r>
        <w:r>
          <w:rPr>
            <w:color w:val="0000FF"/>
            <w:spacing w:val="7"/>
            <w:sz w:val="24"/>
          </w:rPr>
          <w:t> </w:t>
        </w:r>
        <w:r>
          <w:rPr>
            <w:color w:val="0000FF"/>
            <w:sz w:val="24"/>
          </w:rPr>
          <w:t>delay</w:t>
        </w:r>
        <w:r>
          <w:rPr>
            <w:color w:val="0000FF"/>
            <w:spacing w:val="8"/>
            <w:sz w:val="24"/>
          </w:rPr>
          <w:t> </w:t>
        </w:r>
        <w:r>
          <w:rPr>
            <w:color w:val="0000FF"/>
            <w:sz w:val="24"/>
          </w:rPr>
          <w:t>of</w:t>
        </w:r>
        <w:r>
          <w:rPr>
            <w:color w:val="0000FF"/>
            <w:spacing w:val="8"/>
            <w:sz w:val="24"/>
          </w:rPr>
          <w:t> </w:t>
        </w:r>
        <w:r>
          <w:rPr>
            <w:color w:val="0000FF"/>
            <w:sz w:val="24"/>
          </w:rPr>
          <w:t>average</w:t>
        </w:r>
        <w:r>
          <w:rPr>
            <w:color w:val="0000FF"/>
            <w:spacing w:val="8"/>
            <w:sz w:val="24"/>
          </w:rPr>
          <w:t> </w:t>
        </w:r>
        <w:r>
          <w:rPr>
            <w:color w:val="0000FF"/>
            <w:sz w:val="24"/>
          </w:rPr>
          <w:t>per</w:t>
        </w:r>
        <w:r>
          <w:rPr>
            <w:color w:val="0000FF"/>
            <w:spacing w:val="8"/>
            <w:sz w:val="24"/>
          </w:rPr>
          <w:t> </w:t>
        </w:r>
        <w:r>
          <w:rPr>
            <w:color w:val="0000FF"/>
            <w:sz w:val="24"/>
          </w:rPr>
          <w:t>node,</w:t>
        </w:r>
        <w:r>
          <w:rPr>
            <w:color w:val="0000FF"/>
            <w:spacing w:val="11"/>
            <w:sz w:val="24"/>
          </w:rPr>
          <w:t> </w:t>
        </w:r>
        <w:r>
          <w:rPr>
            <w:color w:val="0000FF"/>
            <w:sz w:val="24"/>
          </w:rPr>
          <w:t>node</w:t>
        </w:r>
        <w:r>
          <w:rPr>
            <w:color w:val="0000FF"/>
            <w:spacing w:val="9"/>
            <w:sz w:val="24"/>
          </w:rPr>
          <w:t> </w:t>
        </w:r>
        <w:r>
          <w:rPr>
            <w:rFonts w:ascii="Trebuchet MS"/>
            <w:color w:val="0000FF"/>
            <w:sz w:val="24"/>
          </w:rPr>
          <w:t>Head</w:t>
        </w:r>
        <w:r>
          <w:rPr>
            <w:color w:val="0000FF"/>
            <w:sz w:val="24"/>
          </w:rPr>
          <w:t>,</w:t>
        </w:r>
        <w:r>
          <w:rPr>
            <w:color w:val="0000FF"/>
            <w:spacing w:val="11"/>
            <w:sz w:val="24"/>
          </w:rPr>
          <w:t> </w:t>
        </w:r>
        <w:r>
          <w:rPr>
            <w:color w:val="0000FF"/>
            <w:sz w:val="24"/>
          </w:rPr>
          <w:t>and</w:t>
        </w:r>
        <w:r>
          <w:rPr>
            <w:color w:val="0000FF"/>
            <w:spacing w:val="8"/>
            <w:sz w:val="24"/>
          </w:rPr>
          <w:t> </w:t>
        </w:r>
        <w:r>
          <w:rPr>
            <w:color w:val="0000FF"/>
            <w:sz w:val="24"/>
          </w:rPr>
          <w:t>node</w:t>
        </w:r>
        <w:r>
          <w:rPr>
            <w:color w:val="0000FF"/>
            <w:spacing w:val="8"/>
            <w:sz w:val="24"/>
          </w:rPr>
          <w:t> </w:t>
        </w:r>
        <w:r>
          <w:rPr>
            <w:rFonts w:ascii="Trebuchet MS"/>
            <w:color w:val="0000FF"/>
            <w:sz w:val="24"/>
          </w:rPr>
          <w:t>LArm</w:t>
        </w:r>
        <w:r>
          <w:rPr>
            <w:rFonts w:ascii="Trebuchet MS"/>
            <w:color w:val="0000FF"/>
            <w:spacing w:val="-11"/>
            <w:sz w:val="24"/>
          </w:rPr>
          <w:t> </w:t>
        </w:r>
        <w:r>
          <w:rPr>
            <w:color w:val="0000FF"/>
            <w:sz w:val="24"/>
          </w:rPr>
          <w:t>as</w:t>
        </w:r>
        <w:r>
          <w:rPr>
            <w:color w:val="0000FF"/>
            <w:spacing w:val="8"/>
            <w:sz w:val="24"/>
          </w:rPr>
          <w:t> </w:t>
        </w:r>
        <w:r>
          <w:rPr>
            <w:color w:val="0000FF"/>
            <w:sz w:val="24"/>
          </w:rPr>
          <w:t>transmis-</w:t>
        </w:r>
      </w:hyperlink>
    </w:p>
    <w:p>
      <w:pPr>
        <w:pStyle w:val="BodyText"/>
        <w:spacing w:line="291" w:lineRule="exact"/>
        <w:ind w:left="1006"/>
        <w:jc w:val="both"/>
      </w:pPr>
      <w:hyperlink w:history="true" w:anchor="_bookmark142">
        <w:r>
          <w:rPr>
            <w:color w:val="0000FF"/>
            <w:w w:val="105"/>
          </w:rPr>
          <w:t>sion</w:t>
        </w:r>
        <w:r>
          <w:rPr>
            <w:color w:val="0000FF"/>
            <w:spacing w:val="25"/>
            <w:w w:val="105"/>
          </w:rPr>
          <w:t> </w:t>
        </w:r>
        <w:r>
          <w:rPr>
            <w:color w:val="0000FF"/>
            <w:w w:val="105"/>
          </w:rPr>
          <w:t>power</w:t>
        </w:r>
        <w:r>
          <w:rPr>
            <w:color w:val="0000FF"/>
            <w:spacing w:val="27"/>
            <w:w w:val="105"/>
          </w:rPr>
          <w:t> </w:t>
        </w:r>
        <w:r>
          <w:rPr>
            <w:i/>
            <w:color w:val="0000FF"/>
            <w:w w:val="105"/>
          </w:rPr>
          <w:t>P</w:t>
        </w:r>
        <w:r>
          <w:rPr>
            <w:color w:val="0000FF"/>
            <w:w w:val="105"/>
            <w:vertAlign w:val="subscript"/>
          </w:rPr>
          <w:t>t</w:t>
        </w:r>
        <w:r>
          <w:rPr>
            <w:color w:val="0000FF"/>
            <w:spacing w:val="37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increases</w:t>
        </w:r>
        <w:r>
          <w:rPr>
            <w:color w:val="0000FF"/>
            <w:spacing w:val="26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for</w:t>
        </w:r>
        <w:r>
          <w:rPr>
            <w:color w:val="0000FF"/>
            <w:spacing w:val="26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moving</w:t>
        </w:r>
        <w:r>
          <w:rPr>
            <w:color w:val="0000FF"/>
            <w:spacing w:val="27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WBAN</w:t>
        </w:r>
        <w:r>
          <w:rPr>
            <w:color w:val="0000FF"/>
            <w:spacing w:val="26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scenario</w:t>
        </w:r>
        <w:r>
          <w:rPr>
            <w:color w:val="0000FF"/>
            <w:spacing w:val="26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(</w:t>
        </w:r>
        <w:r>
          <w:rPr>
            <w:i/>
            <w:color w:val="0000FF"/>
            <w:w w:val="105"/>
            <w:vertAlign w:val="baseline"/>
          </w:rPr>
          <w:t>L</w:t>
        </w:r>
        <w:r>
          <w:rPr>
            <w:i/>
            <w:color w:val="0000FF"/>
            <w:spacing w:val="14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=</w:t>
        </w:r>
        <w:r>
          <w:rPr>
            <w:color w:val="0000FF"/>
            <w:spacing w:val="14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800</w:t>
        </w:r>
        <w:r>
          <w:rPr>
            <w:color w:val="0000FF"/>
            <w:spacing w:val="-15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bits,</w:t>
        </w:r>
        <w:r>
          <w:rPr>
            <w:color w:val="0000FF"/>
            <w:spacing w:val="26"/>
            <w:w w:val="105"/>
            <w:vertAlign w:val="baseline"/>
          </w:rPr>
          <w:t> </w:t>
        </w:r>
        <w:r>
          <w:rPr>
            <w:i/>
            <w:color w:val="0000FF"/>
            <w:w w:val="105"/>
            <w:vertAlign w:val="baseline"/>
          </w:rPr>
          <w:t>κ</w:t>
        </w:r>
        <w:r>
          <w:rPr>
            <w:i/>
            <w:color w:val="0000FF"/>
            <w:spacing w:val="14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=</w:t>
        </w:r>
        <w:r>
          <w:rPr>
            <w:color w:val="0000FF"/>
            <w:spacing w:val="14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1</w:t>
        </w:r>
        <w:r>
          <w:rPr>
            <w:color w:val="0000FF"/>
            <w:spacing w:val="-15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pkt/s)</w:t>
        </w:r>
      </w:hyperlink>
      <w:r>
        <w:rPr>
          <w:color w:val="0000FF"/>
          <w:w w:val="105"/>
          <w:vertAlign w:val="baseline"/>
        </w:rPr>
        <w:t> </w:t>
      </w:r>
      <w:r>
        <w:rPr>
          <w:color w:val="0000FF"/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88</w:t>
      </w:r>
    </w:p>
    <w:p>
      <w:pPr>
        <w:pStyle w:val="ListParagraph"/>
        <w:numPr>
          <w:ilvl w:val="1"/>
          <w:numId w:val="4"/>
        </w:numPr>
        <w:tabs>
          <w:tab w:pos="1007" w:val="left" w:leader="none"/>
        </w:tabs>
        <w:spacing w:line="237" w:lineRule="auto" w:before="19" w:after="0"/>
        <w:ind w:left="1006" w:right="794" w:hanging="539"/>
        <w:jc w:val="both"/>
        <w:rPr>
          <w:sz w:val="24"/>
        </w:rPr>
      </w:pPr>
      <w:hyperlink w:history="true" w:anchor="_bookmark143">
        <w:r>
          <w:rPr>
            <w:color w:val="0000FF"/>
            <w:w w:val="105"/>
            <w:sz w:val="24"/>
          </w:rPr>
          <w:t>End-to-end delay of average per node, node </w:t>
        </w:r>
        <w:r>
          <w:rPr>
            <w:rFonts w:ascii="Trebuchet MS"/>
            <w:color w:val="0000FF"/>
            <w:w w:val="105"/>
            <w:sz w:val="24"/>
          </w:rPr>
          <w:t>Head</w:t>
        </w:r>
        <w:r>
          <w:rPr>
            <w:color w:val="0000FF"/>
            <w:w w:val="105"/>
            <w:sz w:val="24"/>
          </w:rPr>
          <w:t>, and node </w:t>
        </w:r>
        <w:r>
          <w:rPr>
            <w:rFonts w:ascii="Trebuchet MS"/>
            <w:color w:val="0000FF"/>
            <w:w w:val="105"/>
            <w:sz w:val="24"/>
          </w:rPr>
          <w:t>LArm </w:t>
        </w:r>
        <w:r>
          <w:rPr>
            <w:color w:val="0000FF"/>
            <w:w w:val="105"/>
            <w:sz w:val="24"/>
          </w:rPr>
          <w:t>as trans-</w:t>
        </w:r>
      </w:hyperlink>
      <w:r>
        <w:rPr>
          <w:color w:val="0000FF"/>
          <w:spacing w:val="1"/>
          <w:w w:val="105"/>
          <w:sz w:val="24"/>
        </w:rPr>
        <w:t> </w:t>
      </w:r>
      <w:hyperlink w:history="true" w:anchor="_bookmark143">
        <w:r>
          <w:rPr>
            <w:color w:val="0000FF"/>
            <w:spacing w:val="-1"/>
            <w:w w:val="105"/>
            <w:sz w:val="24"/>
          </w:rPr>
          <w:t>mission</w:t>
        </w:r>
        <w:r>
          <w:rPr>
            <w:color w:val="0000FF"/>
            <w:spacing w:val="23"/>
            <w:w w:val="105"/>
            <w:sz w:val="24"/>
          </w:rPr>
          <w:t> </w:t>
        </w:r>
        <w:r>
          <w:rPr>
            <w:color w:val="0000FF"/>
            <w:w w:val="105"/>
            <w:sz w:val="24"/>
          </w:rPr>
          <w:t>power</w:t>
        </w:r>
        <w:r>
          <w:rPr>
            <w:color w:val="0000FF"/>
            <w:spacing w:val="24"/>
            <w:w w:val="105"/>
            <w:sz w:val="24"/>
          </w:rPr>
          <w:t> </w:t>
        </w:r>
        <w:r>
          <w:rPr>
            <w:i/>
            <w:color w:val="0000FF"/>
            <w:w w:val="105"/>
            <w:sz w:val="24"/>
          </w:rPr>
          <w:t>P</w:t>
        </w:r>
        <w:r>
          <w:rPr>
            <w:color w:val="0000FF"/>
            <w:w w:val="105"/>
            <w:sz w:val="24"/>
            <w:vertAlign w:val="subscript"/>
          </w:rPr>
          <w:t>t</w:t>
        </w:r>
        <w:r>
          <w:rPr>
            <w:color w:val="0000FF"/>
            <w:spacing w:val="34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increases</w:t>
        </w:r>
        <w:r>
          <w:rPr>
            <w:color w:val="0000FF"/>
            <w:spacing w:val="23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for</w:t>
        </w:r>
        <w:r>
          <w:rPr>
            <w:color w:val="0000FF"/>
            <w:spacing w:val="24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stationary</w:t>
        </w:r>
        <w:r>
          <w:rPr>
            <w:color w:val="0000FF"/>
            <w:spacing w:val="23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WBAN</w:t>
        </w:r>
        <w:r>
          <w:rPr>
            <w:color w:val="0000FF"/>
            <w:spacing w:val="24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scenario</w:t>
        </w:r>
        <w:r>
          <w:rPr>
            <w:color w:val="0000FF"/>
            <w:spacing w:val="23"/>
            <w:w w:val="105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(</w:t>
        </w:r>
        <w:r>
          <w:rPr>
            <w:i/>
            <w:color w:val="0000FF"/>
            <w:w w:val="110"/>
            <w:sz w:val="24"/>
            <w:vertAlign w:val="baseline"/>
          </w:rPr>
          <w:t>L</w:t>
        </w:r>
        <w:r>
          <w:rPr>
            <w:i/>
            <w:color w:val="0000FF"/>
            <w:spacing w:val="11"/>
            <w:w w:val="110"/>
            <w:sz w:val="24"/>
            <w:vertAlign w:val="baseline"/>
          </w:rPr>
          <w:t> </w:t>
        </w:r>
        <w:r>
          <w:rPr>
            <w:color w:val="0000FF"/>
            <w:w w:val="110"/>
            <w:sz w:val="24"/>
            <w:vertAlign w:val="baseline"/>
          </w:rPr>
          <w:t>=</w:t>
        </w:r>
        <w:r>
          <w:rPr>
            <w:color w:val="0000FF"/>
            <w:spacing w:val="11"/>
            <w:w w:val="110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800</w:t>
        </w:r>
        <w:r>
          <w:rPr>
            <w:color w:val="0000FF"/>
            <w:spacing w:val="-18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bits,</w:t>
        </w:r>
        <w:r>
          <w:rPr>
            <w:color w:val="0000FF"/>
            <w:spacing w:val="25"/>
            <w:w w:val="105"/>
            <w:sz w:val="24"/>
            <w:vertAlign w:val="baseline"/>
          </w:rPr>
          <w:t> </w:t>
        </w:r>
        <w:r>
          <w:rPr>
            <w:color w:val="0000FF"/>
            <w:w w:val="105"/>
            <w:sz w:val="24"/>
            <w:vertAlign w:val="baseline"/>
          </w:rPr>
          <w:t>and</w:t>
        </w:r>
      </w:hyperlink>
    </w:p>
    <w:p>
      <w:pPr>
        <w:pStyle w:val="BodyText"/>
        <w:tabs>
          <w:tab w:pos="9500" w:val="right" w:leader="dot"/>
        </w:tabs>
        <w:spacing w:line="288" w:lineRule="exact"/>
        <w:ind w:left="1006"/>
        <w:jc w:val="both"/>
      </w:pPr>
      <w:hyperlink w:history="true" w:anchor="_bookmark143">
        <w:r>
          <w:rPr>
            <w:i/>
            <w:color w:val="0000FF"/>
            <w:w w:val="115"/>
          </w:rPr>
          <w:t>κ</w:t>
        </w:r>
        <w:r>
          <w:rPr>
            <w:i/>
            <w:color w:val="0000FF"/>
            <w:spacing w:val="3"/>
            <w:w w:val="115"/>
          </w:rPr>
          <w:t> </w:t>
        </w:r>
        <w:r>
          <w:rPr>
            <w:color w:val="0000FF"/>
            <w:w w:val="125"/>
          </w:rPr>
          <w:t>=</w:t>
        </w:r>
        <w:r>
          <w:rPr>
            <w:color w:val="0000FF"/>
            <w:spacing w:val="-2"/>
            <w:w w:val="125"/>
          </w:rPr>
          <w:t> </w:t>
        </w:r>
        <w:r>
          <w:rPr>
            <w:color w:val="0000FF"/>
            <w:w w:val="115"/>
          </w:rPr>
          <w:t>1</w:t>
        </w:r>
        <w:r>
          <w:rPr>
            <w:color w:val="0000FF"/>
            <w:spacing w:val="-23"/>
            <w:w w:val="115"/>
          </w:rPr>
          <w:t> </w:t>
        </w:r>
        <w:r>
          <w:rPr>
            <w:color w:val="0000FF"/>
            <w:w w:val="115"/>
          </w:rPr>
          <w:t>pkt/s)</w:t>
        </w:r>
      </w:hyperlink>
      <w:r>
        <w:rPr>
          <w:rFonts w:ascii="Times New Roman" w:hAnsi="Times New Roman"/>
          <w:color w:val="0000FF"/>
          <w:w w:val="115"/>
        </w:rPr>
        <w:tab/>
      </w:r>
      <w:r>
        <w:rPr>
          <w:w w:val="115"/>
        </w:rPr>
        <w:t>89</w:t>
      </w:r>
    </w:p>
    <w:p>
      <w:pPr>
        <w:pStyle w:val="ListParagraph"/>
        <w:numPr>
          <w:ilvl w:val="1"/>
          <w:numId w:val="4"/>
        </w:numPr>
        <w:tabs>
          <w:tab w:pos="1007" w:val="left" w:leader="none"/>
        </w:tabs>
        <w:spacing w:line="237" w:lineRule="auto" w:before="18" w:after="0"/>
        <w:ind w:left="1006" w:right="795" w:hanging="539"/>
        <w:jc w:val="both"/>
        <w:rPr>
          <w:sz w:val="24"/>
        </w:rPr>
      </w:pPr>
      <w:hyperlink w:history="true" w:anchor="_bookmark145">
        <w:r>
          <w:rPr>
            <w:color w:val="0000FF"/>
            <w:sz w:val="24"/>
          </w:rPr>
          <w:t>Average number of hops per node and maximum number of iterations till con-</w:t>
        </w:r>
      </w:hyperlink>
      <w:r>
        <w:rPr>
          <w:color w:val="0000FF"/>
          <w:spacing w:val="1"/>
          <w:sz w:val="24"/>
        </w:rPr>
        <w:t> </w:t>
      </w:r>
      <w:hyperlink w:history="true" w:anchor="_bookmark145">
        <w:r>
          <w:rPr>
            <w:color w:val="0000FF"/>
            <w:sz w:val="24"/>
          </w:rPr>
          <w:t>vergence</w:t>
        </w:r>
        <w:r>
          <w:rPr>
            <w:color w:val="0000FF"/>
            <w:spacing w:val="29"/>
            <w:sz w:val="24"/>
          </w:rPr>
          <w:t> </w:t>
        </w:r>
        <w:r>
          <w:rPr>
            <w:color w:val="0000FF"/>
            <w:sz w:val="24"/>
          </w:rPr>
          <w:t>to</w:t>
        </w:r>
        <w:r>
          <w:rPr>
            <w:color w:val="0000FF"/>
            <w:spacing w:val="30"/>
            <w:sz w:val="24"/>
          </w:rPr>
          <w:t> </w:t>
        </w:r>
        <w:r>
          <w:rPr>
            <w:color w:val="0000FF"/>
            <w:sz w:val="24"/>
          </w:rPr>
          <w:t>Nash</w:t>
        </w:r>
        <w:r>
          <w:rPr>
            <w:color w:val="0000FF"/>
            <w:spacing w:val="29"/>
            <w:sz w:val="24"/>
          </w:rPr>
          <w:t> </w:t>
        </w:r>
        <w:r>
          <w:rPr>
            <w:color w:val="0000FF"/>
            <w:sz w:val="24"/>
          </w:rPr>
          <w:t>topology</w:t>
        </w:r>
        <w:r>
          <w:rPr>
            <w:color w:val="0000FF"/>
            <w:spacing w:val="30"/>
            <w:sz w:val="24"/>
          </w:rPr>
          <w:t> </w:t>
        </w:r>
        <w:r>
          <w:rPr>
            <w:color w:val="0000FF"/>
            <w:sz w:val="24"/>
          </w:rPr>
          <w:t>resulting</w:t>
        </w:r>
        <w:r>
          <w:rPr>
            <w:color w:val="0000FF"/>
            <w:spacing w:val="31"/>
            <w:sz w:val="24"/>
          </w:rPr>
          <w:t> </w:t>
        </w:r>
        <w:r>
          <w:rPr>
            <w:color w:val="0000FF"/>
            <w:sz w:val="24"/>
          </w:rPr>
          <w:t>from</w:t>
        </w:r>
        <w:r>
          <w:rPr>
            <w:color w:val="0000FF"/>
            <w:spacing w:val="29"/>
            <w:sz w:val="24"/>
          </w:rPr>
          <w:t> </w:t>
        </w:r>
        <w:r>
          <w:rPr>
            <w:color w:val="0000FF"/>
            <w:sz w:val="24"/>
          </w:rPr>
          <w:t>multi-hop</w:t>
        </w:r>
        <w:r>
          <w:rPr>
            <w:color w:val="0000FF"/>
            <w:spacing w:val="29"/>
            <w:sz w:val="24"/>
          </w:rPr>
          <w:t> </w:t>
        </w:r>
        <w:r>
          <w:rPr>
            <w:color w:val="0000FF"/>
            <w:sz w:val="24"/>
          </w:rPr>
          <w:t>topology</w:t>
        </w:r>
        <w:r>
          <w:rPr>
            <w:color w:val="0000FF"/>
            <w:spacing w:val="30"/>
            <w:sz w:val="24"/>
          </w:rPr>
          <w:t> </w:t>
        </w:r>
        <w:r>
          <w:rPr>
            <w:color w:val="0000FF"/>
            <w:sz w:val="24"/>
          </w:rPr>
          <w:t>formation</w:t>
        </w:r>
        <w:r>
          <w:rPr>
            <w:color w:val="0000FF"/>
            <w:spacing w:val="30"/>
            <w:sz w:val="24"/>
          </w:rPr>
          <w:t> </w:t>
        </w:r>
        <w:r>
          <w:rPr>
            <w:color w:val="0000FF"/>
            <w:sz w:val="24"/>
          </w:rPr>
          <w:t>game</w:t>
        </w:r>
      </w:hyperlink>
      <w:r>
        <w:rPr>
          <w:color w:val="0000FF"/>
          <w:spacing w:val="-52"/>
          <w:sz w:val="24"/>
        </w:rPr>
        <w:t> </w:t>
      </w:r>
      <w:hyperlink w:history="true" w:anchor="_bookmark145">
        <w:r>
          <w:rPr>
            <w:color w:val="0000FF"/>
            <w:sz w:val="24"/>
          </w:rPr>
          <w:t>as</w:t>
        </w:r>
        <w:r>
          <w:rPr>
            <w:color w:val="0000FF"/>
            <w:spacing w:val="13"/>
            <w:sz w:val="24"/>
          </w:rPr>
          <w:t> </w:t>
        </w:r>
        <w:r>
          <w:rPr>
            <w:color w:val="0000FF"/>
            <w:sz w:val="24"/>
          </w:rPr>
          <w:t>delay</w:t>
        </w:r>
        <w:r>
          <w:rPr>
            <w:color w:val="0000FF"/>
            <w:spacing w:val="13"/>
            <w:sz w:val="24"/>
          </w:rPr>
          <w:t> </w:t>
        </w:r>
        <w:r>
          <w:rPr>
            <w:color w:val="0000FF"/>
            <w:sz w:val="24"/>
          </w:rPr>
          <w:t>constraint</w:t>
        </w:r>
        <w:r>
          <w:rPr>
            <w:color w:val="0000FF"/>
            <w:spacing w:val="13"/>
            <w:sz w:val="24"/>
          </w:rPr>
          <w:t> </w:t>
        </w:r>
        <w:r>
          <w:rPr>
            <w:i/>
            <w:color w:val="0000FF"/>
            <w:sz w:val="24"/>
          </w:rPr>
          <w:t>δ</w:t>
        </w:r>
        <w:r>
          <w:rPr>
            <w:i/>
            <w:color w:val="0000FF"/>
            <w:spacing w:val="24"/>
            <w:sz w:val="24"/>
          </w:rPr>
          <w:t> </w:t>
        </w:r>
        <w:r>
          <w:rPr>
            <w:color w:val="0000FF"/>
            <w:sz w:val="24"/>
          </w:rPr>
          <w:t>increases</w:t>
        </w:r>
        <w:r>
          <w:rPr>
            <w:color w:val="0000FF"/>
            <w:spacing w:val="13"/>
            <w:sz w:val="24"/>
          </w:rPr>
          <w:t> </w:t>
        </w:r>
        <w:r>
          <w:rPr>
            <w:color w:val="0000FF"/>
            <w:sz w:val="24"/>
          </w:rPr>
          <w:t>for</w:t>
        </w:r>
        <w:r>
          <w:rPr>
            <w:color w:val="0000FF"/>
            <w:spacing w:val="12"/>
            <w:sz w:val="24"/>
          </w:rPr>
          <w:t> </w:t>
        </w:r>
        <w:r>
          <w:rPr>
            <w:color w:val="0000FF"/>
            <w:sz w:val="24"/>
          </w:rPr>
          <w:t>moving</w:t>
        </w:r>
        <w:r>
          <w:rPr>
            <w:color w:val="0000FF"/>
            <w:spacing w:val="13"/>
            <w:sz w:val="24"/>
          </w:rPr>
          <w:t> </w:t>
        </w:r>
        <w:r>
          <w:rPr>
            <w:color w:val="0000FF"/>
            <w:sz w:val="24"/>
          </w:rPr>
          <w:t>and</w:t>
        </w:r>
        <w:r>
          <w:rPr>
            <w:color w:val="0000FF"/>
            <w:spacing w:val="13"/>
            <w:sz w:val="24"/>
          </w:rPr>
          <w:t> </w:t>
        </w:r>
        <w:r>
          <w:rPr>
            <w:color w:val="0000FF"/>
            <w:sz w:val="24"/>
          </w:rPr>
          <w:t>stationary</w:t>
        </w:r>
        <w:r>
          <w:rPr>
            <w:color w:val="0000FF"/>
            <w:spacing w:val="12"/>
            <w:sz w:val="24"/>
          </w:rPr>
          <w:t> </w:t>
        </w:r>
        <w:r>
          <w:rPr>
            <w:color w:val="0000FF"/>
            <w:sz w:val="24"/>
          </w:rPr>
          <w:t>WBAN</w:t>
        </w:r>
        <w:r>
          <w:rPr>
            <w:color w:val="0000FF"/>
            <w:spacing w:val="13"/>
            <w:sz w:val="24"/>
          </w:rPr>
          <w:t> </w:t>
        </w:r>
        <w:r>
          <w:rPr>
            <w:color w:val="0000FF"/>
            <w:sz w:val="24"/>
          </w:rPr>
          <w:t>scenarios</w:t>
        </w:r>
      </w:hyperlink>
    </w:p>
    <w:p>
      <w:pPr>
        <w:pStyle w:val="BodyText"/>
        <w:tabs>
          <w:tab w:pos="9500" w:val="right" w:leader="dot"/>
        </w:tabs>
        <w:spacing w:line="287" w:lineRule="exact"/>
        <w:ind w:left="1006"/>
        <w:jc w:val="both"/>
      </w:pPr>
      <w:hyperlink w:history="true" w:anchor="_bookmark145">
        <w:r>
          <w:rPr>
            <w:color w:val="0000FF"/>
            <w:w w:val="130"/>
          </w:rPr>
          <w:t>(</w:t>
        </w:r>
        <w:r>
          <w:rPr>
            <w:i/>
            <w:color w:val="0000FF"/>
            <w:w w:val="130"/>
          </w:rPr>
          <w:t>L</w:t>
        </w:r>
        <w:r>
          <w:rPr>
            <w:i/>
            <w:color w:val="0000FF"/>
            <w:spacing w:val="-6"/>
            <w:w w:val="130"/>
          </w:rPr>
          <w:t> </w:t>
        </w:r>
        <w:r>
          <w:rPr>
            <w:color w:val="0000FF"/>
            <w:w w:val="130"/>
          </w:rPr>
          <w:t>=</w:t>
        </w:r>
        <w:r>
          <w:rPr>
            <w:color w:val="0000FF"/>
            <w:spacing w:val="-5"/>
            <w:w w:val="130"/>
          </w:rPr>
          <w:t> </w:t>
        </w:r>
        <w:r>
          <w:rPr>
            <w:color w:val="0000FF"/>
            <w:w w:val="115"/>
          </w:rPr>
          <w:t>800</w:t>
        </w:r>
        <w:r>
          <w:rPr>
            <w:color w:val="0000FF"/>
            <w:spacing w:val="-24"/>
            <w:w w:val="115"/>
          </w:rPr>
          <w:t> </w:t>
        </w:r>
        <w:r>
          <w:rPr>
            <w:color w:val="0000FF"/>
            <w:w w:val="115"/>
          </w:rPr>
          <w:t>bits,</w:t>
        </w:r>
        <w:r>
          <w:rPr>
            <w:color w:val="0000FF"/>
            <w:spacing w:val="13"/>
            <w:w w:val="115"/>
          </w:rPr>
          <w:t> </w:t>
        </w:r>
        <w:r>
          <w:rPr>
            <w:i/>
            <w:color w:val="0000FF"/>
            <w:w w:val="115"/>
          </w:rPr>
          <w:t>κ</w:t>
        </w:r>
        <w:r>
          <w:rPr>
            <w:i/>
            <w:color w:val="0000FF"/>
            <w:spacing w:val="3"/>
            <w:w w:val="115"/>
          </w:rPr>
          <w:t> </w:t>
        </w:r>
        <w:r>
          <w:rPr>
            <w:color w:val="0000FF"/>
            <w:w w:val="130"/>
          </w:rPr>
          <w:t>=</w:t>
        </w:r>
        <w:r>
          <w:rPr>
            <w:color w:val="0000FF"/>
            <w:spacing w:val="-5"/>
            <w:w w:val="130"/>
          </w:rPr>
          <w:t> </w:t>
        </w:r>
        <w:r>
          <w:rPr>
            <w:color w:val="0000FF"/>
            <w:w w:val="115"/>
          </w:rPr>
          <w:t>1</w:t>
        </w:r>
        <w:r>
          <w:rPr>
            <w:color w:val="0000FF"/>
            <w:spacing w:val="-24"/>
            <w:w w:val="115"/>
          </w:rPr>
          <w:t> </w:t>
        </w:r>
        <w:r>
          <w:rPr>
            <w:color w:val="0000FF"/>
            <w:w w:val="115"/>
          </w:rPr>
          <w:t>pkt/s)</w:t>
        </w:r>
      </w:hyperlink>
      <w:r>
        <w:rPr>
          <w:rFonts w:ascii="Times New Roman" w:hAnsi="Times New Roman"/>
          <w:color w:val="0000FF"/>
          <w:w w:val="115"/>
        </w:rPr>
        <w:tab/>
      </w:r>
      <w:r>
        <w:rPr>
          <w:w w:val="115"/>
        </w:rPr>
        <w:t>90</w:t>
      </w:r>
    </w:p>
    <w:p>
      <w:pPr>
        <w:spacing w:after="0" w:line="287" w:lineRule="exact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6"/>
        <w:rPr>
          <w:sz w:val="46"/>
        </w:rPr>
      </w:pPr>
    </w:p>
    <w:p>
      <w:pPr>
        <w:spacing w:before="0"/>
        <w:ind w:left="117" w:right="0" w:firstLine="0"/>
        <w:jc w:val="left"/>
        <w:rPr>
          <w:b/>
          <w:sz w:val="49"/>
        </w:rPr>
      </w:pPr>
      <w:bookmarkStart w:name="Abbreviations" w:id="9"/>
      <w:bookmarkEnd w:id="9"/>
      <w:r>
        <w:rPr/>
      </w:r>
      <w:bookmarkStart w:name="_bookmark4" w:id="10"/>
      <w:bookmarkEnd w:id="10"/>
      <w:r>
        <w:rPr/>
      </w:r>
      <w:r>
        <w:rPr>
          <w:b/>
          <w:w w:val="120"/>
          <w:sz w:val="49"/>
        </w:rPr>
        <w:t>Abbreviations</w:t>
      </w:r>
    </w:p>
    <w:p>
      <w:pPr>
        <w:pStyle w:val="BodyText"/>
        <w:rPr>
          <w:b/>
          <w:sz w:val="50"/>
        </w:rPr>
      </w:pPr>
    </w:p>
    <w:p>
      <w:pPr>
        <w:tabs>
          <w:tab w:pos="2664" w:val="left" w:leader="none"/>
        </w:tabs>
        <w:spacing w:before="369"/>
        <w:ind w:left="1091" w:right="0" w:firstLine="0"/>
        <w:jc w:val="left"/>
        <w:rPr>
          <w:sz w:val="24"/>
        </w:rPr>
      </w:pPr>
      <w:r>
        <w:rPr>
          <w:b/>
          <w:w w:val="115"/>
          <w:sz w:val="24"/>
        </w:rPr>
        <w:t>2TE</w:t>
        <w:tab/>
      </w:r>
      <w:r>
        <w:rPr>
          <w:b/>
          <w:w w:val="110"/>
          <w:sz w:val="24"/>
        </w:rPr>
        <w:t>2</w:t>
      </w:r>
      <w:r>
        <w:rPr>
          <w:w w:val="110"/>
          <w:sz w:val="24"/>
        </w:rPr>
        <w:t>-hop</w:t>
      </w:r>
      <w:r>
        <w:rPr>
          <w:spacing w:val="-5"/>
          <w:w w:val="110"/>
          <w:sz w:val="24"/>
        </w:rPr>
        <w:t> </w:t>
      </w:r>
      <w:r>
        <w:rPr>
          <w:b/>
          <w:w w:val="110"/>
          <w:sz w:val="24"/>
        </w:rPr>
        <w:t>T</w:t>
      </w:r>
      <w:r>
        <w:rPr>
          <w:w w:val="110"/>
          <w:sz w:val="24"/>
        </w:rPr>
        <w:t>opology</w:t>
      </w:r>
      <w:r>
        <w:rPr>
          <w:spacing w:val="-2"/>
          <w:w w:val="110"/>
          <w:sz w:val="24"/>
        </w:rPr>
        <w:t> </w:t>
      </w:r>
      <w:r>
        <w:rPr>
          <w:b/>
          <w:w w:val="110"/>
          <w:sz w:val="24"/>
        </w:rPr>
        <w:t>E</w:t>
      </w:r>
      <w:r>
        <w:rPr>
          <w:w w:val="110"/>
          <w:sz w:val="24"/>
        </w:rPr>
        <w:t>xtension</w:t>
      </w:r>
    </w:p>
    <w:p>
      <w:pPr>
        <w:tabs>
          <w:tab w:pos="2664" w:val="left" w:leader="none"/>
        </w:tabs>
        <w:spacing w:before="141"/>
        <w:ind w:left="1091" w:right="0" w:firstLine="0"/>
        <w:jc w:val="left"/>
        <w:rPr>
          <w:sz w:val="24"/>
        </w:rPr>
      </w:pPr>
      <w:r>
        <w:rPr>
          <w:b/>
          <w:w w:val="120"/>
          <w:sz w:val="24"/>
        </w:rPr>
        <w:t>ASR</w:t>
        <w:tab/>
      </w:r>
      <w:r>
        <w:rPr>
          <w:b/>
          <w:w w:val="110"/>
          <w:sz w:val="24"/>
        </w:rPr>
        <w:t>A</w:t>
      </w:r>
      <w:r>
        <w:rPr>
          <w:w w:val="110"/>
          <w:sz w:val="24"/>
        </w:rPr>
        <w:t>chievable</w:t>
      </w:r>
      <w:r>
        <w:rPr>
          <w:spacing w:val="-9"/>
          <w:w w:val="110"/>
          <w:sz w:val="24"/>
        </w:rPr>
        <w:t> </w:t>
      </w:r>
      <w:r>
        <w:rPr>
          <w:b/>
          <w:w w:val="110"/>
          <w:sz w:val="24"/>
        </w:rPr>
        <w:t>S</w:t>
      </w:r>
      <w:r>
        <w:rPr>
          <w:w w:val="110"/>
          <w:sz w:val="24"/>
        </w:rPr>
        <w:t>ecrecy</w:t>
      </w:r>
      <w:r>
        <w:rPr>
          <w:spacing w:val="-6"/>
          <w:w w:val="110"/>
          <w:sz w:val="24"/>
        </w:rPr>
        <w:t> </w:t>
      </w:r>
      <w:r>
        <w:rPr>
          <w:b/>
          <w:w w:val="110"/>
          <w:sz w:val="24"/>
        </w:rPr>
        <w:t>R</w:t>
      </w:r>
      <w:r>
        <w:rPr>
          <w:w w:val="110"/>
          <w:sz w:val="24"/>
        </w:rPr>
        <w:t>ate</w:t>
      </w:r>
    </w:p>
    <w:p>
      <w:pPr>
        <w:tabs>
          <w:tab w:pos="2664" w:val="left" w:leader="none"/>
        </w:tabs>
        <w:spacing w:before="140"/>
        <w:ind w:left="1091" w:right="0" w:firstLine="0"/>
        <w:jc w:val="left"/>
        <w:rPr>
          <w:sz w:val="24"/>
        </w:rPr>
      </w:pPr>
      <w:r>
        <w:rPr>
          <w:b/>
          <w:w w:val="115"/>
          <w:sz w:val="24"/>
        </w:rPr>
        <w:t>BAN</w:t>
        <w:tab/>
      </w:r>
      <w:r>
        <w:rPr>
          <w:b/>
          <w:w w:val="110"/>
          <w:sz w:val="24"/>
        </w:rPr>
        <w:t>B</w:t>
      </w:r>
      <w:r>
        <w:rPr>
          <w:w w:val="110"/>
          <w:sz w:val="24"/>
        </w:rPr>
        <w:t>ody</w:t>
      </w:r>
      <w:r>
        <w:rPr>
          <w:spacing w:val="16"/>
          <w:w w:val="110"/>
          <w:sz w:val="24"/>
        </w:rPr>
        <w:t> </w:t>
      </w:r>
      <w:r>
        <w:rPr>
          <w:b/>
          <w:w w:val="110"/>
          <w:sz w:val="24"/>
        </w:rPr>
        <w:t>A</w:t>
      </w:r>
      <w:r>
        <w:rPr>
          <w:w w:val="110"/>
          <w:sz w:val="24"/>
        </w:rPr>
        <w:t>rea</w:t>
      </w:r>
      <w:r>
        <w:rPr>
          <w:spacing w:val="12"/>
          <w:w w:val="110"/>
          <w:sz w:val="24"/>
        </w:rPr>
        <w:t> </w:t>
      </w:r>
      <w:r>
        <w:rPr>
          <w:b/>
          <w:w w:val="110"/>
          <w:sz w:val="24"/>
        </w:rPr>
        <w:t>N</w:t>
      </w:r>
      <w:r>
        <w:rPr>
          <w:w w:val="110"/>
          <w:sz w:val="24"/>
        </w:rPr>
        <w:t>etwork</w:t>
      </w:r>
    </w:p>
    <w:p>
      <w:pPr>
        <w:pStyle w:val="BodyText"/>
        <w:tabs>
          <w:tab w:pos="2664" w:val="left" w:leader="none"/>
        </w:tabs>
        <w:spacing w:before="140"/>
        <w:ind w:left="1091"/>
      </w:pPr>
      <w:r>
        <w:rPr>
          <w:b/>
          <w:w w:val="120"/>
        </w:rPr>
        <w:t>CP</w:t>
        <w:tab/>
      </w:r>
      <w:r>
        <w:rPr>
          <w:b/>
          <w:w w:val="110"/>
        </w:rPr>
        <w:t>C</w:t>
      </w:r>
      <w:r>
        <w:rPr>
          <w:w w:val="110"/>
        </w:rPr>
        <w:t>ontention</w:t>
      </w:r>
      <w:r>
        <w:rPr>
          <w:spacing w:val="-4"/>
          <w:w w:val="110"/>
        </w:rPr>
        <w:t> </w:t>
      </w:r>
      <w:r>
        <w:rPr>
          <w:b/>
          <w:w w:val="110"/>
        </w:rPr>
        <w:t>P</w:t>
      </w:r>
      <w:r>
        <w:rPr>
          <w:w w:val="110"/>
        </w:rPr>
        <w:t>robability</w:t>
      </w:r>
    </w:p>
    <w:p>
      <w:pPr>
        <w:tabs>
          <w:tab w:pos="2664" w:val="left" w:leader="none"/>
        </w:tabs>
        <w:spacing w:before="141"/>
        <w:ind w:left="1091" w:right="0" w:firstLine="0"/>
        <w:jc w:val="left"/>
        <w:rPr>
          <w:sz w:val="24"/>
        </w:rPr>
      </w:pPr>
      <w:r>
        <w:rPr>
          <w:b/>
          <w:w w:val="120"/>
          <w:sz w:val="24"/>
        </w:rPr>
        <w:t>CSI</w:t>
        <w:tab/>
      </w:r>
      <w:r>
        <w:rPr>
          <w:b/>
          <w:w w:val="110"/>
          <w:sz w:val="24"/>
        </w:rPr>
        <w:t>C</w:t>
      </w:r>
      <w:r>
        <w:rPr>
          <w:w w:val="110"/>
          <w:sz w:val="24"/>
        </w:rPr>
        <w:t>hannel</w:t>
      </w:r>
      <w:r>
        <w:rPr>
          <w:spacing w:val="-7"/>
          <w:w w:val="110"/>
          <w:sz w:val="24"/>
        </w:rPr>
        <w:t> </w:t>
      </w:r>
      <w:r>
        <w:rPr>
          <w:b/>
          <w:w w:val="110"/>
          <w:sz w:val="24"/>
        </w:rPr>
        <w:t>S</w:t>
      </w:r>
      <w:r>
        <w:rPr>
          <w:w w:val="110"/>
          <w:sz w:val="24"/>
        </w:rPr>
        <w:t>tate</w:t>
      </w:r>
      <w:r>
        <w:rPr>
          <w:spacing w:val="-7"/>
          <w:w w:val="110"/>
          <w:sz w:val="24"/>
        </w:rPr>
        <w:t> </w:t>
      </w:r>
      <w:r>
        <w:rPr>
          <w:b/>
          <w:w w:val="110"/>
          <w:sz w:val="24"/>
        </w:rPr>
        <w:t>I</w:t>
      </w:r>
      <w:r>
        <w:rPr>
          <w:w w:val="110"/>
          <w:sz w:val="24"/>
        </w:rPr>
        <w:t>nformation</w:t>
      </w:r>
    </w:p>
    <w:p>
      <w:pPr>
        <w:tabs>
          <w:tab w:pos="2664" w:val="left" w:leader="none"/>
        </w:tabs>
        <w:spacing w:line="355" w:lineRule="auto" w:before="140"/>
        <w:ind w:left="1091" w:right="1172" w:firstLine="0"/>
        <w:jc w:val="left"/>
        <w:rPr>
          <w:sz w:val="24"/>
        </w:rPr>
      </w:pPr>
      <w:r>
        <w:rPr>
          <w:b/>
          <w:w w:val="120"/>
          <w:sz w:val="24"/>
        </w:rPr>
        <w:t>CSMA/CA</w:t>
        <w:tab/>
      </w:r>
      <w:r>
        <w:rPr>
          <w:b/>
          <w:w w:val="110"/>
          <w:sz w:val="24"/>
        </w:rPr>
        <w:t>C</w:t>
      </w:r>
      <w:r>
        <w:rPr>
          <w:w w:val="110"/>
          <w:sz w:val="24"/>
        </w:rPr>
        <w:t>arrier </w:t>
      </w:r>
      <w:r>
        <w:rPr>
          <w:b/>
          <w:w w:val="110"/>
          <w:sz w:val="24"/>
        </w:rPr>
        <w:t>S</w:t>
      </w:r>
      <w:r>
        <w:rPr>
          <w:w w:val="110"/>
          <w:sz w:val="24"/>
        </w:rPr>
        <w:t>ense </w:t>
      </w:r>
      <w:r>
        <w:rPr>
          <w:b/>
          <w:w w:val="110"/>
          <w:sz w:val="24"/>
        </w:rPr>
        <w:t>M</w:t>
      </w:r>
      <w:r>
        <w:rPr>
          <w:w w:val="110"/>
          <w:sz w:val="24"/>
        </w:rPr>
        <w:t>ultiple </w:t>
      </w:r>
      <w:r>
        <w:rPr>
          <w:b/>
          <w:w w:val="110"/>
          <w:sz w:val="24"/>
        </w:rPr>
        <w:t>A</w:t>
      </w:r>
      <w:r>
        <w:rPr>
          <w:w w:val="110"/>
          <w:sz w:val="24"/>
        </w:rPr>
        <w:t>ccess with </w:t>
      </w:r>
      <w:r>
        <w:rPr>
          <w:b/>
          <w:w w:val="110"/>
          <w:sz w:val="24"/>
        </w:rPr>
        <w:t>C</w:t>
      </w:r>
      <w:r>
        <w:rPr>
          <w:w w:val="110"/>
          <w:sz w:val="24"/>
        </w:rPr>
        <w:t>ollision </w:t>
      </w:r>
      <w:r>
        <w:rPr>
          <w:b/>
          <w:w w:val="110"/>
          <w:sz w:val="24"/>
        </w:rPr>
        <w:t>A</w:t>
      </w:r>
      <w:r>
        <w:rPr>
          <w:w w:val="110"/>
          <w:sz w:val="24"/>
        </w:rPr>
        <w:t>voidance</w:t>
      </w:r>
      <w:r>
        <w:rPr>
          <w:spacing w:val="-57"/>
          <w:w w:val="110"/>
          <w:sz w:val="24"/>
        </w:rPr>
        <w:t> </w:t>
      </w:r>
      <w:r>
        <w:rPr>
          <w:b/>
          <w:w w:val="120"/>
          <w:sz w:val="24"/>
        </w:rPr>
        <w:t>DBPSK</w:t>
        <w:tab/>
      </w:r>
      <w:r>
        <w:rPr>
          <w:b/>
          <w:w w:val="110"/>
          <w:sz w:val="24"/>
        </w:rPr>
        <w:t>D</w:t>
      </w:r>
      <w:r>
        <w:rPr>
          <w:w w:val="110"/>
          <w:sz w:val="24"/>
        </w:rPr>
        <w:t>ifferentially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encoded</w:t>
      </w:r>
      <w:r>
        <w:rPr>
          <w:spacing w:val="11"/>
          <w:w w:val="110"/>
          <w:sz w:val="24"/>
        </w:rPr>
        <w:t> </w:t>
      </w:r>
      <w:r>
        <w:rPr>
          <w:b/>
          <w:w w:val="110"/>
          <w:sz w:val="24"/>
        </w:rPr>
        <w:t>B</w:t>
      </w:r>
      <w:r>
        <w:rPr>
          <w:w w:val="110"/>
          <w:sz w:val="24"/>
        </w:rPr>
        <w:t>inary</w:t>
      </w:r>
      <w:r>
        <w:rPr>
          <w:spacing w:val="15"/>
          <w:w w:val="110"/>
          <w:sz w:val="24"/>
        </w:rPr>
        <w:t> </w:t>
      </w:r>
      <w:r>
        <w:rPr>
          <w:b/>
          <w:w w:val="110"/>
          <w:sz w:val="24"/>
        </w:rPr>
        <w:t>P</w:t>
      </w:r>
      <w:r>
        <w:rPr>
          <w:w w:val="110"/>
          <w:sz w:val="24"/>
        </w:rPr>
        <w:t>hase</w:t>
      </w:r>
      <w:r>
        <w:rPr>
          <w:spacing w:val="12"/>
          <w:w w:val="110"/>
          <w:sz w:val="24"/>
        </w:rPr>
        <w:t> </w:t>
      </w:r>
      <w:r>
        <w:rPr>
          <w:b/>
          <w:w w:val="110"/>
          <w:sz w:val="24"/>
        </w:rPr>
        <w:t>S</w:t>
      </w:r>
      <w:r>
        <w:rPr>
          <w:w w:val="110"/>
          <w:sz w:val="24"/>
        </w:rPr>
        <w:t>hift</w:t>
      </w:r>
      <w:r>
        <w:rPr>
          <w:spacing w:val="11"/>
          <w:w w:val="110"/>
          <w:sz w:val="24"/>
        </w:rPr>
        <w:t> </w:t>
      </w:r>
      <w:r>
        <w:rPr>
          <w:b/>
          <w:w w:val="110"/>
          <w:sz w:val="24"/>
        </w:rPr>
        <w:t>K</w:t>
      </w:r>
      <w:r>
        <w:rPr>
          <w:w w:val="110"/>
          <w:sz w:val="24"/>
        </w:rPr>
        <w:t>eying</w:t>
      </w:r>
    </w:p>
    <w:p>
      <w:pPr>
        <w:tabs>
          <w:tab w:pos="2664" w:val="left" w:leader="none"/>
        </w:tabs>
        <w:spacing w:line="293" w:lineRule="exact" w:before="0"/>
        <w:ind w:left="1091" w:right="0" w:firstLine="0"/>
        <w:jc w:val="left"/>
        <w:rPr>
          <w:sz w:val="24"/>
        </w:rPr>
      </w:pPr>
      <w:r>
        <w:rPr>
          <w:b/>
          <w:w w:val="120"/>
          <w:sz w:val="24"/>
        </w:rPr>
        <w:t>DT</w:t>
        <w:tab/>
      </w:r>
      <w:r>
        <w:rPr>
          <w:b/>
          <w:w w:val="110"/>
          <w:sz w:val="24"/>
        </w:rPr>
        <w:t>D</w:t>
      </w:r>
      <w:r>
        <w:rPr>
          <w:w w:val="110"/>
          <w:sz w:val="24"/>
        </w:rPr>
        <w:t>irect</w:t>
      </w:r>
      <w:r>
        <w:rPr>
          <w:spacing w:val="5"/>
          <w:w w:val="110"/>
          <w:sz w:val="24"/>
        </w:rPr>
        <w:t> </w:t>
      </w:r>
      <w:r>
        <w:rPr>
          <w:b/>
          <w:w w:val="110"/>
          <w:sz w:val="24"/>
        </w:rPr>
        <w:t>T</w:t>
      </w:r>
      <w:r>
        <w:rPr>
          <w:w w:val="110"/>
          <w:sz w:val="24"/>
        </w:rPr>
        <w:t>ransmission</w:t>
      </w:r>
    </w:p>
    <w:p>
      <w:pPr>
        <w:tabs>
          <w:tab w:pos="2664" w:val="left" w:leader="none"/>
        </w:tabs>
        <w:spacing w:line="355" w:lineRule="auto" w:before="141"/>
        <w:ind w:left="1091" w:right="2778" w:firstLine="0"/>
        <w:jc w:val="left"/>
        <w:rPr>
          <w:sz w:val="24"/>
        </w:rPr>
      </w:pPr>
      <w:r>
        <w:rPr>
          <w:b/>
          <w:w w:val="125"/>
          <w:sz w:val="24"/>
        </w:rPr>
        <w:t>DTPC</w:t>
        <w:tab/>
      </w:r>
      <w:r>
        <w:rPr>
          <w:b/>
          <w:w w:val="110"/>
          <w:sz w:val="24"/>
        </w:rPr>
        <w:t>D</w:t>
      </w:r>
      <w:r>
        <w:rPr>
          <w:w w:val="110"/>
          <w:sz w:val="24"/>
        </w:rPr>
        <w:t>irect</w:t>
      </w:r>
      <w:r>
        <w:rPr>
          <w:spacing w:val="-4"/>
          <w:w w:val="110"/>
          <w:sz w:val="24"/>
        </w:rPr>
        <w:t> </w:t>
      </w:r>
      <w:r>
        <w:rPr>
          <w:b/>
          <w:w w:val="110"/>
          <w:sz w:val="24"/>
        </w:rPr>
        <w:t>T</w:t>
      </w:r>
      <w:r>
        <w:rPr>
          <w:w w:val="110"/>
          <w:sz w:val="24"/>
        </w:rPr>
        <w:t>ransmission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-3"/>
          <w:w w:val="110"/>
          <w:sz w:val="24"/>
        </w:rPr>
        <w:t> </w:t>
      </w:r>
      <w:r>
        <w:rPr>
          <w:b/>
          <w:w w:val="110"/>
          <w:sz w:val="24"/>
        </w:rPr>
        <w:t>P</w:t>
      </w:r>
      <w:r>
        <w:rPr>
          <w:w w:val="110"/>
          <w:sz w:val="24"/>
        </w:rPr>
        <w:t>ower</w:t>
      </w:r>
      <w:r>
        <w:rPr>
          <w:spacing w:val="-3"/>
          <w:w w:val="110"/>
          <w:sz w:val="24"/>
        </w:rPr>
        <w:t> </w:t>
      </w:r>
      <w:r>
        <w:rPr>
          <w:b/>
          <w:w w:val="110"/>
          <w:sz w:val="24"/>
        </w:rPr>
        <w:t>C</w:t>
      </w:r>
      <w:r>
        <w:rPr>
          <w:w w:val="110"/>
          <w:sz w:val="24"/>
        </w:rPr>
        <w:t>ontrol</w:t>
      </w:r>
      <w:r>
        <w:rPr>
          <w:spacing w:val="-57"/>
          <w:w w:val="110"/>
          <w:sz w:val="24"/>
        </w:rPr>
        <w:t> </w:t>
      </w:r>
      <w:r>
        <w:rPr>
          <w:b/>
          <w:w w:val="125"/>
          <w:sz w:val="24"/>
        </w:rPr>
        <w:t>IR-UWB</w:t>
        <w:tab/>
      </w:r>
      <w:r>
        <w:rPr>
          <w:b/>
          <w:w w:val="115"/>
          <w:sz w:val="24"/>
        </w:rPr>
        <w:t>I</w:t>
      </w:r>
      <w:r>
        <w:rPr>
          <w:w w:val="115"/>
          <w:sz w:val="24"/>
        </w:rPr>
        <w:t>mpulse</w:t>
      </w:r>
      <w:r>
        <w:rPr>
          <w:spacing w:val="7"/>
          <w:w w:val="115"/>
          <w:sz w:val="24"/>
        </w:rPr>
        <w:t> </w:t>
      </w:r>
      <w:r>
        <w:rPr>
          <w:b/>
          <w:w w:val="115"/>
          <w:sz w:val="24"/>
        </w:rPr>
        <w:t>R</w:t>
      </w:r>
      <w:r>
        <w:rPr>
          <w:w w:val="115"/>
          <w:sz w:val="24"/>
        </w:rPr>
        <w:t>adio</w:t>
      </w:r>
      <w:r>
        <w:rPr>
          <w:spacing w:val="8"/>
          <w:w w:val="115"/>
          <w:sz w:val="24"/>
        </w:rPr>
        <w:t> </w:t>
      </w:r>
      <w:r>
        <w:rPr>
          <w:b/>
          <w:w w:val="115"/>
          <w:sz w:val="24"/>
        </w:rPr>
        <w:t>U</w:t>
      </w:r>
      <w:r>
        <w:rPr>
          <w:w w:val="115"/>
          <w:sz w:val="24"/>
        </w:rPr>
        <w:t>ltra</w:t>
      </w:r>
      <w:r>
        <w:rPr>
          <w:spacing w:val="7"/>
          <w:w w:val="115"/>
          <w:sz w:val="24"/>
        </w:rPr>
        <w:t> </w:t>
      </w:r>
      <w:r>
        <w:rPr>
          <w:b/>
          <w:w w:val="115"/>
          <w:sz w:val="24"/>
        </w:rPr>
        <w:t>W</w:t>
      </w:r>
      <w:r>
        <w:rPr>
          <w:w w:val="115"/>
          <w:sz w:val="24"/>
        </w:rPr>
        <w:t>ide</w:t>
      </w:r>
      <w:r>
        <w:rPr>
          <w:spacing w:val="7"/>
          <w:w w:val="115"/>
          <w:sz w:val="24"/>
        </w:rPr>
        <w:t> </w:t>
      </w:r>
      <w:r>
        <w:rPr>
          <w:b/>
          <w:w w:val="115"/>
          <w:sz w:val="24"/>
        </w:rPr>
        <w:t>B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b/>
          <w:w w:val="125"/>
          <w:sz w:val="24"/>
        </w:rPr>
        <w:t>MANET</w:t>
        <w:tab/>
      </w:r>
      <w:r>
        <w:rPr>
          <w:b/>
          <w:w w:val="115"/>
          <w:sz w:val="24"/>
        </w:rPr>
        <w:t>M</w:t>
      </w:r>
      <w:r>
        <w:rPr>
          <w:w w:val="115"/>
          <w:sz w:val="24"/>
        </w:rPr>
        <w:t>obile</w:t>
      </w:r>
      <w:r>
        <w:rPr>
          <w:spacing w:val="8"/>
          <w:w w:val="115"/>
          <w:sz w:val="24"/>
        </w:rPr>
        <w:t> </w:t>
      </w:r>
      <w:r>
        <w:rPr>
          <w:b/>
          <w:w w:val="115"/>
          <w:sz w:val="24"/>
        </w:rPr>
        <w:t>A</w:t>
      </w:r>
      <w:r>
        <w:rPr>
          <w:w w:val="115"/>
          <w:sz w:val="24"/>
        </w:rPr>
        <w:t>d-hoc</w:t>
      </w:r>
      <w:r>
        <w:rPr>
          <w:spacing w:val="7"/>
          <w:w w:val="115"/>
          <w:sz w:val="24"/>
        </w:rPr>
        <w:t> </w:t>
      </w:r>
      <w:r>
        <w:rPr>
          <w:b/>
          <w:w w:val="115"/>
          <w:sz w:val="24"/>
        </w:rPr>
        <w:t>N</w:t>
      </w:r>
      <w:r>
        <w:rPr>
          <w:w w:val="115"/>
          <w:sz w:val="24"/>
        </w:rPr>
        <w:t>etwork</w:t>
      </w:r>
    </w:p>
    <w:p>
      <w:pPr>
        <w:tabs>
          <w:tab w:pos="2664" w:val="left" w:leader="none"/>
        </w:tabs>
        <w:spacing w:line="292" w:lineRule="exact" w:before="0"/>
        <w:ind w:left="1091" w:right="0" w:firstLine="0"/>
        <w:jc w:val="left"/>
        <w:rPr>
          <w:sz w:val="24"/>
        </w:rPr>
      </w:pPr>
      <w:r>
        <w:rPr>
          <w:b/>
          <w:w w:val="115"/>
          <w:sz w:val="24"/>
        </w:rPr>
        <w:t>MAC</w:t>
        <w:tab/>
      </w:r>
      <w:r>
        <w:rPr>
          <w:b/>
          <w:spacing w:val="-1"/>
          <w:w w:val="110"/>
          <w:sz w:val="24"/>
        </w:rPr>
        <w:t>M</w:t>
      </w:r>
      <w:r>
        <w:rPr>
          <w:spacing w:val="-1"/>
          <w:w w:val="110"/>
          <w:sz w:val="24"/>
        </w:rPr>
        <w:t>edium</w:t>
      </w:r>
      <w:r>
        <w:rPr>
          <w:spacing w:val="-6"/>
          <w:w w:val="110"/>
          <w:sz w:val="24"/>
        </w:rPr>
        <w:t> </w:t>
      </w:r>
      <w:r>
        <w:rPr>
          <w:b/>
          <w:w w:val="110"/>
          <w:sz w:val="24"/>
        </w:rPr>
        <w:t>A</w:t>
      </w:r>
      <w:r>
        <w:rPr>
          <w:w w:val="110"/>
          <w:sz w:val="24"/>
        </w:rPr>
        <w:t>ccess</w:t>
      </w:r>
      <w:r>
        <w:rPr>
          <w:spacing w:val="-7"/>
          <w:w w:val="110"/>
          <w:sz w:val="24"/>
        </w:rPr>
        <w:t> </w:t>
      </w:r>
      <w:r>
        <w:rPr>
          <w:b/>
          <w:w w:val="110"/>
          <w:sz w:val="24"/>
        </w:rPr>
        <w:t>C</w:t>
      </w:r>
      <w:r>
        <w:rPr>
          <w:w w:val="110"/>
          <w:sz w:val="24"/>
        </w:rPr>
        <w:t>ontrol</w:t>
      </w:r>
    </w:p>
    <w:p>
      <w:pPr>
        <w:tabs>
          <w:tab w:pos="2664" w:val="left" w:leader="none"/>
        </w:tabs>
        <w:spacing w:line="355" w:lineRule="auto" w:before="140"/>
        <w:ind w:left="1091" w:right="3033" w:firstLine="0"/>
        <w:jc w:val="left"/>
        <w:rPr>
          <w:sz w:val="24"/>
        </w:rPr>
      </w:pPr>
      <w:r>
        <w:rPr>
          <w:b/>
          <w:w w:val="125"/>
          <w:sz w:val="24"/>
        </w:rPr>
        <w:t>MTFG</w:t>
        <w:tab/>
      </w:r>
      <w:r>
        <w:rPr>
          <w:b/>
          <w:w w:val="110"/>
          <w:sz w:val="24"/>
        </w:rPr>
        <w:t>M</w:t>
      </w:r>
      <w:r>
        <w:rPr>
          <w:w w:val="110"/>
          <w:sz w:val="24"/>
        </w:rPr>
        <w:t>ulti-hop </w:t>
      </w:r>
      <w:r>
        <w:rPr>
          <w:b/>
          <w:w w:val="110"/>
          <w:sz w:val="24"/>
        </w:rPr>
        <w:t>T</w:t>
      </w:r>
      <w:r>
        <w:rPr>
          <w:w w:val="110"/>
          <w:sz w:val="24"/>
        </w:rPr>
        <w:t>opology </w:t>
      </w:r>
      <w:r>
        <w:rPr>
          <w:b/>
          <w:w w:val="110"/>
          <w:sz w:val="24"/>
        </w:rPr>
        <w:t>F</w:t>
      </w:r>
      <w:r>
        <w:rPr>
          <w:w w:val="110"/>
          <w:sz w:val="24"/>
        </w:rPr>
        <w:t>ormation </w:t>
      </w:r>
      <w:r>
        <w:rPr>
          <w:b/>
          <w:w w:val="110"/>
          <w:sz w:val="24"/>
        </w:rPr>
        <w:t>G</w:t>
      </w:r>
      <w:r>
        <w:rPr>
          <w:w w:val="110"/>
          <w:sz w:val="24"/>
        </w:rPr>
        <w:t>ame</w:t>
      </w:r>
      <w:r>
        <w:rPr>
          <w:spacing w:val="-58"/>
          <w:w w:val="110"/>
          <w:sz w:val="24"/>
        </w:rPr>
        <w:t> </w:t>
      </w:r>
      <w:r>
        <w:rPr>
          <w:b/>
          <w:w w:val="125"/>
          <w:sz w:val="24"/>
        </w:rPr>
        <w:t>PHY</w:t>
        <w:tab/>
      </w:r>
      <w:r>
        <w:rPr>
          <w:b/>
          <w:w w:val="120"/>
          <w:sz w:val="24"/>
        </w:rPr>
        <w:t>PHY</w:t>
      </w:r>
      <w:r>
        <w:rPr>
          <w:w w:val="120"/>
          <w:sz w:val="24"/>
        </w:rPr>
        <w:t>sical</w:t>
      </w:r>
      <w:r>
        <w:rPr>
          <w:spacing w:val="11"/>
          <w:w w:val="120"/>
          <w:sz w:val="24"/>
        </w:rPr>
        <w:t> </w:t>
      </w:r>
      <w:r>
        <w:rPr>
          <w:w w:val="120"/>
          <w:sz w:val="24"/>
        </w:rPr>
        <w:t>layer</w:t>
      </w:r>
    </w:p>
    <w:p>
      <w:pPr>
        <w:tabs>
          <w:tab w:pos="2664" w:val="left" w:leader="none"/>
        </w:tabs>
        <w:spacing w:line="293" w:lineRule="exact" w:before="0"/>
        <w:ind w:left="1091" w:right="0" w:firstLine="0"/>
        <w:jc w:val="left"/>
        <w:rPr>
          <w:sz w:val="24"/>
        </w:rPr>
      </w:pPr>
      <w:r>
        <w:rPr>
          <w:b/>
          <w:w w:val="115"/>
          <w:sz w:val="24"/>
        </w:rPr>
        <w:t>POP</w:t>
        <w:tab/>
      </w:r>
      <w:r>
        <w:rPr>
          <w:b/>
          <w:w w:val="110"/>
          <w:sz w:val="24"/>
        </w:rPr>
        <w:t>P</w:t>
      </w:r>
      <w:r>
        <w:rPr>
          <w:w w:val="110"/>
          <w:sz w:val="24"/>
        </w:rPr>
        <w:t>acket</w:t>
      </w:r>
      <w:r>
        <w:rPr>
          <w:spacing w:val="6"/>
          <w:w w:val="110"/>
          <w:sz w:val="24"/>
        </w:rPr>
        <w:t> </w:t>
      </w:r>
      <w:r>
        <w:rPr>
          <w:b/>
          <w:w w:val="110"/>
          <w:sz w:val="24"/>
        </w:rPr>
        <w:t>O</w:t>
      </w:r>
      <w:r>
        <w:rPr>
          <w:w w:val="110"/>
          <w:sz w:val="24"/>
        </w:rPr>
        <w:t>utage</w:t>
      </w:r>
      <w:r>
        <w:rPr>
          <w:spacing w:val="7"/>
          <w:w w:val="110"/>
          <w:sz w:val="24"/>
        </w:rPr>
        <w:t> </w:t>
      </w:r>
      <w:r>
        <w:rPr>
          <w:b/>
          <w:w w:val="110"/>
          <w:sz w:val="24"/>
        </w:rPr>
        <w:t>P</w:t>
      </w:r>
      <w:r>
        <w:rPr>
          <w:w w:val="110"/>
          <w:sz w:val="24"/>
        </w:rPr>
        <w:t>robability</w:t>
      </w:r>
    </w:p>
    <w:p>
      <w:pPr>
        <w:tabs>
          <w:tab w:pos="2664" w:val="left" w:leader="none"/>
        </w:tabs>
        <w:spacing w:before="140"/>
        <w:ind w:left="1091" w:right="0" w:firstLine="0"/>
        <w:jc w:val="left"/>
        <w:rPr>
          <w:sz w:val="24"/>
        </w:rPr>
      </w:pPr>
      <w:r>
        <w:rPr>
          <w:b/>
          <w:w w:val="110"/>
          <w:sz w:val="24"/>
        </w:rPr>
        <w:t>QoS</w:t>
        <w:tab/>
        <w:t>Q</w:t>
      </w:r>
      <w:r>
        <w:rPr>
          <w:w w:val="110"/>
          <w:sz w:val="24"/>
        </w:rPr>
        <w:t>uality</w:t>
      </w:r>
      <w:r>
        <w:rPr>
          <w:spacing w:val="9"/>
          <w:w w:val="110"/>
          <w:sz w:val="24"/>
        </w:rPr>
        <w:t> </w:t>
      </w:r>
      <w:r>
        <w:rPr>
          <w:b/>
          <w:w w:val="110"/>
          <w:sz w:val="24"/>
        </w:rPr>
        <w:t>o</w:t>
      </w:r>
      <w:r>
        <w:rPr>
          <w:w w:val="110"/>
          <w:sz w:val="24"/>
        </w:rPr>
        <w:t>f</w:t>
      </w:r>
      <w:r>
        <w:rPr>
          <w:spacing w:val="21"/>
          <w:w w:val="110"/>
          <w:sz w:val="24"/>
        </w:rPr>
        <w:t> </w:t>
      </w:r>
      <w:r>
        <w:rPr>
          <w:b/>
          <w:w w:val="110"/>
          <w:sz w:val="24"/>
        </w:rPr>
        <w:t>S</w:t>
      </w:r>
      <w:r>
        <w:rPr>
          <w:w w:val="110"/>
          <w:sz w:val="24"/>
        </w:rPr>
        <w:t>ervice</w:t>
      </w:r>
    </w:p>
    <w:p>
      <w:pPr>
        <w:tabs>
          <w:tab w:pos="2664" w:val="left" w:leader="none"/>
        </w:tabs>
        <w:spacing w:line="355" w:lineRule="auto" w:before="141"/>
        <w:ind w:left="1091" w:right="2650" w:firstLine="0"/>
        <w:jc w:val="left"/>
        <w:rPr>
          <w:sz w:val="24"/>
        </w:rPr>
      </w:pPr>
      <w:r>
        <w:rPr>
          <w:b/>
          <w:w w:val="125"/>
          <w:sz w:val="24"/>
        </w:rPr>
        <w:t>RSPCG</w:t>
        <w:tab/>
      </w:r>
      <w:r>
        <w:rPr>
          <w:b/>
          <w:w w:val="110"/>
          <w:sz w:val="24"/>
        </w:rPr>
        <w:t>R</w:t>
      </w:r>
      <w:r>
        <w:rPr>
          <w:w w:val="110"/>
          <w:sz w:val="24"/>
        </w:rPr>
        <w:t>elay</w:t>
      </w:r>
      <w:r>
        <w:rPr>
          <w:spacing w:val="-3"/>
          <w:w w:val="110"/>
          <w:sz w:val="24"/>
        </w:rPr>
        <w:t> </w:t>
      </w:r>
      <w:r>
        <w:rPr>
          <w:b/>
          <w:w w:val="110"/>
          <w:sz w:val="24"/>
        </w:rPr>
        <w:t>S</w:t>
      </w:r>
      <w:r>
        <w:rPr>
          <w:w w:val="110"/>
          <w:sz w:val="24"/>
        </w:rPr>
        <w:t>election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5"/>
          <w:w w:val="110"/>
          <w:sz w:val="24"/>
        </w:rPr>
        <w:t> </w:t>
      </w:r>
      <w:r>
        <w:rPr>
          <w:b/>
          <w:w w:val="110"/>
          <w:sz w:val="24"/>
        </w:rPr>
        <w:t>P</w:t>
      </w:r>
      <w:r>
        <w:rPr>
          <w:w w:val="110"/>
          <w:sz w:val="24"/>
        </w:rPr>
        <w:t>ower</w:t>
      </w:r>
      <w:r>
        <w:rPr>
          <w:spacing w:val="-5"/>
          <w:w w:val="110"/>
          <w:sz w:val="24"/>
        </w:rPr>
        <w:t> </w:t>
      </w:r>
      <w:r>
        <w:rPr>
          <w:b/>
          <w:w w:val="110"/>
          <w:sz w:val="24"/>
        </w:rPr>
        <w:t>C</w:t>
      </w:r>
      <w:r>
        <w:rPr>
          <w:w w:val="110"/>
          <w:sz w:val="24"/>
        </w:rPr>
        <w:t>ontrol</w:t>
      </w:r>
      <w:r>
        <w:rPr>
          <w:spacing w:val="-5"/>
          <w:w w:val="110"/>
          <w:sz w:val="24"/>
        </w:rPr>
        <w:t> </w:t>
      </w:r>
      <w:r>
        <w:rPr>
          <w:b/>
          <w:w w:val="110"/>
          <w:sz w:val="24"/>
        </w:rPr>
        <w:t>G</w:t>
      </w:r>
      <w:r>
        <w:rPr>
          <w:w w:val="110"/>
          <w:sz w:val="24"/>
        </w:rPr>
        <w:t>ame</w:t>
      </w:r>
      <w:r>
        <w:rPr>
          <w:spacing w:val="-57"/>
          <w:w w:val="110"/>
          <w:sz w:val="24"/>
        </w:rPr>
        <w:t> </w:t>
      </w:r>
      <w:r>
        <w:rPr>
          <w:b/>
          <w:w w:val="125"/>
          <w:sz w:val="24"/>
        </w:rPr>
        <w:t>SNR</w:t>
        <w:tab/>
      </w:r>
      <w:r>
        <w:rPr>
          <w:b/>
          <w:w w:val="115"/>
          <w:sz w:val="24"/>
        </w:rPr>
        <w:t>S</w:t>
      </w:r>
      <w:r>
        <w:rPr>
          <w:w w:val="115"/>
          <w:sz w:val="24"/>
        </w:rPr>
        <w:t>ignal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12"/>
          <w:w w:val="115"/>
          <w:sz w:val="24"/>
        </w:rPr>
        <w:t> </w:t>
      </w:r>
      <w:r>
        <w:rPr>
          <w:b/>
          <w:w w:val="115"/>
          <w:sz w:val="24"/>
        </w:rPr>
        <w:t>N</w:t>
      </w:r>
      <w:r>
        <w:rPr>
          <w:w w:val="115"/>
          <w:sz w:val="24"/>
        </w:rPr>
        <w:t>oise</w:t>
      </w:r>
      <w:r>
        <w:rPr>
          <w:spacing w:val="11"/>
          <w:w w:val="115"/>
          <w:sz w:val="24"/>
        </w:rPr>
        <w:t> </w:t>
      </w:r>
      <w:r>
        <w:rPr>
          <w:b/>
          <w:w w:val="115"/>
          <w:sz w:val="24"/>
        </w:rPr>
        <w:t>R</w:t>
      </w:r>
      <w:r>
        <w:rPr>
          <w:w w:val="115"/>
          <w:sz w:val="24"/>
        </w:rPr>
        <w:t>atio</w:t>
      </w:r>
    </w:p>
    <w:p>
      <w:pPr>
        <w:tabs>
          <w:tab w:pos="2664" w:val="left" w:leader="none"/>
        </w:tabs>
        <w:spacing w:line="293" w:lineRule="exact" w:before="0"/>
        <w:ind w:left="1091" w:right="0" w:firstLine="0"/>
        <w:jc w:val="left"/>
        <w:rPr>
          <w:sz w:val="24"/>
        </w:rPr>
      </w:pPr>
      <w:r>
        <w:rPr>
          <w:b/>
          <w:w w:val="115"/>
          <w:sz w:val="24"/>
        </w:rPr>
        <w:t>SOP</w:t>
        <w:tab/>
      </w:r>
      <w:r>
        <w:rPr>
          <w:b/>
          <w:w w:val="110"/>
          <w:sz w:val="24"/>
        </w:rPr>
        <w:t>S</w:t>
      </w:r>
      <w:r>
        <w:rPr>
          <w:w w:val="110"/>
          <w:sz w:val="24"/>
        </w:rPr>
        <w:t>ecrecy</w:t>
      </w:r>
      <w:r>
        <w:rPr>
          <w:spacing w:val="-1"/>
          <w:w w:val="110"/>
          <w:sz w:val="24"/>
        </w:rPr>
        <w:t> </w:t>
      </w:r>
      <w:r>
        <w:rPr>
          <w:b/>
          <w:w w:val="110"/>
          <w:sz w:val="24"/>
        </w:rPr>
        <w:t>O</w:t>
      </w:r>
      <w:r>
        <w:rPr>
          <w:w w:val="110"/>
          <w:sz w:val="24"/>
        </w:rPr>
        <w:t>utage</w:t>
      </w:r>
      <w:r>
        <w:rPr>
          <w:spacing w:val="-4"/>
          <w:w w:val="110"/>
          <w:sz w:val="24"/>
        </w:rPr>
        <w:t> </w:t>
      </w:r>
      <w:r>
        <w:rPr>
          <w:b/>
          <w:w w:val="110"/>
          <w:sz w:val="24"/>
        </w:rPr>
        <w:t>P</w:t>
      </w:r>
      <w:r>
        <w:rPr>
          <w:w w:val="110"/>
          <w:sz w:val="24"/>
        </w:rPr>
        <w:t>robability</w:t>
      </w:r>
    </w:p>
    <w:p>
      <w:pPr>
        <w:tabs>
          <w:tab w:pos="2664" w:val="left" w:leader="none"/>
        </w:tabs>
        <w:spacing w:before="140"/>
        <w:ind w:left="1091" w:right="0" w:firstLine="0"/>
        <w:jc w:val="left"/>
        <w:rPr>
          <w:sz w:val="24"/>
        </w:rPr>
      </w:pPr>
      <w:r>
        <w:rPr>
          <w:b/>
          <w:w w:val="120"/>
          <w:sz w:val="24"/>
        </w:rPr>
        <w:t>ST</w:t>
        <w:tab/>
      </w:r>
      <w:r>
        <w:rPr>
          <w:b/>
          <w:w w:val="110"/>
          <w:sz w:val="24"/>
        </w:rPr>
        <w:t>S</w:t>
      </w:r>
      <w:r>
        <w:rPr>
          <w:w w:val="110"/>
          <w:sz w:val="24"/>
        </w:rPr>
        <w:t>tar</w:t>
      </w:r>
      <w:r>
        <w:rPr>
          <w:spacing w:val="19"/>
          <w:w w:val="110"/>
          <w:sz w:val="24"/>
        </w:rPr>
        <w:t> </w:t>
      </w:r>
      <w:r>
        <w:rPr>
          <w:b/>
          <w:w w:val="110"/>
          <w:sz w:val="24"/>
        </w:rPr>
        <w:t>T</w:t>
      </w:r>
      <w:r>
        <w:rPr>
          <w:w w:val="110"/>
          <w:sz w:val="24"/>
        </w:rPr>
        <w:t>opology</w:t>
      </w:r>
    </w:p>
    <w:p>
      <w:pPr>
        <w:tabs>
          <w:tab w:pos="2664" w:val="left" w:leader="none"/>
        </w:tabs>
        <w:spacing w:line="355" w:lineRule="auto" w:before="141"/>
        <w:ind w:left="1091" w:right="3923" w:firstLine="0"/>
        <w:jc w:val="left"/>
        <w:rPr>
          <w:sz w:val="24"/>
        </w:rPr>
      </w:pPr>
      <w:r>
        <w:rPr>
          <w:b/>
          <w:w w:val="115"/>
          <w:sz w:val="24"/>
        </w:rPr>
        <w:t>WBAN</w:t>
        <w:tab/>
      </w:r>
      <w:r>
        <w:rPr>
          <w:b/>
          <w:w w:val="110"/>
          <w:sz w:val="24"/>
        </w:rPr>
        <w:t>W</w:t>
      </w:r>
      <w:r>
        <w:rPr>
          <w:w w:val="110"/>
          <w:sz w:val="24"/>
        </w:rPr>
        <w:t>ireless</w:t>
      </w:r>
      <w:r>
        <w:rPr>
          <w:spacing w:val="1"/>
          <w:w w:val="110"/>
          <w:sz w:val="24"/>
        </w:rPr>
        <w:t> </w:t>
      </w:r>
      <w:r>
        <w:rPr>
          <w:b/>
          <w:w w:val="110"/>
          <w:sz w:val="24"/>
        </w:rPr>
        <w:t>B</w:t>
      </w:r>
      <w:r>
        <w:rPr>
          <w:w w:val="110"/>
          <w:sz w:val="24"/>
        </w:rPr>
        <w:t>ody</w:t>
      </w:r>
      <w:r>
        <w:rPr>
          <w:spacing w:val="5"/>
          <w:w w:val="110"/>
          <w:sz w:val="24"/>
        </w:rPr>
        <w:t> </w:t>
      </w:r>
      <w:r>
        <w:rPr>
          <w:b/>
          <w:w w:val="110"/>
          <w:sz w:val="24"/>
        </w:rPr>
        <w:t>A</w:t>
      </w:r>
      <w:r>
        <w:rPr>
          <w:w w:val="110"/>
          <w:sz w:val="24"/>
        </w:rPr>
        <w:t>rea</w:t>
      </w:r>
      <w:r>
        <w:rPr>
          <w:spacing w:val="1"/>
          <w:w w:val="110"/>
          <w:sz w:val="24"/>
        </w:rPr>
        <w:t> </w:t>
      </w:r>
      <w:r>
        <w:rPr>
          <w:b/>
          <w:w w:val="110"/>
          <w:sz w:val="24"/>
        </w:rPr>
        <w:t>N</w:t>
      </w:r>
      <w:r>
        <w:rPr>
          <w:w w:val="110"/>
          <w:sz w:val="24"/>
        </w:rPr>
        <w:t>etwork</w:t>
      </w:r>
      <w:r>
        <w:rPr>
          <w:spacing w:val="-57"/>
          <w:w w:val="110"/>
          <w:sz w:val="24"/>
        </w:rPr>
        <w:t> </w:t>
      </w:r>
      <w:r>
        <w:rPr>
          <w:b/>
          <w:w w:val="115"/>
          <w:sz w:val="24"/>
        </w:rPr>
        <w:t>WSN</w:t>
        <w:tab/>
      </w:r>
      <w:r>
        <w:rPr>
          <w:b/>
          <w:spacing w:val="-1"/>
          <w:w w:val="115"/>
          <w:sz w:val="24"/>
        </w:rPr>
        <w:t>W</w:t>
      </w:r>
      <w:r>
        <w:rPr>
          <w:spacing w:val="-1"/>
          <w:w w:val="115"/>
          <w:sz w:val="24"/>
        </w:rPr>
        <w:t>ireless</w:t>
      </w:r>
      <w:r>
        <w:rPr>
          <w:spacing w:val="-12"/>
          <w:w w:val="115"/>
          <w:sz w:val="24"/>
        </w:rPr>
        <w:t> </w:t>
      </w:r>
      <w:r>
        <w:rPr>
          <w:b/>
          <w:spacing w:val="-1"/>
          <w:w w:val="115"/>
          <w:sz w:val="24"/>
        </w:rPr>
        <w:t>S</w:t>
      </w:r>
      <w:r>
        <w:rPr>
          <w:spacing w:val="-1"/>
          <w:w w:val="115"/>
          <w:sz w:val="24"/>
        </w:rPr>
        <w:t>ensor</w:t>
      </w:r>
      <w:r>
        <w:rPr>
          <w:spacing w:val="-11"/>
          <w:w w:val="115"/>
          <w:sz w:val="24"/>
        </w:rPr>
        <w:t> </w:t>
      </w:r>
      <w:r>
        <w:rPr>
          <w:b/>
          <w:w w:val="115"/>
          <w:sz w:val="24"/>
        </w:rPr>
        <w:t>N</w:t>
      </w:r>
      <w:r>
        <w:rPr>
          <w:w w:val="115"/>
          <w:sz w:val="24"/>
        </w:rPr>
        <w:t>etwork</w:t>
      </w:r>
    </w:p>
    <w:p>
      <w:pPr>
        <w:spacing w:after="0" w:line="355" w:lineRule="auto"/>
        <w:jc w:val="left"/>
        <w:rPr>
          <w:sz w:val="24"/>
        </w:rPr>
        <w:sectPr>
          <w:pgSz w:w="12240" w:h="15840"/>
          <w:pgMar w:header="0" w:footer="822" w:top="1500" w:bottom="102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line="249" w:lineRule="auto" w:before="34"/>
        <w:ind w:left="2607" w:right="2679" w:firstLine="835"/>
        <w:jc w:val="left"/>
        <w:rPr>
          <w:i/>
          <w:sz w:val="34"/>
        </w:rPr>
      </w:pPr>
      <w:r>
        <w:rPr>
          <w:i/>
          <w:w w:val="105"/>
          <w:sz w:val="34"/>
        </w:rPr>
        <w:t>To  Mom  and  Dad,</w:t>
      </w:r>
      <w:r>
        <w:rPr>
          <w:i/>
          <w:spacing w:val="1"/>
          <w:w w:val="105"/>
          <w:sz w:val="34"/>
        </w:rPr>
        <w:t> </w:t>
      </w:r>
      <w:r>
        <w:rPr>
          <w:i/>
          <w:w w:val="105"/>
          <w:sz w:val="34"/>
        </w:rPr>
        <w:t>“who</w:t>
      </w:r>
      <w:r>
        <w:rPr>
          <w:i/>
          <w:spacing w:val="33"/>
          <w:w w:val="105"/>
          <w:sz w:val="34"/>
        </w:rPr>
        <w:t> </w:t>
      </w:r>
      <w:r>
        <w:rPr>
          <w:i/>
          <w:w w:val="105"/>
          <w:sz w:val="34"/>
        </w:rPr>
        <w:t>took</w:t>
      </w:r>
      <w:r>
        <w:rPr>
          <w:i/>
          <w:spacing w:val="33"/>
          <w:w w:val="105"/>
          <w:sz w:val="34"/>
        </w:rPr>
        <w:t> </w:t>
      </w:r>
      <w:r>
        <w:rPr>
          <w:i/>
          <w:w w:val="105"/>
          <w:sz w:val="34"/>
        </w:rPr>
        <w:t>me</w:t>
      </w:r>
      <w:r>
        <w:rPr>
          <w:i/>
          <w:spacing w:val="33"/>
          <w:w w:val="105"/>
          <w:sz w:val="34"/>
        </w:rPr>
        <w:t> </w:t>
      </w:r>
      <w:r>
        <w:rPr>
          <w:i/>
          <w:w w:val="105"/>
          <w:sz w:val="34"/>
        </w:rPr>
        <w:t>to</w:t>
      </w:r>
      <w:r>
        <w:rPr>
          <w:i/>
          <w:spacing w:val="33"/>
          <w:w w:val="105"/>
          <w:sz w:val="34"/>
        </w:rPr>
        <w:t> </w:t>
      </w:r>
      <w:r>
        <w:rPr>
          <w:i/>
          <w:w w:val="105"/>
          <w:sz w:val="34"/>
        </w:rPr>
        <w:t>the</w:t>
      </w:r>
      <w:r>
        <w:rPr>
          <w:i/>
          <w:spacing w:val="34"/>
          <w:w w:val="105"/>
          <w:sz w:val="34"/>
        </w:rPr>
        <w:t> </w:t>
      </w:r>
      <w:r>
        <w:rPr>
          <w:i/>
          <w:w w:val="105"/>
          <w:sz w:val="34"/>
        </w:rPr>
        <w:t>library.”</w:t>
      </w:r>
    </w:p>
    <w:p>
      <w:pPr>
        <w:spacing w:after="0" w:line="249" w:lineRule="auto"/>
        <w:jc w:val="left"/>
        <w:rPr>
          <w:sz w:val="34"/>
        </w:rPr>
        <w:sectPr>
          <w:pgSz w:w="12240" w:h="15840"/>
          <w:pgMar w:header="0" w:footer="822" w:top="1500" w:bottom="1020" w:left="1300" w:right="12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6"/>
        </w:rPr>
      </w:pPr>
    </w:p>
    <w:p>
      <w:pPr>
        <w:spacing w:line="602" w:lineRule="auto" w:before="5"/>
        <w:ind w:left="117" w:right="6504" w:firstLine="0"/>
        <w:jc w:val="left"/>
        <w:rPr>
          <w:b/>
          <w:sz w:val="49"/>
        </w:rPr>
      </w:pPr>
      <w:bookmarkStart w:name="1 Introduction" w:id="11"/>
      <w:bookmarkEnd w:id="11"/>
      <w:r>
        <w:rPr/>
      </w:r>
      <w:bookmarkStart w:name="_bookmark5" w:id="12"/>
      <w:bookmarkEnd w:id="12"/>
      <w:r>
        <w:rPr/>
      </w:r>
      <w:r>
        <w:rPr>
          <w:b/>
          <w:w w:val="120"/>
          <w:sz w:val="49"/>
        </w:rPr>
        <w:t>Chapter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1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Introduction</w:t>
      </w:r>
    </w:p>
    <w:p>
      <w:pPr>
        <w:pStyle w:val="BodyText"/>
        <w:spacing w:line="355" w:lineRule="auto" w:before="173"/>
        <w:ind w:left="117" w:right="196"/>
        <w:jc w:val="both"/>
      </w:pPr>
      <w:r>
        <w:rPr/>
        <w:t>The rapid growth in micro- and nano-technology physiological sensors, intelligent integrated</w:t>
      </w:r>
      <w:r>
        <w:rPr>
          <w:spacing w:val="1"/>
        </w:rPr>
        <w:t> </w:t>
      </w:r>
      <w:r>
        <w:rPr/>
        <w:t>circuits, and low-power wireless communication have enabled a new generation of wireless</w:t>
      </w:r>
      <w:r>
        <w:rPr>
          <w:spacing w:val="1"/>
        </w:rPr>
        <w:t> </w:t>
      </w:r>
      <w:r>
        <w:rPr/>
        <w:t>sensor networks that measure the physiological and contextual data profiling the human body</w:t>
      </w:r>
      <w:r>
        <w:rPr>
          <w:spacing w:val="1"/>
        </w:rPr>
        <w:t> </w:t>
      </w:r>
      <w:r>
        <w:rPr/>
        <w:t>activities.</w:t>
      </w:r>
      <w:r>
        <w:rPr>
          <w:spacing w:val="39"/>
        </w:rPr>
        <w:t> </w:t>
      </w:r>
      <w:r>
        <w:rPr/>
        <w:t>A</w:t>
      </w:r>
      <w:r>
        <w:rPr>
          <w:spacing w:val="46"/>
        </w:rPr>
        <w:t> </w:t>
      </w:r>
      <w:r>
        <w:rPr/>
        <w:t>wireless</w:t>
      </w:r>
      <w:r>
        <w:rPr>
          <w:spacing w:val="46"/>
        </w:rPr>
        <w:t> </w:t>
      </w:r>
      <w:r>
        <w:rPr/>
        <w:t>body</w:t>
      </w:r>
      <w:r>
        <w:rPr>
          <w:spacing w:val="47"/>
        </w:rPr>
        <w:t> </w:t>
      </w:r>
      <w:r>
        <w:rPr/>
        <w:t>area</w:t>
      </w:r>
      <w:r>
        <w:rPr>
          <w:spacing w:val="46"/>
        </w:rPr>
        <w:t> </w:t>
      </w:r>
      <w:r>
        <w:rPr/>
        <w:t>network</w:t>
      </w:r>
      <w:r>
        <w:rPr>
          <w:spacing w:val="47"/>
        </w:rPr>
        <w:t> </w:t>
      </w:r>
      <w:r>
        <w:rPr/>
        <w:t>(WBAN),</w:t>
      </w:r>
      <w:r>
        <w:rPr>
          <w:spacing w:val="46"/>
        </w:rPr>
        <w:t> </w:t>
      </w:r>
      <w:r>
        <w:rPr/>
        <w:t>also</w:t>
      </w:r>
      <w:r>
        <w:rPr>
          <w:spacing w:val="46"/>
        </w:rPr>
        <w:t> </w:t>
      </w:r>
      <w:r>
        <w:rPr/>
        <w:t>referred</w:t>
      </w:r>
      <w:r>
        <w:rPr>
          <w:spacing w:val="47"/>
        </w:rPr>
        <w:t> </w:t>
      </w:r>
      <w:r>
        <w:rPr/>
        <w:t>to</w:t>
      </w:r>
      <w:r>
        <w:rPr>
          <w:spacing w:val="46"/>
        </w:rPr>
        <w:t> </w:t>
      </w:r>
      <w:r>
        <w:rPr/>
        <w:t>as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body</w:t>
      </w:r>
      <w:r>
        <w:rPr>
          <w:spacing w:val="46"/>
        </w:rPr>
        <w:t> </w:t>
      </w:r>
      <w:r>
        <w:rPr/>
        <w:t>area</w:t>
      </w:r>
      <w:r>
        <w:rPr>
          <w:spacing w:val="47"/>
        </w:rPr>
        <w:t> </w:t>
      </w:r>
      <w:r>
        <w:rPr/>
        <w:t>network</w:t>
      </w:r>
      <w:r>
        <w:rPr>
          <w:spacing w:val="-52"/>
        </w:rPr>
        <w:t> </w:t>
      </w:r>
      <w:r>
        <w:rPr/>
        <w:t>(BAN), is a network of computing devices which enables wireless data communication around</w:t>
      </w:r>
      <w:r>
        <w:rPr>
          <w:spacing w:val="1"/>
        </w:rPr>
        <w:t> </w:t>
      </w:r>
      <w:r>
        <w:rPr/>
        <w:t>the</w:t>
      </w:r>
      <w:r>
        <w:rPr>
          <w:spacing w:val="23"/>
        </w:rPr>
        <w:t> </w:t>
      </w:r>
      <w:r>
        <w:rPr/>
        <w:t>human</w:t>
      </w:r>
      <w:r>
        <w:rPr>
          <w:spacing w:val="23"/>
        </w:rPr>
        <w:t> </w:t>
      </w:r>
      <w:r>
        <w:rPr/>
        <w:t>body.</w:t>
      </w:r>
    </w:p>
    <w:p>
      <w:pPr>
        <w:pStyle w:val="BodyText"/>
        <w:spacing w:line="355" w:lineRule="auto" w:before="204"/>
        <w:ind w:left="117" w:right="197" w:firstLine="597"/>
        <w:jc w:val="both"/>
      </w:pPr>
      <w:r>
        <w:rPr/>
        <w:t>A WBAN typically consists of several sensor/actuator nodes that collect various phys-</w:t>
      </w:r>
      <w:r>
        <w:rPr>
          <w:spacing w:val="1"/>
        </w:rPr>
        <w:t> </w:t>
      </w:r>
      <w:r>
        <w:rPr/>
        <w:t>iological</w:t>
      </w:r>
      <w:r>
        <w:rPr>
          <w:spacing w:val="43"/>
        </w:rPr>
        <w:t> </w:t>
      </w:r>
      <w:r>
        <w:rPr/>
        <w:t>changes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human</w:t>
      </w:r>
      <w:r>
        <w:rPr>
          <w:spacing w:val="43"/>
        </w:rPr>
        <w:t> </w:t>
      </w:r>
      <w:r>
        <w:rPr/>
        <w:t>body,</w:t>
      </w:r>
      <w:r>
        <w:rPr>
          <w:spacing w:val="47"/>
        </w:rPr>
        <w:t> </w:t>
      </w:r>
      <w:r>
        <w:rPr/>
        <w:t>together</w:t>
      </w:r>
      <w:r>
        <w:rPr>
          <w:spacing w:val="43"/>
        </w:rPr>
        <w:t> </w:t>
      </w:r>
      <w:r>
        <w:rPr/>
        <w:t>with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central</w:t>
      </w:r>
      <w:r>
        <w:rPr>
          <w:spacing w:val="43"/>
        </w:rPr>
        <w:t> </w:t>
      </w:r>
      <w:r>
        <w:rPr/>
        <w:t>network</w:t>
      </w:r>
      <w:r>
        <w:rPr>
          <w:spacing w:val="43"/>
        </w:rPr>
        <w:t> </w:t>
      </w:r>
      <w:r>
        <w:rPr/>
        <w:t>coordinator</w:t>
      </w:r>
      <w:r>
        <w:rPr>
          <w:spacing w:val="43"/>
        </w:rPr>
        <w:t> </w:t>
      </w:r>
      <w:r>
        <w:rPr/>
        <w:t>called</w:t>
      </w:r>
      <w:r>
        <w:rPr>
          <w:spacing w:val="43"/>
        </w:rPr>
        <w:t> </w:t>
      </w:r>
      <w:r>
        <w:rPr/>
        <w:t>a</w:t>
      </w:r>
      <w:r>
        <w:rPr>
          <w:spacing w:val="-52"/>
        </w:rPr>
        <w:t> </w:t>
      </w:r>
      <w:r>
        <w:rPr/>
        <w:t>hub,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sensors</w:t>
      </w:r>
      <w:r>
        <w:rPr>
          <w:spacing w:val="1"/>
        </w:rPr>
        <w:t> </w:t>
      </w:r>
      <w:r>
        <w:rPr/>
        <w:t>wirelessly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monitoring</w:t>
      </w:r>
      <w:r>
        <w:rPr>
          <w:spacing w:val="-52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The sensor nodes may be located in the proximity of the body, placed on the body</w:t>
      </w:r>
      <w:r>
        <w:rPr>
          <w:spacing w:val="1"/>
        </w:rPr>
        <w:t> </w:t>
      </w:r>
      <w:r>
        <w:rPr/>
        <w:t>surface,</w:t>
      </w:r>
      <w:r>
        <w:rPr>
          <w:spacing w:val="24"/>
        </w:rPr>
        <w:t> </w:t>
      </w:r>
      <w:r>
        <w:rPr/>
        <w:t>implanted</w:t>
      </w:r>
      <w:r>
        <w:rPr>
          <w:spacing w:val="24"/>
        </w:rPr>
        <w:t> </w:t>
      </w:r>
      <w:r>
        <w:rPr/>
        <w:t>inside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human</w:t>
      </w:r>
      <w:r>
        <w:rPr>
          <w:spacing w:val="24"/>
        </w:rPr>
        <w:t> </w:t>
      </w:r>
      <w:r>
        <w:rPr/>
        <w:t>body,</w:t>
      </w:r>
      <w:r>
        <w:rPr>
          <w:spacing w:val="24"/>
        </w:rPr>
        <w:t> </w:t>
      </w:r>
      <w:r>
        <w:rPr/>
        <w:t>or</w:t>
      </w:r>
      <w:r>
        <w:rPr>
          <w:spacing w:val="25"/>
        </w:rPr>
        <w:t> </w:t>
      </w:r>
      <w:r>
        <w:rPr/>
        <w:t>even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blood</w:t>
      </w:r>
      <w:r>
        <w:rPr>
          <w:spacing w:val="26"/>
        </w:rPr>
        <w:t> </w:t>
      </w:r>
      <w:r>
        <w:rPr/>
        <w:t>stream</w:t>
      </w:r>
      <w:r>
        <w:rPr>
          <w:spacing w:val="24"/>
        </w:rPr>
        <w:t> </w:t>
      </w:r>
      <w:r>
        <w:rPr/>
        <w:t>[</w:t>
      </w:r>
      <w:hyperlink w:history="true" w:anchor="_bookmark152">
        <w:r>
          <w:rPr>
            <w:color w:val="0000FF"/>
          </w:rPr>
          <w:t>1</w:t>
        </w:r>
      </w:hyperlink>
      <w:r>
        <w:rPr/>
        <w:t>,</w:t>
      </w:r>
      <w:r>
        <w:rPr>
          <w:spacing w:val="24"/>
        </w:rPr>
        <w:t> </w:t>
      </w:r>
      <w:hyperlink w:history="true" w:anchor="_bookmark153">
        <w:r>
          <w:rPr>
            <w:color w:val="0000FF"/>
          </w:rPr>
          <w:t>2</w:t>
        </w:r>
      </w:hyperlink>
      <w:r>
        <w:rPr/>
        <w:t>].</w:t>
      </w:r>
    </w:p>
    <w:p>
      <w:pPr>
        <w:pStyle w:val="BodyText"/>
        <w:spacing w:line="355" w:lineRule="auto" w:before="205"/>
        <w:ind w:left="117" w:right="199" w:firstLine="597"/>
        <w:jc w:val="both"/>
      </w:pPr>
      <w:r>
        <w:rPr/>
        <w:t>WBAN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interdisciplinary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facilitates</w:t>
      </w:r>
      <w:r>
        <w:rPr>
          <w:spacing w:val="1"/>
        </w:rPr>
        <w:t> </w:t>
      </w:r>
      <w:r>
        <w:rPr/>
        <w:t>inexpensive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con-</w:t>
      </w:r>
      <w:r>
        <w:rPr>
          <w:spacing w:val="1"/>
        </w:rPr>
        <w:t> </w:t>
      </w:r>
      <w:r>
        <w:rPr/>
        <w:t>tinuous health monitoring, computer-assisted rehabilitation, and early detection of medical</w:t>
      </w:r>
      <w:r>
        <w:rPr>
          <w:spacing w:val="1"/>
        </w:rPr>
        <w:t> </w:t>
      </w:r>
      <w:r>
        <w:rPr/>
        <w:t>conditions,</w:t>
      </w:r>
      <w:r>
        <w:rPr>
          <w:spacing w:val="26"/>
        </w:rPr>
        <w:t> </w:t>
      </w:r>
      <w:r>
        <w:rPr/>
        <w:t>with</w:t>
      </w:r>
      <w:r>
        <w:rPr>
          <w:spacing w:val="27"/>
        </w:rPr>
        <w:t> </w:t>
      </w:r>
      <w:r>
        <w:rPr/>
        <w:t>real-time</w:t>
      </w:r>
      <w:r>
        <w:rPr>
          <w:spacing w:val="27"/>
        </w:rPr>
        <w:t> </w:t>
      </w:r>
      <w:r>
        <w:rPr/>
        <w:t>updates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medical</w:t>
      </w:r>
      <w:r>
        <w:rPr>
          <w:spacing w:val="27"/>
        </w:rPr>
        <w:t> </w:t>
      </w:r>
      <w:r>
        <w:rPr/>
        <w:t>records</w:t>
      </w:r>
      <w:r>
        <w:rPr>
          <w:spacing w:val="27"/>
        </w:rPr>
        <w:t> </w:t>
      </w:r>
      <w:r>
        <w:rPr/>
        <w:t>through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Internet.</w:t>
      </w:r>
    </w:p>
    <w:p>
      <w:pPr>
        <w:spacing w:after="0" w:line="355" w:lineRule="auto"/>
        <w:jc w:val="both"/>
        <w:sectPr>
          <w:footerReference w:type="default" r:id="rId10"/>
          <w:pgSz w:w="12240" w:h="15840"/>
          <w:pgMar w:footer="822" w:header="0" w:top="1500" w:bottom="1020" w:left="1300" w:right="1240"/>
          <w:pgNumType w:start="1"/>
        </w:sectPr>
      </w:pPr>
    </w:p>
    <w:p>
      <w:pPr>
        <w:pStyle w:val="BodyText"/>
        <w:spacing w:before="3" w:after="1"/>
        <w:rPr>
          <w:sz w:val="22"/>
        </w:rPr>
      </w:pPr>
    </w:p>
    <w:p>
      <w:pPr>
        <w:pStyle w:val="BodyText"/>
        <w:ind w:left="1837"/>
        <w:rPr>
          <w:sz w:val="20"/>
        </w:rPr>
      </w:pPr>
      <w:r>
        <w:rPr>
          <w:sz w:val="20"/>
        </w:rPr>
        <w:pict>
          <v:group style="width:310.75pt;height:195.15pt;mso-position-horizontal-relative:char;mso-position-vertical-relative:line" coordorigin="0,0" coordsize="6215,3903">
            <v:shape style="position:absolute;left:3;top:0;width:6212;height:3900" coordorigin="3,0" coordsize="6212,3900" path="m3,3900l6215,3900m3,3900l3,0e" filled="false" stroked="true" strokeweight=".315pt" strokecolor="#252525">
              <v:path arrowok="t"/>
              <v:stroke dashstyle="solid"/>
            </v:shape>
            <v:shape style="position:absolute;left:98;top:237;width:6022;height:3387" coordorigin="98,238" coordsize="6022,3387" path="m98,238l130,345,162,444,193,534,225,618,257,696,288,769,320,838,352,902,383,963,415,1021,447,1076,479,1129,542,1227,605,1318,669,1402,732,1480,795,1553,859,1621,922,1686,986,1747,1049,1805,1112,1860,1176,1912,1239,1963,1303,2011,1366,2057,1429,2101,1493,2144,1556,2185,1619,2225,1683,2263,1746,2300,1810,2336,1873,2371,1936,2405,2000,2437,2063,2469,2127,2500,2190,2530,2253,2560,2317,2588,2380,2616,2444,2643,2507,2670,2570,2696,2634,2721,2697,2746,2760,2771,2824,2794,2887,2818,2951,2840,3014,2863,3077,2885,3141,2906,3204,2927,3268,2948,3331,2969,3394,2989,3458,3008,3521,3028,3584,3047,3648,3065,3711,3084,3775,3102,3838,3120,3901,3137,3965,3154,4028,3171,4092,3188,4155,3205,4218,3221,4282,3237,4345,3253,4408,3268,4472,3284,4535,3299,4599,3314,4662,3329,4725,3343,4789,3358,4852,3372,4916,3386,4979,3400,5042,3413,5106,3427,5169,3440,5232,3453,5296,3467,5359,3479,5423,3492,5486,3505,5549,3517,5613,3530,5676,3542,5740,3554,5803,3566,5866,3578,5930,3590,5993,3601,6056,3613,6088,3618,6120,3624e" filled="false" stroked="true" strokeweight="1.679895pt" strokecolor="#000000">
              <v:path arrowok="t"/>
              <v:stroke dashstyle="longdash"/>
            </v:shape>
            <v:shape style="position:absolute;left:98;top:876;width:6022;height:2879" coordorigin="98,876" coordsize="6022,2879" path="m98,876l130,997,162,1109,193,1213,225,1311,257,1402,288,1488,320,1568,352,1644,383,1715,415,1781,447,1843,479,1900,510,1952,574,2045,637,2119,700,2177,764,2218,827,2242,891,2252,922,2251,986,2240,1049,2218,1112,2187,1176,2149,1239,2106,1303,2060,1334,2037,1398,1993,1461,1953,1524,1919,1588,1893,1651,1876,1715,1870,1746,1871,1810,1883,1873,1907,1936,1943,2000,1990,2063,2048,2127,2115,2190,2191,2253,2272,2317,2358,2380,2446,2412,2490,2444,2534,2507,2621,2570,2705,2634,2784,2697,2857,2760,2924,2824,2982,2887,3032,2951,3074,3014,3107,3077,3133,3141,3151,3204,3163,3268,3169,3331,3170,3363,3170,3426,3166,3489,3161,3553,3154,3584,3151,3616,3148,3680,3142,3743,3137,3806,3134,3870,3133,3901,3134,3965,3136,4028,3141,4092,3148,4155,3156,4218,3166,4282,3176,4345,3188,4408,3199,4440,3205,4472,3211,4535,3223,4599,3234,4662,3245,4725,3256,4789,3266,4820,3271,4884,3282,4947,3294,5011,3306,5074,3320,5137,3335,5201,3352,5264,3371,5328,3392,5391,3416,5454,3442,5518,3470,5581,3500,5644,3532,5708,3564,5771,3597,5803,3613,5866,3645,5930,3676,5993,3705,6056,3731,6088,3744,6120,3755e" filled="false" stroked="true" strokeweight="1.26pt" strokecolor="#de7c00">
              <v:path arrowok="t"/>
              <v:stroke dashstyle="longdash"/>
            </v:shape>
            <v:shape style="position:absolute;left:98;top:793;width:6022;height:3053" coordorigin="98,794" coordsize="6022,3053" path="m98,794l130,814,162,895,193,1034,225,1229,257,1488,288,1784,320,1967,352,1992,383,1895,415,1769,447,1713,479,1728,510,1798,542,1908,574,2020,605,2112,637,2196,669,2235,700,2232,732,2220,764,2203,795,2179,827,2182,859,2202,891,2204,922,2201,954,2209,986,2221,1017,2210,1049,2183,1081,2157,1112,2117,1144,2074,1176,2067,1207,2107,1239,2196,1271,2284,1303,2311,1334,2271,1366,2181,1398,2057,1429,1936,1461,1874,1493,1854,1524,1881,1556,1989,1588,2092,1619,2099,1651,2038m1651,2038l1683,1938,1715,1806,1746,1754,1778,1781,1810,1817,1841,1860,1873,1913,1905,1942,1936,1983,1968,1997,2000,1957,2031,1927,2063,1963,2095,2036,2127,2095,2158,2137,2190,2177,2222,2253,2253,2338,2285,2404,2317,2437,2348,2451,2380,2496,2412,2560,2444,2605,2475,2648,2507,2725,2539,2817,2570,2876,2602,2864,2634,2806,2665,2734,2697,2684,2729,2719,2760,2845,2792,2996,2824,3122,2856,3148,2887,3109,2919,3042,2951,3023,2982,3052,3014,3057,3046,3049,3077,3023,3109,3045,3141,3115,3172,3207,3204,3281m3204,3281l3236,3295,3268,3267,3299,3206,3331,3161,3363,3153,3394,3185,3426,3224,3458,3192,3489,3101,3521,3049,3553,3037,3584,3069,3616,3135,3648,3163,3680,3165,3711,3127,3743,3061,3775,3001,3806,2938,3838,2911,3870,2940,3901,3002,3933,3093,3965,3173,3996,3184,4028,3150,4060,3139,4092,3137,4123,3163,4155,3223,4187,3280,4218,3277,4250,3203,4282,3125,4313,3083,4345,3064,4377,3087,4408,3103,4440,3112,4472,3135,4504,3152,4535,3141,4567,3129,4599,3150,4630,3172,4662,3212,4694,3244,4725,3211,4757,3157m4757,3157l4789,3162,4820,3182,4852,3195,4884,3223,4916,3221,4947,3221,4979,3255,5011,3245,5042,3182,5074,3140,5106,3157,5137,3226,5169,3313,5201,3425,5232,3492,5264,3463,5296,3423,5328,3403,5359,3392,5391,3386,5423,3403,5454,3412,5486,3432,5518,3510,5549,3609,5581,3617,5613,3567,5644,3452,5676,3345,5708,3270,5740,3294,5771,3416,5803,3567,5835,3706,5866,3816,5898,3846,5930,3820,5961,3780,5993,3771,6025,3761,6056,3758,6088,3762,6120,3769e" filled="false" stroked="true" strokeweight=".840105pt" strokecolor="#ff0000">
              <v:path arrowok="t"/>
              <v:stroke dashstyle="solid"/>
            </v:shape>
            <v:rect style="position:absolute;left:2976;top:88;width:3157;height:819" filled="true" fillcolor="#ffffff" stroked="false">
              <v:fill type="solid"/>
            </v:rect>
            <v:line style="position:absolute" from="3027,235" to="3279,235" stroked="true" strokeweight="1.679895pt" strokecolor="#000000">
              <v:stroke dashstyle="longdash"/>
            </v:line>
            <v:line style="position:absolute" from="3027,498" to="3279,498" stroked="true" strokeweight="1.26pt" strokecolor="#de7c00">
              <v:stroke dashstyle="longdash"/>
            </v:line>
            <v:line style="position:absolute" from="3027,761" to="3279,761" stroked="true" strokeweight=".840105pt" strokecolor="#ff0000">
              <v:stroke dashstyle="solid"/>
            </v:line>
            <v:shape style="position:absolute;left:2976;top:88;width:3157;height:819" type="#_x0000_t202" filled="false" stroked="true" strokeweight=".315pt" strokecolor="#000000">
              <v:textbox inset="0,0,0,0">
                <w:txbxContent>
                  <w:p>
                    <w:pPr>
                      <w:tabs>
                        <w:tab w:pos="324" w:val="left" w:leader="none"/>
                      </w:tabs>
                      <w:spacing w:before="37"/>
                      <w:ind w:left="47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bookmarkStart w:name="_bookmark6" w:id="13"/>
                    <w:bookmarkEnd w:id="13"/>
                    <w:r>
                      <w:rPr/>
                    </w:r>
                    <w:r>
                      <w:rPr>
                        <w:rFonts w:ascii="Microsoft Sans Serif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ab/>
                    </w:r>
                    <w:r>
                      <w:rPr>
                        <w:rFonts w:ascii="Microsoft Sans Serif"/>
                        <w:sz w:val="20"/>
                      </w:rPr>
                      <w:t>Average</w:t>
                    </w:r>
                    <w:r>
                      <w:rPr>
                        <w:rFonts w:ascii="Microsoft Sans Serif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Path</w:t>
                    </w:r>
                    <w:r>
                      <w:rPr>
                        <w:rFonts w:ascii="Microsoft Sans Serif"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Loss</w:t>
                    </w:r>
                    <w:r>
                      <w:rPr>
                        <w:rFonts w:ascii="Microsoft Sans Serif"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Component</w:t>
                    </w:r>
                  </w:p>
                  <w:p>
                    <w:pPr>
                      <w:tabs>
                        <w:tab w:pos="324" w:val="left" w:leader="none"/>
                      </w:tabs>
                      <w:spacing w:line="278" w:lineRule="auto" w:before="32"/>
                      <w:ind w:left="324" w:right="918" w:hanging="278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ab/>
                    </w:r>
                    <w:r>
                      <w:rPr>
                        <w:rFonts w:ascii="Microsoft Sans Serif"/>
                        <w:sz w:val="20"/>
                      </w:rPr>
                      <w:t>with</w:t>
                    </w:r>
                    <w:r>
                      <w:rPr>
                        <w:rFonts w:ascii="Microsoft Sans Serif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Shadow</w:t>
                    </w:r>
                    <w:r>
                      <w:rPr>
                        <w:rFonts w:ascii="Microsoft Sans Serif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Fading</w:t>
                    </w:r>
                    <w:r>
                      <w:rPr>
                        <w:rFonts w:ascii="Microsoft Sans Seri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with</w:t>
                    </w:r>
                    <w:r>
                      <w:rPr>
                        <w:rFonts w:ascii="Microsoft Sans Seri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Multipath Fading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119"/>
        <w:ind w:left="285" w:right="95" w:firstLine="0"/>
        <w:jc w:val="center"/>
        <w:rPr>
          <w:rFonts w:ascii="Microsoft Sans Serif"/>
          <w:sz w:val="20"/>
        </w:rPr>
      </w:pPr>
      <w:r>
        <w:rPr/>
        <w:pict>
          <v:shape style="position:absolute;margin-left:137.703842pt;margin-top:-151.892044pt;width:13.3pt;height:106.25pt;mso-position-horizontal-relative:page;mso-position-vertical-relative:paragraph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sz w:val="20"/>
                    </w:rPr>
                    <w:t>Received</w:t>
                  </w:r>
                  <w:r>
                    <w:rPr>
                      <w:rFonts w:ascii="Microsoft Sans Serif"/>
                      <w:spacing w:val="7"/>
                      <w:sz w:val="20"/>
                    </w:rPr>
                    <w:t> </w:t>
                  </w:r>
                  <w:r>
                    <w:rPr>
                      <w:rFonts w:ascii="Microsoft Sans Serif"/>
                      <w:sz w:val="20"/>
                    </w:rPr>
                    <w:t>Signal</w:t>
                  </w:r>
                  <w:r>
                    <w:rPr>
                      <w:rFonts w:ascii="Microsoft Sans Serif"/>
                      <w:spacing w:val="7"/>
                      <w:sz w:val="20"/>
                    </w:rPr>
                    <w:t> </w:t>
                  </w:r>
                  <w:r>
                    <w:rPr>
                      <w:rFonts w:ascii="Microsoft Sans Serif"/>
                      <w:sz w:val="20"/>
                    </w:rPr>
                    <w:t>Power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20"/>
        </w:rPr>
        <w:t>TX-RX</w:t>
      </w:r>
      <w:r>
        <w:rPr>
          <w:rFonts w:ascii="Microsoft Sans Serif"/>
          <w:spacing w:val="6"/>
          <w:sz w:val="20"/>
        </w:rPr>
        <w:t> </w:t>
      </w:r>
      <w:r>
        <w:rPr>
          <w:rFonts w:ascii="Microsoft Sans Serif"/>
          <w:sz w:val="20"/>
        </w:rPr>
        <w:t>Distance</w:t>
      </w:r>
    </w:p>
    <w:p>
      <w:pPr>
        <w:pStyle w:val="BodyText"/>
        <w:spacing w:before="11"/>
        <w:rPr>
          <w:rFonts w:ascii="Microsoft Sans Serif"/>
        </w:rPr>
      </w:pPr>
    </w:p>
    <w:p>
      <w:pPr>
        <w:spacing w:before="54"/>
        <w:ind w:left="794" w:right="0" w:firstLine="0"/>
        <w:jc w:val="left"/>
        <w:rPr>
          <w:sz w:val="22"/>
        </w:rPr>
      </w:pPr>
      <w:r>
        <w:rPr>
          <w:w w:val="115"/>
          <w:sz w:val="22"/>
        </w:rPr>
        <w:t>F</w:t>
      </w:r>
      <w:r>
        <w:rPr>
          <w:smallCaps/>
          <w:w w:val="115"/>
          <w:sz w:val="22"/>
        </w:rPr>
        <w:t>igure</w:t>
      </w:r>
      <w:r>
        <w:rPr>
          <w:smallCaps w:val="0"/>
          <w:spacing w:val="34"/>
          <w:w w:val="115"/>
          <w:sz w:val="22"/>
        </w:rPr>
        <w:t> </w:t>
      </w:r>
      <w:r>
        <w:rPr>
          <w:smallCaps w:val="0"/>
          <w:w w:val="105"/>
          <w:sz w:val="22"/>
        </w:rPr>
        <w:t>1.1:</w:t>
      </w:r>
      <w:r>
        <w:rPr>
          <w:smallCaps w:val="0"/>
          <w:spacing w:val="16"/>
          <w:w w:val="105"/>
          <w:sz w:val="22"/>
        </w:rPr>
        <w:t> </w:t>
      </w:r>
      <w:r>
        <w:rPr>
          <w:smallCaps w:val="0"/>
          <w:w w:val="105"/>
          <w:sz w:val="22"/>
        </w:rPr>
        <w:t>Changes</w:t>
      </w:r>
      <w:r>
        <w:rPr>
          <w:smallCaps w:val="0"/>
          <w:spacing w:val="28"/>
          <w:w w:val="105"/>
          <w:sz w:val="22"/>
        </w:rPr>
        <w:t> </w:t>
      </w:r>
      <w:r>
        <w:rPr>
          <w:smallCaps w:val="0"/>
          <w:w w:val="105"/>
          <w:sz w:val="22"/>
        </w:rPr>
        <w:t>in</w:t>
      </w:r>
      <w:r>
        <w:rPr>
          <w:smallCaps w:val="0"/>
          <w:spacing w:val="29"/>
          <w:w w:val="105"/>
          <w:sz w:val="22"/>
        </w:rPr>
        <w:t> </w:t>
      </w:r>
      <w:r>
        <w:rPr>
          <w:smallCaps w:val="0"/>
          <w:w w:val="105"/>
          <w:sz w:val="22"/>
        </w:rPr>
        <w:t>the</w:t>
      </w:r>
      <w:r>
        <w:rPr>
          <w:smallCaps w:val="0"/>
          <w:spacing w:val="29"/>
          <w:w w:val="105"/>
          <w:sz w:val="22"/>
        </w:rPr>
        <w:t> </w:t>
      </w:r>
      <w:r>
        <w:rPr>
          <w:smallCaps w:val="0"/>
          <w:w w:val="105"/>
          <w:sz w:val="22"/>
        </w:rPr>
        <w:t>received</w:t>
      </w:r>
      <w:r>
        <w:rPr>
          <w:smallCaps w:val="0"/>
          <w:spacing w:val="29"/>
          <w:w w:val="105"/>
          <w:sz w:val="22"/>
        </w:rPr>
        <w:t> </w:t>
      </w:r>
      <w:r>
        <w:rPr>
          <w:smallCaps w:val="0"/>
          <w:w w:val="105"/>
          <w:sz w:val="22"/>
        </w:rPr>
        <w:t>signal</w:t>
      </w:r>
      <w:r>
        <w:rPr>
          <w:smallCaps w:val="0"/>
          <w:spacing w:val="29"/>
          <w:w w:val="105"/>
          <w:sz w:val="22"/>
        </w:rPr>
        <w:t> </w:t>
      </w:r>
      <w:r>
        <w:rPr>
          <w:smallCaps w:val="0"/>
          <w:w w:val="105"/>
          <w:sz w:val="22"/>
        </w:rPr>
        <w:t>power</w:t>
      </w:r>
      <w:r>
        <w:rPr>
          <w:smallCaps w:val="0"/>
          <w:spacing w:val="29"/>
          <w:w w:val="105"/>
          <w:sz w:val="22"/>
        </w:rPr>
        <w:t> </w:t>
      </w:r>
      <w:r>
        <w:rPr>
          <w:smallCaps w:val="0"/>
          <w:w w:val="105"/>
          <w:sz w:val="22"/>
        </w:rPr>
        <w:t>in</w:t>
      </w:r>
      <w:r>
        <w:rPr>
          <w:smallCaps w:val="0"/>
          <w:spacing w:val="29"/>
          <w:w w:val="105"/>
          <w:sz w:val="22"/>
        </w:rPr>
        <w:t> </w:t>
      </w:r>
      <w:r>
        <w:rPr>
          <w:smallCaps w:val="0"/>
          <w:w w:val="105"/>
          <w:sz w:val="22"/>
        </w:rPr>
        <w:t>a</w:t>
      </w:r>
      <w:r>
        <w:rPr>
          <w:smallCaps w:val="0"/>
          <w:spacing w:val="27"/>
          <w:w w:val="105"/>
          <w:sz w:val="22"/>
        </w:rPr>
        <w:t> </w:t>
      </w:r>
      <w:r>
        <w:rPr>
          <w:smallCaps w:val="0"/>
          <w:w w:val="105"/>
          <w:sz w:val="22"/>
        </w:rPr>
        <w:t>WBAN</w:t>
      </w:r>
      <w:r>
        <w:rPr>
          <w:smallCaps w:val="0"/>
          <w:spacing w:val="29"/>
          <w:w w:val="105"/>
          <w:sz w:val="22"/>
        </w:rPr>
        <w:t> </w:t>
      </w:r>
      <w:r>
        <w:rPr>
          <w:smallCaps w:val="0"/>
          <w:w w:val="105"/>
          <w:sz w:val="22"/>
        </w:rPr>
        <w:t>due</w:t>
      </w:r>
      <w:r>
        <w:rPr>
          <w:smallCaps w:val="0"/>
          <w:spacing w:val="29"/>
          <w:w w:val="105"/>
          <w:sz w:val="22"/>
        </w:rPr>
        <w:t> </w:t>
      </w:r>
      <w:r>
        <w:rPr>
          <w:smallCaps w:val="0"/>
          <w:w w:val="105"/>
          <w:sz w:val="22"/>
        </w:rPr>
        <w:t>to</w:t>
      </w:r>
      <w:r>
        <w:rPr>
          <w:smallCaps w:val="0"/>
          <w:spacing w:val="29"/>
          <w:w w:val="105"/>
          <w:sz w:val="22"/>
        </w:rPr>
        <w:t> </w:t>
      </w:r>
      <w:r>
        <w:rPr>
          <w:smallCaps w:val="0"/>
          <w:w w:val="105"/>
          <w:sz w:val="22"/>
        </w:rPr>
        <w:t>body</w:t>
      </w:r>
      <w:r>
        <w:rPr>
          <w:smallCaps w:val="0"/>
          <w:spacing w:val="29"/>
          <w:w w:val="105"/>
          <w:sz w:val="22"/>
        </w:rPr>
        <w:t> </w:t>
      </w:r>
      <w:r>
        <w:rPr>
          <w:smallCaps w:val="0"/>
          <w:w w:val="105"/>
          <w:sz w:val="22"/>
        </w:rPr>
        <w:t>motion</w:t>
      </w: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1"/>
          <w:numId w:val="5"/>
        </w:numPr>
        <w:tabs>
          <w:tab w:pos="999" w:val="left" w:leader="none"/>
          <w:tab w:pos="1000" w:val="left" w:leader="none"/>
        </w:tabs>
        <w:spacing w:line="240" w:lineRule="auto" w:before="1" w:after="0"/>
        <w:ind w:left="999" w:right="0" w:hanging="883"/>
        <w:jc w:val="left"/>
      </w:pPr>
      <w:bookmarkStart w:name="1.1 Challenges" w:id="14"/>
      <w:bookmarkEnd w:id="14"/>
      <w:r>
        <w:rPr>
          <w:b w:val="0"/>
        </w:rPr>
      </w:r>
      <w:bookmarkStart w:name="_bookmark7" w:id="15"/>
      <w:bookmarkEnd w:id="15"/>
      <w:r>
        <w:rPr>
          <w:b w:val="0"/>
        </w:rPr>
      </w:r>
      <w:bookmarkStart w:name="_bookmark7" w:id="16"/>
      <w:bookmarkEnd w:id="16"/>
      <w:r>
        <w:rPr>
          <w:w w:val="120"/>
        </w:rPr>
        <w:t>Challenges</w:t>
      </w:r>
    </w:p>
    <w:p>
      <w:pPr>
        <w:pStyle w:val="BodyText"/>
        <w:spacing w:before="6"/>
        <w:rPr>
          <w:b/>
          <w:sz w:val="45"/>
        </w:rPr>
      </w:pPr>
    </w:p>
    <w:p>
      <w:pPr>
        <w:pStyle w:val="BodyText"/>
        <w:spacing w:line="355" w:lineRule="auto"/>
        <w:ind w:left="117" w:right="199"/>
        <w:jc w:val="both"/>
      </w:pPr>
      <w:r>
        <w:rPr>
          <w:w w:val="105"/>
        </w:rPr>
        <w:t>Demanding operating conditions and fundamental resource constraints in WBANs render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-5"/>
          <w:w w:val="105"/>
        </w:rPr>
        <w:t> </w:t>
      </w:r>
      <w:r>
        <w:rPr>
          <w:w w:val="105"/>
        </w:rPr>
        <w:t>traditional</w:t>
      </w:r>
      <w:r>
        <w:rPr>
          <w:spacing w:val="-4"/>
          <w:w w:val="105"/>
        </w:rPr>
        <w:t> </w:t>
      </w:r>
      <w:r>
        <w:rPr>
          <w:w w:val="105"/>
        </w:rPr>
        <w:t>wireless</w:t>
      </w:r>
      <w:r>
        <w:rPr>
          <w:spacing w:val="-4"/>
          <w:w w:val="105"/>
        </w:rPr>
        <w:t> </w:t>
      </w:r>
      <w:r>
        <w:rPr>
          <w:w w:val="105"/>
        </w:rPr>
        <w:t>sensor</w:t>
      </w:r>
      <w:r>
        <w:rPr>
          <w:spacing w:val="-4"/>
          <w:w w:val="105"/>
        </w:rPr>
        <w:t> </w:t>
      </w:r>
      <w:r>
        <w:rPr>
          <w:w w:val="105"/>
        </w:rPr>
        <w:t>network</w:t>
      </w:r>
      <w:r>
        <w:rPr>
          <w:spacing w:val="-4"/>
          <w:w w:val="105"/>
        </w:rPr>
        <w:t> </w:t>
      </w:r>
      <w:r>
        <w:rPr>
          <w:w w:val="105"/>
        </w:rPr>
        <w:t>(WSN)</w:t>
      </w:r>
      <w:r>
        <w:rPr>
          <w:spacing w:val="-4"/>
          <w:w w:val="105"/>
        </w:rPr>
        <w:t> </w:t>
      </w:r>
      <w:r>
        <w:rPr>
          <w:w w:val="105"/>
        </w:rPr>
        <w:t>solutions</w:t>
      </w:r>
      <w:r>
        <w:rPr>
          <w:spacing w:val="-5"/>
          <w:w w:val="105"/>
        </w:rPr>
        <w:t> </w:t>
      </w:r>
      <w:r>
        <w:rPr>
          <w:w w:val="105"/>
        </w:rPr>
        <w:t>inappropriate,</w:t>
      </w:r>
      <w:r>
        <w:rPr>
          <w:spacing w:val="-3"/>
          <w:w w:val="105"/>
        </w:rPr>
        <w:t> </w:t>
      </w:r>
      <w:r>
        <w:rPr>
          <w:w w:val="105"/>
        </w:rPr>
        <w:t>if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-4"/>
          <w:w w:val="105"/>
        </w:rPr>
        <w:t> </w:t>
      </w:r>
      <w:r>
        <w:rPr>
          <w:w w:val="105"/>
        </w:rPr>
        <w:t>obsolete,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55"/>
          <w:w w:val="105"/>
        </w:rPr>
        <w:t> </w:t>
      </w:r>
      <w:r>
        <w:rPr>
          <w:w w:val="105"/>
        </w:rPr>
        <w:t>these</w:t>
      </w:r>
      <w:r>
        <w:rPr>
          <w:spacing w:val="18"/>
          <w:w w:val="105"/>
        </w:rPr>
        <w:t> </w:t>
      </w:r>
      <w:r>
        <w:rPr>
          <w:w w:val="105"/>
        </w:rPr>
        <w:t>networks</w:t>
      </w:r>
      <w:r>
        <w:rPr>
          <w:spacing w:val="19"/>
          <w:w w:val="105"/>
        </w:rPr>
        <w:t> </w:t>
      </w:r>
      <w:r>
        <w:rPr>
          <w:w w:val="105"/>
        </w:rPr>
        <w:t>[</w:t>
      </w:r>
      <w:hyperlink w:history="true" w:anchor="_bookmark153">
        <w:r>
          <w:rPr>
            <w:color w:val="0000FF"/>
            <w:w w:val="105"/>
          </w:rPr>
          <w:t>2</w:t>
        </w:r>
      </w:hyperlink>
      <w:r>
        <w:rPr>
          <w:w w:val="105"/>
        </w:rPr>
        <w:t>,</w:t>
      </w:r>
      <w:r>
        <w:rPr>
          <w:spacing w:val="20"/>
          <w:w w:val="105"/>
        </w:rPr>
        <w:t> </w:t>
      </w:r>
      <w:hyperlink w:history="true" w:anchor="_bookmark154">
        <w:r>
          <w:rPr>
            <w:color w:val="0000FF"/>
            <w:w w:val="105"/>
          </w:rPr>
          <w:t>3</w:t>
        </w:r>
      </w:hyperlink>
      <w:r>
        <w:rPr>
          <w:w w:val="105"/>
        </w:rPr>
        <w:t>].</w:t>
      </w:r>
    </w:p>
    <w:p>
      <w:pPr>
        <w:pStyle w:val="BodyText"/>
        <w:spacing w:line="355" w:lineRule="auto" w:before="206"/>
        <w:ind w:left="117" w:right="196" w:firstLine="597"/>
        <w:jc w:val="both"/>
      </w:pPr>
      <w:r>
        <w:rPr/>
        <w:t>Although</w:t>
      </w:r>
      <w:r>
        <w:rPr>
          <w:spacing w:val="49"/>
        </w:rPr>
        <w:t> </w:t>
      </w:r>
      <w:r>
        <w:rPr/>
        <w:t>WBANs</w:t>
      </w:r>
      <w:r>
        <w:rPr>
          <w:spacing w:val="50"/>
        </w:rPr>
        <w:t> </w:t>
      </w:r>
      <w:r>
        <w:rPr/>
        <w:t>are</w:t>
      </w:r>
      <w:r>
        <w:rPr>
          <w:spacing w:val="50"/>
        </w:rPr>
        <w:t> </w:t>
      </w:r>
      <w:r>
        <w:rPr/>
        <w:t>similar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mobile</w:t>
      </w:r>
      <w:r>
        <w:rPr>
          <w:spacing w:val="50"/>
        </w:rPr>
        <w:t> </w:t>
      </w:r>
      <w:r>
        <w:rPr/>
        <w:t>ad</w:t>
      </w:r>
      <w:r>
        <w:rPr>
          <w:spacing w:val="50"/>
        </w:rPr>
        <w:t> </w:t>
      </w:r>
      <w:r>
        <w:rPr/>
        <w:t>hoc</w:t>
      </w:r>
      <w:r>
        <w:rPr>
          <w:spacing w:val="50"/>
        </w:rPr>
        <w:t> </w:t>
      </w:r>
      <w:r>
        <w:rPr/>
        <w:t>networks</w:t>
      </w:r>
      <w:r>
        <w:rPr>
          <w:spacing w:val="49"/>
        </w:rPr>
        <w:t> </w:t>
      </w:r>
      <w:r>
        <w:rPr/>
        <w:t>(MANETs)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sense</w:t>
      </w:r>
      <w:r>
        <w:rPr>
          <w:spacing w:val="49"/>
        </w:rPr>
        <w:t> </w:t>
      </w:r>
      <w:r>
        <w:rPr/>
        <w:t>that</w:t>
      </w:r>
      <w:r>
        <w:rPr>
          <w:spacing w:val="-51"/>
        </w:rPr>
        <w:t> </w:t>
      </w:r>
      <w:r>
        <w:rPr/>
        <w:t>their</w:t>
      </w:r>
      <w:r>
        <w:rPr>
          <w:spacing w:val="1"/>
        </w:rPr>
        <w:t> </w:t>
      </w:r>
      <w:r>
        <w:rPr/>
        <w:t>topology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group-based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node-based</w:t>
      </w:r>
      <w:r>
        <w:rPr>
          <w:spacing w:val="1"/>
        </w:rPr>
        <w:t> </w:t>
      </w:r>
      <w:r>
        <w:rPr/>
        <w:t>movement,</w:t>
      </w:r>
      <w:r>
        <w:rPr>
          <w:spacing w:val="1"/>
        </w:rPr>
        <w:t> </w:t>
      </w:r>
      <w:r>
        <w:rPr/>
        <w:t>a</w:t>
      </w:r>
      <w:r>
        <w:rPr>
          <w:spacing w:val="-52"/>
        </w:rPr>
        <w:t> </w:t>
      </w:r>
      <w:r>
        <w:rPr/>
        <w:t>WBAN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topology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moving</w:t>
      </w:r>
      <w:r>
        <w:rPr>
          <w:spacing w:val="1"/>
        </w:rPr>
        <w:t> </w:t>
      </w:r>
      <w:r>
        <w:rPr/>
        <w:t>speed.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small</w:t>
      </w:r>
      <w:r>
        <w:rPr>
          <w:spacing w:val="-52"/>
        </w:rPr>
        <w:t> </w:t>
      </w:r>
      <w:r>
        <w:rPr/>
        <w:t>lightweight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WBAN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strict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conventional</w:t>
      </w:r>
      <w:r>
        <w:rPr>
          <w:spacing w:val="43"/>
        </w:rPr>
        <w:t> </w:t>
      </w:r>
      <w:r>
        <w:rPr/>
        <w:t>WSNs,</w:t>
      </w:r>
      <w:r>
        <w:rPr>
          <w:spacing w:val="45"/>
        </w:rPr>
        <w:t> </w:t>
      </w:r>
      <w:r>
        <w:rPr/>
        <w:t>especially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terms</w:t>
      </w:r>
      <w:r>
        <w:rPr>
          <w:spacing w:val="43"/>
        </w:rPr>
        <w:t> </w:t>
      </w:r>
      <w:r>
        <w:rPr/>
        <w:t>of</w:t>
      </w:r>
      <w:r>
        <w:rPr>
          <w:spacing w:val="45"/>
        </w:rPr>
        <w:t> </w:t>
      </w:r>
      <w:r>
        <w:rPr/>
        <w:t>transmit</w:t>
      </w:r>
      <w:r>
        <w:rPr>
          <w:spacing w:val="44"/>
        </w:rPr>
        <w:t> </w:t>
      </w:r>
      <w:r>
        <w:rPr/>
        <w:t>power.</w:t>
      </w:r>
      <w:r>
        <w:rPr>
          <w:spacing w:val="26"/>
        </w:rPr>
        <w:t> </w:t>
      </w:r>
      <w:r>
        <w:rPr/>
        <w:t>Node</w:t>
      </w:r>
      <w:r>
        <w:rPr>
          <w:spacing w:val="44"/>
        </w:rPr>
        <w:t> </w:t>
      </w:r>
      <w:r>
        <w:rPr/>
        <w:t>replacements,</w:t>
      </w:r>
      <w:r>
        <w:rPr>
          <w:spacing w:val="44"/>
        </w:rPr>
        <w:t> </w:t>
      </w:r>
      <w:r>
        <w:rPr/>
        <w:t>particularly</w:t>
      </w:r>
      <w:r>
        <w:rPr>
          <w:spacing w:val="-52"/>
        </w:rPr>
        <w:t> </w:t>
      </w:r>
      <w:r>
        <w:rPr/>
        <w:t>for implant nodes,</w:t>
      </w:r>
      <w:r>
        <w:rPr>
          <w:spacing w:val="54"/>
        </w:rPr>
        <w:t> </w:t>
      </w:r>
      <w:r>
        <w:rPr/>
        <w:t>can be quite uncomfortable.</w:t>
      </w:r>
      <w:r>
        <w:rPr>
          <w:spacing w:val="54"/>
        </w:rPr>
        <w:t> </w:t>
      </w:r>
      <w:r>
        <w:rPr/>
        <w:t>But more importantly,</w:t>
      </w:r>
      <w:r>
        <w:rPr>
          <w:spacing w:val="54"/>
        </w:rPr>
        <w:t> </w:t>
      </w:r>
      <w:r>
        <w:rPr/>
        <w:t>the radio transmission</w:t>
      </w:r>
      <w:r>
        <w:rPr>
          <w:spacing w:val="1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vicinity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human</w:t>
      </w:r>
      <w:r>
        <w:rPr>
          <w:spacing w:val="45"/>
        </w:rPr>
        <w:t> </w:t>
      </w:r>
      <w:r>
        <w:rPr/>
        <w:t>body</w:t>
      </w:r>
      <w:r>
        <w:rPr>
          <w:spacing w:val="46"/>
        </w:rPr>
        <w:t> </w:t>
      </w:r>
      <w:r>
        <w:rPr/>
        <w:t>is</w:t>
      </w:r>
      <w:r>
        <w:rPr>
          <w:spacing w:val="45"/>
        </w:rPr>
        <w:t> </w:t>
      </w:r>
      <w:r>
        <w:rPr/>
        <w:t>highly</w:t>
      </w:r>
      <w:r>
        <w:rPr>
          <w:spacing w:val="45"/>
        </w:rPr>
        <w:t> </w:t>
      </w:r>
      <w:r>
        <w:rPr/>
        <w:t>lossy</w:t>
      </w:r>
      <w:r>
        <w:rPr>
          <w:spacing w:val="46"/>
        </w:rPr>
        <w:t> </w:t>
      </w:r>
      <w:r>
        <w:rPr/>
        <w:t>and</w:t>
      </w:r>
      <w:r>
        <w:rPr>
          <w:spacing w:val="45"/>
        </w:rPr>
        <w:t> </w:t>
      </w:r>
      <w:r>
        <w:rPr/>
        <w:t>inefficient</w:t>
      </w:r>
      <w:r>
        <w:rPr>
          <w:spacing w:val="45"/>
        </w:rPr>
        <w:t> </w:t>
      </w:r>
      <w:r>
        <w:rPr/>
        <w:t>[</w:t>
      </w:r>
      <w:hyperlink w:history="true" w:anchor="_bookmark155">
        <w:r>
          <w:rPr>
            <w:color w:val="0000FF"/>
          </w:rPr>
          <w:t>4</w:t>
        </w:r>
      </w:hyperlink>
      <w:r>
        <w:rPr/>
        <w:t>].</w:t>
      </w:r>
      <w:r>
        <w:rPr>
          <w:spacing w:val="39"/>
        </w:rPr>
        <w:t> </w:t>
      </w:r>
      <w:r>
        <w:rPr/>
        <w:t>Fig.</w:t>
      </w:r>
      <w:r>
        <w:rPr>
          <w:spacing w:val="45"/>
        </w:rPr>
        <w:t> </w:t>
      </w:r>
      <w:hyperlink w:history="true" w:anchor="_bookmark6">
        <w:r>
          <w:rPr>
            <w:color w:val="0000FF"/>
          </w:rPr>
          <w:t>1.1</w:t>
        </w:r>
      </w:hyperlink>
      <w:r>
        <w:rPr>
          <w:color w:val="0000FF"/>
          <w:spacing w:val="46"/>
        </w:rPr>
        <w:t> </w:t>
      </w:r>
      <w:r>
        <w:rPr/>
        <w:t>illustrates</w:t>
      </w:r>
      <w:r>
        <w:rPr>
          <w:spacing w:val="45"/>
        </w:rPr>
        <w:t> </w:t>
      </w:r>
      <w:r>
        <w:rPr/>
        <w:t>the</w:t>
      </w:r>
      <w:r>
        <w:rPr>
          <w:spacing w:val="-52"/>
        </w:rPr>
        <w:t> </w:t>
      </w:r>
      <w:r>
        <w:rPr/>
        <w:t>effects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body</w:t>
      </w:r>
      <w:r>
        <w:rPr>
          <w:spacing w:val="29"/>
        </w:rPr>
        <w:t> </w:t>
      </w:r>
      <w:r>
        <w:rPr/>
        <w:t>motion</w:t>
      </w:r>
      <w:r>
        <w:rPr>
          <w:spacing w:val="29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signal</w:t>
      </w:r>
      <w:r>
        <w:rPr>
          <w:spacing w:val="28"/>
        </w:rPr>
        <w:t> </w:t>
      </w:r>
      <w:r>
        <w:rPr/>
        <w:t>power</w:t>
      </w:r>
      <w:r>
        <w:rPr>
          <w:spacing w:val="28"/>
        </w:rPr>
        <w:t> </w:t>
      </w:r>
      <w:r>
        <w:rPr/>
        <w:t>measured</w:t>
      </w:r>
      <w:r>
        <w:rPr>
          <w:spacing w:val="29"/>
        </w:rPr>
        <w:t> </w:t>
      </w:r>
      <w:r>
        <w:rPr/>
        <w:t>by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receiver</w:t>
      </w:r>
      <w:r>
        <w:rPr>
          <w:spacing w:val="28"/>
        </w:rPr>
        <w:t> </w:t>
      </w:r>
      <w:r>
        <w:rPr/>
        <w:t>node</w:t>
      </w:r>
      <w:r>
        <w:rPr>
          <w:spacing w:val="28"/>
        </w:rPr>
        <w:t> </w:t>
      </w:r>
      <w:r>
        <w:rPr/>
        <w:t>in</w:t>
      </w:r>
      <w:r>
        <w:rPr>
          <w:spacing w:val="30"/>
        </w:rPr>
        <w:t> </w:t>
      </w:r>
      <w:r>
        <w:rPr/>
        <w:t>a</w:t>
      </w:r>
      <w:r>
        <w:rPr>
          <w:spacing w:val="28"/>
        </w:rPr>
        <w:t> </w:t>
      </w:r>
      <w:r>
        <w:rPr/>
        <w:t>WBAN.</w:t>
      </w:r>
    </w:p>
    <w:p>
      <w:pPr>
        <w:pStyle w:val="BodyText"/>
        <w:spacing w:line="355" w:lineRule="auto" w:before="204"/>
        <w:ind w:left="117" w:right="198" w:firstLine="597"/>
        <w:jc w:val="both"/>
      </w:pPr>
      <w:r>
        <w:rPr/>
        <w:t>A radio signal experiences three</w:t>
      </w:r>
      <w:r>
        <w:rPr>
          <w:spacing w:val="1"/>
        </w:rPr>
        <w:t> </w:t>
      </w:r>
      <w:r>
        <w:rPr/>
        <w:t>major phenomena through the propagation channel</w:t>
      </w:r>
      <w:r>
        <w:rPr>
          <w:spacing w:val="1"/>
        </w:rPr>
        <w:t> </w:t>
      </w:r>
      <w:r>
        <w:rPr/>
        <w:t>before</w:t>
      </w:r>
      <w:r>
        <w:rPr>
          <w:spacing w:val="23"/>
        </w:rPr>
        <w:t> </w:t>
      </w:r>
      <w:r>
        <w:rPr/>
        <w:t>being</w:t>
      </w:r>
      <w:r>
        <w:rPr>
          <w:spacing w:val="23"/>
        </w:rPr>
        <w:t> </w:t>
      </w:r>
      <w:r>
        <w:rPr/>
        <w:t>received</w:t>
      </w:r>
      <w:r>
        <w:rPr>
          <w:spacing w:val="23"/>
        </w:rPr>
        <w:t> </w:t>
      </w:r>
      <w:r>
        <w:rPr/>
        <w:t>by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intended</w:t>
      </w:r>
      <w:r>
        <w:rPr>
          <w:spacing w:val="23"/>
        </w:rPr>
        <w:t> </w:t>
      </w:r>
      <w:r>
        <w:rPr/>
        <w:t>node</w:t>
      </w:r>
      <w:r>
        <w:rPr>
          <w:spacing w:val="24"/>
        </w:rPr>
        <w:t> </w:t>
      </w:r>
      <w:r>
        <w:rPr/>
        <w:t>[</w:t>
      </w:r>
      <w:hyperlink w:history="true" w:anchor="_bookmark156">
        <w:r>
          <w:rPr>
            <w:color w:val="0000FF"/>
          </w:rPr>
          <w:t>5</w:t>
        </w:r>
      </w:hyperlink>
      <w:r>
        <w:rPr/>
        <w:t>,</w:t>
      </w:r>
      <w:r>
        <w:rPr>
          <w:spacing w:val="23"/>
        </w:rPr>
        <w:t> </w:t>
      </w:r>
      <w:hyperlink w:history="true" w:anchor="_bookmark157">
        <w:r>
          <w:rPr>
            <w:color w:val="0000FF"/>
          </w:rPr>
          <w:t>6</w:t>
        </w:r>
      </w:hyperlink>
      <w:r>
        <w:rPr/>
        <w:t>],</w:t>
      </w:r>
      <w:r>
        <w:rPr>
          <w:spacing w:val="24"/>
        </w:rPr>
        <w:t> </w:t>
      </w:r>
      <w:r>
        <w:rPr/>
        <w:t>as</w:t>
      </w:r>
      <w:r>
        <w:rPr>
          <w:spacing w:val="23"/>
        </w:rPr>
        <w:t> </w:t>
      </w:r>
      <w:r>
        <w:rPr/>
        <w:t>shown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Fig.</w:t>
      </w:r>
      <w:r>
        <w:rPr>
          <w:spacing w:val="24"/>
        </w:rPr>
        <w:t> </w:t>
      </w:r>
      <w:hyperlink w:history="true" w:anchor="_bookmark6">
        <w:r>
          <w:rPr>
            <w:color w:val="0000FF"/>
          </w:rPr>
          <w:t>1.1</w:t>
        </w:r>
      </w:hyperlink>
      <w:r>
        <w:rPr/>
        <w:t>:</w:t>
      </w:r>
    </w:p>
    <w:p>
      <w:pPr>
        <w:spacing w:after="0" w:line="355" w:lineRule="auto"/>
        <w:jc w:val="both"/>
        <w:sectPr>
          <w:pgSz w:w="12240" w:h="15840"/>
          <w:pgMar w:header="0" w:footer="822" w:top="1500" w:bottom="1020" w:left="1300" w:right="1240"/>
        </w:sectPr>
      </w:pPr>
    </w:p>
    <w:p>
      <w:pPr>
        <w:pStyle w:val="ListParagraph"/>
        <w:numPr>
          <w:ilvl w:val="2"/>
          <w:numId w:val="5"/>
        </w:numPr>
        <w:tabs>
          <w:tab w:pos="703" w:val="left" w:leader="none"/>
        </w:tabs>
        <w:spacing w:line="343" w:lineRule="auto" w:before="0" w:after="0"/>
        <w:ind w:left="702" w:right="199" w:hanging="237"/>
        <w:jc w:val="both"/>
        <w:rPr>
          <w:sz w:val="24"/>
        </w:rPr>
      </w:pPr>
      <w:r>
        <w:rPr>
          <w:w w:val="105"/>
          <w:sz w:val="24"/>
        </w:rPr>
        <w:t>average path loss, caused by geometric signal spreading, which is proportional to 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inverse-square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distance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between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9"/>
          <w:w w:val="105"/>
          <w:sz w:val="24"/>
        </w:rPr>
        <w:t> </w:t>
      </w:r>
      <w:r>
        <w:rPr>
          <w:w w:val="115"/>
          <w:sz w:val="24"/>
        </w:rPr>
        <w:t>TX-RX</w:t>
      </w:r>
      <w:r>
        <w:rPr>
          <w:spacing w:val="13"/>
          <w:w w:val="115"/>
          <w:sz w:val="24"/>
        </w:rPr>
        <w:t> </w:t>
      </w:r>
      <w:r>
        <w:rPr>
          <w:w w:val="105"/>
          <w:sz w:val="24"/>
        </w:rPr>
        <w:t>pair,</w:t>
      </w:r>
    </w:p>
    <w:p>
      <w:pPr>
        <w:pStyle w:val="ListParagraph"/>
        <w:numPr>
          <w:ilvl w:val="2"/>
          <w:numId w:val="5"/>
        </w:numPr>
        <w:tabs>
          <w:tab w:pos="703" w:val="left" w:leader="none"/>
        </w:tabs>
        <w:spacing w:line="350" w:lineRule="auto" w:before="170" w:after="0"/>
        <w:ind w:left="702" w:right="199" w:hanging="237"/>
        <w:jc w:val="both"/>
        <w:rPr>
          <w:sz w:val="24"/>
        </w:rPr>
      </w:pPr>
      <w:r>
        <w:rPr>
          <w:sz w:val="24"/>
        </w:rPr>
        <w:t>large-scale</w:t>
      </w:r>
      <w:r>
        <w:rPr>
          <w:spacing w:val="1"/>
          <w:sz w:val="24"/>
        </w:rPr>
        <w:t> </w:t>
      </w:r>
      <w:r>
        <w:rPr>
          <w:sz w:val="24"/>
        </w:rPr>
        <w:t>fading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shadowing,</w:t>
      </w:r>
      <w:r>
        <w:rPr>
          <w:spacing w:val="1"/>
          <w:sz w:val="24"/>
        </w:rPr>
        <w:t> </w:t>
      </w:r>
      <w:r>
        <w:rPr>
          <w:sz w:val="24"/>
        </w:rPr>
        <w:t>arising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variation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surrounding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signal</w:t>
      </w:r>
      <w:r>
        <w:rPr>
          <w:spacing w:val="1"/>
          <w:sz w:val="24"/>
        </w:rPr>
        <w:t> </w:t>
      </w:r>
      <w:r>
        <w:rPr>
          <w:sz w:val="24"/>
        </w:rPr>
        <w:t>blockage</w:t>
      </w:r>
      <w:r>
        <w:rPr>
          <w:spacing w:val="1"/>
          <w:sz w:val="24"/>
        </w:rPr>
        <w:t> </w:t>
      </w:r>
      <w:r>
        <w:rPr>
          <w:sz w:val="24"/>
        </w:rPr>
        <w:t>caused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movement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-52"/>
          <w:sz w:val="24"/>
        </w:rPr>
        <w:t> </w:t>
      </w:r>
      <w:r>
        <w:rPr>
          <w:sz w:val="24"/>
        </w:rPr>
        <w:t>body</w:t>
      </w:r>
      <w:r>
        <w:rPr>
          <w:spacing w:val="24"/>
          <w:sz w:val="24"/>
        </w:rPr>
        <w:t> </w:t>
      </w:r>
      <w:r>
        <w:rPr>
          <w:sz w:val="24"/>
        </w:rPr>
        <w:t>parts,</w:t>
      </w:r>
      <w:r>
        <w:rPr>
          <w:spacing w:val="24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2"/>
          <w:numId w:val="5"/>
        </w:numPr>
        <w:tabs>
          <w:tab w:pos="703" w:val="left" w:leader="none"/>
        </w:tabs>
        <w:spacing w:line="350" w:lineRule="auto" w:before="161" w:after="0"/>
        <w:ind w:left="702" w:right="195" w:hanging="237"/>
        <w:jc w:val="both"/>
        <w:rPr>
          <w:sz w:val="24"/>
        </w:rPr>
      </w:pPr>
      <w:r>
        <w:rPr>
          <w:sz w:val="24"/>
        </w:rPr>
        <w:t>small-scale</w:t>
      </w:r>
      <w:r>
        <w:rPr>
          <w:spacing w:val="44"/>
          <w:sz w:val="24"/>
        </w:rPr>
        <w:t> </w:t>
      </w:r>
      <w:r>
        <w:rPr>
          <w:sz w:val="24"/>
        </w:rPr>
        <w:t>fading</w:t>
      </w:r>
      <w:r>
        <w:rPr>
          <w:spacing w:val="45"/>
          <w:sz w:val="24"/>
        </w:rPr>
        <w:t> </w:t>
      </w:r>
      <w:r>
        <w:rPr>
          <w:sz w:val="24"/>
        </w:rPr>
        <w:t>due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multipath,</w:t>
      </w:r>
      <w:r>
        <w:rPr>
          <w:spacing w:val="45"/>
          <w:sz w:val="24"/>
        </w:rPr>
        <w:t> </w:t>
      </w:r>
      <w:r>
        <w:rPr>
          <w:sz w:val="24"/>
        </w:rPr>
        <w:t>describing</w:t>
      </w:r>
      <w:r>
        <w:rPr>
          <w:spacing w:val="46"/>
          <w:sz w:val="24"/>
        </w:rPr>
        <w:t> </w:t>
      </w:r>
      <w:r>
        <w:rPr>
          <w:sz w:val="24"/>
        </w:rPr>
        <w:t>signal</w:t>
      </w:r>
      <w:r>
        <w:rPr>
          <w:spacing w:val="44"/>
          <w:sz w:val="24"/>
        </w:rPr>
        <w:t> </w:t>
      </w:r>
      <w:r>
        <w:rPr>
          <w:sz w:val="24"/>
        </w:rPr>
        <w:t>fluctuations</w:t>
      </w:r>
      <w:r>
        <w:rPr>
          <w:spacing w:val="44"/>
          <w:sz w:val="24"/>
        </w:rPr>
        <w:t> </w:t>
      </w:r>
      <w:r>
        <w:rPr>
          <w:sz w:val="24"/>
        </w:rPr>
        <w:t>within</w:t>
      </w:r>
      <w:r>
        <w:rPr>
          <w:spacing w:val="45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small</w:t>
      </w:r>
      <w:r>
        <w:rPr>
          <w:spacing w:val="44"/>
          <w:sz w:val="24"/>
        </w:rPr>
        <w:t> </w:t>
      </w:r>
      <w:r>
        <w:rPr>
          <w:sz w:val="24"/>
        </w:rPr>
        <w:t>local</w:t>
      </w:r>
      <w:r>
        <w:rPr>
          <w:spacing w:val="-52"/>
          <w:sz w:val="24"/>
        </w:rPr>
        <w:t> </w:t>
      </w:r>
      <w:r>
        <w:rPr>
          <w:sz w:val="24"/>
        </w:rPr>
        <w:t>area caused by motion-induced changes in the multiple propagation paths between the</w:t>
      </w:r>
      <w:r>
        <w:rPr>
          <w:spacing w:val="1"/>
          <w:sz w:val="24"/>
        </w:rPr>
        <w:t> </w:t>
      </w:r>
      <w:r>
        <w:rPr>
          <w:w w:val="115"/>
          <w:sz w:val="24"/>
        </w:rPr>
        <w:t>TX-RX</w:t>
      </w:r>
      <w:r>
        <w:rPr>
          <w:spacing w:val="16"/>
          <w:w w:val="115"/>
          <w:sz w:val="24"/>
        </w:rPr>
        <w:t> </w:t>
      </w:r>
      <w:r>
        <w:rPr>
          <w:sz w:val="24"/>
        </w:rPr>
        <w:t>pair.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55" w:lineRule="auto"/>
        <w:ind w:left="117" w:right="197" w:firstLine="597"/>
        <w:jc w:val="both"/>
      </w:pPr>
      <w:r>
        <w:rPr>
          <w:w w:val="105"/>
        </w:rPr>
        <w:t>While the path loss and shadow fading lead to only slow variations in signal power 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typical</w:t>
      </w:r>
      <w:r>
        <w:rPr>
          <w:spacing w:val="-6"/>
          <w:w w:val="105"/>
        </w:rPr>
        <w:t> </w:t>
      </w:r>
      <w:r>
        <w:rPr>
          <w:w w:val="105"/>
        </w:rPr>
        <w:t>body</w:t>
      </w:r>
      <w:r>
        <w:rPr>
          <w:spacing w:val="-6"/>
          <w:w w:val="105"/>
        </w:rPr>
        <w:t> </w:t>
      </w:r>
      <w:r>
        <w:rPr>
          <w:w w:val="105"/>
        </w:rPr>
        <w:t>motion</w:t>
      </w:r>
      <w:r>
        <w:rPr>
          <w:spacing w:val="-6"/>
          <w:w w:val="105"/>
        </w:rPr>
        <w:t> </w:t>
      </w:r>
      <w:r>
        <w:rPr>
          <w:w w:val="105"/>
        </w:rPr>
        <w:t>speeds,</w:t>
      </w:r>
      <w:r>
        <w:rPr>
          <w:spacing w:val="-4"/>
          <w:w w:val="105"/>
        </w:rPr>
        <w:t> </w:t>
      </w:r>
      <w:r>
        <w:rPr>
          <w:w w:val="105"/>
        </w:rPr>
        <w:t>multipath</w:t>
      </w:r>
      <w:r>
        <w:rPr>
          <w:spacing w:val="-6"/>
          <w:w w:val="105"/>
        </w:rPr>
        <w:t> </w:t>
      </w:r>
      <w:r>
        <w:rPr>
          <w:w w:val="105"/>
        </w:rPr>
        <w:t>can</w:t>
      </w:r>
      <w:r>
        <w:rPr>
          <w:spacing w:val="-6"/>
          <w:w w:val="105"/>
        </w:rPr>
        <w:t> </w:t>
      </w:r>
      <w:r>
        <w:rPr>
          <w:w w:val="105"/>
        </w:rPr>
        <w:t>cause</w:t>
      </w:r>
      <w:r>
        <w:rPr>
          <w:spacing w:val="-6"/>
          <w:w w:val="105"/>
        </w:rPr>
        <w:t> </w:t>
      </w:r>
      <w:r>
        <w:rPr>
          <w:w w:val="105"/>
        </w:rPr>
        <w:t>rapid</w:t>
      </w:r>
      <w:r>
        <w:rPr>
          <w:spacing w:val="-6"/>
          <w:w w:val="105"/>
        </w:rPr>
        <w:t> </w:t>
      </w:r>
      <w:r>
        <w:rPr>
          <w:w w:val="105"/>
        </w:rPr>
        <w:t>fluctuations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amplitude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5"/>
          <w:w w:val="105"/>
        </w:rPr>
        <w:t> </w:t>
      </w:r>
      <w:r>
        <w:rPr>
          <w:w w:val="105"/>
        </w:rPr>
        <w:t>phase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received</w:t>
      </w:r>
      <w:r>
        <w:rPr>
          <w:spacing w:val="10"/>
          <w:w w:val="105"/>
        </w:rPr>
        <w:t> </w:t>
      </w:r>
      <w:r>
        <w:rPr>
          <w:w w:val="105"/>
        </w:rPr>
        <w:t>signal</w:t>
      </w:r>
      <w:r>
        <w:rPr>
          <w:spacing w:val="11"/>
          <w:w w:val="105"/>
        </w:rPr>
        <w:t> </w:t>
      </w:r>
      <w:r>
        <w:rPr>
          <w:w w:val="105"/>
        </w:rPr>
        <w:t>as</w:t>
      </w:r>
      <w:r>
        <w:rPr>
          <w:spacing w:val="11"/>
          <w:w w:val="105"/>
        </w:rPr>
        <w:t> </w:t>
      </w:r>
      <w:r>
        <w:rPr>
          <w:w w:val="105"/>
        </w:rPr>
        <w:t>signal</w:t>
      </w:r>
      <w:r>
        <w:rPr>
          <w:spacing w:val="11"/>
          <w:w w:val="105"/>
        </w:rPr>
        <w:t> </w:t>
      </w:r>
      <w:r>
        <w:rPr>
          <w:w w:val="105"/>
        </w:rPr>
        <w:t>propagation</w:t>
      </w:r>
      <w:r>
        <w:rPr>
          <w:spacing w:val="10"/>
          <w:w w:val="105"/>
        </w:rPr>
        <w:t> </w:t>
      </w:r>
      <w:r>
        <w:rPr>
          <w:w w:val="105"/>
        </w:rPr>
        <w:t>paths</w:t>
      </w:r>
      <w:r>
        <w:rPr>
          <w:spacing w:val="11"/>
          <w:w w:val="105"/>
        </w:rPr>
        <w:t> </w:t>
      </w:r>
      <w:r>
        <w:rPr>
          <w:w w:val="105"/>
        </w:rPr>
        <w:t>change</w:t>
      </w:r>
      <w:r>
        <w:rPr>
          <w:spacing w:val="11"/>
          <w:w w:val="105"/>
        </w:rPr>
        <w:t> </w:t>
      </w:r>
      <w:r>
        <w:rPr>
          <w:w w:val="105"/>
        </w:rPr>
        <w:t>due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motion.</w:t>
      </w:r>
    </w:p>
    <w:p>
      <w:pPr>
        <w:pStyle w:val="BodyText"/>
        <w:spacing w:line="355" w:lineRule="auto" w:before="198"/>
        <w:ind w:left="117" w:right="197" w:firstLine="597"/>
        <w:jc w:val="both"/>
      </w:pPr>
      <w:r>
        <w:rPr/>
        <w:t>Other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posed</w:t>
      </w:r>
      <w:r>
        <w:rPr>
          <w:spacing w:val="1"/>
        </w:rPr>
        <w:t> </w:t>
      </w:r>
      <w:r>
        <w:rPr/>
        <w:t>by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WBAN</w:t>
      </w:r>
      <w:r>
        <w:rPr>
          <w:spacing w:val="54"/>
        </w:rPr>
        <w:t> </w:t>
      </w:r>
      <w:r>
        <w:rPr/>
        <w:t>application</w:t>
      </w:r>
      <w:r>
        <w:rPr>
          <w:spacing w:val="55"/>
        </w:rPr>
        <w:t> </w:t>
      </w:r>
      <w:r>
        <w:rPr/>
        <w:t>scenarios</w:t>
      </w:r>
      <w:r>
        <w:rPr>
          <w:spacing w:val="54"/>
        </w:rPr>
        <w:t> </w:t>
      </w:r>
      <w:r>
        <w:rPr/>
        <w:t>include</w:t>
      </w:r>
      <w:r>
        <w:rPr>
          <w:spacing w:val="54"/>
        </w:rPr>
        <w:t> </w:t>
      </w:r>
      <w:r>
        <w:rPr/>
        <w:t>complex</w:t>
      </w:r>
      <w:r>
        <w:rPr>
          <w:spacing w:val="1"/>
        </w:rPr>
        <w:t> </w:t>
      </w:r>
      <w:r>
        <w:rPr/>
        <w:t>and unpredictable variation in channel conditions, low radio transmission range, temperature</w:t>
      </w:r>
      <w:r>
        <w:rPr>
          <w:spacing w:val="1"/>
        </w:rPr>
        <w:t> </w:t>
      </w:r>
      <w:r>
        <w:rPr/>
        <w:t>rise and interference, and heterogeneous data collection from different sensors with different</w:t>
      </w:r>
      <w:r>
        <w:rPr>
          <w:spacing w:val="1"/>
        </w:rPr>
        <w:t> </w:t>
      </w:r>
      <w:r>
        <w:rPr/>
        <w:t>sampling</w:t>
      </w:r>
      <w:r>
        <w:rPr>
          <w:spacing w:val="23"/>
        </w:rPr>
        <w:t> </w:t>
      </w:r>
      <w:r>
        <w:rPr/>
        <w:t>rates</w:t>
      </w:r>
      <w:r>
        <w:rPr>
          <w:spacing w:val="24"/>
        </w:rPr>
        <w:t> </w:t>
      </w:r>
      <w:r>
        <w:rPr/>
        <w:t>[</w:t>
      </w:r>
      <w:hyperlink w:history="true" w:anchor="_bookmark154">
        <w:r>
          <w:rPr>
            <w:color w:val="0000FF"/>
          </w:rPr>
          <w:t>3</w:t>
        </w:r>
      </w:hyperlink>
      <w:r>
        <w:rPr/>
        <w:t>].</w:t>
      </w:r>
    </w:p>
    <w:p>
      <w:pPr>
        <w:pStyle w:val="BodyText"/>
      </w:pPr>
    </w:p>
    <w:p>
      <w:pPr>
        <w:pStyle w:val="BodyText"/>
        <w:spacing w:before="10"/>
        <w:rPr>
          <w:sz w:val="31"/>
        </w:rPr>
      </w:pPr>
    </w:p>
    <w:p>
      <w:pPr>
        <w:pStyle w:val="Heading2"/>
        <w:numPr>
          <w:ilvl w:val="1"/>
          <w:numId w:val="5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1.2 Problem Statement" w:id="17"/>
      <w:bookmarkEnd w:id="17"/>
      <w:r>
        <w:rPr>
          <w:b w:val="0"/>
        </w:rPr>
      </w:r>
      <w:bookmarkStart w:name="_bookmark8" w:id="18"/>
      <w:bookmarkEnd w:id="18"/>
      <w:r>
        <w:rPr>
          <w:b w:val="0"/>
        </w:rPr>
      </w:r>
      <w:bookmarkStart w:name="_bookmark8" w:id="19"/>
      <w:bookmarkEnd w:id="19"/>
      <w:r>
        <w:rPr>
          <w:spacing w:val="-1"/>
          <w:w w:val="120"/>
        </w:rPr>
        <w:t>Problem</w:t>
      </w:r>
      <w:r>
        <w:rPr>
          <w:spacing w:val="-3"/>
          <w:w w:val="120"/>
        </w:rPr>
        <w:t> </w:t>
      </w:r>
      <w:r>
        <w:rPr>
          <w:w w:val="120"/>
        </w:rPr>
        <w:t>Statement</w:t>
      </w:r>
    </w:p>
    <w:p>
      <w:pPr>
        <w:pStyle w:val="BodyText"/>
        <w:rPr>
          <w:b/>
          <w:sz w:val="45"/>
        </w:rPr>
      </w:pPr>
    </w:p>
    <w:p>
      <w:pPr>
        <w:pStyle w:val="BodyText"/>
        <w:spacing w:line="355" w:lineRule="auto"/>
        <w:ind w:left="117" w:right="193"/>
        <w:jc w:val="both"/>
      </w:pPr>
      <w:r>
        <w:rPr>
          <w:w w:val="105"/>
        </w:rPr>
        <w:t>Energy</w:t>
      </w:r>
      <w:r>
        <w:rPr>
          <w:spacing w:val="-14"/>
          <w:w w:val="105"/>
        </w:rPr>
        <w:t> </w:t>
      </w:r>
      <w:r>
        <w:rPr>
          <w:w w:val="105"/>
        </w:rPr>
        <w:t>efficiency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security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13"/>
          <w:w w:val="105"/>
        </w:rPr>
        <w:t> </w:t>
      </w:r>
      <w:r>
        <w:rPr>
          <w:w w:val="105"/>
        </w:rPr>
        <w:t>among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most</w:t>
      </w:r>
      <w:r>
        <w:rPr>
          <w:spacing w:val="-13"/>
          <w:w w:val="105"/>
        </w:rPr>
        <w:t> </w:t>
      </w:r>
      <w:r>
        <w:rPr>
          <w:w w:val="105"/>
        </w:rPr>
        <w:t>vexing</w:t>
      </w:r>
      <w:r>
        <w:rPr>
          <w:spacing w:val="-13"/>
          <w:w w:val="105"/>
        </w:rPr>
        <w:t> </w:t>
      </w:r>
      <w:r>
        <w:rPr>
          <w:w w:val="105"/>
        </w:rPr>
        <w:t>issues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WBANs.</w:t>
      </w:r>
      <w:r>
        <w:rPr>
          <w:spacing w:val="24"/>
          <w:w w:val="105"/>
        </w:rPr>
        <w:t> </w:t>
      </w:r>
      <w:r>
        <w:rPr>
          <w:w w:val="105"/>
        </w:rPr>
        <w:t>Small</w:t>
      </w:r>
      <w:r>
        <w:rPr>
          <w:spacing w:val="-13"/>
          <w:w w:val="105"/>
        </w:rPr>
        <w:t> </w:t>
      </w:r>
      <w:r>
        <w:rPr>
          <w:w w:val="105"/>
        </w:rPr>
        <w:t>lightweight</w:t>
      </w:r>
      <w:r>
        <w:rPr>
          <w:spacing w:val="-55"/>
          <w:w w:val="105"/>
        </w:rPr>
        <w:t> </w:t>
      </w:r>
      <w:r>
        <w:rPr/>
        <w:t>sensor devices in a WBAN have scarce energy resources, and shadowing effects of the human</w:t>
      </w:r>
      <w:r>
        <w:rPr>
          <w:spacing w:val="1"/>
        </w:rPr>
        <w:t> </w:t>
      </w:r>
      <w:r>
        <w:rPr>
          <w:w w:val="105"/>
        </w:rPr>
        <w:t>body make the radio transmission in the vicinity of the body highly lossy and inefficient.</w:t>
      </w:r>
      <w:r>
        <w:rPr>
          <w:spacing w:val="1"/>
          <w:w w:val="105"/>
        </w:rPr>
        <w:t> </w:t>
      </w:r>
      <w:r>
        <w:rPr>
          <w:w w:val="105"/>
        </w:rPr>
        <w:t>Preserving energy at sensor nodes by adjusting transmit power is, therefore, increasingly</w:t>
      </w:r>
      <w:r>
        <w:rPr>
          <w:spacing w:val="1"/>
          <w:w w:val="105"/>
        </w:rPr>
        <w:t> </w:t>
      </w:r>
      <w:r>
        <w:rPr>
          <w:w w:val="105"/>
        </w:rPr>
        <w:t>crucial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prolong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lifetime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WBAN.</w:t>
      </w:r>
    </w:p>
    <w:p>
      <w:pPr>
        <w:pStyle w:val="BodyText"/>
        <w:spacing w:line="355" w:lineRule="auto" w:before="198"/>
        <w:ind w:left="117" w:right="196" w:firstLine="597"/>
        <w:jc w:val="both"/>
      </w:pPr>
      <w:r>
        <w:rPr/>
        <w:t>Also the broadcast nature of the wireless medium leaves WBANs highly prone to eaves-</w:t>
      </w:r>
      <w:r>
        <w:rPr>
          <w:spacing w:val="1"/>
        </w:rPr>
        <w:t> </w:t>
      </w:r>
      <w:r>
        <w:rPr>
          <w:w w:val="105"/>
        </w:rPr>
        <w:t>dropping and raises the probability of security lapses.</w:t>
      </w:r>
      <w:r>
        <w:rPr>
          <w:spacing w:val="1"/>
          <w:w w:val="105"/>
        </w:rPr>
        <w:t> </w:t>
      </w:r>
      <w:r>
        <w:rPr>
          <w:w w:val="105"/>
        </w:rPr>
        <w:t>For many networking applications,</w:t>
      </w:r>
      <w:r>
        <w:rPr>
          <w:spacing w:val="1"/>
          <w:w w:val="105"/>
        </w:rPr>
        <w:t> </w:t>
      </w:r>
      <w:r>
        <w:rPr>
          <w:w w:val="105"/>
        </w:rPr>
        <w:t>notably</w:t>
      </w:r>
      <w:r>
        <w:rPr>
          <w:spacing w:val="-3"/>
          <w:w w:val="105"/>
        </w:rPr>
        <w:t> </w:t>
      </w:r>
      <w:r>
        <w:rPr>
          <w:w w:val="105"/>
        </w:rPr>
        <w:t>those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medical</w:t>
      </w:r>
      <w:r>
        <w:rPr>
          <w:spacing w:val="-3"/>
          <w:w w:val="105"/>
        </w:rPr>
        <w:t> </w:t>
      </w:r>
      <w:r>
        <w:rPr>
          <w:w w:val="105"/>
        </w:rPr>
        <w:t>settings, a</w:t>
      </w:r>
      <w:r>
        <w:rPr>
          <w:spacing w:val="-3"/>
          <w:w w:val="105"/>
        </w:rPr>
        <w:t> </w:t>
      </w:r>
      <w:r>
        <w:rPr>
          <w:w w:val="105"/>
        </w:rPr>
        <w:t>WBAN</w:t>
      </w:r>
      <w:r>
        <w:rPr>
          <w:spacing w:val="-3"/>
          <w:w w:val="105"/>
        </w:rPr>
        <w:t> </w:t>
      </w:r>
      <w:r>
        <w:rPr>
          <w:w w:val="105"/>
        </w:rPr>
        <w:t>needs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handle</w:t>
      </w:r>
      <w:r>
        <w:rPr>
          <w:spacing w:val="-2"/>
          <w:w w:val="105"/>
        </w:rPr>
        <w:t> </w:t>
      </w:r>
      <w:r>
        <w:rPr>
          <w:w w:val="105"/>
        </w:rPr>
        <w:t>data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stringent</w:t>
      </w:r>
      <w:r>
        <w:rPr>
          <w:spacing w:val="-2"/>
          <w:w w:val="105"/>
        </w:rPr>
        <w:t> </w:t>
      </w:r>
      <w:r>
        <w:rPr>
          <w:w w:val="105"/>
        </w:rPr>
        <w:t>confidential-</w:t>
      </w:r>
      <w:r>
        <w:rPr>
          <w:spacing w:val="-55"/>
          <w:w w:val="105"/>
        </w:rPr>
        <w:t> </w:t>
      </w:r>
      <w:r>
        <w:rPr>
          <w:w w:val="105"/>
        </w:rPr>
        <w:t>ity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liability</w:t>
      </w:r>
      <w:r>
        <w:rPr>
          <w:spacing w:val="5"/>
          <w:w w:val="105"/>
        </w:rPr>
        <w:t> </w:t>
      </w:r>
      <w:r>
        <w:rPr>
          <w:w w:val="105"/>
        </w:rPr>
        <w:t>requirements,</w:t>
      </w:r>
      <w:r>
        <w:rPr>
          <w:spacing w:val="6"/>
          <w:w w:val="105"/>
        </w:rPr>
        <w:t> </w:t>
      </w:r>
      <w:r>
        <w:rPr>
          <w:w w:val="105"/>
        </w:rPr>
        <w:t>which</w:t>
      </w:r>
      <w:r>
        <w:rPr>
          <w:spacing w:val="6"/>
          <w:w w:val="105"/>
        </w:rPr>
        <w:t> </w:t>
      </w:r>
      <w:r>
        <w:rPr>
          <w:w w:val="105"/>
        </w:rPr>
        <w:t>makes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security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communication</w:t>
      </w:r>
      <w:r>
        <w:rPr>
          <w:spacing w:val="5"/>
          <w:w w:val="105"/>
        </w:rPr>
        <w:t> </w:t>
      </w:r>
      <w:r>
        <w:rPr>
          <w:w w:val="105"/>
        </w:rPr>
        <w:t>links</w:t>
      </w:r>
      <w:r>
        <w:rPr>
          <w:spacing w:val="6"/>
          <w:w w:val="105"/>
        </w:rPr>
        <w:t> </w:t>
      </w:r>
      <w:r>
        <w:rPr>
          <w:w w:val="105"/>
        </w:rPr>
        <w:t>critical.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55" w:lineRule="auto" w:before="28"/>
        <w:ind w:left="117" w:right="196" w:firstLine="597"/>
        <w:jc w:val="both"/>
      </w:pPr>
      <w:r>
        <w:rPr/>
        <w:t>One</w:t>
      </w:r>
      <w:r>
        <w:rPr>
          <w:spacing w:val="24"/>
        </w:rPr>
        <w:t> </w:t>
      </w:r>
      <w:r>
        <w:rPr/>
        <w:t>effective</w:t>
      </w:r>
      <w:r>
        <w:rPr>
          <w:spacing w:val="24"/>
        </w:rPr>
        <w:t> </w:t>
      </w:r>
      <w:r>
        <w:rPr/>
        <w:t>strategy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combat</w:t>
      </w:r>
      <w:r>
        <w:rPr>
          <w:spacing w:val="24"/>
        </w:rPr>
        <w:t> </w:t>
      </w:r>
      <w:r>
        <w:rPr/>
        <w:t>fading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enhance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energy-efficiency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secrecy</w:t>
      </w:r>
      <w:r>
        <w:rPr>
          <w:spacing w:val="-52"/>
        </w:rPr>
        <w:t> </w:t>
      </w:r>
      <w:r>
        <w:rPr/>
        <w:t>of wireless communications is to exploit spatial diversity through multi-hop relaying [</w:t>
      </w:r>
      <w:hyperlink w:history="true" w:anchor="_bookmark158">
        <w:r>
          <w:rPr>
            <w:color w:val="0000FF"/>
          </w:rPr>
          <w:t>7</w:t>
        </w:r>
      </w:hyperlink>
      <w:r>
        <w:rPr/>
        <w:t>–</w:t>
      </w:r>
      <w:hyperlink w:history="true" w:anchor="_bookmark162">
        <w:r>
          <w:rPr>
            <w:color w:val="0000FF"/>
          </w:rPr>
          <w:t>12</w:t>
        </w:r>
      </w:hyperlink>
      <w:r>
        <w:rPr/>
        <w:t>].</w:t>
      </w:r>
      <w:r>
        <w:rPr>
          <w:spacing w:val="1"/>
        </w:rPr>
        <w:t> </w:t>
      </w:r>
      <w:r>
        <w:rPr/>
        <w:t>While the complexity involved in a star topology is relatively low, the quality of direct links</w:t>
      </w:r>
      <w:r>
        <w:rPr>
          <w:spacing w:val="1"/>
        </w:rPr>
        <w:t> </w:t>
      </w:r>
      <w:r>
        <w:rPr/>
        <w:t>between nodes and the hub generally deteriorates under severe fading conditions, and the</w:t>
      </w:r>
      <w:r>
        <w:rPr>
          <w:spacing w:val="1"/>
        </w:rPr>
        <w:t> </w:t>
      </w:r>
      <w:r>
        <w:rPr/>
        <w:t>nodes in a star architecture cannot react to such changes except by increasing their transmit</w:t>
      </w:r>
      <w:r>
        <w:rPr>
          <w:spacing w:val="1"/>
        </w:rPr>
        <w:t> </w:t>
      </w:r>
      <w:r>
        <w:rPr/>
        <w:t>power.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multi-hop</w:t>
      </w:r>
      <w:r>
        <w:rPr>
          <w:spacing w:val="1"/>
        </w:rPr>
        <w:t> </w:t>
      </w:r>
      <w:r>
        <w:rPr/>
        <w:t>architecture,</w:t>
      </w:r>
      <w:r>
        <w:rPr>
          <w:spacing w:val="1"/>
        </w:rPr>
        <w:t> </w:t>
      </w:r>
      <w:r>
        <w:rPr/>
        <w:t>on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other</w:t>
      </w:r>
      <w:r>
        <w:rPr>
          <w:spacing w:val="54"/>
        </w:rPr>
        <w:t> </w:t>
      </w:r>
      <w:r>
        <w:rPr/>
        <w:t>hand,</w:t>
      </w:r>
      <w:r>
        <w:rPr>
          <w:spacing w:val="55"/>
        </w:rPr>
        <w:t> </w:t>
      </w:r>
      <w:r>
        <w:rPr/>
        <w:t>nodes</w:t>
      </w:r>
      <w:r>
        <w:rPr>
          <w:spacing w:val="54"/>
        </w:rPr>
        <w:t> </w:t>
      </w:r>
      <w:r>
        <w:rPr/>
        <w:t>can</w:t>
      </w:r>
      <w:r>
        <w:rPr>
          <w:spacing w:val="54"/>
        </w:rPr>
        <w:t> </w:t>
      </w:r>
      <w:r>
        <w:rPr/>
        <w:t>communicate</w:t>
      </w:r>
      <w:r>
        <w:rPr>
          <w:spacing w:val="54"/>
        </w:rPr>
        <w:t> </w:t>
      </w:r>
      <w:r>
        <w:rPr/>
        <w:t>with</w:t>
      </w:r>
      <w:r>
        <w:rPr>
          <w:spacing w:val="55"/>
        </w:rPr>
        <w:t> </w:t>
      </w:r>
      <w:r>
        <w:rPr/>
        <w:t>the</w:t>
      </w:r>
      <w:r>
        <w:rPr>
          <w:spacing w:val="-52"/>
        </w:rPr>
        <w:t> </w:t>
      </w:r>
      <w:r>
        <w:rPr/>
        <w:t>hub through relay nodes which allows them to adapt to changes in the environment, thereby</w:t>
      </w:r>
      <w:r>
        <w:rPr>
          <w:spacing w:val="1"/>
        </w:rPr>
        <w:t> </w:t>
      </w:r>
      <w:r>
        <w:rPr/>
        <w:t>better</w:t>
      </w:r>
      <w:r>
        <w:rPr>
          <w:spacing w:val="23"/>
        </w:rPr>
        <w:t> </w:t>
      </w:r>
      <w:r>
        <w:rPr/>
        <w:t>performance.</w:t>
      </w:r>
    </w:p>
    <w:p>
      <w:pPr>
        <w:pStyle w:val="BodyText"/>
        <w:spacing w:line="355" w:lineRule="auto" w:before="204"/>
        <w:ind w:left="117" w:right="198" w:firstLine="597"/>
        <w:jc w:val="both"/>
      </w:pPr>
      <w:r>
        <w:rPr/>
        <w:t>Although the coordination of nodes in multi-hop communications increases complexity,</w:t>
      </w:r>
      <w:r>
        <w:rPr>
          <w:spacing w:val="1"/>
        </w:rPr>
        <w:t> </w:t>
      </w:r>
      <w:r>
        <w:rPr/>
        <w:t>this</w:t>
      </w:r>
      <w:r>
        <w:rPr>
          <w:spacing w:val="54"/>
        </w:rPr>
        <w:t> </w:t>
      </w:r>
      <w:r>
        <w:rPr/>
        <w:t>is</w:t>
      </w:r>
      <w:r>
        <w:rPr>
          <w:spacing w:val="54"/>
        </w:rPr>
        <w:t> </w:t>
      </w:r>
      <w:r>
        <w:rPr/>
        <w:t>not</w:t>
      </w:r>
      <w:r>
        <w:rPr>
          <w:spacing w:val="54"/>
        </w:rPr>
        <w:t> </w:t>
      </w:r>
      <w:r>
        <w:rPr/>
        <w:t>as</w:t>
      </w:r>
      <w:r>
        <w:rPr>
          <w:spacing w:val="55"/>
        </w:rPr>
        <w:t> </w:t>
      </w:r>
      <w:r>
        <w:rPr/>
        <w:t>significant</w:t>
      </w:r>
      <w:r>
        <w:rPr>
          <w:spacing w:val="54"/>
        </w:rPr>
        <w:t> </w:t>
      </w:r>
      <w:r>
        <w:rPr/>
        <w:t>an</w:t>
      </w:r>
      <w:r>
        <w:rPr>
          <w:spacing w:val="54"/>
        </w:rPr>
        <w:t> </w:t>
      </w:r>
      <w:r>
        <w:rPr/>
        <w:t>issue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WBANs</w:t>
      </w:r>
      <w:r>
        <w:rPr>
          <w:spacing w:val="54"/>
        </w:rPr>
        <w:t> </w:t>
      </w:r>
      <w:r>
        <w:rPr/>
        <w:t>as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other</w:t>
      </w:r>
      <w:r>
        <w:rPr>
          <w:spacing w:val="55"/>
        </w:rPr>
        <w:t> </w:t>
      </w:r>
      <w:r>
        <w:rPr/>
        <w:t>WSNs</w:t>
      </w:r>
      <w:r>
        <w:rPr>
          <w:spacing w:val="54"/>
        </w:rPr>
        <w:t> </w:t>
      </w:r>
      <w:r>
        <w:rPr/>
        <w:t>due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small</w:t>
      </w:r>
      <w:r>
        <w:rPr>
          <w:spacing w:val="54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WBAN.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WBANs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sensors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periodically,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imply</w:t>
      </w:r>
      <w:r>
        <w:rPr>
          <w:spacing w:val="1"/>
        </w:rPr>
        <w:t> </w:t>
      </w:r>
      <w:r>
        <w:rPr/>
        <w:t>that</w:t>
      </w:r>
      <w:r>
        <w:rPr>
          <w:spacing w:val="54"/>
        </w:rPr>
        <w:t> </w:t>
      </w:r>
      <w:r>
        <w:rPr/>
        <w:t>nodes</w:t>
      </w:r>
      <w:r>
        <w:rPr>
          <w:spacing w:val="54"/>
        </w:rPr>
        <w:t> </w:t>
      </w:r>
      <w:r>
        <w:rPr/>
        <w:t>can</w:t>
      </w:r>
      <w:r>
        <w:rPr>
          <w:spacing w:val="54"/>
        </w:rPr>
        <w:t> </w:t>
      </w:r>
      <w:r>
        <w:rPr/>
        <w:t>take</w:t>
      </w:r>
      <w:r>
        <w:rPr>
          <w:spacing w:val="-52"/>
        </w:rPr>
        <w:t> </w:t>
      </w:r>
      <w:r>
        <w:rPr/>
        <w:t>turns sending the data with lower chances of colliding with one another.</w:t>
      </w:r>
      <w:r>
        <w:rPr>
          <w:spacing w:val="1"/>
        </w:rPr>
        <w:t> </w:t>
      </w:r>
      <w:r>
        <w:rPr/>
        <w:t>Therefore multi-hop</w:t>
      </w:r>
      <w:r>
        <w:rPr>
          <w:spacing w:val="1"/>
        </w:rPr>
        <w:t> </w:t>
      </w:r>
      <w:r>
        <w:rPr/>
        <w:t>architecture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even</w:t>
      </w:r>
      <w:r>
        <w:rPr>
          <w:spacing w:val="24"/>
        </w:rPr>
        <w:t> </w:t>
      </w:r>
      <w:r>
        <w:rPr/>
        <w:t>more</w:t>
      </w:r>
      <w:r>
        <w:rPr>
          <w:spacing w:val="26"/>
        </w:rPr>
        <w:t> </w:t>
      </w:r>
      <w:r>
        <w:rPr/>
        <w:t>feasible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WBANs</w:t>
      </w:r>
      <w:r>
        <w:rPr>
          <w:spacing w:val="24"/>
        </w:rPr>
        <w:t> </w:t>
      </w:r>
      <w:r>
        <w:rPr/>
        <w:t>[</w:t>
      </w:r>
      <w:hyperlink w:history="true" w:anchor="_bookmark153">
        <w:r>
          <w:rPr>
            <w:color w:val="0000FF"/>
          </w:rPr>
          <w:t>2</w:t>
        </w:r>
      </w:hyperlink>
      <w:r>
        <w:rPr/>
        <w:t>,</w:t>
      </w:r>
      <w:r>
        <w:rPr>
          <w:spacing w:val="25"/>
        </w:rPr>
        <w:t> </w:t>
      </w:r>
      <w:hyperlink w:history="true" w:anchor="_bookmark163">
        <w:r>
          <w:rPr>
            <w:color w:val="0000FF"/>
          </w:rPr>
          <w:t>13</w:t>
        </w:r>
      </w:hyperlink>
      <w:r>
        <w:rPr/>
        <w:t>–</w:t>
      </w:r>
      <w:hyperlink w:history="true" w:anchor="_bookmark164">
        <w:r>
          <w:rPr>
            <w:color w:val="0000FF"/>
          </w:rPr>
          <w:t>16</w:t>
        </w:r>
      </w:hyperlink>
      <w:r>
        <w:rPr/>
        <w:t>].</w:t>
      </w:r>
    </w:p>
    <w:p>
      <w:pPr>
        <w:pStyle w:val="BodyText"/>
        <w:spacing w:line="355" w:lineRule="auto" w:before="204"/>
        <w:ind w:left="117" w:right="197" w:firstLine="597"/>
        <w:jc w:val="both"/>
      </w:pPr>
      <w:r>
        <w:rPr>
          <w:w w:val="105"/>
        </w:rPr>
        <w:t>Furthermore,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comprehensive</w:t>
      </w:r>
      <w:r>
        <w:rPr>
          <w:spacing w:val="-10"/>
          <w:w w:val="105"/>
        </w:rPr>
        <w:t> </w:t>
      </w:r>
      <w:r>
        <w:rPr>
          <w:w w:val="105"/>
        </w:rPr>
        <w:t>WBAN</w:t>
      </w:r>
      <w:r>
        <w:rPr>
          <w:spacing w:val="-9"/>
          <w:w w:val="105"/>
        </w:rPr>
        <w:t> </w:t>
      </w:r>
      <w:r>
        <w:rPr>
          <w:w w:val="105"/>
        </w:rPr>
        <w:t>solution</w:t>
      </w:r>
      <w:r>
        <w:rPr>
          <w:spacing w:val="-9"/>
          <w:w w:val="105"/>
        </w:rPr>
        <w:t> </w:t>
      </w:r>
      <w:r>
        <w:rPr>
          <w:w w:val="105"/>
        </w:rPr>
        <w:t>must</w:t>
      </w:r>
      <w:r>
        <w:rPr>
          <w:spacing w:val="-9"/>
          <w:w w:val="105"/>
        </w:rPr>
        <w:t> </w:t>
      </w:r>
      <w:r>
        <w:rPr>
          <w:w w:val="105"/>
        </w:rPr>
        <w:t>take</w:t>
      </w:r>
      <w:r>
        <w:rPr>
          <w:spacing w:val="-9"/>
          <w:w w:val="105"/>
        </w:rPr>
        <w:t> </w:t>
      </w:r>
      <w:r>
        <w:rPr>
          <w:w w:val="105"/>
        </w:rPr>
        <w:t>into</w:t>
      </w:r>
      <w:r>
        <w:rPr>
          <w:spacing w:val="-9"/>
          <w:w w:val="105"/>
        </w:rPr>
        <w:t> </w:t>
      </w:r>
      <w:r>
        <w:rPr>
          <w:w w:val="105"/>
        </w:rPr>
        <w:t>account</w:t>
      </w:r>
      <w:r>
        <w:rPr>
          <w:spacing w:val="-10"/>
          <w:w w:val="105"/>
        </w:rPr>
        <w:t> </w:t>
      </w:r>
      <w:r>
        <w:rPr>
          <w:w w:val="105"/>
        </w:rPr>
        <w:t>different</w:t>
      </w:r>
      <w:r>
        <w:rPr>
          <w:spacing w:val="-9"/>
          <w:w w:val="105"/>
        </w:rPr>
        <w:t> </w:t>
      </w:r>
      <w:r>
        <w:rPr>
          <w:w w:val="105"/>
        </w:rPr>
        <w:t>condi-</w:t>
      </w:r>
      <w:r>
        <w:rPr>
          <w:spacing w:val="-54"/>
          <w:w w:val="105"/>
        </w:rPr>
        <w:t> </w:t>
      </w:r>
      <w:r>
        <w:rPr>
          <w:w w:val="105"/>
        </w:rPr>
        <w:t>tions of operation and quality-of-service (QoS) constraints in WBANs.</w:t>
      </w:r>
      <w:r>
        <w:rPr>
          <w:spacing w:val="1"/>
          <w:w w:val="105"/>
        </w:rPr>
        <w:t> </w:t>
      </w:r>
      <w:r>
        <w:rPr>
          <w:w w:val="105"/>
        </w:rPr>
        <w:t>In particular, man-</w:t>
      </w:r>
      <w:r>
        <w:rPr>
          <w:spacing w:val="1"/>
          <w:w w:val="105"/>
        </w:rPr>
        <w:t> </w:t>
      </w:r>
      <w:r>
        <w:rPr>
          <w:w w:val="105"/>
        </w:rPr>
        <w:t>aging latency is of primary importance in WBANs, since the collected physiological and</w:t>
      </w:r>
      <w:r>
        <w:rPr>
          <w:spacing w:val="1"/>
          <w:w w:val="105"/>
        </w:rPr>
        <w:t> </w:t>
      </w:r>
      <w:r>
        <w:rPr>
          <w:w w:val="105"/>
        </w:rPr>
        <w:t>contextual data are generally required to be delivered to the hub in a timely manner.</w:t>
      </w:r>
      <w:r>
        <w:rPr>
          <w:spacing w:val="1"/>
          <w:w w:val="105"/>
        </w:rPr>
        <w:t> </w:t>
      </w:r>
      <w:r>
        <w:rPr>
          <w:w w:val="105"/>
        </w:rPr>
        <w:t>Es-</w:t>
      </w:r>
      <w:r>
        <w:rPr>
          <w:spacing w:val="1"/>
          <w:w w:val="105"/>
        </w:rPr>
        <w:t> </w:t>
      </w:r>
      <w:r>
        <w:rPr>
          <w:w w:val="105"/>
        </w:rPr>
        <w:t>pecially when multi-hop transmission is considered, it introduces additional latency to the</w:t>
      </w:r>
      <w:r>
        <w:rPr>
          <w:spacing w:val="1"/>
          <w:w w:val="105"/>
        </w:rPr>
        <w:t> </w:t>
      </w:r>
      <w:r>
        <w:rPr>
          <w:w w:val="105"/>
        </w:rPr>
        <w:t>system,</w:t>
      </w:r>
      <w:r>
        <w:rPr>
          <w:spacing w:val="14"/>
          <w:w w:val="105"/>
        </w:rPr>
        <w:t> </w:t>
      </w:r>
      <w:r>
        <w:rPr>
          <w:w w:val="105"/>
        </w:rPr>
        <w:t>which</w:t>
      </w:r>
      <w:r>
        <w:rPr>
          <w:spacing w:val="14"/>
          <w:w w:val="105"/>
        </w:rPr>
        <w:t> </w:t>
      </w:r>
      <w:r>
        <w:rPr>
          <w:w w:val="105"/>
        </w:rPr>
        <w:t>makes</w:t>
      </w:r>
      <w:r>
        <w:rPr>
          <w:spacing w:val="14"/>
          <w:w w:val="105"/>
        </w:rPr>
        <w:t> </w:t>
      </w:r>
      <w:r>
        <w:rPr>
          <w:w w:val="105"/>
        </w:rPr>
        <w:t>latency</w:t>
      </w:r>
      <w:r>
        <w:rPr>
          <w:spacing w:val="15"/>
          <w:w w:val="105"/>
        </w:rPr>
        <w:t> </w:t>
      </w:r>
      <w:r>
        <w:rPr>
          <w:w w:val="105"/>
        </w:rPr>
        <w:t>management</w:t>
      </w:r>
      <w:r>
        <w:rPr>
          <w:spacing w:val="15"/>
          <w:w w:val="105"/>
        </w:rPr>
        <w:t> </w:t>
      </w:r>
      <w:r>
        <w:rPr>
          <w:w w:val="105"/>
        </w:rPr>
        <w:t>even</w:t>
      </w:r>
      <w:r>
        <w:rPr>
          <w:spacing w:val="14"/>
          <w:w w:val="105"/>
        </w:rPr>
        <w:t> </w:t>
      </w:r>
      <w:r>
        <w:rPr>
          <w:w w:val="105"/>
        </w:rPr>
        <w:t>more</w:t>
      </w:r>
      <w:r>
        <w:rPr>
          <w:spacing w:val="15"/>
          <w:w w:val="105"/>
        </w:rPr>
        <w:t> </w:t>
      </w:r>
      <w:r>
        <w:rPr>
          <w:w w:val="105"/>
        </w:rPr>
        <w:t>relevant.</w:t>
      </w:r>
    </w:p>
    <w:p>
      <w:pPr>
        <w:pStyle w:val="BodyText"/>
        <w:spacing w:line="355" w:lineRule="auto" w:before="205"/>
        <w:ind w:left="117" w:right="197" w:firstLine="597"/>
        <w:jc w:val="both"/>
      </w:pPr>
      <w:r>
        <w:rPr/>
        <w:t>Motivated by these developments, this thesis is dedicated to the design and develop-</w:t>
      </w:r>
      <w:r>
        <w:rPr>
          <w:spacing w:val="1"/>
        </w:rPr>
        <w:t> </w:t>
      </w:r>
      <w:r>
        <w:rPr/>
        <w:t>ment of analytical frameworks for latency-aware relay selection and power control in fading</w:t>
      </w:r>
      <w:r>
        <w:rPr>
          <w:spacing w:val="1"/>
        </w:rPr>
        <w:t> </w:t>
      </w:r>
      <w:r>
        <w:rPr/>
        <w:t>WBANs</w:t>
      </w:r>
      <w:r>
        <w:rPr>
          <w:spacing w:val="26"/>
        </w:rPr>
        <w:t> </w:t>
      </w:r>
      <w:r>
        <w:rPr/>
        <w:t>with</w:t>
      </w:r>
      <w:r>
        <w:rPr>
          <w:spacing w:val="27"/>
        </w:rPr>
        <w:t> </w:t>
      </w:r>
      <w:r>
        <w:rPr/>
        <w:t>energy-efficiency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security</w:t>
      </w:r>
      <w:r>
        <w:rPr>
          <w:spacing w:val="27"/>
        </w:rPr>
        <w:t> </w:t>
      </w:r>
      <w:r>
        <w:rPr/>
        <w:t>considerations.</w:t>
      </w:r>
    </w:p>
    <w:p>
      <w:pPr>
        <w:pStyle w:val="BodyText"/>
      </w:pP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1"/>
          <w:numId w:val="5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1.3 Application Areas" w:id="20"/>
      <w:bookmarkEnd w:id="20"/>
      <w:r>
        <w:rPr>
          <w:b w:val="0"/>
        </w:rPr>
      </w:r>
      <w:bookmarkStart w:name="_bookmark9" w:id="21"/>
      <w:bookmarkEnd w:id="21"/>
      <w:r>
        <w:rPr>
          <w:b w:val="0"/>
        </w:rPr>
      </w:r>
      <w:bookmarkStart w:name="_bookmark9" w:id="22"/>
      <w:bookmarkEnd w:id="22"/>
      <w:r>
        <w:rPr>
          <w:w w:val="120"/>
        </w:rPr>
        <w:t>Application</w:t>
      </w:r>
      <w:r>
        <w:rPr>
          <w:spacing w:val="68"/>
          <w:w w:val="120"/>
        </w:rPr>
        <w:t> </w:t>
      </w:r>
      <w:r>
        <w:rPr>
          <w:w w:val="120"/>
        </w:rPr>
        <w:t>Areas</w:t>
      </w:r>
    </w:p>
    <w:p>
      <w:pPr>
        <w:pStyle w:val="BodyText"/>
        <w:spacing w:before="7"/>
        <w:rPr>
          <w:b/>
          <w:sz w:val="45"/>
        </w:rPr>
      </w:pPr>
    </w:p>
    <w:p>
      <w:pPr>
        <w:pStyle w:val="BodyText"/>
        <w:tabs>
          <w:tab w:pos="8744" w:val="left" w:leader="none"/>
        </w:tabs>
        <w:spacing w:line="355" w:lineRule="auto"/>
        <w:ind w:left="117" w:right="197"/>
      </w:pPr>
      <w:r>
        <w:rPr>
          <w:w w:val="105"/>
        </w:rPr>
        <w:t>Initial</w:t>
      </w:r>
      <w:r>
        <w:rPr>
          <w:spacing w:val="9"/>
          <w:w w:val="105"/>
        </w:rPr>
        <w:t> </w:t>
      </w:r>
      <w:r>
        <w:rPr>
          <w:w w:val="105"/>
        </w:rPr>
        <w:t>applications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WBANs</w:t>
      </w:r>
      <w:r>
        <w:rPr>
          <w:spacing w:val="10"/>
          <w:w w:val="105"/>
        </w:rPr>
        <w:t> </w:t>
      </w:r>
      <w:r>
        <w:rPr>
          <w:w w:val="105"/>
        </w:rPr>
        <w:t>are</w:t>
      </w:r>
      <w:r>
        <w:rPr>
          <w:spacing w:val="9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healthcare</w:t>
      </w:r>
      <w:r>
        <w:rPr>
          <w:spacing w:val="10"/>
          <w:w w:val="105"/>
        </w:rPr>
        <w:t> </w:t>
      </w:r>
      <w:r>
        <w:rPr>
          <w:w w:val="105"/>
        </w:rPr>
        <w:t>domain,</w:t>
      </w:r>
      <w:r>
        <w:rPr>
          <w:spacing w:val="9"/>
          <w:w w:val="105"/>
        </w:rPr>
        <w:t> </w:t>
      </w:r>
      <w:r>
        <w:rPr>
          <w:w w:val="105"/>
        </w:rPr>
        <w:t>especially</w:t>
      </w:r>
      <w:r>
        <w:rPr>
          <w:spacing w:val="10"/>
          <w:w w:val="105"/>
        </w:rPr>
        <w:t> </w:t>
      </w:r>
      <w:r>
        <w:rPr>
          <w:w w:val="105"/>
        </w:rPr>
        <w:t>for</w:t>
      </w:r>
      <w:r>
        <w:rPr>
          <w:spacing w:val="10"/>
          <w:w w:val="105"/>
        </w:rPr>
        <w:t> </w:t>
      </w:r>
      <w:r>
        <w:rPr>
          <w:w w:val="105"/>
        </w:rPr>
        <w:t>continuous</w:t>
      </w:r>
      <w:r>
        <w:rPr>
          <w:spacing w:val="10"/>
          <w:w w:val="105"/>
        </w:rPr>
        <w:t> </w:t>
      </w:r>
      <w:r>
        <w:rPr>
          <w:w w:val="105"/>
        </w:rPr>
        <w:t>mon-</w:t>
      </w:r>
      <w:r>
        <w:rPr>
          <w:spacing w:val="-54"/>
          <w:w w:val="105"/>
        </w:rPr>
        <w:t> </w:t>
      </w:r>
      <w:r>
        <w:rPr>
          <w:w w:val="105"/>
        </w:rPr>
        <w:t>itoring</w:t>
      </w:r>
      <w:r>
        <w:rPr>
          <w:spacing w:val="32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logging</w:t>
      </w:r>
      <w:r>
        <w:rPr>
          <w:spacing w:val="33"/>
          <w:w w:val="105"/>
        </w:rPr>
        <w:t> </w:t>
      </w:r>
      <w:r>
        <w:rPr>
          <w:w w:val="105"/>
        </w:rPr>
        <w:t>vital</w:t>
      </w:r>
      <w:r>
        <w:rPr>
          <w:spacing w:val="32"/>
          <w:w w:val="105"/>
        </w:rPr>
        <w:t> </w:t>
      </w:r>
      <w:r>
        <w:rPr>
          <w:w w:val="105"/>
        </w:rPr>
        <w:t>parameters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patients</w:t>
      </w:r>
      <w:r>
        <w:rPr>
          <w:spacing w:val="33"/>
          <w:w w:val="105"/>
        </w:rPr>
        <w:t> </w:t>
      </w:r>
      <w:r>
        <w:rPr>
          <w:w w:val="105"/>
        </w:rPr>
        <w:t>suffering</w:t>
      </w:r>
      <w:r>
        <w:rPr>
          <w:spacing w:val="32"/>
          <w:w w:val="105"/>
        </w:rPr>
        <w:t> </w:t>
      </w:r>
      <w:r>
        <w:rPr>
          <w:w w:val="105"/>
        </w:rPr>
        <w:t>from</w:t>
      </w:r>
      <w:r>
        <w:rPr>
          <w:spacing w:val="32"/>
          <w:w w:val="105"/>
        </w:rPr>
        <w:t> </w:t>
      </w:r>
      <w:r>
        <w:rPr>
          <w:w w:val="105"/>
        </w:rPr>
        <w:t>chronic</w:t>
      </w:r>
      <w:r>
        <w:rPr>
          <w:spacing w:val="33"/>
          <w:w w:val="105"/>
        </w:rPr>
        <w:t> </w:t>
      </w:r>
      <w:r>
        <w:rPr>
          <w:w w:val="105"/>
        </w:rPr>
        <w:t>diseases.</w:t>
        <w:tab/>
        <w:t>WBAN</w:t>
      </w:r>
    </w:p>
    <w:p>
      <w:pPr>
        <w:spacing w:after="0" w:line="355" w:lineRule="auto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55" w:lineRule="auto" w:before="28"/>
        <w:ind w:left="117" w:right="197"/>
        <w:jc w:val="both"/>
      </w:pPr>
      <w:r>
        <w:rPr/>
        <w:t>technologies,</w:t>
      </w:r>
      <w:r>
        <w:rPr>
          <w:spacing w:val="1"/>
        </w:rPr>
        <w:t> </w:t>
      </w:r>
      <w:r>
        <w:rPr/>
        <w:t>once widely adopted,</w:t>
      </w:r>
      <w:r>
        <w:rPr>
          <w:spacing w:val="54"/>
        </w:rPr>
        <w:t> </w:t>
      </w:r>
      <w:r>
        <w:rPr/>
        <w:t>are expected to be a breakthrough invention in health-</w:t>
      </w:r>
      <w:r>
        <w:rPr>
          <w:spacing w:val="1"/>
        </w:rPr>
        <w:t> </w:t>
      </w:r>
      <w:r>
        <w:rPr/>
        <w:t>care,</w:t>
      </w:r>
      <w:r>
        <w:rPr>
          <w:spacing w:val="31"/>
        </w:rPr>
        <w:t> </w:t>
      </w:r>
      <w:r>
        <w:rPr/>
        <w:t>leading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concepts</w:t>
      </w:r>
      <w:r>
        <w:rPr>
          <w:spacing w:val="31"/>
        </w:rPr>
        <w:t> </w:t>
      </w:r>
      <w:r>
        <w:rPr/>
        <w:t>like</w:t>
      </w:r>
      <w:r>
        <w:rPr>
          <w:spacing w:val="31"/>
        </w:rPr>
        <w:t> </w:t>
      </w:r>
      <w:r>
        <w:rPr/>
        <w:t>telemedicine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mobile</w:t>
      </w:r>
      <w:r>
        <w:rPr>
          <w:spacing w:val="31"/>
        </w:rPr>
        <w:t> </w:t>
      </w:r>
      <w:r>
        <w:rPr/>
        <w:t>health</w:t>
      </w:r>
      <w:r>
        <w:rPr>
          <w:spacing w:val="31"/>
        </w:rPr>
        <w:t> </w:t>
      </w:r>
      <w:r>
        <w:rPr/>
        <w:t>becoming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practical</w:t>
      </w:r>
      <w:r>
        <w:rPr>
          <w:spacing w:val="31"/>
        </w:rPr>
        <w:t> </w:t>
      </w:r>
      <w:r>
        <w:rPr/>
        <w:t>reality.</w:t>
      </w:r>
    </w:p>
    <w:p>
      <w:pPr>
        <w:pStyle w:val="BodyText"/>
        <w:spacing w:line="355" w:lineRule="auto" w:before="205"/>
        <w:ind w:left="117" w:right="195" w:firstLine="597"/>
        <w:jc w:val="both"/>
      </w:pPr>
      <w:r>
        <w:rPr/>
        <w:t>For instance, a WBAN in place on a heart disease patient can alert the hospital, even</w:t>
      </w:r>
      <w:r>
        <w:rPr>
          <w:spacing w:val="1"/>
        </w:rPr>
        <w:t> </w:t>
      </w:r>
      <w:r>
        <w:rPr/>
        <w:t>before</w:t>
      </w:r>
      <w:r>
        <w:rPr>
          <w:spacing w:val="49"/>
        </w:rPr>
        <w:t> </w:t>
      </w:r>
      <w:r>
        <w:rPr/>
        <w:t>they</w:t>
      </w:r>
      <w:r>
        <w:rPr>
          <w:spacing w:val="49"/>
        </w:rPr>
        <w:t> </w:t>
      </w:r>
      <w:r>
        <w:rPr/>
        <w:t>have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heart</w:t>
      </w:r>
      <w:r>
        <w:rPr>
          <w:spacing w:val="50"/>
        </w:rPr>
        <w:t> </w:t>
      </w:r>
      <w:r>
        <w:rPr/>
        <w:t>attack,</w:t>
      </w:r>
      <w:r>
        <w:rPr>
          <w:spacing w:val="53"/>
        </w:rPr>
        <w:t> </w:t>
      </w:r>
      <w:r>
        <w:rPr/>
        <w:t>through</w:t>
      </w:r>
      <w:r>
        <w:rPr>
          <w:spacing w:val="49"/>
        </w:rPr>
        <w:t> </w:t>
      </w:r>
      <w:r>
        <w:rPr/>
        <w:t>measuring</w:t>
      </w:r>
      <w:r>
        <w:rPr>
          <w:spacing w:val="50"/>
        </w:rPr>
        <w:t> </w:t>
      </w:r>
      <w:r>
        <w:rPr/>
        <w:t>changes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their</w:t>
      </w:r>
      <w:r>
        <w:rPr>
          <w:spacing w:val="49"/>
        </w:rPr>
        <w:t> </w:t>
      </w:r>
      <w:r>
        <w:rPr/>
        <w:t>vital</w:t>
      </w:r>
      <w:r>
        <w:rPr>
          <w:spacing w:val="50"/>
        </w:rPr>
        <w:t> </w:t>
      </w:r>
      <w:r>
        <w:rPr/>
        <w:t>signs.</w:t>
      </w:r>
      <w:r>
        <w:rPr>
          <w:spacing w:val="52"/>
        </w:rPr>
        <w:t> </w:t>
      </w:r>
      <w:r>
        <w:rPr/>
        <w:t>Similarly,</w:t>
      </w:r>
      <w:r>
        <w:rPr>
          <w:spacing w:val="-52"/>
        </w:rPr>
        <w:t> </w:t>
      </w:r>
      <w:r>
        <w:rPr/>
        <w:t>a</w:t>
      </w:r>
      <w:r>
        <w:rPr>
          <w:spacing w:val="1"/>
        </w:rPr>
        <w:t> </w:t>
      </w:r>
      <w:r>
        <w:rPr/>
        <w:t>WBAN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inject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54"/>
        </w:rPr>
        <w:t> </w:t>
      </w:r>
      <w:r>
        <w:rPr/>
        <w:t>pump,</w:t>
      </w:r>
      <w:r>
        <w:rPr>
          <w:spacing w:val="54"/>
        </w:rPr>
        <w:t> </w:t>
      </w:r>
      <w:r>
        <w:rPr/>
        <w:t>as</w:t>
      </w:r>
      <w:r>
        <w:rPr>
          <w:spacing w:val="54"/>
        </w:rPr>
        <w:t> </w:t>
      </w:r>
      <w:r>
        <w:rPr/>
        <w:t>soon</w:t>
      </w:r>
      <w:r>
        <w:rPr>
          <w:spacing w:val="55"/>
        </w:rPr>
        <w:t> </w:t>
      </w:r>
      <w:r>
        <w:rPr/>
        <w:t>as</w:t>
      </w:r>
      <w:r>
        <w:rPr>
          <w:spacing w:val="54"/>
        </w:rPr>
        <w:t> </w:t>
      </w:r>
      <w:r>
        <w:rPr/>
        <w:t>their</w:t>
      </w:r>
      <w:r>
        <w:rPr>
          <w:spacing w:val="-52"/>
        </w:rPr>
        <w:t> </w:t>
      </w:r>
      <w:r>
        <w:rPr/>
        <w:t>insulin</w:t>
      </w:r>
      <w:r>
        <w:rPr>
          <w:spacing w:val="23"/>
        </w:rPr>
        <w:t> </w:t>
      </w:r>
      <w:r>
        <w:rPr/>
        <w:t>level</w:t>
      </w:r>
      <w:r>
        <w:rPr>
          <w:spacing w:val="23"/>
        </w:rPr>
        <w:t> </w:t>
      </w:r>
      <w:r>
        <w:rPr/>
        <w:t>declines.</w:t>
      </w:r>
    </w:p>
    <w:p>
      <w:pPr>
        <w:pStyle w:val="BodyText"/>
        <w:spacing w:line="355" w:lineRule="auto" w:before="205"/>
        <w:ind w:left="117" w:right="198" w:firstLine="597"/>
        <w:jc w:val="both"/>
      </w:pP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inexpensive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monitoring,</w:t>
      </w:r>
      <w:r>
        <w:rPr>
          <w:spacing w:val="1"/>
        </w:rPr>
        <w:t> </w:t>
      </w:r>
      <w:r>
        <w:rPr/>
        <w:t>body-centric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and</w:t>
      </w:r>
      <w:r>
        <w:rPr>
          <w:spacing w:val="-52"/>
        </w:rPr>
        <w:t> </w:t>
      </w:r>
      <w:r>
        <w:rPr/>
        <w:t>sports,</w:t>
      </w:r>
      <w:r>
        <w:rPr>
          <w:spacing w:val="25"/>
        </w:rPr>
        <w:t> </w:t>
      </w:r>
      <w:r>
        <w:rPr/>
        <w:t>entertainment,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military.</w:t>
      </w:r>
    </w:p>
    <w:p>
      <w:pPr>
        <w:pStyle w:val="BodyText"/>
        <w:spacing w:line="355" w:lineRule="auto" w:before="205"/>
        <w:ind w:left="117" w:right="198" w:firstLine="597"/>
        <w:jc w:val="both"/>
      </w:pPr>
      <w:r>
        <w:rPr/>
        <w:t>Extending the technology to new areas could also assist communication by seamless</w:t>
      </w:r>
      <w:r>
        <w:rPr>
          <w:spacing w:val="1"/>
        </w:rPr>
        <w:t> </w:t>
      </w:r>
      <w:r>
        <w:rPr/>
        <w:t>exchanges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information</w:t>
      </w:r>
      <w:r>
        <w:rPr>
          <w:spacing w:val="28"/>
        </w:rPr>
        <w:t> </w:t>
      </w:r>
      <w:r>
        <w:rPr/>
        <w:t>between</w:t>
      </w:r>
      <w:r>
        <w:rPr>
          <w:spacing w:val="28"/>
        </w:rPr>
        <w:t> </w:t>
      </w:r>
      <w:r>
        <w:rPr/>
        <w:t>individuals,</w:t>
      </w:r>
      <w:r>
        <w:rPr>
          <w:spacing w:val="28"/>
        </w:rPr>
        <w:t> </w:t>
      </w:r>
      <w:r>
        <w:rPr/>
        <w:t>or</w:t>
      </w:r>
      <w:r>
        <w:rPr>
          <w:spacing w:val="28"/>
        </w:rPr>
        <w:t> </w:t>
      </w:r>
      <w:r>
        <w:rPr/>
        <w:t>between</w:t>
      </w:r>
      <w:r>
        <w:rPr>
          <w:spacing w:val="27"/>
        </w:rPr>
        <w:t> </w:t>
      </w:r>
      <w:r>
        <w:rPr/>
        <w:t>individual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machines.</w:t>
      </w:r>
    </w:p>
    <w:p>
      <w:pPr>
        <w:pStyle w:val="BodyText"/>
      </w:pP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1"/>
          <w:numId w:val="5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1.4 Methodology" w:id="23"/>
      <w:bookmarkEnd w:id="23"/>
      <w:r>
        <w:rPr>
          <w:b w:val="0"/>
        </w:rPr>
      </w:r>
      <w:bookmarkStart w:name="_bookmark10" w:id="24"/>
      <w:bookmarkEnd w:id="24"/>
      <w:r>
        <w:rPr>
          <w:b w:val="0"/>
        </w:rPr>
      </w:r>
      <w:bookmarkStart w:name="_bookmark10" w:id="25"/>
      <w:bookmarkEnd w:id="25"/>
      <w:r>
        <w:rPr>
          <w:w w:val="115"/>
        </w:rPr>
        <w:t>Meth</w:t>
      </w:r>
      <w:r>
        <w:rPr>
          <w:w w:val="115"/>
        </w:rPr>
        <w:t>odology</w:t>
      </w:r>
    </w:p>
    <w:p>
      <w:pPr>
        <w:pStyle w:val="BodyText"/>
        <w:spacing w:before="7"/>
        <w:rPr>
          <w:b/>
          <w:sz w:val="45"/>
        </w:rPr>
      </w:pPr>
    </w:p>
    <w:p>
      <w:pPr>
        <w:pStyle w:val="BodyText"/>
        <w:spacing w:line="355" w:lineRule="auto"/>
        <w:ind w:left="117" w:right="195"/>
        <w:jc w:val="both"/>
      </w:pPr>
      <w:r>
        <w:rPr>
          <w:w w:val="105"/>
        </w:rPr>
        <w:t>Instead of relying mainly on heuristic and ad hoc solutions, networking issues have recently</w:t>
      </w:r>
      <w:r>
        <w:rPr>
          <w:spacing w:val="-54"/>
          <w:w w:val="105"/>
        </w:rPr>
        <w:t> </w:t>
      </w:r>
      <w:r>
        <w:rPr>
          <w:w w:val="105"/>
        </w:rPr>
        <w:t>been investigated analytically, especially to unravel the theoretical performance behaviors</w:t>
      </w:r>
      <w:r>
        <w:rPr>
          <w:spacing w:val="1"/>
          <w:w w:val="105"/>
        </w:rPr>
        <w:t> </w:t>
      </w:r>
      <w:r>
        <w:rPr>
          <w:w w:val="105"/>
        </w:rPr>
        <w:t>and expected requirements to design practical systems.</w:t>
      </w:r>
      <w:r>
        <w:rPr>
          <w:spacing w:val="1"/>
          <w:w w:val="105"/>
        </w:rPr>
        <w:t> </w:t>
      </w:r>
      <w:r>
        <w:rPr>
          <w:w w:val="105"/>
        </w:rPr>
        <w:t>Game theory—a field of applied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-6"/>
          <w:w w:val="105"/>
        </w:rPr>
        <w:t> </w:t>
      </w:r>
      <w:r>
        <w:rPr>
          <w:w w:val="105"/>
        </w:rPr>
        <w:t>dealing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multi-player</w:t>
      </w:r>
      <w:r>
        <w:rPr>
          <w:spacing w:val="-6"/>
          <w:w w:val="105"/>
        </w:rPr>
        <w:t> </w:t>
      </w:r>
      <w:r>
        <w:rPr>
          <w:w w:val="105"/>
        </w:rPr>
        <w:t>strategic</w:t>
      </w:r>
      <w:r>
        <w:rPr>
          <w:spacing w:val="-5"/>
          <w:w w:val="105"/>
        </w:rPr>
        <w:t> </w:t>
      </w:r>
      <w:r>
        <w:rPr>
          <w:w w:val="105"/>
        </w:rPr>
        <w:t>decision</w:t>
      </w:r>
      <w:r>
        <w:rPr>
          <w:spacing w:val="-5"/>
          <w:w w:val="105"/>
        </w:rPr>
        <w:t> </w:t>
      </w:r>
      <w:r>
        <w:rPr>
          <w:w w:val="105"/>
        </w:rPr>
        <w:t>making—provides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bag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promis-</w:t>
      </w:r>
      <w:r>
        <w:rPr>
          <w:spacing w:val="-55"/>
          <w:w w:val="105"/>
        </w:rPr>
        <w:t> </w:t>
      </w:r>
      <w:r>
        <w:rPr>
          <w:w w:val="105"/>
        </w:rPr>
        <w:t>ing tools for such methodical analyses [</w:t>
      </w:r>
      <w:hyperlink w:history="true" w:anchor="_bookmark165">
        <w:r>
          <w:rPr>
            <w:color w:val="0000FF"/>
            <w:w w:val="105"/>
          </w:rPr>
          <w:t>17</w:t>
        </w:r>
      </w:hyperlink>
      <w:r>
        <w:rPr>
          <w:w w:val="105"/>
        </w:rPr>
        <w:t>].</w:t>
      </w:r>
      <w:r>
        <w:rPr>
          <w:spacing w:val="1"/>
          <w:w w:val="105"/>
        </w:rPr>
        <w:t> </w:t>
      </w:r>
      <w:r>
        <w:rPr>
          <w:w w:val="105"/>
        </w:rPr>
        <w:t>Game theory can be employed to model 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analyze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interactions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agents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wireless</w:t>
      </w:r>
      <w:r>
        <w:rPr>
          <w:spacing w:val="-4"/>
          <w:w w:val="105"/>
        </w:rPr>
        <w:t> </w:t>
      </w:r>
      <w:r>
        <w:rPr>
          <w:w w:val="105"/>
        </w:rPr>
        <w:t>communications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design</w:t>
      </w:r>
      <w:r>
        <w:rPr>
          <w:spacing w:val="-4"/>
          <w:w w:val="105"/>
        </w:rPr>
        <w:t> </w:t>
      </w:r>
      <w:r>
        <w:rPr>
          <w:w w:val="105"/>
        </w:rPr>
        <w:t>frameworks</w:t>
      </w:r>
      <w:r>
        <w:rPr>
          <w:spacing w:val="-4"/>
          <w:w w:val="105"/>
        </w:rPr>
        <w:t> </w:t>
      </w:r>
      <w:r>
        <w:rPr>
          <w:w w:val="105"/>
        </w:rPr>
        <w:t>based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obtained</w:t>
      </w:r>
      <w:r>
        <w:rPr>
          <w:spacing w:val="-11"/>
          <w:w w:val="105"/>
        </w:rPr>
        <w:t> </w:t>
      </w:r>
      <w:r>
        <w:rPr>
          <w:w w:val="105"/>
        </w:rPr>
        <w:t>analytical</w:t>
      </w:r>
      <w:r>
        <w:rPr>
          <w:spacing w:val="-12"/>
          <w:w w:val="105"/>
        </w:rPr>
        <w:t> </w:t>
      </w:r>
      <w:r>
        <w:rPr>
          <w:w w:val="105"/>
        </w:rPr>
        <w:t>results.</w:t>
      </w:r>
      <w:r>
        <w:rPr>
          <w:spacing w:val="9"/>
          <w:w w:val="105"/>
        </w:rPr>
        <w:t> </w:t>
      </w:r>
      <w:r>
        <w:rPr>
          <w:w w:val="105"/>
        </w:rPr>
        <w:t>Decisions</w:t>
      </w:r>
      <w:r>
        <w:rPr>
          <w:spacing w:val="-11"/>
          <w:w w:val="105"/>
        </w:rPr>
        <w:t> </w:t>
      </w:r>
      <w:r>
        <w:rPr>
          <w:w w:val="105"/>
        </w:rPr>
        <w:t>derived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1"/>
          <w:w w:val="105"/>
        </w:rPr>
        <w:t> </w:t>
      </w:r>
      <w:r>
        <w:rPr>
          <w:w w:val="105"/>
        </w:rPr>
        <w:t>such</w:t>
      </w:r>
      <w:r>
        <w:rPr>
          <w:spacing w:val="-12"/>
          <w:w w:val="105"/>
        </w:rPr>
        <w:t> </w:t>
      </w:r>
      <w:r>
        <w:rPr>
          <w:w w:val="105"/>
        </w:rPr>
        <w:t>game-theoretic</w:t>
      </w:r>
      <w:r>
        <w:rPr>
          <w:spacing w:val="-11"/>
          <w:w w:val="105"/>
        </w:rPr>
        <w:t> </w:t>
      </w:r>
      <w:r>
        <w:rPr>
          <w:w w:val="105"/>
        </w:rPr>
        <w:t>analyses</w:t>
      </w:r>
      <w:r>
        <w:rPr>
          <w:spacing w:val="-11"/>
          <w:w w:val="105"/>
        </w:rPr>
        <w:t> </w:t>
      </w:r>
      <w:r>
        <w:rPr>
          <w:w w:val="105"/>
        </w:rPr>
        <w:t>help</w:t>
      </w:r>
      <w:r>
        <w:rPr>
          <w:spacing w:val="-55"/>
          <w:w w:val="105"/>
        </w:rPr>
        <w:t> </w:t>
      </w:r>
      <w:r>
        <w:rPr>
          <w:w w:val="105"/>
        </w:rPr>
        <w:t>understand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underlying</w:t>
      </w:r>
      <w:r>
        <w:rPr>
          <w:spacing w:val="-5"/>
          <w:w w:val="105"/>
        </w:rPr>
        <w:t> </w:t>
      </w:r>
      <w:r>
        <w:rPr>
          <w:w w:val="105"/>
        </w:rPr>
        <w:t>incentive</w:t>
      </w:r>
      <w:r>
        <w:rPr>
          <w:spacing w:val="-6"/>
          <w:w w:val="105"/>
        </w:rPr>
        <w:t> </w:t>
      </w:r>
      <w:r>
        <w:rPr>
          <w:w w:val="105"/>
        </w:rPr>
        <w:t>mechanisms</w:t>
      </w:r>
      <w:r>
        <w:rPr>
          <w:spacing w:val="-5"/>
          <w:w w:val="105"/>
        </w:rPr>
        <w:t> </w:t>
      </w:r>
      <w:r>
        <w:rPr>
          <w:w w:val="105"/>
        </w:rPr>
        <w:t>among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interacting</w:t>
      </w:r>
      <w:r>
        <w:rPr>
          <w:spacing w:val="-6"/>
          <w:w w:val="105"/>
        </w:rPr>
        <w:t> </w:t>
      </w:r>
      <w:r>
        <w:rPr>
          <w:w w:val="105"/>
        </w:rPr>
        <w:t>agents,</w:t>
      </w:r>
      <w:r>
        <w:rPr>
          <w:spacing w:val="-5"/>
          <w:w w:val="105"/>
        </w:rPr>
        <w:t> </w:t>
      </w:r>
      <w:r>
        <w:rPr>
          <w:w w:val="105"/>
        </w:rPr>
        <w:t>find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op-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timal</w:t>
      </w:r>
      <w:r>
        <w:rPr>
          <w:spacing w:val="-9"/>
          <w:w w:val="105"/>
        </w:rPr>
        <w:t> </w:t>
      </w:r>
      <w:r>
        <w:rPr>
          <w:w w:val="105"/>
        </w:rPr>
        <w:t>network</w:t>
      </w:r>
      <w:r>
        <w:rPr>
          <w:spacing w:val="-8"/>
          <w:w w:val="105"/>
        </w:rPr>
        <w:t> </w:t>
      </w:r>
      <w:r>
        <w:rPr>
          <w:w w:val="105"/>
        </w:rPr>
        <w:t>architectures,</w:t>
      </w:r>
      <w:r>
        <w:rPr>
          <w:spacing w:val="-8"/>
          <w:w w:val="105"/>
        </w:rPr>
        <w:t> </w:t>
      </w:r>
      <w:r>
        <w:rPr>
          <w:w w:val="105"/>
        </w:rPr>
        <w:t>allocate</w:t>
      </w:r>
      <w:r>
        <w:rPr>
          <w:spacing w:val="-8"/>
          <w:w w:val="105"/>
        </w:rPr>
        <w:t> </w:t>
      </w:r>
      <w:r>
        <w:rPr>
          <w:w w:val="105"/>
        </w:rPr>
        <w:t>limited</w:t>
      </w:r>
      <w:r>
        <w:rPr>
          <w:spacing w:val="-9"/>
          <w:w w:val="105"/>
        </w:rPr>
        <w:t> </w:t>
      </w:r>
      <w:r>
        <w:rPr>
          <w:w w:val="105"/>
        </w:rPr>
        <w:t>resources,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balance</w:t>
      </w:r>
      <w:r>
        <w:rPr>
          <w:spacing w:val="-8"/>
          <w:w w:val="105"/>
        </w:rPr>
        <w:t> </w:t>
      </w:r>
      <w:r>
        <w:rPr>
          <w:w w:val="105"/>
        </w:rPr>
        <w:t>perceived</w:t>
      </w:r>
      <w:r>
        <w:rPr>
          <w:spacing w:val="-8"/>
          <w:w w:val="105"/>
        </w:rPr>
        <w:t> </w:t>
      </w:r>
      <w:r>
        <w:rPr>
          <w:w w:val="105"/>
        </w:rPr>
        <w:t>security</w:t>
      </w:r>
      <w:r>
        <w:rPr>
          <w:spacing w:val="-9"/>
          <w:w w:val="105"/>
        </w:rPr>
        <w:t> </w:t>
      </w:r>
      <w:r>
        <w:rPr>
          <w:w w:val="105"/>
        </w:rPr>
        <w:t>risks.</w:t>
      </w:r>
      <w:r>
        <w:rPr>
          <w:spacing w:val="-5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emerging</w:t>
      </w:r>
      <w:r>
        <w:rPr>
          <w:spacing w:val="-4"/>
          <w:w w:val="105"/>
        </w:rPr>
        <w:t> </w:t>
      </w:r>
      <w:r>
        <w:rPr>
          <w:w w:val="105"/>
        </w:rPr>
        <w:t>interest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studying</w:t>
      </w:r>
      <w:r>
        <w:rPr>
          <w:spacing w:val="-5"/>
          <w:w w:val="105"/>
        </w:rPr>
        <w:t> </w:t>
      </w:r>
      <w:r>
        <w:rPr>
          <w:w w:val="105"/>
        </w:rPr>
        <w:t>wireless</w:t>
      </w:r>
      <w:r>
        <w:rPr>
          <w:spacing w:val="-4"/>
          <w:w w:val="105"/>
        </w:rPr>
        <w:t> </w:t>
      </w:r>
      <w:r>
        <w:rPr>
          <w:w w:val="105"/>
        </w:rPr>
        <w:t>networking</w:t>
      </w:r>
      <w:r>
        <w:rPr>
          <w:spacing w:val="-5"/>
          <w:w w:val="105"/>
        </w:rPr>
        <w:t> </w:t>
      </w:r>
      <w:r>
        <w:rPr>
          <w:w w:val="105"/>
        </w:rPr>
        <w:t>problems</w:t>
      </w:r>
      <w:r>
        <w:rPr>
          <w:spacing w:val="-4"/>
          <w:w w:val="10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game-theoretic</w:t>
      </w:r>
      <w:r>
        <w:rPr>
          <w:spacing w:val="-4"/>
          <w:w w:val="105"/>
        </w:rPr>
        <w:t> </w:t>
      </w:r>
      <w:r>
        <w:rPr>
          <w:w w:val="105"/>
        </w:rPr>
        <w:t>per-</w:t>
      </w:r>
      <w:r>
        <w:rPr>
          <w:spacing w:val="-55"/>
          <w:w w:val="105"/>
        </w:rPr>
        <w:t> </w:t>
      </w:r>
      <w:r>
        <w:rPr>
          <w:w w:val="105"/>
        </w:rPr>
        <w:t>spective is evident from the increasing number of publications in this field (see for example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survey</w:t>
      </w:r>
      <w:r>
        <w:rPr>
          <w:spacing w:val="16"/>
          <w:w w:val="105"/>
        </w:rPr>
        <w:t> </w:t>
      </w:r>
      <w:r>
        <w:rPr>
          <w:w w:val="105"/>
        </w:rPr>
        <w:t>papers</w:t>
      </w:r>
      <w:r>
        <w:rPr>
          <w:spacing w:val="15"/>
          <w:w w:val="105"/>
        </w:rPr>
        <w:t> </w:t>
      </w:r>
      <w:r>
        <w:rPr>
          <w:w w:val="105"/>
        </w:rPr>
        <w:t>[</w:t>
      </w:r>
      <w:hyperlink w:history="true" w:anchor="_bookmark166">
        <w:r>
          <w:rPr>
            <w:color w:val="0000FF"/>
            <w:w w:val="105"/>
          </w:rPr>
          <w:t>18</w:t>
        </w:r>
      </w:hyperlink>
      <w:r>
        <w:rPr>
          <w:w w:val="105"/>
        </w:rPr>
        <w:t>–</w:t>
      </w:r>
      <w:hyperlink w:history="true" w:anchor="_bookmark167">
        <w:r>
          <w:rPr>
            <w:color w:val="0000FF"/>
            <w:w w:val="105"/>
          </w:rPr>
          <w:t>23</w:t>
        </w:r>
      </w:hyperlink>
      <w:r>
        <w:rPr>
          <w:w w:val="105"/>
        </w:rPr>
        <w:t>]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references</w:t>
      </w:r>
      <w:r>
        <w:rPr>
          <w:spacing w:val="16"/>
          <w:w w:val="105"/>
        </w:rPr>
        <w:t> </w:t>
      </w:r>
      <w:r>
        <w:rPr>
          <w:w w:val="105"/>
        </w:rPr>
        <w:t>therein).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55" w:lineRule="auto" w:before="28"/>
        <w:ind w:left="117" w:right="197" w:firstLine="597"/>
        <w:jc w:val="both"/>
      </w:pP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applies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non-cooperative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optimal</w:t>
      </w:r>
      <w:r>
        <w:rPr>
          <w:spacing w:val="36"/>
        </w:rPr>
        <w:t> </w:t>
      </w:r>
      <w:r>
        <w:rPr/>
        <w:t>relay</w:t>
      </w:r>
      <w:r>
        <w:rPr>
          <w:spacing w:val="37"/>
        </w:rPr>
        <w:t> </w:t>
      </w:r>
      <w:r>
        <w:rPr/>
        <w:t>selection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power</w:t>
      </w:r>
      <w:r>
        <w:rPr>
          <w:spacing w:val="35"/>
        </w:rPr>
        <w:t> </w:t>
      </w:r>
      <w:r>
        <w:rPr/>
        <w:t>control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WBANs.</w:t>
      </w:r>
      <w:r>
        <w:rPr>
          <w:spacing w:val="17"/>
        </w:rPr>
        <w:t> </w:t>
      </w:r>
      <w:r>
        <w:rPr/>
        <w:t>Appropriate</w:t>
      </w:r>
      <w:r>
        <w:rPr>
          <w:spacing w:val="37"/>
        </w:rPr>
        <w:t> </w:t>
      </w:r>
      <w:r>
        <w:rPr/>
        <w:t>game</w:t>
      </w:r>
      <w:r>
        <w:rPr>
          <w:spacing w:val="36"/>
        </w:rPr>
        <w:t> </w:t>
      </w:r>
      <w:r>
        <w:rPr/>
        <w:t>models</w:t>
      </w:r>
      <w:r>
        <w:rPr>
          <w:spacing w:val="-52"/>
        </w:rPr>
        <w:t> </w:t>
      </w:r>
      <w:r>
        <w:rPr/>
        <w:t>are formulated to describe the interaction among interested agents in a WBAN. Game players</w:t>
      </w:r>
      <w:r>
        <w:rPr>
          <w:spacing w:val="1"/>
        </w:rPr>
        <w:t> </w:t>
      </w:r>
      <w:r>
        <w:rPr/>
        <w:t>and strategy sets are identified, utility functions are characterized, and equilibrium behaviors</w:t>
      </w:r>
      <w:r>
        <w:rPr>
          <w:spacing w:val="1"/>
        </w:rPr>
        <w:t> </w:t>
      </w:r>
      <w:r>
        <w:rPr/>
        <w:t>are</w:t>
      </w:r>
      <w:r>
        <w:rPr>
          <w:spacing w:val="23"/>
        </w:rPr>
        <w:t> </w:t>
      </w:r>
      <w:r>
        <w:rPr/>
        <w:t>investigated.</w:t>
      </w:r>
    </w:p>
    <w:p>
      <w:pPr>
        <w:pStyle w:val="BodyText"/>
        <w:spacing w:line="355" w:lineRule="auto" w:before="186"/>
        <w:ind w:left="117" w:right="197" w:firstLine="597"/>
        <w:jc w:val="both"/>
      </w:pPr>
      <w:r>
        <w:rPr/>
        <w:t>Ideas and principles from probability theory and information theory are used to con-</w:t>
      </w:r>
      <w:r>
        <w:rPr>
          <w:spacing w:val="1"/>
        </w:rPr>
        <w:t> </w:t>
      </w:r>
      <w:r>
        <w:rPr/>
        <w:t>struct</w:t>
      </w:r>
      <w:r>
        <w:rPr>
          <w:spacing w:val="31"/>
        </w:rPr>
        <w:t> </w:t>
      </w:r>
      <w:r>
        <w:rPr/>
        <w:t>performance</w:t>
      </w:r>
      <w:r>
        <w:rPr>
          <w:spacing w:val="33"/>
        </w:rPr>
        <w:t> </w:t>
      </w:r>
      <w:r>
        <w:rPr/>
        <w:t>measures</w:t>
      </w:r>
      <w:r>
        <w:rPr>
          <w:spacing w:val="32"/>
        </w:rPr>
        <w:t> </w:t>
      </w:r>
      <w:r>
        <w:rPr/>
        <w:t>that</w:t>
      </w:r>
      <w:r>
        <w:rPr>
          <w:spacing w:val="33"/>
        </w:rPr>
        <w:t> </w:t>
      </w:r>
      <w:r>
        <w:rPr/>
        <w:t>characterize</w:t>
      </w:r>
      <w:r>
        <w:rPr>
          <w:spacing w:val="33"/>
        </w:rPr>
        <w:t> </w:t>
      </w:r>
      <w:r>
        <w:rPr/>
        <w:t>energy-efficiency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secrecy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transmission</w:t>
      </w:r>
      <w:r>
        <w:rPr>
          <w:spacing w:val="-52"/>
        </w:rPr>
        <w:t> </w:t>
      </w:r>
      <w:r>
        <w:rPr/>
        <w:t>at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wireless</w:t>
      </w:r>
      <w:r>
        <w:rPr>
          <w:spacing w:val="30"/>
        </w:rPr>
        <w:t> </w:t>
      </w:r>
      <w:r>
        <w:rPr/>
        <w:t>physical</w:t>
      </w:r>
      <w:r>
        <w:rPr>
          <w:spacing w:val="29"/>
        </w:rPr>
        <w:t> </w:t>
      </w:r>
      <w:r>
        <w:rPr/>
        <w:t>layer</w:t>
      </w:r>
      <w:r>
        <w:rPr>
          <w:spacing w:val="29"/>
        </w:rPr>
        <w:t> </w:t>
      </w:r>
      <w:r>
        <w:rPr/>
        <w:t>(PHY)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fading</w:t>
      </w:r>
      <w:r>
        <w:rPr>
          <w:spacing w:val="29"/>
        </w:rPr>
        <w:t> </w:t>
      </w:r>
      <w:r>
        <w:rPr/>
        <w:t>WBANs.</w:t>
      </w:r>
    </w:p>
    <w:p>
      <w:pPr>
        <w:pStyle w:val="BodyText"/>
        <w:spacing w:line="355" w:lineRule="auto" w:before="188"/>
        <w:ind w:left="117" w:right="200" w:firstLine="597"/>
        <w:jc w:val="both"/>
      </w:pPr>
      <w:r>
        <w:rPr>
          <w:w w:val="105"/>
        </w:rPr>
        <w:t>Also, proper tools from queuing theory are employed to derive analytical expressions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8"/>
          <w:w w:val="105"/>
        </w:rPr>
        <w:t> </w:t>
      </w:r>
      <w:r>
        <w:rPr>
          <w:w w:val="105"/>
        </w:rPr>
        <w:t>end-to-end</w:t>
      </w:r>
      <w:r>
        <w:rPr>
          <w:spacing w:val="19"/>
          <w:w w:val="105"/>
        </w:rPr>
        <w:t> </w:t>
      </w:r>
      <w:r>
        <w:rPr>
          <w:w w:val="105"/>
        </w:rPr>
        <w:t>latency</w:t>
      </w:r>
      <w:r>
        <w:rPr>
          <w:spacing w:val="19"/>
          <w:w w:val="105"/>
        </w:rPr>
        <w:t> </w:t>
      </w:r>
      <w:r>
        <w:rPr>
          <w:w w:val="105"/>
        </w:rPr>
        <w:t>incurred</w:t>
      </w:r>
      <w:r>
        <w:rPr>
          <w:spacing w:val="19"/>
          <w:w w:val="105"/>
        </w:rPr>
        <w:t> </w:t>
      </w:r>
      <w:r>
        <w:rPr>
          <w:w w:val="105"/>
        </w:rPr>
        <w:t>by</w:t>
      </w:r>
      <w:r>
        <w:rPr>
          <w:spacing w:val="19"/>
          <w:w w:val="105"/>
        </w:rPr>
        <w:t> </w:t>
      </w:r>
      <w:r>
        <w:rPr>
          <w:w w:val="105"/>
        </w:rPr>
        <w:t>multi-hop</w:t>
      </w:r>
      <w:r>
        <w:rPr>
          <w:spacing w:val="18"/>
          <w:w w:val="105"/>
        </w:rPr>
        <w:t> </w:t>
      </w:r>
      <w:r>
        <w:rPr>
          <w:w w:val="105"/>
        </w:rPr>
        <w:t>transmission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WBAN.</w:t>
      </w:r>
    </w:p>
    <w:p>
      <w:pPr>
        <w:pStyle w:val="BodyText"/>
      </w:pPr>
    </w:p>
    <w:p>
      <w:pPr>
        <w:pStyle w:val="BodyText"/>
        <w:spacing w:before="11"/>
        <w:rPr>
          <w:sz w:val="29"/>
        </w:rPr>
      </w:pPr>
    </w:p>
    <w:p>
      <w:pPr>
        <w:pStyle w:val="Heading2"/>
        <w:numPr>
          <w:ilvl w:val="1"/>
          <w:numId w:val="5"/>
        </w:numPr>
        <w:tabs>
          <w:tab w:pos="999" w:val="left" w:leader="none"/>
          <w:tab w:pos="1000" w:val="left" w:leader="none"/>
        </w:tabs>
        <w:spacing w:line="379" w:lineRule="auto" w:before="0" w:after="0"/>
        <w:ind w:left="999" w:right="198" w:hanging="883"/>
        <w:jc w:val="left"/>
      </w:pPr>
      <w:bookmarkStart w:name="1.5 Background on Strategic Non-Cooperat" w:id="26"/>
      <w:bookmarkEnd w:id="26"/>
      <w:r>
        <w:rPr>
          <w:b w:val="0"/>
        </w:rPr>
      </w:r>
      <w:bookmarkStart w:name="_bookmark11" w:id="27"/>
      <w:bookmarkEnd w:id="27"/>
      <w:r>
        <w:rPr>
          <w:b w:val="0"/>
        </w:rPr>
      </w:r>
      <w:bookmarkStart w:name="_bookmark11" w:id="28"/>
      <w:bookmarkEnd w:id="28"/>
      <w:r>
        <w:rPr>
          <w:w w:val="120"/>
        </w:rPr>
        <w:t>Ba</w:t>
      </w:r>
      <w:r>
        <w:rPr>
          <w:w w:val="120"/>
        </w:rPr>
        <w:t>ckground</w:t>
      </w:r>
      <w:r>
        <w:rPr>
          <w:spacing w:val="71"/>
          <w:w w:val="120"/>
        </w:rPr>
        <w:t> </w:t>
      </w:r>
      <w:r>
        <w:rPr>
          <w:w w:val="120"/>
        </w:rPr>
        <w:t>on</w:t>
      </w:r>
      <w:r>
        <w:rPr>
          <w:spacing w:val="71"/>
          <w:w w:val="120"/>
        </w:rPr>
        <w:t> </w:t>
      </w:r>
      <w:r>
        <w:rPr>
          <w:w w:val="120"/>
        </w:rPr>
        <w:t>Strategic</w:t>
      </w:r>
      <w:r>
        <w:rPr>
          <w:spacing w:val="71"/>
          <w:w w:val="120"/>
        </w:rPr>
        <w:t> </w:t>
      </w:r>
      <w:r>
        <w:rPr>
          <w:w w:val="120"/>
        </w:rPr>
        <w:t>Non-Cooperative</w:t>
      </w:r>
      <w:r>
        <w:rPr>
          <w:spacing w:val="71"/>
          <w:w w:val="120"/>
        </w:rPr>
        <w:t> </w:t>
      </w:r>
      <w:r>
        <w:rPr>
          <w:w w:val="120"/>
        </w:rPr>
        <w:t>Game</w:t>
      </w:r>
      <w:r>
        <w:rPr>
          <w:spacing w:val="-89"/>
          <w:w w:val="120"/>
        </w:rPr>
        <w:t> </w:t>
      </w:r>
      <w:r>
        <w:rPr>
          <w:w w:val="120"/>
        </w:rPr>
        <w:t>Theory</w:t>
      </w:r>
    </w:p>
    <w:p>
      <w:pPr>
        <w:pStyle w:val="BodyText"/>
        <w:spacing w:line="355" w:lineRule="auto" w:before="300"/>
        <w:ind w:left="117" w:right="197"/>
        <w:jc w:val="both"/>
      </w:pPr>
      <w:r>
        <w:rPr/>
        <w:t>The brief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strategic non-cooperative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is</w:t>
      </w:r>
      <w:r>
        <w:rPr>
          <w:spacing w:val="54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taken</w:t>
      </w:r>
      <w:r>
        <w:rPr>
          <w:spacing w:val="22"/>
        </w:rPr>
        <w:t> </w:t>
      </w:r>
      <w:r>
        <w:rPr/>
        <w:t>from</w:t>
      </w:r>
      <w:r>
        <w:rPr>
          <w:spacing w:val="23"/>
        </w:rPr>
        <w:t> </w:t>
      </w:r>
      <w:r>
        <w:rPr/>
        <w:t>[</w:t>
      </w:r>
      <w:hyperlink w:history="true" w:anchor="_bookmark165">
        <w:r>
          <w:rPr>
            <w:color w:val="0000FF"/>
          </w:rPr>
          <w:t>17</w:t>
        </w:r>
      </w:hyperlink>
      <w:r>
        <w:rPr/>
        <w:t>].</w:t>
      </w:r>
    </w:p>
    <w:p>
      <w:pPr>
        <w:pStyle w:val="BodyText"/>
        <w:spacing w:line="355" w:lineRule="auto" w:before="187"/>
        <w:ind w:left="117" w:right="195" w:firstLine="597"/>
        <w:jc w:val="both"/>
      </w:pPr>
      <w:r>
        <w:rPr/>
        <w:t>A strategic game is a model of interactive decision-making in which each player chooses</w:t>
      </w:r>
      <w:r>
        <w:rPr>
          <w:spacing w:val="1"/>
        </w:rPr>
        <w:t> </w:t>
      </w:r>
      <w:r>
        <w:rPr>
          <w:w w:val="105"/>
        </w:rPr>
        <w:t>his</w:t>
      </w:r>
      <w:r>
        <w:rPr>
          <w:spacing w:val="-3"/>
          <w:w w:val="105"/>
        </w:rPr>
        <w:t> </w:t>
      </w:r>
      <w:r>
        <w:rPr>
          <w:w w:val="105"/>
        </w:rPr>
        <w:t>plan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action</w:t>
      </w:r>
      <w:r>
        <w:rPr>
          <w:spacing w:val="-3"/>
          <w:w w:val="105"/>
        </w:rPr>
        <w:t> </w:t>
      </w:r>
      <w:r>
        <w:rPr>
          <w:w w:val="105"/>
        </w:rPr>
        <w:t>once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all,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these</w:t>
      </w:r>
      <w:r>
        <w:rPr>
          <w:spacing w:val="-4"/>
          <w:w w:val="105"/>
        </w:rPr>
        <w:t> </w:t>
      </w:r>
      <w:r>
        <w:rPr>
          <w:w w:val="105"/>
        </w:rPr>
        <w:t>decision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made</w:t>
      </w:r>
      <w:r>
        <w:rPr>
          <w:spacing w:val="-3"/>
          <w:w w:val="105"/>
        </w:rPr>
        <w:t> </w:t>
      </w:r>
      <w:r>
        <w:rPr>
          <w:w w:val="105"/>
        </w:rPr>
        <w:t>simultaneously.</w:t>
      </w:r>
      <w:r>
        <w:rPr>
          <w:spacing w:val="18"/>
          <w:w w:val="105"/>
        </w:rPr>
        <w:t> </w:t>
      </w:r>
      <w:r>
        <w:rPr>
          <w:w w:val="105"/>
        </w:rPr>
        <w:t>Referring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54"/>
          <w:w w:val="105"/>
        </w:rPr>
        <w:t> </w:t>
      </w:r>
      <w:r>
        <w:rPr>
          <w:w w:val="105"/>
        </w:rPr>
        <w:t>the actions of the players as “simultaneous” does not necessarily mean that the actions are</w:t>
      </w:r>
      <w:r>
        <w:rPr>
          <w:spacing w:val="-54"/>
          <w:w w:val="105"/>
        </w:rPr>
        <w:t> </w:t>
      </w:r>
      <w:r>
        <w:rPr>
          <w:w w:val="105"/>
        </w:rPr>
        <w:t>taken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same</w:t>
      </w:r>
      <w:r>
        <w:rPr>
          <w:spacing w:val="-2"/>
          <w:w w:val="105"/>
        </w:rPr>
        <w:t> </w:t>
      </w:r>
      <w:r>
        <w:rPr>
          <w:w w:val="105"/>
        </w:rPr>
        <w:t>point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time,</w:t>
      </w:r>
      <w:r>
        <w:rPr>
          <w:spacing w:val="-1"/>
          <w:w w:val="105"/>
        </w:rPr>
        <w:t> </w:t>
      </w:r>
      <w:r>
        <w:rPr>
          <w:w w:val="105"/>
        </w:rPr>
        <w:t>but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no</w:t>
      </w:r>
      <w:r>
        <w:rPr>
          <w:spacing w:val="-1"/>
          <w:w w:val="105"/>
        </w:rPr>
        <w:t> </w:t>
      </w:r>
      <w:r>
        <w:rPr>
          <w:w w:val="105"/>
        </w:rPr>
        <w:t>player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informed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choice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others</w:t>
      </w:r>
      <w:r>
        <w:rPr>
          <w:spacing w:val="-2"/>
          <w:w w:val="105"/>
        </w:rPr>
        <w:t> </w:t>
      </w:r>
      <w:r>
        <w:rPr>
          <w:w w:val="105"/>
        </w:rPr>
        <w:t>when</w:t>
      </w:r>
      <w:r>
        <w:rPr>
          <w:spacing w:val="-54"/>
          <w:w w:val="105"/>
        </w:rPr>
        <w:t> </w:t>
      </w:r>
      <w:r>
        <w:rPr>
          <w:w w:val="105"/>
        </w:rPr>
        <w:t>choosing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plan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action.</w:t>
      </w:r>
    </w:p>
    <w:p>
      <w:pPr>
        <w:pStyle w:val="BodyText"/>
        <w:spacing w:line="355" w:lineRule="auto" w:before="187"/>
        <w:ind w:left="117" w:right="198" w:firstLine="597"/>
        <w:jc w:val="both"/>
      </w:pPr>
      <w:r>
        <w:rPr/>
        <w:t>A</w:t>
      </w:r>
      <w:r>
        <w:rPr>
          <w:spacing w:val="40"/>
        </w:rPr>
        <w:t> </w:t>
      </w:r>
      <w:r>
        <w:rPr/>
        <w:t>non-cooperative</w:t>
      </w:r>
      <w:r>
        <w:rPr>
          <w:spacing w:val="41"/>
        </w:rPr>
        <w:t> </w:t>
      </w:r>
      <w:r>
        <w:rPr/>
        <w:t>game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one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which</w:t>
      </w:r>
      <w:r>
        <w:rPr>
          <w:spacing w:val="40"/>
        </w:rPr>
        <w:t> </w:t>
      </w:r>
      <w:r>
        <w:rPr/>
        <w:t>players</w:t>
      </w:r>
      <w:r>
        <w:rPr>
          <w:spacing w:val="41"/>
        </w:rPr>
        <w:t> </w:t>
      </w:r>
      <w:r>
        <w:rPr/>
        <w:t>make</w:t>
      </w:r>
      <w:r>
        <w:rPr>
          <w:spacing w:val="40"/>
        </w:rPr>
        <w:t> </w:t>
      </w:r>
      <w:r>
        <w:rPr/>
        <w:t>decisions</w:t>
      </w:r>
      <w:r>
        <w:rPr>
          <w:spacing w:val="41"/>
        </w:rPr>
        <w:t> </w:t>
      </w:r>
      <w:r>
        <w:rPr/>
        <w:t>independently.</w:t>
      </w:r>
      <w:r>
        <w:rPr>
          <w:spacing w:val="40"/>
        </w:rPr>
        <w:t> </w:t>
      </w:r>
      <w:r>
        <w:rPr/>
        <w:t>Note</w:t>
      </w:r>
      <w:r>
        <w:rPr>
          <w:spacing w:val="-52"/>
        </w:rPr>
        <w:t> </w:t>
      </w:r>
      <w:r>
        <w:rPr/>
        <w:t>that players may cooperate in a non-cooperative game, but cooperation must be self-enforcing</w:t>
      </w:r>
      <w:r>
        <w:rPr>
          <w:spacing w:val="1"/>
        </w:rPr>
        <w:t> </w:t>
      </w:r>
      <w:r>
        <w:rPr/>
        <w:t>rather</w:t>
      </w:r>
      <w:r>
        <w:rPr>
          <w:spacing w:val="24"/>
        </w:rPr>
        <w:t> </w:t>
      </w:r>
      <w:r>
        <w:rPr/>
        <w:t>than</w:t>
      </w:r>
      <w:r>
        <w:rPr>
          <w:spacing w:val="25"/>
        </w:rPr>
        <w:t> </w:t>
      </w:r>
      <w:r>
        <w:rPr/>
        <w:t>enforced</w:t>
      </w:r>
      <w:r>
        <w:rPr>
          <w:spacing w:val="25"/>
        </w:rPr>
        <w:t> </w:t>
      </w:r>
      <w:r>
        <w:rPr/>
        <w:t>through</w:t>
      </w:r>
      <w:r>
        <w:rPr>
          <w:spacing w:val="25"/>
        </w:rPr>
        <w:t> </w:t>
      </w:r>
      <w:r>
        <w:rPr/>
        <w:t>third</w:t>
      </w:r>
      <w:r>
        <w:rPr>
          <w:spacing w:val="24"/>
        </w:rPr>
        <w:t> </w:t>
      </w:r>
      <w:r>
        <w:rPr/>
        <w:t>parties.</w:t>
      </w:r>
    </w:p>
    <w:p>
      <w:pPr>
        <w:pStyle w:val="BodyText"/>
        <w:spacing w:line="283" w:lineRule="auto" w:before="152"/>
        <w:ind w:left="117" w:right="197" w:firstLine="597"/>
        <w:jc w:val="both"/>
      </w:pPr>
      <w:r>
        <w:rPr>
          <w:w w:val="115"/>
        </w:rPr>
        <w:t>A </w:t>
      </w:r>
      <w:r>
        <w:rPr>
          <w:w w:val="105"/>
        </w:rPr>
        <w:t>strategic non-cooperative game, denoted by </w:t>
      </w:r>
      <w:r>
        <w:rPr>
          <w:rFonts w:ascii="Segoe UI Symbol" w:hAnsi="Segoe UI Symbol" w:cs="Segoe UI Symbol" w:eastAsia="Segoe UI Symbol"/>
          <w:w w:val="105"/>
        </w:rPr>
        <w:t>⟨N </w:t>
      </w:r>
      <w:r>
        <w:rPr>
          <w:w w:val="105"/>
        </w:rPr>
        <w:t>, </w:t>
      </w:r>
      <w:r>
        <w:rPr>
          <w:rFonts w:ascii="Segoe UI Symbol" w:hAnsi="Segoe UI Symbol" w:cs="Segoe UI Symbol" w:eastAsia="Segoe UI Symbol"/>
          <w:w w:val="115"/>
        </w:rPr>
        <w:t>{A</w:t>
      </w:r>
      <w:r>
        <w:rPr>
          <w:i/>
          <w:iCs/>
          <w:w w:val="115"/>
          <w:vertAlign w:val="subscript"/>
        </w:rPr>
        <w:t>n</w:t>
      </w:r>
      <w:r>
        <w:rPr>
          <w:rFonts w:ascii="Segoe UI Symbol" w:hAnsi="Segoe UI Symbol" w:cs="Segoe UI Symbol" w:eastAsia="Segoe UI Symbol"/>
          <w:w w:val="115"/>
          <w:vertAlign w:val="baseline"/>
        </w:rPr>
        <w:t>}</w:t>
      </w:r>
      <w:r>
        <w:rPr>
          <w:i/>
          <w:iCs/>
          <w:w w:val="115"/>
          <w:vertAlign w:val="subscript"/>
        </w:rPr>
        <w:t>n</w:t>
      </w:r>
      <w:r>
        <w:rPr>
          <w:rFonts w:ascii="Cambria" w:hAnsi="Cambria" w:cs="Cambria" w:eastAsia="Cambria"/>
          <w:w w:val="115"/>
          <w:vertAlign w:val="subscript"/>
        </w:rPr>
        <w:t>∈N</w:t>
      </w:r>
      <w:r>
        <w:rPr>
          <w:rFonts w:ascii="Cambria" w:hAnsi="Cambria" w:cs="Cambria" w:eastAsia="Cambria"/>
          <w:w w:val="115"/>
          <w:vertAlign w:val="baseline"/>
        </w:rPr>
        <w:t> </w:t>
      </w:r>
      <w:r>
        <w:rPr>
          <w:w w:val="105"/>
          <w:vertAlign w:val="baseline"/>
        </w:rPr>
        <w:t>, </w:t>
      </w:r>
      <w:r>
        <w:rPr>
          <w:rFonts w:ascii="Segoe UI Symbol" w:hAnsi="Segoe UI Symbol" w:cs="Segoe UI Symbol" w:eastAsia="Segoe UI Symbol"/>
          <w:w w:val="115"/>
          <w:vertAlign w:val="baseline"/>
        </w:rPr>
        <w:t>{</w:t>
      </w:r>
      <w:r>
        <w:rPr>
          <w:rFonts w:ascii="Lucida Sans Unicode" w:hAnsi="Lucida Sans Unicode" w:cs="Lucida Sans Unicode" w:eastAsia="Lucida Sans Unicode"/>
          <w:w w:val="115"/>
          <w:vertAlign w:val="baseline"/>
        </w:rPr>
        <w:t>4</w:t>
      </w:r>
      <w:r>
        <w:rPr>
          <w:i/>
          <w:iCs/>
          <w:w w:val="115"/>
          <w:vertAlign w:val="subscript"/>
        </w:rPr>
        <w:t>n</w:t>
      </w:r>
      <w:r>
        <w:rPr>
          <w:rFonts w:ascii="Segoe UI Symbol" w:hAnsi="Segoe UI Symbol" w:cs="Segoe UI Symbol" w:eastAsia="Segoe UI Symbol"/>
          <w:w w:val="115"/>
          <w:vertAlign w:val="baseline"/>
        </w:rPr>
        <w:t>}</w:t>
      </w:r>
      <w:r>
        <w:rPr>
          <w:i/>
          <w:iCs/>
          <w:w w:val="115"/>
          <w:vertAlign w:val="subscript"/>
        </w:rPr>
        <w:t>n</w:t>
      </w:r>
      <w:r>
        <w:rPr>
          <w:rFonts w:ascii="Cambria" w:hAnsi="Cambria" w:cs="Cambria" w:eastAsia="Cambria"/>
          <w:w w:val="115"/>
          <w:vertAlign w:val="subscript"/>
        </w:rPr>
        <w:t>∈N</w:t>
      </w:r>
      <w:r>
        <w:rPr>
          <w:rFonts w:ascii="Cambria" w:hAnsi="Cambria" w:cs="Cambria" w:eastAsia="Cambria"/>
          <w:w w:val="115"/>
          <w:vertAlign w:val="baseline"/>
        </w:rPr>
        <w:t> </w:t>
      </w:r>
      <w:r>
        <w:rPr>
          <w:rFonts w:ascii="Segoe UI Symbol" w:hAnsi="Segoe UI Symbol" w:cs="Segoe UI Symbol" w:eastAsia="Segoe UI Symbol"/>
          <w:w w:val="115"/>
          <w:vertAlign w:val="baseline"/>
        </w:rPr>
        <w:t>⟩ </w:t>
      </w:r>
      <w:r>
        <w:rPr>
          <w:w w:val="105"/>
          <w:vertAlign w:val="baseline"/>
        </w:rPr>
        <w:t>or, if the qual-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ifier</w:t>
      </w:r>
      <w:r>
        <w:rPr>
          <w:spacing w:val="35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n</w:t>
      </w:r>
      <w:r>
        <w:rPr>
          <w:i/>
          <w:iCs/>
          <w:spacing w:val="32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∈</w:t>
      </w:r>
      <w:r>
        <w:rPr>
          <w:rFonts w:ascii="Segoe UI Symbol" w:hAnsi="Segoe UI Symbol" w:cs="Segoe UI Symbol" w:eastAsia="Segoe UI Symbol"/>
          <w:spacing w:val="20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N</w:t>
      </w:r>
      <w:r>
        <w:rPr>
          <w:rFonts w:ascii="Segoe UI Symbol" w:hAnsi="Segoe UI Symbol" w:cs="Segoe UI Symbol" w:eastAsia="Segoe UI Symbol"/>
          <w:spacing w:val="6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clear,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simply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37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⟨N</w:t>
      </w:r>
      <w:r>
        <w:rPr>
          <w:rFonts w:ascii="Segoe UI Symbol" w:hAnsi="Segoe UI Symbol" w:cs="Segoe UI Symbol" w:eastAsia="Segoe UI Symbol"/>
          <w:spacing w:val="-33"/>
          <w:w w:val="105"/>
          <w:vertAlign w:val="baseline"/>
        </w:rPr>
        <w:t> </w:t>
      </w:r>
      <w:r>
        <w:rPr>
          <w:w w:val="105"/>
          <w:vertAlign w:val="baseline"/>
        </w:rPr>
        <w:t>,</w:t>
      </w:r>
      <w:r>
        <w:rPr>
          <w:spacing w:val="24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15"/>
          <w:vertAlign w:val="baseline"/>
        </w:rPr>
        <w:t>{A</w:t>
      </w:r>
      <w:r>
        <w:rPr>
          <w:i/>
          <w:iCs/>
          <w:w w:val="115"/>
          <w:vertAlign w:val="subscript"/>
        </w:rPr>
        <w:t>n</w:t>
      </w:r>
      <w:r>
        <w:rPr>
          <w:rFonts w:ascii="Segoe UI Symbol" w:hAnsi="Segoe UI Symbol" w:cs="Segoe UI Symbol" w:eastAsia="Segoe UI Symbol"/>
          <w:w w:val="115"/>
          <w:vertAlign w:val="baseline"/>
        </w:rPr>
        <w:t>}</w:t>
      </w:r>
      <w:r>
        <w:rPr>
          <w:w w:val="115"/>
          <w:vertAlign w:val="baseline"/>
        </w:rPr>
        <w:t>,</w:t>
      </w:r>
      <w:r>
        <w:rPr>
          <w:spacing w:val="19"/>
          <w:w w:val="115"/>
          <w:vertAlign w:val="baseline"/>
        </w:rPr>
        <w:t> </w:t>
      </w:r>
      <w:r>
        <w:rPr>
          <w:rFonts w:ascii="Segoe UI Symbol" w:hAnsi="Segoe UI Symbol" w:cs="Segoe UI Symbol" w:eastAsia="Segoe UI Symbol"/>
          <w:w w:val="115"/>
          <w:vertAlign w:val="baseline"/>
        </w:rPr>
        <w:t>{</w:t>
      </w:r>
      <w:r>
        <w:rPr>
          <w:rFonts w:ascii="Lucida Sans Unicode" w:hAnsi="Lucida Sans Unicode" w:cs="Lucida Sans Unicode" w:eastAsia="Lucida Sans Unicode"/>
          <w:w w:val="115"/>
          <w:vertAlign w:val="baseline"/>
        </w:rPr>
        <w:t>4</w:t>
      </w:r>
      <w:r>
        <w:rPr>
          <w:i/>
          <w:iCs/>
          <w:w w:val="115"/>
          <w:vertAlign w:val="subscript"/>
        </w:rPr>
        <w:t>n</w:t>
      </w:r>
      <w:r>
        <w:rPr>
          <w:rFonts w:ascii="Segoe UI Symbol" w:hAnsi="Segoe UI Symbol" w:cs="Segoe UI Symbol" w:eastAsia="Segoe UI Symbol"/>
          <w:w w:val="115"/>
          <w:vertAlign w:val="baseline"/>
        </w:rPr>
        <w:t>}⟩</w:t>
      </w:r>
      <w:r>
        <w:rPr>
          <w:w w:val="115"/>
          <w:vertAlign w:val="baseline"/>
        </w:rPr>
        <w:t>,</w:t>
      </w:r>
      <w:r>
        <w:rPr>
          <w:spacing w:val="34"/>
          <w:w w:val="115"/>
          <w:vertAlign w:val="baseline"/>
        </w:rPr>
        <w:t> </w:t>
      </w:r>
      <w:r>
        <w:rPr>
          <w:w w:val="105"/>
          <w:vertAlign w:val="baseline"/>
        </w:rPr>
        <w:t>consists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finite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set</w:t>
      </w:r>
      <w:r>
        <w:rPr>
          <w:spacing w:val="36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N</w:t>
      </w:r>
      <w:r>
        <w:rPr>
          <w:rFonts w:ascii="Segoe UI Symbol" w:hAnsi="Segoe UI Symbol" w:cs="Segoe UI Symbol" w:eastAsia="Segoe UI Symbol"/>
          <w:spacing w:val="6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players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and,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player</w:t>
      </w:r>
      <w:r>
        <w:rPr>
          <w:spacing w:val="14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n</w:t>
      </w:r>
      <w:r>
        <w:rPr>
          <w:w w:val="105"/>
          <w:vertAlign w:val="baseline"/>
        </w:rPr>
        <w:t>,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non-empty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set</w:t>
      </w:r>
      <w:r>
        <w:rPr>
          <w:spacing w:val="13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15"/>
          <w:vertAlign w:val="baseline"/>
        </w:rPr>
        <w:t>A</w:t>
      </w:r>
      <w:r>
        <w:rPr>
          <w:i/>
          <w:iCs/>
          <w:w w:val="115"/>
          <w:vertAlign w:val="subscript"/>
        </w:rPr>
        <w:t>n</w:t>
      </w:r>
      <w:r>
        <w:rPr>
          <w:i/>
          <w:iCs/>
          <w:spacing w:val="17"/>
          <w:w w:val="11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actions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preference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relation</w:t>
      </w:r>
      <w:r>
        <w:rPr>
          <w:spacing w:val="13"/>
          <w:w w:val="105"/>
          <w:vertAlign w:val="baseline"/>
        </w:rPr>
        <w:t> </w:t>
      </w:r>
      <w:r>
        <w:rPr>
          <w:rFonts w:ascii="Lucida Sans Unicode" w:hAnsi="Lucida Sans Unicode" w:cs="Lucida Sans Unicode" w:eastAsia="Lucida Sans Unicode"/>
          <w:w w:val="105"/>
          <w:vertAlign w:val="baseline"/>
        </w:rPr>
        <w:t>4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baseline"/>
        </w:rPr>
        <w:t>.</w:t>
      </w:r>
    </w:p>
    <w:p>
      <w:pPr>
        <w:spacing w:after="0" w:line="283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02" w:lineRule="auto"/>
        <w:ind w:left="117" w:right="197" w:firstLine="597"/>
        <w:jc w:val="both"/>
      </w:pPr>
      <w:r>
        <w:rPr>
          <w:w w:val="105"/>
        </w:rPr>
        <w:t>A collection of all players’ actions </w:t>
      </w:r>
      <w:r>
        <w:rPr>
          <w:b/>
          <w:i/>
          <w:w w:val="105"/>
        </w:rPr>
        <w:t>a </w:t>
      </w:r>
      <w:r>
        <w:rPr>
          <w:w w:val="130"/>
        </w:rPr>
        <w:t>= </w:t>
      </w:r>
      <w:r>
        <w:rPr>
          <w:rFonts w:ascii="Segoe UI Symbol" w:hAnsi="Segoe UI Symbol"/>
          <w:w w:val="130"/>
        </w:rPr>
        <w:t>{</w:t>
      </w:r>
      <w:r>
        <w:rPr>
          <w:i/>
          <w:w w:val="130"/>
        </w:rPr>
        <w:t>a</w:t>
      </w:r>
      <w:r>
        <w:rPr>
          <w:i/>
          <w:w w:val="130"/>
          <w:vertAlign w:val="subscript"/>
        </w:rPr>
        <w:t>i</w:t>
      </w:r>
      <w:r>
        <w:rPr>
          <w:rFonts w:ascii="Segoe UI Symbol" w:hAnsi="Segoe UI Symbol"/>
          <w:w w:val="130"/>
          <w:vertAlign w:val="baseline"/>
        </w:rPr>
        <w:t>}</w:t>
      </w:r>
      <w:r>
        <w:rPr>
          <w:i/>
          <w:w w:val="130"/>
          <w:vertAlign w:val="subscript"/>
        </w:rPr>
        <w:t>i</w:t>
      </w:r>
      <w:r>
        <w:rPr>
          <w:rFonts w:ascii="Cambria" w:hAnsi="Cambria"/>
          <w:w w:val="130"/>
          <w:vertAlign w:val="subscript"/>
        </w:rPr>
        <w:t>∈N</w:t>
      </w:r>
      <w:r>
        <w:rPr>
          <w:rFonts w:ascii="Cambria" w:hAnsi="Cambria"/>
          <w:w w:val="130"/>
          <w:vertAlign w:val="baseline"/>
        </w:rPr>
        <w:t> </w:t>
      </w:r>
      <w:r>
        <w:rPr>
          <w:w w:val="105"/>
          <w:vertAlign w:val="baseline"/>
        </w:rPr>
        <w:t>is referred to as an action profile or an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outcome.</w:t>
      </w:r>
      <w:r>
        <w:rPr>
          <w:spacing w:val="12"/>
          <w:vertAlign w:val="baseline"/>
        </w:rPr>
        <w:t> </w:t>
      </w:r>
      <w:r>
        <w:rPr>
          <w:vertAlign w:val="baseline"/>
        </w:rPr>
        <w:t>Note</w:t>
      </w:r>
      <w:r>
        <w:rPr>
          <w:spacing w:val="29"/>
          <w:vertAlign w:val="baseline"/>
        </w:rPr>
        <w:t> </w:t>
      </w:r>
      <w:r>
        <w:rPr>
          <w:vertAlign w:val="baseline"/>
        </w:rPr>
        <w:t>that</w:t>
      </w:r>
      <w:r>
        <w:rPr>
          <w:spacing w:val="30"/>
          <w:vertAlign w:val="baseline"/>
        </w:rPr>
        <w:t> </w:t>
      </w:r>
      <w:r>
        <w:rPr>
          <w:vertAlign w:val="baseline"/>
        </w:rPr>
        <w:t>for</w:t>
      </w:r>
      <w:r>
        <w:rPr>
          <w:spacing w:val="30"/>
          <w:vertAlign w:val="baseline"/>
        </w:rPr>
        <w:t> </w:t>
      </w:r>
      <w:r>
        <w:rPr>
          <w:vertAlign w:val="baseline"/>
        </w:rPr>
        <w:t>each</w:t>
      </w:r>
      <w:r>
        <w:rPr>
          <w:spacing w:val="29"/>
          <w:vertAlign w:val="baseline"/>
        </w:rPr>
        <w:t> </w:t>
      </w:r>
      <w:r>
        <w:rPr>
          <w:vertAlign w:val="baseline"/>
        </w:rPr>
        <w:t>player</w:t>
      </w:r>
      <w:r>
        <w:rPr>
          <w:spacing w:val="31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spacing w:val="21"/>
          <w:vertAlign w:val="baseline"/>
        </w:rPr>
        <w:t> </w:t>
      </w:r>
      <w:r>
        <w:rPr>
          <w:rFonts w:ascii="Segoe UI Symbol" w:hAnsi="Segoe UI Symbol"/>
          <w:vertAlign w:val="baseline"/>
        </w:rPr>
        <w:t>∈</w:t>
      </w:r>
      <w:r>
        <w:rPr>
          <w:rFonts w:ascii="Segoe UI Symbol" w:hAnsi="Segoe UI Symbol"/>
          <w:spacing w:val="10"/>
          <w:vertAlign w:val="baseline"/>
        </w:rPr>
        <w:t> </w:t>
      </w:r>
      <w:r>
        <w:rPr>
          <w:rFonts w:ascii="Segoe UI Symbol" w:hAnsi="Segoe UI Symbol"/>
          <w:vertAlign w:val="baseline"/>
        </w:rPr>
        <w:t>N</w:t>
      </w:r>
      <w:r>
        <w:rPr>
          <w:rFonts w:ascii="Segoe UI Symbol" w:hAnsi="Segoe UI Symbol"/>
          <w:spacing w:val="-30"/>
          <w:vertAlign w:val="baseline"/>
        </w:rPr>
        <w:t> </w:t>
      </w:r>
      <w:r>
        <w:rPr>
          <w:vertAlign w:val="baseline"/>
        </w:rPr>
        <w:t>,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preference</w:t>
      </w:r>
      <w:r>
        <w:rPr>
          <w:spacing w:val="29"/>
          <w:vertAlign w:val="baseline"/>
        </w:rPr>
        <w:t> </w:t>
      </w:r>
      <w:r>
        <w:rPr>
          <w:vertAlign w:val="baseline"/>
        </w:rPr>
        <w:t>relation</w:t>
      </w:r>
      <w:r>
        <w:rPr>
          <w:spacing w:val="29"/>
          <w:vertAlign w:val="baseline"/>
        </w:rPr>
        <w:t> </w:t>
      </w:r>
      <w:r>
        <w:rPr>
          <w:rFonts w:ascii="Lucida Sans Unicode" w:hAnsi="Lucida Sans Unicode"/>
          <w:vertAlign w:val="baseline"/>
        </w:rPr>
        <w:t>4</w:t>
      </w:r>
      <w:r>
        <w:rPr>
          <w:i/>
          <w:vertAlign w:val="subscript"/>
        </w:rPr>
        <w:t>n</w:t>
      </w:r>
      <w:r>
        <w:rPr>
          <w:i/>
          <w:spacing w:val="40"/>
          <w:vertAlign w:val="baseline"/>
        </w:rPr>
        <w:t> </w:t>
      </w:r>
      <w:r>
        <w:rPr>
          <w:vertAlign w:val="baseline"/>
        </w:rPr>
        <w:t>is</w:t>
      </w:r>
      <w:r>
        <w:rPr>
          <w:spacing w:val="30"/>
          <w:vertAlign w:val="baseline"/>
        </w:rPr>
        <w:t> </w:t>
      </w:r>
      <w:r>
        <w:rPr>
          <w:vertAlign w:val="baseline"/>
        </w:rPr>
        <w:t>defined</w:t>
      </w:r>
      <w:r>
        <w:rPr>
          <w:spacing w:val="29"/>
          <w:vertAlign w:val="baseline"/>
        </w:rPr>
        <w:t> </w:t>
      </w:r>
      <w:r>
        <w:rPr>
          <w:vertAlign w:val="baseline"/>
        </w:rPr>
        <w:t>on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set</w:t>
      </w:r>
      <w:r>
        <w:rPr>
          <w:spacing w:val="-52"/>
          <w:vertAlign w:val="baseline"/>
        </w:rPr>
        <w:t> </w:t>
      </w:r>
      <w:r>
        <w:rPr>
          <w:vertAlign w:val="baseline"/>
        </w:rPr>
        <w:t>of</w:t>
      </w:r>
      <w:r>
        <w:rPr>
          <w:spacing w:val="34"/>
          <w:vertAlign w:val="baseline"/>
        </w:rPr>
        <w:t> </w:t>
      </w:r>
      <w:r>
        <w:rPr>
          <w:vertAlign w:val="baseline"/>
        </w:rPr>
        <w:t>outcomes</w:t>
      </w:r>
      <w:r>
        <w:rPr>
          <w:spacing w:val="36"/>
          <w:vertAlign w:val="baseline"/>
        </w:rPr>
        <w:t> </w:t>
      </w:r>
      <w:r>
        <w:rPr>
          <w:rFonts w:ascii="Segoe UI Symbol" w:hAnsi="Segoe UI Symbol"/>
          <w:vertAlign w:val="baseline"/>
        </w:rPr>
        <w:t>A</w:t>
      </w:r>
      <w:r>
        <w:rPr>
          <w:rFonts w:ascii="Segoe UI Symbol" w:hAnsi="Segoe UI Symbol"/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24"/>
          <w:vertAlign w:val="baseline"/>
        </w:rPr>
        <w:t> </w:t>
      </w:r>
      <w:r>
        <w:rPr>
          <w:rFonts w:ascii="Segoe UI Symbol" w:hAnsi="Segoe UI Symbol"/>
          <w:vertAlign w:val="baseline"/>
        </w:rPr>
        <w:t>×</w:t>
      </w:r>
      <w:r>
        <w:rPr>
          <w:i/>
          <w:vertAlign w:val="subscript"/>
        </w:rPr>
        <w:t>i</w:t>
      </w:r>
      <w:r>
        <w:rPr>
          <w:rFonts w:ascii="Cambria" w:hAnsi="Cambria"/>
          <w:vertAlign w:val="subscript"/>
        </w:rPr>
        <w:t>∈N</w:t>
      </w:r>
      <w:r>
        <w:rPr>
          <w:rFonts w:ascii="Cambria" w:hAnsi="Cambria"/>
          <w:spacing w:val="-14"/>
          <w:vertAlign w:val="baseline"/>
        </w:rPr>
        <w:t> </w:t>
      </w:r>
      <w:r>
        <w:rPr>
          <w:rFonts w:ascii="Segoe UI Symbol" w:hAnsi="Segoe UI Symbol"/>
          <w:vertAlign w:val="baseline"/>
        </w:rPr>
        <w:t>A</w:t>
      </w:r>
      <w:r>
        <w:rPr>
          <w:i/>
          <w:vertAlign w:val="subscript"/>
        </w:rPr>
        <w:t>i</w:t>
      </w:r>
      <w:r>
        <w:rPr>
          <w:vertAlign w:val="baseline"/>
        </w:rPr>
        <w:t>.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requirement</w:t>
      </w:r>
      <w:r>
        <w:rPr>
          <w:spacing w:val="35"/>
          <w:vertAlign w:val="baseline"/>
        </w:rPr>
        <w:t> </w:t>
      </w:r>
      <w:r>
        <w:rPr>
          <w:vertAlign w:val="baseline"/>
        </w:rPr>
        <w:t>that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preferences</w:t>
      </w:r>
      <w:r>
        <w:rPr>
          <w:spacing w:val="34"/>
          <w:vertAlign w:val="baseline"/>
        </w:rPr>
        <w:t> </w:t>
      </w:r>
      <w:r>
        <w:rPr>
          <w:vertAlign w:val="baseline"/>
        </w:rPr>
        <w:t>of</w:t>
      </w:r>
      <w:r>
        <w:rPr>
          <w:spacing w:val="35"/>
          <w:vertAlign w:val="baseline"/>
        </w:rPr>
        <w:t> </w:t>
      </w:r>
      <w:r>
        <w:rPr>
          <w:vertAlign w:val="baseline"/>
        </w:rPr>
        <w:t>each</w:t>
      </w:r>
      <w:r>
        <w:rPr>
          <w:spacing w:val="34"/>
          <w:vertAlign w:val="baseline"/>
        </w:rPr>
        <w:t> </w:t>
      </w:r>
      <w:r>
        <w:rPr>
          <w:vertAlign w:val="baseline"/>
        </w:rPr>
        <w:t>player</w:t>
      </w:r>
      <w:r>
        <w:rPr>
          <w:spacing w:val="33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spacing w:val="35"/>
          <w:vertAlign w:val="baseline"/>
        </w:rPr>
        <w:t> </w:t>
      </w:r>
      <w:r>
        <w:rPr>
          <w:vertAlign w:val="baseline"/>
        </w:rPr>
        <w:t>be</w:t>
      </w:r>
      <w:r>
        <w:rPr>
          <w:spacing w:val="34"/>
          <w:vertAlign w:val="baseline"/>
        </w:rPr>
        <w:t> </w:t>
      </w:r>
      <w:r>
        <w:rPr>
          <w:vertAlign w:val="baseline"/>
        </w:rPr>
        <w:t>defined</w:t>
      </w:r>
    </w:p>
    <w:p>
      <w:pPr>
        <w:pStyle w:val="BodyText"/>
        <w:spacing w:line="343" w:lineRule="auto" w:before="20"/>
        <w:ind w:left="117" w:right="198"/>
        <w:jc w:val="both"/>
      </w:pPr>
      <w:r>
        <w:rPr>
          <w:w w:val="105"/>
        </w:rPr>
        <w:t>over </w:t>
      </w:r>
      <w:r>
        <w:rPr>
          <w:rFonts w:ascii="Segoe UI Symbol"/>
          <w:w w:val="105"/>
        </w:rPr>
        <w:t>A</w:t>
      </w:r>
      <w:r>
        <w:rPr>
          <w:w w:val="105"/>
        </w:rPr>
        <w:t>, rather than </w:t>
      </w:r>
      <w:r>
        <w:rPr>
          <w:rFonts w:ascii="Segoe UI Symbol"/>
          <w:w w:val="105"/>
        </w:rPr>
        <w:t>A</w:t>
      </w:r>
      <w:r>
        <w:rPr>
          <w:i/>
          <w:w w:val="105"/>
          <w:vertAlign w:val="subscript"/>
        </w:rPr>
        <w:t>n</w:t>
      </w:r>
      <w:r>
        <w:rPr>
          <w:w w:val="105"/>
          <w:vertAlign w:val="baseline"/>
        </w:rPr>
        <w:t>, means that each player may care not only about his own action but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about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actions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taken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others.</w:t>
      </w:r>
    </w:p>
    <w:p>
      <w:pPr>
        <w:pStyle w:val="BodyText"/>
        <w:spacing w:line="434" w:lineRule="exact" w:before="105"/>
        <w:ind w:left="117" w:right="195" w:firstLine="597"/>
        <w:jc w:val="both"/>
      </w:pPr>
      <w:r>
        <w:rPr>
          <w:w w:val="105"/>
        </w:rPr>
        <w:t>The preference relation of a player may simply reflect the player’s feelings about the</w:t>
      </w:r>
      <w:r>
        <w:rPr>
          <w:spacing w:val="1"/>
          <w:w w:val="105"/>
        </w:rPr>
        <w:t> </w:t>
      </w:r>
      <w:r>
        <w:rPr/>
        <w:t>possible outcomes.</w:t>
      </w:r>
      <w:r>
        <w:rPr>
          <w:spacing w:val="54"/>
        </w:rPr>
        <w:t> </w:t>
      </w:r>
      <w:r>
        <w:rPr/>
        <w:t>Under a wide range of circumstances,</w:t>
      </w:r>
      <w:r>
        <w:rPr>
          <w:spacing w:val="54"/>
        </w:rPr>
        <w:t> </w:t>
      </w:r>
      <w:r>
        <w:rPr/>
        <w:t>the preference relation </w:t>
      </w:r>
      <w:r>
        <w:rPr>
          <w:rFonts w:ascii="Lucida Sans Unicode" w:hAnsi="Lucida Sans Unicode" w:cs="Lucida Sans Unicode" w:eastAsia="Lucida Sans Unicode"/>
        </w:rPr>
        <w:t>4</w:t>
      </w:r>
      <w:r>
        <w:rPr>
          <w:i/>
          <w:iCs/>
          <w:vertAlign w:val="subscript"/>
        </w:rPr>
        <w:t>n</w:t>
      </w:r>
      <w:r>
        <w:rPr>
          <w:i/>
          <w:iCs/>
          <w:spacing w:val="54"/>
          <w:vertAlign w:val="baseline"/>
        </w:rPr>
        <w:t> </w:t>
      </w:r>
      <w:r>
        <w:rPr>
          <w:vertAlign w:val="baseline"/>
        </w:rPr>
        <w:t>of player</w:t>
      </w:r>
      <w:r>
        <w:rPr>
          <w:spacing w:val="1"/>
          <w:vertAlign w:val="baseline"/>
        </w:rPr>
        <w:t> </w:t>
      </w:r>
      <w:r>
        <w:rPr>
          <w:i/>
          <w:iCs/>
          <w:w w:val="110"/>
          <w:vertAlign w:val="baseline"/>
        </w:rPr>
        <w:t>n </w:t>
      </w:r>
      <w:r>
        <w:rPr>
          <w:w w:val="110"/>
          <w:vertAlign w:val="baseline"/>
        </w:rPr>
        <w:t>can be specified by a utility function </w:t>
      </w:r>
      <w:r>
        <w:rPr>
          <w:i/>
          <w:iCs/>
          <w:w w:val="110"/>
          <w:vertAlign w:val="baseline"/>
        </w:rPr>
        <w:t>u</w:t>
      </w:r>
      <w:r>
        <w:rPr>
          <w:i/>
          <w:iCs/>
          <w:w w:val="110"/>
          <w:vertAlign w:val="subscript"/>
        </w:rPr>
        <w:t>n</w:t>
      </w:r>
      <w:r>
        <w:rPr>
          <w:i/>
          <w:iCs/>
          <w:w w:val="110"/>
          <w:vertAlign w:val="baseline"/>
        </w:rPr>
        <w:t> </w:t>
      </w:r>
      <w:r>
        <w:rPr>
          <w:w w:val="110"/>
          <w:vertAlign w:val="baseline"/>
        </w:rPr>
        <w:t>: </w:t>
      </w:r>
      <w:r>
        <w:rPr>
          <w:rFonts w:ascii="Segoe UI Symbol" w:hAnsi="Segoe UI Symbol" w:cs="Segoe UI Symbol" w:eastAsia="Segoe UI Symbol"/>
          <w:w w:val="110"/>
          <w:vertAlign w:val="baseline"/>
        </w:rPr>
        <w:t>A → </w:t>
      </w:r>
      <w:r>
        <w:rPr>
          <w:rFonts w:ascii="Times New Roman" w:hAnsi="Times New Roman" w:cs="Times New Roman" w:eastAsia="Times New Roman"/>
          <w:w w:val="110"/>
          <w:vertAlign w:val="baseline"/>
        </w:rPr>
        <w:t>R </w:t>
      </w:r>
      <w:r>
        <w:rPr>
          <w:w w:val="110"/>
          <w:vertAlign w:val="baseline"/>
        </w:rPr>
        <w:t>(also called a payoff function), in the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sense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4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u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baseline"/>
        </w:rPr>
        <w:t>(</w:t>
      </w:r>
      <w:r>
        <w:rPr>
          <w:b/>
          <w:bCs/>
          <w:i/>
          <w:iCs/>
          <w:w w:val="105"/>
          <w:vertAlign w:val="baseline"/>
        </w:rPr>
        <w:t>a</w:t>
      </w:r>
      <w:r>
        <w:rPr>
          <w:w w:val="105"/>
          <w:vertAlign w:val="baseline"/>
        </w:rPr>
        <w:t>)</w:t>
      </w:r>
      <w:r>
        <w:rPr>
          <w:spacing w:val="15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≥</w:t>
      </w:r>
      <w:r>
        <w:rPr>
          <w:rFonts w:ascii="Segoe UI Symbol" w:hAnsi="Segoe UI Symbol" w:cs="Segoe UI Symbol" w:eastAsia="Segoe UI Symbol"/>
          <w:spacing w:val="3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u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baseline"/>
        </w:rPr>
        <w:t>(</w:t>
      </w:r>
      <w:r>
        <w:rPr>
          <w:b/>
          <w:bCs/>
          <w:i/>
          <w:iCs/>
          <w:w w:val="105"/>
          <w:vertAlign w:val="baseline"/>
        </w:rPr>
        <w:t>a</w:t>
      </w:r>
      <w:r>
        <w:rPr>
          <w:rFonts w:ascii="Cambria" w:hAnsi="Cambria" w:cs="Cambria" w:eastAsia="Cambria"/>
          <w:smallCaps/>
          <w:w w:val="105"/>
          <w:vertAlign w:val="superscript"/>
        </w:rPr>
        <w:t>j</w:t>
      </w:r>
      <w:r>
        <w:rPr>
          <w:smallCaps w:val="0"/>
          <w:w w:val="105"/>
          <w:vertAlign w:val="baseline"/>
        </w:rPr>
        <w:t>)</w:t>
      </w:r>
      <w:r>
        <w:rPr>
          <w:smallCaps w:val="0"/>
          <w:spacing w:val="24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whenever</w:t>
      </w:r>
      <w:r>
        <w:rPr>
          <w:smallCaps w:val="0"/>
          <w:spacing w:val="24"/>
          <w:w w:val="105"/>
          <w:vertAlign w:val="baseline"/>
        </w:rPr>
        <w:t> </w:t>
      </w:r>
      <w:r>
        <w:rPr>
          <w:b/>
          <w:bCs/>
          <w:i/>
          <w:iCs/>
          <w:smallCaps w:val="0"/>
          <w:w w:val="105"/>
          <w:vertAlign w:val="baseline"/>
        </w:rPr>
        <w:t>a</w:t>
      </w:r>
      <w:r>
        <w:rPr>
          <w:b/>
          <w:bCs/>
          <w:i/>
          <w:iCs/>
          <w:smallCaps w:val="0"/>
          <w:spacing w:val="15"/>
          <w:w w:val="105"/>
          <w:vertAlign w:val="baseline"/>
        </w:rPr>
        <w:t> </w:t>
      </w:r>
      <w:r>
        <w:rPr>
          <w:rFonts w:ascii="Lucida Sans Unicode" w:hAnsi="Lucida Sans Unicode" w:cs="Lucida Sans Unicode" w:eastAsia="Lucida Sans Unicode"/>
          <w:smallCaps w:val="0"/>
          <w:w w:val="105"/>
          <w:vertAlign w:val="baseline"/>
        </w:rPr>
        <w:t>4</w:t>
      </w:r>
      <w:r>
        <w:rPr>
          <w:i/>
          <w:iCs/>
          <w:smallCaps w:val="0"/>
          <w:w w:val="105"/>
          <w:vertAlign w:val="subscript"/>
        </w:rPr>
        <w:t>n</w:t>
      </w:r>
      <w:r>
        <w:rPr>
          <w:i/>
          <w:iCs/>
          <w:smallCaps w:val="0"/>
          <w:spacing w:val="26"/>
          <w:w w:val="105"/>
          <w:vertAlign w:val="baseline"/>
        </w:rPr>
        <w:t> </w:t>
      </w:r>
      <w:r>
        <w:rPr>
          <w:b/>
          <w:bCs/>
          <w:i/>
          <w:iCs/>
          <w:smallCaps w:val="0"/>
          <w:w w:val="105"/>
          <w:vertAlign w:val="baseline"/>
        </w:rPr>
        <w:t>a</w:t>
      </w:r>
      <w:r>
        <w:rPr>
          <w:rFonts w:ascii="Trebuchet MS" w:hAnsi="Trebuchet MS" w:cs="Trebuchet MS" w:eastAsia="Trebuchet MS"/>
          <w:b/>
          <w:bCs/>
          <w:i/>
          <w:iCs/>
          <w:smallCaps w:val="0"/>
          <w:w w:val="105"/>
          <w:vertAlign w:val="superscript"/>
        </w:rPr>
        <w:t>S</w:t>
      </w:r>
      <w:r>
        <w:rPr>
          <w:smallCaps w:val="0"/>
          <w:w w:val="105"/>
          <w:vertAlign w:val="baseline"/>
        </w:rPr>
        <w:t>.</w:t>
      </w:r>
      <w:r>
        <w:rPr>
          <w:smallCaps w:val="0"/>
          <w:spacing w:val="2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The</w:t>
      </w:r>
      <w:r>
        <w:rPr>
          <w:smallCaps w:val="0"/>
          <w:spacing w:val="2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values</w:t>
      </w:r>
      <w:r>
        <w:rPr>
          <w:smallCaps w:val="0"/>
          <w:spacing w:val="22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of</w:t>
      </w:r>
      <w:r>
        <w:rPr>
          <w:smallCaps w:val="0"/>
          <w:spacing w:val="24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such</w:t>
      </w:r>
      <w:r>
        <w:rPr>
          <w:smallCaps w:val="0"/>
          <w:spacing w:val="22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a</w:t>
      </w:r>
      <w:r>
        <w:rPr>
          <w:smallCaps w:val="0"/>
          <w:spacing w:val="24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function</w:t>
      </w:r>
      <w:r>
        <w:rPr>
          <w:smallCaps w:val="0"/>
          <w:spacing w:val="2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are</w:t>
      </w:r>
      <w:r>
        <w:rPr>
          <w:smallCaps w:val="0"/>
          <w:spacing w:val="2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referred</w:t>
      </w:r>
      <w:r>
        <w:rPr>
          <w:smallCaps w:val="0"/>
          <w:spacing w:val="2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to</w:t>
      </w:r>
      <w:r>
        <w:rPr>
          <w:smallCaps w:val="0"/>
          <w:spacing w:val="-55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as</w:t>
      </w:r>
      <w:r>
        <w:rPr>
          <w:smallCaps w:val="0"/>
          <w:spacing w:val="-1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utilities</w:t>
      </w:r>
      <w:r>
        <w:rPr>
          <w:smallCaps w:val="0"/>
          <w:spacing w:val="-1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(or</w:t>
      </w:r>
      <w:r>
        <w:rPr>
          <w:smallCaps w:val="0"/>
          <w:spacing w:val="-1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payoffs).</w:t>
      </w:r>
      <w:r>
        <w:rPr>
          <w:smallCaps w:val="0"/>
          <w:spacing w:val="11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In</w:t>
      </w:r>
      <w:r>
        <w:rPr>
          <w:smallCaps w:val="0"/>
          <w:spacing w:val="-1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the</w:t>
      </w:r>
      <w:r>
        <w:rPr>
          <w:smallCaps w:val="0"/>
          <w:spacing w:val="-1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case</w:t>
      </w:r>
      <w:r>
        <w:rPr>
          <w:smallCaps w:val="0"/>
          <w:spacing w:val="-1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that</w:t>
      </w:r>
      <w:r>
        <w:rPr>
          <w:smallCaps w:val="0"/>
          <w:spacing w:val="-12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players’</w:t>
      </w:r>
      <w:r>
        <w:rPr>
          <w:smallCaps w:val="0"/>
          <w:spacing w:val="-1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preference</w:t>
      </w:r>
      <w:r>
        <w:rPr>
          <w:smallCaps w:val="0"/>
          <w:spacing w:val="-1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relations</w:t>
      </w:r>
      <w:r>
        <w:rPr>
          <w:smallCaps w:val="0"/>
          <w:spacing w:val="-12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are</w:t>
      </w:r>
      <w:r>
        <w:rPr>
          <w:smallCaps w:val="0"/>
          <w:spacing w:val="-1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represented</w:t>
      </w:r>
      <w:r>
        <w:rPr>
          <w:smallCaps w:val="0"/>
          <w:spacing w:val="-1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by</w:t>
      </w:r>
      <w:r>
        <w:rPr>
          <w:smallCaps w:val="0"/>
          <w:spacing w:val="-1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their</w:t>
      </w:r>
      <w:r>
        <w:rPr>
          <w:smallCaps w:val="0"/>
          <w:spacing w:val="-54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corresponding</w:t>
      </w:r>
      <w:r>
        <w:rPr>
          <w:smallCaps w:val="0"/>
          <w:spacing w:val="24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utility</w:t>
      </w:r>
      <w:r>
        <w:rPr>
          <w:smallCaps w:val="0"/>
          <w:spacing w:val="24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functions,</w:t>
      </w:r>
      <w:r>
        <w:rPr>
          <w:smallCaps w:val="0"/>
          <w:spacing w:val="25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the</w:t>
      </w:r>
      <w:r>
        <w:rPr>
          <w:smallCaps w:val="0"/>
          <w:spacing w:val="24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game</w:t>
      </w:r>
      <w:r>
        <w:rPr>
          <w:smallCaps w:val="0"/>
          <w:spacing w:val="24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is</w:t>
      </w:r>
      <w:r>
        <w:rPr>
          <w:smallCaps w:val="0"/>
          <w:spacing w:val="26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denotes</w:t>
      </w:r>
      <w:r>
        <w:rPr>
          <w:smallCaps w:val="0"/>
          <w:spacing w:val="24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by</w:t>
      </w:r>
      <w:r>
        <w:rPr>
          <w:smallCaps w:val="0"/>
          <w:spacing w:val="26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smallCaps w:val="0"/>
          <w:w w:val="105"/>
          <w:vertAlign w:val="baseline"/>
        </w:rPr>
        <w:t>⟨N</w:t>
      </w:r>
      <w:r>
        <w:rPr>
          <w:rFonts w:ascii="Segoe UI Symbol" w:hAnsi="Segoe UI Symbol" w:cs="Segoe UI Symbol" w:eastAsia="Segoe UI Symbol"/>
          <w:smallCaps w:val="0"/>
          <w:spacing w:val="-3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,</w:t>
      </w:r>
      <w:r>
        <w:rPr>
          <w:smallCaps w:val="0"/>
          <w:spacing w:val="26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smallCaps w:val="0"/>
          <w:w w:val="105"/>
          <w:vertAlign w:val="baseline"/>
        </w:rPr>
        <w:t>{A</w:t>
      </w:r>
      <w:r>
        <w:rPr>
          <w:i/>
          <w:iCs/>
          <w:smallCaps w:val="0"/>
          <w:w w:val="105"/>
          <w:vertAlign w:val="subscript"/>
        </w:rPr>
        <w:t>n</w:t>
      </w:r>
      <w:r>
        <w:rPr>
          <w:rFonts w:ascii="Segoe UI Symbol" w:hAnsi="Segoe UI Symbol" w:cs="Segoe UI Symbol" w:eastAsia="Segoe UI Symbol"/>
          <w:smallCaps w:val="0"/>
          <w:w w:val="105"/>
          <w:vertAlign w:val="baseline"/>
        </w:rPr>
        <w:t>}</w:t>
      </w:r>
      <w:r>
        <w:rPr>
          <w:smallCaps w:val="0"/>
          <w:w w:val="105"/>
          <w:vertAlign w:val="baseline"/>
        </w:rPr>
        <w:t>,</w:t>
      </w:r>
      <w:r>
        <w:rPr>
          <w:smallCaps w:val="0"/>
          <w:spacing w:val="25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smallCaps w:val="0"/>
          <w:w w:val="105"/>
          <w:vertAlign w:val="baseline"/>
        </w:rPr>
        <w:t>{</w:t>
      </w:r>
      <w:r>
        <w:rPr>
          <w:i/>
          <w:iCs/>
          <w:smallCaps w:val="0"/>
          <w:w w:val="105"/>
          <w:vertAlign w:val="baseline"/>
        </w:rPr>
        <w:t>u</w:t>
      </w:r>
      <w:r>
        <w:rPr>
          <w:i/>
          <w:iCs/>
          <w:smallCaps w:val="0"/>
          <w:w w:val="105"/>
          <w:vertAlign w:val="subscript"/>
        </w:rPr>
        <w:t>n</w:t>
      </w:r>
      <w:r>
        <w:rPr>
          <w:rFonts w:ascii="Segoe UI Symbol" w:hAnsi="Segoe UI Symbol" w:cs="Segoe UI Symbol" w:eastAsia="Segoe UI Symbol"/>
          <w:smallCaps w:val="0"/>
          <w:w w:val="105"/>
          <w:vertAlign w:val="baseline"/>
        </w:rPr>
        <w:t>}⟩</w:t>
      </w:r>
      <w:r>
        <w:rPr>
          <w:smallCaps w:val="0"/>
          <w:w w:val="105"/>
          <w:vertAlign w:val="baseline"/>
        </w:rPr>
        <w:t>.</w:t>
      </w:r>
    </w:p>
    <w:p>
      <w:pPr>
        <w:pStyle w:val="BodyText"/>
        <w:spacing w:line="355" w:lineRule="auto" w:before="320"/>
        <w:ind w:left="117" w:right="196" w:firstLine="597"/>
        <w:jc w:val="both"/>
      </w:pPr>
      <w:r>
        <w:rPr/>
        <w:t>The</w:t>
      </w:r>
      <w:r>
        <w:rPr>
          <w:spacing w:val="35"/>
        </w:rPr>
        <w:t> </w:t>
      </w:r>
      <w:r>
        <w:rPr/>
        <w:t>basic</w:t>
      </w:r>
      <w:r>
        <w:rPr>
          <w:spacing w:val="35"/>
        </w:rPr>
        <w:t> </w:t>
      </w:r>
      <w:r>
        <w:rPr/>
        <w:t>assumption</w:t>
      </w:r>
      <w:r>
        <w:rPr>
          <w:spacing w:val="36"/>
        </w:rPr>
        <w:t> </w:t>
      </w:r>
      <w:r>
        <w:rPr/>
        <w:t>that</w:t>
      </w:r>
      <w:r>
        <w:rPr>
          <w:spacing w:val="36"/>
        </w:rPr>
        <w:t> </w:t>
      </w:r>
      <w:r>
        <w:rPr/>
        <w:t>underlies</w:t>
      </w:r>
      <w:r>
        <w:rPr>
          <w:spacing w:val="36"/>
        </w:rPr>
        <w:t> </w:t>
      </w:r>
      <w:r>
        <w:rPr/>
        <w:t>game</w:t>
      </w:r>
      <w:r>
        <w:rPr>
          <w:spacing w:val="35"/>
        </w:rPr>
        <w:t> </w:t>
      </w:r>
      <w:r>
        <w:rPr/>
        <w:t>theory</w:t>
      </w:r>
      <w:r>
        <w:rPr>
          <w:spacing w:val="37"/>
        </w:rPr>
        <w:t> </w:t>
      </w:r>
      <w:r>
        <w:rPr/>
        <w:t>is</w:t>
      </w:r>
      <w:r>
        <w:rPr>
          <w:spacing w:val="35"/>
        </w:rPr>
        <w:t> </w:t>
      </w:r>
      <w:r>
        <w:rPr/>
        <w:t>that</w:t>
      </w:r>
      <w:r>
        <w:rPr>
          <w:spacing w:val="37"/>
        </w:rPr>
        <w:t> </w:t>
      </w:r>
      <w:r>
        <w:rPr/>
        <w:t>decision</w:t>
      </w:r>
      <w:r>
        <w:rPr>
          <w:spacing w:val="36"/>
        </w:rPr>
        <w:t> </w:t>
      </w:r>
      <w:r>
        <w:rPr/>
        <w:t>makers</w:t>
      </w:r>
      <w:r>
        <w:rPr>
          <w:spacing w:val="37"/>
        </w:rPr>
        <w:t> </w:t>
      </w:r>
      <w:r>
        <w:rPr/>
        <w:t>are</w:t>
      </w:r>
      <w:r>
        <w:rPr>
          <w:spacing w:val="35"/>
        </w:rPr>
        <w:t> </w:t>
      </w:r>
      <w:r>
        <w:rPr/>
        <w:t>rational,</w:t>
      </w:r>
      <w:r>
        <w:rPr>
          <w:spacing w:val="-52"/>
        </w:rPr>
        <w:t> </w:t>
      </w:r>
      <w:r>
        <w:rPr/>
        <w:t>in the sense that they have clear preferences and chooses their actions deliberately after some</w:t>
      </w:r>
      <w:r>
        <w:rPr>
          <w:spacing w:val="1"/>
        </w:rPr>
        <w:t> </w:t>
      </w:r>
      <w:r>
        <w:rPr/>
        <w:t>process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optimization.</w:t>
      </w:r>
    </w:p>
    <w:p>
      <w:pPr>
        <w:pStyle w:val="BodyText"/>
        <w:spacing w:line="355" w:lineRule="auto" w:before="206"/>
        <w:ind w:left="117" w:right="199" w:firstLine="597"/>
        <w:jc w:val="both"/>
      </w:pPr>
      <w:r>
        <w:rPr/>
        <w:t>A</w:t>
      </w:r>
      <w:r>
        <w:rPr>
          <w:spacing w:val="52"/>
        </w:rPr>
        <w:t> </w:t>
      </w:r>
      <w:r>
        <w:rPr/>
        <w:t>solution</w:t>
      </w:r>
      <w:r>
        <w:rPr>
          <w:spacing w:val="52"/>
        </w:rPr>
        <w:t> </w:t>
      </w:r>
      <w:r>
        <w:rPr/>
        <w:t>is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systematic</w:t>
      </w:r>
      <w:r>
        <w:rPr>
          <w:spacing w:val="53"/>
        </w:rPr>
        <w:t> </w:t>
      </w:r>
      <w:r>
        <w:rPr/>
        <w:t>description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outcomes</w:t>
      </w:r>
      <w:r>
        <w:rPr>
          <w:spacing w:val="52"/>
        </w:rPr>
        <w:t> </w:t>
      </w:r>
      <w:r>
        <w:rPr/>
        <w:t>that</w:t>
      </w:r>
      <w:r>
        <w:rPr>
          <w:spacing w:val="53"/>
        </w:rPr>
        <w:t> </w:t>
      </w:r>
      <w:r>
        <w:rPr/>
        <w:t>may</w:t>
      </w:r>
      <w:r>
        <w:rPr>
          <w:spacing w:val="52"/>
        </w:rPr>
        <w:t> </w:t>
      </w:r>
      <w:r>
        <w:rPr/>
        <w:t>emerge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a</w:t>
      </w:r>
      <w:r>
        <w:rPr>
          <w:spacing w:val="53"/>
        </w:rPr>
        <w:t> </w:t>
      </w:r>
      <w:r>
        <w:rPr/>
        <w:t>game.</w:t>
      </w:r>
      <w:r>
        <w:rPr>
          <w:spacing w:val="-52"/>
        </w:rPr>
        <w:t> </w:t>
      </w:r>
      <w:r>
        <w:rPr/>
        <w:t>The most commonly used solution concept in non-cooperative game theory is that of Nash</w:t>
      </w:r>
      <w:r>
        <w:rPr>
          <w:spacing w:val="1"/>
        </w:rPr>
        <w:t> </w:t>
      </w:r>
      <w:r>
        <w:rPr/>
        <w:t>equilibrium.</w:t>
      </w:r>
    </w:p>
    <w:p>
      <w:pPr>
        <w:pStyle w:val="BodyText"/>
        <w:spacing w:line="321" w:lineRule="auto" w:before="168"/>
        <w:ind w:left="117" w:right="198"/>
        <w:jc w:val="both"/>
      </w:pPr>
      <w:r>
        <w:rPr>
          <w:b/>
          <w:bCs/>
          <w:w w:val="110"/>
        </w:rPr>
        <w:t>Definition 1.1 </w:t>
      </w:r>
      <w:r>
        <w:rPr>
          <w:w w:val="110"/>
        </w:rPr>
        <w:t>(Nash Equilibrium)</w:t>
      </w:r>
      <w:r>
        <w:rPr>
          <w:b/>
          <w:bCs/>
          <w:w w:val="110"/>
        </w:rPr>
        <w:t>. </w:t>
      </w:r>
      <w:r>
        <w:rPr>
          <w:w w:val="110"/>
        </w:rPr>
        <w:t>For an outcome </w:t>
      </w:r>
      <w:r>
        <w:rPr>
          <w:b/>
          <w:bCs/>
          <w:i/>
          <w:iCs/>
          <w:w w:val="110"/>
        </w:rPr>
        <w:t>a </w:t>
      </w:r>
      <w:r>
        <w:rPr>
          <w:w w:val="115"/>
        </w:rPr>
        <w:t>= </w:t>
      </w:r>
      <w:r>
        <w:rPr>
          <w:rFonts w:ascii="Segoe UI Symbol" w:hAnsi="Segoe UI Symbol" w:cs="Segoe UI Symbol" w:eastAsia="Segoe UI Symbol"/>
          <w:w w:val="115"/>
        </w:rPr>
        <w:t>{</w:t>
      </w:r>
      <w:r>
        <w:rPr>
          <w:i/>
          <w:iCs/>
          <w:w w:val="115"/>
        </w:rPr>
        <w:t>a</w:t>
      </w:r>
      <w:r>
        <w:rPr>
          <w:i/>
          <w:iCs/>
          <w:w w:val="115"/>
          <w:vertAlign w:val="subscript"/>
        </w:rPr>
        <w:t>i</w:t>
      </w:r>
      <w:r>
        <w:rPr>
          <w:rFonts w:ascii="Segoe UI Symbol" w:hAnsi="Segoe UI Symbol" w:cs="Segoe UI Symbol" w:eastAsia="Segoe UI Symbol"/>
          <w:w w:val="115"/>
          <w:vertAlign w:val="baseline"/>
        </w:rPr>
        <w:t>}</w:t>
      </w:r>
      <w:r>
        <w:rPr>
          <w:i/>
          <w:iCs/>
          <w:w w:val="115"/>
          <w:vertAlign w:val="subscript"/>
        </w:rPr>
        <w:t>i</w:t>
      </w:r>
      <w:r>
        <w:rPr>
          <w:rFonts w:ascii="Cambria" w:hAnsi="Cambria" w:cs="Cambria" w:eastAsia="Cambria"/>
          <w:w w:val="115"/>
          <w:vertAlign w:val="subscript"/>
        </w:rPr>
        <w:t>∈N</w:t>
      </w:r>
      <w:r>
        <w:rPr>
          <w:rFonts w:ascii="Cambria" w:hAnsi="Cambria" w:cs="Cambria" w:eastAsia="Cambria"/>
          <w:w w:val="115"/>
          <w:vertAlign w:val="baseline"/>
        </w:rPr>
        <w:t> </w:t>
      </w:r>
      <w:r>
        <w:rPr>
          <w:w w:val="110"/>
          <w:vertAlign w:val="baseline"/>
        </w:rPr>
        <w:t>and any </w:t>
      </w:r>
      <w:r>
        <w:rPr>
          <w:i/>
          <w:iCs/>
          <w:w w:val="110"/>
          <w:vertAlign w:val="baseline"/>
        </w:rPr>
        <w:t>n </w:t>
      </w:r>
      <w:r>
        <w:rPr>
          <w:rFonts w:ascii="Segoe UI Symbol" w:hAnsi="Segoe UI Symbol" w:cs="Segoe UI Symbol" w:eastAsia="Segoe UI Symbol"/>
          <w:w w:val="110"/>
          <w:vertAlign w:val="baseline"/>
        </w:rPr>
        <w:t>∈ N </w:t>
      </w:r>
      <w:r>
        <w:rPr>
          <w:w w:val="110"/>
          <w:vertAlign w:val="baseline"/>
        </w:rPr>
        <w:t>, let </w:t>
      </w:r>
      <w:r>
        <w:rPr>
          <w:b/>
          <w:bCs/>
          <w:i/>
          <w:iCs/>
          <w:w w:val="115"/>
          <w:vertAlign w:val="baseline"/>
        </w:rPr>
        <w:t>a</w:t>
      </w:r>
      <w:r>
        <w:rPr>
          <w:rFonts w:ascii="Cambria" w:hAnsi="Cambria" w:cs="Cambria" w:eastAsia="Cambria"/>
          <w:w w:val="115"/>
          <w:vertAlign w:val="subscript"/>
        </w:rPr>
        <w:t>−</w:t>
      </w:r>
      <w:r>
        <w:rPr>
          <w:i/>
          <w:iCs/>
          <w:w w:val="115"/>
          <w:vertAlign w:val="subscript"/>
        </w:rPr>
        <w:t>n</w:t>
      </w:r>
      <w:r>
        <w:rPr>
          <w:i/>
          <w:iCs/>
          <w:w w:val="115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list</w:t>
      </w:r>
      <w:r>
        <w:rPr>
          <w:spacing w:val="-10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25"/>
          <w:vertAlign w:val="baseline"/>
        </w:rPr>
        <w:t>{</w:t>
      </w:r>
      <w:r>
        <w:rPr>
          <w:i/>
          <w:iCs/>
          <w:w w:val="125"/>
          <w:vertAlign w:val="baseline"/>
        </w:rPr>
        <w:t>a</w:t>
      </w:r>
      <w:r>
        <w:rPr>
          <w:i/>
          <w:iCs/>
          <w:w w:val="125"/>
          <w:vertAlign w:val="subscript"/>
        </w:rPr>
        <w:t>i</w:t>
      </w:r>
      <w:r>
        <w:rPr>
          <w:rFonts w:ascii="Segoe UI Symbol" w:hAnsi="Segoe UI Symbol" w:cs="Segoe UI Symbol" w:eastAsia="Segoe UI Symbol"/>
          <w:w w:val="125"/>
          <w:vertAlign w:val="baseline"/>
        </w:rPr>
        <w:t>}</w:t>
      </w:r>
      <w:r>
        <w:rPr>
          <w:i/>
          <w:iCs/>
          <w:w w:val="125"/>
          <w:vertAlign w:val="subscript"/>
        </w:rPr>
        <w:t>i</w:t>
      </w:r>
      <w:r>
        <w:rPr>
          <w:rFonts w:ascii="Cambria" w:hAnsi="Cambria" w:cs="Cambria" w:eastAsia="Cambria"/>
          <w:w w:val="125"/>
          <w:vertAlign w:val="subscript"/>
        </w:rPr>
        <w:t>∈N\{</w:t>
      </w:r>
      <w:r>
        <w:rPr>
          <w:i/>
          <w:iCs/>
          <w:w w:val="125"/>
          <w:vertAlign w:val="subscript"/>
        </w:rPr>
        <w:t>n</w:t>
      </w:r>
      <w:r>
        <w:rPr>
          <w:rFonts w:ascii="Cambria" w:hAnsi="Cambria" w:cs="Cambria" w:eastAsia="Cambria"/>
          <w:w w:val="125"/>
          <w:vertAlign w:val="subscript"/>
        </w:rPr>
        <w:t>}</w:t>
      </w:r>
      <w:r>
        <w:rPr>
          <w:rFonts w:ascii="Cambria" w:hAnsi="Cambria" w:cs="Cambria" w:eastAsia="Cambria"/>
          <w:spacing w:val="-10"/>
          <w:w w:val="125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actions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outcome</w:t>
      </w:r>
      <w:r>
        <w:rPr>
          <w:spacing w:val="-10"/>
          <w:w w:val="110"/>
          <w:vertAlign w:val="baseline"/>
        </w:rPr>
        <w:t> </w:t>
      </w:r>
      <w:r>
        <w:rPr>
          <w:b/>
          <w:bCs/>
          <w:i/>
          <w:iCs/>
          <w:w w:val="110"/>
          <w:vertAlign w:val="baseline"/>
        </w:rPr>
        <w:t>a</w:t>
      </w:r>
      <w:r>
        <w:rPr>
          <w:b/>
          <w:bCs/>
          <w:i/>
          <w:iCs/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all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players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except</w:t>
      </w:r>
      <w:r>
        <w:rPr>
          <w:spacing w:val="-9"/>
          <w:w w:val="110"/>
          <w:vertAlign w:val="baseline"/>
        </w:rPr>
        <w:t> </w:t>
      </w:r>
      <w:r>
        <w:rPr>
          <w:i/>
          <w:iCs/>
          <w:w w:val="110"/>
          <w:vertAlign w:val="baseline"/>
        </w:rPr>
        <w:t>n</w:t>
      </w:r>
      <w:r>
        <w:rPr>
          <w:w w:val="110"/>
          <w:vertAlign w:val="baseline"/>
        </w:rPr>
        <w:t>.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Nash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equilibrium</w:t>
      </w:r>
      <w:r>
        <w:rPr>
          <w:spacing w:val="-58"/>
          <w:w w:val="110"/>
          <w:vertAlign w:val="baseline"/>
        </w:rPr>
        <w:t> </w:t>
      </w:r>
      <w:r>
        <w:rPr>
          <w:w w:val="105"/>
          <w:vertAlign w:val="baseline"/>
        </w:rPr>
        <w:t>of a strategic game </w:t>
      </w:r>
      <w:r>
        <w:rPr>
          <w:rFonts w:ascii="Segoe UI Symbol" w:hAnsi="Segoe UI Symbol" w:cs="Segoe UI Symbol" w:eastAsia="Segoe UI Symbol"/>
          <w:w w:val="105"/>
          <w:vertAlign w:val="baseline"/>
        </w:rPr>
        <w:t>⟨N </w:t>
      </w:r>
      <w:r>
        <w:rPr>
          <w:w w:val="105"/>
          <w:vertAlign w:val="baseline"/>
        </w:rPr>
        <w:t>, </w:t>
      </w:r>
      <w:r>
        <w:rPr>
          <w:rFonts w:ascii="Segoe UI Symbol" w:hAnsi="Segoe UI Symbol" w:cs="Segoe UI Symbol" w:eastAsia="Segoe UI Symbol"/>
          <w:w w:val="105"/>
          <w:vertAlign w:val="baseline"/>
        </w:rPr>
        <w:t>{A</w:t>
      </w:r>
      <w:r>
        <w:rPr>
          <w:i/>
          <w:iCs/>
          <w:w w:val="105"/>
          <w:vertAlign w:val="subscript"/>
        </w:rPr>
        <w:t>n</w:t>
      </w:r>
      <w:r>
        <w:rPr>
          <w:rFonts w:ascii="Segoe UI Symbol" w:hAnsi="Segoe UI Symbol" w:cs="Segoe UI Symbol" w:eastAsia="Segoe UI Symbol"/>
          <w:w w:val="105"/>
          <w:vertAlign w:val="baseline"/>
        </w:rPr>
        <w:t>}</w:t>
      </w:r>
      <w:r>
        <w:rPr>
          <w:w w:val="105"/>
          <w:vertAlign w:val="baseline"/>
        </w:rPr>
        <w:t>, </w:t>
      </w:r>
      <w:r>
        <w:rPr>
          <w:rFonts w:ascii="Segoe UI Symbol" w:hAnsi="Segoe UI Symbol" w:cs="Segoe UI Symbol" w:eastAsia="Segoe UI Symbol"/>
          <w:w w:val="105"/>
          <w:vertAlign w:val="baseline"/>
        </w:rPr>
        <w:t>{</w:t>
      </w:r>
      <w:r>
        <w:rPr>
          <w:i/>
          <w:iCs/>
          <w:w w:val="105"/>
          <w:vertAlign w:val="baseline"/>
        </w:rPr>
        <w:t>u</w:t>
      </w:r>
      <w:r>
        <w:rPr>
          <w:i/>
          <w:iCs/>
          <w:w w:val="105"/>
          <w:vertAlign w:val="subscript"/>
        </w:rPr>
        <w:t>n</w:t>
      </w:r>
      <w:r>
        <w:rPr>
          <w:rFonts w:ascii="Segoe UI Symbol" w:hAnsi="Segoe UI Symbol" w:cs="Segoe UI Symbol" w:eastAsia="Segoe UI Symbol"/>
          <w:w w:val="105"/>
          <w:vertAlign w:val="baseline"/>
        </w:rPr>
        <w:t>}⟩ </w:t>
      </w:r>
      <w:r>
        <w:rPr>
          <w:w w:val="105"/>
          <w:vertAlign w:val="baseline"/>
        </w:rPr>
        <w:t>is an outcome </w:t>
      </w:r>
      <w:r>
        <w:rPr>
          <w:b/>
          <w:bCs/>
          <w:i/>
          <w:iCs/>
          <w:w w:val="105"/>
          <w:vertAlign w:val="baseline"/>
        </w:rPr>
        <w:t>a</w:t>
      </w:r>
      <w:r>
        <w:rPr>
          <w:rFonts w:ascii="Cambria" w:hAnsi="Cambria" w:cs="Cambria" w:eastAsia="Cambria"/>
          <w:w w:val="105"/>
          <w:vertAlign w:val="superscript"/>
        </w:rPr>
        <w:t>∗</w:t>
      </w:r>
      <w:r>
        <w:rPr>
          <w:rFonts w:ascii="Cambria" w:hAnsi="Cambria" w:cs="Cambria" w:eastAsia="Cambria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∈ A </w:t>
      </w:r>
      <w:r>
        <w:rPr>
          <w:w w:val="105"/>
          <w:vertAlign w:val="baseline"/>
        </w:rPr>
        <w:t>with the property that for every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player</w:t>
      </w:r>
      <w:r>
        <w:rPr>
          <w:spacing w:val="15"/>
          <w:w w:val="110"/>
          <w:vertAlign w:val="baseline"/>
        </w:rPr>
        <w:t> </w:t>
      </w:r>
      <w:r>
        <w:rPr>
          <w:i/>
          <w:iCs/>
          <w:w w:val="110"/>
          <w:vertAlign w:val="baseline"/>
        </w:rPr>
        <w:t>n</w:t>
      </w:r>
      <w:r>
        <w:rPr>
          <w:i/>
          <w:iCs/>
          <w:spacing w:val="5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∈</w:t>
      </w:r>
      <w:r>
        <w:rPr>
          <w:rFonts w:ascii="Segoe UI Symbol" w:hAnsi="Segoe UI Symbol" w:cs="Segoe UI Symbol" w:eastAsia="Segoe UI Symbol"/>
          <w:spacing w:val="-8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N</w:t>
      </w:r>
      <w:r>
        <w:rPr>
          <w:rFonts w:ascii="Segoe UI Symbol" w:hAnsi="Segoe UI Symbol" w:cs="Segoe UI Symbol" w:eastAsia="Segoe UI Symbol"/>
          <w:spacing w:val="37"/>
          <w:w w:val="110"/>
          <w:vertAlign w:val="baseline"/>
        </w:rPr>
        <w:t> </w:t>
      </w:r>
      <w:r>
        <w:rPr>
          <w:w w:val="110"/>
          <w:vertAlign w:val="baseline"/>
        </w:rPr>
        <w:t>we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have</w:t>
      </w:r>
    </w:p>
    <w:p>
      <w:pPr>
        <w:pStyle w:val="BodyText"/>
        <w:spacing w:before="7"/>
      </w:pPr>
    </w:p>
    <w:p>
      <w:pPr>
        <w:tabs>
          <w:tab w:pos="5885" w:val="left" w:leader="none"/>
          <w:tab w:pos="9018" w:val="left" w:leader="none"/>
        </w:tabs>
        <w:spacing w:line="194" w:lineRule="exact" w:before="64"/>
        <w:ind w:left="2693" w:right="0" w:firstLine="0"/>
        <w:jc w:val="left"/>
        <w:rPr>
          <w:sz w:val="24"/>
        </w:rPr>
      </w:pPr>
      <w:r>
        <w:rPr>
          <w:i/>
          <w:w w:val="110"/>
          <w:sz w:val="24"/>
        </w:rPr>
        <w:t>u</w:t>
      </w:r>
      <w:r>
        <w:rPr>
          <w:i/>
          <w:w w:val="110"/>
          <w:sz w:val="24"/>
          <w:vertAlign w:val="subscript"/>
        </w:rPr>
        <w:t>n</w:t>
      </w:r>
      <w:r>
        <w:rPr>
          <w:w w:val="110"/>
          <w:sz w:val="24"/>
          <w:vertAlign w:val="baseline"/>
        </w:rPr>
        <w:t>(</w:t>
      </w:r>
      <w:r>
        <w:rPr>
          <w:b/>
          <w:i/>
          <w:w w:val="110"/>
          <w:sz w:val="24"/>
          <w:vertAlign w:val="baseline"/>
        </w:rPr>
        <w:t>a</w:t>
      </w:r>
      <w:r>
        <w:rPr>
          <w:rFonts w:ascii="Cambria" w:hAnsi="Cambria"/>
          <w:w w:val="110"/>
          <w:sz w:val="24"/>
          <w:vertAlign w:val="superscript"/>
        </w:rPr>
        <w:t>∗</w:t>
      </w:r>
      <w:r>
        <w:rPr>
          <w:rFonts w:ascii="Cambria" w:hAnsi="Cambria"/>
          <w:w w:val="110"/>
          <w:sz w:val="24"/>
          <w:vertAlign w:val="baseline"/>
        </w:rPr>
        <w:t>  </w:t>
      </w:r>
      <w:r>
        <w:rPr>
          <w:rFonts w:ascii="Cambria" w:hAnsi="Cambria"/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,</w:t>
      </w:r>
      <w:r>
        <w:rPr>
          <w:spacing w:val="28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Cambria" w:hAnsi="Cambria"/>
          <w:w w:val="110"/>
          <w:sz w:val="24"/>
          <w:vertAlign w:val="superscript"/>
        </w:rPr>
        <w:t>∗</w:t>
      </w:r>
      <w:r>
        <w:rPr>
          <w:rFonts w:ascii="Cambria" w:hAnsi="Cambria"/>
          <w:spacing w:val="-2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)</w:t>
      </w:r>
      <w:r>
        <w:rPr>
          <w:spacing w:val="15"/>
          <w:w w:val="110"/>
          <w:sz w:val="24"/>
          <w:vertAlign w:val="baseline"/>
        </w:rPr>
        <w:t> </w:t>
      </w:r>
      <w:r>
        <w:rPr>
          <w:rFonts w:ascii="Segoe UI Symbol" w:hAnsi="Segoe UI Symbol"/>
          <w:w w:val="110"/>
          <w:sz w:val="24"/>
          <w:vertAlign w:val="baseline"/>
        </w:rPr>
        <w:t>≥</w:t>
      </w:r>
      <w:r>
        <w:rPr>
          <w:rFonts w:ascii="Segoe UI Symbol" w:hAnsi="Segoe UI Symbol"/>
          <w:spacing w:val="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u</w:t>
      </w:r>
      <w:r>
        <w:rPr>
          <w:i/>
          <w:w w:val="110"/>
          <w:sz w:val="24"/>
          <w:vertAlign w:val="subscript"/>
        </w:rPr>
        <w:t>n</w:t>
      </w:r>
      <w:r>
        <w:rPr>
          <w:w w:val="110"/>
          <w:sz w:val="24"/>
          <w:vertAlign w:val="baseline"/>
        </w:rPr>
        <w:t>(</w:t>
      </w:r>
      <w:r>
        <w:rPr>
          <w:b/>
          <w:i/>
          <w:w w:val="110"/>
          <w:sz w:val="24"/>
          <w:vertAlign w:val="baseline"/>
        </w:rPr>
        <w:t>a</w:t>
      </w:r>
      <w:r>
        <w:rPr>
          <w:rFonts w:ascii="Cambria" w:hAnsi="Cambria"/>
          <w:w w:val="110"/>
          <w:sz w:val="24"/>
          <w:vertAlign w:val="superscript"/>
        </w:rPr>
        <w:t>∗</w:t>
      </w:r>
      <w:r>
        <w:rPr>
          <w:rFonts w:ascii="Cambria" w:hAnsi="Cambria"/>
          <w:w w:val="110"/>
          <w:sz w:val="24"/>
          <w:vertAlign w:val="baseline"/>
        </w:rPr>
        <w:t>  </w:t>
      </w:r>
      <w:r>
        <w:rPr>
          <w:rFonts w:ascii="Cambria" w:hAnsi="Cambria"/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,</w:t>
      </w:r>
      <w:r>
        <w:rPr>
          <w:spacing w:val="29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i/>
          <w:w w:val="110"/>
          <w:sz w:val="24"/>
          <w:vertAlign w:val="subscript"/>
        </w:rPr>
        <w:t>n</w:t>
      </w:r>
      <w:r>
        <w:rPr>
          <w:w w:val="110"/>
          <w:sz w:val="24"/>
          <w:vertAlign w:val="baseline"/>
        </w:rPr>
        <w:t>)</w:t>
        <w:tab/>
      </w:r>
      <w:r>
        <w:rPr>
          <w:rFonts w:ascii="Segoe UI Symbol" w:hAnsi="Segoe UI Symbol"/>
          <w:w w:val="105"/>
          <w:sz w:val="24"/>
          <w:vertAlign w:val="baseline"/>
        </w:rPr>
        <w:t>∀</w:t>
      </w:r>
      <w:r>
        <w:rPr>
          <w:i/>
          <w:w w:val="105"/>
          <w:sz w:val="24"/>
          <w:vertAlign w:val="baseline"/>
        </w:rPr>
        <w:t>a</w:t>
      </w:r>
      <w:r>
        <w:rPr>
          <w:i/>
          <w:w w:val="105"/>
          <w:sz w:val="24"/>
          <w:vertAlign w:val="subscript"/>
        </w:rPr>
        <w:t>n</w:t>
      </w:r>
      <w:r>
        <w:rPr>
          <w:i/>
          <w:spacing w:val="12"/>
          <w:w w:val="105"/>
          <w:sz w:val="24"/>
          <w:vertAlign w:val="baseline"/>
        </w:rPr>
        <w:t> </w:t>
      </w:r>
      <w:r>
        <w:rPr>
          <w:rFonts w:ascii="Segoe UI Symbol" w:hAnsi="Segoe UI Symbol"/>
          <w:w w:val="105"/>
          <w:sz w:val="24"/>
          <w:vertAlign w:val="baseline"/>
        </w:rPr>
        <w:t>∈</w:t>
      </w:r>
      <w:r>
        <w:rPr>
          <w:rFonts w:ascii="Segoe UI Symbol" w:hAnsi="Segoe UI Symbol"/>
          <w:spacing w:val="-10"/>
          <w:w w:val="105"/>
          <w:sz w:val="24"/>
          <w:vertAlign w:val="baseline"/>
        </w:rPr>
        <w:t> </w:t>
      </w:r>
      <w:r>
        <w:rPr>
          <w:rFonts w:ascii="Segoe UI Symbol" w:hAnsi="Segoe UI Symbol"/>
          <w:w w:val="105"/>
          <w:sz w:val="24"/>
          <w:vertAlign w:val="baseline"/>
        </w:rPr>
        <w:t>A</w:t>
      </w:r>
      <w:r>
        <w:rPr>
          <w:i/>
          <w:w w:val="105"/>
          <w:sz w:val="24"/>
          <w:vertAlign w:val="subscript"/>
        </w:rPr>
        <w:t>n</w:t>
      </w:r>
      <w:r>
        <w:rPr>
          <w:b/>
          <w:w w:val="105"/>
          <w:sz w:val="24"/>
          <w:vertAlign w:val="baseline"/>
        </w:rPr>
        <w:t>.</w:t>
        <w:tab/>
      </w:r>
      <w:r>
        <w:rPr>
          <w:w w:val="110"/>
          <w:sz w:val="24"/>
          <w:vertAlign w:val="baseline"/>
        </w:rPr>
        <w:t>(1.1)</w:t>
      </w:r>
    </w:p>
    <w:p>
      <w:pPr>
        <w:tabs>
          <w:tab w:pos="3691" w:val="left" w:leader="none"/>
          <w:tab w:pos="4702" w:val="left" w:leader="none"/>
        </w:tabs>
        <w:spacing w:line="167" w:lineRule="exact" w:before="0"/>
        <w:ind w:left="3181" w:right="0" w:firstLine="0"/>
        <w:jc w:val="left"/>
        <w:rPr>
          <w:i/>
          <w:sz w:val="16"/>
        </w:rPr>
      </w:pPr>
      <w:r>
        <w:rPr>
          <w:rFonts w:ascii="Cambria" w:hAnsi="Cambria"/>
          <w:w w:val="135"/>
          <w:sz w:val="16"/>
        </w:rPr>
        <w:t>−</w:t>
      </w:r>
      <w:r>
        <w:rPr>
          <w:i/>
          <w:w w:val="135"/>
          <w:sz w:val="16"/>
        </w:rPr>
        <w:t>n</w:t>
        <w:tab/>
        <w:t>n</w:t>
        <w:tab/>
      </w:r>
      <w:r>
        <w:rPr>
          <w:rFonts w:ascii="Cambria" w:hAnsi="Cambria"/>
          <w:w w:val="135"/>
          <w:sz w:val="16"/>
        </w:rPr>
        <w:t>−</w:t>
      </w:r>
      <w:r>
        <w:rPr>
          <w:i/>
          <w:w w:val="135"/>
          <w:sz w:val="16"/>
        </w:rPr>
        <w:t>n</w:t>
      </w:r>
    </w:p>
    <w:p>
      <w:pPr>
        <w:pStyle w:val="BodyText"/>
        <w:spacing w:before="11"/>
        <w:rPr>
          <w:i/>
          <w:sz w:val="34"/>
        </w:rPr>
      </w:pPr>
    </w:p>
    <w:p>
      <w:pPr>
        <w:pStyle w:val="BodyText"/>
        <w:ind w:right="198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97"/>
        </w:rPr>
        <w:t>□</w:t>
      </w:r>
    </w:p>
    <w:p>
      <w:pPr>
        <w:pStyle w:val="BodyText"/>
        <w:spacing w:before="7"/>
        <w:rPr>
          <w:rFonts w:ascii="Lucida Sans Unicode"/>
          <w:sz w:val="27"/>
        </w:rPr>
      </w:pPr>
    </w:p>
    <w:p>
      <w:pPr>
        <w:pStyle w:val="BodyText"/>
        <w:spacing w:line="355" w:lineRule="auto" w:before="83"/>
        <w:ind w:left="117" w:right="194" w:firstLine="597"/>
      </w:pPr>
      <w:r>
        <w:rPr>
          <w:w w:val="105"/>
        </w:rPr>
        <w:t>Therefore</w:t>
      </w:r>
      <w:r>
        <w:rPr>
          <w:spacing w:val="21"/>
          <w:w w:val="105"/>
        </w:rPr>
        <w:t> </w:t>
      </w:r>
      <w:r>
        <w:rPr>
          <w:w w:val="105"/>
        </w:rPr>
        <w:t>for</w:t>
      </w:r>
      <w:r>
        <w:rPr>
          <w:spacing w:val="22"/>
          <w:w w:val="105"/>
        </w:rPr>
        <w:t> </w:t>
      </w:r>
      <w:r>
        <w:rPr>
          <w:b/>
          <w:i/>
          <w:w w:val="105"/>
        </w:rPr>
        <w:t>a</w:t>
      </w:r>
      <w:r>
        <w:rPr>
          <w:rFonts w:ascii="Cambria" w:hAnsi="Cambria"/>
          <w:w w:val="105"/>
          <w:vertAlign w:val="superscript"/>
        </w:rPr>
        <w:t>∗</w:t>
      </w:r>
      <w:r>
        <w:rPr>
          <w:rFonts w:ascii="Cambria" w:hAnsi="Cambria"/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Nash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equilibrium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must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player</w:t>
      </w:r>
      <w:r>
        <w:rPr>
          <w:spacing w:val="23"/>
          <w:w w:val="105"/>
          <w:vertAlign w:val="baseline"/>
        </w:rPr>
        <w:t> </w:t>
      </w:r>
      <w:r>
        <w:rPr>
          <w:i/>
          <w:w w:val="105"/>
          <w:vertAlign w:val="baseline"/>
        </w:rPr>
        <w:t>n</w:t>
      </w:r>
      <w:r>
        <w:rPr>
          <w:i/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action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yielding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1"/>
          <w:vertAlign w:val="baseline"/>
        </w:rPr>
        <w:t>a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11"/>
          <w:vertAlign w:val="baseline"/>
        </w:rPr>
        <w:t>utili</w:t>
      </w:r>
      <w:r>
        <w:rPr>
          <w:spacing w:val="-7"/>
          <w:w w:val="111"/>
          <w:vertAlign w:val="baseline"/>
        </w:rPr>
        <w:t>t</w:t>
      </w:r>
      <w:r>
        <w:rPr>
          <w:w w:val="113"/>
          <w:vertAlign w:val="baseline"/>
        </w:rPr>
        <w:t>y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6"/>
          <w:vertAlign w:val="baseline"/>
        </w:rPr>
        <w:t>that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vertAlign w:val="baseline"/>
        </w:rPr>
        <w:t>greater </w:t>
      </w:r>
      <w:r>
        <w:rPr>
          <w:spacing w:val="-21"/>
          <w:vertAlign w:val="baseline"/>
        </w:rPr>
        <w:t> </w:t>
      </w:r>
      <w:r>
        <w:rPr>
          <w:w w:val="104"/>
          <w:vertAlign w:val="baseline"/>
        </w:rPr>
        <w:t>than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5"/>
          <w:vertAlign w:val="baseline"/>
        </w:rPr>
        <w:t>th</w:t>
      </w:r>
      <w:r>
        <w:rPr>
          <w:spacing w:val="-1"/>
          <w:w w:val="105"/>
          <w:vertAlign w:val="baseline"/>
        </w:rPr>
        <w:t>a</w:t>
      </w:r>
      <w:r>
        <w:rPr>
          <w:w w:val="113"/>
          <w:vertAlign w:val="baseline"/>
        </w:rPr>
        <w:t>t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spacing w:val="-1"/>
          <w:w w:val="103"/>
          <w:vertAlign w:val="baseline"/>
        </w:rPr>
        <w:t>g</w:t>
      </w:r>
      <w:r>
        <w:rPr>
          <w:w w:val="97"/>
          <w:vertAlign w:val="baseline"/>
        </w:rPr>
        <w:t>enerated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8"/>
          <w:vertAlign w:val="baseline"/>
        </w:rPr>
        <w:t>when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5"/>
          <w:vertAlign w:val="baseline"/>
        </w:rPr>
        <w:t>he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spacing w:val="-7"/>
          <w:w w:val="102"/>
          <w:vertAlign w:val="baseline"/>
        </w:rPr>
        <w:t>c</w:t>
      </w:r>
      <w:r>
        <w:rPr>
          <w:w w:val="97"/>
          <w:vertAlign w:val="baseline"/>
        </w:rPr>
        <w:t>h</w:t>
      </w:r>
      <w:r>
        <w:rPr>
          <w:spacing w:val="6"/>
          <w:w w:val="97"/>
          <w:vertAlign w:val="baseline"/>
        </w:rPr>
        <w:t>o</w:t>
      </w:r>
      <w:r>
        <w:rPr>
          <w:w w:val="93"/>
          <w:vertAlign w:val="baseline"/>
        </w:rPr>
        <w:t>oses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i/>
          <w:w w:val="99"/>
          <w:vertAlign w:val="baseline"/>
        </w:rPr>
        <w:t>a</w:t>
      </w:r>
      <w:r>
        <w:rPr>
          <w:rFonts w:ascii="Cambria" w:hAnsi="Cambria"/>
          <w:spacing w:val="-85"/>
          <w:w w:val="109"/>
          <w:vertAlign w:val="superscript"/>
        </w:rPr>
        <w:t>∗</w:t>
      </w:r>
      <w:r>
        <w:rPr>
          <w:i/>
          <w:spacing w:val="10"/>
          <w:w w:val="124"/>
          <w:position w:val="-5"/>
          <w:sz w:val="16"/>
          <w:vertAlign w:val="baseline"/>
        </w:rPr>
        <w:t>n</w:t>
      </w:r>
      <w:r>
        <w:rPr>
          <w:w w:val="108"/>
          <w:vertAlign w:val="baseline"/>
        </w:rPr>
        <w:t>,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10"/>
          <w:vertAlign w:val="baseline"/>
        </w:rPr>
        <w:t>gi</w:t>
      </w:r>
      <w:r>
        <w:rPr>
          <w:spacing w:val="-7"/>
          <w:w w:val="110"/>
          <w:vertAlign w:val="baseline"/>
        </w:rPr>
        <w:t>v</w:t>
      </w:r>
      <w:r>
        <w:rPr>
          <w:w w:val="95"/>
          <w:vertAlign w:val="baseline"/>
        </w:rPr>
        <w:t>en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6"/>
          <w:vertAlign w:val="baseline"/>
        </w:rPr>
        <w:t>that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9"/>
          <w:vertAlign w:val="baseline"/>
        </w:rPr>
        <w:t>e</w:t>
      </w:r>
      <w:r>
        <w:rPr>
          <w:spacing w:val="-7"/>
          <w:w w:val="99"/>
          <w:vertAlign w:val="baseline"/>
        </w:rPr>
        <w:t>v</w:t>
      </w:r>
      <w:r>
        <w:rPr>
          <w:w w:val="102"/>
          <w:vertAlign w:val="baseline"/>
        </w:rPr>
        <w:t>ery</w:t>
      </w:r>
    </w:p>
    <w:p>
      <w:pPr>
        <w:spacing w:after="0" w:line="355" w:lineRule="auto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24" w:lineRule="auto" w:before="68"/>
        <w:ind w:left="117" w:right="196"/>
        <w:jc w:val="both"/>
      </w:pPr>
      <w:r>
        <w:rPr>
          <w:w w:val="99"/>
        </w:rPr>
        <w:t>other</w:t>
      </w:r>
      <w:r>
        <w:rPr>
          <w:spacing w:val="14"/>
        </w:rPr>
        <w:t> </w:t>
      </w:r>
      <w:r>
        <w:rPr>
          <w:w w:val="105"/>
        </w:rPr>
        <w:t>pl</w:t>
      </w:r>
      <w:r>
        <w:rPr>
          <w:spacing w:val="-7"/>
          <w:w w:val="105"/>
        </w:rPr>
        <w:t>a</w:t>
      </w:r>
      <w:r>
        <w:rPr>
          <w:spacing w:val="-7"/>
          <w:w w:val="113"/>
        </w:rPr>
        <w:t>y</w:t>
      </w:r>
      <w:r>
        <w:rPr>
          <w:w w:val="95"/>
        </w:rPr>
        <w:t>er</w:t>
      </w:r>
      <w:r>
        <w:rPr>
          <w:spacing w:val="14"/>
        </w:rPr>
        <w:t> </w:t>
      </w:r>
      <w:r>
        <w:rPr>
          <w:i/>
          <w:w w:val="144"/>
        </w:rPr>
        <w:t>i</w:t>
      </w:r>
      <w:r>
        <w:rPr>
          <w:i/>
          <w:spacing w:val="14"/>
        </w:rPr>
        <w:t> </w:t>
      </w:r>
      <w:r>
        <w:rPr>
          <w:spacing w:val="-7"/>
          <w:w w:val="102"/>
        </w:rPr>
        <w:t>c</w:t>
      </w:r>
      <w:r>
        <w:rPr>
          <w:w w:val="97"/>
        </w:rPr>
        <w:t>h</w:t>
      </w:r>
      <w:r>
        <w:rPr>
          <w:spacing w:val="6"/>
          <w:w w:val="97"/>
        </w:rPr>
        <w:t>o</w:t>
      </w:r>
      <w:r>
        <w:rPr>
          <w:w w:val="93"/>
        </w:rPr>
        <w:t>oses</w:t>
      </w:r>
      <w:r>
        <w:rPr>
          <w:spacing w:val="14"/>
        </w:rPr>
        <w:t> </w:t>
      </w:r>
      <w:r>
        <w:rPr>
          <w:w w:val="104"/>
        </w:rPr>
        <w:t>his</w:t>
      </w:r>
      <w:r>
        <w:rPr>
          <w:spacing w:val="14"/>
        </w:rPr>
        <w:t> </w:t>
      </w:r>
      <w:r>
        <w:rPr>
          <w:w w:val="103"/>
        </w:rPr>
        <w:t>equilibrium</w:t>
      </w:r>
      <w:r>
        <w:rPr>
          <w:spacing w:val="14"/>
        </w:rPr>
        <w:t> </w:t>
      </w:r>
      <w:r>
        <w:rPr>
          <w:w w:val="103"/>
        </w:rPr>
        <w:t>action</w:t>
      </w:r>
      <w:r>
        <w:rPr>
          <w:spacing w:val="16"/>
        </w:rPr>
        <w:t> </w:t>
      </w:r>
      <w:r>
        <w:rPr>
          <w:i/>
          <w:w w:val="99"/>
        </w:rPr>
        <w:t>a</w:t>
      </w:r>
      <w:r>
        <w:rPr>
          <w:rFonts w:ascii="Cambria" w:hAnsi="Cambria"/>
          <w:spacing w:val="-85"/>
          <w:w w:val="109"/>
          <w:vertAlign w:val="superscript"/>
        </w:rPr>
        <w:t>∗</w:t>
      </w:r>
      <w:r>
        <w:rPr>
          <w:i/>
          <w:w w:val="156"/>
          <w:position w:val="-5"/>
          <w:sz w:val="16"/>
          <w:vertAlign w:val="baseline"/>
        </w:rPr>
        <w:t>i</w:t>
      </w:r>
      <w:r>
        <w:rPr>
          <w:i/>
          <w:position w:val="-5"/>
          <w:sz w:val="16"/>
          <w:vertAlign w:val="baseline"/>
        </w:rPr>
        <w:t> </w:t>
      </w:r>
      <w:r>
        <w:rPr>
          <w:w w:val="106"/>
          <w:vertAlign w:val="baseline"/>
        </w:rPr>
        <w:t>.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w w:val="114"/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w w:val="101"/>
          <w:vertAlign w:val="baseline"/>
        </w:rPr>
        <w:t>brief,</w:t>
      </w:r>
      <w:r>
        <w:rPr>
          <w:spacing w:val="16"/>
          <w:vertAlign w:val="baseline"/>
        </w:rPr>
        <w:t> </w:t>
      </w:r>
      <w:r>
        <w:rPr>
          <w:w w:val="97"/>
          <w:vertAlign w:val="baseline"/>
        </w:rPr>
        <w:t>no</w:t>
      </w:r>
      <w:r>
        <w:rPr>
          <w:spacing w:val="14"/>
          <w:vertAlign w:val="baseline"/>
        </w:rPr>
        <w:t> </w:t>
      </w:r>
      <w:r>
        <w:rPr>
          <w:w w:val="104"/>
          <w:vertAlign w:val="baseline"/>
        </w:rPr>
        <w:t>unilateral</w:t>
      </w:r>
      <w:r>
        <w:rPr>
          <w:spacing w:val="14"/>
          <w:vertAlign w:val="baseline"/>
        </w:rPr>
        <w:t> </w:t>
      </w:r>
      <w:r>
        <w:rPr>
          <w:w w:val="103"/>
          <w:vertAlign w:val="baseline"/>
        </w:rPr>
        <w:t>deviation</w:t>
      </w:r>
      <w:r>
        <w:rPr>
          <w:spacing w:val="14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w w:val="100"/>
          <w:vertAlign w:val="baseline"/>
        </w:rPr>
        <w:t>pro</w:t>
      </w:r>
      <w:r>
        <w:rPr>
          <w:w w:val="101"/>
          <w:vertAlign w:val="baseline"/>
        </w:rPr>
        <w:t>fi</w:t>
      </w:r>
      <w:r>
        <w:rPr>
          <w:w w:val="102"/>
          <w:vertAlign w:val="baseline"/>
        </w:rPr>
        <w:t>table </w:t>
      </w:r>
      <w:r>
        <w:rPr>
          <w:w w:val="105"/>
          <w:vertAlign w:val="baseline"/>
        </w:rPr>
        <w:t>for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players,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actions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others.</w:t>
      </w:r>
    </w:p>
    <w:p>
      <w:pPr>
        <w:pStyle w:val="BodyText"/>
      </w:pPr>
    </w:p>
    <w:p>
      <w:pPr>
        <w:pStyle w:val="BodyText"/>
        <w:spacing w:before="12"/>
        <w:rPr>
          <w:sz w:val="35"/>
        </w:rPr>
      </w:pPr>
    </w:p>
    <w:p>
      <w:pPr>
        <w:pStyle w:val="Heading2"/>
        <w:numPr>
          <w:ilvl w:val="1"/>
          <w:numId w:val="5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1.6 Assumptions" w:id="29"/>
      <w:bookmarkEnd w:id="29"/>
      <w:r>
        <w:rPr>
          <w:b w:val="0"/>
        </w:rPr>
      </w:r>
      <w:bookmarkStart w:name="_bookmark12" w:id="30"/>
      <w:bookmarkEnd w:id="30"/>
      <w:r>
        <w:rPr>
          <w:b w:val="0"/>
        </w:rPr>
      </w:r>
      <w:bookmarkStart w:name="_bookmark12" w:id="31"/>
      <w:bookmarkEnd w:id="31"/>
      <w:r>
        <w:rPr>
          <w:w w:val="120"/>
        </w:rPr>
        <w:t>Assumptions</w:t>
      </w:r>
    </w:p>
    <w:p>
      <w:pPr>
        <w:pStyle w:val="BodyText"/>
        <w:spacing w:before="6"/>
        <w:rPr>
          <w:b/>
          <w:sz w:val="45"/>
        </w:rPr>
      </w:pPr>
    </w:p>
    <w:p>
      <w:pPr>
        <w:pStyle w:val="BodyText"/>
        <w:spacing w:before="1"/>
        <w:ind w:left="117"/>
        <w:jc w:val="both"/>
      </w:pPr>
      <w:r>
        <w:rPr/>
        <w:t>The</w:t>
      </w:r>
      <w:r>
        <w:rPr>
          <w:spacing w:val="34"/>
        </w:rPr>
        <w:t> </w:t>
      </w:r>
      <w:r>
        <w:rPr/>
        <w:t>assumptions</w:t>
      </w:r>
      <w:r>
        <w:rPr>
          <w:spacing w:val="36"/>
        </w:rPr>
        <w:t> </w:t>
      </w:r>
      <w:r>
        <w:rPr/>
        <w:t>made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this</w:t>
      </w:r>
      <w:r>
        <w:rPr>
          <w:spacing w:val="36"/>
        </w:rPr>
        <w:t> </w:t>
      </w:r>
      <w:r>
        <w:rPr/>
        <w:t>study</w:t>
      </w:r>
      <w:r>
        <w:rPr>
          <w:spacing w:val="34"/>
        </w:rPr>
        <w:t> </w:t>
      </w:r>
      <w:r>
        <w:rPr/>
        <w:t>are</w:t>
      </w:r>
      <w:r>
        <w:rPr>
          <w:spacing w:val="35"/>
        </w:rPr>
        <w:t> </w:t>
      </w:r>
      <w:r>
        <w:rPr/>
        <w:t>as</w:t>
      </w:r>
      <w:r>
        <w:rPr>
          <w:spacing w:val="36"/>
        </w:rPr>
        <w:t> </w:t>
      </w:r>
      <w:r>
        <w:rPr/>
        <w:t>follows:</w:t>
      </w: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2"/>
          <w:numId w:val="5"/>
        </w:numPr>
        <w:tabs>
          <w:tab w:pos="703" w:val="left" w:leader="none"/>
        </w:tabs>
        <w:spacing w:line="350" w:lineRule="auto" w:before="0" w:after="0"/>
        <w:ind w:left="702" w:right="199" w:hanging="237"/>
        <w:jc w:val="both"/>
        <w:rPr>
          <w:sz w:val="24"/>
        </w:rPr>
      </w:pPr>
      <w:r>
        <w:rPr>
          <w:w w:val="105"/>
          <w:sz w:val="24"/>
        </w:rPr>
        <w:t>The studied WBAN is based on </w:t>
      </w:r>
      <w:r>
        <w:rPr>
          <w:w w:val="115"/>
          <w:sz w:val="24"/>
        </w:rPr>
        <w:t>IEEE </w:t>
      </w:r>
      <w:r>
        <w:rPr>
          <w:w w:val="105"/>
          <w:sz w:val="24"/>
        </w:rPr>
        <w:t>802.15.6, with the </w:t>
      </w:r>
      <w:r>
        <w:rPr>
          <w:w w:val="115"/>
          <w:sz w:val="24"/>
        </w:rPr>
        <w:t>PHY, </w:t>
      </w:r>
      <w:r>
        <w:rPr>
          <w:w w:val="105"/>
          <w:sz w:val="24"/>
        </w:rPr>
        <w:t>MAC layer, and security</w:t>
      </w:r>
      <w:r>
        <w:rPr>
          <w:spacing w:val="1"/>
          <w:w w:val="105"/>
          <w:sz w:val="24"/>
        </w:rPr>
        <w:t> </w:t>
      </w:r>
      <w:r>
        <w:rPr>
          <w:sz w:val="24"/>
        </w:rPr>
        <w:t>functions as defined in the standard.</w:t>
      </w:r>
      <w:r>
        <w:rPr>
          <w:spacing w:val="54"/>
          <w:sz w:val="24"/>
        </w:rPr>
        <w:t> </w:t>
      </w:r>
      <w:r>
        <w:rPr>
          <w:sz w:val="24"/>
        </w:rPr>
        <w:t>The network consists of a single hub and a number</w:t>
      </w:r>
      <w:r>
        <w:rPr>
          <w:spacing w:val="1"/>
          <w:sz w:val="24"/>
        </w:rPr>
        <w:t> </w:t>
      </w:r>
      <w:r>
        <w:rPr>
          <w:w w:val="105"/>
          <w:sz w:val="24"/>
        </w:rPr>
        <w:t>of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sensor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nodes.</w:t>
      </w:r>
    </w:p>
    <w:p>
      <w:pPr>
        <w:pStyle w:val="ListParagraph"/>
        <w:numPr>
          <w:ilvl w:val="2"/>
          <w:numId w:val="5"/>
        </w:numPr>
        <w:tabs>
          <w:tab w:pos="703" w:val="left" w:leader="none"/>
        </w:tabs>
        <w:spacing w:line="350" w:lineRule="auto" w:before="174" w:after="0"/>
        <w:ind w:left="702" w:right="197" w:hanging="237"/>
        <w:jc w:val="both"/>
        <w:rPr>
          <w:sz w:val="24"/>
        </w:rPr>
      </w:pPr>
      <w:r>
        <w:rPr>
          <w:sz w:val="24"/>
        </w:rPr>
        <w:t>Game players (</w:t>
      </w:r>
      <w:r>
        <w:rPr>
          <w:i/>
          <w:sz w:val="24"/>
        </w:rPr>
        <w:t>i.e.</w:t>
      </w:r>
      <w:r>
        <w:rPr>
          <w:sz w:val="24"/>
        </w:rPr>
        <w:t>, legitimate sensor nodes) are rational (</w:t>
      </w:r>
      <w:r>
        <w:rPr>
          <w:i/>
          <w:sz w:val="24"/>
        </w:rPr>
        <w:t>i.e.</w:t>
      </w:r>
      <w:r>
        <w:rPr>
          <w:sz w:val="24"/>
        </w:rPr>
        <w:t>, they pursue well-defined</w:t>
      </w:r>
      <w:r>
        <w:rPr>
          <w:spacing w:val="1"/>
          <w:sz w:val="24"/>
        </w:rPr>
        <w:t> </w:t>
      </w:r>
      <w:r>
        <w:rPr>
          <w:sz w:val="24"/>
        </w:rPr>
        <w:t>exogenous objectives) and reason strategically (</w:t>
      </w:r>
      <w:r>
        <w:rPr>
          <w:i/>
          <w:sz w:val="24"/>
        </w:rPr>
        <w:t>i.e.</w:t>
      </w:r>
      <w:r>
        <w:rPr>
          <w:sz w:val="24"/>
        </w:rPr>
        <w:t>, they take into account their knowl-</w:t>
      </w:r>
      <w:r>
        <w:rPr>
          <w:spacing w:val="1"/>
          <w:sz w:val="24"/>
        </w:rPr>
        <w:t> </w:t>
      </w:r>
      <w:r>
        <w:rPr>
          <w:sz w:val="24"/>
        </w:rPr>
        <w:t>edge</w:t>
      </w:r>
      <w:r>
        <w:rPr>
          <w:spacing w:val="23"/>
          <w:sz w:val="24"/>
        </w:rPr>
        <w:t> </w:t>
      </w:r>
      <w:r>
        <w:rPr>
          <w:sz w:val="24"/>
        </w:rPr>
        <w:t>or</w:t>
      </w:r>
      <w:r>
        <w:rPr>
          <w:spacing w:val="25"/>
          <w:sz w:val="24"/>
        </w:rPr>
        <w:t> </w:t>
      </w:r>
      <w:r>
        <w:rPr>
          <w:sz w:val="24"/>
        </w:rPr>
        <w:t>expectations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other</w:t>
      </w:r>
      <w:r>
        <w:rPr>
          <w:spacing w:val="25"/>
          <w:sz w:val="24"/>
        </w:rPr>
        <w:t> </w:t>
      </w:r>
      <w:r>
        <w:rPr>
          <w:sz w:val="24"/>
        </w:rPr>
        <w:t>players’</w:t>
      </w:r>
      <w:r>
        <w:rPr>
          <w:spacing w:val="23"/>
          <w:sz w:val="24"/>
        </w:rPr>
        <w:t> </w:t>
      </w:r>
      <w:r>
        <w:rPr>
          <w:sz w:val="24"/>
        </w:rPr>
        <w:t>behavior).</w:t>
      </w:r>
    </w:p>
    <w:p>
      <w:pPr>
        <w:pStyle w:val="ListParagraph"/>
        <w:numPr>
          <w:ilvl w:val="2"/>
          <w:numId w:val="5"/>
        </w:numPr>
        <w:tabs>
          <w:tab w:pos="703" w:val="left" w:leader="none"/>
        </w:tabs>
        <w:spacing w:line="350" w:lineRule="auto" w:before="173" w:after="0"/>
        <w:ind w:left="702" w:right="198" w:hanging="237"/>
        <w:jc w:val="both"/>
        <w:rPr>
          <w:sz w:val="24"/>
        </w:rPr>
      </w:pPr>
      <w:r>
        <w:rPr>
          <w:w w:val="105"/>
          <w:sz w:val="24"/>
        </w:rPr>
        <w:t>To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be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consistent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with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typical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application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scenarios,</w:t>
      </w:r>
      <w:r>
        <w:rPr>
          <w:spacing w:val="51"/>
          <w:w w:val="105"/>
          <w:sz w:val="24"/>
        </w:rPr>
        <w:t> </w:t>
      </w:r>
      <w:r>
        <w:rPr>
          <w:w w:val="105"/>
          <w:sz w:val="24"/>
        </w:rPr>
        <w:t>it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assumed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that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players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lack the complete information of the game. In particular, players only have statistical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knowledge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channels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their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neighbors.</w:t>
      </w:r>
    </w:p>
    <w:p>
      <w:pPr>
        <w:pStyle w:val="ListParagraph"/>
        <w:numPr>
          <w:ilvl w:val="2"/>
          <w:numId w:val="5"/>
        </w:numPr>
        <w:tabs>
          <w:tab w:pos="703" w:val="left" w:leader="none"/>
        </w:tabs>
        <w:spacing w:line="350" w:lineRule="auto" w:before="174" w:after="0"/>
        <w:ind w:left="702" w:right="198" w:hanging="237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uplink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WBAN,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node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single</w:t>
      </w:r>
      <w:r>
        <w:rPr>
          <w:spacing w:val="1"/>
          <w:sz w:val="24"/>
        </w:rPr>
        <w:t> </w:t>
      </w:r>
      <w:r>
        <w:rPr>
          <w:sz w:val="24"/>
        </w:rPr>
        <w:t>path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connects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hub.</w:t>
      </w:r>
      <w:r>
        <w:rPr>
          <w:spacing w:val="-52"/>
          <w:sz w:val="24"/>
        </w:rPr>
        <w:t> </w:t>
      </w:r>
      <w:r>
        <w:rPr>
          <w:sz w:val="24"/>
        </w:rPr>
        <w:t>Therefore,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multi-hop</w:t>
      </w:r>
      <w:r>
        <w:rPr>
          <w:spacing w:val="41"/>
          <w:sz w:val="24"/>
        </w:rPr>
        <w:t> </w:t>
      </w:r>
      <w:r>
        <w:rPr>
          <w:sz w:val="24"/>
        </w:rPr>
        <w:t>network</w:t>
      </w:r>
      <w:r>
        <w:rPr>
          <w:spacing w:val="42"/>
          <w:sz w:val="24"/>
        </w:rPr>
        <w:t> </w:t>
      </w:r>
      <w:r>
        <w:rPr>
          <w:sz w:val="24"/>
        </w:rPr>
        <w:t>graph</w:t>
      </w:r>
      <w:r>
        <w:rPr>
          <w:spacing w:val="42"/>
          <w:sz w:val="24"/>
        </w:rPr>
        <w:t> </w:t>
      </w:r>
      <w:r>
        <w:rPr>
          <w:sz w:val="24"/>
        </w:rPr>
        <w:t>is</w:t>
      </w:r>
      <w:r>
        <w:rPr>
          <w:spacing w:val="41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form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tree</w:t>
      </w:r>
      <w:r>
        <w:rPr>
          <w:spacing w:val="42"/>
          <w:sz w:val="24"/>
        </w:rPr>
        <w:t> </w:t>
      </w:r>
      <w:r>
        <w:rPr>
          <w:sz w:val="24"/>
        </w:rPr>
        <w:t>structure.</w:t>
      </w:r>
      <w:r>
        <w:rPr>
          <w:spacing w:val="39"/>
          <w:sz w:val="24"/>
        </w:rPr>
        <w:t> </w:t>
      </w:r>
      <w:r>
        <w:rPr>
          <w:sz w:val="24"/>
        </w:rPr>
        <w:t>Note</w:t>
      </w:r>
      <w:r>
        <w:rPr>
          <w:spacing w:val="41"/>
          <w:sz w:val="24"/>
        </w:rPr>
        <w:t> </w:t>
      </w:r>
      <w:r>
        <w:rPr>
          <w:sz w:val="24"/>
        </w:rPr>
        <w:t>that</w:t>
      </w:r>
      <w:r>
        <w:rPr>
          <w:spacing w:val="-5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emerging</w:t>
      </w:r>
      <w:r>
        <w:rPr>
          <w:spacing w:val="1"/>
          <w:sz w:val="24"/>
        </w:rPr>
        <w:t> </w:t>
      </w:r>
      <w:r>
        <w:rPr>
          <w:sz w:val="24"/>
        </w:rPr>
        <w:t>wireless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involve</w:t>
      </w:r>
      <w:r>
        <w:rPr>
          <w:spacing w:val="1"/>
          <w:sz w:val="24"/>
        </w:rPr>
        <w:t> </w:t>
      </w:r>
      <w:r>
        <w:rPr>
          <w:sz w:val="24"/>
        </w:rPr>
        <w:t>communications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hierarchical</w:t>
      </w:r>
      <w:r>
        <w:rPr>
          <w:spacing w:val="1"/>
          <w:sz w:val="24"/>
        </w:rPr>
        <w:t> </w:t>
      </w:r>
      <w:r>
        <w:rPr>
          <w:sz w:val="24"/>
        </w:rPr>
        <w:t>architectures,</w:t>
      </w:r>
      <w:r>
        <w:rPr>
          <w:spacing w:val="23"/>
          <w:sz w:val="24"/>
        </w:rPr>
        <w:t> </w:t>
      </w:r>
      <w:r>
        <w:rPr>
          <w:sz w:val="24"/>
        </w:rPr>
        <w:t>tree-based</w:t>
      </w:r>
      <w:r>
        <w:rPr>
          <w:spacing w:val="23"/>
          <w:sz w:val="24"/>
        </w:rPr>
        <w:t> </w:t>
      </w:r>
      <w:r>
        <w:rPr>
          <w:sz w:val="24"/>
        </w:rPr>
        <w:t>communication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expected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be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central</w:t>
      </w:r>
      <w:r>
        <w:rPr>
          <w:spacing w:val="24"/>
          <w:sz w:val="24"/>
        </w:rPr>
        <w:t> </w:t>
      </w:r>
      <w:r>
        <w:rPr>
          <w:sz w:val="24"/>
        </w:rPr>
        <w:t>theme</w:t>
      </w:r>
      <w:r>
        <w:rPr>
          <w:spacing w:val="23"/>
          <w:sz w:val="24"/>
        </w:rPr>
        <w:t> </w:t>
      </w:r>
      <w:r>
        <w:rPr>
          <w:sz w:val="24"/>
        </w:rPr>
        <w:t>[</w:t>
      </w:r>
      <w:hyperlink w:history="true" w:anchor="_bookmark168">
        <w:r>
          <w:rPr>
            <w:color w:val="0000FF"/>
            <w:sz w:val="24"/>
          </w:rPr>
          <w:t>24</w:t>
        </w:r>
      </w:hyperlink>
      <w:r>
        <w:rPr>
          <w:sz w:val="24"/>
        </w:rPr>
        <w:t>–</w:t>
      </w:r>
      <w:hyperlink w:history="true" w:anchor="_bookmark169">
        <w:r>
          <w:rPr>
            <w:color w:val="0000FF"/>
            <w:sz w:val="24"/>
          </w:rPr>
          <w:t>28</w:t>
        </w:r>
      </w:hyperlink>
      <w:r>
        <w:rPr>
          <w:sz w:val="24"/>
        </w:rPr>
        <w:t>].</w:t>
      </w:r>
    </w:p>
    <w:p>
      <w:pPr>
        <w:pStyle w:val="BodyText"/>
      </w:pPr>
    </w:p>
    <w:p>
      <w:pPr>
        <w:pStyle w:val="BodyText"/>
        <w:spacing w:before="10"/>
        <w:rPr>
          <w:sz w:val="33"/>
        </w:rPr>
      </w:pPr>
    </w:p>
    <w:p>
      <w:pPr>
        <w:pStyle w:val="Heading2"/>
        <w:numPr>
          <w:ilvl w:val="1"/>
          <w:numId w:val="5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1.7 Scope and Limitations" w:id="32"/>
      <w:bookmarkEnd w:id="32"/>
      <w:r>
        <w:rPr>
          <w:b w:val="0"/>
        </w:rPr>
      </w:r>
      <w:bookmarkStart w:name="_bookmark13" w:id="33"/>
      <w:bookmarkEnd w:id="33"/>
      <w:r>
        <w:rPr>
          <w:b w:val="0"/>
        </w:rPr>
      </w:r>
      <w:bookmarkStart w:name="_bookmark13" w:id="34"/>
      <w:bookmarkEnd w:id="34"/>
      <w:r>
        <w:rPr>
          <w:w w:val="120"/>
        </w:rPr>
        <w:t>Sco</w:t>
      </w:r>
      <w:r>
        <w:rPr>
          <w:w w:val="120"/>
        </w:rPr>
        <w:t>pe</w:t>
      </w:r>
      <w:r>
        <w:rPr>
          <w:spacing w:val="32"/>
          <w:w w:val="120"/>
        </w:rPr>
        <w:t> </w:t>
      </w:r>
      <w:r>
        <w:rPr>
          <w:w w:val="120"/>
        </w:rPr>
        <w:t>and</w:t>
      </w:r>
      <w:r>
        <w:rPr>
          <w:spacing w:val="32"/>
          <w:w w:val="120"/>
        </w:rPr>
        <w:t> </w:t>
      </w:r>
      <w:r>
        <w:rPr>
          <w:w w:val="120"/>
        </w:rPr>
        <w:t>Limitations</w:t>
      </w:r>
    </w:p>
    <w:p>
      <w:pPr>
        <w:pStyle w:val="BodyText"/>
        <w:spacing w:before="7"/>
        <w:rPr>
          <w:b/>
          <w:sz w:val="45"/>
        </w:rPr>
      </w:pPr>
    </w:p>
    <w:p>
      <w:pPr>
        <w:pStyle w:val="BodyText"/>
        <w:spacing w:line="355" w:lineRule="auto"/>
        <w:ind w:left="117" w:right="199"/>
        <w:jc w:val="both"/>
      </w:pP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realistic</w:t>
      </w:r>
      <w:r>
        <w:rPr>
          <w:spacing w:val="54"/>
        </w:rPr>
        <w:t> </w:t>
      </w:r>
      <w:r>
        <w:rPr/>
        <w:t>WBAN</w:t>
      </w:r>
      <w:r>
        <w:rPr>
          <w:spacing w:val="54"/>
        </w:rPr>
        <w:t> </w:t>
      </w:r>
      <w:r>
        <w:rPr/>
        <w:t>con-</w:t>
      </w:r>
      <w:r>
        <w:rPr>
          <w:spacing w:val="1"/>
        </w:rPr>
        <w:t> </w:t>
      </w:r>
      <w:r>
        <w:rPr/>
        <w:t>ditions,</w:t>
      </w:r>
      <w:r>
        <w:rPr>
          <w:spacing w:val="47"/>
        </w:rPr>
        <w:t> </w:t>
      </w:r>
      <w:r>
        <w:rPr/>
        <w:t>empirical</w:t>
      </w:r>
      <w:r>
        <w:rPr>
          <w:spacing w:val="43"/>
        </w:rPr>
        <w:t> </w:t>
      </w:r>
      <w:r>
        <w:rPr/>
        <w:t>measurements</w:t>
      </w:r>
      <w:r>
        <w:rPr>
          <w:spacing w:val="43"/>
        </w:rPr>
        <w:t> </w:t>
      </w:r>
      <w:r>
        <w:rPr/>
        <w:t>are</w:t>
      </w:r>
      <w:r>
        <w:rPr>
          <w:spacing w:val="43"/>
        </w:rPr>
        <w:t> </w:t>
      </w:r>
      <w:r>
        <w:rPr/>
        <w:t>not</w:t>
      </w:r>
      <w:r>
        <w:rPr>
          <w:spacing w:val="43"/>
        </w:rPr>
        <w:t> </w:t>
      </w:r>
      <w:r>
        <w:rPr/>
        <w:t>conducted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is</w:t>
      </w:r>
      <w:r>
        <w:rPr>
          <w:spacing w:val="43"/>
        </w:rPr>
        <w:t> </w:t>
      </w:r>
      <w:r>
        <w:rPr/>
        <w:t>considered</w:t>
      </w:r>
      <w:r>
        <w:rPr>
          <w:spacing w:val="43"/>
        </w:rPr>
        <w:t> </w:t>
      </w:r>
      <w:r>
        <w:rPr/>
        <w:t>beyond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scope</w:t>
      </w:r>
      <w:r>
        <w:rPr>
          <w:spacing w:val="43"/>
        </w:rPr>
        <w:t> </w:t>
      </w:r>
      <w:r>
        <w:rPr/>
        <w:t>of</w:t>
      </w:r>
      <w:r>
        <w:rPr>
          <w:spacing w:val="-52"/>
        </w:rPr>
        <w:t> </w:t>
      </w:r>
      <w:r>
        <w:rPr/>
        <w:t>this</w:t>
      </w:r>
      <w:r>
        <w:rPr>
          <w:spacing w:val="53"/>
        </w:rPr>
        <w:t> </w:t>
      </w:r>
      <w:r>
        <w:rPr/>
        <w:t>work.</w:t>
      </w:r>
      <w:r>
        <w:rPr>
          <w:spacing w:val="20"/>
        </w:rPr>
        <w:t> </w:t>
      </w:r>
      <w:r>
        <w:rPr/>
        <w:t>Instead,</w:t>
      </w:r>
      <w:r>
        <w:rPr>
          <w:spacing w:val="5"/>
        </w:rPr>
        <w:t> </w:t>
      </w:r>
      <w:r>
        <w:rPr/>
        <w:t>the</w:t>
      </w:r>
      <w:r>
        <w:rPr>
          <w:spacing w:val="54"/>
        </w:rPr>
        <w:t> </w:t>
      </w:r>
      <w:r>
        <w:rPr/>
        <w:t>focus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research</w:t>
      </w:r>
      <w:r>
        <w:rPr>
          <w:spacing w:val="54"/>
        </w:rPr>
        <w:t> </w:t>
      </w:r>
      <w:r>
        <w:rPr/>
        <w:t>is</w:t>
      </w:r>
      <w:r>
        <w:rPr>
          <w:spacing w:val="53"/>
        </w:rPr>
        <w:t> </w:t>
      </w:r>
      <w:r>
        <w:rPr/>
        <w:t>on  establishing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analytical</w:t>
      </w:r>
      <w:r>
        <w:rPr>
          <w:spacing w:val="53"/>
        </w:rPr>
        <w:t> </w:t>
      </w:r>
      <w:r>
        <w:rPr/>
        <w:t>frameworks</w:t>
      </w:r>
    </w:p>
    <w:p>
      <w:pPr>
        <w:spacing w:after="0" w:line="355" w:lineRule="auto"/>
        <w:jc w:val="both"/>
        <w:sectPr>
          <w:pgSz w:w="12240" w:h="15840"/>
          <w:pgMar w:header="0" w:footer="822" w:top="1360" w:bottom="1020" w:left="1300" w:right="1240"/>
        </w:sectPr>
      </w:pPr>
    </w:p>
    <w:p>
      <w:pPr>
        <w:pStyle w:val="BodyText"/>
        <w:spacing w:line="355" w:lineRule="auto" w:before="28"/>
        <w:ind w:left="117" w:right="201"/>
        <w:jc w:val="both"/>
      </w:pPr>
      <w:r>
        <w:rPr/>
        <w:t>and assessing the performance behaviors for various generalized, albeit somewhat contrived,</w:t>
      </w:r>
      <w:r>
        <w:rPr>
          <w:spacing w:val="1"/>
        </w:rPr>
        <w:t> </w:t>
      </w:r>
      <w:r>
        <w:rPr/>
        <w:t>scenarios.</w:t>
      </w:r>
    </w:p>
    <w:p>
      <w:pPr>
        <w:pStyle w:val="BodyText"/>
        <w:spacing w:line="355" w:lineRule="auto" w:before="190"/>
        <w:ind w:left="117" w:right="198" w:firstLine="597"/>
        <w:jc w:val="both"/>
      </w:pPr>
      <w:r>
        <w:rPr/>
        <w:t>Due to the resource constraints of sensor nodes,</w:t>
      </w:r>
      <w:r>
        <w:rPr>
          <w:spacing w:val="1"/>
        </w:rPr>
        <w:t> </w:t>
      </w:r>
      <w:r>
        <w:rPr/>
        <w:t>complex game models may not be</w:t>
      </w:r>
      <w:r>
        <w:rPr>
          <w:spacing w:val="1"/>
        </w:rPr>
        <w:t> </w:t>
      </w:r>
      <w:r>
        <w:rPr/>
        <w:t>applicable to the considered problems.</w:t>
      </w:r>
      <w:r>
        <w:rPr>
          <w:spacing w:val="1"/>
        </w:rPr>
        <w:t> </w:t>
      </w:r>
      <w:r>
        <w:rPr/>
        <w:t>Also in development of algorithms to compute the</w:t>
      </w:r>
      <w:r>
        <w:rPr>
          <w:spacing w:val="1"/>
        </w:rPr>
        <w:t> </w:t>
      </w:r>
      <w:r>
        <w:rPr/>
        <w:t>equilibria,</w:t>
      </w:r>
      <w:r>
        <w:rPr>
          <w:spacing w:val="24"/>
        </w:rPr>
        <w:t> </w:t>
      </w:r>
      <w:r>
        <w:rPr/>
        <w:t>these</w:t>
      </w:r>
      <w:r>
        <w:rPr>
          <w:spacing w:val="25"/>
        </w:rPr>
        <w:t> </w:t>
      </w:r>
      <w:r>
        <w:rPr/>
        <w:t>resource</w:t>
      </w:r>
      <w:r>
        <w:rPr>
          <w:spacing w:val="25"/>
        </w:rPr>
        <w:t> </w:t>
      </w:r>
      <w:r>
        <w:rPr/>
        <w:t>constraints</w:t>
      </w:r>
      <w:r>
        <w:rPr>
          <w:spacing w:val="25"/>
        </w:rPr>
        <w:t> </w:t>
      </w:r>
      <w:r>
        <w:rPr/>
        <w:t>must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taken</w:t>
      </w:r>
      <w:r>
        <w:rPr>
          <w:spacing w:val="25"/>
        </w:rPr>
        <w:t> </w:t>
      </w:r>
      <w:r>
        <w:rPr/>
        <w:t>into</w:t>
      </w:r>
      <w:r>
        <w:rPr>
          <w:spacing w:val="25"/>
        </w:rPr>
        <w:t> </w:t>
      </w:r>
      <w:r>
        <w:rPr/>
        <w:t>account.</w:t>
      </w:r>
    </w:p>
    <w:p>
      <w:pPr>
        <w:pStyle w:val="BodyText"/>
        <w:spacing w:line="355" w:lineRule="auto" w:before="191"/>
        <w:ind w:left="117" w:right="201" w:firstLine="597"/>
        <w:jc w:val="both"/>
      </w:pPr>
      <w:r>
        <w:rPr/>
        <w:t>It also should be noted that WBANs span a wide spectrum of applications with different</w:t>
      </w:r>
      <w:r>
        <w:rPr>
          <w:spacing w:val="1"/>
        </w:rPr>
        <w:t> </w:t>
      </w:r>
      <w:r>
        <w:rPr>
          <w:w w:val="105"/>
        </w:rPr>
        <w:t>constraints and requirements.</w:t>
      </w:r>
      <w:r>
        <w:rPr>
          <w:spacing w:val="1"/>
          <w:w w:val="105"/>
        </w:rPr>
        <w:t> </w:t>
      </w:r>
      <w:r>
        <w:rPr>
          <w:w w:val="105"/>
        </w:rPr>
        <w:t>Therefore there is no single solution that is optimal for all</w:t>
      </w:r>
      <w:r>
        <w:rPr>
          <w:spacing w:val="1"/>
          <w:w w:val="105"/>
        </w:rPr>
        <w:t> </w:t>
      </w:r>
      <w:r>
        <w:rPr>
          <w:w w:val="105"/>
        </w:rPr>
        <w:t>applications.</w:t>
      </w:r>
    </w:p>
    <w:p>
      <w:pPr>
        <w:pStyle w:val="BodyText"/>
      </w:pPr>
    </w:p>
    <w:p>
      <w:pPr>
        <w:pStyle w:val="BodyText"/>
        <w:spacing w:before="5"/>
        <w:rPr>
          <w:sz w:val="30"/>
        </w:rPr>
      </w:pPr>
    </w:p>
    <w:p>
      <w:pPr>
        <w:pStyle w:val="Heading2"/>
        <w:numPr>
          <w:ilvl w:val="1"/>
          <w:numId w:val="5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1.8 Literature Review" w:id="35"/>
      <w:bookmarkEnd w:id="35"/>
      <w:r>
        <w:rPr>
          <w:b w:val="0"/>
        </w:rPr>
      </w:r>
      <w:bookmarkStart w:name="_bookmark14" w:id="36"/>
      <w:bookmarkEnd w:id="36"/>
      <w:r>
        <w:rPr>
          <w:b w:val="0"/>
        </w:rPr>
      </w:r>
      <w:bookmarkStart w:name="_bookmark14" w:id="37"/>
      <w:bookmarkEnd w:id="37"/>
      <w:r>
        <w:rPr>
          <w:w w:val="120"/>
        </w:rPr>
        <w:t>Literature</w:t>
      </w:r>
      <w:r>
        <w:rPr>
          <w:spacing w:val="68"/>
          <w:w w:val="120"/>
        </w:rPr>
        <w:t> </w:t>
      </w:r>
      <w:r>
        <w:rPr>
          <w:w w:val="120"/>
        </w:rPr>
        <w:t>Review</w:t>
      </w:r>
    </w:p>
    <w:p>
      <w:pPr>
        <w:pStyle w:val="BodyText"/>
        <w:spacing w:before="4"/>
        <w:rPr>
          <w:b/>
          <w:sz w:val="44"/>
        </w:rPr>
      </w:pPr>
    </w:p>
    <w:p>
      <w:pPr>
        <w:pStyle w:val="BodyText"/>
        <w:spacing w:line="355" w:lineRule="auto" w:before="1"/>
        <w:ind w:left="117" w:right="196"/>
        <w:jc w:val="both"/>
      </w:pPr>
      <w:r>
        <w:rPr>
          <w:w w:val="105"/>
        </w:rPr>
        <w:t>The brief literature review provided here is twofold.</w:t>
      </w:r>
      <w:r>
        <w:rPr>
          <w:spacing w:val="1"/>
          <w:w w:val="105"/>
        </w:rPr>
        <w:t> </w:t>
      </w:r>
      <w:r>
        <w:rPr>
          <w:w w:val="105"/>
        </w:rPr>
        <w:t>First, recent applications of game</w:t>
      </w:r>
      <w:r>
        <w:rPr>
          <w:spacing w:val="1"/>
          <w:w w:val="105"/>
        </w:rPr>
        <w:t> </w:t>
      </w:r>
      <w:r>
        <w:rPr>
          <w:w w:val="105"/>
        </w:rPr>
        <w:t>theory for energy efficiency and security in general WSNs are reviewed.</w:t>
      </w:r>
      <w:r>
        <w:rPr>
          <w:spacing w:val="1"/>
          <w:w w:val="105"/>
        </w:rPr>
        <w:t> </w:t>
      </w:r>
      <w:r>
        <w:rPr>
          <w:w w:val="105"/>
        </w:rPr>
        <w:t>Then, the latest</w:t>
      </w:r>
      <w:r>
        <w:rPr>
          <w:spacing w:val="1"/>
          <w:w w:val="105"/>
        </w:rPr>
        <w:t> </w:t>
      </w:r>
      <w:r>
        <w:rPr>
          <w:w w:val="105"/>
        </w:rPr>
        <w:t>works</w:t>
      </w:r>
      <w:r>
        <w:rPr>
          <w:spacing w:val="12"/>
          <w:w w:val="105"/>
        </w:rPr>
        <w:t> </w:t>
      </w:r>
      <w:r>
        <w:rPr>
          <w:w w:val="105"/>
        </w:rPr>
        <w:t>concerning</w:t>
      </w:r>
      <w:r>
        <w:rPr>
          <w:spacing w:val="13"/>
          <w:w w:val="105"/>
        </w:rPr>
        <w:t> </w:t>
      </w:r>
      <w:r>
        <w:rPr>
          <w:w w:val="105"/>
        </w:rPr>
        <w:t>transmission</w:t>
      </w:r>
      <w:r>
        <w:rPr>
          <w:spacing w:val="12"/>
          <w:w w:val="105"/>
        </w:rPr>
        <w:t> </w:t>
      </w:r>
      <w:r>
        <w:rPr>
          <w:w w:val="105"/>
        </w:rPr>
        <w:t>energy</w:t>
      </w:r>
      <w:r>
        <w:rPr>
          <w:spacing w:val="13"/>
          <w:w w:val="105"/>
        </w:rPr>
        <w:t> </w:t>
      </w:r>
      <w:r>
        <w:rPr>
          <w:w w:val="105"/>
        </w:rPr>
        <w:t>efficiency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PHY</w:t>
      </w:r>
      <w:r>
        <w:rPr>
          <w:spacing w:val="13"/>
          <w:w w:val="105"/>
        </w:rPr>
        <w:t> </w:t>
      </w:r>
      <w:r>
        <w:rPr>
          <w:w w:val="105"/>
        </w:rPr>
        <w:t>security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w w:val="105"/>
        </w:rPr>
        <w:t>WBANs</w:t>
      </w:r>
      <w:r>
        <w:rPr>
          <w:spacing w:val="13"/>
          <w:w w:val="105"/>
        </w:rPr>
        <w:t> </w:t>
      </w:r>
      <w:r>
        <w:rPr>
          <w:w w:val="105"/>
        </w:rPr>
        <w:t>are</w:t>
      </w:r>
      <w:r>
        <w:rPr>
          <w:spacing w:val="13"/>
          <w:w w:val="105"/>
        </w:rPr>
        <w:t> </w:t>
      </w:r>
      <w:r>
        <w:rPr>
          <w:w w:val="105"/>
        </w:rPr>
        <w:t>reported.</w:t>
      </w: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Heading3"/>
        <w:numPr>
          <w:ilvl w:val="2"/>
          <w:numId w:val="6"/>
        </w:numPr>
        <w:tabs>
          <w:tab w:pos="1103" w:val="left" w:leader="none"/>
          <w:tab w:pos="1104" w:val="left" w:leader="none"/>
        </w:tabs>
        <w:spacing w:line="376" w:lineRule="auto" w:before="0" w:after="0"/>
        <w:ind w:left="1103" w:right="197" w:hanging="987"/>
        <w:jc w:val="left"/>
      </w:pPr>
      <w:bookmarkStart w:name="1.8.1 Game-Theoretic Approaches to Energ" w:id="38"/>
      <w:bookmarkEnd w:id="38"/>
      <w:r>
        <w:rPr>
          <w:b w:val="0"/>
        </w:rPr>
      </w:r>
      <w:bookmarkStart w:name="_bookmark15" w:id="39"/>
      <w:bookmarkEnd w:id="39"/>
      <w:r>
        <w:rPr>
          <w:b w:val="0"/>
        </w:rPr>
      </w:r>
      <w:bookmarkStart w:name="_bookmark15" w:id="40"/>
      <w:bookmarkEnd w:id="40"/>
      <w:r>
        <w:rPr>
          <w:w w:val="120"/>
        </w:rPr>
        <w:t>Game-Theoretic</w:t>
      </w:r>
      <w:r>
        <w:rPr>
          <w:spacing w:val="58"/>
          <w:w w:val="120"/>
        </w:rPr>
        <w:t> </w:t>
      </w:r>
      <w:r>
        <w:rPr>
          <w:w w:val="120"/>
        </w:rPr>
        <w:t>Approaches</w:t>
      </w:r>
      <w:r>
        <w:rPr>
          <w:spacing w:val="58"/>
          <w:w w:val="120"/>
        </w:rPr>
        <w:t> </w:t>
      </w:r>
      <w:r>
        <w:rPr>
          <w:w w:val="120"/>
        </w:rPr>
        <w:t>to</w:t>
      </w:r>
      <w:r>
        <w:rPr>
          <w:spacing w:val="59"/>
          <w:w w:val="120"/>
        </w:rPr>
        <w:t> </w:t>
      </w:r>
      <w:r>
        <w:rPr>
          <w:w w:val="120"/>
        </w:rPr>
        <w:t>Energy</w:t>
      </w:r>
      <w:r>
        <w:rPr>
          <w:spacing w:val="58"/>
          <w:w w:val="120"/>
        </w:rPr>
        <w:t> </w:t>
      </w:r>
      <w:r>
        <w:rPr>
          <w:w w:val="120"/>
        </w:rPr>
        <w:t>Efficient</w:t>
      </w:r>
      <w:r>
        <w:rPr>
          <w:spacing w:val="59"/>
          <w:w w:val="120"/>
        </w:rPr>
        <w:t> </w:t>
      </w:r>
      <w:r>
        <w:rPr>
          <w:w w:val="120"/>
        </w:rPr>
        <w:t>and</w:t>
      </w:r>
      <w:r>
        <w:rPr>
          <w:spacing w:val="60"/>
          <w:w w:val="120"/>
        </w:rPr>
        <w:t> </w:t>
      </w:r>
      <w:r>
        <w:rPr>
          <w:w w:val="120"/>
        </w:rPr>
        <w:t>Secu-</w:t>
      </w:r>
      <w:r>
        <w:rPr>
          <w:spacing w:val="-73"/>
          <w:w w:val="120"/>
        </w:rPr>
        <w:t> </w:t>
      </w:r>
      <w:r>
        <w:rPr>
          <w:w w:val="120"/>
        </w:rPr>
        <w:t>rity</w:t>
      </w:r>
      <w:r>
        <w:rPr>
          <w:spacing w:val="33"/>
          <w:w w:val="120"/>
        </w:rPr>
        <w:t> </w:t>
      </w:r>
      <w:r>
        <w:rPr>
          <w:w w:val="120"/>
        </w:rPr>
        <w:t>in</w:t>
      </w:r>
      <w:r>
        <w:rPr>
          <w:spacing w:val="33"/>
          <w:w w:val="120"/>
        </w:rPr>
        <w:t> </w:t>
      </w:r>
      <w:r>
        <w:rPr>
          <w:w w:val="120"/>
        </w:rPr>
        <w:t>WSNs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ind w:left="117"/>
        <w:jc w:val="both"/>
      </w:pPr>
      <w:r>
        <w:rPr/>
        <w:t>Game</w:t>
      </w:r>
      <w:r>
        <w:rPr>
          <w:spacing w:val="26"/>
        </w:rPr>
        <w:t> </w:t>
      </w:r>
      <w:r>
        <w:rPr/>
        <w:t>theory</w:t>
      </w:r>
      <w:r>
        <w:rPr>
          <w:spacing w:val="29"/>
        </w:rPr>
        <w:t> </w:t>
      </w:r>
      <w:r>
        <w:rPr/>
        <w:t>has</w:t>
      </w:r>
      <w:r>
        <w:rPr>
          <w:spacing w:val="27"/>
        </w:rPr>
        <w:t> </w:t>
      </w:r>
      <w:r>
        <w:rPr/>
        <w:t>been</w:t>
      </w:r>
      <w:r>
        <w:rPr>
          <w:spacing w:val="27"/>
        </w:rPr>
        <w:t> </w:t>
      </w:r>
      <w:r>
        <w:rPr/>
        <w:t>used</w:t>
      </w:r>
      <w:r>
        <w:rPr>
          <w:spacing w:val="28"/>
        </w:rPr>
        <w:t> </w:t>
      </w:r>
      <w:r>
        <w:rPr/>
        <w:t>to</w:t>
      </w:r>
      <w:r>
        <w:rPr>
          <w:spacing w:val="27"/>
        </w:rPr>
        <w:t> </w:t>
      </w:r>
      <w:r>
        <w:rPr/>
        <w:t>address</w:t>
      </w:r>
      <w:r>
        <w:rPr>
          <w:spacing w:val="27"/>
        </w:rPr>
        <w:t> </w:t>
      </w:r>
      <w:r>
        <w:rPr/>
        <w:t>different</w:t>
      </w:r>
      <w:r>
        <w:rPr>
          <w:spacing w:val="27"/>
        </w:rPr>
        <w:t> </w:t>
      </w:r>
      <w:r>
        <w:rPr/>
        <w:t>issues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energy</w:t>
      </w:r>
      <w:r>
        <w:rPr>
          <w:spacing w:val="27"/>
        </w:rPr>
        <w:t> </w:t>
      </w:r>
      <w:r>
        <w:rPr/>
        <w:t>efficiency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WSNs.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55" w:lineRule="auto"/>
        <w:ind w:left="117" w:right="198" w:firstLine="597"/>
        <w:jc w:val="both"/>
      </w:pP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context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energy</w:t>
      </w:r>
      <w:r>
        <w:rPr>
          <w:spacing w:val="36"/>
        </w:rPr>
        <w:t> </w:t>
      </w:r>
      <w:r>
        <w:rPr/>
        <w:t>harvesting</w:t>
      </w:r>
      <w:r>
        <w:rPr>
          <w:spacing w:val="35"/>
        </w:rPr>
        <w:t> </w:t>
      </w:r>
      <w:r>
        <w:rPr/>
        <w:t>WSNs,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game-theoretic</w:t>
      </w:r>
      <w:r>
        <w:rPr>
          <w:spacing w:val="35"/>
        </w:rPr>
        <w:t> </w:t>
      </w:r>
      <w:r>
        <w:rPr/>
        <w:t>approach</w:t>
      </w:r>
      <w:r>
        <w:rPr>
          <w:spacing w:val="36"/>
        </w:rPr>
        <w:t> </w:t>
      </w:r>
      <w:r>
        <w:rPr/>
        <w:t>has</w:t>
      </w:r>
      <w:r>
        <w:rPr>
          <w:spacing w:val="35"/>
        </w:rPr>
        <w:t> </w:t>
      </w:r>
      <w:r>
        <w:rPr/>
        <w:t>been</w:t>
      </w:r>
      <w:r>
        <w:rPr>
          <w:spacing w:val="35"/>
        </w:rPr>
        <w:t> </w:t>
      </w:r>
      <w:r>
        <w:rPr/>
        <w:t>taken</w:t>
      </w:r>
      <w:r>
        <w:rPr>
          <w:spacing w:val="-52"/>
        </w:rPr>
        <w:t> </w:t>
      </w:r>
      <w:r>
        <w:rPr/>
        <w:t>to investigate the issue of efficient allocation of energy resources in the network (for example,</w:t>
      </w:r>
      <w:r>
        <w:rPr>
          <w:spacing w:val="1"/>
        </w:rPr>
        <w:t> </w:t>
      </w:r>
      <w:r>
        <w:rPr/>
        <w:t>from</w:t>
      </w:r>
      <w:r>
        <w:rPr>
          <w:spacing w:val="21"/>
        </w:rPr>
        <w:t> </w:t>
      </w:r>
      <w:r>
        <w:rPr/>
        <w:t>dedicated</w:t>
      </w:r>
      <w:r>
        <w:rPr>
          <w:spacing w:val="22"/>
        </w:rPr>
        <w:t> </w:t>
      </w:r>
      <w:r>
        <w:rPr/>
        <w:t>power</w:t>
      </w:r>
      <w:r>
        <w:rPr>
          <w:spacing w:val="22"/>
        </w:rPr>
        <w:t> </w:t>
      </w:r>
      <w:r>
        <w:rPr/>
        <w:t>nodes)</w:t>
      </w:r>
      <w:r>
        <w:rPr>
          <w:spacing w:val="22"/>
        </w:rPr>
        <w:t> </w:t>
      </w:r>
      <w:r>
        <w:rPr/>
        <w:t>among</w:t>
      </w:r>
      <w:r>
        <w:rPr>
          <w:spacing w:val="21"/>
        </w:rPr>
        <w:t> </w:t>
      </w:r>
      <w:r>
        <w:rPr/>
        <w:t>energy-harvesting</w:t>
      </w:r>
      <w:r>
        <w:rPr>
          <w:spacing w:val="22"/>
        </w:rPr>
        <w:t> </w:t>
      </w:r>
      <w:r>
        <w:rPr/>
        <w:t>sensor</w:t>
      </w:r>
      <w:r>
        <w:rPr>
          <w:spacing w:val="22"/>
        </w:rPr>
        <w:t> </w:t>
      </w:r>
      <w:r>
        <w:rPr/>
        <w:t>nodes</w:t>
      </w:r>
      <w:r>
        <w:rPr>
          <w:spacing w:val="22"/>
        </w:rPr>
        <w:t> </w:t>
      </w:r>
      <w:r>
        <w:rPr/>
        <w:t>[</w:t>
      </w:r>
      <w:hyperlink w:history="true" w:anchor="_bookmark170">
        <w:r>
          <w:rPr>
            <w:color w:val="0000FF"/>
          </w:rPr>
          <w:t>29</w:t>
        </w:r>
      </w:hyperlink>
      <w:r>
        <w:rPr/>
        <w:t>,</w:t>
      </w:r>
      <w:r>
        <w:rPr>
          <w:spacing w:val="22"/>
        </w:rPr>
        <w:t> </w:t>
      </w:r>
      <w:hyperlink w:history="true" w:anchor="_bookmark171">
        <w:r>
          <w:rPr>
            <w:color w:val="0000FF"/>
          </w:rPr>
          <w:t>30</w:t>
        </w:r>
      </w:hyperlink>
      <w:r>
        <w:rPr/>
        <w:t>].</w:t>
      </w:r>
    </w:p>
    <w:p>
      <w:pPr>
        <w:pStyle w:val="BodyText"/>
        <w:spacing w:line="355" w:lineRule="auto" w:before="191"/>
        <w:ind w:left="117" w:right="198" w:firstLine="597"/>
        <w:jc w:val="both"/>
      </w:pPr>
      <w:r>
        <w:rPr/>
        <w:t>For mobile WSNs, the issue is to regulate mobility such that the nodes residual energy</w:t>
      </w:r>
      <w:r>
        <w:rPr>
          <w:spacing w:val="1"/>
        </w:rPr>
        <w:t> </w:t>
      </w:r>
      <w:r>
        <w:rPr/>
        <w:t>resources are used efficiently and the lifetime of the network is extended.   This has been</w:t>
      </w:r>
      <w:r>
        <w:rPr>
          <w:spacing w:val="1"/>
        </w:rPr>
        <w:t> </w:t>
      </w:r>
      <w:r>
        <w:rPr/>
        <w:t>studied</w:t>
      </w:r>
      <w:r>
        <w:rPr>
          <w:spacing w:val="23"/>
        </w:rPr>
        <w:t> </w:t>
      </w:r>
      <w:r>
        <w:rPr/>
        <w:t>using</w:t>
      </w:r>
      <w:r>
        <w:rPr>
          <w:spacing w:val="24"/>
        </w:rPr>
        <w:t> </w:t>
      </w:r>
      <w:r>
        <w:rPr/>
        <w:t>game</w:t>
      </w:r>
      <w:r>
        <w:rPr>
          <w:spacing w:val="24"/>
        </w:rPr>
        <w:t> </w:t>
      </w:r>
      <w:r>
        <w:rPr/>
        <w:t>theory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[</w:t>
      </w:r>
      <w:hyperlink w:history="true" w:anchor="_bookmark172">
        <w:r>
          <w:rPr>
            <w:color w:val="0000FF"/>
          </w:rPr>
          <w:t>31</w:t>
        </w:r>
      </w:hyperlink>
      <w:r>
        <w:rPr/>
        <w:t>].</w:t>
      </w:r>
    </w:p>
    <w:p>
      <w:pPr>
        <w:pStyle w:val="BodyText"/>
        <w:spacing w:line="355" w:lineRule="auto" w:before="190"/>
        <w:ind w:left="117" w:right="198" w:firstLine="597"/>
        <w:jc w:val="both"/>
      </w:pPr>
      <w:r>
        <w:rPr/>
        <w:t>Game theory also has been applied to study the distributed transmit power control in</w:t>
      </w:r>
      <w:r>
        <w:rPr>
          <w:spacing w:val="1"/>
        </w:rPr>
        <w:t> </w:t>
      </w:r>
      <w:r>
        <w:rPr/>
        <w:t>device-to-device</w:t>
      </w:r>
      <w:r>
        <w:rPr>
          <w:spacing w:val="23"/>
        </w:rPr>
        <w:t> </w:t>
      </w:r>
      <w:r>
        <w:rPr/>
        <w:t>wireless</w:t>
      </w:r>
      <w:r>
        <w:rPr>
          <w:spacing w:val="24"/>
        </w:rPr>
        <w:t> </w:t>
      </w:r>
      <w:r>
        <w:rPr/>
        <w:t>communication,</w:t>
      </w:r>
      <w:r>
        <w:rPr>
          <w:spacing w:val="23"/>
        </w:rPr>
        <w:t> </w:t>
      </w:r>
      <w:r>
        <w:rPr/>
        <w:t>for</w:t>
      </w:r>
      <w:r>
        <w:rPr>
          <w:spacing w:val="24"/>
        </w:rPr>
        <w:t> </w:t>
      </w:r>
      <w:r>
        <w:rPr/>
        <w:t>example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[</w:t>
      </w:r>
      <w:hyperlink w:history="true" w:anchor="_bookmark173">
        <w:r>
          <w:rPr>
            <w:color w:val="0000FF"/>
          </w:rPr>
          <w:t>32</w:t>
        </w:r>
      </w:hyperlink>
      <w:r>
        <w:rPr/>
        <w:t>].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55" w:lineRule="auto" w:before="28"/>
        <w:ind w:left="117" w:right="199" w:firstLine="597"/>
        <w:jc w:val="both"/>
      </w:pPr>
      <w:r>
        <w:rPr>
          <w:w w:val="105"/>
        </w:rPr>
        <w:t>Similarly, game theory has been used for analytical investigation of different security</w:t>
      </w:r>
      <w:r>
        <w:rPr>
          <w:spacing w:val="1"/>
          <w:w w:val="105"/>
        </w:rPr>
        <w:t> </w:t>
      </w:r>
      <w:r>
        <w:rPr>
          <w:w w:val="105"/>
        </w:rPr>
        <w:t>issues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WSNs.</w:t>
      </w:r>
    </w:p>
    <w:p>
      <w:pPr>
        <w:pStyle w:val="BodyText"/>
        <w:spacing w:line="355" w:lineRule="auto" w:before="205"/>
        <w:ind w:left="117" w:right="199" w:firstLine="597"/>
        <w:jc w:val="both"/>
      </w:pPr>
      <w:r>
        <w:rPr>
          <w:w w:val="105"/>
        </w:rPr>
        <w:t>In security-sensitive WSN applications, optimal allocation of radio resources for secu-</w:t>
      </w:r>
      <w:r>
        <w:rPr>
          <w:spacing w:val="1"/>
          <w:w w:val="105"/>
        </w:rPr>
        <w:t> </w:t>
      </w:r>
      <w:r>
        <w:rPr/>
        <w:t>rity services is a pertinent issue.</w:t>
      </w:r>
      <w:r>
        <w:rPr>
          <w:spacing w:val="1"/>
        </w:rPr>
        <w:t> </w:t>
      </w:r>
      <w:r>
        <w:rPr/>
        <w:t>In [</w:t>
      </w:r>
      <w:hyperlink w:history="true" w:anchor="_bookmark174">
        <w:r>
          <w:rPr>
            <w:color w:val="0000FF"/>
          </w:rPr>
          <w:t>33</w:t>
        </w:r>
      </w:hyperlink>
      <w:r>
        <w:rPr/>
        <w:t>] for example, allocation of network intrusion detection</w:t>
      </w:r>
      <w:r>
        <w:rPr>
          <w:spacing w:val="1"/>
        </w:rPr>
        <w:t> </w:t>
      </w:r>
      <w:r>
        <w:rPr/>
        <w:t>resources is studied through a game-theoretic approach. Another example is [</w:t>
      </w:r>
      <w:hyperlink w:history="true" w:anchor="_bookmark175">
        <w:r>
          <w:rPr>
            <w:color w:val="0000FF"/>
          </w:rPr>
          <w:t>34</w:t>
        </w:r>
      </w:hyperlink>
      <w:r>
        <w:rPr/>
        <w:t>] where over-</w:t>
      </w:r>
      <w:r>
        <w:rPr>
          <w:spacing w:val="1"/>
        </w:rPr>
        <w:t> </w:t>
      </w:r>
      <w:r>
        <w:rPr>
          <w:w w:val="105"/>
        </w:rPr>
        <w:t>head</w:t>
      </w:r>
      <w:r>
        <w:rPr>
          <w:spacing w:val="5"/>
          <w:w w:val="105"/>
        </w:rPr>
        <w:t> </w:t>
      </w:r>
      <w:r>
        <w:rPr>
          <w:w w:val="105"/>
        </w:rPr>
        <w:t>management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trust</w:t>
      </w:r>
      <w:r>
        <w:rPr>
          <w:spacing w:val="6"/>
          <w:w w:val="105"/>
        </w:rPr>
        <w:t> </w:t>
      </w:r>
      <w:r>
        <w:rPr>
          <w:w w:val="105"/>
        </w:rPr>
        <w:t>evaluation</w:t>
      </w:r>
      <w:r>
        <w:rPr>
          <w:spacing w:val="5"/>
          <w:w w:val="105"/>
        </w:rPr>
        <w:t> </w:t>
      </w:r>
      <w:r>
        <w:rPr>
          <w:w w:val="105"/>
        </w:rPr>
        <w:t>process</w:t>
      </w:r>
      <w:r>
        <w:rPr>
          <w:spacing w:val="5"/>
          <w:w w:val="105"/>
        </w:rPr>
        <w:t> </w:t>
      </w:r>
      <w:r>
        <w:rPr>
          <w:w w:val="105"/>
        </w:rPr>
        <w:t>is</w:t>
      </w:r>
      <w:r>
        <w:rPr>
          <w:spacing w:val="5"/>
          <w:w w:val="105"/>
        </w:rPr>
        <w:t> </w:t>
      </w:r>
      <w:r>
        <w:rPr>
          <w:w w:val="105"/>
        </w:rPr>
        <w:t>investigated</w:t>
      </w:r>
      <w:r>
        <w:rPr>
          <w:spacing w:val="6"/>
          <w:w w:val="105"/>
        </w:rPr>
        <w:t> </w:t>
      </w:r>
      <w:r>
        <w:rPr>
          <w:w w:val="105"/>
        </w:rPr>
        <w:t>using</w:t>
      </w:r>
      <w:r>
        <w:rPr>
          <w:spacing w:val="5"/>
          <w:w w:val="105"/>
        </w:rPr>
        <w:t> </w:t>
      </w:r>
      <w:r>
        <w:rPr>
          <w:w w:val="105"/>
        </w:rPr>
        <w:t>game</w:t>
      </w:r>
      <w:r>
        <w:rPr>
          <w:spacing w:val="5"/>
          <w:w w:val="105"/>
        </w:rPr>
        <w:t> </w:t>
      </w:r>
      <w:r>
        <w:rPr>
          <w:w w:val="105"/>
        </w:rPr>
        <w:t>theory.</w:t>
      </w:r>
    </w:p>
    <w:p>
      <w:pPr>
        <w:pStyle w:val="BodyText"/>
        <w:spacing w:line="355" w:lineRule="auto" w:before="205"/>
        <w:ind w:left="117" w:right="198" w:firstLine="597"/>
        <w:jc w:val="both"/>
      </w:pPr>
      <w:r>
        <w:rPr/>
        <w:t>Game</w:t>
      </w:r>
      <w:r>
        <w:rPr>
          <w:spacing w:val="36"/>
        </w:rPr>
        <w:t> </w:t>
      </w:r>
      <w:r>
        <w:rPr/>
        <w:t>theory</w:t>
      </w:r>
      <w:r>
        <w:rPr>
          <w:spacing w:val="36"/>
        </w:rPr>
        <w:t> </w:t>
      </w:r>
      <w:r>
        <w:rPr/>
        <w:t>has</w:t>
      </w:r>
      <w:r>
        <w:rPr>
          <w:spacing w:val="37"/>
        </w:rPr>
        <w:t> </w:t>
      </w:r>
      <w:r>
        <w:rPr/>
        <w:t>also</w:t>
      </w:r>
      <w:r>
        <w:rPr>
          <w:spacing w:val="36"/>
        </w:rPr>
        <w:t> </w:t>
      </w:r>
      <w:r>
        <w:rPr/>
        <w:t>been</w:t>
      </w:r>
      <w:r>
        <w:rPr>
          <w:spacing w:val="37"/>
        </w:rPr>
        <w:t> </w:t>
      </w:r>
      <w:r>
        <w:rPr/>
        <w:t>used</w:t>
      </w:r>
      <w:r>
        <w:rPr>
          <w:spacing w:val="36"/>
        </w:rPr>
        <w:t> </w:t>
      </w:r>
      <w:r>
        <w:rPr/>
        <w:t>for</w:t>
      </w:r>
      <w:r>
        <w:rPr>
          <w:spacing w:val="36"/>
        </w:rPr>
        <w:t> </w:t>
      </w:r>
      <w:r>
        <w:rPr/>
        <w:t>optimal</w:t>
      </w:r>
      <w:r>
        <w:rPr>
          <w:spacing w:val="37"/>
        </w:rPr>
        <w:t> </w:t>
      </w:r>
      <w:r>
        <w:rPr/>
        <w:t>exploitation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random</w:t>
      </w:r>
      <w:r>
        <w:rPr>
          <w:spacing w:val="36"/>
        </w:rPr>
        <w:t> </w:t>
      </w:r>
      <w:r>
        <w:rPr/>
        <w:t>characteristics</w:t>
      </w:r>
      <w:r>
        <w:rPr>
          <w:spacing w:val="37"/>
        </w:rPr>
        <w:t> </w:t>
      </w:r>
      <w:r>
        <w:rPr/>
        <w:t>of</w:t>
      </w:r>
      <w:r>
        <w:rPr>
          <w:spacing w:val="-52"/>
        </w:rPr>
        <w:t> </w:t>
      </w:r>
      <w:r>
        <w:rPr/>
        <w:t>the</w:t>
      </w:r>
      <w:r>
        <w:rPr>
          <w:spacing w:val="37"/>
        </w:rPr>
        <w:t> </w:t>
      </w:r>
      <w:r>
        <w:rPr/>
        <w:t>wireless</w:t>
      </w:r>
      <w:r>
        <w:rPr>
          <w:spacing w:val="38"/>
        </w:rPr>
        <w:t> </w:t>
      </w:r>
      <w:r>
        <w:rPr/>
        <w:t>medium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achieve</w:t>
      </w:r>
      <w:r>
        <w:rPr>
          <w:spacing w:val="38"/>
        </w:rPr>
        <w:t> </w:t>
      </w:r>
      <w:r>
        <w:rPr/>
        <w:t>security</w:t>
      </w:r>
      <w:r>
        <w:rPr>
          <w:spacing w:val="38"/>
        </w:rPr>
        <w:t> </w:t>
      </w:r>
      <w:r>
        <w:rPr/>
        <w:t>at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physical</w:t>
      </w:r>
      <w:r>
        <w:rPr>
          <w:spacing w:val="38"/>
        </w:rPr>
        <w:t> </w:t>
      </w:r>
      <w:r>
        <w:rPr/>
        <w:t>layer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multiuser</w:t>
      </w:r>
      <w:r>
        <w:rPr>
          <w:spacing w:val="38"/>
        </w:rPr>
        <w:t> </w:t>
      </w:r>
      <w:r>
        <w:rPr/>
        <w:t>wireless</w:t>
      </w:r>
      <w:r>
        <w:rPr>
          <w:spacing w:val="38"/>
        </w:rPr>
        <w:t> </w:t>
      </w:r>
      <w:r>
        <w:rPr/>
        <w:t>settings,</w:t>
      </w:r>
      <w:r>
        <w:rPr>
          <w:spacing w:val="-52"/>
        </w:rPr>
        <w:t> </w:t>
      </w:r>
      <w:r>
        <w:rPr/>
        <w:t>for</w:t>
      </w:r>
      <w:r>
        <w:rPr>
          <w:spacing w:val="22"/>
        </w:rPr>
        <w:t> </w:t>
      </w:r>
      <w:r>
        <w:rPr/>
        <w:t>example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[</w:t>
      </w:r>
      <w:hyperlink w:history="true" w:anchor="_bookmark176">
        <w:r>
          <w:rPr>
            <w:color w:val="0000FF"/>
          </w:rPr>
          <w:t>35</w:t>
        </w:r>
      </w:hyperlink>
      <w:r>
        <w:rPr/>
        <w:t>].</w: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Heading3"/>
        <w:numPr>
          <w:ilvl w:val="2"/>
          <w:numId w:val="6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1.8.2 Transmission Energy Efficiency and" w:id="41"/>
      <w:bookmarkEnd w:id="41"/>
      <w:r>
        <w:rPr>
          <w:b w:val="0"/>
        </w:rPr>
      </w:r>
      <w:bookmarkStart w:name="_bookmark16" w:id="42"/>
      <w:bookmarkEnd w:id="42"/>
      <w:r>
        <w:rPr>
          <w:b w:val="0"/>
        </w:rPr>
      </w:r>
      <w:bookmarkStart w:name="_bookmark16" w:id="43"/>
      <w:bookmarkEnd w:id="43"/>
      <w:r>
        <w:rPr>
          <w:w w:val="125"/>
        </w:rPr>
        <w:t>T</w:t>
      </w:r>
      <w:r>
        <w:rPr>
          <w:w w:val="125"/>
        </w:rPr>
        <w:t>ransmission</w:t>
      </w:r>
      <w:r>
        <w:rPr>
          <w:spacing w:val="-3"/>
          <w:w w:val="125"/>
        </w:rPr>
        <w:t> </w:t>
      </w:r>
      <w:r>
        <w:rPr>
          <w:w w:val="125"/>
        </w:rPr>
        <w:t>Energy</w:t>
      </w:r>
      <w:r>
        <w:rPr>
          <w:spacing w:val="-2"/>
          <w:w w:val="125"/>
        </w:rPr>
        <w:t> </w:t>
      </w:r>
      <w:r>
        <w:rPr>
          <w:w w:val="125"/>
        </w:rPr>
        <w:t>Efficiency</w:t>
      </w:r>
      <w:r>
        <w:rPr>
          <w:spacing w:val="-2"/>
          <w:w w:val="125"/>
        </w:rPr>
        <w:t> </w:t>
      </w:r>
      <w:r>
        <w:rPr>
          <w:w w:val="125"/>
        </w:rPr>
        <w:t>and</w:t>
      </w:r>
      <w:r>
        <w:rPr>
          <w:spacing w:val="-3"/>
          <w:w w:val="125"/>
        </w:rPr>
        <w:t> </w:t>
      </w:r>
      <w:r>
        <w:rPr>
          <w:w w:val="125"/>
        </w:rPr>
        <w:t>PHY</w:t>
      </w:r>
      <w:r>
        <w:rPr>
          <w:spacing w:val="-2"/>
          <w:w w:val="125"/>
        </w:rPr>
        <w:t> </w:t>
      </w:r>
      <w:r>
        <w:rPr>
          <w:w w:val="125"/>
        </w:rPr>
        <w:t>security</w:t>
      </w:r>
      <w:r>
        <w:rPr>
          <w:spacing w:val="-2"/>
          <w:w w:val="125"/>
        </w:rPr>
        <w:t> </w:t>
      </w:r>
      <w:r>
        <w:rPr>
          <w:w w:val="125"/>
        </w:rPr>
        <w:t>in</w:t>
      </w:r>
      <w:r>
        <w:rPr>
          <w:spacing w:val="-2"/>
          <w:w w:val="125"/>
        </w:rPr>
        <w:t> </w:t>
      </w:r>
      <w:r>
        <w:rPr>
          <w:w w:val="125"/>
        </w:rPr>
        <w:t>WBANs</w:t>
      </w:r>
    </w:p>
    <w:p>
      <w:pPr>
        <w:pStyle w:val="BodyText"/>
        <w:spacing w:before="2"/>
        <w:rPr>
          <w:b/>
          <w:sz w:val="40"/>
        </w:rPr>
      </w:pPr>
    </w:p>
    <w:p>
      <w:pPr>
        <w:pStyle w:val="BodyText"/>
        <w:spacing w:line="355" w:lineRule="auto"/>
        <w:ind w:left="117" w:right="196"/>
        <w:jc w:val="both"/>
      </w:pPr>
      <w:r>
        <w:rPr/>
        <w:t>Among</w:t>
      </w:r>
      <w:r>
        <w:rPr>
          <w:spacing w:val="45"/>
        </w:rPr>
        <w:t> </w:t>
      </w:r>
      <w:r>
        <w:rPr/>
        <w:t>different</w:t>
      </w:r>
      <w:r>
        <w:rPr>
          <w:spacing w:val="46"/>
        </w:rPr>
        <w:t> </w:t>
      </w:r>
      <w:r>
        <w:rPr/>
        <w:t>energy</w:t>
      </w:r>
      <w:r>
        <w:rPr>
          <w:spacing w:val="46"/>
        </w:rPr>
        <w:t> </w:t>
      </w:r>
      <w:r>
        <w:rPr/>
        <w:t>efficiency</w:t>
      </w:r>
      <w:r>
        <w:rPr>
          <w:spacing w:val="46"/>
        </w:rPr>
        <w:t> </w:t>
      </w:r>
      <w:r>
        <w:rPr/>
        <w:t>issues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WSNs,</w:t>
      </w:r>
      <w:r>
        <w:rPr>
          <w:spacing w:val="50"/>
        </w:rPr>
        <w:t> </w:t>
      </w:r>
      <w:r>
        <w:rPr/>
        <w:t>transmit</w:t>
      </w:r>
      <w:r>
        <w:rPr>
          <w:spacing w:val="46"/>
        </w:rPr>
        <w:t> </w:t>
      </w:r>
      <w:r>
        <w:rPr/>
        <w:t>power</w:t>
      </w:r>
      <w:r>
        <w:rPr>
          <w:spacing w:val="46"/>
        </w:rPr>
        <w:t> </w:t>
      </w:r>
      <w:r>
        <w:rPr/>
        <w:t>control</w:t>
      </w:r>
      <w:r>
        <w:rPr>
          <w:spacing w:val="46"/>
        </w:rPr>
        <w:t> </w:t>
      </w:r>
      <w:r>
        <w:rPr/>
        <w:t>at</w:t>
      </w:r>
      <w:r>
        <w:rPr>
          <w:spacing w:val="46"/>
        </w:rPr>
        <w:t> </w:t>
      </w:r>
      <w:r>
        <w:rPr/>
        <w:t>sensor</w:t>
      </w:r>
      <w:r>
        <w:rPr>
          <w:spacing w:val="46"/>
        </w:rPr>
        <w:t> </w:t>
      </w:r>
      <w:r>
        <w:rPr/>
        <w:t>nodes</w:t>
      </w:r>
      <w:r>
        <w:rPr>
          <w:spacing w:val="-52"/>
        </w:rPr>
        <w:t> </w:t>
      </w:r>
      <w:r>
        <w:rPr/>
        <w:t>is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WBANs,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in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vicinity</w:t>
      </w:r>
      <w:r>
        <w:rPr>
          <w:spacing w:val="54"/>
        </w:rPr>
        <w:t> </w:t>
      </w:r>
      <w:r>
        <w:rPr/>
        <w:t>of</w:t>
      </w:r>
      <w:r>
        <w:rPr>
          <w:spacing w:val="-52"/>
        </w:rPr>
        <w:t> </w:t>
      </w:r>
      <w:r>
        <w:rPr/>
        <w:t>human</w:t>
      </w:r>
      <w:r>
        <w:rPr>
          <w:spacing w:val="26"/>
        </w:rPr>
        <w:t> </w:t>
      </w:r>
      <w:r>
        <w:rPr/>
        <w:t>body</w:t>
      </w:r>
      <w:r>
        <w:rPr>
          <w:spacing w:val="28"/>
        </w:rPr>
        <w:t> </w:t>
      </w:r>
      <w:r>
        <w:rPr/>
        <w:t>and</w:t>
      </w:r>
      <w:r>
        <w:rPr>
          <w:spacing w:val="26"/>
        </w:rPr>
        <w:t> </w:t>
      </w:r>
      <w:r>
        <w:rPr/>
        <w:t>energy-constraints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small</w:t>
      </w:r>
      <w:r>
        <w:rPr>
          <w:spacing w:val="27"/>
        </w:rPr>
        <w:t> </w:t>
      </w:r>
      <w:r>
        <w:rPr/>
        <w:t>physiological</w:t>
      </w:r>
      <w:r>
        <w:rPr>
          <w:spacing w:val="27"/>
        </w:rPr>
        <w:t> </w:t>
      </w:r>
      <w:r>
        <w:rPr/>
        <w:t>sensor</w:t>
      </w:r>
      <w:r>
        <w:rPr>
          <w:spacing w:val="27"/>
        </w:rPr>
        <w:t> </w:t>
      </w:r>
      <w:r>
        <w:rPr/>
        <w:t>devices.</w:t>
      </w:r>
    </w:p>
    <w:p>
      <w:pPr>
        <w:pStyle w:val="BodyText"/>
        <w:spacing w:line="355" w:lineRule="auto" w:before="205"/>
        <w:ind w:left="117" w:right="198" w:firstLine="597"/>
        <w:jc w:val="both"/>
      </w:pPr>
      <w:r>
        <w:rPr/>
        <w:t>One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capacitive</w:t>
      </w:r>
      <w:r>
        <w:rPr>
          <w:spacing w:val="1"/>
        </w:rPr>
        <w:t> </w:t>
      </w:r>
      <w:r>
        <w:rPr/>
        <w:t>body-coupled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network</w:t>
      </w:r>
      <w:r>
        <w:rPr>
          <w:spacing w:val="34"/>
        </w:rPr>
        <w:t> </w:t>
      </w:r>
      <w:r>
        <w:rPr/>
        <w:t>among</w:t>
      </w:r>
      <w:r>
        <w:rPr>
          <w:spacing w:val="34"/>
        </w:rPr>
        <w:t> </w:t>
      </w:r>
      <w:r>
        <w:rPr/>
        <w:t>sensor</w:t>
      </w:r>
      <w:r>
        <w:rPr>
          <w:spacing w:val="34"/>
        </w:rPr>
        <w:t> </w:t>
      </w:r>
      <w:r>
        <w:rPr/>
        <w:t>nodes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use</w:t>
      </w:r>
      <w:r>
        <w:rPr>
          <w:spacing w:val="34"/>
        </w:rPr>
        <w:t> </w:t>
      </w:r>
      <w:r>
        <w:rPr/>
        <w:t>it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combination</w:t>
      </w:r>
      <w:r>
        <w:rPr>
          <w:spacing w:val="34"/>
        </w:rPr>
        <w:t> </w:t>
      </w:r>
      <w:r>
        <w:rPr/>
        <w:t>with</w:t>
      </w:r>
      <w:r>
        <w:rPr>
          <w:spacing w:val="34"/>
        </w:rPr>
        <w:t> </w:t>
      </w:r>
      <w:r>
        <w:rPr/>
        <w:t>radio</w:t>
      </w:r>
      <w:r>
        <w:rPr>
          <w:spacing w:val="35"/>
        </w:rPr>
        <w:t> </w:t>
      </w:r>
      <w:r>
        <w:rPr/>
        <w:t>frequency</w:t>
      </w:r>
      <w:r>
        <w:rPr>
          <w:spacing w:val="34"/>
        </w:rPr>
        <w:t> </w:t>
      </w:r>
      <w:r>
        <w:rPr/>
        <w:t>transmissions.</w:t>
      </w:r>
      <w:r>
        <w:rPr>
          <w:spacing w:val="-52"/>
        </w:rPr>
        <w:t> </w:t>
      </w:r>
      <w:r>
        <w:rPr/>
        <w:t>This</w:t>
      </w:r>
      <w:r>
        <w:rPr>
          <w:spacing w:val="31"/>
        </w:rPr>
        <w:t> </w:t>
      </w:r>
      <w:r>
        <w:rPr/>
        <w:t>has</w:t>
      </w:r>
      <w:r>
        <w:rPr>
          <w:spacing w:val="31"/>
        </w:rPr>
        <w:t> </w:t>
      </w:r>
      <w:r>
        <w:rPr/>
        <w:t>been</w:t>
      </w:r>
      <w:r>
        <w:rPr>
          <w:spacing w:val="32"/>
        </w:rPr>
        <w:t> </w:t>
      </w:r>
      <w:r>
        <w:rPr/>
        <w:t>studied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[</w:t>
      </w:r>
      <w:hyperlink w:history="true" w:anchor="_bookmark177">
        <w:r>
          <w:rPr>
            <w:color w:val="0000FF"/>
          </w:rPr>
          <w:t>36</w:t>
        </w:r>
      </w:hyperlink>
      <w:r>
        <w:rPr/>
        <w:t>]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combat</w:t>
      </w:r>
      <w:r>
        <w:rPr>
          <w:spacing w:val="31"/>
        </w:rPr>
        <w:t> </w:t>
      </w:r>
      <w:r>
        <w:rPr/>
        <w:t>body</w:t>
      </w:r>
      <w:r>
        <w:rPr>
          <w:spacing w:val="32"/>
        </w:rPr>
        <w:t> </w:t>
      </w:r>
      <w:r>
        <w:rPr/>
        <w:t>shadowing</w:t>
      </w:r>
      <w:r>
        <w:rPr>
          <w:spacing w:val="31"/>
        </w:rPr>
        <w:t> </w:t>
      </w:r>
      <w:r>
        <w:rPr/>
        <w:t>affects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reduce</w:t>
      </w:r>
      <w:r>
        <w:rPr>
          <w:spacing w:val="32"/>
        </w:rPr>
        <w:t> </w:t>
      </w:r>
      <w:r>
        <w:rPr/>
        <w:t>transmit</w:t>
      </w:r>
      <w:r>
        <w:rPr>
          <w:spacing w:val="31"/>
        </w:rPr>
        <w:t> </w:t>
      </w:r>
      <w:r>
        <w:rPr/>
        <w:t>power</w:t>
      </w:r>
      <w:r>
        <w:rPr>
          <w:spacing w:val="-52"/>
        </w:rPr>
        <w:t> </w:t>
      </w:r>
      <w:r>
        <w:rPr/>
        <w:t>at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sensor</w:t>
      </w:r>
      <w:r>
        <w:rPr>
          <w:spacing w:val="23"/>
        </w:rPr>
        <w:t> </w:t>
      </w:r>
      <w:r>
        <w:rPr/>
        <w:t>nodes.</w:t>
      </w:r>
    </w:p>
    <w:p>
      <w:pPr>
        <w:pStyle w:val="BodyText"/>
        <w:spacing w:line="355" w:lineRule="auto" w:before="205"/>
        <w:ind w:left="117" w:right="196" w:firstLine="597"/>
        <w:jc w:val="both"/>
      </w:pPr>
      <w:r>
        <w:rPr/>
        <w:t>Also, channel state information (CSI) at the transmitter has been used to design power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mechanisms,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[</w:t>
      </w:r>
      <w:hyperlink w:history="true" w:anchor="_bookmark178">
        <w:r>
          <w:rPr>
            <w:color w:val="0000FF"/>
          </w:rPr>
          <w:t>37</w:t>
        </w:r>
      </w:hyperlink>
      <w:r>
        <w:rPr/>
        <w:t>–</w:t>
      </w:r>
      <w:hyperlink w:history="true" w:anchor="_bookmark180">
        <w:r>
          <w:rPr>
            <w:color w:val="0000FF"/>
          </w:rPr>
          <w:t>39</w:t>
        </w:r>
      </w:hyperlink>
      <w:r>
        <w:rPr/>
        <w:t>].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minimizing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retransmissions at sensor nodes, and thereby reducing the unnecessary transmit energy ex-</w:t>
      </w:r>
      <w:r>
        <w:rPr>
          <w:spacing w:val="1"/>
        </w:rPr>
        <w:t> </w:t>
      </w:r>
      <w:r>
        <w:rPr/>
        <w:t>penditure.</w:t>
      </w:r>
      <w:r>
        <w:rPr>
          <w:spacing w:val="1"/>
        </w:rPr>
        <w:t> </w:t>
      </w:r>
      <w:r>
        <w:rPr/>
        <w:t>Furthermore, it has been shown in [</w:t>
      </w:r>
      <w:hyperlink w:history="true" w:anchor="_bookmark179">
        <w:r>
          <w:rPr>
            <w:color w:val="0000FF"/>
          </w:rPr>
          <w:t>38</w:t>
        </w:r>
      </w:hyperlink>
      <w:r>
        <w:rPr/>
        <w:t>] that relay transmissions can improve the</w:t>
      </w:r>
      <w:r>
        <w:rPr>
          <w:spacing w:val="1"/>
        </w:rPr>
        <w:t> </w:t>
      </w:r>
      <w:r>
        <w:rPr/>
        <w:t>energy-efficiency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extend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lifetime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sensor</w:t>
      </w:r>
      <w:r>
        <w:rPr>
          <w:spacing w:val="23"/>
        </w:rPr>
        <w:t> </w:t>
      </w:r>
      <w:r>
        <w:rPr/>
        <w:t>nodes.</w:t>
      </w:r>
    </w:p>
    <w:p>
      <w:pPr>
        <w:pStyle w:val="BodyText"/>
        <w:spacing w:line="355" w:lineRule="auto" w:before="205"/>
        <w:ind w:left="117" w:right="199" w:firstLine="597"/>
        <w:jc w:val="both"/>
      </w:pPr>
      <w:r>
        <w:rPr/>
        <w:t>The</w:t>
      </w:r>
      <w:r>
        <w:rPr>
          <w:spacing w:val="15"/>
        </w:rPr>
        <w:t> </w:t>
      </w:r>
      <w:r>
        <w:rPr/>
        <w:t>problem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joint</w:t>
      </w:r>
      <w:r>
        <w:rPr>
          <w:spacing w:val="16"/>
        </w:rPr>
        <w:t> </w:t>
      </w:r>
      <w:r>
        <w:rPr/>
        <w:t>transmit</w:t>
      </w:r>
      <w:r>
        <w:rPr>
          <w:spacing w:val="17"/>
        </w:rPr>
        <w:t> </w:t>
      </w:r>
      <w:r>
        <w:rPr/>
        <w:t>power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QoS</w:t>
      </w:r>
      <w:r>
        <w:rPr>
          <w:spacing w:val="16"/>
        </w:rPr>
        <w:t> </w:t>
      </w:r>
      <w:r>
        <w:rPr/>
        <w:t>control</w:t>
      </w:r>
      <w:r>
        <w:rPr>
          <w:spacing w:val="17"/>
        </w:rPr>
        <w:t> </w:t>
      </w:r>
      <w:r>
        <w:rPr/>
        <w:t>has</w:t>
      </w:r>
      <w:r>
        <w:rPr>
          <w:spacing w:val="16"/>
        </w:rPr>
        <w:t> </w:t>
      </w:r>
      <w:r>
        <w:rPr/>
        <w:t>also</w:t>
      </w:r>
      <w:r>
        <w:rPr>
          <w:spacing w:val="17"/>
        </w:rPr>
        <w:t> </w:t>
      </w:r>
      <w:r>
        <w:rPr/>
        <w:t>been</w:t>
      </w:r>
      <w:r>
        <w:rPr>
          <w:spacing w:val="16"/>
        </w:rPr>
        <w:t> </w:t>
      </w:r>
      <w:r>
        <w:rPr/>
        <w:t>recently</w:t>
      </w:r>
      <w:r>
        <w:rPr>
          <w:spacing w:val="16"/>
        </w:rPr>
        <w:t> </w:t>
      </w:r>
      <w:r>
        <w:rPr/>
        <w:t>considered</w:t>
      </w:r>
      <w:r>
        <w:rPr>
          <w:spacing w:val="-52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literature,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18"/>
          <w:w w:val="105"/>
        </w:rPr>
        <w:t> </w:t>
      </w:r>
      <w:r>
        <w:rPr>
          <w:w w:val="105"/>
        </w:rPr>
        <w:t>example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[</w:t>
      </w:r>
      <w:hyperlink w:history="true" w:anchor="_bookmark181">
        <w:r>
          <w:rPr>
            <w:color w:val="0000FF"/>
            <w:w w:val="105"/>
          </w:rPr>
          <w:t>40</w:t>
        </w:r>
      </w:hyperlink>
      <w:r>
        <w:rPr>
          <w:w w:val="105"/>
        </w:rPr>
        <w:t>].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55" w:lineRule="auto" w:before="28"/>
        <w:ind w:left="117" w:right="198" w:firstLine="597"/>
        <w:jc w:val="both"/>
      </w:pPr>
      <w:r>
        <w:rPr>
          <w:spacing w:val="-1"/>
          <w:w w:val="105"/>
        </w:rPr>
        <w:t>The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overhead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associated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complex</w:t>
      </w:r>
      <w:r>
        <w:rPr>
          <w:spacing w:val="-5"/>
          <w:w w:val="105"/>
        </w:rPr>
        <w:t> </w:t>
      </w:r>
      <w:r>
        <w:rPr>
          <w:w w:val="105"/>
        </w:rPr>
        <w:t>cryptographic</w:t>
      </w:r>
      <w:r>
        <w:rPr>
          <w:spacing w:val="-5"/>
          <w:w w:val="105"/>
        </w:rPr>
        <w:t> </w:t>
      </w:r>
      <w:r>
        <w:rPr>
          <w:w w:val="105"/>
        </w:rPr>
        <w:t>techniques</w:t>
      </w:r>
      <w:r>
        <w:rPr>
          <w:spacing w:val="-6"/>
          <w:w w:val="105"/>
        </w:rPr>
        <w:t> </w:t>
      </w:r>
      <w:r>
        <w:rPr>
          <w:w w:val="105"/>
        </w:rPr>
        <w:t>makes</w:t>
      </w:r>
      <w:r>
        <w:rPr>
          <w:spacing w:val="-5"/>
          <w:w w:val="105"/>
        </w:rPr>
        <w:t> </w:t>
      </w:r>
      <w:r>
        <w:rPr>
          <w:w w:val="105"/>
        </w:rPr>
        <w:t>them</w:t>
      </w:r>
      <w:r>
        <w:rPr>
          <w:spacing w:val="-5"/>
          <w:w w:val="105"/>
        </w:rPr>
        <w:t> </w:t>
      </w:r>
      <w:r>
        <w:rPr>
          <w:w w:val="105"/>
        </w:rPr>
        <w:t>less</w:t>
      </w:r>
      <w:r>
        <w:rPr>
          <w:spacing w:val="-5"/>
          <w:w w:val="105"/>
        </w:rPr>
        <w:t> </w:t>
      </w:r>
      <w:r>
        <w:rPr>
          <w:w w:val="105"/>
        </w:rPr>
        <w:t>fea-</w:t>
      </w:r>
      <w:r>
        <w:rPr>
          <w:spacing w:val="-55"/>
          <w:w w:val="105"/>
        </w:rPr>
        <w:t> </w:t>
      </w:r>
      <w:r>
        <w:rPr>
          <w:w w:val="105"/>
        </w:rPr>
        <w:t>sible</w:t>
      </w:r>
      <w:r>
        <w:rPr>
          <w:spacing w:val="18"/>
          <w:w w:val="105"/>
        </w:rPr>
        <w:t> </w:t>
      </w:r>
      <w:r>
        <w:rPr>
          <w:w w:val="105"/>
        </w:rPr>
        <w:t>for</w:t>
      </w:r>
      <w:r>
        <w:rPr>
          <w:spacing w:val="19"/>
          <w:w w:val="105"/>
        </w:rPr>
        <w:t> </w:t>
      </w:r>
      <w:r>
        <w:rPr>
          <w:w w:val="105"/>
        </w:rPr>
        <w:t>implementation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WBANs.  It</w:t>
      </w:r>
      <w:r>
        <w:rPr>
          <w:spacing w:val="19"/>
          <w:w w:val="105"/>
        </w:rPr>
        <w:t> </w:t>
      </w:r>
      <w:r>
        <w:rPr>
          <w:w w:val="105"/>
        </w:rPr>
        <w:t>is,</w:t>
      </w:r>
      <w:r>
        <w:rPr>
          <w:spacing w:val="20"/>
          <w:w w:val="105"/>
        </w:rPr>
        <w:t> </w:t>
      </w:r>
      <w:r>
        <w:rPr>
          <w:w w:val="105"/>
        </w:rPr>
        <w:t>therefore,</w:t>
      </w:r>
      <w:r>
        <w:rPr>
          <w:spacing w:val="20"/>
          <w:w w:val="105"/>
        </w:rPr>
        <w:t> </w:t>
      </w:r>
      <w:r>
        <w:rPr>
          <w:w w:val="105"/>
        </w:rPr>
        <w:t>necessary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explore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applicability</w:t>
      </w:r>
      <w:r>
        <w:rPr>
          <w:spacing w:val="-54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alternative</w:t>
      </w:r>
      <w:r>
        <w:rPr>
          <w:spacing w:val="21"/>
          <w:w w:val="105"/>
        </w:rPr>
        <w:t> </w:t>
      </w:r>
      <w:r>
        <w:rPr>
          <w:w w:val="105"/>
        </w:rPr>
        <w:t>approaches</w:t>
      </w:r>
      <w:r>
        <w:rPr>
          <w:spacing w:val="22"/>
          <w:w w:val="105"/>
        </w:rPr>
        <w:t> </w:t>
      </w:r>
      <w:r>
        <w:rPr>
          <w:w w:val="105"/>
        </w:rPr>
        <w:t>to</w:t>
      </w:r>
      <w:r>
        <w:rPr>
          <w:spacing w:val="23"/>
          <w:w w:val="105"/>
        </w:rPr>
        <w:t> </w:t>
      </w:r>
      <w:r>
        <w:rPr>
          <w:w w:val="105"/>
        </w:rPr>
        <w:t>security</w:t>
      </w:r>
      <w:r>
        <w:rPr>
          <w:spacing w:val="24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WBANs,</w:t>
      </w:r>
      <w:r>
        <w:rPr>
          <w:spacing w:val="21"/>
          <w:w w:val="105"/>
        </w:rPr>
        <w:t> </w:t>
      </w:r>
      <w:r>
        <w:rPr>
          <w:w w:val="105"/>
        </w:rPr>
        <w:t>particularly</w:t>
      </w:r>
      <w:r>
        <w:rPr>
          <w:spacing w:val="24"/>
          <w:w w:val="105"/>
        </w:rPr>
        <w:t> </w:t>
      </w:r>
      <w:r>
        <w:rPr>
          <w:w w:val="105"/>
        </w:rPr>
        <w:t>PHY</w:t>
      </w:r>
      <w:r>
        <w:rPr>
          <w:spacing w:val="22"/>
          <w:w w:val="105"/>
        </w:rPr>
        <w:t> </w:t>
      </w:r>
      <w:r>
        <w:rPr>
          <w:w w:val="105"/>
        </w:rPr>
        <w:t>security.</w:t>
      </w:r>
    </w:p>
    <w:p>
      <w:pPr>
        <w:pStyle w:val="BodyText"/>
        <w:spacing w:line="355" w:lineRule="auto" w:before="205"/>
        <w:ind w:left="117" w:right="199" w:firstLine="597"/>
        <w:jc w:val="both"/>
      </w:pPr>
      <w:r>
        <w:rPr/>
        <w:t>In this regard, secret key generation from the wireless channel measurements in periods</w:t>
      </w:r>
      <w:r>
        <w:rPr>
          <w:spacing w:val="1"/>
        </w:rPr>
        <w:t> </w:t>
      </w:r>
      <w:r>
        <w:rPr/>
        <w:t>of</w:t>
      </w:r>
      <w:r>
        <w:rPr>
          <w:spacing w:val="27"/>
        </w:rPr>
        <w:t> </w:t>
      </w:r>
      <w:r>
        <w:rPr/>
        <w:t>significant</w:t>
      </w:r>
      <w:r>
        <w:rPr>
          <w:spacing w:val="27"/>
        </w:rPr>
        <w:t> </w:t>
      </w:r>
      <w:r>
        <w:rPr/>
        <w:t>WBAN</w:t>
      </w:r>
      <w:r>
        <w:rPr>
          <w:spacing w:val="27"/>
        </w:rPr>
        <w:t> </w:t>
      </w:r>
      <w:r>
        <w:rPr/>
        <w:t>channel</w:t>
      </w:r>
      <w:r>
        <w:rPr>
          <w:spacing w:val="27"/>
        </w:rPr>
        <w:t> </w:t>
      </w:r>
      <w:r>
        <w:rPr/>
        <w:t>fluctuation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studied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[</w:t>
      </w:r>
      <w:hyperlink w:history="true" w:anchor="_bookmark182">
        <w:r>
          <w:rPr>
            <w:color w:val="0000FF"/>
          </w:rPr>
          <w:t>41</w:t>
        </w:r>
      </w:hyperlink>
      <w:r>
        <w:rPr/>
        <w:t>,</w:t>
      </w:r>
      <w:r>
        <w:rPr>
          <w:spacing w:val="27"/>
        </w:rPr>
        <w:t> </w:t>
      </w:r>
      <w:hyperlink w:history="true" w:anchor="_bookmark183">
        <w:r>
          <w:rPr>
            <w:color w:val="0000FF"/>
          </w:rPr>
          <w:t>42</w:t>
        </w:r>
      </w:hyperlink>
      <w:r>
        <w:rPr/>
        <w:t>].</w:t>
      </w:r>
    </w:p>
    <w:p>
      <w:pPr>
        <w:pStyle w:val="BodyText"/>
        <w:spacing w:line="355" w:lineRule="auto" w:before="205"/>
        <w:ind w:left="117" w:right="200" w:firstLine="597"/>
        <w:jc w:val="both"/>
      </w:pPr>
      <w:r>
        <w:rPr/>
        <w:t>Multi-hop relaying also has been shown in [</w:t>
      </w:r>
      <w:hyperlink w:history="true" w:anchor="_bookmark184">
        <w:r>
          <w:rPr>
            <w:color w:val="0000FF"/>
          </w:rPr>
          <w:t>43</w:t>
        </w:r>
      </w:hyperlink>
      <w:r>
        <w:rPr/>
        <w:t>] to improve the link capacity in WBANs,</w:t>
      </w:r>
      <w:r>
        <w:rPr>
          <w:spacing w:val="1"/>
        </w:rPr>
        <w:t> </w:t>
      </w:r>
      <w:r>
        <w:rPr/>
        <w:t>which</w:t>
      </w:r>
      <w:r>
        <w:rPr>
          <w:spacing w:val="25"/>
        </w:rPr>
        <w:t> </w:t>
      </w:r>
      <w:r>
        <w:rPr/>
        <w:t>can</w:t>
      </w:r>
      <w:r>
        <w:rPr>
          <w:spacing w:val="25"/>
        </w:rPr>
        <w:t> </w:t>
      </w:r>
      <w:r>
        <w:rPr/>
        <w:t>be</w:t>
      </w:r>
      <w:r>
        <w:rPr>
          <w:spacing w:val="25"/>
        </w:rPr>
        <w:t> </w:t>
      </w:r>
      <w:r>
        <w:rPr/>
        <w:t>leveraged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secure</w:t>
      </w:r>
      <w:r>
        <w:rPr>
          <w:spacing w:val="25"/>
        </w:rPr>
        <w:t> </w:t>
      </w:r>
      <w:r>
        <w:rPr/>
        <w:t>communications</w:t>
      </w:r>
      <w:r>
        <w:rPr>
          <w:spacing w:val="25"/>
        </w:rPr>
        <w:t> </w:t>
      </w:r>
      <w:r>
        <w:rPr/>
        <w:t>at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wireless</w:t>
      </w:r>
      <w:r>
        <w:rPr>
          <w:spacing w:val="25"/>
        </w:rPr>
        <w:t> </w:t>
      </w:r>
      <w:r>
        <w:rPr/>
        <w:t>physical</w:t>
      </w:r>
      <w:r>
        <w:rPr>
          <w:spacing w:val="26"/>
        </w:rPr>
        <w:t> </w:t>
      </w:r>
      <w:r>
        <w:rPr/>
        <w:t>layer.</w:t>
      </w:r>
    </w:p>
    <w:p>
      <w:pPr>
        <w:pStyle w:val="BodyText"/>
      </w:pP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1"/>
          <w:numId w:val="5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1.9 Research Objectives and Thesis Organ" w:id="44"/>
      <w:bookmarkEnd w:id="44"/>
      <w:r>
        <w:rPr>
          <w:b w:val="0"/>
        </w:rPr>
      </w:r>
      <w:bookmarkStart w:name="_bookmark17" w:id="45"/>
      <w:bookmarkEnd w:id="45"/>
      <w:r>
        <w:rPr>
          <w:b w:val="0"/>
        </w:rPr>
      </w:r>
      <w:bookmarkStart w:name="_bookmark17" w:id="46"/>
      <w:bookmarkEnd w:id="46"/>
      <w:r>
        <w:rPr>
          <w:w w:val="120"/>
        </w:rPr>
        <w:t>Resear</w:t>
      </w:r>
      <w:r>
        <w:rPr>
          <w:w w:val="120"/>
        </w:rPr>
        <w:t>ch</w:t>
      </w:r>
      <w:r>
        <w:rPr>
          <w:spacing w:val="30"/>
          <w:w w:val="120"/>
        </w:rPr>
        <w:t> </w:t>
      </w:r>
      <w:r>
        <w:rPr>
          <w:w w:val="120"/>
        </w:rPr>
        <w:t>Objectives</w:t>
      </w:r>
      <w:r>
        <w:rPr>
          <w:spacing w:val="30"/>
          <w:w w:val="120"/>
        </w:rPr>
        <w:t> </w:t>
      </w:r>
      <w:r>
        <w:rPr>
          <w:w w:val="120"/>
        </w:rPr>
        <w:t>and</w:t>
      </w:r>
      <w:r>
        <w:rPr>
          <w:spacing w:val="30"/>
          <w:w w:val="120"/>
        </w:rPr>
        <w:t> </w:t>
      </w:r>
      <w:r>
        <w:rPr>
          <w:w w:val="120"/>
        </w:rPr>
        <w:t>Thesis</w:t>
      </w:r>
      <w:r>
        <w:rPr>
          <w:spacing w:val="31"/>
          <w:w w:val="120"/>
        </w:rPr>
        <w:t> </w:t>
      </w:r>
      <w:r>
        <w:rPr>
          <w:w w:val="120"/>
        </w:rPr>
        <w:t>Organization</w:t>
      </w:r>
    </w:p>
    <w:p>
      <w:pPr>
        <w:pStyle w:val="BodyText"/>
        <w:spacing w:before="7"/>
        <w:rPr>
          <w:b/>
          <w:sz w:val="45"/>
        </w:rPr>
      </w:pPr>
    </w:p>
    <w:p>
      <w:pPr>
        <w:pStyle w:val="BodyText"/>
        <w:ind w:left="117"/>
      </w:pPr>
      <w:r>
        <w:rPr/>
        <w:t>The</w:t>
      </w:r>
      <w:r>
        <w:rPr>
          <w:spacing w:val="26"/>
        </w:rPr>
        <w:t> </w:t>
      </w:r>
      <w:r>
        <w:rPr/>
        <w:t>main</w:t>
      </w:r>
      <w:r>
        <w:rPr>
          <w:spacing w:val="27"/>
        </w:rPr>
        <w:t> </w:t>
      </w:r>
      <w:r>
        <w:rPr/>
        <w:t>objectives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research</w:t>
      </w:r>
      <w:r>
        <w:rPr>
          <w:spacing w:val="27"/>
        </w:rPr>
        <w:t> </w:t>
      </w:r>
      <w:r>
        <w:rPr/>
        <w:t>are</w:t>
      </w:r>
      <w:r>
        <w:rPr>
          <w:spacing w:val="27"/>
        </w:rPr>
        <w:t> </w:t>
      </w:r>
      <w:r>
        <w:rPr/>
        <w:t>as</w:t>
      </w:r>
      <w:r>
        <w:rPr>
          <w:spacing w:val="26"/>
        </w:rPr>
        <w:t> </w:t>
      </w:r>
      <w:r>
        <w:rPr/>
        <w:t>follows:</w:t>
      </w: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2"/>
          <w:numId w:val="5"/>
        </w:numPr>
        <w:tabs>
          <w:tab w:pos="703" w:val="left" w:leader="none"/>
        </w:tabs>
        <w:spacing w:line="343" w:lineRule="auto" w:before="0" w:after="0"/>
        <w:ind w:left="702" w:right="200" w:hanging="237"/>
        <w:jc w:val="left"/>
        <w:rPr>
          <w:sz w:val="24"/>
        </w:rPr>
      </w:pPr>
      <w:r>
        <w:rPr>
          <w:w w:val="105"/>
          <w:sz w:val="24"/>
        </w:rPr>
        <w:t>to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develop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quantitative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performance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measures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energy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efficiency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PHY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security</w:t>
      </w:r>
      <w:r>
        <w:rPr>
          <w:spacing w:val="-54"/>
          <w:w w:val="105"/>
          <w:sz w:val="24"/>
        </w:rPr>
        <w:t> </w:t>
      </w:r>
      <w:r>
        <w:rPr>
          <w:w w:val="110"/>
          <w:sz w:val="24"/>
        </w:rPr>
        <w:t>of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radio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transmissions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under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statistical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CSI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knowledge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fading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WBAN,</w:t>
      </w:r>
    </w:p>
    <w:p>
      <w:pPr>
        <w:pStyle w:val="ListParagraph"/>
        <w:numPr>
          <w:ilvl w:val="2"/>
          <w:numId w:val="5"/>
        </w:numPr>
        <w:tabs>
          <w:tab w:pos="703" w:val="left" w:leader="none"/>
        </w:tabs>
        <w:spacing w:line="343" w:lineRule="auto" w:before="186" w:after="0"/>
        <w:ind w:left="702" w:right="196" w:hanging="237"/>
        <w:jc w:val="left"/>
        <w:rPr>
          <w:sz w:val="24"/>
        </w:rPr>
      </w:pPr>
      <w:r>
        <w:rPr>
          <w:sz w:val="24"/>
        </w:rPr>
        <w:t>to</w:t>
      </w:r>
      <w:r>
        <w:rPr>
          <w:spacing w:val="34"/>
          <w:sz w:val="24"/>
        </w:rPr>
        <w:t> </w:t>
      </w:r>
      <w:r>
        <w:rPr>
          <w:sz w:val="24"/>
        </w:rPr>
        <w:t>characterize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average</w:t>
      </w:r>
      <w:r>
        <w:rPr>
          <w:spacing w:val="34"/>
          <w:sz w:val="24"/>
        </w:rPr>
        <w:t> </w:t>
      </w:r>
      <w:r>
        <w:rPr>
          <w:sz w:val="24"/>
        </w:rPr>
        <w:t>end-to-end</w:t>
      </w:r>
      <w:r>
        <w:rPr>
          <w:spacing w:val="35"/>
          <w:sz w:val="24"/>
        </w:rPr>
        <w:t> </w:t>
      </w:r>
      <w:r>
        <w:rPr>
          <w:sz w:val="24"/>
        </w:rPr>
        <w:t>packet</w:t>
      </w:r>
      <w:r>
        <w:rPr>
          <w:spacing w:val="35"/>
          <w:sz w:val="24"/>
        </w:rPr>
        <w:t> </w:t>
      </w:r>
      <w:r>
        <w:rPr>
          <w:sz w:val="24"/>
        </w:rPr>
        <w:t>latency</w:t>
      </w:r>
      <w:r>
        <w:rPr>
          <w:spacing w:val="34"/>
          <w:sz w:val="24"/>
        </w:rPr>
        <w:t> </w:t>
      </w:r>
      <w:r>
        <w:rPr>
          <w:sz w:val="24"/>
        </w:rPr>
        <w:t>incurred</w:t>
      </w:r>
      <w:r>
        <w:rPr>
          <w:spacing w:val="35"/>
          <w:sz w:val="24"/>
        </w:rPr>
        <w:t> </w:t>
      </w:r>
      <w:r>
        <w:rPr>
          <w:sz w:val="24"/>
        </w:rPr>
        <w:t>by</w:t>
      </w:r>
      <w:r>
        <w:rPr>
          <w:spacing w:val="35"/>
          <w:sz w:val="24"/>
        </w:rPr>
        <w:t> </w:t>
      </w:r>
      <w:r>
        <w:rPr>
          <w:sz w:val="24"/>
        </w:rPr>
        <w:t>multi-hop</w:t>
      </w:r>
      <w:r>
        <w:rPr>
          <w:spacing w:val="34"/>
          <w:sz w:val="24"/>
        </w:rPr>
        <w:t> </w:t>
      </w:r>
      <w:r>
        <w:rPr>
          <w:sz w:val="24"/>
        </w:rPr>
        <w:t>transmis-</w:t>
      </w:r>
      <w:r>
        <w:rPr>
          <w:spacing w:val="-51"/>
          <w:sz w:val="24"/>
        </w:rPr>
        <w:t> </w:t>
      </w:r>
      <w:r>
        <w:rPr>
          <w:sz w:val="24"/>
        </w:rPr>
        <w:t>sions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5"/>
          <w:sz w:val="24"/>
        </w:rPr>
        <w:t> </w:t>
      </w:r>
      <w:r>
        <w:rPr>
          <w:sz w:val="24"/>
        </w:rPr>
        <w:t>WBAN</w:t>
      </w:r>
      <w:r>
        <w:rPr>
          <w:spacing w:val="25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QoS</w:t>
      </w:r>
      <w:r>
        <w:rPr>
          <w:spacing w:val="26"/>
          <w:sz w:val="24"/>
        </w:rPr>
        <w:t> </w:t>
      </w:r>
      <w:r>
        <w:rPr>
          <w:sz w:val="24"/>
        </w:rPr>
        <w:t>measure,</w:t>
      </w:r>
    </w:p>
    <w:p>
      <w:pPr>
        <w:pStyle w:val="ListParagraph"/>
        <w:numPr>
          <w:ilvl w:val="2"/>
          <w:numId w:val="5"/>
        </w:numPr>
        <w:tabs>
          <w:tab w:pos="703" w:val="left" w:leader="none"/>
        </w:tabs>
        <w:spacing w:line="343" w:lineRule="auto" w:before="186" w:after="0"/>
        <w:ind w:left="702" w:right="199" w:hanging="237"/>
        <w:jc w:val="left"/>
        <w:rPr>
          <w:sz w:val="24"/>
        </w:rPr>
      </w:pP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formulate</w:t>
      </w:r>
      <w:r>
        <w:rPr>
          <w:spacing w:val="39"/>
          <w:sz w:val="24"/>
        </w:rPr>
        <w:t> </w:t>
      </w:r>
      <w:r>
        <w:rPr>
          <w:sz w:val="24"/>
        </w:rPr>
        <w:t>proper</w:t>
      </w:r>
      <w:r>
        <w:rPr>
          <w:spacing w:val="39"/>
          <w:sz w:val="24"/>
        </w:rPr>
        <w:t> </w:t>
      </w:r>
      <w:r>
        <w:rPr>
          <w:sz w:val="24"/>
        </w:rPr>
        <w:t>game</w:t>
      </w:r>
      <w:r>
        <w:rPr>
          <w:spacing w:val="39"/>
          <w:sz w:val="24"/>
        </w:rPr>
        <w:t> </w:t>
      </w:r>
      <w:r>
        <w:rPr>
          <w:sz w:val="24"/>
        </w:rPr>
        <w:t>frameworks</w:t>
      </w:r>
      <w:r>
        <w:rPr>
          <w:spacing w:val="39"/>
          <w:sz w:val="24"/>
        </w:rPr>
        <w:t> </w:t>
      </w:r>
      <w:r>
        <w:rPr>
          <w:sz w:val="24"/>
        </w:rPr>
        <w:t>using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hitherto</w:t>
      </w:r>
      <w:r>
        <w:rPr>
          <w:spacing w:val="39"/>
          <w:sz w:val="24"/>
        </w:rPr>
        <w:t> </w:t>
      </w:r>
      <w:r>
        <w:rPr>
          <w:sz w:val="24"/>
        </w:rPr>
        <w:t>developed</w:t>
      </w:r>
      <w:r>
        <w:rPr>
          <w:spacing w:val="39"/>
          <w:sz w:val="24"/>
        </w:rPr>
        <w:t> </w:t>
      </w:r>
      <w:r>
        <w:rPr>
          <w:sz w:val="24"/>
        </w:rPr>
        <w:t>performance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-51"/>
          <w:sz w:val="24"/>
        </w:rPr>
        <w:t> </w:t>
      </w:r>
      <w:r>
        <w:rPr>
          <w:sz w:val="24"/>
        </w:rPr>
        <w:t>QoS</w:t>
      </w:r>
      <w:r>
        <w:rPr>
          <w:spacing w:val="23"/>
          <w:sz w:val="24"/>
        </w:rPr>
        <w:t> </w:t>
      </w:r>
      <w:r>
        <w:rPr>
          <w:sz w:val="24"/>
        </w:rPr>
        <w:t>measures,</w:t>
      </w:r>
    </w:p>
    <w:p>
      <w:pPr>
        <w:pStyle w:val="ListParagraph"/>
        <w:numPr>
          <w:ilvl w:val="2"/>
          <w:numId w:val="5"/>
        </w:numPr>
        <w:tabs>
          <w:tab w:pos="703" w:val="left" w:leader="none"/>
        </w:tabs>
        <w:spacing w:line="240" w:lineRule="auto" w:before="187" w:after="0"/>
        <w:ind w:left="702" w:right="0" w:hanging="238"/>
        <w:jc w:val="left"/>
        <w:rPr>
          <w:sz w:val="24"/>
        </w:rPr>
      </w:pP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identify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prove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existence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Nash</w:t>
      </w:r>
      <w:r>
        <w:rPr>
          <w:spacing w:val="28"/>
          <w:sz w:val="24"/>
        </w:rPr>
        <w:t> </w:t>
      </w:r>
      <w:r>
        <w:rPr>
          <w:sz w:val="24"/>
        </w:rPr>
        <w:t>equilibria</w:t>
      </w:r>
      <w:r>
        <w:rPr>
          <w:spacing w:val="28"/>
          <w:sz w:val="24"/>
        </w:rPr>
        <w:t> </w:t>
      </w:r>
      <w:r>
        <w:rPr>
          <w:sz w:val="24"/>
        </w:rPr>
        <w:t>for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formulated</w:t>
      </w:r>
      <w:r>
        <w:rPr>
          <w:spacing w:val="28"/>
          <w:sz w:val="24"/>
        </w:rPr>
        <w:t> </w:t>
      </w:r>
      <w:r>
        <w:rPr>
          <w:sz w:val="24"/>
        </w:rPr>
        <w:t>games,</w:t>
      </w:r>
    </w:p>
    <w:p>
      <w:pPr>
        <w:pStyle w:val="ListParagraph"/>
        <w:numPr>
          <w:ilvl w:val="2"/>
          <w:numId w:val="5"/>
        </w:numPr>
        <w:tabs>
          <w:tab w:pos="703" w:val="left" w:leader="none"/>
        </w:tabs>
        <w:spacing w:line="343" w:lineRule="auto" w:before="309" w:after="0"/>
        <w:ind w:left="702" w:right="198" w:hanging="237"/>
        <w:jc w:val="left"/>
        <w:rPr>
          <w:sz w:val="24"/>
        </w:rPr>
      </w:pP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devise</w:t>
      </w:r>
      <w:r>
        <w:rPr>
          <w:spacing w:val="6"/>
          <w:sz w:val="24"/>
        </w:rPr>
        <w:t> </w:t>
      </w:r>
      <w:r>
        <w:rPr>
          <w:sz w:val="24"/>
        </w:rPr>
        <w:t>distributed,</w:t>
      </w:r>
      <w:r>
        <w:rPr>
          <w:spacing w:val="13"/>
          <w:sz w:val="24"/>
        </w:rPr>
        <w:t> </w:t>
      </w:r>
      <w:r>
        <w:rPr>
          <w:sz w:val="24"/>
        </w:rPr>
        <w:t>fast-converging,</w:t>
      </w:r>
      <w:r>
        <w:rPr>
          <w:spacing w:val="13"/>
          <w:sz w:val="24"/>
        </w:rPr>
        <w:t> </w:t>
      </w:r>
      <w:r>
        <w:rPr>
          <w:sz w:val="24"/>
        </w:rPr>
        <w:t>cross-layer</w:t>
      </w:r>
      <w:r>
        <w:rPr>
          <w:spacing w:val="6"/>
          <w:sz w:val="24"/>
        </w:rPr>
        <w:t> </w:t>
      </w:r>
      <w:r>
        <w:rPr>
          <w:sz w:val="24"/>
        </w:rPr>
        <w:t>algorithms</w:t>
      </w:r>
      <w:r>
        <w:rPr>
          <w:spacing w:val="6"/>
          <w:sz w:val="24"/>
        </w:rPr>
        <w:t> </w:t>
      </w:r>
      <w:r>
        <w:rPr>
          <w:sz w:val="24"/>
        </w:rPr>
        <w:t>among</w:t>
      </w:r>
      <w:r>
        <w:rPr>
          <w:spacing w:val="6"/>
          <w:sz w:val="24"/>
        </w:rPr>
        <w:t> </w:t>
      </w:r>
      <w:r>
        <w:rPr>
          <w:sz w:val="24"/>
        </w:rPr>
        <w:t>sensor</w:t>
      </w:r>
      <w:r>
        <w:rPr>
          <w:spacing w:val="6"/>
          <w:sz w:val="24"/>
        </w:rPr>
        <w:t> </w:t>
      </w:r>
      <w:r>
        <w:rPr>
          <w:sz w:val="24"/>
        </w:rPr>
        <w:t>nodes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-52"/>
          <w:sz w:val="24"/>
        </w:rPr>
        <w:t> </w:t>
      </w:r>
      <w:r>
        <w:rPr>
          <w:sz w:val="24"/>
        </w:rPr>
        <w:t>compute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stable</w:t>
      </w:r>
      <w:r>
        <w:rPr>
          <w:spacing w:val="25"/>
          <w:sz w:val="24"/>
        </w:rPr>
        <w:t> </w:t>
      </w:r>
      <w:r>
        <w:rPr>
          <w:sz w:val="24"/>
        </w:rPr>
        <w:t>equilibrium</w:t>
      </w:r>
      <w:r>
        <w:rPr>
          <w:spacing w:val="24"/>
          <w:sz w:val="24"/>
        </w:rPr>
        <w:t> </w:t>
      </w:r>
      <w:r>
        <w:rPr>
          <w:sz w:val="24"/>
        </w:rPr>
        <w:t>solutions,</w:t>
      </w:r>
    </w:p>
    <w:p>
      <w:pPr>
        <w:pStyle w:val="ListParagraph"/>
        <w:numPr>
          <w:ilvl w:val="2"/>
          <w:numId w:val="5"/>
        </w:numPr>
        <w:tabs>
          <w:tab w:pos="703" w:val="left" w:leader="none"/>
        </w:tabs>
        <w:spacing w:line="343" w:lineRule="auto" w:before="186" w:after="0"/>
        <w:ind w:left="702" w:right="199" w:hanging="237"/>
        <w:jc w:val="left"/>
        <w:rPr>
          <w:sz w:val="24"/>
        </w:rPr>
      </w:pPr>
      <w:r>
        <w:rPr>
          <w:w w:val="105"/>
          <w:sz w:val="24"/>
        </w:rPr>
        <w:t>to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evaluate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frameworks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using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numerical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simulations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conditions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approximating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actual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deployment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WBANs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under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various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scenarios,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and</w:t>
      </w:r>
    </w:p>
    <w:p>
      <w:pPr>
        <w:pStyle w:val="ListParagraph"/>
        <w:numPr>
          <w:ilvl w:val="2"/>
          <w:numId w:val="5"/>
        </w:numPr>
        <w:tabs>
          <w:tab w:pos="703" w:val="left" w:leader="none"/>
        </w:tabs>
        <w:spacing w:line="240" w:lineRule="auto" w:before="187" w:after="0"/>
        <w:ind w:left="702" w:right="0" w:hanging="238"/>
        <w:jc w:val="left"/>
        <w:rPr>
          <w:sz w:val="24"/>
        </w:rPr>
      </w:pPr>
      <w:r>
        <w:rPr>
          <w:sz w:val="24"/>
        </w:rPr>
        <w:t>to</w:t>
      </w:r>
      <w:r>
        <w:rPr>
          <w:spacing w:val="26"/>
          <w:sz w:val="24"/>
        </w:rPr>
        <w:t> </w:t>
      </w:r>
      <w:r>
        <w:rPr>
          <w:sz w:val="24"/>
        </w:rPr>
        <w:t>examine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impact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system</w:t>
      </w:r>
      <w:r>
        <w:rPr>
          <w:spacing w:val="27"/>
          <w:sz w:val="24"/>
        </w:rPr>
        <w:t> </w:t>
      </w:r>
      <w:r>
        <w:rPr>
          <w:sz w:val="24"/>
        </w:rPr>
        <w:t>parameters</w:t>
      </w:r>
      <w:r>
        <w:rPr>
          <w:spacing w:val="27"/>
          <w:sz w:val="24"/>
        </w:rPr>
        <w:t> </w:t>
      </w:r>
      <w:r>
        <w:rPr>
          <w:sz w:val="24"/>
        </w:rPr>
        <w:t>on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performance</w:t>
      </w:r>
      <w:r>
        <w:rPr>
          <w:spacing w:val="27"/>
          <w:sz w:val="24"/>
        </w:rPr>
        <w:t> </w:t>
      </w:r>
      <w:r>
        <w:rPr>
          <w:sz w:val="24"/>
        </w:rPr>
        <w:t>behaviors.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55" w:lineRule="auto" w:before="28"/>
        <w:ind w:left="117" w:right="199" w:firstLine="597"/>
        <w:jc w:val="both"/>
      </w:pPr>
      <w:r>
        <w:rPr>
          <w:w w:val="105"/>
        </w:rPr>
        <w:t>The rest of the thesis is organized as follows.</w:t>
      </w:r>
      <w:r>
        <w:rPr>
          <w:spacing w:val="1"/>
          <w:w w:val="105"/>
        </w:rPr>
        <w:t> </w:t>
      </w:r>
      <w:r>
        <w:rPr>
          <w:w w:val="105"/>
        </w:rPr>
        <w:t>Energy-efficient intra-WBAN commu-</w:t>
      </w:r>
      <w:r>
        <w:rPr>
          <w:spacing w:val="1"/>
          <w:w w:val="105"/>
        </w:rPr>
        <w:t> </w:t>
      </w:r>
      <w:r>
        <w:rPr>
          <w:w w:val="105"/>
        </w:rPr>
        <w:t>nication with QoS provisioning is studied in Chap. </w:t>
      </w:r>
      <w:hyperlink w:history="true" w:anchor="_bookmark18">
        <w:r>
          <w:rPr>
            <w:color w:val="0000FF"/>
            <w:w w:val="105"/>
          </w:rPr>
          <w:t>2</w:t>
        </w:r>
      </w:hyperlink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Secure intra-WBAN communication</w:t>
      </w:r>
      <w:r>
        <w:rPr>
          <w:spacing w:val="1"/>
          <w:w w:val="105"/>
        </w:rPr>
        <w:t> </w:t>
      </w:r>
      <w:r>
        <w:rPr>
          <w:w w:val="105"/>
        </w:rPr>
        <w:t>with QoS provisioning is investigated in Chap. </w:t>
      </w:r>
      <w:hyperlink w:history="true" w:anchor="_bookmark87">
        <w:r>
          <w:rPr>
            <w:color w:val="0000FF"/>
            <w:w w:val="105"/>
          </w:rPr>
          <w:t>3</w:t>
        </w:r>
      </w:hyperlink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Finally, concluding remarks and possible</w:t>
      </w:r>
      <w:r>
        <w:rPr>
          <w:spacing w:val="1"/>
          <w:w w:val="105"/>
        </w:rPr>
        <w:t> </w:t>
      </w:r>
      <w:r>
        <w:rPr>
          <w:w w:val="105"/>
        </w:rPr>
        <w:t>future</w:t>
      </w:r>
      <w:r>
        <w:rPr>
          <w:spacing w:val="19"/>
          <w:w w:val="105"/>
        </w:rPr>
        <w:t> </w:t>
      </w:r>
      <w:r>
        <w:rPr>
          <w:w w:val="105"/>
        </w:rPr>
        <w:t>directions</w:t>
      </w:r>
      <w:r>
        <w:rPr>
          <w:spacing w:val="20"/>
          <w:w w:val="105"/>
        </w:rPr>
        <w:t> </w:t>
      </w:r>
      <w:r>
        <w:rPr>
          <w:w w:val="105"/>
        </w:rPr>
        <w:t>are</w:t>
      </w:r>
      <w:r>
        <w:rPr>
          <w:spacing w:val="20"/>
          <w:w w:val="105"/>
        </w:rPr>
        <w:t> </w:t>
      </w:r>
      <w:r>
        <w:rPr>
          <w:w w:val="105"/>
        </w:rPr>
        <w:t>provided</w:t>
      </w:r>
      <w:r>
        <w:rPr>
          <w:spacing w:val="20"/>
          <w:w w:val="105"/>
        </w:rPr>
        <w:t> </w:t>
      </w:r>
      <w:r>
        <w:rPr>
          <w:w w:val="105"/>
        </w:rPr>
        <w:t>Chap.</w:t>
      </w:r>
      <w:r>
        <w:rPr>
          <w:spacing w:val="19"/>
          <w:w w:val="105"/>
        </w:rPr>
        <w:t> </w:t>
      </w:r>
      <w:hyperlink w:history="true" w:anchor="_bookmark147">
        <w:r>
          <w:rPr>
            <w:color w:val="0000FF"/>
            <w:w w:val="105"/>
          </w:rPr>
          <w:t>4</w:t>
        </w:r>
      </w:hyperlink>
      <w:r>
        <w:rPr>
          <w:w w:val="105"/>
        </w:rPr>
        <w:t>.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5"/>
        <w:ind w:left="117" w:right="0" w:firstLine="0"/>
        <w:jc w:val="left"/>
        <w:rPr>
          <w:b/>
          <w:sz w:val="49"/>
        </w:rPr>
      </w:pPr>
      <w:bookmarkStart w:name="2 Optimal Relay Selection and Power Cont" w:id="47"/>
      <w:bookmarkEnd w:id="47"/>
      <w:r>
        <w:rPr/>
      </w:r>
      <w:bookmarkStart w:name="_bookmark18" w:id="48"/>
      <w:bookmarkEnd w:id="48"/>
      <w:r>
        <w:rPr/>
      </w:r>
      <w:r>
        <w:rPr>
          <w:b/>
          <w:w w:val="120"/>
          <w:sz w:val="49"/>
        </w:rPr>
        <w:t>Chapter</w:t>
      </w:r>
      <w:r>
        <w:rPr>
          <w:b/>
          <w:spacing w:val="83"/>
          <w:w w:val="120"/>
          <w:sz w:val="49"/>
        </w:rPr>
        <w:t> </w:t>
      </w:r>
      <w:r>
        <w:rPr>
          <w:b/>
          <w:w w:val="120"/>
          <w:sz w:val="49"/>
        </w:rPr>
        <w:t>2</w:t>
      </w:r>
    </w:p>
    <w:p>
      <w:pPr>
        <w:pStyle w:val="BodyText"/>
        <w:rPr>
          <w:b/>
          <w:sz w:val="74"/>
        </w:rPr>
      </w:pPr>
    </w:p>
    <w:p>
      <w:pPr>
        <w:spacing w:line="360" w:lineRule="auto" w:before="0"/>
        <w:ind w:left="117" w:right="805" w:firstLine="0"/>
        <w:jc w:val="left"/>
        <w:rPr>
          <w:b/>
          <w:sz w:val="49"/>
        </w:rPr>
      </w:pPr>
      <w:r>
        <w:rPr>
          <w:b/>
          <w:w w:val="120"/>
          <w:sz w:val="49"/>
        </w:rPr>
        <w:t>Optimal</w:t>
      </w:r>
      <w:r>
        <w:rPr>
          <w:b/>
          <w:spacing w:val="26"/>
          <w:w w:val="120"/>
          <w:sz w:val="49"/>
        </w:rPr>
        <w:t> </w:t>
      </w:r>
      <w:r>
        <w:rPr>
          <w:b/>
          <w:w w:val="120"/>
          <w:sz w:val="49"/>
        </w:rPr>
        <w:t>Relay</w:t>
      </w:r>
      <w:r>
        <w:rPr>
          <w:b/>
          <w:spacing w:val="26"/>
          <w:w w:val="120"/>
          <w:sz w:val="49"/>
        </w:rPr>
        <w:t> </w:t>
      </w:r>
      <w:r>
        <w:rPr>
          <w:b/>
          <w:w w:val="120"/>
          <w:sz w:val="49"/>
        </w:rPr>
        <w:t>Selection</w:t>
      </w:r>
      <w:r>
        <w:rPr>
          <w:b/>
          <w:spacing w:val="27"/>
          <w:w w:val="120"/>
          <w:sz w:val="49"/>
        </w:rPr>
        <w:t> </w:t>
      </w:r>
      <w:r>
        <w:rPr>
          <w:b/>
          <w:w w:val="120"/>
          <w:sz w:val="49"/>
        </w:rPr>
        <w:t>and</w:t>
      </w:r>
      <w:r>
        <w:rPr>
          <w:b/>
          <w:spacing w:val="26"/>
          <w:w w:val="120"/>
          <w:sz w:val="49"/>
        </w:rPr>
        <w:t> </w:t>
      </w:r>
      <w:r>
        <w:rPr>
          <w:b/>
          <w:w w:val="120"/>
          <w:sz w:val="49"/>
        </w:rPr>
        <w:t>Power</w:t>
      </w:r>
      <w:r>
        <w:rPr>
          <w:b/>
          <w:spacing w:val="-130"/>
          <w:w w:val="120"/>
          <w:sz w:val="49"/>
        </w:rPr>
        <w:t> </w:t>
      </w:r>
      <w:r>
        <w:rPr>
          <w:b/>
          <w:w w:val="120"/>
          <w:sz w:val="49"/>
        </w:rPr>
        <w:t>Control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with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Quality-of-Service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Provisioning</w:t>
      </w:r>
      <w:r>
        <w:rPr>
          <w:b/>
          <w:spacing w:val="68"/>
          <w:w w:val="120"/>
          <w:sz w:val="49"/>
        </w:rPr>
        <w:t> </w:t>
      </w:r>
      <w:r>
        <w:rPr>
          <w:b/>
          <w:w w:val="120"/>
          <w:sz w:val="49"/>
        </w:rPr>
        <w:t>in</w:t>
      </w:r>
      <w:r>
        <w:rPr>
          <w:b/>
          <w:spacing w:val="68"/>
          <w:w w:val="120"/>
          <w:sz w:val="49"/>
        </w:rPr>
        <w:t> </w:t>
      </w:r>
      <w:r>
        <w:rPr>
          <w:b/>
          <w:w w:val="120"/>
          <w:sz w:val="49"/>
        </w:rPr>
        <w:t>Wireless</w:t>
      </w:r>
      <w:r>
        <w:rPr>
          <w:b/>
          <w:spacing w:val="69"/>
          <w:w w:val="120"/>
          <w:sz w:val="49"/>
        </w:rPr>
        <w:t> </w:t>
      </w:r>
      <w:r>
        <w:rPr>
          <w:b/>
          <w:w w:val="120"/>
          <w:sz w:val="49"/>
        </w:rPr>
        <w:t>Body</w:t>
      </w:r>
      <w:r>
        <w:rPr>
          <w:b/>
          <w:spacing w:val="68"/>
          <w:w w:val="120"/>
          <w:sz w:val="49"/>
        </w:rPr>
        <w:t> </w:t>
      </w:r>
      <w:r>
        <w:rPr>
          <w:b/>
          <w:w w:val="120"/>
          <w:sz w:val="49"/>
        </w:rPr>
        <w:t>Area</w:t>
      </w:r>
      <w:r>
        <w:rPr>
          <w:b/>
          <w:spacing w:val="-129"/>
          <w:w w:val="120"/>
          <w:sz w:val="49"/>
        </w:rPr>
        <w:t> </w:t>
      </w:r>
      <w:r>
        <w:rPr>
          <w:b/>
          <w:w w:val="120"/>
          <w:sz w:val="49"/>
        </w:rPr>
        <w:t>Networks</w:t>
      </w:r>
    </w:p>
    <w:p>
      <w:pPr>
        <w:pStyle w:val="BodyText"/>
        <w:spacing w:before="6"/>
        <w:rPr>
          <w:b/>
          <w:sz w:val="63"/>
        </w:rPr>
      </w:pPr>
    </w:p>
    <w:p>
      <w:pPr>
        <w:pStyle w:val="BodyText"/>
        <w:spacing w:line="355" w:lineRule="auto"/>
        <w:ind w:left="117" w:right="198"/>
        <w:jc w:val="both"/>
      </w:pP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chapter</w:t>
      </w:r>
      <w:r>
        <w:rPr>
          <w:spacing w:val="-10"/>
          <w:w w:val="105"/>
        </w:rPr>
        <w:t> </w:t>
      </w:r>
      <w:r>
        <w:rPr>
          <w:w w:val="105"/>
        </w:rPr>
        <w:t>includes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manuscript</w:t>
      </w:r>
      <w:r>
        <w:rPr>
          <w:spacing w:val="-9"/>
          <w:w w:val="105"/>
        </w:rPr>
        <w:t> </w:t>
      </w:r>
      <w:r>
        <w:rPr>
          <w:w w:val="105"/>
        </w:rPr>
        <w:t>entitled</w:t>
      </w:r>
      <w:r>
        <w:rPr>
          <w:spacing w:val="-10"/>
          <w:w w:val="105"/>
        </w:rPr>
        <w:t> </w:t>
      </w:r>
      <w:r>
        <w:rPr>
          <w:w w:val="105"/>
        </w:rPr>
        <w:t>“Optimal</w:t>
      </w:r>
      <w:r>
        <w:rPr>
          <w:spacing w:val="-10"/>
          <w:w w:val="105"/>
        </w:rPr>
        <w:t> </w:t>
      </w:r>
      <w:r>
        <w:rPr>
          <w:w w:val="105"/>
        </w:rPr>
        <w:t>Relay</w:t>
      </w:r>
      <w:r>
        <w:rPr>
          <w:spacing w:val="-10"/>
          <w:w w:val="105"/>
        </w:rPr>
        <w:t> </w:t>
      </w:r>
      <w:r>
        <w:rPr>
          <w:w w:val="105"/>
        </w:rPr>
        <w:t>Selection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Power</w:t>
      </w:r>
      <w:r>
        <w:rPr>
          <w:spacing w:val="-10"/>
          <w:w w:val="105"/>
        </w:rPr>
        <w:t> </w:t>
      </w:r>
      <w:r>
        <w:rPr>
          <w:w w:val="105"/>
        </w:rPr>
        <w:t>Control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55"/>
          <w:w w:val="105"/>
        </w:rPr>
        <w:t> </w:t>
      </w:r>
      <w:r>
        <w:rPr>
          <w:w w:val="105"/>
        </w:rPr>
        <w:t>Quality-of-Service Provisioning in Wireless Body Area Networks” by </w:t>
      </w:r>
      <w:hyperlink r:id="rId6">
        <w:r>
          <w:rPr>
            <w:color w:val="0000FF"/>
            <w:w w:val="105"/>
          </w:rPr>
          <w:t>Hussein Moosavi</w:t>
        </w:r>
      </w:hyperlink>
      <w:r>
        <w:rPr>
          <w:color w:val="0000FF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hyperlink r:id="rId11">
        <w:r>
          <w:rPr>
            <w:color w:val="0000FF"/>
            <w:spacing w:val="-1"/>
            <w:w w:val="110"/>
          </w:rPr>
          <w:t>Francis</w:t>
        </w:r>
        <w:r>
          <w:rPr>
            <w:color w:val="0000FF"/>
            <w:spacing w:val="-10"/>
            <w:w w:val="110"/>
          </w:rPr>
          <w:t> </w:t>
        </w:r>
        <w:r>
          <w:rPr>
            <w:color w:val="0000FF"/>
            <w:spacing w:val="-1"/>
            <w:w w:val="110"/>
          </w:rPr>
          <w:t>Minhthang</w:t>
        </w:r>
        <w:r>
          <w:rPr>
            <w:color w:val="0000FF"/>
            <w:spacing w:val="-10"/>
            <w:w w:val="110"/>
          </w:rPr>
          <w:t> </w:t>
        </w:r>
        <w:r>
          <w:rPr>
            <w:color w:val="0000FF"/>
            <w:w w:val="110"/>
          </w:rPr>
          <w:t>Bui</w:t>
        </w:r>
      </w:hyperlink>
      <w:r>
        <w:rPr>
          <w:w w:val="110"/>
        </w:rPr>
        <w:t>,</w:t>
      </w:r>
      <w:r>
        <w:rPr>
          <w:spacing w:val="-10"/>
          <w:w w:val="110"/>
        </w:rPr>
        <w:t> </w:t>
      </w:r>
      <w:r>
        <w:rPr>
          <w:w w:val="110"/>
        </w:rPr>
        <w:t>submitted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i/>
          <w:w w:val="110"/>
        </w:rPr>
        <w:t>IEEE</w:t>
      </w:r>
      <w:r>
        <w:rPr>
          <w:i/>
          <w:spacing w:val="-6"/>
          <w:w w:val="110"/>
        </w:rPr>
        <w:t> </w:t>
      </w:r>
      <w:r>
        <w:rPr>
          <w:i/>
          <w:w w:val="110"/>
        </w:rPr>
        <w:t>Transactions</w:t>
      </w:r>
      <w:r>
        <w:rPr>
          <w:i/>
          <w:spacing w:val="-7"/>
          <w:w w:val="110"/>
        </w:rPr>
        <w:t> </w:t>
      </w:r>
      <w:r>
        <w:rPr>
          <w:i/>
          <w:w w:val="110"/>
        </w:rPr>
        <w:t>on</w:t>
      </w:r>
      <w:r>
        <w:rPr>
          <w:i/>
          <w:spacing w:val="-6"/>
          <w:w w:val="110"/>
        </w:rPr>
        <w:t> </w:t>
      </w:r>
      <w:r>
        <w:rPr>
          <w:i/>
          <w:w w:val="110"/>
        </w:rPr>
        <w:t>Wireless</w:t>
      </w:r>
      <w:r>
        <w:rPr>
          <w:i/>
          <w:spacing w:val="-6"/>
          <w:w w:val="110"/>
        </w:rPr>
        <w:t> </w:t>
      </w:r>
      <w:r>
        <w:rPr>
          <w:i/>
          <w:w w:val="110"/>
        </w:rPr>
        <w:t>Communications</w:t>
      </w:r>
      <w:r>
        <w:rPr>
          <w:w w:val="110"/>
        </w:rPr>
        <w:t>,</w:t>
      </w:r>
      <w:r>
        <w:rPr>
          <w:spacing w:val="-58"/>
          <w:w w:val="110"/>
        </w:rPr>
        <w:t> </w:t>
      </w:r>
      <w:r>
        <w:rPr>
          <w:w w:val="105"/>
        </w:rPr>
        <w:t>on October 2015.</w:t>
      </w:r>
      <w:r>
        <w:rPr>
          <w:spacing w:val="1"/>
          <w:w w:val="105"/>
        </w:rPr>
        <w:t> </w:t>
      </w:r>
      <w:r>
        <w:rPr>
          <w:w w:val="105"/>
        </w:rPr>
        <w:t>This work was supported in part by funding from the Natural Sciences</w:t>
      </w:r>
      <w:r>
        <w:rPr>
          <w:spacing w:val="1"/>
          <w:w w:val="105"/>
        </w:rPr>
        <w:t> </w:t>
      </w:r>
      <w:r>
        <w:rPr>
          <w:w w:val="110"/>
        </w:rPr>
        <w:t>and</w:t>
      </w:r>
      <w:r>
        <w:rPr>
          <w:spacing w:val="15"/>
          <w:w w:val="110"/>
        </w:rPr>
        <w:t> </w:t>
      </w:r>
      <w:r>
        <w:rPr>
          <w:w w:val="110"/>
        </w:rPr>
        <w:t>Engineering</w:t>
      </w:r>
      <w:r>
        <w:rPr>
          <w:spacing w:val="16"/>
          <w:w w:val="110"/>
        </w:rPr>
        <w:t> </w:t>
      </w:r>
      <w:r>
        <w:rPr>
          <w:w w:val="110"/>
        </w:rPr>
        <w:t>Research</w:t>
      </w:r>
      <w:r>
        <w:rPr>
          <w:spacing w:val="16"/>
          <w:w w:val="110"/>
        </w:rPr>
        <w:t> </w:t>
      </w:r>
      <w:r>
        <w:rPr>
          <w:w w:val="110"/>
        </w:rPr>
        <w:t>Council</w:t>
      </w:r>
      <w:r>
        <w:rPr>
          <w:spacing w:val="17"/>
          <w:w w:val="110"/>
        </w:rPr>
        <w:t> </w:t>
      </w:r>
      <w:r>
        <w:rPr>
          <w:w w:val="110"/>
        </w:rPr>
        <w:t>of</w:t>
      </w:r>
      <w:r>
        <w:rPr>
          <w:spacing w:val="16"/>
          <w:w w:val="110"/>
        </w:rPr>
        <w:t> </w:t>
      </w:r>
      <w:r>
        <w:rPr>
          <w:w w:val="110"/>
        </w:rPr>
        <w:t>Canada</w:t>
      </w:r>
      <w:r>
        <w:rPr>
          <w:spacing w:val="15"/>
          <w:w w:val="110"/>
        </w:rPr>
        <w:t> </w:t>
      </w:r>
      <w:r>
        <w:rPr>
          <w:w w:val="110"/>
        </w:rPr>
        <w:t>(NSERC).</w:t>
      </w:r>
    </w:p>
    <w:p>
      <w:pPr>
        <w:pStyle w:val="BodyText"/>
        <w:spacing w:line="355" w:lineRule="auto" w:before="205"/>
        <w:ind w:left="117" w:right="198" w:firstLine="597"/>
        <w:jc w:val="both"/>
      </w:pPr>
      <w:r>
        <w:rPr/>
        <w:t>A</w:t>
      </w:r>
      <w:r>
        <w:rPr>
          <w:spacing w:val="49"/>
        </w:rPr>
        <w:t> </w:t>
      </w:r>
      <w:r>
        <w:rPr/>
        <w:t>game-theoretic</w:t>
      </w:r>
      <w:r>
        <w:rPr>
          <w:spacing w:val="49"/>
        </w:rPr>
        <w:t> </w:t>
      </w:r>
      <w:r>
        <w:rPr/>
        <w:t>approach</w:t>
      </w:r>
      <w:r>
        <w:rPr>
          <w:spacing w:val="50"/>
        </w:rPr>
        <w:t> </w:t>
      </w:r>
      <w:r>
        <w:rPr/>
        <w:t>is</w:t>
      </w:r>
      <w:r>
        <w:rPr>
          <w:spacing w:val="49"/>
        </w:rPr>
        <w:t> </w:t>
      </w:r>
      <w:r>
        <w:rPr/>
        <w:t>proposed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investigate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problem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relay</w:t>
      </w:r>
      <w:r>
        <w:rPr>
          <w:spacing w:val="49"/>
        </w:rPr>
        <w:t> </w:t>
      </w:r>
      <w:r>
        <w:rPr/>
        <w:t>selection</w:t>
      </w:r>
      <w:r>
        <w:rPr>
          <w:spacing w:val="-52"/>
        </w:rPr>
        <w:t> </w:t>
      </w:r>
      <w:r>
        <w:rPr/>
        <w:t>and power control with quality of service constraints in multiple-access wireless body area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(WBANs).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node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ensures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guaranteed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bound</w:t>
      </w:r>
      <w:r>
        <w:rPr>
          <w:spacing w:val="54"/>
        </w:rPr>
        <w:t> </w:t>
      </w:r>
      <w:r>
        <w:rPr/>
        <w:t>on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end-to-end</w:t>
      </w:r>
      <w:r>
        <w:rPr>
          <w:spacing w:val="1"/>
        </w:rPr>
        <w:t> </w:t>
      </w:r>
      <w:r>
        <w:rPr/>
        <w:t>packet delay and jitter.</w:t>
      </w:r>
      <w:r>
        <w:rPr>
          <w:spacing w:val="1"/>
        </w:rPr>
        <w:t> </w:t>
      </w:r>
      <w:r>
        <w:rPr/>
        <w:t>The existence of Nash equilibrium for the proposed non-cooperative</w:t>
      </w:r>
      <w:r>
        <w:rPr>
          <w:spacing w:val="1"/>
        </w:rPr>
        <w:t> </w:t>
      </w:r>
      <w:r>
        <w:rPr/>
        <w:t>game is proved, the Nash power control solution is analytically calculated, and a distributed</w:t>
      </w:r>
      <w:r>
        <w:rPr>
          <w:spacing w:val="1"/>
        </w:rPr>
        <w:t> </w:t>
      </w:r>
      <w:r>
        <w:rPr/>
        <w:t>algorithm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provided</w:t>
      </w:r>
      <w:r>
        <w:rPr>
          <w:spacing w:val="34"/>
        </w:rPr>
        <w:t> </w:t>
      </w:r>
      <w:r>
        <w:rPr/>
        <w:t>that</w:t>
      </w:r>
      <w:r>
        <w:rPr>
          <w:spacing w:val="35"/>
        </w:rPr>
        <w:t> </w:t>
      </w:r>
      <w:r>
        <w:rPr/>
        <w:t>converges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Nash</w:t>
      </w:r>
      <w:r>
        <w:rPr>
          <w:spacing w:val="35"/>
        </w:rPr>
        <w:t> </w:t>
      </w:r>
      <w:r>
        <w:rPr/>
        <w:t>relay</w:t>
      </w:r>
      <w:r>
        <w:rPr>
          <w:spacing w:val="34"/>
        </w:rPr>
        <w:t> </w:t>
      </w:r>
      <w:r>
        <w:rPr/>
        <w:t>selection</w:t>
      </w:r>
      <w:r>
        <w:rPr>
          <w:spacing w:val="34"/>
        </w:rPr>
        <w:t> </w:t>
      </w:r>
      <w:r>
        <w:rPr/>
        <w:t>solution.</w:t>
      </w:r>
      <w:r>
        <w:rPr>
          <w:spacing w:val="11"/>
        </w:rPr>
        <w:t> </w:t>
      </w:r>
      <w:r>
        <w:rPr/>
        <w:t>The</w:t>
      </w:r>
      <w:r>
        <w:rPr>
          <w:spacing w:val="34"/>
        </w:rPr>
        <w:t> </w:t>
      </w:r>
      <w:r>
        <w:rPr/>
        <w:t>game</w:t>
      </w:r>
      <w:r>
        <w:rPr>
          <w:spacing w:val="35"/>
        </w:rPr>
        <w:t> </w:t>
      </w:r>
      <w:r>
        <w:rPr/>
        <w:t>theoretic</w:t>
      </w:r>
    </w:p>
    <w:p>
      <w:pPr>
        <w:spacing w:after="0" w:line="355" w:lineRule="auto"/>
        <w:jc w:val="both"/>
        <w:sectPr>
          <w:pgSz w:w="12240" w:h="15840"/>
          <w:pgMar w:header="0" w:footer="822" w:top="1500" w:bottom="1020" w:left="1300" w:right="1240"/>
        </w:sectPr>
      </w:pPr>
    </w:p>
    <w:p>
      <w:pPr>
        <w:pStyle w:val="BodyText"/>
        <w:spacing w:line="355" w:lineRule="auto" w:before="28"/>
        <w:ind w:left="117" w:right="198"/>
        <w:jc w:val="both"/>
      </w:pP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then</w:t>
      </w:r>
      <w:r>
        <w:rPr>
          <w:spacing w:val="1"/>
          <w:w w:val="105"/>
        </w:rPr>
        <w:t> </w:t>
      </w:r>
      <w:r>
        <w:rPr>
          <w:w w:val="105"/>
        </w:rPr>
        <w:t>employed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10"/>
        </w:rPr>
        <w:t>IEEE </w:t>
      </w:r>
      <w:r>
        <w:rPr>
          <w:w w:val="105"/>
        </w:rPr>
        <w:t>802.15.6-based</w:t>
      </w:r>
      <w:r>
        <w:rPr>
          <w:spacing w:val="1"/>
          <w:w w:val="105"/>
        </w:rPr>
        <w:t> </w:t>
      </w:r>
      <w:r>
        <w:rPr>
          <w:w w:val="105"/>
        </w:rPr>
        <w:t>WBAN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gauge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validity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effectiveness of the proposed framework. Performance behaviors in terms of energy efficiency</w:t>
      </w:r>
      <w:r>
        <w:rPr>
          <w:spacing w:val="1"/>
        </w:rPr>
        <w:t> </w:t>
      </w:r>
      <w:r>
        <w:rPr>
          <w:w w:val="105"/>
        </w:rPr>
        <w:t>and end-to-end delay and jitter are examined for various scenarios.</w:t>
      </w:r>
      <w:r>
        <w:rPr>
          <w:spacing w:val="1"/>
          <w:w w:val="105"/>
        </w:rPr>
        <w:t> </w:t>
      </w:r>
      <w:r>
        <w:rPr>
          <w:w w:val="105"/>
        </w:rPr>
        <w:t>Results demonstrate</w:t>
      </w:r>
      <w:r>
        <w:rPr>
          <w:spacing w:val="1"/>
          <w:w w:val="105"/>
        </w:rPr>
        <w:t> </w:t>
      </w:r>
      <w:r>
        <w:rPr>
          <w:w w:val="105"/>
        </w:rPr>
        <w:t>the merits of the proposed framework, particularly for moving WBANs under severe fading</w:t>
      </w:r>
      <w:r>
        <w:rPr>
          <w:spacing w:val="1"/>
          <w:w w:val="105"/>
        </w:rPr>
        <w:t> </w:t>
      </w:r>
      <w:r>
        <w:rPr>
          <w:w w:val="105"/>
        </w:rPr>
        <w:t>conditions.</w:t>
      </w:r>
    </w:p>
    <w:p>
      <w:pPr>
        <w:pStyle w:val="BodyText"/>
      </w:pPr>
    </w:p>
    <w:p>
      <w:pPr>
        <w:pStyle w:val="BodyText"/>
        <w:spacing w:before="10"/>
        <w:rPr>
          <w:sz w:val="32"/>
        </w:rPr>
      </w:pPr>
    </w:p>
    <w:p>
      <w:pPr>
        <w:pStyle w:val="Heading2"/>
        <w:numPr>
          <w:ilvl w:val="1"/>
          <w:numId w:val="7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2.1 Introduction" w:id="49"/>
      <w:bookmarkEnd w:id="49"/>
      <w:r>
        <w:rPr>
          <w:b w:val="0"/>
        </w:rPr>
      </w:r>
      <w:bookmarkStart w:name="_bookmark19" w:id="50"/>
      <w:bookmarkEnd w:id="50"/>
      <w:r>
        <w:rPr>
          <w:b w:val="0"/>
        </w:rPr>
      </w:r>
      <w:bookmarkStart w:name="_bookmark19" w:id="51"/>
      <w:bookmarkEnd w:id="51"/>
      <w:r>
        <w:rPr>
          <w:w w:val="120"/>
        </w:rPr>
        <w:t>I</w:t>
      </w:r>
      <w:r>
        <w:rPr>
          <w:w w:val="120"/>
        </w:rPr>
        <w:t>ntroduction</w:t>
      </w:r>
    </w:p>
    <w:p>
      <w:pPr>
        <w:pStyle w:val="BodyText"/>
        <w:spacing w:before="7"/>
        <w:rPr>
          <w:b/>
          <w:sz w:val="45"/>
        </w:rPr>
      </w:pPr>
    </w:p>
    <w:p>
      <w:pPr>
        <w:pStyle w:val="BodyText"/>
        <w:spacing w:line="355" w:lineRule="auto"/>
        <w:ind w:left="117" w:right="196"/>
        <w:jc w:val="both"/>
      </w:pPr>
      <w:r>
        <w:rPr/>
        <w:t>The</w:t>
      </w:r>
      <w:r>
        <w:rPr>
          <w:spacing w:val="38"/>
        </w:rPr>
        <w:t> </w:t>
      </w:r>
      <w:r>
        <w:rPr/>
        <w:t>trend</w:t>
      </w:r>
      <w:r>
        <w:rPr>
          <w:spacing w:val="38"/>
        </w:rPr>
        <w:t> </w:t>
      </w:r>
      <w:r>
        <w:rPr/>
        <w:t>towards</w:t>
      </w:r>
      <w:r>
        <w:rPr>
          <w:spacing w:val="38"/>
        </w:rPr>
        <w:t> </w:t>
      </w:r>
      <w:r>
        <w:rPr/>
        <w:t>personalized</w:t>
      </w:r>
      <w:r>
        <w:rPr>
          <w:spacing w:val="38"/>
        </w:rPr>
        <w:t> </w:t>
      </w:r>
      <w:r>
        <w:rPr/>
        <w:t>ubiquitous</w:t>
      </w:r>
      <w:r>
        <w:rPr>
          <w:spacing w:val="38"/>
        </w:rPr>
        <w:t> </w:t>
      </w:r>
      <w:r>
        <w:rPr/>
        <w:t>computing</w:t>
      </w:r>
      <w:r>
        <w:rPr>
          <w:spacing w:val="39"/>
        </w:rPr>
        <w:t> </w:t>
      </w:r>
      <w:r>
        <w:rPr/>
        <w:t>has</w:t>
      </w:r>
      <w:r>
        <w:rPr>
          <w:spacing w:val="38"/>
        </w:rPr>
        <w:t> </w:t>
      </w:r>
      <w:r>
        <w:rPr/>
        <w:t>led</w:t>
      </w:r>
      <w:r>
        <w:rPr>
          <w:spacing w:val="39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advent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new</w:t>
      </w:r>
      <w:r>
        <w:rPr>
          <w:spacing w:val="38"/>
        </w:rPr>
        <w:t> </w:t>
      </w:r>
      <w:r>
        <w:rPr/>
        <w:t>class</w:t>
      </w:r>
      <w:r>
        <w:rPr>
          <w:spacing w:val="-51"/>
        </w:rPr>
        <w:t> </w:t>
      </w:r>
      <w:r>
        <w:rPr/>
        <w:t>of</w:t>
      </w:r>
      <w:r>
        <w:rPr>
          <w:spacing w:val="42"/>
        </w:rPr>
        <w:t> </w:t>
      </w:r>
      <w:r>
        <w:rPr/>
        <w:t>wireless</w:t>
      </w:r>
      <w:r>
        <w:rPr>
          <w:spacing w:val="43"/>
        </w:rPr>
        <w:t> </w:t>
      </w:r>
      <w:r>
        <w:rPr/>
        <w:t>technologies,</w:t>
      </w:r>
      <w:r>
        <w:rPr>
          <w:spacing w:val="46"/>
        </w:rPr>
        <w:t> </w:t>
      </w:r>
      <w:r>
        <w:rPr/>
        <w:t>namely</w:t>
      </w:r>
      <w:r>
        <w:rPr>
          <w:spacing w:val="42"/>
        </w:rPr>
        <w:t> </w:t>
      </w:r>
      <w:r>
        <w:rPr/>
        <w:t>wireless</w:t>
      </w:r>
      <w:r>
        <w:rPr>
          <w:spacing w:val="43"/>
        </w:rPr>
        <w:t> </w:t>
      </w:r>
      <w:r>
        <w:rPr/>
        <w:t>body</w:t>
      </w:r>
      <w:r>
        <w:rPr>
          <w:spacing w:val="44"/>
        </w:rPr>
        <w:t> </w:t>
      </w:r>
      <w:r>
        <w:rPr/>
        <w:t>area</w:t>
      </w:r>
      <w:r>
        <w:rPr>
          <w:spacing w:val="43"/>
        </w:rPr>
        <w:t> </w:t>
      </w:r>
      <w:r>
        <w:rPr/>
        <w:t>networks</w:t>
      </w:r>
      <w:r>
        <w:rPr>
          <w:spacing w:val="43"/>
        </w:rPr>
        <w:t> </w:t>
      </w:r>
      <w:r>
        <w:rPr/>
        <w:t>(WBANs).</w:t>
      </w:r>
      <w:r>
        <w:rPr>
          <w:spacing w:val="35"/>
        </w:rPr>
        <w:t> </w:t>
      </w:r>
      <w:r>
        <w:rPr/>
        <w:t>A</w:t>
      </w:r>
      <w:r>
        <w:rPr>
          <w:spacing w:val="42"/>
        </w:rPr>
        <w:t> </w:t>
      </w:r>
      <w:r>
        <w:rPr/>
        <w:t>typical</w:t>
      </w:r>
      <w:r>
        <w:rPr>
          <w:spacing w:val="43"/>
        </w:rPr>
        <w:t> </w:t>
      </w:r>
      <w:r>
        <w:rPr/>
        <w:t>WBAN</w:t>
      </w:r>
      <w:r>
        <w:rPr>
          <w:spacing w:val="43"/>
        </w:rPr>
        <w:t> </w:t>
      </w:r>
      <w:r>
        <w:rPr/>
        <w:t>is</w:t>
      </w:r>
      <w:r>
        <w:rPr>
          <w:spacing w:val="-52"/>
        </w:rPr>
        <w:t> </w:t>
      </w:r>
      <w:r>
        <w:rPr/>
        <w:t>a heterogeneous network of body-worn or implanted sensor nodes collecting vital signs and</w:t>
      </w:r>
      <w:r>
        <w:rPr>
          <w:spacing w:val="1"/>
        </w:rPr>
        <w:t> </w:t>
      </w:r>
      <w:r>
        <w:rPr/>
        <w:t>motion</w:t>
      </w:r>
      <w:r>
        <w:rPr>
          <w:spacing w:val="25"/>
        </w:rPr>
        <w:t> </w:t>
      </w:r>
      <w:r>
        <w:rPr/>
        <w:t>readings,</w:t>
      </w:r>
      <w:r>
        <w:rPr>
          <w:spacing w:val="26"/>
        </w:rPr>
        <w:t> </w:t>
      </w:r>
      <w:r>
        <w:rPr/>
        <w:t>along</w:t>
      </w:r>
      <w:r>
        <w:rPr>
          <w:spacing w:val="26"/>
        </w:rPr>
        <w:t> </w:t>
      </w:r>
      <w:r>
        <w:rPr/>
        <w:t>with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network</w:t>
      </w:r>
      <w:r>
        <w:rPr>
          <w:spacing w:val="26"/>
        </w:rPr>
        <w:t> </w:t>
      </w:r>
      <w:r>
        <w:rPr/>
        <w:t>coordinator</w:t>
      </w:r>
      <w:r>
        <w:rPr>
          <w:spacing w:val="26"/>
        </w:rPr>
        <w:t> </w:t>
      </w:r>
      <w:r>
        <w:rPr/>
        <w:t>called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hub.</w:t>
      </w:r>
    </w:p>
    <w:p>
      <w:pPr>
        <w:pStyle w:val="BodyText"/>
        <w:spacing w:line="355" w:lineRule="auto" w:before="205"/>
        <w:ind w:left="117" w:right="198" w:firstLine="597"/>
        <w:jc w:val="both"/>
      </w:pPr>
      <w:r>
        <w:rPr/>
        <w:t>Body-centric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54"/>
        </w:rPr>
        <w:t> </w:t>
      </w:r>
      <w:r>
        <w:rPr/>
        <w:t>variety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monitoring,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entertainment,</w:t>
      </w:r>
      <w:r>
        <w:rPr>
          <w:spacing w:val="1"/>
        </w:rPr>
        <w:t> </w:t>
      </w:r>
      <w:r>
        <w:rPr/>
        <w:t>military,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54"/>
        </w:rPr>
        <w:t> </w:t>
      </w:r>
      <w:r>
        <w:rPr/>
        <w:t>other</w:t>
      </w:r>
      <w:r>
        <w:rPr>
          <w:spacing w:val="54"/>
        </w:rPr>
        <w:t> </w:t>
      </w:r>
      <w:r>
        <w:rPr/>
        <w:t>areas,</w:t>
      </w:r>
      <w:r>
        <w:rPr>
          <w:spacing w:val="54"/>
        </w:rPr>
        <w:t> </w:t>
      </w:r>
      <w:r>
        <w:rPr/>
        <w:t>with</w:t>
      </w:r>
      <w:r>
        <w:rPr>
          <w:spacing w:val="55"/>
        </w:rPr>
        <w:t> </w:t>
      </w:r>
      <w:r>
        <w:rPr/>
        <w:t>diverse</w:t>
      </w:r>
      <w:r>
        <w:rPr>
          <w:spacing w:val="1"/>
        </w:rPr>
        <w:t> </w:t>
      </w:r>
      <w:r>
        <w:rPr/>
        <w:t>quality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service</w:t>
      </w:r>
      <w:r>
        <w:rPr>
          <w:spacing w:val="24"/>
        </w:rPr>
        <w:t> </w:t>
      </w:r>
      <w:r>
        <w:rPr/>
        <w:t>(QoS)</w:t>
      </w:r>
      <w:r>
        <w:rPr>
          <w:spacing w:val="24"/>
        </w:rPr>
        <w:t> </w:t>
      </w:r>
      <w:r>
        <w:rPr/>
        <w:t>requirements</w:t>
      </w:r>
      <w:r>
        <w:rPr>
          <w:spacing w:val="24"/>
        </w:rPr>
        <w:t> </w:t>
      </w:r>
      <w:r>
        <w:rPr/>
        <w:t>[</w:t>
      </w:r>
      <w:hyperlink w:history="true" w:anchor="_bookmark153">
        <w:r>
          <w:rPr>
            <w:color w:val="0000FF"/>
          </w:rPr>
          <w:t>2</w:t>
        </w:r>
      </w:hyperlink>
      <w:r>
        <w:rPr/>
        <w:t>,</w:t>
      </w:r>
      <w:r>
        <w:rPr>
          <w:spacing w:val="24"/>
        </w:rPr>
        <w:t> </w:t>
      </w:r>
      <w:hyperlink w:history="true" w:anchor="_bookmark154">
        <w:r>
          <w:rPr>
            <w:color w:val="0000FF"/>
          </w:rPr>
          <w:t>3</w:t>
        </w:r>
      </w:hyperlink>
      <w:r>
        <w:rPr/>
        <w:t>].</w:t>
      </w:r>
    </w:p>
    <w:p>
      <w:pPr>
        <w:pStyle w:val="BodyText"/>
        <w:spacing w:line="355" w:lineRule="auto" w:before="205"/>
        <w:ind w:left="117" w:right="196" w:firstLine="597"/>
        <w:jc w:val="both"/>
      </w:pPr>
      <w:r>
        <w:rPr>
          <w:w w:val="105"/>
        </w:rPr>
        <w:t>The unique challenges posed by WBAN technologies, such as fundamental resource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constraints,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demanding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deployment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environment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these</w:t>
      </w:r>
      <w:r>
        <w:rPr>
          <w:spacing w:val="-3"/>
          <w:w w:val="105"/>
        </w:rPr>
        <w:t> </w:t>
      </w:r>
      <w:r>
        <w:rPr>
          <w:w w:val="105"/>
        </w:rPr>
        <w:t>systems,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example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4"/>
          <w:w w:val="105"/>
        </w:rPr>
        <w:t> </w:t>
      </w:r>
      <w:r>
        <w:rPr>
          <w:w w:val="105"/>
        </w:rPr>
        <w:t>high variation in network conditions, difficulty to predict mobility patterns, and limits of</w:t>
      </w:r>
      <w:r>
        <w:rPr>
          <w:spacing w:val="1"/>
          <w:w w:val="105"/>
        </w:rPr>
        <w:t> </w:t>
      </w:r>
      <w:r>
        <w:rPr>
          <w:w w:val="105"/>
        </w:rPr>
        <w:t>wireless radio range, together render many traditional wireless sensor network (WSN) solu-</w:t>
      </w:r>
      <w:r>
        <w:rPr>
          <w:spacing w:val="-54"/>
          <w:w w:val="105"/>
        </w:rPr>
        <w:t> </w:t>
      </w:r>
      <w:r>
        <w:rPr>
          <w:w w:val="105"/>
        </w:rPr>
        <w:t>tions</w:t>
      </w:r>
      <w:r>
        <w:rPr>
          <w:spacing w:val="19"/>
          <w:w w:val="105"/>
        </w:rPr>
        <w:t> </w:t>
      </w:r>
      <w:r>
        <w:rPr>
          <w:w w:val="105"/>
        </w:rPr>
        <w:t>inappropriate,</w:t>
      </w:r>
      <w:r>
        <w:rPr>
          <w:spacing w:val="19"/>
          <w:w w:val="105"/>
        </w:rPr>
        <w:t> </w:t>
      </w:r>
      <w:r>
        <w:rPr>
          <w:w w:val="105"/>
        </w:rPr>
        <w:t>if</w:t>
      </w:r>
      <w:r>
        <w:rPr>
          <w:spacing w:val="21"/>
          <w:w w:val="105"/>
        </w:rPr>
        <w:t> </w:t>
      </w:r>
      <w:r>
        <w:rPr>
          <w:w w:val="105"/>
        </w:rPr>
        <w:t>not</w:t>
      </w:r>
      <w:r>
        <w:rPr>
          <w:spacing w:val="19"/>
          <w:w w:val="105"/>
        </w:rPr>
        <w:t> </w:t>
      </w:r>
      <w:r>
        <w:rPr>
          <w:w w:val="105"/>
        </w:rPr>
        <w:t>obsolete,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19"/>
          <w:w w:val="105"/>
        </w:rPr>
        <w:t> </w:t>
      </w:r>
      <w:r>
        <w:rPr>
          <w:w w:val="105"/>
        </w:rPr>
        <w:t>WBANs.</w:t>
      </w:r>
    </w:p>
    <w:p>
      <w:pPr>
        <w:pStyle w:val="BodyText"/>
        <w:spacing w:line="355" w:lineRule="auto" w:before="205"/>
        <w:ind w:left="117" w:right="195" w:firstLine="597"/>
        <w:jc w:val="both"/>
      </w:pP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vexing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from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adoption</w:t>
      </w:r>
      <w:r>
        <w:rPr>
          <w:spacing w:val="54"/>
        </w:rPr>
        <w:t> </w:t>
      </w:r>
      <w:r>
        <w:rPr/>
        <w:t>of</w:t>
      </w:r>
      <w:r>
        <w:rPr>
          <w:spacing w:val="55"/>
        </w:rPr>
        <w:t> </w:t>
      </w:r>
      <w:r>
        <w:rPr/>
        <w:t>WBAN</w:t>
      </w:r>
      <w:r>
        <w:rPr>
          <w:spacing w:val="54"/>
        </w:rPr>
        <w:t> </w:t>
      </w:r>
      <w:r>
        <w:rPr/>
        <w:t>technologies</w:t>
      </w:r>
      <w:r>
        <w:rPr>
          <w:spacing w:val="54"/>
        </w:rPr>
        <w:t> </w:t>
      </w:r>
      <w:r>
        <w:rPr/>
        <w:t>is</w:t>
      </w:r>
      <w:r>
        <w:rPr>
          <w:spacing w:val="1"/>
        </w:rPr>
        <w:t> </w:t>
      </w:r>
      <w:r>
        <w:rPr/>
        <w:t>energy efficiency.</w:t>
      </w:r>
      <w:r>
        <w:rPr>
          <w:spacing w:val="1"/>
        </w:rPr>
        <w:t> </w:t>
      </w:r>
      <w:r>
        <w:rPr/>
        <w:t>Small lightweight sensor devices in a WBAN have scarce energy resources.</w:t>
      </w:r>
      <w:r>
        <w:rPr>
          <w:spacing w:val="1"/>
        </w:rPr>
        <w:t> </w:t>
      </w:r>
      <w:r>
        <w:rPr/>
        <w:t>Besides, the transceiver is known to be the most energy-consuming part in a sensor node and</w:t>
      </w:r>
      <w:r>
        <w:rPr>
          <w:spacing w:val="1"/>
        </w:rPr>
        <w:t> </w:t>
      </w:r>
      <w:r>
        <w:rPr/>
        <w:t>the radio transmission in the vicinity of the human body is highly lossy and inefficient [</w:t>
      </w:r>
      <w:hyperlink w:history="true" w:anchor="_bookmark153">
        <w:r>
          <w:rPr>
            <w:color w:val="0000FF"/>
          </w:rPr>
          <w:t>2</w:t>
        </w:r>
      </w:hyperlink>
      <w:r>
        <w:rPr/>
        <w:t>, </w:t>
      </w:r>
      <w:hyperlink w:history="true" w:anchor="_bookmark155">
        <w:r>
          <w:rPr>
            <w:color w:val="0000FF"/>
          </w:rPr>
          <w:t>4</w:t>
        </w:r>
      </w:hyperlink>
      <w:r>
        <w:rPr/>
        <w:t>].</w:t>
      </w:r>
      <w:r>
        <w:rPr>
          <w:spacing w:val="1"/>
        </w:rPr>
        <w:t> </w:t>
      </w:r>
      <w:r>
        <w:rPr/>
        <w:t>Preserving</w:t>
      </w:r>
      <w:r>
        <w:rPr>
          <w:spacing w:val="45"/>
        </w:rPr>
        <w:t> </w:t>
      </w:r>
      <w:r>
        <w:rPr/>
        <w:t>energy</w:t>
      </w:r>
      <w:r>
        <w:rPr>
          <w:spacing w:val="45"/>
        </w:rPr>
        <w:t> </w:t>
      </w:r>
      <w:r>
        <w:rPr/>
        <w:t>by</w:t>
      </w:r>
      <w:r>
        <w:rPr>
          <w:spacing w:val="46"/>
        </w:rPr>
        <w:t> </w:t>
      </w:r>
      <w:r>
        <w:rPr/>
        <w:t>adjusting</w:t>
      </w:r>
      <w:r>
        <w:rPr>
          <w:spacing w:val="45"/>
        </w:rPr>
        <w:t> </w:t>
      </w:r>
      <w:r>
        <w:rPr/>
        <w:t>transmit</w:t>
      </w:r>
      <w:r>
        <w:rPr>
          <w:spacing w:val="45"/>
        </w:rPr>
        <w:t> </w:t>
      </w:r>
      <w:r>
        <w:rPr/>
        <w:t>power</w:t>
      </w:r>
      <w:r>
        <w:rPr>
          <w:spacing w:val="46"/>
        </w:rPr>
        <w:t> </w:t>
      </w:r>
      <w:r>
        <w:rPr/>
        <w:t>is,</w:t>
      </w:r>
      <w:r>
        <w:rPr>
          <w:spacing w:val="47"/>
        </w:rPr>
        <w:t> </w:t>
      </w:r>
      <w:r>
        <w:rPr/>
        <w:t>therefore,</w:t>
      </w:r>
      <w:r>
        <w:rPr>
          <w:spacing w:val="48"/>
        </w:rPr>
        <w:t> </w:t>
      </w:r>
      <w:r>
        <w:rPr/>
        <w:t>crucial</w:t>
      </w:r>
      <w:r>
        <w:rPr>
          <w:spacing w:val="45"/>
        </w:rPr>
        <w:t> </w:t>
      </w:r>
      <w:r>
        <w:rPr/>
        <w:t>to</w:t>
      </w:r>
      <w:r>
        <w:rPr>
          <w:spacing w:val="46"/>
        </w:rPr>
        <w:t> </w:t>
      </w:r>
      <w:r>
        <w:rPr/>
        <w:t>prolong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lifetime</w:t>
      </w:r>
      <w:r>
        <w:rPr>
          <w:spacing w:val="-52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WBAN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major</w:t>
      </w:r>
      <w:r>
        <w:rPr>
          <w:spacing w:val="26"/>
        </w:rPr>
        <w:t> </w:t>
      </w:r>
      <w:r>
        <w:rPr/>
        <w:t>design</w:t>
      </w:r>
      <w:r>
        <w:rPr>
          <w:spacing w:val="25"/>
        </w:rPr>
        <w:t> </w:t>
      </w:r>
      <w:r>
        <w:rPr/>
        <w:t>concern.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55" w:lineRule="auto" w:before="28"/>
        <w:ind w:left="117" w:right="196" w:firstLine="597"/>
        <w:jc w:val="both"/>
      </w:pPr>
      <w:r>
        <w:rPr/>
        <w:t>The game-theoretic power control in wireless networks has been studied extensively in</w:t>
      </w:r>
      <w:r>
        <w:rPr>
          <w:spacing w:val="1"/>
        </w:rPr>
        <w:t> </w:t>
      </w:r>
      <w:r>
        <w:rPr/>
        <w:t>the literature.</w:t>
      </w:r>
      <w:r>
        <w:rPr>
          <w:spacing w:val="54"/>
        </w:rPr>
        <w:t> </w:t>
      </w:r>
      <w:r>
        <w:rPr/>
        <w:t>The number of successfully received bits per unit of energy is used to measure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efficiency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[</w:t>
      </w:r>
      <w:hyperlink w:history="true" w:anchor="_bookmark158">
        <w:r>
          <w:rPr>
            <w:color w:val="0000FF"/>
          </w:rPr>
          <w:t>7</w:t>
        </w:r>
      </w:hyperlink>
      <w:r>
        <w:rPr/>
        <w:t>,</w:t>
      </w:r>
      <w:r>
        <w:rPr>
          <w:spacing w:val="54"/>
        </w:rPr>
        <w:t> </w:t>
      </w:r>
      <w:hyperlink w:history="true" w:anchor="_bookmark159">
        <w:r>
          <w:rPr>
            <w:color w:val="0000FF"/>
          </w:rPr>
          <w:t>8</w:t>
        </w:r>
      </w:hyperlink>
      <w:r>
        <w:rPr/>
        <w:t>,</w:t>
      </w:r>
      <w:r>
        <w:rPr>
          <w:spacing w:val="55"/>
        </w:rPr>
        <w:t> </w:t>
      </w:r>
      <w:hyperlink w:history="true" w:anchor="_bookmark185">
        <w:r>
          <w:rPr>
            <w:color w:val="0000FF"/>
          </w:rPr>
          <w:t>44</w:t>
        </w:r>
      </w:hyperlink>
      <w:r>
        <w:rPr/>
        <w:t>,</w:t>
      </w:r>
      <w:r>
        <w:rPr>
          <w:spacing w:val="54"/>
        </w:rPr>
        <w:t> </w:t>
      </w:r>
      <w:hyperlink w:history="true" w:anchor="_bookmark186">
        <w:r>
          <w:rPr>
            <w:color w:val="0000FF"/>
          </w:rPr>
          <w:t>45</w:t>
        </w:r>
      </w:hyperlink>
      <w:r>
        <w:rPr/>
        <w:t>].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performance</w:t>
      </w:r>
      <w:r>
        <w:rPr>
          <w:spacing w:val="54"/>
        </w:rPr>
        <w:t> </w:t>
      </w:r>
      <w:r>
        <w:rPr/>
        <w:t>utility,</w:t>
      </w:r>
      <w:r>
        <w:rPr>
          <w:spacing w:val="55"/>
        </w:rPr>
        <w:t> </w:t>
      </w:r>
      <w:r>
        <w:rPr/>
        <w:t>however,</w:t>
      </w:r>
      <w:r>
        <w:rPr>
          <w:spacing w:val="54"/>
        </w:rPr>
        <w:t> </w:t>
      </w:r>
      <w:r>
        <w:rPr/>
        <w:t>is</w:t>
      </w:r>
      <w:r>
        <w:rPr>
          <w:spacing w:val="54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feasible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WBAN.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54"/>
        </w:rPr>
        <w:t> </w:t>
      </w:r>
      <w:r>
        <w:rPr/>
        <w:t>WBAN</w:t>
      </w:r>
      <w:r>
        <w:rPr>
          <w:spacing w:val="54"/>
        </w:rPr>
        <w:t> </w:t>
      </w:r>
      <w:r>
        <w:rPr/>
        <w:t>due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body</w:t>
      </w:r>
      <w:r>
        <w:rPr>
          <w:spacing w:val="54"/>
        </w:rPr>
        <w:t> </w:t>
      </w:r>
      <w:r>
        <w:rPr/>
        <w:t>movements</w:t>
      </w:r>
      <w:r>
        <w:rPr>
          <w:spacing w:val="-52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interferences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instantaneous</w:t>
      </w:r>
      <w:r>
        <w:rPr>
          <w:spacing w:val="1"/>
        </w:rPr>
        <w:t> </w:t>
      </w:r>
      <w:r>
        <w:rPr/>
        <w:t>channel</w:t>
      </w:r>
      <w:r>
        <w:rPr>
          <w:spacing w:val="26"/>
        </w:rPr>
        <w:t> </w:t>
      </w:r>
      <w:r>
        <w:rPr/>
        <w:t>state</w:t>
      </w:r>
      <w:r>
        <w:rPr>
          <w:spacing w:val="26"/>
        </w:rPr>
        <w:t> </w:t>
      </w:r>
      <w:r>
        <w:rPr/>
        <w:t>information</w:t>
      </w:r>
      <w:r>
        <w:rPr>
          <w:spacing w:val="28"/>
        </w:rPr>
        <w:t> </w:t>
      </w:r>
      <w:r>
        <w:rPr/>
        <w:t>is</w:t>
      </w:r>
      <w:r>
        <w:rPr>
          <w:spacing w:val="26"/>
        </w:rPr>
        <w:t> </w:t>
      </w:r>
      <w:r>
        <w:rPr/>
        <w:t>likely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be</w:t>
      </w:r>
      <w:r>
        <w:rPr>
          <w:spacing w:val="26"/>
        </w:rPr>
        <w:t> </w:t>
      </w:r>
      <w:r>
        <w:rPr/>
        <w:t>unknown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transmitter.</w:t>
      </w:r>
    </w:p>
    <w:p>
      <w:pPr>
        <w:pStyle w:val="BodyText"/>
        <w:spacing w:line="355" w:lineRule="auto" w:before="204"/>
        <w:ind w:left="117" w:right="197" w:firstLine="597"/>
        <w:jc w:val="both"/>
      </w:pPr>
      <w:r>
        <w:rPr/>
        <w:t>Energy</w:t>
      </w:r>
      <w:r>
        <w:rPr>
          <w:spacing w:val="1"/>
        </w:rPr>
        <w:t> </w:t>
      </w:r>
      <w:r>
        <w:rPr/>
        <w:t>efficiency,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earlier,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severely</w:t>
      </w:r>
      <w:r>
        <w:rPr>
          <w:spacing w:val="1"/>
        </w:rPr>
        <w:t> </w:t>
      </w:r>
      <w:r>
        <w:rPr/>
        <w:t>suffer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WBAN</w:t>
      </w:r>
      <w:r>
        <w:rPr>
          <w:spacing w:val="55"/>
        </w:rPr>
        <w:t> </w:t>
      </w:r>
      <w:r>
        <w:rPr/>
        <w:t>due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high</w:t>
      </w:r>
      <w:r>
        <w:rPr>
          <w:spacing w:val="-52"/>
        </w:rPr>
        <w:t> </w:t>
      </w:r>
      <w:r>
        <w:rPr/>
        <w:t>path loss and attenuation of the wireless signals near the human body.</w:t>
      </w:r>
      <w:r>
        <w:rPr>
          <w:spacing w:val="1"/>
        </w:rPr>
        <w:t> </w:t>
      </w:r>
      <w:r>
        <w:rPr/>
        <w:t>Relay transmission is</w:t>
      </w:r>
      <w:r>
        <w:rPr>
          <w:spacing w:val="1"/>
        </w:rPr>
        <w:t> </w:t>
      </w:r>
      <w:r>
        <w:rPr/>
        <w:t>shown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be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promising</w:t>
      </w:r>
      <w:r>
        <w:rPr>
          <w:spacing w:val="22"/>
        </w:rPr>
        <w:t> </w:t>
      </w:r>
      <w:r>
        <w:rPr/>
        <w:t>strategy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overcome</w:t>
      </w:r>
      <w:r>
        <w:rPr>
          <w:spacing w:val="21"/>
        </w:rPr>
        <w:t> </w:t>
      </w:r>
      <w:r>
        <w:rPr/>
        <w:t>this</w:t>
      </w:r>
      <w:r>
        <w:rPr>
          <w:spacing w:val="22"/>
        </w:rPr>
        <w:t> </w:t>
      </w:r>
      <w:r>
        <w:rPr/>
        <w:t>hurdle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wireless</w:t>
      </w:r>
      <w:r>
        <w:rPr>
          <w:spacing w:val="22"/>
        </w:rPr>
        <w:t> </w:t>
      </w:r>
      <w:r>
        <w:rPr/>
        <w:t>settings,</w:t>
      </w:r>
      <w:r>
        <w:rPr>
          <w:spacing w:val="22"/>
        </w:rPr>
        <w:t> </w:t>
      </w:r>
      <w:r>
        <w:rPr/>
        <w:t>as</w:t>
      </w:r>
      <w:r>
        <w:rPr>
          <w:spacing w:val="22"/>
        </w:rPr>
        <w:t> </w:t>
      </w:r>
      <w:r>
        <w:rPr/>
        <w:t>it</w:t>
      </w:r>
      <w:r>
        <w:rPr>
          <w:spacing w:val="21"/>
        </w:rPr>
        <w:t> </w:t>
      </w:r>
      <w:r>
        <w:rPr/>
        <w:t>enhances</w:t>
      </w:r>
      <w:r>
        <w:rPr>
          <w:spacing w:val="-52"/>
        </w:rPr>
        <w:t> </w:t>
      </w:r>
      <w:r>
        <w:rPr/>
        <w:t>the effective received signal-to-noise ratio (SNR) and, in turn, improves the energy efficiency</w:t>
      </w:r>
      <w:r>
        <w:rPr>
          <w:spacing w:val="1"/>
        </w:rPr>
        <w:t> </w:t>
      </w:r>
      <w:r>
        <w:rPr/>
        <w:t>[</w:t>
      </w:r>
      <w:hyperlink w:history="true" w:anchor="_bookmark158">
        <w:r>
          <w:rPr>
            <w:color w:val="0000FF"/>
          </w:rPr>
          <w:t>7</w:t>
        </w:r>
      </w:hyperlink>
      <w:r>
        <w:rPr/>
        <w:t>–</w:t>
      </w:r>
      <w:hyperlink w:history="true" w:anchor="_bookmark160">
        <w:r>
          <w:rPr>
            <w:color w:val="0000FF"/>
          </w:rPr>
          <w:t>9</w:t>
        </w:r>
      </w:hyperlink>
      <w:r>
        <w:rPr/>
        <w:t>, </w:t>
      </w:r>
      <w:hyperlink w:history="true" w:anchor="_bookmark187">
        <w:r>
          <w:rPr>
            <w:color w:val="0000FF"/>
          </w:rPr>
          <w:t>46</w:t>
        </w:r>
      </w:hyperlink>
      <w:r>
        <w:rPr/>
        <w:t>, </w:t>
      </w:r>
      <w:hyperlink w:history="true" w:anchor="_bookmark188">
        <w:r>
          <w:rPr>
            <w:color w:val="0000FF"/>
          </w:rPr>
          <w:t>47</w:t>
        </w:r>
      </w:hyperlink>
      <w:r>
        <w:rPr/>
        <w:t>].</w:t>
      </w:r>
      <w:r>
        <w:rPr>
          <w:spacing w:val="1"/>
        </w:rPr>
        <w:t> </w:t>
      </w:r>
      <w:r>
        <w:rPr/>
        <w:t>Multi-hop relaying is particularly germane to WBANs also, since the distance</w:t>
      </w:r>
      <w:r>
        <w:rPr>
          <w:spacing w:val="1"/>
        </w:rPr>
        <w:t> </w:t>
      </w:r>
      <w:r>
        <w:rPr/>
        <w:t>between sensor nodes in a WBAN is relatively short and the quality of direct links between</w:t>
      </w:r>
      <w:r>
        <w:rPr>
          <w:spacing w:val="1"/>
        </w:rPr>
        <w:t> </w:t>
      </w:r>
      <w:r>
        <w:rPr/>
        <w:t>nodes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hub</w:t>
      </w:r>
      <w:r>
        <w:rPr>
          <w:spacing w:val="23"/>
        </w:rPr>
        <w:t> </w:t>
      </w:r>
      <w:r>
        <w:rPr/>
        <w:t>generally</w:t>
      </w:r>
      <w:r>
        <w:rPr>
          <w:spacing w:val="23"/>
        </w:rPr>
        <w:t> </w:t>
      </w:r>
      <w:r>
        <w:rPr/>
        <w:t>deteriorates</w:t>
      </w:r>
      <w:r>
        <w:rPr>
          <w:spacing w:val="23"/>
        </w:rPr>
        <w:t> </w:t>
      </w:r>
      <w:r>
        <w:rPr/>
        <w:t>under</w:t>
      </w:r>
      <w:r>
        <w:rPr>
          <w:spacing w:val="23"/>
        </w:rPr>
        <w:t> </w:t>
      </w:r>
      <w:r>
        <w:rPr/>
        <w:t>severe</w:t>
      </w:r>
      <w:r>
        <w:rPr>
          <w:spacing w:val="23"/>
        </w:rPr>
        <w:t> </w:t>
      </w:r>
      <w:r>
        <w:rPr/>
        <w:t>fading</w:t>
      </w:r>
      <w:r>
        <w:rPr>
          <w:spacing w:val="23"/>
        </w:rPr>
        <w:t> </w:t>
      </w:r>
      <w:r>
        <w:rPr/>
        <w:t>conditions</w:t>
      </w:r>
      <w:r>
        <w:rPr>
          <w:spacing w:val="23"/>
        </w:rPr>
        <w:t> </w:t>
      </w:r>
      <w:r>
        <w:rPr/>
        <w:t>[</w:t>
      </w:r>
      <w:hyperlink w:history="true" w:anchor="_bookmark179">
        <w:r>
          <w:rPr>
            <w:color w:val="0000FF"/>
          </w:rPr>
          <w:t>38</w:t>
        </w:r>
      </w:hyperlink>
      <w:r>
        <w:rPr/>
        <w:t>,</w:t>
      </w:r>
      <w:r>
        <w:rPr>
          <w:spacing w:val="24"/>
        </w:rPr>
        <w:t> </w:t>
      </w:r>
      <w:hyperlink w:history="true" w:anchor="_bookmark189">
        <w:r>
          <w:rPr>
            <w:color w:val="0000FF"/>
          </w:rPr>
          <w:t>48</w:t>
        </w:r>
      </w:hyperlink>
      <w:r>
        <w:rPr/>
        <w:t>,</w:t>
      </w:r>
      <w:r>
        <w:rPr>
          <w:spacing w:val="23"/>
        </w:rPr>
        <w:t> </w:t>
      </w:r>
      <w:hyperlink w:history="true" w:anchor="_bookmark190">
        <w:r>
          <w:rPr>
            <w:color w:val="0000FF"/>
          </w:rPr>
          <w:t>49</w:t>
        </w:r>
      </w:hyperlink>
      <w:r>
        <w:rPr/>
        <w:t>].</w:t>
      </w:r>
    </w:p>
    <w:p>
      <w:pPr>
        <w:pStyle w:val="BodyText"/>
        <w:spacing w:line="355" w:lineRule="auto" w:before="204"/>
        <w:ind w:left="117" w:right="197" w:firstLine="597"/>
        <w:jc w:val="both"/>
      </w:pPr>
      <w:r>
        <w:rPr>
          <w:w w:val="105"/>
        </w:rPr>
        <w:t>Exploiting spatial diversity through multi-hop transmission, however, imposes addi-</w:t>
      </w:r>
      <w:r>
        <w:rPr>
          <w:spacing w:val="1"/>
          <w:w w:val="105"/>
        </w:rPr>
        <w:t> </w:t>
      </w:r>
      <w:r>
        <w:rPr>
          <w:w w:val="105"/>
        </w:rPr>
        <w:t>tional latency to the system. Managing packet latency is of primary relevance in WBAN, as</w:t>
      </w:r>
      <w:r>
        <w:rPr>
          <w:spacing w:val="1"/>
          <w:w w:val="105"/>
        </w:rPr>
        <w:t> </w:t>
      </w:r>
      <w:r>
        <w:rPr>
          <w:w w:val="105"/>
        </w:rPr>
        <w:t>the collected physiological and contextual data may have a critical nature (</w:t>
      </w:r>
      <w:r>
        <w:rPr>
          <w:i/>
          <w:w w:val="105"/>
        </w:rPr>
        <w:t>e.g.</w:t>
      </w:r>
      <w:r>
        <w:rPr>
          <w:w w:val="105"/>
        </w:rPr>
        <w:t>, heart rate</w:t>
      </w:r>
      <w:r>
        <w:rPr>
          <w:spacing w:val="1"/>
          <w:w w:val="105"/>
        </w:rPr>
        <w:t> </w:t>
      </w:r>
      <w:r>
        <w:rPr>
          <w:w w:val="105"/>
        </w:rPr>
        <w:t>information)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need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be</w:t>
      </w:r>
      <w:r>
        <w:rPr>
          <w:spacing w:val="15"/>
          <w:w w:val="105"/>
        </w:rPr>
        <w:t> </w:t>
      </w:r>
      <w:r>
        <w:rPr>
          <w:w w:val="105"/>
        </w:rPr>
        <w:t>delivered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hub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timely</w:t>
      </w:r>
      <w:r>
        <w:rPr>
          <w:spacing w:val="15"/>
          <w:w w:val="105"/>
        </w:rPr>
        <w:t> </w:t>
      </w:r>
      <w:r>
        <w:rPr>
          <w:w w:val="105"/>
        </w:rPr>
        <w:t>manner.</w:t>
      </w:r>
    </w:p>
    <w:p>
      <w:pPr>
        <w:pStyle w:val="BodyText"/>
        <w:spacing w:line="355" w:lineRule="auto" w:before="205"/>
        <w:ind w:left="117" w:right="200" w:firstLine="597"/>
        <w:jc w:val="both"/>
      </w:pPr>
      <w:r>
        <w:rPr/>
        <w:t>Motivated by these developments, we employ a set of tools from game theory to study</w:t>
      </w:r>
      <w:r>
        <w:rPr>
          <w:spacing w:val="1"/>
        </w:rPr>
        <w:t> </w:t>
      </w:r>
      <w:r>
        <w:rPr/>
        <w:t>the</w:t>
      </w:r>
      <w:r>
        <w:rPr>
          <w:spacing w:val="48"/>
        </w:rPr>
        <w:t> </w:t>
      </w:r>
      <w:r>
        <w:rPr/>
        <w:t>problem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joint</w:t>
      </w:r>
      <w:r>
        <w:rPr>
          <w:spacing w:val="48"/>
        </w:rPr>
        <w:t> </w:t>
      </w:r>
      <w:r>
        <w:rPr/>
        <w:t>relay</w:t>
      </w:r>
      <w:r>
        <w:rPr>
          <w:spacing w:val="48"/>
        </w:rPr>
        <w:t> </w:t>
      </w:r>
      <w:r>
        <w:rPr/>
        <w:t>selection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power</w:t>
      </w:r>
      <w:r>
        <w:rPr>
          <w:spacing w:val="47"/>
        </w:rPr>
        <w:t> </w:t>
      </w:r>
      <w:r>
        <w:rPr/>
        <w:t>control</w:t>
      </w:r>
      <w:r>
        <w:rPr>
          <w:spacing w:val="47"/>
        </w:rPr>
        <w:t> </w:t>
      </w:r>
      <w:r>
        <w:rPr/>
        <w:t>in</w:t>
      </w:r>
      <w:r>
        <w:rPr>
          <w:spacing w:val="48"/>
        </w:rPr>
        <w:t> </w:t>
      </w:r>
      <w:r>
        <w:rPr/>
        <w:t>WBANs.</w:t>
      </w:r>
      <w:r>
        <w:rPr>
          <w:spacing w:val="50"/>
        </w:rPr>
        <w:t> </w:t>
      </w:r>
      <w:r>
        <w:rPr/>
        <w:t>The</w:t>
      </w:r>
      <w:r>
        <w:rPr>
          <w:spacing w:val="47"/>
        </w:rPr>
        <w:t> </w:t>
      </w:r>
      <w:r>
        <w:rPr/>
        <w:t>objective</w:t>
      </w:r>
      <w:r>
        <w:rPr>
          <w:spacing w:val="47"/>
        </w:rPr>
        <w:t> </w:t>
      </w:r>
      <w:r>
        <w:rPr/>
        <w:t>is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use</w:t>
      </w:r>
      <w:r>
        <w:rPr>
          <w:spacing w:val="-52"/>
        </w:rPr>
        <w:t> </w:t>
      </w:r>
      <w:r>
        <w:rPr/>
        <w:t>the</w:t>
      </w:r>
      <w:r>
        <w:rPr>
          <w:spacing w:val="24"/>
        </w:rPr>
        <w:t> </w:t>
      </w:r>
      <w:r>
        <w:rPr/>
        <w:t>radio</w:t>
      </w:r>
      <w:r>
        <w:rPr>
          <w:spacing w:val="26"/>
        </w:rPr>
        <w:t> </w:t>
      </w:r>
      <w:r>
        <w:rPr/>
        <w:t>resources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efficiently</w:t>
      </w:r>
      <w:r>
        <w:rPr>
          <w:spacing w:val="25"/>
        </w:rPr>
        <w:t> </w:t>
      </w:r>
      <w:r>
        <w:rPr/>
        <w:t>as</w:t>
      </w:r>
      <w:r>
        <w:rPr>
          <w:spacing w:val="26"/>
        </w:rPr>
        <w:t> </w:t>
      </w:r>
      <w:r>
        <w:rPr/>
        <w:t>possible</w:t>
      </w:r>
      <w:r>
        <w:rPr>
          <w:spacing w:val="25"/>
        </w:rPr>
        <w:t> </w:t>
      </w:r>
      <w:r>
        <w:rPr/>
        <w:t>while</w:t>
      </w:r>
      <w:r>
        <w:rPr>
          <w:spacing w:val="25"/>
        </w:rPr>
        <w:t> </w:t>
      </w:r>
      <w:r>
        <w:rPr/>
        <w:t>ensuring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QoS</w:t>
      </w:r>
      <w:r>
        <w:rPr>
          <w:spacing w:val="25"/>
        </w:rPr>
        <w:t> </w:t>
      </w:r>
      <w:r>
        <w:rPr/>
        <w:t>requirements.</w: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Heading3"/>
        <w:numPr>
          <w:ilvl w:val="2"/>
          <w:numId w:val="7"/>
        </w:numPr>
        <w:tabs>
          <w:tab w:pos="1103" w:val="left" w:leader="none"/>
          <w:tab w:pos="1104" w:val="left" w:leader="none"/>
        </w:tabs>
        <w:spacing w:line="240" w:lineRule="auto" w:before="1" w:after="0"/>
        <w:ind w:left="1103" w:right="0" w:hanging="987"/>
        <w:jc w:val="left"/>
      </w:pPr>
      <w:bookmarkStart w:name="2.1.1 Summary of Contributions" w:id="52"/>
      <w:bookmarkEnd w:id="52"/>
      <w:r>
        <w:rPr>
          <w:b w:val="0"/>
        </w:rPr>
      </w:r>
      <w:bookmarkStart w:name="_bookmark20" w:id="53"/>
      <w:bookmarkEnd w:id="53"/>
      <w:r>
        <w:rPr>
          <w:b w:val="0"/>
        </w:rPr>
      </w:r>
      <w:bookmarkStart w:name="_bookmark20" w:id="54"/>
      <w:bookmarkEnd w:id="54"/>
      <w:r>
        <w:rPr>
          <w:w w:val="120"/>
        </w:rPr>
        <w:t>Summary</w:t>
      </w:r>
      <w:r>
        <w:rPr>
          <w:spacing w:val="50"/>
          <w:w w:val="120"/>
        </w:rPr>
        <w:t> </w:t>
      </w:r>
      <w:r>
        <w:rPr>
          <w:w w:val="120"/>
        </w:rPr>
        <w:t>of</w:t>
      </w:r>
      <w:r>
        <w:rPr>
          <w:spacing w:val="51"/>
          <w:w w:val="120"/>
        </w:rPr>
        <w:t> </w:t>
      </w:r>
      <w:r>
        <w:rPr>
          <w:w w:val="120"/>
        </w:rPr>
        <w:t>Contributions</w:t>
      </w:r>
    </w:p>
    <w:p>
      <w:pPr>
        <w:pStyle w:val="BodyText"/>
        <w:spacing w:before="1"/>
        <w:rPr>
          <w:b/>
          <w:sz w:val="40"/>
        </w:rPr>
      </w:pPr>
    </w:p>
    <w:p>
      <w:pPr>
        <w:pStyle w:val="BodyText"/>
        <w:spacing w:line="355" w:lineRule="auto"/>
        <w:ind w:left="117" w:right="198"/>
        <w:jc w:val="both"/>
      </w:pPr>
      <w:r>
        <w:rPr>
          <w:w w:val="105"/>
        </w:rPr>
        <w:t>We examine the problem of relay selection and power control with latency provisioning in</w:t>
      </w:r>
      <w:r>
        <w:rPr>
          <w:spacing w:val="1"/>
          <w:w w:val="105"/>
        </w:rPr>
        <w:t> </w:t>
      </w:r>
      <w:r>
        <w:rPr>
          <w:w w:val="105"/>
        </w:rPr>
        <w:t>the uniquely constrained context of WBANs.</w:t>
      </w:r>
      <w:r>
        <w:rPr>
          <w:spacing w:val="1"/>
          <w:w w:val="105"/>
        </w:rPr>
        <w:t> </w:t>
      </w:r>
      <w:r>
        <w:rPr>
          <w:w w:val="105"/>
        </w:rPr>
        <w:t>The main contributions of the work are as</w:t>
      </w:r>
      <w:r>
        <w:rPr>
          <w:spacing w:val="1"/>
          <w:w w:val="105"/>
        </w:rPr>
        <w:t> </w:t>
      </w:r>
      <w:r>
        <w:rPr>
          <w:w w:val="105"/>
        </w:rPr>
        <w:t>follows.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ListParagraph"/>
        <w:numPr>
          <w:ilvl w:val="3"/>
          <w:numId w:val="7"/>
        </w:numPr>
        <w:tabs>
          <w:tab w:pos="703" w:val="left" w:leader="none"/>
        </w:tabs>
        <w:spacing w:line="343" w:lineRule="auto" w:before="0" w:after="0"/>
        <w:ind w:left="702" w:right="200" w:hanging="237"/>
        <w:jc w:val="both"/>
        <w:rPr>
          <w:sz w:val="24"/>
        </w:rPr>
      </w:pPr>
      <w:r>
        <w:rPr>
          <w:sz w:val="24"/>
        </w:rPr>
        <w:t>The packet outage probability is adapted to construct the energy-efficiency performance</w:t>
      </w:r>
      <w:r>
        <w:rPr>
          <w:spacing w:val="1"/>
          <w:sz w:val="24"/>
        </w:rPr>
        <w:t> </w:t>
      </w:r>
      <w:r>
        <w:rPr>
          <w:sz w:val="24"/>
        </w:rPr>
        <w:t>metric,</w:t>
      </w:r>
      <w:r>
        <w:rPr>
          <w:spacing w:val="30"/>
          <w:sz w:val="24"/>
        </w:rPr>
        <w:t> </w:t>
      </w:r>
      <w:r>
        <w:rPr>
          <w:sz w:val="24"/>
        </w:rPr>
        <w:t>as</w:t>
      </w:r>
      <w:r>
        <w:rPr>
          <w:spacing w:val="32"/>
          <w:sz w:val="24"/>
        </w:rPr>
        <w:t> </w:t>
      </w:r>
      <w:r>
        <w:rPr>
          <w:sz w:val="24"/>
        </w:rPr>
        <w:t>it</w:t>
      </w:r>
      <w:r>
        <w:rPr>
          <w:spacing w:val="30"/>
          <w:sz w:val="24"/>
        </w:rPr>
        <w:t> </w:t>
      </w:r>
      <w:r>
        <w:rPr>
          <w:sz w:val="24"/>
        </w:rPr>
        <w:t>is</w:t>
      </w:r>
      <w:r>
        <w:rPr>
          <w:spacing w:val="30"/>
          <w:sz w:val="24"/>
        </w:rPr>
        <w:t> </w:t>
      </w:r>
      <w:r>
        <w:rPr>
          <w:sz w:val="24"/>
        </w:rPr>
        <w:t>more</w:t>
      </w:r>
      <w:r>
        <w:rPr>
          <w:spacing w:val="32"/>
          <w:sz w:val="24"/>
        </w:rPr>
        <w:t> </w:t>
      </w:r>
      <w:r>
        <w:rPr>
          <w:sz w:val="24"/>
        </w:rPr>
        <w:t>meaningful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1"/>
          <w:sz w:val="24"/>
        </w:rPr>
        <w:t> </w:t>
      </w:r>
      <w:r>
        <w:rPr>
          <w:sz w:val="24"/>
        </w:rPr>
        <w:t>realistic</w:t>
      </w:r>
      <w:r>
        <w:rPr>
          <w:spacing w:val="30"/>
          <w:sz w:val="24"/>
        </w:rPr>
        <w:t> </w:t>
      </w:r>
      <w:r>
        <w:rPr>
          <w:sz w:val="24"/>
        </w:rPr>
        <w:t>WBAN</w:t>
      </w:r>
      <w:r>
        <w:rPr>
          <w:spacing w:val="31"/>
          <w:sz w:val="24"/>
        </w:rPr>
        <w:t> </w:t>
      </w:r>
      <w:r>
        <w:rPr>
          <w:sz w:val="24"/>
        </w:rPr>
        <w:t>fading</w:t>
      </w:r>
      <w:r>
        <w:rPr>
          <w:spacing w:val="30"/>
          <w:sz w:val="24"/>
        </w:rPr>
        <w:t> </w:t>
      </w:r>
      <w:r>
        <w:rPr>
          <w:sz w:val="24"/>
        </w:rPr>
        <w:t>channels.</w:t>
      </w:r>
    </w:p>
    <w:p>
      <w:pPr>
        <w:pStyle w:val="ListParagraph"/>
        <w:numPr>
          <w:ilvl w:val="3"/>
          <w:numId w:val="7"/>
        </w:numPr>
        <w:tabs>
          <w:tab w:pos="703" w:val="left" w:leader="none"/>
        </w:tabs>
        <w:spacing w:line="343" w:lineRule="auto" w:before="174" w:after="0"/>
        <w:ind w:left="702" w:right="202" w:hanging="237"/>
        <w:jc w:val="both"/>
        <w:rPr>
          <w:sz w:val="24"/>
        </w:rPr>
      </w:pPr>
      <w:r>
        <w:rPr>
          <w:sz w:val="24"/>
        </w:rPr>
        <w:t>Analytical expressions for the average end-to-end delay and jitter incurred by multi-hop</w:t>
      </w:r>
      <w:r>
        <w:rPr>
          <w:spacing w:val="1"/>
          <w:sz w:val="24"/>
        </w:rPr>
        <w:t> </w:t>
      </w:r>
      <w:r>
        <w:rPr>
          <w:w w:val="105"/>
          <w:sz w:val="24"/>
        </w:rPr>
        <w:t>transmission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slotted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Aloha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medium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access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WBAN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are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developed.</w:t>
      </w:r>
    </w:p>
    <w:p>
      <w:pPr>
        <w:pStyle w:val="ListParagraph"/>
        <w:numPr>
          <w:ilvl w:val="3"/>
          <w:numId w:val="7"/>
        </w:numPr>
        <w:tabs>
          <w:tab w:pos="703" w:val="left" w:leader="none"/>
        </w:tabs>
        <w:spacing w:line="352" w:lineRule="auto" w:before="176" w:after="0"/>
        <w:ind w:left="702" w:right="197" w:hanging="237"/>
        <w:jc w:val="both"/>
        <w:rPr>
          <w:sz w:val="24"/>
        </w:rPr>
      </w:pPr>
      <w:r>
        <w:rPr>
          <w:sz w:val="24"/>
        </w:rPr>
        <w:t>A game-theoretic approach is proposed wherein each node seeks to select its next hop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uplink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choose</w:t>
      </w:r>
      <w:r>
        <w:rPr>
          <w:spacing w:val="27"/>
          <w:sz w:val="24"/>
        </w:rPr>
        <w:t> </w:t>
      </w:r>
      <w:r>
        <w:rPr>
          <w:sz w:val="24"/>
        </w:rPr>
        <w:t>its</w:t>
      </w:r>
      <w:r>
        <w:rPr>
          <w:spacing w:val="26"/>
          <w:sz w:val="24"/>
        </w:rPr>
        <w:t> </w:t>
      </w:r>
      <w:r>
        <w:rPr>
          <w:sz w:val="24"/>
        </w:rPr>
        <w:t>transmit</w:t>
      </w:r>
      <w:r>
        <w:rPr>
          <w:spacing w:val="26"/>
          <w:sz w:val="24"/>
        </w:rPr>
        <w:t> </w:t>
      </w:r>
      <w:r>
        <w:rPr>
          <w:sz w:val="24"/>
        </w:rPr>
        <w:t>power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distributed</w:t>
      </w:r>
      <w:r>
        <w:rPr>
          <w:spacing w:val="26"/>
          <w:sz w:val="24"/>
        </w:rPr>
        <w:t> </w:t>
      </w:r>
      <w:r>
        <w:rPr>
          <w:sz w:val="24"/>
        </w:rPr>
        <w:t>manner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order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6"/>
          <w:sz w:val="24"/>
        </w:rPr>
        <w:t> </w:t>
      </w:r>
      <w:r>
        <w:rPr>
          <w:sz w:val="24"/>
        </w:rPr>
        <w:t>maximize</w:t>
      </w:r>
      <w:r>
        <w:rPr>
          <w:spacing w:val="-52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meet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QoS</w:t>
      </w:r>
      <w:r>
        <w:rPr>
          <w:spacing w:val="54"/>
          <w:sz w:val="24"/>
        </w:rPr>
        <w:t> </w:t>
      </w:r>
      <w:r>
        <w:rPr>
          <w:sz w:val="24"/>
        </w:rPr>
        <w:t>requirements</w:t>
      </w:r>
      <w:r>
        <w:rPr>
          <w:spacing w:val="54"/>
          <w:sz w:val="24"/>
        </w:rPr>
        <w:t> </w:t>
      </w:r>
      <w:r>
        <w:rPr>
          <w:sz w:val="24"/>
        </w:rPr>
        <w:t>in</w:t>
      </w:r>
      <w:r>
        <w:rPr>
          <w:spacing w:val="55"/>
          <w:sz w:val="24"/>
        </w:rPr>
        <w:t> </w:t>
      </w:r>
      <w:r>
        <w:rPr>
          <w:sz w:val="24"/>
        </w:rPr>
        <w:t>terms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upper</w:t>
      </w:r>
      <w:r>
        <w:rPr>
          <w:spacing w:val="1"/>
          <w:sz w:val="24"/>
        </w:rPr>
        <w:t> </w:t>
      </w:r>
      <w:r>
        <w:rPr>
          <w:sz w:val="24"/>
        </w:rPr>
        <w:t>bounds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end-to-end</w:t>
      </w:r>
      <w:r>
        <w:rPr>
          <w:spacing w:val="1"/>
          <w:sz w:val="24"/>
        </w:rPr>
        <w:t> </w:t>
      </w:r>
      <w:r>
        <w:rPr>
          <w:sz w:val="24"/>
        </w:rPr>
        <w:t>delay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jitter.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54"/>
          <w:sz w:val="24"/>
        </w:rPr>
        <w:t> </w:t>
      </w:r>
      <w:r>
        <w:rPr>
          <w:sz w:val="24"/>
        </w:rPr>
        <w:t>prove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proposed</w:t>
      </w:r>
      <w:r>
        <w:rPr>
          <w:spacing w:val="55"/>
          <w:sz w:val="24"/>
        </w:rPr>
        <w:t> </w:t>
      </w:r>
      <w:r>
        <w:rPr>
          <w:sz w:val="24"/>
        </w:rPr>
        <w:t>game</w:t>
      </w:r>
      <w:r>
        <w:rPr>
          <w:spacing w:val="54"/>
          <w:sz w:val="24"/>
        </w:rPr>
        <w:t> </w:t>
      </w:r>
      <w:r>
        <w:rPr>
          <w:sz w:val="24"/>
        </w:rPr>
        <w:t>admits</w:t>
      </w:r>
      <w:r>
        <w:rPr>
          <w:spacing w:val="-52"/>
          <w:sz w:val="24"/>
        </w:rPr>
        <w:t> </w:t>
      </w:r>
      <w:r>
        <w:rPr>
          <w:sz w:val="24"/>
        </w:rPr>
        <w:t>Nash</w:t>
      </w:r>
      <w:r>
        <w:rPr>
          <w:spacing w:val="31"/>
          <w:sz w:val="24"/>
        </w:rPr>
        <w:t> </w:t>
      </w:r>
      <w:r>
        <w:rPr>
          <w:sz w:val="24"/>
        </w:rPr>
        <w:t>equilibrium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characterize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power</w:t>
      </w:r>
      <w:r>
        <w:rPr>
          <w:spacing w:val="32"/>
          <w:sz w:val="24"/>
        </w:rPr>
        <w:t> </w:t>
      </w:r>
      <w:r>
        <w:rPr>
          <w:sz w:val="24"/>
        </w:rPr>
        <w:t>control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relay</w:t>
      </w:r>
      <w:r>
        <w:rPr>
          <w:spacing w:val="33"/>
          <w:sz w:val="24"/>
        </w:rPr>
        <w:t> </w:t>
      </w:r>
      <w:r>
        <w:rPr>
          <w:sz w:val="24"/>
        </w:rPr>
        <w:t>selection</w:t>
      </w:r>
      <w:r>
        <w:rPr>
          <w:spacing w:val="32"/>
          <w:sz w:val="24"/>
        </w:rPr>
        <w:t> </w:t>
      </w:r>
      <w:r>
        <w:rPr>
          <w:sz w:val="24"/>
        </w:rPr>
        <w:t>equilibria.</w:t>
      </w:r>
    </w:p>
    <w:p>
      <w:pPr>
        <w:pStyle w:val="ListParagraph"/>
        <w:numPr>
          <w:ilvl w:val="3"/>
          <w:numId w:val="7"/>
        </w:numPr>
        <w:tabs>
          <w:tab w:pos="703" w:val="left" w:leader="none"/>
        </w:tabs>
        <w:spacing w:line="352" w:lineRule="auto" w:before="160" w:after="0"/>
        <w:ind w:left="702" w:right="199" w:hanging="237"/>
        <w:jc w:val="both"/>
        <w:rPr>
          <w:sz w:val="24"/>
        </w:rPr>
      </w:pPr>
      <w:r>
        <w:rPr>
          <w:sz w:val="24"/>
        </w:rPr>
        <w:t>The game theoretic framework is then employed to investigate the performance behav-</w:t>
      </w:r>
      <w:r>
        <w:rPr>
          <w:spacing w:val="1"/>
          <w:sz w:val="24"/>
        </w:rPr>
        <w:t> </w:t>
      </w:r>
      <w:r>
        <w:rPr>
          <w:w w:val="105"/>
          <w:sz w:val="24"/>
        </w:rPr>
        <w:t>ior trade-offs among energy efficiency and QoS in an </w:t>
      </w:r>
      <w:r>
        <w:rPr>
          <w:w w:val="110"/>
          <w:sz w:val="24"/>
        </w:rPr>
        <w:t>IEEE </w:t>
      </w:r>
      <w:r>
        <w:rPr>
          <w:w w:val="105"/>
          <w:sz w:val="24"/>
        </w:rPr>
        <w:t>802.15.6-based ultra wide-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band (UWB) WBAN, considering various scenarios. The framework proves promising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significantly improving the energy efficiency of transmissions at the expense of 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admissible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increase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end-to-end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delay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jitter.</w:t>
      </w: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pStyle w:val="Heading3"/>
        <w:numPr>
          <w:ilvl w:val="2"/>
          <w:numId w:val="7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2.1.2 Paper Organization" w:id="55"/>
      <w:bookmarkEnd w:id="55"/>
      <w:r>
        <w:rPr>
          <w:b w:val="0"/>
        </w:rPr>
      </w:r>
      <w:bookmarkStart w:name="_bookmark21" w:id="56"/>
      <w:bookmarkEnd w:id="56"/>
      <w:r>
        <w:rPr>
          <w:b w:val="0"/>
        </w:rPr>
      </w:r>
      <w:bookmarkStart w:name="_bookmark21" w:id="57"/>
      <w:bookmarkEnd w:id="57"/>
      <w:r>
        <w:rPr>
          <w:w w:val="120"/>
        </w:rPr>
        <w:t>P</w:t>
      </w:r>
      <w:r>
        <w:rPr>
          <w:w w:val="120"/>
        </w:rPr>
        <w:t>aper</w:t>
      </w:r>
      <w:r>
        <w:rPr>
          <w:spacing w:val="75"/>
          <w:w w:val="120"/>
        </w:rPr>
        <w:t> </w:t>
      </w:r>
      <w:r>
        <w:rPr>
          <w:w w:val="120"/>
        </w:rPr>
        <w:t>Organization</w:t>
      </w:r>
    </w:p>
    <w:p>
      <w:pPr>
        <w:pStyle w:val="BodyText"/>
        <w:spacing w:before="9"/>
        <w:rPr>
          <w:b/>
          <w:sz w:val="39"/>
        </w:rPr>
      </w:pPr>
    </w:p>
    <w:p>
      <w:pPr>
        <w:pStyle w:val="BodyText"/>
        <w:spacing w:line="355" w:lineRule="auto"/>
        <w:ind w:left="117" w:right="197"/>
        <w:jc w:val="both"/>
      </w:pPr>
      <w:r>
        <w:rPr/>
        <w:t>The</w:t>
      </w:r>
      <w:r>
        <w:rPr>
          <w:spacing w:val="36"/>
        </w:rPr>
        <w:t> </w:t>
      </w:r>
      <w:r>
        <w:rPr/>
        <w:t>remainder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this</w:t>
      </w:r>
      <w:r>
        <w:rPr>
          <w:spacing w:val="37"/>
        </w:rPr>
        <w:t> </w:t>
      </w:r>
      <w:r>
        <w:rPr/>
        <w:t>paper</w:t>
      </w:r>
      <w:r>
        <w:rPr>
          <w:spacing w:val="37"/>
        </w:rPr>
        <w:t> </w:t>
      </w:r>
      <w:r>
        <w:rPr/>
        <w:t>is</w:t>
      </w:r>
      <w:r>
        <w:rPr>
          <w:spacing w:val="36"/>
        </w:rPr>
        <w:t> </w:t>
      </w:r>
      <w:r>
        <w:rPr/>
        <w:t>organized</w:t>
      </w:r>
      <w:r>
        <w:rPr>
          <w:spacing w:val="37"/>
        </w:rPr>
        <w:t> </w:t>
      </w:r>
      <w:r>
        <w:rPr/>
        <w:t>as</w:t>
      </w:r>
      <w:r>
        <w:rPr>
          <w:spacing w:val="36"/>
        </w:rPr>
        <w:t> </w:t>
      </w:r>
      <w:r>
        <w:rPr/>
        <w:t>follows.</w:t>
      </w:r>
      <w:r>
        <w:rPr>
          <w:spacing w:val="27"/>
        </w:rPr>
        <w:t> </w:t>
      </w:r>
      <w:r>
        <w:rPr/>
        <w:t>Sec.</w:t>
      </w:r>
      <w:r>
        <w:rPr>
          <w:spacing w:val="37"/>
        </w:rPr>
        <w:t> </w:t>
      </w:r>
      <w:hyperlink w:history="true" w:anchor="_bookmark22">
        <w:r>
          <w:rPr>
            <w:color w:val="0000FF"/>
          </w:rPr>
          <w:t>2.2</w:t>
        </w:r>
      </w:hyperlink>
      <w:r>
        <w:rPr>
          <w:color w:val="0000FF"/>
          <w:spacing w:val="37"/>
        </w:rPr>
        <w:t> </w:t>
      </w:r>
      <w:r>
        <w:rPr/>
        <w:t>provides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system</w:t>
      </w:r>
      <w:r>
        <w:rPr>
          <w:spacing w:val="36"/>
        </w:rPr>
        <w:t> </w:t>
      </w:r>
      <w:r>
        <w:rPr/>
        <w:t>model</w:t>
      </w:r>
      <w:r>
        <w:rPr>
          <w:spacing w:val="37"/>
        </w:rPr>
        <w:t> </w:t>
      </w:r>
      <w:r>
        <w:rPr/>
        <w:t>of</w:t>
      </w:r>
      <w:r>
        <w:rPr>
          <w:spacing w:val="-52"/>
        </w:rPr>
        <w:t> </w:t>
      </w:r>
      <w:r>
        <w:rPr/>
        <w:t>the</w:t>
      </w:r>
      <w:r>
        <w:rPr>
          <w:spacing w:val="1"/>
        </w:rPr>
        <w:t> </w:t>
      </w:r>
      <w:r>
        <w:rPr/>
        <w:t>WBAN.</w:t>
      </w:r>
      <w:r>
        <w:rPr>
          <w:spacing w:val="1"/>
        </w:rPr>
        <w:t> </w:t>
      </w:r>
      <w:r>
        <w:rPr/>
        <w:t>Sec.</w:t>
      </w:r>
      <w:r>
        <w:rPr>
          <w:spacing w:val="1"/>
        </w:rPr>
        <w:t> </w:t>
      </w:r>
      <w:hyperlink w:history="true" w:anchor="_bookmark26">
        <w:r>
          <w:rPr>
            <w:color w:val="0000FF"/>
          </w:rPr>
          <w:t>2.3</w:t>
        </w:r>
        <w:r>
          <w:rPr>
            <w:color w:val="0000FF"/>
            <w:spacing w:val="1"/>
          </w:rPr>
          <w:t> </w:t>
        </w:r>
      </w:hyperlink>
      <w:r>
        <w:rPr/>
        <w:t>characterizes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end-to-end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outage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WBAN.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end-to-end</w:t>
      </w:r>
      <w:r>
        <w:rPr>
          <w:spacing w:val="46"/>
        </w:rPr>
        <w:t> </w:t>
      </w:r>
      <w:r>
        <w:rPr/>
        <w:t>packet</w:t>
      </w:r>
      <w:r>
        <w:rPr>
          <w:spacing w:val="47"/>
        </w:rPr>
        <w:t> </w:t>
      </w:r>
      <w:r>
        <w:rPr/>
        <w:t>delay</w:t>
      </w:r>
      <w:r>
        <w:rPr>
          <w:spacing w:val="46"/>
        </w:rPr>
        <w:t> </w:t>
      </w:r>
      <w:r>
        <w:rPr/>
        <w:t>and</w:t>
      </w:r>
      <w:r>
        <w:rPr>
          <w:spacing w:val="47"/>
        </w:rPr>
        <w:t> </w:t>
      </w:r>
      <w:r>
        <w:rPr/>
        <w:t>jitter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WBAN</w:t>
      </w:r>
      <w:r>
        <w:rPr>
          <w:spacing w:val="47"/>
        </w:rPr>
        <w:t> </w:t>
      </w:r>
      <w:r>
        <w:rPr/>
        <w:t>are</w:t>
      </w:r>
      <w:r>
        <w:rPr>
          <w:spacing w:val="46"/>
        </w:rPr>
        <w:t> </w:t>
      </w:r>
      <w:r>
        <w:rPr/>
        <w:t>formulated</w:t>
      </w:r>
      <w:r>
        <w:rPr>
          <w:spacing w:val="47"/>
        </w:rPr>
        <w:t> </w:t>
      </w:r>
      <w:r>
        <w:rPr/>
        <w:t>in</w:t>
      </w:r>
      <w:r>
        <w:rPr>
          <w:spacing w:val="46"/>
        </w:rPr>
        <w:t> </w:t>
      </w:r>
      <w:r>
        <w:rPr/>
        <w:t>Sec.</w:t>
      </w:r>
      <w:r>
        <w:rPr>
          <w:spacing w:val="47"/>
        </w:rPr>
        <w:t> </w:t>
      </w:r>
      <w:hyperlink w:history="true" w:anchor="_bookmark29">
        <w:r>
          <w:rPr>
            <w:color w:val="0000FF"/>
          </w:rPr>
          <w:t>2.4</w:t>
        </w:r>
      </w:hyperlink>
      <w:r>
        <w:rPr/>
        <w:t>.</w:t>
      </w:r>
      <w:r>
        <w:rPr>
          <w:spacing w:val="44"/>
        </w:rPr>
        <w:t> </w:t>
      </w:r>
      <w:r>
        <w:rPr/>
        <w:t>Sec.</w:t>
      </w:r>
      <w:r>
        <w:rPr>
          <w:spacing w:val="47"/>
        </w:rPr>
        <w:t> </w:t>
      </w:r>
      <w:hyperlink w:history="true" w:anchor="_bookmark44">
        <w:r>
          <w:rPr>
            <w:color w:val="0000FF"/>
          </w:rPr>
          <w:t>2.5</w:t>
        </w:r>
      </w:hyperlink>
      <w:r>
        <w:rPr>
          <w:color w:val="0000FF"/>
          <w:spacing w:val="45"/>
        </w:rPr>
        <w:t> </w:t>
      </w:r>
      <w:r>
        <w:rPr/>
        <w:t>describes</w:t>
      </w:r>
      <w:r>
        <w:rPr>
          <w:spacing w:val="-52"/>
        </w:rPr>
        <w:t> </w:t>
      </w:r>
      <w:r>
        <w:rPr/>
        <w:t>the</w:t>
      </w:r>
      <w:r>
        <w:rPr>
          <w:spacing w:val="42"/>
        </w:rPr>
        <w:t> </w:t>
      </w:r>
      <w:r>
        <w:rPr/>
        <w:t>relay</w:t>
      </w:r>
      <w:r>
        <w:rPr>
          <w:spacing w:val="42"/>
        </w:rPr>
        <w:t> </w:t>
      </w:r>
      <w:r>
        <w:rPr/>
        <w:t>selection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power</w:t>
      </w:r>
      <w:r>
        <w:rPr>
          <w:spacing w:val="43"/>
        </w:rPr>
        <w:t> </w:t>
      </w:r>
      <w:r>
        <w:rPr/>
        <w:t>control</w:t>
      </w:r>
      <w:r>
        <w:rPr>
          <w:spacing w:val="42"/>
        </w:rPr>
        <w:t> </w:t>
      </w:r>
      <w:r>
        <w:rPr/>
        <w:t>game</w:t>
      </w:r>
      <w:r>
        <w:rPr>
          <w:spacing w:val="42"/>
        </w:rPr>
        <w:t> </w:t>
      </w:r>
      <w:r>
        <w:rPr/>
        <w:t>framework.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effectiveness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applicability</w:t>
      </w:r>
      <w:r>
        <w:rPr>
          <w:spacing w:val="-52"/>
        </w:rPr>
        <w:t> </w:t>
      </w:r>
      <w:r>
        <w:rPr/>
        <w:t>of the framework are validated in Sec. </w:t>
      </w:r>
      <w:hyperlink w:history="true" w:anchor="_bookmark56">
        <w:r>
          <w:rPr>
            <w:color w:val="0000FF"/>
          </w:rPr>
          <w:t>2.6</w:t>
        </w:r>
      </w:hyperlink>
      <w:r>
        <w:rPr>
          <w:color w:val="0000FF"/>
        </w:rPr>
        <w:t> </w:t>
      </w:r>
      <w:r>
        <w:rPr/>
        <w:t>and the numerical results are analyzed.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concluding</w:t>
      </w:r>
      <w:r>
        <w:rPr>
          <w:spacing w:val="25"/>
        </w:rPr>
        <w:t> </w:t>
      </w:r>
      <w:r>
        <w:rPr/>
        <w:t>remarks</w:t>
      </w:r>
      <w:r>
        <w:rPr>
          <w:spacing w:val="24"/>
        </w:rPr>
        <w:t> </w:t>
      </w:r>
      <w:r>
        <w:rPr/>
        <w:t>and</w:t>
      </w:r>
      <w:r>
        <w:rPr>
          <w:spacing w:val="27"/>
        </w:rPr>
        <w:t> </w:t>
      </w:r>
      <w:r>
        <w:rPr/>
        <w:t>possible</w:t>
      </w:r>
      <w:r>
        <w:rPr>
          <w:spacing w:val="25"/>
        </w:rPr>
        <w:t> </w:t>
      </w:r>
      <w:r>
        <w:rPr/>
        <w:t>future</w:t>
      </w:r>
      <w:r>
        <w:rPr>
          <w:spacing w:val="24"/>
        </w:rPr>
        <w:t> </w:t>
      </w:r>
      <w:r>
        <w:rPr/>
        <w:t>directions</w:t>
      </w:r>
      <w:r>
        <w:rPr>
          <w:spacing w:val="27"/>
        </w:rPr>
        <w:t> </w:t>
      </w:r>
      <w:r>
        <w:rPr/>
        <w:t>are</w:t>
      </w:r>
      <w:r>
        <w:rPr>
          <w:spacing w:val="25"/>
        </w:rPr>
        <w:t> </w:t>
      </w:r>
      <w:r>
        <w:rPr/>
        <w:t>offered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Sec.</w:t>
      </w:r>
      <w:r>
        <w:rPr>
          <w:spacing w:val="25"/>
        </w:rPr>
        <w:t> </w:t>
      </w:r>
      <w:hyperlink w:history="true" w:anchor="_bookmark86">
        <w:r>
          <w:rPr>
            <w:color w:val="0000FF"/>
          </w:rPr>
          <w:t>2.7</w:t>
        </w:r>
      </w:hyperlink>
      <w:r>
        <w:rPr/>
        <w:t>.</w:t>
      </w:r>
    </w:p>
    <w:p>
      <w:pPr>
        <w:pStyle w:val="BodyText"/>
      </w:pPr>
    </w:p>
    <w:p>
      <w:pPr>
        <w:pStyle w:val="BodyText"/>
        <w:rPr>
          <w:sz w:val="32"/>
        </w:rPr>
      </w:pPr>
    </w:p>
    <w:p>
      <w:pPr>
        <w:pStyle w:val="Heading2"/>
        <w:numPr>
          <w:ilvl w:val="1"/>
          <w:numId w:val="7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2.2 System Model" w:id="58"/>
      <w:bookmarkEnd w:id="58"/>
      <w:r>
        <w:rPr>
          <w:b w:val="0"/>
        </w:rPr>
      </w:r>
      <w:bookmarkStart w:name="_bookmark22" w:id="59"/>
      <w:bookmarkEnd w:id="59"/>
      <w:r>
        <w:rPr>
          <w:b w:val="0"/>
        </w:rPr>
      </w:r>
      <w:bookmarkStart w:name="_bookmark22" w:id="60"/>
      <w:bookmarkEnd w:id="60"/>
      <w:r>
        <w:rPr>
          <w:w w:val="115"/>
        </w:rPr>
        <w:t>System</w:t>
      </w:r>
      <w:r>
        <w:rPr>
          <w:w w:val="115"/>
        </w:rPr>
        <w:t> </w:t>
      </w:r>
      <w:r>
        <w:rPr>
          <w:spacing w:val="12"/>
          <w:w w:val="115"/>
        </w:rPr>
        <w:t> </w:t>
      </w:r>
      <w:r>
        <w:rPr>
          <w:w w:val="115"/>
        </w:rPr>
        <w:t>Model</w:t>
      </w:r>
    </w:p>
    <w:p>
      <w:pPr>
        <w:pStyle w:val="BodyText"/>
        <w:spacing w:before="2"/>
        <w:rPr>
          <w:b/>
          <w:sz w:val="45"/>
        </w:rPr>
      </w:pPr>
    </w:p>
    <w:p>
      <w:pPr>
        <w:pStyle w:val="BodyText"/>
        <w:spacing w:line="355" w:lineRule="auto"/>
        <w:ind w:left="117" w:right="198"/>
        <w:jc w:val="both"/>
      </w:pPr>
      <w:r>
        <w:rPr/>
        <w:t>In this section, architecture of the WBAN, propagation model of the wireless channel, and</w:t>
      </w:r>
      <w:r>
        <w:rPr>
          <w:spacing w:val="1"/>
        </w:rPr>
        <w:t> </w:t>
      </w:r>
      <w:r>
        <w:rPr/>
        <w:t>method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accessing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shared</w:t>
      </w:r>
      <w:r>
        <w:rPr>
          <w:spacing w:val="23"/>
        </w:rPr>
        <w:t> </w:t>
      </w:r>
      <w:r>
        <w:rPr/>
        <w:t>wireless</w:t>
      </w:r>
      <w:r>
        <w:rPr>
          <w:spacing w:val="23"/>
        </w:rPr>
        <w:t> </w:t>
      </w:r>
      <w:r>
        <w:rPr/>
        <w:t>medium</w:t>
      </w:r>
      <w:r>
        <w:rPr>
          <w:spacing w:val="23"/>
        </w:rPr>
        <w:t> </w:t>
      </w:r>
      <w:r>
        <w:rPr/>
        <w:t>are</w:t>
      </w:r>
      <w:r>
        <w:rPr>
          <w:spacing w:val="24"/>
        </w:rPr>
        <w:t> </w:t>
      </w:r>
      <w:r>
        <w:rPr/>
        <w:t>described.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Heading3"/>
        <w:numPr>
          <w:ilvl w:val="2"/>
          <w:numId w:val="7"/>
        </w:numPr>
        <w:tabs>
          <w:tab w:pos="1103" w:val="left" w:leader="none"/>
          <w:tab w:pos="1104" w:val="left" w:leader="none"/>
        </w:tabs>
        <w:spacing w:line="240" w:lineRule="auto" w:before="30" w:after="0"/>
        <w:ind w:left="1103" w:right="0" w:hanging="987"/>
        <w:jc w:val="left"/>
      </w:pPr>
      <w:bookmarkStart w:name="2.2.1 WBAN Architecture" w:id="61"/>
      <w:bookmarkEnd w:id="61"/>
      <w:r>
        <w:rPr>
          <w:b w:val="0"/>
        </w:rPr>
      </w:r>
      <w:bookmarkStart w:name="_bookmark23" w:id="62"/>
      <w:bookmarkEnd w:id="62"/>
      <w:r>
        <w:rPr>
          <w:b w:val="0"/>
        </w:rPr>
      </w:r>
      <w:bookmarkStart w:name="_bookmark23" w:id="63"/>
      <w:bookmarkEnd w:id="63"/>
      <w:r>
        <w:rPr>
          <w:spacing w:val="-1"/>
          <w:w w:val="130"/>
        </w:rPr>
        <w:t>WBAN</w:t>
      </w:r>
      <w:r>
        <w:rPr>
          <w:spacing w:val="-12"/>
          <w:w w:val="130"/>
        </w:rPr>
        <w:t> </w:t>
      </w:r>
      <w:r>
        <w:rPr>
          <w:w w:val="130"/>
        </w:rPr>
        <w:t>Architecture</w:t>
      </w:r>
    </w:p>
    <w:p>
      <w:pPr>
        <w:pStyle w:val="BodyText"/>
        <w:spacing w:before="2"/>
        <w:rPr>
          <w:b/>
          <w:sz w:val="39"/>
        </w:rPr>
      </w:pPr>
    </w:p>
    <w:p>
      <w:pPr>
        <w:pStyle w:val="BodyText"/>
        <w:spacing w:line="336" w:lineRule="auto"/>
        <w:ind w:left="117" w:right="197"/>
        <w:jc w:val="both"/>
      </w:pPr>
      <w:r>
        <w:rPr>
          <w:w w:val="105"/>
        </w:rPr>
        <w:t>We consider a WBAN composed of </w:t>
      </w:r>
      <w:r>
        <w:rPr>
          <w:i/>
          <w:w w:val="105"/>
        </w:rPr>
        <w:t>N </w:t>
      </w:r>
      <w:r>
        <w:rPr>
          <w:w w:val="105"/>
        </w:rPr>
        <w:t>on-body sensor nodes transmitting their sensed data</w:t>
      </w:r>
      <w:r>
        <w:rPr>
          <w:spacing w:val="1"/>
          <w:w w:val="105"/>
        </w:rPr>
        <w:t> </w:t>
      </w:r>
      <w:r>
        <w:rPr>
          <w:w w:val="105"/>
        </w:rPr>
        <w:t>to a common hub </w:t>
      </w:r>
      <w:r>
        <w:rPr>
          <w:rFonts w:ascii="Trebuchet MS"/>
          <w:w w:val="105"/>
        </w:rPr>
        <w:t>H </w:t>
      </w:r>
      <w:r>
        <w:rPr>
          <w:w w:val="105"/>
        </w:rPr>
        <w:t>in the uplink. Let </w:t>
      </w:r>
      <w:r>
        <w:rPr>
          <w:rFonts w:ascii="Segoe UI Symbol"/>
          <w:w w:val="105"/>
        </w:rPr>
        <w:t>N </w:t>
      </w:r>
      <w:r>
        <w:rPr>
          <w:w w:val="105"/>
        </w:rPr>
        <w:t>denote the set of all sensor nodes with a typical</w:t>
      </w:r>
      <w:r>
        <w:rPr>
          <w:spacing w:val="1"/>
          <w:w w:val="105"/>
        </w:rPr>
        <w:t> </w:t>
      </w:r>
      <w:r>
        <w:rPr>
          <w:w w:val="105"/>
        </w:rPr>
        <w:t>element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i/>
          <w:w w:val="105"/>
        </w:rPr>
        <w:t>n</w:t>
      </w:r>
      <w:r>
        <w:rPr>
          <w:w w:val="105"/>
        </w:rPr>
        <w:t>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338" w:lineRule="auto"/>
        <w:ind w:left="117" w:right="197" w:firstLine="597"/>
        <w:jc w:val="both"/>
      </w:pPr>
      <w:r>
        <w:rPr>
          <w:w w:val="105"/>
        </w:rPr>
        <w:t>Each sensor node may either directly transmit its packets to the hub or it may exploit</w:t>
      </w:r>
      <w:r>
        <w:rPr>
          <w:spacing w:val="1"/>
          <w:w w:val="105"/>
        </w:rPr>
        <w:t> </w:t>
      </w:r>
      <w:r>
        <w:rPr>
          <w:w w:val="105"/>
        </w:rPr>
        <w:t>spatial diversity by choosing a multi-hop transmission path to enhance the performance in</w:t>
      </w:r>
      <w:r>
        <w:rPr>
          <w:spacing w:val="1"/>
          <w:w w:val="105"/>
        </w:rPr>
        <w:t> </w:t>
      </w:r>
      <w:r>
        <w:rPr>
          <w:w w:val="105"/>
        </w:rPr>
        <w:t>fading conditions.</w:t>
      </w:r>
      <w:r>
        <w:rPr>
          <w:spacing w:val="1"/>
          <w:w w:val="105"/>
        </w:rPr>
        <w:t> </w:t>
      </w:r>
      <w:r>
        <w:rPr>
          <w:w w:val="105"/>
        </w:rPr>
        <w:t>This results in a network topology graph </w:t>
      </w:r>
      <w:r>
        <w:rPr>
          <w:i/>
          <w:w w:val="105"/>
        </w:rPr>
        <w:t>G</w:t>
      </w:r>
      <w:r>
        <w:rPr>
          <w:w w:val="105"/>
        </w:rPr>
        <w:t>(</w:t>
      </w:r>
      <w:r>
        <w:rPr>
          <w:rFonts w:ascii="Segoe UI Symbol" w:hAnsi="Segoe UI Symbol"/>
          <w:w w:val="105"/>
        </w:rPr>
        <w:t>V</w:t>
      </w:r>
      <w:r>
        <w:rPr>
          <w:w w:val="105"/>
        </w:rPr>
        <w:t>,</w:t>
      </w:r>
      <w:r>
        <w:rPr>
          <w:rFonts w:ascii="Segoe UI Symbol" w:hAnsi="Segoe UI Symbol"/>
          <w:w w:val="105"/>
        </w:rPr>
        <w:t>E</w:t>
      </w:r>
      <w:r>
        <w:rPr>
          <w:w w:val="105"/>
        </w:rPr>
        <w:t>), where </w:t>
      </w:r>
      <w:r>
        <w:rPr>
          <w:rFonts w:ascii="Segoe UI Symbol" w:hAnsi="Segoe UI Symbol"/>
          <w:w w:val="105"/>
        </w:rPr>
        <w:t>V </w:t>
      </w:r>
      <w:r>
        <w:rPr>
          <w:w w:val="125"/>
        </w:rPr>
        <w:t>= </w:t>
      </w:r>
      <w:r>
        <w:rPr>
          <w:rFonts w:ascii="Segoe UI Symbol" w:hAnsi="Segoe UI Symbol"/>
          <w:w w:val="105"/>
        </w:rPr>
        <w:t>N ∪ </w:t>
      </w:r>
      <w:r>
        <w:rPr>
          <w:rFonts w:ascii="Segoe UI Symbol" w:hAnsi="Segoe UI Symbol"/>
          <w:w w:val="125"/>
        </w:rPr>
        <w:t>{</w:t>
      </w:r>
      <w:r>
        <w:rPr>
          <w:rFonts w:ascii="Trebuchet MS" w:hAnsi="Trebuchet MS"/>
          <w:w w:val="125"/>
        </w:rPr>
        <w:t>H</w:t>
      </w:r>
      <w:r>
        <w:rPr>
          <w:rFonts w:ascii="Segoe UI Symbol" w:hAnsi="Segoe UI Symbol"/>
          <w:w w:val="125"/>
        </w:rPr>
        <w:t>}</w:t>
      </w:r>
      <w:r>
        <w:rPr>
          <w:rFonts w:ascii="Segoe UI Symbol" w:hAnsi="Segoe UI Symbol"/>
          <w:spacing w:val="1"/>
          <w:w w:val="125"/>
        </w:rPr>
        <w:t> </w:t>
      </w:r>
      <w:r>
        <w:rPr>
          <w:w w:val="105"/>
        </w:rPr>
        <w:t>denotes the set of all vertices with a typical element of </w:t>
      </w:r>
      <w:r>
        <w:rPr>
          <w:i/>
          <w:w w:val="125"/>
        </w:rPr>
        <w:t>i </w:t>
      </w:r>
      <w:r>
        <w:rPr>
          <w:w w:val="105"/>
        </w:rPr>
        <w:t>and </w:t>
      </w:r>
      <w:r>
        <w:rPr>
          <w:rFonts w:ascii="Segoe UI Symbol" w:hAnsi="Segoe UI Symbol"/>
          <w:w w:val="105"/>
        </w:rPr>
        <w:t>E </w:t>
      </w:r>
      <w:r>
        <w:rPr>
          <w:w w:val="105"/>
        </w:rPr>
        <w:t>denotes the set of all the</w:t>
      </w:r>
      <w:r>
        <w:rPr>
          <w:spacing w:val="1"/>
          <w:w w:val="105"/>
        </w:rPr>
        <w:t> </w:t>
      </w:r>
      <w:r>
        <w:rPr>
          <w:w w:val="105"/>
        </w:rPr>
        <w:t>edges.</w:t>
      </w:r>
      <w:r>
        <w:rPr>
          <w:spacing w:val="40"/>
          <w:w w:val="105"/>
        </w:rPr>
        <w:t> </w:t>
      </w:r>
      <w:r>
        <w:rPr>
          <w:w w:val="105"/>
        </w:rPr>
        <w:t>We</w:t>
      </w:r>
      <w:r>
        <w:rPr>
          <w:spacing w:val="17"/>
          <w:w w:val="105"/>
        </w:rPr>
        <w:t> </w:t>
      </w:r>
      <w:r>
        <w:rPr>
          <w:w w:val="105"/>
        </w:rPr>
        <w:t>formally</w:t>
      </w:r>
      <w:r>
        <w:rPr>
          <w:spacing w:val="16"/>
          <w:w w:val="105"/>
        </w:rPr>
        <w:t> </w:t>
      </w:r>
      <w:r>
        <w:rPr>
          <w:w w:val="105"/>
        </w:rPr>
        <w:t>define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transmission</w:t>
      </w:r>
      <w:r>
        <w:rPr>
          <w:spacing w:val="16"/>
          <w:w w:val="105"/>
        </w:rPr>
        <w:t> </w:t>
      </w:r>
      <w:r>
        <w:rPr>
          <w:w w:val="105"/>
        </w:rPr>
        <w:t>path</w:t>
      </w:r>
      <w:r>
        <w:rPr>
          <w:spacing w:val="16"/>
          <w:w w:val="105"/>
        </w:rPr>
        <w:t> </w:t>
      </w:r>
      <w:r>
        <w:rPr>
          <w:w w:val="105"/>
        </w:rPr>
        <w:t>as</w:t>
      </w:r>
      <w:r>
        <w:rPr>
          <w:spacing w:val="17"/>
          <w:w w:val="105"/>
        </w:rPr>
        <w:t> </w:t>
      </w:r>
      <w:r>
        <w:rPr>
          <w:w w:val="105"/>
        </w:rPr>
        <w:t>follows.</w:t>
      </w:r>
    </w:p>
    <w:p>
      <w:pPr>
        <w:pStyle w:val="BodyText"/>
        <w:spacing w:line="321" w:lineRule="auto" w:before="123"/>
        <w:ind w:left="117" w:right="197"/>
        <w:jc w:val="both"/>
      </w:pPr>
      <w:r>
        <w:rPr>
          <w:b/>
          <w:bCs/>
          <w:w w:val="110"/>
        </w:rPr>
        <w:t>Definition</w:t>
      </w:r>
      <w:r>
        <w:rPr>
          <w:b/>
          <w:bCs/>
          <w:spacing w:val="1"/>
          <w:w w:val="110"/>
        </w:rPr>
        <w:t> </w:t>
      </w:r>
      <w:r>
        <w:rPr>
          <w:b/>
          <w:bCs/>
          <w:w w:val="110"/>
        </w:rPr>
        <w:t>2.1  </w:t>
      </w:r>
      <w:r>
        <w:rPr>
          <w:w w:val="110"/>
        </w:rPr>
        <w:t>(Path)</w:t>
      </w:r>
      <w:r>
        <w:rPr>
          <w:b/>
          <w:bCs/>
          <w:w w:val="110"/>
        </w:rPr>
        <w:t>. </w:t>
      </w:r>
      <w:r>
        <w:rPr>
          <w:w w:val="110"/>
        </w:rPr>
        <w:t>A </w:t>
      </w:r>
      <w:r>
        <w:rPr>
          <w:i/>
          <w:iCs/>
          <w:w w:val="110"/>
        </w:rPr>
        <w:t>K</w:t>
      </w:r>
      <w:r>
        <w:rPr>
          <w:w w:val="110"/>
        </w:rPr>
        <w:t>-hop uplink path </w:t>
      </w:r>
      <w:r>
        <w:rPr>
          <w:i/>
          <w:iCs/>
          <w:w w:val="110"/>
        </w:rPr>
        <w:t>l </w:t>
      </w:r>
      <w:r>
        <w:rPr>
          <w:w w:val="110"/>
        </w:rPr>
        <w:t>in the graph </w:t>
      </w:r>
      <w:r>
        <w:rPr>
          <w:i/>
          <w:iCs/>
          <w:w w:val="110"/>
        </w:rPr>
        <w:t>G </w:t>
      </w:r>
      <w:r>
        <w:rPr>
          <w:w w:val="110"/>
        </w:rPr>
        <w:t>from a node </w:t>
      </w:r>
      <w:r>
        <w:rPr>
          <w:i/>
          <w:iCs/>
          <w:w w:val="110"/>
        </w:rPr>
        <w:t>n </w:t>
      </w:r>
      <w:r>
        <w:rPr>
          <w:rFonts w:ascii="Segoe UI Symbol" w:hAnsi="Segoe UI Symbol" w:cs="Segoe UI Symbol" w:eastAsia="Segoe UI Symbol"/>
          <w:w w:val="110"/>
        </w:rPr>
        <w:t>∈ N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05"/>
        </w:rPr>
        <w:t>another node </w:t>
      </w:r>
      <w:r>
        <w:rPr>
          <w:i/>
          <w:iCs/>
          <w:w w:val="105"/>
        </w:rPr>
        <w:t>i </w:t>
      </w:r>
      <w:r>
        <w:rPr>
          <w:rFonts w:ascii="Segoe UI Symbol" w:hAnsi="Segoe UI Symbol" w:cs="Segoe UI Symbol" w:eastAsia="Segoe UI Symbol"/>
          <w:w w:val="105"/>
        </w:rPr>
        <w:t>∈ V </w:t>
      </w:r>
      <w:r>
        <w:rPr>
          <w:w w:val="105"/>
        </w:rPr>
        <w:t>is defined as a sequence of nodes </w:t>
      </w:r>
      <w:r>
        <w:rPr>
          <w:i/>
          <w:iCs/>
          <w:w w:val="105"/>
        </w:rPr>
        <w:t>l </w:t>
      </w:r>
      <w:r>
        <w:rPr>
          <w:w w:val="105"/>
        </w:rPr>
        <w:t>= </w:t>
      </w:r>
      <w:r>
        <w:rPr>
          <w:rFonts w:ascii="Segoe UI Symbol" w:hAnsi="Segoe UI Symbol" w:cs="Segoe UI Symbol" w:eastAsia="Segoe UI Symbol"/>
          <w:w w:val="105"/>
        </w:rPr>
        <w:t>⟨</w:t>
      </w:r>
      <w:r>
        <w:rPr>
          <w:i/>
          <w:iCs/>
          <w:w w:val="105"/>
        </w:rPr>
        <w:t>m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, </w:t>
      </w:r>
      <w:r>
        <w:rPr>
          <w:rFonts w:ascii="Segoe UI Symbol" w:hAnsi="Segoe UI Symbol" w:cs="Segoe UI Symbol" w:eastAsia="Segoe UI Symbol"/>
          <w:w w:val="105"/>
          <w:vertAlign w:val="baseline"/>
        </w:rPr>
        <w:t>· · · </w:t>
      </w:r>
      <w:r>
        <w:rPr>
          <w:w w:val="105"/>
          <w:vertAlign w:val="baseline"/>
        </w:rPr>
        <w:t>,</w:t>
      </w:r>
      <w:r>
        <w:rPr>
          <w:i/>
          <w:iCs/>
          <w:w w:val="105"/>
          <w:vertAlign w:val="baseline"/>
        </w:rPr>
        <w:t>m</w:t>
      </w:r>
      <w:r>
        <w:rPr>
          <w:i/>
          <w:iCs/>
          <w:w w:val="105"/>
          <w:vertAlign w:val="subscript"/>
        </w:rPr>
        <w:t>K</w:t>
      </w:r>
      <w:r>
        <w:rPr>
          <w:w w:val="105"/>
          <w:vertAlign w:val="subscript"/>
        </w:rPr>
        <w:t>+1</w:t>
      </w:r>
      <w:r>
        <w:rPr>
          <w:rFonts w:ascii="Segoe UI Symbol" w:hAnsi="Segoe UI Symbol" w:cs="Segoe UI Symbol" w:eastAsia="Segoe UI Symbol"/>
          <w:w w:val="105"/>
          <w:vertAlign w:val="baseline"/>
        </w:rPr>
        <w:t>⟩ </w:t>
      </w:r>
      <w:r>
        <w:rPr>
          <w:w w:val="105"/>
          <w:vertAlign w:val="baseline"/>
        </w:rPr>
        <w:t>such that </w:t>
      </w:r>
      <w:r>
        <w:rPr>
          <w:i/>
          <w:iCs/>
          <w:w w:val="105"/>
          <w:vertAlign w:val="baseline"/>
        </w:rPr>
        <w:t>m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 = </w:t>
      </w:r>
      <w:r>
        <w:rPr>
          <w:i/>
          <w:iCs/>
          <w:w w:val="105"/>
          <w:vertAlign w:val="baseline"/>
        </w:rPr>
        <w:t>n</w:t>
      </w:r>
      <w:r>
        <w:rPr>
          <w:w w:val="105"/>
          <w:vertAlign w:val="baseline"/>
        </w:rPr>
        <w:t>,</w:t>
      </w:r>
      <w:r>
        <w:rPr>
          <w:spacing w:val="1"/>
          <w:w w:val="105"/>
          <w:vertAlign w:val="baseline"/>
        </w:rPr>
        <w:t> </w:t>
      </w:r>
      <w:r>
        <w:rPr>
          <w:i/>
          <w:iCs/>
          <w:w w:val="130"/>
          <w:vertAlign w:val="baseline"/>
        </w:rPr>
        <w:t>m</w:t>
      </w:r>
      <w:r>
        <w:rPr>
          <w:i/>
          <w:iCs/>
          <w:w w:val="130"/>
          <w:vertAlign w:val="subscript"/>
        </w:rPr>
        <w:t>K</w:t>
      </w:r>
      <w:r>
        <w:rPr>
          <w:w w:val="130"/>
          <w:vertAlign w:val="subscript"/>
        </w:rPr>
        <w:t>+1</w:t>
      </w:r>
      <w:r>
        <w:rPr>
          <w:spacing w:val="6"/>
          <w:w w:val="130"/>
          <w:vertAlign w:val="baseline"/>
        </w:rPr>
        <w:t> </w:t>
      </w:r>
      <w:r>
        <w:rPr>
          <w:w w:val="130"/>
          <w:vertAlign w:val="baseline"/>
        </w:rPr>
        <w:t>=</w:t>
      </w:r>
      <w:r>
        <w:rPr>
          <w:spacing w:val="-4"/>
          <w:w w:val="130"/>
          <w:vertAlign w:val="baseline"/>
        </w:rPr>
        <w:t> </w:t>
      </w:r>
      <w:r>
        <w:rPr>
          <w:i/>
          <w:iCs/>
          <w:w w:val="110"/>
          <w:vertAlign w:val="baseline"/>
        </w:rPr>
        <w:t>i</w:t>
      </w:r>
      <w:r>
        <w:rPr>
          <w:w w:val="110"/>
          <w:vertAlign w:val="baseline"/>
        </w:rPr>
        <w:t>,</w:t>
      </w:r>
      <w:r>
        <w:rPr>
          <w:spacing w:val="19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9"/>
          <w:w w:val="110"/>
          <w:vertAlign w:val="baseline"/>
        </w:rPr>
        <w:t> </w:t>
      </w:r>
      <w:r>
        <w:rPr>
          <w:w w:val="110"/>
          <w:vertAlign w:val="baseline"/>
        </w:rPr>
        <w:t>link</w:t>
      </w:r>
      <w:r>
        <w:rPr>
          <w:spacing w:val="19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⟨</w:t>
      </w:r>
      <w:r>
        <w:rPr>
          <w:i/>
          <w:iCs/>
          <w:w w:val="110"/>
          <w:vertAlign w:val="baseline"/>
        </w:rPr>
        <w:t>m</w:t>
      </w:r>
      <w:r>
        <w:rPr>
          <w:i/>
          <w:iCs/>
          <w:w w:val="110"/>
          <w:vertAlign w:val="subscript"/>
        </w:rPr>
        <w:t>k</w:t>
      </w:r>
      <w:r>
        <w:rPr>
          <w:w w:val="110"/>
          <w:vertAlign w:val="baseline"/>
        </w:rPr>
        <w:t>,</w:t>
      </w:r>
      <w:r>
        <w:rPr>
          <w:i/>
          <w:iCs/>
          <w:w w:val="110"/>
          <w:vertAlign w:val="baseline"/>
        </w:rPr>
        <w:t>m</w:t>
      </w:r>
      <w:r>
        <w:rPr>
          <w:i/>
          <w:iCs/>
          <w:w w:val="110"/>
          <w:vertAlign w:val="subscript"/>
        </w:rPr>
        <w:t>k</w:t>
      </w:r>
      <w:r>
        <w:rPr>
          <w:w w:val="110"/>
          <w:vertAlign w:val="subscript"/>
        </w:rPr>
        <w:t>+1</w:t>
      </w:r>
      <w:r>
        <w:rPr>
          <w:rFonts w:ascii="Segoe UI Symbol" w:hAnsi="Segoe UI Symbol" w:cs="Segoe UI Symbol" w:eastAsia="Segoe UI Symbol"/>
          <w:w w:val="110"/>
          <w:vertAlign w:val="baseline"/>
        </w:rPr>
        <w:t>⟩</w:t>
      </w:r>
      <w:r>
        <w:rPr>
          <w:rFonts w:ascii="Segoe UI Symbol" w:hAnsi="Segoe UI Symbol" w:cs="Segoe UI Symbol" w:eastAsia="Segoe UI Symbol"/>
          <w:spacing w:val="-6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∈</w:t>
      </w:r>
      <w:r>
        <w:rPr>
          <w:rFonts w:ascii="Segoe UI Symbol" w:hAnsi="Segoe UI Symbol" w:cs="Segoe UI Symbol" w:eastAsia="Segoe UI Symbol"/>
          <w:spacing w:val="-6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E</w:t>
      </w:r>
      <w:r>
        <w:rPr>
          <w:rFonts w:ascii="Segoe UI Symbol" w:hAnsi="Segoe UI Symbol" w:cs="Segoe UI Symbol" w:eastAsia="Segoe UI Symbol"/>
          <w:spacing w:val="30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∀</w:t>
      </w:r>
      <w:r>
        <w:rPr>
          <w:i/>
          <w:iCs/>
          <w:w w:val="110"/>
          <w:vertAlign w:val="baseline"/>
        </w:rPr>
        <w:t>k</w:t>
      </w:r>
      <w:r>
        <w:rPr>
          <w:i/>
          <w:iCs/>
          <w:spacing w:val="15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∈</w:t>
      </w:r>
      <w:r>
        <w:rPr>
          <w:rFonts w:ascii="Segoe UI Symbol" w:hAnsi="Segoe UI Symbol" w:cs="Segoe UI Symbol" w:eastAsia="Segoe UI Symbol"/>
          <w:spacing w:val="-6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{</w:t>
      </w:r>
      <w:r>
        <w:rPr>
          <w:w w:val="110"/>
          <w:vertAlign w:val="baseline"/>
        </w:rPr>
        <w:t>1,</w:t>
      </w:r>
      <w:r>
        <w:rPr>
          <w:spacing w:val="59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32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32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,</w:t>
      </w:r>
      <w:r>
        <w:rPr>
          <w:spacing w:val="19"/>
          <w:w w:val="110"/>
          <w:vertAlign w:val="baseline"/>
        </w:rPr>
        <w:t> </w:t>
      </w:r>
      <w:r>
        <w:rPr>
          <w:i/>
          <w:iCs/>
          <w:w w:val="130"/>
          <w:vertAlign w:val="baseline"/>
        </w:rPr>
        <w:t>K</w:t>
      </w:r>
      <w:r>
        <w:rPr>
          <w:rFonts w:ascii="Segoe UI Symbol" w:hAnsi="Segoe UI Symbol" w:cs="Segoe UI Symbol" w:eastAsia="Segoe UI Symbol"/>
          <w:w w:val="130"/>
          <w:vertAlign w:val="baseline"/>
        </w:rPr>
        <w:t>}</w:t>
      </w:r>
      <w:r>
        <w:rPr>
          <w:w w:val="130"/>
          <w:vertAlign w:val="baseline"/>
        </w:rPr>
        <w:t>.</w: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76"/>
        <w:ind w:right="198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97"/>
        </w:rPr>
        <w:t>□</w:t>
      </w:r>
    </w:p>
    <w:p>
      <w:pPr>
        <w:pStyle w:val="BodyText"/>
        <w:spacing w:before="13"/>
        <w:rPr>
          <w:rFonts w:ascii="Lucida Sans Unicode"/>
          <w:sz w:val="27"/>
        </w:rPr>
      </w:pPr>
    </w:p>
    <w:p>
      <w:pPr>
        <w:pStyle w:val="BodyText"/>
        <w:spacing w:line="343" w:lineRule="auto" w:before="1"/>
        <w:ind w:left="117" w:right="196" w:firstLine="597"/>
        <w:jc w:val="both"/>
      </w:pPr>
      <w:r>
        <w:rPr/>
        <w:t>The overall network architecture in the uplink therefore is a tree topology whereby each</w:t>
      </w:r>
      <w:r>
        <w:rPr>
          <w:spacing w:val="1"/>
        </w:rPr>
        <w:t> </w:t>
      </w:r>
      <w:r>
        <w:rPr/>
        <w:t>sensor node </w:t>
      </w:r>
      <w:r>
        <w:rPr>
          <w:i/>
          <w:iCs/>
        </w:rPr>
        <w:t>n </w:t>
      </w:r>
      <w:r>
        <w:rPr/>
        <w:t>is connected to the hub through a unique path denoted by </w:t>
      </w:r>
      <w:r>
        <w:rPr>
          <w:i/>
          <w:iCs/>
        </w:rPr>
        <w:t>l</w:t>
      </w:r>
      <w:r>
        <w:rPr>
          <w:i/>
          <w:iCs/>
          <w:vertAlign w:val="subscript"/>
        </w:rPr>
        <w:t>n</w:t>
      </w:r>
      <w:r>
        <w:rPr>
          <w:i/>
          <w:iCs/>
          <w:vertAlign w:val="baseline"/>
        </w:rPr>
        <w:t> </w:t>
      </w:r>
      <w:r>
        <w:rPr>
          <w:vertAlign w:val="baseline"/>
        </w:rPr>
        <w:t>= </w:t>
      </w:r>
      <w:r>
        <w:rPr>
          <w:rFonts w:ascii="Segoe UI Symbol" w:hAnsi="Segoe UI Symbol" w:cs="Segoe UI Symbol" w:eastAsia="Segoe UI Symbol"/>
          <w:vertAlign w:val="baseline"/>
        </w:rPr>
        <w:t>⟨</w:t>
      </w:r>
      <w:r>
        <w:rPr>
          <w:i/>
          <w:iCs/>
          <w:vertAlign w:val="baseline"/>
        </w:rPr>
        <w:t>n</w:t>
      </w:r>
      <w:r>
        <w:rPr>
          <w:vertAlign w:val="baseline"/>
        </w:rPr>
        <w:t>, </w:t>
      </w:r>
      <w:r>
        <w:rPr>
          <w:rFonts w:ascii="Segoe UI Symbol" w:hAnsi="Segoe UI Symbol" w:cs="Segoe UI Symbol" w:eastAsia="Segoe UI Symbol"/>
          <w:vertAlign w:val="baseline"/>
        </w:rPr>
        <w:t>· · · </w:t>
      </w:r>
      <w:r>
        <w:rPr>
          <w:vertAlign w:val="baseline"/>
        </w:rPr>
        <w:t>,</w:t>
      </w:r>
      <w:r>
        <w:rPr>
          <w:rFonts w:ascii="Trebuchet MS" w:hAnsi="Trebuchet MS" w:cs="Trebuchet MS" w:eastAsia="Trebuchet MS"/>
          <w:vertAlign w:val="baseline"/>
        </w:rPr>
        <w:t>H</w:t>
      </w:r>
      <w:r>
        <w:rPr>
          <w:rFonts w:ascii="Segoe UI Symbol" w:hAnsi="Segoe UI Symbol" w:cs="Segoe UI Symbol" w:eastAsia="Segoe UI Symbol"/>
          <w:vertAlign w:val="baseline"/>
        </w:rPr>
        <w:t>⟩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assumption is that intermediate nodes are willing to relay the packets of their peers.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limitations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how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relays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node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reliably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support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discussed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later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Sec.</w:t>
      </w:r>
      <w:r>
        <w:rPr>
          <w:spacing w:val="-11"/>
          <w:w w:val="105"/>
          <w:vertAlign w:val="baseline"/>
        </w:rPr>
        <w:t> </w:t>
      </w:r>
      <w:hyperlink w:history="true" w:anchor="_bookmark45">
        <w:r>
          <w:rPr>
            <w:color w:val="0000FF"/>
            <w:w w:val="105"/>
            <w:vertAlign w:val="baseline"/>
          </w:rPr>
          <w:t>2.5.1</w:t>
        </w:r>
      </w:hyperlink>
      <w:r>
        <w:rPr>
          <w:w w:val="105"/>
          <w:vertAlign w:val="baseline"/>
        </w:rPr>
        <w:t>.</w:t>
      </w: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pStyle w:val="Heading3"/>
        <w:numPr>
          <w:ilvl w:val="2"/>
          <w:numId w:val="7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2.2.2 Channel Model" w:id="64"/>
      <w:bookmarkEnd w:id="64"/>
      <w:r>
        <w:rPr>
          <w:b w:val="0"/>
        </w:rPr>
      </w:r>
      <w:bookmarkStart w:name="_bookmark24" w:id="65"/>
      <w:bookmarkEnd w:id="65"/>
      <w:r>
        <w:rPr>
          <w:b w:val="0"/>
        </w:rPr>
      </w:r>
      <w:bookmarkStart w:name="_bookmark24" w:id="66"/>
      <w:bookmarkEnd w:id="66"/>
      <w:r>
        <w:rPr>
          <w:w w:val="120"/>
        </w:rPr>
        <w:t>Channel</w:t>
      </w:r>
      <w:r>
        <w:rPr>
          <w:spacing w:val="44"/>
          <w:w w:val="120"/>
        </w:rPr>
        <w:t> </w:t>
      </w:r>
      <w:r>
        <w:rPr>
          <w:w w:val="120"/>
        </w:rPr>
        <w:t>Model</w:t>
      </w:r>
    </w:p>
    <w:p>
      <w:pPr>
        <w:pStyle w:val="BodyText"/>
        <w:spacing w:before="2"/>
        <w:rPr>
          <w:b/>
          <w:sz w:val="39"/>
        </w:rPr>
      </w:pPr>
    </w:p>
    <w:p>
      <w:pPr>
        <w:pStyle w:val="BodyText"/>
        <w:spacing w:line="340" w:lineRule="auto" w:before="1"/>
        <w:ind w:left="117" w:right="197"/>
        <w:jc w:val="both"/>
      </w:pPr>
      <w:r>
        <w:rPr/>
        <w:t>Besides the signal attenuation due to geometric signal spreading, wireless channels also expe-</w:t>
      </w:r>
      <w:r>
        <w:rPr>
          <w:spacing w:val="1"/>
        </w:rPr>
        <w:t> </w:t>
      </w:r>
      <w:r>
        <w:rPr>
          <w:w w:val="105"/>
        </w:rPr>
        <w:t>rience small-scale fading, that is, fluctuations caused by arrival of signal by multiple propa-</w:t>
      </w:r>
      <w:r>
        <w:rPr>
          <w:spacing w:val="1"/>
          <w:w w:val="105"/>
        </w:rPr>
        <w:t> </w:t>
      </w:r>
      <w:r>
        <w:rPr>
          <w:w w:val="105"/>
        </w:rPr>
        <w:t>gation paths. An on-body WBAN channel is typically modeled to undergo log-normal fading</w:t>
      </w:r>
      <w:r>
        <w:rPr>
          <w:spacing w:val="1"/>
          <w:w w:val="105"/>
        </w:rPr>
        <w:t> </w:t>
      </w:r>
      <w:r>
        <w:rPr/>
        <w:t>[</w:t>
      </w:r>
      <w:hyperlink w:history="true" w:anchor="_bookmark157">
        <w:r>
          <w:rPr>
            <w:color w:val="0000FF"/>
          </w:rPr>
          <w:t>6</w:t>
        </w:r>
      </w:hyperlink>
      <w:r>
        <w:rPr/>
        <w:t>,</w:t>
      </w:r>
      <w:r>
        <w:rPr>
          <w:spacing w:val="18"/>
        </w:rPr>
        <w:t> </w:t>
      </w:r>
      <w:hyperlink w:history="true" w:anchor="_bookmark184">
        <w:r>
          <w:rPr>
            <w:color w:val="0000FF"/>
          </w:rPr>
          <w:t>43</w:t>
        </w:r>
      </w:hyperlink>
      <w:r>
        <w:rPr/>
        <w:t>].</w:t>
      </w:r>
      <w:r>
        <w:rPr>
          <w:spacing w:val="50"/>
        </w:rPr>
        <w:t> </w:t>
      </w:r>
      <w:r>
        <w:rPr/>
        <w:t>Therefore,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received</w:t>
      </w:r>
      <w:r>
        <w:rPr>
          <w:spacing w:val="18"/>
        </w:rPr>
        <w:t> </w:t>
      </w:r>
      <w:r>
        <w:rPr/>
        <w:t>SNR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sensor</w:t>
      </w:r>
      <w:r>
        <w:rPr>
          <w:spacing w:val="17"/>
        </w:rPr>
        <w:t> </w:t>
      </w:r>
      <w:r>
        <w:rPr/>
        <w:t>node</w:t>
      </w:r>
      <w:r>
        <w:rPr>
          <w:spacing w:val="19"/>
        </w:rPr>
        <w:t> </w:t>
      </w:r>
      <w:r>
        <w:rPr>
          <w:i/>
        </w:rPr>
        <w:t>n</w:t>
      </w:r>
      <w:r>
        <w:rPr>
          <w:i/>
          <w:spacing w:val="14"/>
        </w:rPr>
        <w:t> </w:t>
      </w:r>
      <w:r>
        <w:rPr>
          <w:rFonts w:ascii="Segoe UI Symbol" w:hAnsi="Segoe UI Symbol"/>
        </w:rPr>
        <w:t>∈</w:t>
      </w:r>
      <w:r>
        <w:rPr>
          <w:rFonts w:ascii="Segoe UI Symbol" w:hAnsi="Segoe UI Symbol"/>
          <w:spacing w:val="2"/>
        </w:rPr>
        <w:t> </w:t>
      </w:r>
      <w:r>
        <w:rPr>
          <w:rFonts w:ascii="Segoe UI Symbol" w:hAnsi="Segoe UI Symbol"/>
        </w:rPr>
        <w:t>N</w:t>
      </w:r>
      <w:r>
        <w:rPr>
          <w:rFonts w:ascii="Segoe UI Symbol" w:hAnsi="Segoe UI Symbol"/>
          <w:spacing w:val="43"/>
        </w:rPr>
        <w:t> </w:t>
      </w:r>
      <w:r>
        <w:rPr/>
        <w:t>as</w:t>
      </w:r>
      <w:r>
        <w:rPr>
          <w:spacing w:val="17"/>
        </w:rPr>
        <w:t> </w:t>
      </w:r>
      <w:r>
        <w:rPr/>
        <w:t>measured</w:t>
      </w:r>
      <w:r>
        <w:rPr>
          <w:spacing w:val="18"/>
        </w:rPr>
        <w:t> </w:t>
      </w:r>
      <w:r>
        <w:rPr/>
        <w:t>at</w:t>
      </w:r>
      <w:r>
        <w:rPr>
          <w:spacing w:val="17"/>
        </w:rPr>
        <w:t> </w:t>
      </w:r>
      <w:r>
        <w:rPr/>
        <w:t>another</w:t>
      </w:r>
      <w:r>
        <w:rPr>
          <w:spacing w:val="17"/>
        </w:rPr>
        <w:t> </w:t>
      </w:r>
      <w:r>
        <w:rPr/>
        <w:t>node</w:t>
      </w:r>
      <w:r>
        <w:rPr>
          <w:spacing w:val="-52"/>
        </w:rPr>
        <w:t> </w:t>
      </w:r>
      <w:r>
        <w:rPr>
          <w:i/>
          <w:w w:val="120"/>
        </w:rPr>
        <w:t>i</w:t>
      </w:r>
      <w:r>
        <w:rPr>
          <w:i/>
          <w:spacing w:val="1"/>
          <w:w w:val="120"/>
        </w:rPr>
        <w:t> </w:t>
      </w:r>
      <w:r>
        <w:rPr>
          <w:rFonts w:ascii="Segoe UI Symbol" w:hAnsi="Segoe UI Symbol"/>
          <w:w w:val="105"/>
        </w:rPr>
        <w:t>∈</w:t>
      </w:r>
      <w:r>
        <w:rPr>
          <w:rFonts w:ascii="Segoe UI Symbol" w:hAnsi="Segoe UI Symbol"/>
          <w:spacing w:val="-3"/>
          <w:w w:val="105"/>
        </w:rPr>
        <w:t> </w:t>
      </w:r>
      <w:r>
        <w:rPr>
          <w:rFonts w:ascii="Segoe UI Symbol" w:hAnsi="Segoe UI Symbol"/>
          <w:w w:val="120"/>
        </w:rPr>
        <w:t>V\{</w:t>
      </w:r>
      <w:r>
        <w:rPr>
          <w:i/>
          <w:w w:val="120"/>
        </w:rPr>
        <w:t>n</w:t>
      </w:r>
      <w:r>
        <w:rPr>
          <w:rFonts w:ascii="Segoe UI Symbol" w:hAnsi="Segoe UI Symbol"/>
          <w:w w:val="120"/>
        </w:rPr>
        <w:t>}</w:t>
      </w:r>
      <w:r>
        <w:rPr>
          <w:rFonts w:ascii="Segoe UI Symbol" w:hAnsi="Segoe UI Symbol"/>
          <w:spacing w:val="-1"/>
          <w:w w:val="120"/>
        </w:rPr>
        <w:t> </w:t>
      </w:r>
      <w:r>
        <w:rPr>
          <w:w w:val="105"/>
        </w:rPr>
        <w:t>follows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log-normal</w:t>
      </w:r>
      <w:r>
        <w:rPr>
          <w:spacing w:val="22"/>
          <w:w w:val="105"/>
        </w:rPr>
        <w:t> </w:t>
      </w:r>
      <w:r>
        <w:rPr>
          <w:w w:val="105"/>
        </w:rPr>
        <w:t>distribution,</w:t>
      </w:r>
      <w:r>
        <w:rPr>
          <w:spacing w:val="21"/>
          <w:w w:val="105"/>
        </w:rPr>
        <w:t> </w:t>
      </w:r>
      <w:r>
        <w:rPr>
          <w:w w:val="105"/>
        </w:rPr>
        <w:t>with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following</w:t>
      </w:r>
      <w:r>
        <w:rPr>
          <w:spacing w:val="20"/>
          <w:w w:val="105"/>
        </w:rPr>
        <w:t> </w:t>
      </w:r>
      <w:r>
        <w:rPr>
          <w:w w:val="105"/>
        </w:rPr>
        <w:t>PDF</w:t>
      </w:r>
    </w:p>
    <w:p>
      <w:pPr>
        <w:spacing w:after="0" w:line="340" w:lineRule="auto"/>
        <w:jc w:val="both"/>
        <w:sectPr>
          <w:pgSz w:w="12240" w:h="15840"/>
          <w:pgMar w:header="0" w:footer="822" w:top="1360" w:bottom="1020" w:left="1300" w:right="1240"/>
        </w:sectPr>
      </w:pPr>
    </w:p>
    <w:p>
      <w:pPr>
        <w:pStyle w:val="BodyText"/>
        <w:spacing w:before="12"/>
        <w:rPr>
          <w:sz w:val="34"/>
        </w:rPr>
      </w:pPr>
    </w:p>
    <w:p>
      <w:pPr>
        <w:spacing w:line="142" w:lineRule="exact" w:before="0"/>
        <w:ind w:left="0" w:right="0" w:firstLine="0"/>
        <w:jc w:val="right"/>
        <w:rPr>
          <w:i/>
          <w:sz w:val="24"/>
        </w:rPr>
      </w:pPr>
      <w:r>
        <w:rPr>
          <w:i/>
          <w:w w:val="125"/>
          <w:sz w:val="24"/>
        </w:rPr>
        <w:t>f</w:t>
      </w:r>
      <w:r>
        <w:rPr>
          <w:i/>
          <w:spacing w:val="-40"/>
          <w:w w:val="125"/>
          <w:sz w:val="24"/>
        </w:rPr>
        <w:t> </w:t>
      </w:r>
      <w:r>
        <w:rPr>
          <w:w w:val="125"/>
          <w:sz w:val="24"/>
        </w:rPr>
        <w:t>(</w:t>
      </w:r>
      <w:r>
        <w:rPr>
          <w:i/>
          <w:w w:val="125"/>
          <w:sz w:val="24"/>
        </w:rPr>
        <w:t>γ</w:t>
      </w:r>
    </w:p>
    <w:p>
      <w:pPr>
        <w:pStyle w:val="BodyText"/>
        <w:spacing w:before="9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pStyle w:val="BodyText"/>
        <w:tabs>
          <w:tab w:pos="964" w:val="left" w:leader="none"/>
          <w:tab w:pos="1728" w:val="left" w:leader="none"/>
        </w:tabs>
        <w:spacing w:line="207" w:lineRule="exact"/>
        <w:ind w:left="318"/>
        <w:jc w:val="center"/>
      </w:pPr>
      <w:r>
        <w:rPr>
          <w:rFonts w:ascii="Times New Roman"/>
          <w:w w:val="99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u w:val="single"/>
        </w:rPr>
        <w:t>1</w:t>
        <w:tab/>
      </w:r>
    </w:p>
    <w:p>
      <w:pPr>
        <w:pStyle w:val="BodyText"/>
        <w:tabs>
          <w:tab w:pos="1692" w:val="left" w:leader="none"/>
          <w:tab w:pos="2204" w:val="left" w:leader="none"/>
        </w:tabs>
        <w:spacing w:line="96" w:lineRule="exact"/>
        <w:ind w:left="309"/>
        <w:jc w:val="center"/>
      </w:pPr>
      <w:r>
        <w:rPr>
          <w:w w:val="115"/>
        </w:rPr>
        <w:t>)</w:t>
      </w:r>
      <w:r>
        <w:rPr>
          <w:spacing w:val="13"/>
          <w:w w:val="115"/>
        </w:rPr>
        <w:t> </w:t>
      </w:r>
      <w:r>
        <w:rPr>
          <w:w w:val="130"/>
        </w:rPr>
        <w:t>=</w:t>
        <w:tab/>
      </w:r>
      <w:r>
        <w:rPr>
          <w:rFonts w:ascii="Segoe UI Symbol" w:hAnsi="Segoe UI Symbol"/>
          <w:w w:val="115"/>
          <w:position w:val="1"/>
        </w:rPr>
        <w:t>√</w:t>
      </w:r>
      <w:r>
        <w:rPr>
          <w:rFonts w:ascii="Times New Roman" w:hAnsi="Times New Roman"/>
          <w:w w:val="115"/>
          <w:position w:val="1"/>
          <w:u w:val="single"/>
        </w:rPr>
        <w:tab/>
      </w:r>
      <w:r>
        <w:rPr>
          <w:spacing w:val="-3"/>
          <w:w w:val="105"/>
        </w:rPr>
        <w:t>exp</w:t>
      </w:r>
    </w:p>
    <w:p>
      <w:pPr>
        <w:pStyle w:val="BodyText"/>
        <w:spacing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122" w:lineRule="auto" w:before="0"/>
        <w:ind w:left="287" w:right="0" w:firstLine="0"/>
        <w:jc w:val="center"/>
        <w:rPr>
          <w:sz w:val="16"/>
        </w:rPr>
      </w:pPr>
      <w:r>
        <w:rPr>
          <w:w w:val="120"/>
          <w:position w:val="-8"/>
          <w:sz w:val="24"/>
        </w:rPr>
        <w:t>(</w:t>
      </w:r>
      <w:r>
        <w:rPr>
          <w:i/>
          <w:w w:val="120"/>
          <w:position w:val="-8"/>
          <w:sz w:val="24"/>
        </w:rPr>
        <w:t>γ</w:t>
      </w:r>
      <w:r>
        <w:rPr>
          <w:w w:val="120"/>
          <w:sz w:val="16"/>
        </w:rPr>
        <w:t>dB</w:t>
      </w:r>
    </w:p>
    <w:p>
      <w:pPr>
        <w:tabs>
          <w:tab w:pos="611" w:val="left" w:leader="none"/>
        </w:tabs>
        <w:spacing w:line="57" w:lineRule="auto" w:before="23"/>
        <w:ind w:left="189" w:right="0" w:firstLine="0"/>
        <w:jc w:val="center"/>
        <w:rPr>
          <w:rFonts w:ascii="Cambria" w:hAnsi="Cambria" w:cs="Cambria" w:eastAsia="Cambria"/>
          <w:sz w:val="16"/>
          <w:szCs w:val="16"/>
        </w:rPr>
      </w:pPr>
      <w:r>
        <w:rPr>
          <w:rFonts w:ascii="Segoe UI Symbol" w:hAnsi="Segoe UI Symbol" w:cs="Segoe UI Symbol" w:eastAsia="Segoe UI Symbol"/>
          <w:position w:val="-12"/>
          <w:sz w:val="24"/>
          <w:szCs w:val="24"/>
        </w:rPr>
        <w:t>—</w:t>
        <w:tab/>
      </w:r>
      <w:r>
        <w:rPr>
          <w:rFonts w:ascii="Cambria" w:hAnsi="Cambria" w:cs="Cambria" w:eastAsia="Cambria"/>
          <w:w w:val="105"/>
          <w:sz w:val="16"/>
          <w:szCs w:val="16"/>
        </w:rPr>
        <w:t>⟨</w:t>
      </w:r>
      <w:r>
        <w:rPr>
          <w:i/>
          <w:iCs/>
          <w:w w:val="105"/>
          <w:sz w:val="16"/>
          <w:szCs w:val="16"/>
        </w:rPr>
        <w:t>n</w:t>
      </w:r>
      <w:r>
        <w:rPr>
          <w:w w:val="105"/>
          <w:sz w:val="16"/>
          <w:szCs w:val="16"/>
        </w:rPr>
        <w:t>,</w:t>
      </w:r>
      <w:r>
        <w:rPr>
          <w:i/>
          <w:iCs/>
          <w:w w:val="105"/>
          <w:sz w:val="16"/>
          <w:szCs w:val="16"/>
        </w:rPr>
        <w:t>i</w:t>
      </w:r>
      <w:r>
        <w:rPr>
          <w:rFonts w:ascii="Cambria" w:hAnsi="Cambria" w:cs="Cambria" w:eastAsia="Cambria"/>
          <w:w w:val="105"/>
          <w:sz w:val="16"/>
          <w:szCs w:val="16"/>
        </w:rPr>
        <w:t>⟩</w:t>
      </w:r>
    </w:p>
    <w:p>
      <w:pPr>
        <w:spacing w:before="7"/>
        <w:ind w:left="23" w:right="0" w:firstLine="0"/>
        <w:jc w:val="left"/>
        <w:rPr>
          <w:rFonts w:ascii="Verdana" w:hAnsi="Verdana" w:cs="Verdana" w:eastAsia="Verdana"/>
          <w:sz w:val="24"/>
          <w:szCs w:val="24"/>
        </w:rPr>
      </w:pPr>
      <w:r>
        <w:rPr/>
        <w:br w:type="column"/>
      </w:r>
      <w:r>
        <w:rPr>
          <w:rFonts w:ascii="Segoe UI Symbol" w:hAnsi="Segoe UI Symbol" w:cs="Segoe UI Symbol" w:eastAsia="Segoe UI Symbol"/>
          <w:spacing w:val="-2"/>
          <w:w w:val="105"/>
          <w:position w:val="4"/>
          <w:sz w:val="24"/>
          <w:szCs w:val="24"/>
        </w:rPr>
        <w:t>—</w:t>
      </w:r>
      <w:r>
        <w:rPr>
          <w:rFonts w:ascii="Segoe UI Symbol" w:hAnsi="Segoe UI Symbol" w:cs="Segoe UI Symbol" w:eastAsia="Segoe UI Symbol"/>
          <w:spacing w:val="-12"/>
          <w:w w:val="105"/>
          <w:position w:val="4"/>
          <w:sz w:val="24"/>
          <w:szCs w:val="24"/>
        </w:rPr>
        <w:t> </w:t>
      </w:r>
      <w:r>
        <w:rPr>
          <w:i/>
          <w:iCs/>
          <w:spacing w:val="-2"/>
          <w:w w:val="120"/>
          <w:position w:val="4"/>
          <w:sz w:val="24"/>
          <w:szCs w:val="24"/>
        </w:rPr>
        <w:t>µ</w:t>
      </w:r>
      <w:r>
        <w:rPr>
          <w:rFonts w:ascii="Cambria" w:hAnsi="Cambria" w:cs="Cambria" w:eastAsia="Cambria"/>
          <w:spacing w:val="-2"/>
          <w:w w:val="120"/>
          <w:sz w:val="16"/>
          <w:szCs w:val="16"/>
        </w:rPr>
        <w:t>⟨</w:t>
      </w:r>
      <w:r>
        <w:rPr>
          <w:i/>
          <w:iCs/>
          <w:spacing w:val="-2"/>
          <w:w w:val="120"/>
          <w:sz w:val="16"/>
          <w:szCs w:val="16"/>
        </w:rPr>
        <w:t>n</w:t>
      </w:r>
      <w:r>
        <w:rPr>
          <w:spacing w:val="-2"/>
          <w:w w:val="120"/>
          <w:sz w:val="16"/>
          <w:szCs w:val="16"/>
        </w:rPr>
        <w:t>,</w:t>
      </w:r>
      <w:r>
        <w:rPr>
          <w:i/>
          <w:iCs/>
          <w:spacing w:val="-2"/>
          <w:w w:val="120"/>
          <w:sz w:val="16"/>
          <w:szCs w:val="16"/>
        </w:rPr>
        <w:t>i</w:t>
      </w:r>
      <w:r>
        <w:rPr>
          <w:rFonts w:ascii="Cambria" w:hAnsi="Cambria" w:cs="Cambria" w:eastAsia="Cambria"/>
          <w:spacing w:val="-2"/>
          <w:w w:val="120"/>
          <w:sz w:val="16"/>
          <w:szCs w:val="16"/>
        </w:rPr>
        <w:t>⟩</w:t>
      </w:r>
      <w:r>
        <w:rPr>
          <w:spacing w:val="-2"/>
          <w:w w:val="120"/>
          <w:position w:val="4"/>
          <w:sz w:val="24"/>
          <w:szCs w:val="24"/>
        </w:rPr>
        <w:t>)</w:t>
      </w:r>
      <w:r>
        <w:rPr>
          <w:spacing w:val="-2"/>
          <w:w w:val="120"/>
          <w:position w:val="12"/>
          <w:sz w:val="16"/>
          <w:szCs w:val="16"/>
        </w:rPr>
        <w:t>2</w:t>
      </w:r>
      <w:r>
        <w:rPr>
          <w:spacing w:val="-8"/>
          <w:w w:val="120"/>
          <w:position w:val="12"/>
          <w:sz w:val="16"/>
          <w:szCs w:val="16"/>
        </w:rPr>
        <w:t> </w:t>
      </w:r>
      <w:r>
        <w:rPr>
          <w:rFonts w:ascii="Verdana" w:hAnsi="Verdana" w:cs="Verdana" w:eastAsia="Verdana"/>
          <w:spacing w:val="-1"/>
          <w:w w:val="120"/>
          <w:position w:val="24"/>
          <w:sz w:val="24"/>
          <w:szCs w:val="24"/>
        </w:rPr>
        <w:t>!</w:t>
      </w:r>
    </w:p>
    <w:p>
      <w:pPr>
        <w:pStyle w:val="BodyText"/>
        <w:spacing w:before="1"/>
        <w:rPr>
          <w:rFonts w:ascii="Verdana"/>
          <w:sz w:val="35"/>
        </w:rPr>
      </w:pPr>
      <w:r>
        <w:rPr/>
        <w:br w:type="column"/>
      </w:r>
      <w:r>
        <w:rPr>
          <w:rFonts w:ascii="Verdana"/>
          <w:sz w:val="35"/>
        </w:rPr>
      </w:r>
    </w:p>
    <w:p>
      <w:pPr>
        <w:pStyle w:val="BodyText"/>
        <w:tabs>
          <w:tab w:pos="1649" w:val="left" w:leader="none"/>
        </w:tabs>
        <w:spacing w:line="142" w:lineRule="exact"/>
      </w:pPr>
      <w:r>
        <w:rPr>
          <w:w w:val="110"/>
        </w:rPr>
        <w:t>,</w:t>
        <w:tab/>
        <w:t>(2.1)</w:t>
      </w:r>
    </w:p>
    <w:p>
      <w:pPr>
        <w:spacing w:after="0" w:line="142" w:lineRule="exact"/>
        <w:sectPr>
          <w:type w:val="continuous"/>
          <w:pgSz w:w="12240" w:h="15840"/>
          <w:pgMar w:top="1500" w:bottom="280" w:left="1300" w:right="1240"/>
          <w:cols w:num="5" w:equalWidth="0">
            <w:col w:w="2537" w:space="40"/>
            <w:col w:w="2571" w:space="39"/>
            <w:col w:w="952" w:space="40"/>
            <w:col w:w="1151" w:space="39"/>
            <w:col w:w="2331"/>
          </w:cols>
        </w:sectPr>
      </w:pPr>
    </w:p>
    <w:p>
      <w:pPr>
        <w:spacing w:line="167" w:lineRule="exact" w:before="0"/>
        <w:ind w:left="0" w:right="0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sz w:val="16"/>
          <w:szCs w:val="16"/>
        </w:rPr>
        <w:t>⟨</w:t>
      </w:r>
      <w:r>
        <w:rPr>
          <w:i/>
          <w:iCs/>
          <w:w w:val="125"/>
          <w:sz w:val="16"/>
          <w:szCs w:val="16"/>
        </w:rPr>
        <w:t>n</w:t>
      </w:r>
      <w:r>
        <w:rPr>
          <w:w w:val="125"/>
          <w:sz w:val="16"/>
          <w:szCs w:val="16"/>
        </w:rPr>
        <w:t>,</w:t>
      </w:r>
      <w:r>
        <w:rPr>
          <w:i/>
          <w:iCs/>
          <w:w w:val="125"/>
          <w:sz w:val="16"/>
          <w:szCs w:val="16"/>
        </w:rPr>
        <w:t>i</w:t>
      </w:r>
      <w:r>
        <w:rPr>
          <w:rFonts w:ascii="Cambria" w:hAnsi="Cambria" w:cs="Cambria" w:eastAsia="Cambria"/>
          <w:w w:val="125"/>
          <w:sz w:val="16"/>
          <w:szCs w:val="16"/>
        </w:rPr>
        <w:t>⟩</w:t>
      </w:r>
    </w:p>
    <w:p>
      <w:pPr>
        <w:spacing w:before="46"/>
        <w:ind w:left="399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i/>
          <w:iCs/>
          <w:w w:val="120"/>
          <w:position w:val="4"/>
          <w:sz w:val="24"/>
          <w:szCs w:val="24"/>
        </w:rPr>
        <w:t>γ</w:t>
      </w: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tabs>
          <w:tab w:pos="651" w:val="left" w:leader="none"/>
        </w:tabs>
        <w:spacing w:before="46"/>
        <w:ind w:left="-30" w:right="0" w:firstLine="0"/>
        <w:jc w:val="left"/>
        <w:rPr>
          <w:i/>
          <w:iCs/>
          <w:sz w:val="24"/>
          <w:szCs w:val="24"/>
        </w:rPr>
      </w:pPr>
      <w:r>
        <w:rPr/>
        <w:br w:type="column"/>
      </w:r>
      <w:r>
        <w:rPr>
          <w:i/>
          <w:iCs/>
          <w:w w:val="115"/>
          <w:position w:val="4"/>
          <w:sz w:val="24"/>
          <w:szCs w:val="24"/>
        </w:rPr>
        <w:t>σ</w:t>
      </w:r>
      <w:r>
        <w:rPr>
          <w:rFonts w:ascii="Cambria" w:hAnsi="Cambria" w:cs="Cambria" w:eastAsia="Cambria"/>
          <w:w w:val="115"/>
          <w:sz w:val="16"/>
          <w:szCs w:val="16"/>
        </w:rPr>
        <w:t>⟨</w:t>
      </w:r>
      <w:r>
        <w:rPr>
          <w:i/>
          <w:iCs/>
          <w:w w:val="115"/>
          <w:sz w:val="16"/>
          <w:szCs w:val="16"/>
        </w:rPr>
        <w:t>n</w:t>
      </w:r>
      <w:r>
        <w:rPr>
          <w:w w:val="115"/>
          <w:sz w:val="16"/>
          <w:szCs w:val="16"/>
        </w:rPr>
        <w:t>,</w:t>
      </w:r>
      <w:r>
        <w:rPr>
          <w:i/>
          <w:iCs/>
          <w:w w:val="115"/>
          <w:sz w:val="16"/>
          <w:szCs w:val="16"/>
        </w:rPr>
        <w:t>i</w:t>
      </w:r>
      <w:r>
        <w:rPr>
          <w:rFonts w:ascii="Cambria" w:hAnsi="Cambria" w:cs="Cambria" w:eastAsia="Cambria"/>
          <w:w w:val="115"/>
          <w:sz w:val="16"/>
          <w:szCs w:val="16"/>
        </w:rPr>
        <w:t>⟩</w:t>
        <w:tab/>
      </w:r>
      <w:r>
        <w:rPr>
          <w:spacing w:val="-6"/>
          <w:position w:val="4"/>
          <w:sz w:val="24"/>
          <w:szCs w:val="24"/>
        </w:rPr>
        <w:t>2</w:t>
      </w:r>
      <w:r>
        <w:rPr>
          <w:i/>
          <w:iCs/>
          <w:spacing w:val="-6"/>
          <w:position w:val="4"/>
          <w:sz w:val="24"/>
          <w:szCs w:val="24"/>
        </w:rPr>
        <w:t>π</w:t>
      </w:r>
    </w:p>
    <w:p>
      <w:pPr>
        <w:pStyle w:val="BodyText"/>
        <w:spacing w:line="20" w:lineRule="exact"/>
        <w:ind w:left="824"/>
        <w:rPr>
          <w:sz w:val="2"/>
        </w:rPr>
      </w:pPr>
      <w:r>
        <w:rPr/>
        <w:br w:type="column"/>
      </w:r>
      <w:r>
        <w:rPr>
          <w:sz w:val="2"/>
        </w:rPr>
        <w:pict>
          <v:group style="width:76.5pt;height:.5pt;mso-position-horizontal-relative:char;mso-position-vertical-relative:line" coordorigin="0,0" coordsize="1530,10">
            <v:line style="position:absolute" from="0,5" to="1530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22" w:lineRule="exact" w:before="2"/>
        <w:ind w:left="1294" w:right="0" w:firstLine="0"/>
        <w:jc w:val="left"/>
        <w:rPr>
          <w:sz w:val="24"/>
        </w:rPr>
      </w:pPr>
      <w:r>
        <w:rPr>
          <w:sz w:val="24"/>
        </w:rPr>
        <w:t>2</w:t>
      </w:r>
      <w:r>
        <w:rPr>
          <w:i/>
          <w:sz w:val="24"/>
        </w:rPr>
        <w:t>σ</w:t>
      </w:r>
      <w:r>
        <w:rPr>
          <w:sz w:val="24"/>
          <w:vertAlign w:val="superscript"/>
        </w:rPr>
        <w:t>2</w:t>
      </w:r>
    </w:p>
    <w:p>
      <w:pPr>
        <w:spacing w:line="125" w:lineRule="exact" w:before="0"/>
        <w:ind w:left="1544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sz w:val="16"/>
          <w:szCs w:val="16"/>
        </w:rPr>
        <w:t>⟨</w:t>
      </w:r>
      <w:r>
        <w:rPr>
          <w:i/>
          <w:iCs/>
          <w:w w:val="125"/>
          <w:sz w:val="16"/>
          <w:szCs w:val="16"/>
        </w:rPr>
        <w:t>n</w:t>
      </w:r>
      <w:r>
        <w:rPr>
          <w:w w:val="125"/>
          <w:sz w:val="16"/>
          <w:szCs w:val="16"/>
        </w:rPr>
        <w:t>,</w:t>
      </w:r>
      <w:r>
        <w:rPr>
          <w:i/>
          <w:iCs/>
          <w:w w:val="125"/>
          <w:sz w:val="16"/>
          <w:szCs w:val="16"/>
        </w:rPr>
        <w:t>i</w:t>
      </w:r>
      <w:r>
        <w:rPr>
          <w:rFonts w:ascii="Cambria" w:hAnsi="Cambria" w:cs="Cambria" w:eastAsia="Cambria"/>
          <w:w w:val="125"/>
          <w:sz w:val="16"/>
          <w:szCs w:val="16"/>
        </w:rPr>
        <w:t>⟩</w:t>
      </w:r>
    </w:p>
    <w:p>
      <w:pPr>
        <w:spacing w:after="0" w:line="125" w:lineRule="exact"/>
        <w:jc w:val="left"/>
        <w:rPr>
          <w:rFonts w:ascii="Cambria" w:hAnsi="Cambria" w:cs="Cambria" w:eastAsia="Cambria"/>
          <w:sz w:val="16"/>
          <w:szCs w:val="16"/>
        </w:rPr>
        <w:sectPr>
          <w:type w:val="continuous"/>
          <w:pgSz w:w="12240" w:h="15840"/>
          <w:pgMar w:top="1500" w:bottom="280" w:left="1300" w:right="1240"/>
          <w:cols w:num="4" w:equalWidth="0">
            <w:col w:w="2876" w:space="40"/>
            <w:col w:w="861" w:space="39"/>
            <w:col w:w="902" w:space="40"/>
            <w:col w:w="4942"/>
          </w:cols>
        </w:sectPr>
      </w:pPr>
    </w:p>
    <w:p>
      <w:pPr>
        <w:pStyle w:val="BodyText"/>
        <w:spacing w:line="355" w:lineRule="auto" w:before="28"/>
        <w:ind w:left="117" w:right="199"/>
        <w:jc w:val="both"/>
      </w:pPr>
      <w:r>
        <w:rPr>
          <w:w w:val="105"/>
        </w:rPr>
        <w:t>where </w:t>
      </w:r>
      <w:r>
        <w:rPr>
          <w:i/>
          <w:iCs/>
          <w:w w:val="105"/>
        </w:rPr>
        <w:t>µ</w:t>
      </w:r>
      <w:r>
        <w:rPr>
          <w:rFonts w:ascii="Cambria" w:hAnsi="Cambria" w:cs="Cambria" w:eastAsia="Cambria"/>
          <w:w w:val="105"/>
          <w:vertAlign w:val="subscript"/>
        </w:rPr>
        <w:t>⟨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subscript"/>
        </w:rPr>
        <w:t>,</w:t>
      </w:r>
      <w:r>
        <w:rPr>
          <w:i/>
          <w:iCs/>
          <w:w w:val="105"/>
          <w:vertAlign w:val="subscript"/>
        </w:rPr>
        <w:t>i</w:t>
      </w:r>
      <w:r>
        <w:rPr>
          <w:rFonts w:ascii="Cambria" w:hAnsi="Cambria" w:cs="Cambria" w:eastAsia="Cambria"/>
          <w:w w:val="105"/>
          <w:vertAlign w:val="subscript"/>
        </w:rPr>
        <w:t>⟩</w:t>
      </w:r>
      <w:r>
        <w:rPr>
          <w:rFonts w:ascii="Cambria" w:hAnsi="Cambria" w:cs="Cambria" w:eastAsia="Cambria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i/>
          <w:iCs/>
          <w:w w:val="105"/>
          <w:vertAlign w:val="baseline"/>
        </w:rPr>
        <w:t>σ</w:t>
      </w:r>
      <w:r>
        <w:rPr>
          <w:rFonts w:ascii="Cambria" w:hAnsi="Cambria" w:cs="Cambria" w:eastAsia="Cambria"/>
          <w:w w:val="105"/>
          <w:vertAlign w:val="subscript"/>
        </w:rPr>
        <w:t>⟨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subscript"/>
        </w:rPr>
        <w:t>,</w:t>
      </w:r>
      <w:r>
        <w:rPr>
          <w:i/>
          <w:iCs/>
          <w:w w:val="105"/>
          <w:vertAlign w:val="subscript"/>
        </w:rPr>
        <w:t>i</w:t>
      </w:r>
      <w:r>
        <w:rPr>
          <w:rFonts w:ascii="Cambria" w:hAnsi="Cambria" w:cs="Cambria" w:eastAsia="Cambria"/>
          <w:w w:val="105"/>
          <w:vertAlign w:val="subscript"/>
        </w:rPr>
        <w:t>⟩</w:t>
      </w:r>
      <w:r>
        <w:rPr>
          <w:rFonts w:ascii="Cambria" w:hAnsi="Cambria" w:cs="Cambria" w:eastAsia="Cambria"/>
          <w:w w:val="105"/>
          <w:vertAlign w:val="baseline"/>
        </w:rPr>
        <w:t> </w:t>
      </w:r>
      <w:r>
        <w:rPr>
          <w:w w:val="105"/>
          <w:vertAlign w:val="baseline"/>
        </w:rPr>
        <w:t>denote the mean and standard deviation of the received SNR </w:t>
      </w:r>
      <w:r>
        <w:rPr>
          <w:i/>
          <w:iCs/>
          <w:w w:val="105"/>
          <w:vertAlign w:val="baseline"/>
        </w:rPr>
        <w:t>γ</w:t>
      </w:r>
      <w:r>
        <w:rPr>
          <w:rFonts w:ascii="Cambria" w:hAnsi="Cambria" w:cs="Cambria" w:eastAsia="Cambria"/>
          <w:w w:val="105"/>
          <w:vertAlign w:val="subscript"/>
        </w:rPr>
        <w:t>⟨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subscript"/>
        </w:rPr>
        <w:t>,</w:t>
      </w:r>
      <w:r>
        <w:rPr>
          <w:i/>
          <w:iCs/>
          <w:w w:val="105"/>
          <w:vertAlign w:val="subscript"/>
        </w:rPr>
        <w:t>i</w:t>
      </w:r>
      <w:r>
        <w:rPr>
          <w:rFonts w:ascii="Cambria" w:hAnsi="Cambria" w:cs="Cambria" w:eastAsia="Cambria"/>
          <w:w w:val="105"/>
          <w:vertAlign w:val="subscript"/>
        </w:rPr>
        <w:t>⟩</w:t>
      </w:r>
      <w:r>
        <w:rPr>
          <w:rFonts w:ascii="Cambria" w:hAnsi="Cambria" w:cs="Cambria" w:eastAsia="Cambria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dB,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respectively.</w: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Heading3"/>
        <w:numPr>
          <w:ilvl w:val="2"/>
          <w:numId w:val="7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2.2.3 Slotted Aloha medium access in IEE" w:id="67"/>
      <w:bookmarkEnd w:id="67"/>
      <w:r>
        <w:rPr>
          <w:b w:val="0"/>
        </w:rPr>
      </w:r>
      <w:bookmarkStart w:name="_bookmark25" w:id="68"/>
      <w:bookmarkEnd w:id="68"/>
      <w:r>
        <w:rPr>
          <w:b w:val="0"/>
        </w:rPr>
      </w:r>
      <w:bookmarkStart w:name="_bookmark25" w:id="69"/>
      <w:bookmarkEnd w:id="69"/>
      <w:r>
        <w:rPr>
          <w:w w:val="125"/>
        </w:rPr>
        <w:t>Slotted</w:t>
      </w:r>
      <w:r>
        <w:rPr>
          <w:spacing w:val="-8"/>
          <w:w w:val="125"/>
        </w:rPr>
        <w:t> </w:t>
      </w:r>
      <w:r>
        <w:rPr>
          <w:w w:val="125"/>
        </w:rPr>
        <w:t>Aloha</w:t>
      </w:r>
      <w:r>
        <w:rPr>
          <w:spacing w:val="-7"/>
          <w:w w:val="125"/>
        </w:rPr>
        <w:t> </w:t>
      </w:r>
      <w:r>
        <w:rPr>
          <w:w w:val="125"/>
        </w:rPr>
        <w:t>medium</w:t>
      </w:r>
      <w:r>
        <w:rPr>
          <w:spacing w:val="-7"/>
          <w:w w:val="125"/>
        </w:rPr>
        <w:t> </w:t>
      </w:r>
      <w:r>
        <w:rPr>
          <w:w w:val="125"/>
        </w:rPr>
        <w:t>access</w:t>
      </w:r>
      <w:r>
        <w:rPr>
          <w:spacing w:val="-7"/>
          <w:w w:val="125"/>
        </w:rPr>
        <w:t> </w:t>
      </w:r>
      <w:r>
        <w:rPr>
          <w:w w:val="125"/>
        </w:rPr>
        <w:t>in</w:t>
      </w:r>
      <w:r>
        <w:rPr>
          <w:spacing w:val="-7"/>
          <w:w w:val="125"/>
        </w:rPr>
        <w:t> </w:t>
      </w:r>
      <w:r>
        <w:rPr>
          <w:w w:val="135"/>
        </w:rPr>
        <w:t>IEEE</w:t>
      </w:r>
      <w:r>
        <w:rPr>
          <w:spacing w:val="-14"/>
          <w:w w:val="135"/>
        </w:rPr>
        <w:t> </w:t>
      </w:r>
      <w:r>
        <w:rPr>
          <w:w w:val="125"/>
        </w:rPr>
        <w:t>802.15.6</w:t>
      </w:r>
    </w:p>
    <w:p>
      <w:pPr>
        <w:pStyle w:val="BodyText"/>
        <w:spacing w:before="2"/>
        <w:rPr>
          <w:b/>
          <w:sz w:val="40"/>
        </w:rPr>
      </w:pPr>
    </w:p>
    <w:p>
      <w:pPr>
        <w:pStyle w:val="BodyText"/>
        <w:spacing w:line="355" w:lineRule="auto"/>
        <w:ind w:left="117" w:right="198"/>
        <w:jc w:val="both"/>
      </w:pPr>
      <w:r>
        <w:rPr>
          <w:w w:val="105"/>
        </w:rPr>
        <w:t>There are two random access methods outlined in the </w:t>
      </w:r>
      <w:r>
        <w:rPr>
          <w:w w:val="115"/>
        </w:rPr>
        <w:t>IEEE </w:t>
      </w:r>
      <w:r>
        <w:rPr>
          <w:w w:val="105"/>
        </w:rPr>
        <w:t>802.15.4 for obtaining the con-</w:t>
      </w:r>
      <w:r>
        <w:rPr>
          <w:spacing w:val="1"/>
          <w:w w:val="105"/>
        </w:rPr>
        <w:t> </w:t>
      </w:r>
      <w:r>
        <w:rPr>
          <w:w w:val="105"/>
        </w:rPr>
        <w:t>tended</w:t>
      </w:r>
      <w:r>
        <w:rPr>
          <w:spacing w:val="-4"/>
          <w:w w:val="105"/>
        </w:rPr>
        <w:t> </w:t>
      </w:r>
      <w:r>
        <w:rPr>
          <w:w w:val="105"/>
        </w:rPr>
        <w:t>allocations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WBAN,</w:t>
      </w:r>
      <w:r>
        <w:rPr>
          <w:spacing w:val="-3"/>
          <w:w w:val="105"/>
        </w:rPr>
        <w:t> </w:t>
      </w:r>
      <w:r>
        <w:rPr>
          <w:w w:val="105"/>
        </w:rPr>
        <w:t>namely</w:t>
      </w:r>
      <w:r>
        <w:rPr>
          <w:spacing w:val="-3"/>
          <w:w w:val="105"/>
        </w:rPr>
        <w:t> </w:t>
      </w:r>
      <w:r>
        <w:rPr>
          <w:w w:val="105"/>
        </w:rPr>
        <w:t>carrier</w:t>
      </w:r>
      <w:r>
        <w:rPr>
          <w:spacing w:val="-4"/>
          <w:w w:val="105"/>
        </w:rPr>
        <w:t> </w:t>
      </w:r>
      <w:r>
        <w:rPr>
          <w:w w:val="105"/>
        </w:rPr>
        <w:t>sense</w:t>
      </w:r>
      <w:r>
        <w:rPr>
          <w:spacing w:val="-3"/>
          <w:w w:val="105"/>
        </w:rPr>
        <w:t> </w:t>
      </w:r>
      <w:r>
        <w:rPr>
          <w:w w:val="105"/>
        </w:rPr>
        <w:t>multiple</w:t>
      </w:r>
      <w:r>
        <w:rPr>
          <w:spacing w:val="-3"/>
          <w:w w:val="105"/>
        </w:rPr>
        <w:t> </w:t>
      </w:r>
      <w:r>
        <w:rPr>
          <w:w w:val="105"/>
        </w:rPr>
        <w:t>access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collision</w:t>
      </w:r>
      <w:r>
        <w:rPr>
          <w:spacing w:val="-3"/>
          <w:w w:val="105"/>
        </w:rPr>
        <w:t> </w:t>
      </w:r>
      <w:r>
        <w:rPr>
          <w:w w:val="105"/>
        </w:rPr>
        <w:t>avoidance</w:t>
      </w:r>
      <w:r>
        <w:rPr>
          <w:spacing w:val="-55"/>
          <w:w w:val="105"/>
        </w:rPr>
        <w:t> </w:t>
      </w:r>
      <w:r>
        <w:rPr>
          <w:w w:val="105"/>
        </w:rPr>
        <w:t>(CSMA/CA) and slotted Aloha access.</w:t>
      </w:r>
      <w:r>
        <w:rPr>
          <w:spacing w:val="1"/>
          <w:w w:val="105"/>
        </w:rPr>
        <w:t> </w:t>
      </w:r>
      <w:r>
        <w:rPr>
          <w:w w:val="105"/>
        </w:rPr>
        <w:t>For this work, we focus on the latter scenario, </w:t>
      </w:r>
      <w:r>
        <w:rPr>
          <w:i/>
          <w:w w:val="105"/>
        </w:rPr>
        <w:t>i.e.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sensor nodes seek access to the shared wireless medium using slotted Aloha.</w:t>
      </w:r>
      <w:r>
        <w:rPr>
          <w:spacing w:val="1"/>
          <w:w w:val="105"/>
        </w:rPr>
        <w:t> </w:t>
      </w:r>
      <w:r>
        <w:rPr>
          <w:w w:val="105"/>
        </w:rPr>
        <w:t>We briefly</w:t>
      </w:r>
      <w:r>
        <w:rPr>
          <w:spacing w:val="1"/>
          <w:w w:val="105"/>
        </w:rPr>
        <w:t> </w:t>
      </w:r>
      <w:r>
        <w:rPr>
          <w:w w:val="105"/>
        </w:rPr>
        <w:t>summarize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protocol,</w:t>
      </w:r>
      <w:r>
        <w:rPr>
          <w:spacing w:val="16"/>
          <w:w w:val="105"/>
        </w:rPr>
        <w:t> </w:t>
      </w:r>
      <w:r>
        <w:rPr>
          <w:w w:val="105"/>
        </w:rPr>
        <w:t>as</w:t>
      </w:r>
      <w:r>
        <w:rPr>
          <w:spacing w:val="16"/>
          <w:w w:val="105"/>
        </w:rPr>
        <w:t> </w:t>
      </w:r>
      <w:r>
        <w:rPr>
          <w:w w:val="105"/>
        </w:rPr>
        <w:t>described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more</w:t>
      </w:r>
      <w:r>
        <w:rPr>
          <w:spacing w:val="16"/>
          <w:w w:val="105"/>
        </w:rPr>
        <w:t> </w:t>
      </w:r>
      <w:r>
        <w:rPr>
          <w:w w:val="105"/>
        </w:rPr>
        <w:t>detail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[</w:t>
      </w:r>
      <w:hyperlink w:history="true" w:anchor="_bookmark191">
        <w:r>
          <w:rPr>
            <w:color w:val="0000FF"/>
            <w:w w:val="105"/>
          </w:rPr>
          <w:t>50</w:t>
        </w:r>
      </w:hyperlink>
      <w:r>
        <w:rPr>
          <w:w w:val="105"/>
        </w:rPr>
        <w:t>].</w:t>
      </w:r>
    </w:p>
    <w:p>
      <w:pPr>
        <w:pStyle w:val="BodyText"/>
        <w:spacing w:line="350" w:lineRule="auto" w:before="205"/>
        <w:ind w:left="117" w:right="196" w:firstLine="597"/>
        <w:jc w:val="both"/>
      </w:pPr>
      <w:r>
        <w:rPr/>
        <w:pict>
          <v:shape style="position:absolute;margin-left:378.898987pt;margin-top:84.827217pt;width:4.25pt;height:8pt;mso-position-horizontal-relative:page;mso-position-vertical-relative:paragraph;z-index:-2036838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The protocol restricts the sensor nodes to transmit only at the beginning of discrete</w:t>
      </w:r>
      <w:r>
        <w:rPr>
          <w:spacing w:val="1"/>
          <w:w w:val="105"/>
        </w:rPr>
        <w:t> </w:t>
      </w:r>
      <w:r>
        <w:rPr>
          <w:w w:val="105"/>
        </w:rPr>
        <w:t>time slots. Each node maintains a contention probability </w:t>
      </w:r>
      <w:r>
        <w:rPr>
          <w:i/>
          <w:w w:val="105"/>
        </w:rPr>
        <w:t>α </w:t>
      </w:r>
      <w:r>
        <w:rPr>
          <w:w w:val="105"/>
        </w:rPr>
        <w:t>to determine if it obtains a new</w:t>
      </w:r>
      <w:r>
        <w:rPr>
          <w:spacing w:val="1"/>
          <w:w w:val="105"/>
        </w:rPr>
        <w:t> </w:t>
      </w:r>
      <w:r>
        <w:rPr>
          <w:w w:val="105"/>
        </w:rPr>
        <w:t>contended allocation in an Aloha slot. </w:t>
      </w:r>
      <w:r>
        <w:rPr>
          <w:spacing w:val="1"/>
          <w:w w:val="105"/>
        </w:rPr>
        <w:t> </w:t>
      </w:r>
      <w:r>
        <w:rPr>
          <w:w w:val="105"/>
        </w:rPr>
        <w:t>A node that has a packet to transmit starts the</w:t>
      </w:r>
      <w:r>
        <w:rPr>
          <w:spacing w:val="1"/>
          <w:w w:val="105"/>
        </w:rPr>
        <w:t> </w:t>
      </w:r>
      <w:r>
        <w:rPr/>
        <w:t>slotted</w:t>
      </w:r>
      <w:r>
        <w:rPr>
          <w:spacing w:val="46"/>
        </w:rPr>
        <w:t> </w:t>
      </w:r>
      <w:r>
        <w:rPr/>
        <w:t>Aloha</w:t>
      </w:r>
      <w:r>
        <w:rPr>
          <w:spacing w:val="48"/>
        </w:rPr>
        <w:t> </w:t>
      </w:r>
      <w:r>
        <w:rPr/>
        <w:t>access</w:t>
      </w:r>
      <w:r>
        <w:rPr>
          <w:spacing w:val="48"/>
        </w:rPr>
        <w:t> </w:t>
      </w:r>
      <w:r>
        <w:rPr/>
        <w:t>by</w:t>
      </w:r>
      <w:r>
        <w:rPr>
          <w:spacing w:val="49"/>
        </w:rPr>
        <w:t> </w:t>
      </w:r>
      <w:r>
        <w:rPr/>
        <w:t>setting</w:t>
      </w:r>
      <w:r>
        <w:rPr>
          <w:spacing w:val="46"/>
        </w:rPr>
        <w:t> </w:t>
      </w:r>
      <w:r>
        <w:rPr/>
        <w:t>its</w:t>
      </w:r>
      <w:r>
        <w:rPr>
          <w:spacing w:val="50"/>
        </w:rPr>
        <w:t> </w:t>
      </w:r>
      <w:r>
        <w:rPr>
          <w:i/>
        </w:rPr>
        <w:t>α</w:t>
      </w:r>
      <w:r>
        <w:rPr>
          <w:i/>
          <w:spacing w:val="49"/>
        </w:rPr>
        <w:t> </w:t>
      </w:r>
      <w:r>
        <w:rPr/>
        <w:t>to</w:t>
      </w:r>
      <w:r>
        <w:rPr>
          <w:spacing w:val="48"/>
        </w:rPr>
        <w:t> </w:t>
      </w:r>
      <w:r>
        <w:rPr>
          <w:i/>
        </w:rPr>
        <w:t>α</w:t>
      </w:r>
      <w:r>
        <w:rPr>
          <w:vertAlign w:val="subscript"/>
        </w:rPr>
        <w:t>max</w:t>
      </w:r>
      <w:r>
        <w:rPr>
          <w:spacing w:val="6"/>
          <w:vertAlign w:val="baseline"/>
        </w:rPr>
        <w:t> </w:t>
      </w:r>
      <w:r>
        <w:rPr>
          <w:vertAlign w:val="baseline"/>
        </w:rPr>
        <w:t>which</w:t>
      </w:r>
      <w:r>
        <w:rPr>
          <w:spacing w:val="48"/>
          <w:vertAlign w:val="baseline"/>
        </w:rPr>
        <w:t> </w:t>
      </w:r>
      <w:r>
        <w:rPr>
          <w:vertAlign w:val="baseline"/>
        </w:rPr>
        <w:t>equals</w:t>
      </w:r>
      <w:r>
        <w:rPr>
          <w:spacing w:val="22"/>
          <w:vertAlign w:val="baseline"/>
        </w:rPr>
        <w:t> </w:t>
      </w:r>
      <w:r>
        <w:rPr>
          <w:u w:val="single"/>
          <w:vertAlign w:val="superscript"/>
        </w:rPr>
        <w:t>3</w:t>
      </w:r>
      <w:r>
        <w:rPr>
          <w:spacing w:val="-28"/>
          <w:vertAlign w:val="baseline"/>
        </w:rPr>
        <w:t> </w:t>
      </w:r>
      <w:r>
        <w:rPr>
          <w:vertAlign w:val="baseline"/>
        </w:rPr>
        <w:t>.</w:t>
      </w:r>
      <w:r>
        <w:rPr>
          <w:spacing w:val="49"/>
          <w:vertAlign w:val="baseline"/>
        </w:rPr>
        <w:t> </w:t>
      </w:r>
      <w:r>
        <w:rPr>
          <w:vertAlign w:val="baseline"/>
        </w:rPr>
        <w:t>(We</w:t>
      </w:r>
      <w:r>
        <w:rPr>
          <w:spacing w:val="47"/>
          <w:vertAlign w:val="baseline"/>
        </w:rPr>
        <w:t> </w:t>
      </w:r>
      <w:r>
        <w:rPr>
          <w:vertAlign w:val="baseline"/>
        </w:rPr>
        <w:t>consider</w:t>
      </w:r>
      <w:r>
        <w:rPr>
          <w:spacing w:val="47"/>
          <w:vertAlign w:val="baseline"/>
        </w:rPr>
        <w:t> </w:t>
      </w:r>
      <w:r>
        <w:rPr>
          <w:vertAlign w:val="baseline"/>
        </w:rPr>
        <w:t>a</w:t>
      </w:r>
      <w:r>
        <w:rPr>
          <w:spacing w:val="48"/>
          <w:vertAlign w:val="baseline"/>
        </w:rPr>
        <w:t> </w:t>
      </w:r>
      <w:r>
        <w:rPr>
          <w:vertAlign w:val="baseline"/>
        </w:rPr>
        <w:t>user</w:t>
      </w:r>
      <w:r>
        <w:rPr>
          <w:spacing w:val="48"/>
          <w:vertAlign w:val="baseline"/>
        </w:rPr>
        <w:t> </w:t>
      </w:r>
      <w:r>
        <w:rPr>
          <w:vertAlign w:val="baseline"/>
        </w:rPr>
        <w:t>priority</w:t>
      </w:r>
      <w:r>
        <w:rPr>
          <w:spacing w:val="-52"/>
          <w:vertAlign w:val="baseline"/>
        </w:rPr>
        <w:t> </w:t>
      </w:r>
      <w:r>
        <w:rPr>
          <w:w w:val="105"/>
          <w:vertAlign w:val="baseline"/>
        </w:rPr>
        <w:t>of 5 for all the sensor nodes, designated to medical data or network control traffic.)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node then draws a value </w:t>
      </w:r>
      <w:r>
        <w:rPr>
          <w:i/>
          <w:w w:val="105"/>
          <w:vertAlign w:val="baseline"/>
        </w:rPr>
        <w:t>r </w:t>
      </w:r>
      <w:r>
        <w:rPr>
          <w:w w:val="105"/>
          <w:vertAlign w:val="baseline"/>
        </w:rPr>
        <w:t>from the interval [0, 1] at random and obtain the contended slot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 transmission if </w:t>
      </w:r>
      <w:r>
        <w:rPr>
          <w:i/>
          <w:w w:val="105"/>
          <w:vertAlign w:val="baseline"/>
        </w:rPr>
        <w:t>r </w:t>
      </w:r>
      <w:r>
        <w:rPr>
          <w:rFonts w:ascii="Segoe UI Symbol" w:hAnsi="Segoe UI Symbol"/>
          <w:w w:val="105"/>
          <w:vertAlign w:val="baseline"/>
        </w:rPr>
        <w:t>≤ </w:t>
      </w:r>
      <w:r>
        <w:rPr>
          <w:i/>
          <w:w w:val="105"/>
          <w:vertAlign w:val="baseline"/>
        </w:rPr>
        <w:t>α</w:t>
      </w:r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Otherwise, the node backs off until the next time slot before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contending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another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allocation.</w:t>
      </w:r>
    </w:p>
    <w:p>
      <w:pPr>
        <w:pStyle w:val="BodyText"/>
        <w:spacing w:line="355" w:lineRule="auto" w:before="208"/>
        <w:ind w:left="117" w:right="197" w:firstLine="597"/>
        <w:jc w:val="both"/>
      </w:pPr>
      <w:r>
        <w:rPr/>
        <w:pict>
          <v:shape style="position:absolute;margin-left:527.083984pt;margin-top:63.308193pt;width:8.5pt;height:8pt;mso-position-horizontal-relative:page;mso-position-vertical-relative:paragraph;z-index:-2036787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t>When a node</w:t>
      </w:r>
      <w:r>
        <w:rPr>
          <w:spacing w:val="1"/>
        </w:rPr>
        <w:t> </w:t>
      </w:r>
      <w:r>
        <w:rPr/>
        <w:t>transmits a packet but the destination fails to receive it,</w:t>
      </w:r>
      <w:r>
        <w:rPr>
          <w:spacing w:val="1"/>
        </w:rPr>
        <w:t> </w:t>
      </w:r>
      <w:r>
        <w:rPr/>
        <w:t>the node</w:t>
      </w:r>
      <w:r>
        <w:rPr>
          <w:spacing w:val="54"/>
        </w:rPr>
        <w:t> </w:t>
      </w:r>
      <w:r>
        <w:rPr/>
        <w:t>shall</w:t>
      </w:r>
      <w:r>
        <w:rPr>
          <w:spacing w:val="1"/>
        </w:rPr>
        <w:t> </w:t>
      </w:r>
      <w:r>
        <w:rPr/>
        <w:t>halve its </w:t>
      </w:r>
      <w:r>
        <w:rPr>
          <w:i/>
        </w:rPr>
        <w:t>α </w:t>
      </w:r>
      <w:r>
        <w:rPr/>
        <w:t>for even number of consecutive failures or keep </w:t>
      </w:r>
      <w:r>
        <w:rPr>
          <w:i/>
        </w:rPr>
        <w:t>α </w:t>
      </w:r>
      <w:r>
        <w:rPr/>
        <w:t>unchanged otherwise. Note that</w:t>
      </w:r>
      <w:r>
        <w:rPr>
          <w:spacing w:val="1"/>
        </w:rPr>
        <w:t> </w:t>
      </w:r>
      <w:r>
        <w:rPr/>
        <w:t>the</w:t>
      </w:r>
      <w:r>
        <w:rPr>
          <w:spacing w:val="35"/>
        </w:rPr>
        <w:t> </w:t>
      </w:r>
      <w:r>
        <w:rPr/>
        <w:t>node</w:t>
      </w:r>
      <w:r>
        <w:rPr>
          <w:spacing w:val="35"/>
        </w:rPr>
        <w:t> </w:t>
      </w:r>
      <w:r>
        <w:rPr/>
        <w:t>shall</w:t>
      </w:r>
      <w:r>
        <w:rPr>
          <w:spacing w:val="35"/>
        </w:rPr>
        <w:t> </w:t>
      </w:r>
      <w:r>
        <w:rPr/>
        <w:t>set</w:t>
      </w:r>
      <w:r>
        <w:rPr>
          <w:spacing w:val="35"/>
        </w:rPr>
        <w:t> </w:t>
      </w:r>
      <w:r>
        <w:rPr/>
        <w:t>its</w:t>
      </w:r>
      <w:r>
        <w:rPr>
          <w:spacing w:val="35"/>
        </w:rPr>
        <w:t> </w:t>
      </w:r>
      <w:r>
        <w:rPr>
          <w:i/>
        </w:rPr>
        <w:t>α</w:t>
      </w:r>
      <w:r>
        <w:rPr>
          <w:i/>
          <w:spacing w:val="38"/>
        </w:rPr>
        <w:t> </w:t>
      </w:r>
      <w:r>
        <w:rPr/>
        <w:t>to</w:t>
      </w:r>
      <w:r>
        <w:rPr>
          <w:spacing w:val="35"/>
        </w:rPr>
        <w:t> </w:t>
      </w:r>
      <w:r>
        <w:rPr>
          <w:i/>
        </w:rPr>
        <w:t>α</w:t>
      </w:r>
      <w:r>
        <w:rPr>
          <w:vertAlign w:val="subscript"/>
        </w:rPr>
        <w:t>min</w:t>
      </w:r>
      <w:r>
        <w:rPr>
          <w:spacing w:val="47"/>
          <w:vertAlign w:val="baseline"/>
        </w:rPr>
        <w:t> </w:t>
      </w:r>
      <w:r>
        <w:rPr>
          <w:vertAlign w:val="baseline"/>
        </w:rPr>
        <w:t>if</w:t>
      </w:r>
      <w:r>
        <w:rPr>
          <w:spacing w:val="35"/>
          <w:vertAlign w:val="baseline"/>
        </w:rPr>
        <w:t> </w:t>
      </w:r>
      <w:r>
        <w:rPr>
          <w:vertAlign w:val="baseline"/>
        </w:rPr>
        <w:t>halving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i/>
          <w:vertAlign w:val="baseline"/>
        </w:rPr>
        <w:t>α</w:t>
      </w:r>
      <w:r>
        <w:rPr>
          <w:i/>
          <w:spacing w:val="38"/>
          <w:vertAlign w:val="baseline"/>
        </w:rPr>
        <w:t> </w:t>
      </w:r>
      <w:r>
        <w:rPr>
          <w:vertAlign w:val="baseline"/>
        </w:rPr>
        <w:t>makes</w:t>
      </w:r>
      <w:r>
        <w:rPr>
          <w:spacing w:val="35"/>
          <w:vertAlign w:val="baseline"/>
        </w:rPr>
        <w:t> </w:t>
      </w:r>
      <w:r>
        <w:rPr>
          <w:vertAlign w:val="baseline"/>
        </w:rPr>
        <w:t>it</w:t>
      </w:r>
      <w:r>
        <w:rPr>
          <w:spacing w:val="35"/>
          <w:vertAlign w:val="baseline"/>
        </w:rPr>
        <w:t> </w:t>
      </w:r>
      <w:r>
        <w:rPr>
          <w:vertAlign w:val="baseline"/>
        </w:rPr>
        <w:t>smaller</w:t>
      </w:r>
      <w:r>
        <w:rPr>
          <w:spacing w:val="35"/>
          <w:vertAlign w:val="baseline"/>
        </w:rPr>
        <w:t> </w:t>
      </w:r>
      <w:r>
        <w:rPr>
          <w:vertAlign w:val="baseline"/>
        </w:rPr>
        <w:t>than</w:t>
      </w:r>
      <w:r>
        <w:rPr>
          <w:spacing w:val="36"/>
          <w:vertAlign w:val="baseline"/>
        </w:rPr>
        <w:t> </w:t>
      </w:r>
      <w:r>
        <w:rPr>
          <w:i/>
          <w:vertAlign w:val="baseline"/>
        </w:rPr>
        <w:t>α</w:t>
      </w:r>
      <w:r>
        <w:rPr>
          <w:vertAlign w:val="subscript"/>
        </w:rPr>
        <w:t>min</w:t>
      </w:r>
      <w:r>
        <w:rPr>
          <w:spacing w:val="47"/>
          <w:vertAlign w:val="baseline"/>
        </w:rPr>
        <w:t> </w:t>
      </w:r>
      <w:r>
        <w:rPr>
          <w:vertAlign w:val="baseline"/>
        </w:rPr>
        <w:t>which</w:t>
      </w:r>
      <w:r>
        <w:rPr>
          <w:spacing w:val="36"/>
          <w:vertAlign w:val="baseline"/>
        </w:rPr>
        <w:t> </w:t>
      </w:r>
      <w:r>
        <w:rPr>
          <w:vertAlign w:val="baseline"/>
        </w:rPr>
        <w:t>equals</w:t>
      </w:r>
      <w:r>
        <w:rPr>
          <w:spacing w:val="5"/>
          <w:u w:val="single"/>
          <w:vertAlign w:val="superscript"/>
        </w:rPr>
        <w:t> </w:t>
      </w:r>
      <w:r>
        <w:rPr>
          <w:u w:val="single"/>
          <w:vertAlign w:val="superscript"/>
        </w:rPr>
        <w:t>3</w:t>
      </w:r>
      <w:r>
        <w:rPr>
          <w:spacing w:val="22"/>
          <w:vertAlign w:val="baseline"/>
        </w:rPr>
        <w:t> </w:t>
      </w:r>
      <w:r>
        <w:rPr>
          <w:vertAlign w:val="baseline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2.3 End-to-End Packet Outage Probability" w:id="70"/>
      <w:bookmarkEnd w:id="70"/>
      <w:r>
        <w:rPr>
          <w:b w:val="0"/>
        </w:rPr>
      </w:r>
      <w:bookmarkStart w:name="_bookmark26" w:id="71"/>
      <w:bookmarkEnd w:id="71"/>
      <w:r>
        <w:rPr>
          <w:b w:val="0"/>
        </w:rPr>
      </w:r>
      <w:bookmarkStart w:name="_bookmark26" w:id="72"/>
      <w:bookmarkEnd w:id="72"/>
      <w:r>
        <w:rPr>
          <w:spacing w:val="-1"/>
          <w:w w:val="125"/>
        </w:rPr>
        <w:t>End-to-End</w:t>
      </w:r>
      <w:r>
        <w:rPr>
          <w:spacing w:val="-12"/>
          <w:w w:val="125"/>
        </w:rPr>
        <w:t> </w:t>
      </w:r>
      <w:r>
        <w:rPr>
          <w:spacing w:val="-1"/>
          <w:w w:val="125"/>
        </w:rPr>
        <w:t>Packet</w:t>
      </w:r>
      <w:r>
        <w:rPr>
          <w:spacing w:val="-12"/>
          <w:w w:val="125"/>
        </w:rPr>
        <w:t> </w:t>
      </w:r>
      <w:r>
        <w:rPr>
          <w:spacing w:val="-1"/>
          <w:w w:val="125"/>
        </w:rPr>
        <w:t>Outage</w:t>
      </w:r>
      <w:r>
        <w:rPr>
          <w:spacing w:val="-11"/>
          <w:w w:val="125"/>
        </w:rPr>
        <w:t> </w:t>
      </w:r>
      <w:r>
        <w:rPr>
          <w:w w:val="125"/>
        </w:rPr>
        <w:t>Probability</w:t>
      </w:r>
    </w:p>
    <w:p>
      <w:pPr>
        <w:pStyle w:val="BodyText"/>
        <w:spacing w:before="7"/>
        <w:rPr>
          <w:b/>
          <w:sz w:val="45"/>
        </w:rPr>
      </w:pPr>
    </w:p>
    <w:p>
      <w:pPr>
        <w:pStyle w:val="BodyText"/>
        <w:spacing w:line="355" w:lineRule="auto"/>
        <w:ind w:left="117" w:right="199"/>
        <w:jc w:val="both"/>
      </w:pPr>
      <w:r>
        <w:rPr>
          <w:w w:val="105"/>
        </w:rPr>
        <w:t>The packet error rate is a widely used reliability measure especially in wireless communi-</w:t>
      </w:r>
      <w:r>
        <w:rPr>
          <w:spacing w:val="1"/>
          <w:w w:val="105"/>
        </w:rPr>
        <w:t> </w:t>
      </w:r>
      <w:r>
        <w:rPr>
          <w:w w:val="105"/>
        </w:rPr>
        <w:t>cations. A received packet is declared corrupted if at least one bit is erroneous. Assuming</w:t>
      </w:r>
      <w:r>
        <w:rPr>
          <w:spacing w:val="1"/>
          <w:w w:val="105"/>
        </w:rPr>
        <w:t> </w:t>
      </w:r>
      <w:r>
        <w:rPr>
          <w:w w:val="105"/>
        </w:rPr>
        <w:t>pairwise</w:t>
      </w:r>
      <w:r>
        <w:rPr>
          <w:spacing w:val="1"/>
          <w:w w:val="105"/>
        </w:rPr>
        <w:t> </w:t>
      </w:r>
      <w:r>
        <w:rPr>
          <w:w w:val="105"/>
        </w:rPr>
        <w:t>independent</w:t>
      </w:r>
      <w:r>
        <w:rPr>
          <w:spacing w:val="2"/>
          <w:w w:val="105"/>
        </w:rPr>
        <w:t> </w:t>
      </w:r>
      <w:r>
        <w:rPr>
          <w:w w:val="105"/>
        </w:rPr>
        <w:t>bit</w:t>
      </w:r>
      <w:r>
        <w:rPr>
          <w:spacing w:val="1"/>
          <w:w w:val="105"/>
        </w:rPr>
        <w:t> </w:t>
      </w:r>
      <w:r>
        <w:rPr>
          <w:w w:val="105"/>
        </w:rPr>
        <w:t>errors,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packet</w:t>
      </w:r>
      <w:r>
        <w:rPr>
          <w:spacing w:val="2"/>
          <w:w w:val="105"/>
        </w:rPr>
        <w:t> </w:t>
      </w:r>
      <w:r>
        <w:rPr>
          <w:w w:val="105"/>
        </w:rPr>
        <w:t>error</w:t>
      </w:r>
      <w:r>
        <w:rPr>
          <w:spacing w:val="2"/>
          <w:w w:val="105"/>
        </w:rPr>
        <w:t> </w:t>
      </w:r>
      <w:r>
        <w:rPr>
          <w:w w:val="105"/>
        </w:rPr>
        <w:t>rate</w:t>
      </w:r>
      <w:r>
        <w:rPr>
          <w:spacing w:val="1"/>
          <w:w w:val="105"/>
        </w:rPr>
        <w:t> </w:t>
      </w:r>
      <w:r>
        <w:rPr>
          <w:i/>
          <w:iCs/>
          <w:w w:val="105"/>
        </w:rPr>
        <w:t>λ</w:t>
      </w:r>
      <w:r>
        <w:rPr>
          <w:rFonts w:ascii="Cambria" w:hAnsi="Cambria" w:cs="Cambria" w:eastAsia="Cambria"/>
          <w:w w:val="105"/>
          <w:vertAlign w:val="subscript"/>
        </w:rPr>
        <w:t>⟨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subscript"/>
        </w:rPr>
        <w:t>,</w:t>
      </w:r>
      <w:r>
        <w:rPr>
          <w:i/>
          <w:iCs/>
          <w:w w:val="105"/>
          <w:vertAlign w:val="subscript"/>
        </w:rPr>
        <w:t>i</w:t>
      </w:r>
      <w:r>
        <w:rPr>
          <w:rFonts w:ascii="Cambria" w:hAnsi="Cambria" w:cs="Cambria" w:eastAsia="Cambria"/>
          <w:w w:val="105"/>
          <w:vertAlign w:val="subscript"/>
        </w:rPr>
        <w:t>⟩</w:t>
      </w:r>
      <w:r>
        <w:rPr>
          <w:rFonts w:ascii="Cambria" w:hAnsi="Cambria" w:cs="Cambria" w:eastAsia="Cambria"/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single-hop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link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21" w:lineRule="exact"/>
        <w:ind w:left="117"/>
      </w:pPr>
      <w:r>
        <w:rPr>
          <w:w w:val="105"/>
        </w:rPr>
        <w:t>transmitter</w:t>
      </w:r>
      <w:r>
        <w:rPr>
          <w:spacing w:val="23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12"/>
          <w:w w:val="105"/>
        </w:rPr>
        <w:t> </w:t>
      </w:r>
      <w:r>
        <w:rPr>
          <w:rFonts w:ascii="Segoe UI Symbol" w:hAnsi="Segoe UI Symbol"/>
          <w:w w:val="105"/>
        </w:rPr>
        <w:t>∈</w:t>
      </w:r>
      <w:r>
        <w:rPr>
          <w:rFonts w:ascii="Segoe UI Symbol" w:hAnsi="Segoe UI Symbol"/>
          <w:spacing w:val="-1"/>
          <w:w w:val="105"/>
        </w:rPr>
        <w:t> </w:t>
      </w:r>
      <w:r>
        <w:rPr>
          <w:rFonts w:ascii="Segoe UI Symbol" w:hAnsi="Segoe UI Symbol"/>
          <w:w w:val="105"/>
        </w:rPr>
        <w:t>N</w:t>
      </w:r>
      <w:r>
        <w:rPr>
          <w:rFonts w:ascii="Segoe UI Symbol" w:hAnsi="Segoe UI Symbol"/>
          <w:spacing w:val="48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w w:val="105"/>
        </w:rPr>
        <w:t>receiver</w:t>
      </w:r>
      <w:r>
        <w:rPr>
          <w:spacing w:val="24"/>
          <w:w w:val="105"/>
        </w:rPr>
        <w:t> </w:t>
      </w:r>
      <w:r>
        <w:rPr>
          <w:i/>
          <w:w w:val="105"/>
        </w:rPr>
        <w:t>i</w:t>
      </w:r>
      <w:r>
        <w:rPr>
          <w:i/>
          <w:spacing w:val="11"/>
          <w:w w:val="105"/>
        </w:rPr>
        <w:t> </w:t>
      </w:r>
      <w:r>
        <w:rPr>
          <w:rFonts w:ascii="Segoe UI Symbol" w:hAnsi="Segoe UI Symbol"/>
          <w:w w:val="105"/>
        </w:rPr>
        <w:t>∈ V\{</w:t>
      </w:r>
      <w:r>
        <w:rPr>
          <w:i/>
          <w:w w:val="105"/>
        </w:rPr>
        <w:t>n</w:t>
      </w:r>
      <w:r>
        <w:rPr>
          <w:rFonts w:ascii="Segoe UI Symbol" w:hAnsi="Segoe UI Symbol"/>
          <w:w w:val="105"/>
        </w:rPr>
        <w:t>}</w:t>
      </w:r>
      <w:r>
        <w:rPr>
          <w:rFonts w:ascii="Segoe UI Symbol" w:hAnsi="Segoe UI Symbol"/>
          <w:spacing w:val="11"/>
          <w:w w:val="105"/>
        </w:rPr>
        <w:t> </w:t>
      </w:r>
      <w:r>
        <w:rPr>
          <w:w w:val="105"/>
        </w:rPr>
        <w:t>is</w:t>
      </w:r>
      <w:r>
        <w:rPr>
          <w:spacing w:val="24"/>
          <w:w w:val="105"/>
        </w:rPr>
        <w:t> </w:t>
      </w:r>
      <w:r>
        <w:rPr>
          <w:w w:val="105"/>
        </w:rPr>
        <w:t>given</w:t>
      </w:r>
      <w:r>
        <w:rPr>
          <w:spacing w:val="23"/>
          <w:w w:val="105"/>
        </w:rPr>
        <w:t> </w:t>
      </w:r>
      <w:r>
        <w:rPr>
          <w:w w:val="105"/>
        </w:rPr>
        <w:t>by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822" w:top="1400" w:bottom="1020" w:left="1300" w:right="1240"/>
        </w:sectPr>
      </w:pPr>
    </w:p>
    <w:p>
      <w:pPr>
        <w:spacing w:before="247"/>
        <w:ind w:left="0" w:right="0" w:firstLine="0"/>
        <w:jc w:val="right"/>
        <w:rPr>
          <w:rFonts w:ascii="Cambria" w:hAnsi="Cambria" w:cs="Cambria" w:eastAsia="Cambria"/>
          <w:sz w:val="16"/>
          <w:szCs w:val="16"/>
        </w:rPr>
      </w:pPr>
      <w:bookmarkStart w:name="_bookmark27" w:id="73"/>
      <w:bookmarkEnd w:id="73"/>
      <w:r>
        <w:rPr/>
      </w:r>
      <w:r>
        <w:rPr>
          <w:i/>
          <w:iCs/>
          <w:w w:val="125"/>
          <w:position w:val="4"/>
          <w:sz w:val="24"/>
          <w:szCs w:val="24"/>
        </w:rPr>
        <w:t>λ</w:t>
      </w:r>
      <w:r>
        <w:rPr>
          <w:rFonts w:ascii="Cambria" w:hAnsi="Cambria" w:cs="Cambria" w:eastAsia="Cambria"/>
          <w:w w:val="125"/>
          <w:sz w:val="16"/>
          <w:szCs w:val="16"/>
        </w:rPr>
        <w:t>⟨</w:t>
      </w:r>
      <w:r>
        <w:rPr>
          <w:i/>
          <w:iCs/>
          <w:w w:val="125"/>
          <w:sz w:val="16"/>
          <w:szCs w:val="16"/>
        </w:rPr>
        <w:t>n</w:t>
      </w:r>
      <w:r>
        <w:rPr>
          <w:w w:val="125"/>
          <w:sz w:val="16"/>
          <w:szCs w:val="16"/>
        </w:rPr>
        <w:t>,</w:t>
      </w:r>
      <w:r>
        <w:rPr>
          <w:i/>
          <w:iCs/>
          <w:w w:val="125"/>
          <w:sz w:val="16"/>
          <w:szCs w:val="16"/>
        </w:rPr>
        <w:t>i</w:t>
      </w:r>
      <w:r>
        <w:rPr>
          <w:rFonts w:ascii="Cambria" w:hAnsi="Cambria" w:cs="Cambria" w:eastAsia="Cambria"/>
          <w:w w:val="125"/>
          <w:sz w:val="16"/>
          <w:szCs w:val="16"/>
        </w:rPr>
        <w:t>⟩</w:t>
      </w:r>
    </w:p>
    <w:p>
      <w:pPr>
        <w:spacing w:before="219"/>
        <w:ind w:left="36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15"/>
          <w:sz w:val="24"/>
        </w:rPr>
        <w:t>=</w:t>
      </w:r>
      <w:r>
        <w:rPr>
          <w:spacing w:val="-1"/>
          <w:w w:val="115"/>
          <w:sz w:val="24"/>
        </w:rPr>
        <w:t> </w:t>
      </w:r>
      <w:r>
        <w:rPr>
          <w:sz w:val="24"/>
        </w:rPr>
        <w:t>1</w:t>
      </w:r>
      <w:r>
        <w:rPr>
          <w:spacing w:val="-5"/>
          <w:sz w:val="24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87"/>
          <w:position w:val="19"/>
          <w:sz w:val="24"/>
        </w:rPr>
        <w:t> </w:t>
      </w:r>
      <w:r>
        <w:rPr>
          <w:sz w:val="24"/>
        </w:rPr>
        <w:t>1</w:t>
      </w:r>
      <w:r>
        <w:rPr>
          <w:spacing w:val="-5"/>
          <w:sz w:val="24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-16"/>
          <w:sz w:val="24"/>
        </w:rPr>
        <w:t> </w:t>
      </w:r>
      <w:r>
        <w:rPr>
          <w:i/>
          <w:sz w:val="24"/>
        </w:rPr>
        <w:t>λ</w:t>
      </w:r>
      <w:r>
        <w:rPr>
          <w:i/>
          <w:sz w:val="24"/>
          <w:vertAlign w:val="superscript"/>
        </w:rPr>
        <w:t>b</w:t>
      </w:r>
    </w:p>
    <w:p>
      <w:pPr>
        <w:tabs>
          <w:tab w:pos="3570" w:val="left" w:leader="none"/>
        </w:tabs>
        <w:spacing w:before="176"/>
        <w:ind w:left="236" w:right="0" w:firstLine="0"/>
        <w:jc w:val="left"/>
        <w:rPr>
          <w:sz w:val="24"/>
        </w:rPr>
      </w:pPr>
      <w:r>
        <w:rPr/>
        <w:br w:type="column"/>
      </w:r>
      <w:r>
        <w:rPr>
          <w:rFonts w:ascii="Verdana"/>
          <w:w w:val="129"/>
          <w:position w:val="19"/>
          <w:sz w:val="24"/>
        </w:rPr>
        <w:t> </w:t>
      </w:r>
      <w:r>
        <w:rPr>
          <w:i/>
          <w:w w:val="110"/>
          <w:position w:val="15"/>
          <w:sz w:val="16"/>
        </w:rPr>
        <w:t>M</w:t>
      </w:r>
      <w:r>
        <w:rPr>
          <w:i/>
          <w:w w:val="110"/>
          <w:position w:val="12"/>
          <w:sz w:val="12"/>
        </w:rPr>
        <w:t>b </w:t>
      </w:r>
      <w:r>
        <w:rPr>
          <w:i/>
          <w:spacing w:val="1"/>
          <w:w w:val="110"/>
          <w:position w:val="12"/>
          <w:sz w:val="12"/>
        </w:rPr>
        <w:t> </w:t>
      </w:r>
      <w:r>
        <w:rPr>
          <w:w w:val="110"/>
          <w:sz w:val="24"/>
        </w:rPr>
        <w:t>,</w:t>
        <w:tab/>
        <w:t>(2.2)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3" w:equalWidth="0">
            <w:col w:w="3946" w:space="40"/>
            <w:col w:w="1423" w:space="39"/>
            <w:col w:w="4252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before="7"/>
        <w:rPr>
          <w:sz w:val="19"/>
        </w:rPr>
      </w:pPr>
    </w:p>
    <w:p>
      <w:pPr>
        <w:spacing w:line="220" w:lineRule="exact" w:before="0"/>
        <w:ind w:left="117" w:right="0" w:firstLine="0"/>
        <w:jc w:val="left"/>
        <w:rPr>
          <w:i/>
          <w:sz w:val="24"/>
        </w:rPr>
      </w:pPr>
      <w:r>
        <w:rPr/>
        <w:pict>
          <v:shape style="position:absolute;margin-left:331.776001pt;margin-top:-31.428913pt;width:17pt;height:13.85pt;mso-position-horizontal-relative:page;mso-position-vertical-relative:paragraph;z-index:-20365824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16"/>
                      <w:szCs w:val="16"/>
                    </w:rPr>
                  </w:pPr>
                  <w:r>
                    <w:rPr>
                      <w:rFonts w:ascii="Cambria" w:hAnsi="Cambria" w:cs="Cambria" w:eastAsia="Cambria"/>
                      <w:w w:val="120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20"/>
                      <w:sz w:val="16"/>
                      <w:szCs w:val="16"/>
                    </w:rPr>
                    <w:t>n</w:t>
                  </w:r>
                  <w:r>
                    <w:rPr>
                      <w:w w:val="120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20"/>
                      <w:sz w:val="16"/>
                      <w:szCs w:val="16"/>
                    </w:rPr>
                    <w:t>i</w:t>
                  </w:r>
                  <w:r>
                    <w:rPr>
                      <w:rFonts w:ascii="Cambria" w:hAnsi="Cambria" w:cs="Cambria" w:eastAsia="Cambria"/>
                      <w:w w:val="120"/>
                      <w:sz w:val="16"/>
                      <w:szCs w:val="16"/>
                    </w:rPr>
                    <w:t>⟩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where</w:t>
      </w:r>
      <w:r>
        <w:rPr>
          <w:spacing w:val="43"/>
          <w:sz w:val="24"/>
        </w:rPr>
        <w:t> </w:t>
      </w:r>
      <w:r>
        <w:rPr>
          <w:i/>
          <w:sz w:val="24"/>
        </w:rPr>
        <w:t>λ</w:t>
      </w:r>
      <w:r>
        <w:rPr>
          <w:i/>
          <w:sz w:val="24"/>
          <w:vertAlign w:val="superscript"/>
        </w:rPr>
        <w:t>b</w:t>
      </w:r>
    </w:p>
    <w:p>
      <w:pPr>
        <w:spacing w:line="122" w:lineRule="exact" w:before="0"/>
        <w:ind w:left="953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pStyle w:val="BodyText"/>
        <w:spacing w:before="209"/>
        <w:ind w:left="71"/>
      </w:pPr>
      <w:r>
        <w:rPr/>
        <w:br w:type="column"/>
      </w:r>
      <w:r>
        <w:rPr>
          <w:w w:val="105"/>
        </w:rPr>
        <w:t>and</w:t>
      </w:r>
      <w:r>
        <w:rPr>
          <w:spacing w:val="37"/>
          <w:w w:val="105"/>
        </w:rPr>
        <w:t> </w:t>
      </w:r>
      <w:r>
        <w:rPr>
          <w:i/>
          <w:iCs/>
          <w:w w:val="105"/>
        </w:rPr>
        <w:t>M</w:t>
      </w:r>
      <w:r>
        <w:rPr>
          <w:i/>
          <w:iCs/>
          <w:w w:val="105"/>
          <w:vertAlign w:val="subscript"/>
        </w:rPr>
        <w:t>b</w:t>
      </w:r>
      <w:r>
        <w:rPr>
          <w:i/>
          <w:iCs/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bit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error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8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⟨</w:t>
      </w:r>
      <w:r>
        <w:rPr>
          <w:i/>
          <w:iCs/>
          <w:w w:val="105"/>
          <w:vertAlign w:val="baseline"/>
        </w:rPr>
        <w:t>n</w:t>
      </w:r>
      <w:r>
        <w:rPr>
          <w:w w:val="105"/>
          <w:vertAlign w:val="baseline"/>
        </w:rPr>
        <w:t>,</w:t>
      </w:r>
      <w:r>
        <w:rPr>
          <w:i/>
          <w:iCs/>
          <w:w w:val="105"/>
          <w:vertAlign w:val="baseline"/>
        </w:rPr>
        <w:t>i</w:t>
      </w:r>
      <w:r>
        <w:rPr>
          <w:rFonts w:ascii="Segoe UI Symbol" w:hAnsi="Segoe UI Symbol" w:cs="Segoe UI Symbol" w:eastAsia="Segoe UI Symbol"/>
          <w:w w:val="105"/>
          <w:vertAlign w:val="baseline"/>
        </w:rPr>
        <w:t>⟩</w:t>
      </w:r>
      <w:r>
        <w:rPr>
          <w:rFonts w:ascii="Segoe UI Symbol" w:hAnsi="Segoe UI Symbol" w:cs="Segoe UI Symbol" w:eastAsia="Segoe UI Symbol"/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link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packet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size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bits,</w:t>
      </w:r>
    </w:p>
    <w:p>
      <w:pPr>
        <w:spacing w:after="0"/>
        <w:sectPr>
          <w:type w:val="continuous"/>
          <w:pgSz w:w="12240" w:h="15840"/>
          <w:pgMar w:top="1500" w:bottom="280" w:left="1300" w:right="1240"/>
          <w:cols w:num="2" w:equalWidth="0">
            <w:col w:w="1293" w:space="40"/>
            <w:col w:w="8367"/>
          </w:cols>
        </w:sectPr>
      </w:pPr>
    </w:p>
    <w:p>
      <w:pPr>
        <w:pStyle w:val="BodyText"/>
        <w:spacing w:before="91"/>
        <w:ind w:left="117"/>
      </w:pPr>
      <w:r>
        <w:rPr>
          <w:w w:val="105"/>
        </w:rPr>
        <w:t>respectively.</w:t>
      </w:r>
      <w:r>
        <w:rPr>
          <w:spacing w:val="28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the non-coherent differentially encoded</w:t>
      </w:r>
      <w:r>
        <w:rPr>
          <w:spacing w:val="-1"/>
          <w:w w:val="105"/>
        </w:rPr>
        <w:t> </w:t>
      </w:r>
      <w:r>
        <w:rPr>
          <w:w w:val="105"/>
        </w:rPr>
        <w:t>binary phase-shift keying</w:t>
      </w:r>
      <w:r>
        <w:rPr>
          <w:spacing w:val="-1"/>
          <w:w w:val="105"/>
        </w:rPr>
        <w:t> </w:t>
      </w:r>
      <w:r>
        <w:rPr>
          <w:w w:val="105"/>
        </w:rPr>
        <w:t>(DBPSK)</w:t>
      </w:r>
    </w:p>
    <w:p>
      <w:pPr>
        <w:spacing w:after="0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220" w:lineRule="exact" w:before="140"/>
        <w:ind w:left="117"/>
        <w:rPr>
          <w:i/>
        </w:rPr>
      </w:pPr>
      <w:r>
        <w:rPr/>
        <w:t>modulation</w:t>
      </w:r>
      <w:r>
        <w:rPr>
          <w:spacing w:val="30"/>
        </w:rPr>
        <w:t> </w:t>
      </w:r>
      <w:r>
        <w:rPr/>
        <w:t>scheme,</w:t>
      </w:r>
      <w:r>
        <w:rPr>
          <w:spacing w:val="31"/>
        </w:rPr>
        <w:t> </w:t>
      </w:r>
      <w:r>
        <w:rPr>
          <w:i/>
        </w:rPr>
        <w:t>λ</w:t>
      </w:r>
      <w:r>
        <w:rPr>
          <w:i/>
          <w:vertAlign w:val="superscript"/>
        </w:rPr>
        <w:t>b</w:t>
      </w:r>
    </w:p>
    <w:p>
      <w:pPr>
        <w:spacing w:line="122" w:lineRule="exact" w:before="0"/>
        <w:ind w:left="2362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pStyle w:val="BodyText"/>
        <w:spacing w:before="140"/>
        <w:ind w:left="48"/>
      </w:pPr>
      <w:r>
        <w:rPr/>
        <w:br w:type="column"/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given by [</w:t>
      </w:r>
      <w:hyperlink w:history="true" w:anchor="_bookmark192">
        <w:r>
          <w:rPr>
            <w:color w:val="0000FF"/>
            <w:w w:val="105"/>
          </w:rPr>
          <w:t>51</w:t>
        </w:r>
      </w:hyperlink>
      <w:r>
        <w:rPr>
          <w:w w:val="105"/>
        </w:rPr>
        <w:t>]</w:t>
      </w:r>
    </w:p>
    <w:p>
      <w:pPr>
        <w:spacing w:after="0"/>
        <w:sectPr>
          <w:type w:val="continuous"/>
          <w:pgSz w:w="12240" w:h="15840"/>
          <w:pgMar w:top="1500" w:bottom="280" w:left="1300" w:right="1240"/>
          <w:cols w:num="2" w:equalWidth="0">
            <w:col w:w="2702" w:space="40"/>
            <w:col w:w="6958"/>
          </w:cols>
        </w:sectPr>
      </w:pP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tabs>
          <w:tab w:pos="4227" w:val="left" w:leader="none"/>
        </w:tabs>
        <w:spacing w:before="53"/>
        <w:ind w:left="3675" w:right="0" w:firstLine="0"/>
        <w:jc w:val="left"/>
        <w:rPr>
          <w:i/>
          <w:sz w:val="24"/>
        </w:rPr>
      </w:pPr>
      <w:r>
        <w:rPr/>
        <w:pict>
          <v:shape style="position:absolute;margin-left:255.591995pt;margin-top:18.823061pt;width:17pt;height:13.85pt;mso-position-horizontal-relative:page;mso-position-vertical-relative:paragraph;z-index:-20363264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16"/>
                      <w:szCs w:val="16"/>
                    </w:rPr>
                  </w:pPr>
                  <w:r>
                    <w:rPr>
                      <w:rFonts w:ascii="Cambria" w:hAnsi="Cambria" w:cs="Cambria" w:eastAsia="Cambria"/>
                      <w:w w:val="120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20"/>
                      <w:sz w:val="16"/>
                      <w:szCs w:val="16"/>
                    </w:rPr>
                    <w:t>n</w:t>
                  </w:r>
                  <w:r>
                    <w:rPr>
                      <w:w w:val="120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20"/>
                      <w:sz w:val="16"/>
                      <w:szCs w:val="16"/>
                    </w:rPr>
                    <w:t>i</w:t>
                  </w:r>
                  <w:r>
                    <w:rPr>
                      <w:rFonts w:ascii="Cambria" w:hAnsi="Cambria" w:cs="Cambria" w:eastAsia="Cambria"/>
                      <w:w w:val="120"/>
                      <w:sz w:val="16"/>
                      <w:szCs w:val="16"/>
                    </w:rPr>
                    <w:t>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992004pt;margin-top:21.310369pt;width:5.85pt;height:12pt;mso-position-horizontal-relative:page;mso-position-vertical-relative:paragraph;z-index:-20362752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</w:pPr>
                  <w:r>
                    <w:rPr>
                      <w:w w:val="9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839996pt;margin-top:18.823061pt;width:17pt;height:13.85pt;mso-position-horizontal-relative:page;mso-position-vertical-relative:paragraph;z-index:-20362240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16"/>
                      <w:szCs w:val="16"/>
                    </w:rPr>
                  </w:pPr>
                  <w:r>
                    <w:rPr>
                      <w:rFonts w:ascii="Cambria" w:hAnsi="Cambria" w:cs="Cambria" w:eastAsia="Cambria"/>
                      <w:w w:val="120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20"/>
                      <w:sz w:val="16"/>
                      <w:szCs w:val="16"/>
                    </w:rPr>
                    <w:t>n</w:t>
                  </w:r>
                  <w:r>
                    <w:rPr>
                      <w:w w:val="120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20"/>
                      <w:sz w:val="16"/>
                      <w:szCs w:val="16"/>
                    </w:rPr>
                    <w:t>i</w:t>
                  </w:r>
                  <w:r>
                    <w:rPr>
                      <w:rFonts w:ascii="Cambria" w:hAnsi="Cambria" w:cs="Cambria" w:eastAsia="Cambria"/>
                      <w:w w:val="120"/>
                      <w:sz w:val="16"/>
                      <w:szCs w:val="16"/>
                    </w:rPr>
                    <w:t>⟩</w:t>
                  </w:r>
                </w:p>
              </w:txbxContent>
            </v:textbox>
            <w10:wrap type="none"/>
          </v:shape>
        </w:pict>
      </w:r>
      <w:bookmarkStart w:name="_bookmark28" w:id="74"/>
      <w:bookmarkEnd w:id="74"/>
      <w:r>
        <w:rPr/>
      </w:r>
      <w:r>
        <w:rPr>
          <w:i/>
          <w:w w:val="110"/>
          <w:sz w:val="24"/>
        </w:rPr>
        <w:t>λ</w:t>
      </w:r>
      <w:r>
        <w:rPr>
          <w:i/>
          <w:w w:val="110"/>
          <w:sz w:val="24"/>
          <w:vertAlign w:val="superscript"/>
        </w:rPr>
        <w:t>b</w:t>
      </w:r>
      <w:r>
        <w:rPr>
          <w:i/>
          <w:w w:val="110"/>
          <w:sz w:val="24"/>
          <w:vertAlign w:val="baseline"/>
        </w:rPr>
        <w:tab/>
      </w:r>
      <w:r>
        <w:rPr>
          <w:w w:val="105"/>
          <w:sz w:val="24"/>
          <w:vertAlign w:val="baseline"/>
        </w:rPr>
        <w:t>=</w:t>
      </w:r>
      <w:r>
        <w:rPr>
          <w:spacing w:val="40"/>
          <w:w w:val="105"/>
          <w:sz w:val="24"/>
          <w:vertAlign w:val="baseline"/>
        </w:rPr>
        <w:t> </w:t>
      </w:r>
      <w:r>
        <w:rPr>
          <w:w w:val="105"/>
          <w:position w:val="16"/>
          <w:sz w:val="24"/>
          <w:u w:val="single"/>
          <w:vertAlign w:val="baseline"/>
        </w:rPr>
        <w:t>1</w:t>
      </w:r>
      <w:r>
        <w:rPr>
          <w:spacing w:val="11"/>
          <w:w w:val="105"/>
          <w:position w:val="16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exp(</w:t>
      </w:r>
      <w:r>
        <w:rPr>
          <w:rFonts w:ascii="Segoe UI Symbol" w:hAnsi="Segoe UI Symbol"/>
          <w:w w:val="105"/>
          <w:sz w:val="24"/>
          <w:vertAlign w:val="baseline"/>
        </w:rPr>
        <w:t>−</w:t>
      </w:r>
      <w:r>
        <w:rPr>
          <w:i/>
          <w:w w:val="105"/>
          <w:sz w:val="24"/>
          <w:vertAlign w:val="baseline"/>
        </w:rPr>
        <w:t>γ</w:t>
      </w:r>
      <w:r>
        <w:rPr>
          <w:i/>
          <w:w w:val="105"/>
          <w:sz w:val="24"/>
          <w:vertAlign w:val="superscript"/>
        </w:rPr>
        <w:t>b</w:t>
      </w:r>
    </w:p>
    <w:p>
      <w:pPr>
        <w:pStyle w:val="BodyText"/>
        <w:tabs>
          <w:tab w:pos="3456" w:val="left" w:leader="none"/>
        </w:tabs>
        <w:spacing w:before="213"/>
        <w:ind w:left="223"/>
      </w:pPr>
      <w:r>
        <w:rPr/>
        <w:br w:type="column"/>
      </w:r>
      <w:r>
        <w:rPr>
          <w:w w:val="110"/>
        </w:rPr>
        <w:t>),</w:t>
        <w:tab/>
        <w:t>(2.3)</w:t>
      </w:r>
    </w:p>
    <w:p>
      <w:pPr>
        <w:spacing w:after="0"/>
        <w:sectPr>
          <w:type w:val="continuous"/>
          <w:pgSz w:w="12240" w:h="15840"/>
          <w:pgMar w:top="1500" w:bottom="280" w:left="1300" w:right="1240"/>
          <w:cols w:num="2" w:equalWidth="0">
            <w:col w:w="5523" w:space="40"/>
            <w:col w:w="4137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before="11"/>
        <w:rPr>
          <w:sz w:val="20"/>
        </w:rPr>
      </w:pPr>
    </w:p>
    <w:p>
      <w:pPr>
        <w:spacing w:line="220" w:lineRule="exact" w:before="0"/>
        <w:ind w:left="117" w:right="0" w:firstLine="0"/>
        <w:jc w:val="left"/>
        <w:rPr>
          <w:i/>
          <w:sz w:val="24"/>
        </w:rPr>
      </w:pPr>
      <w:r>
        <w:rPr>
          <w:sz w:val="24"/>
        </w:rPr>
        <w:t>where</w:t>
      </w:r>
      <w:r>
        <w:rPr>
          <w:spacing w:val="22"/>
          <w:sz w:val="24"/>
        </w:rPr>
        <w:t> </w:t>
      </w:r>
      <w:r>
        <w:rPr>
          <w:i/>
          <w:sz w:val="24"/>
        </w:rPr>
        <w:t>γ</w:t>
      </w:r>
      <w:r>
        <w:rPr>
          <w:i/>
          <w:sz w:val="24"/>
          <w:vertAlign w:val="superscript"/>
        </w:rPr>
        <w:t>b</w:t>
      </w:r>
    </w:p>
    <w:p>
      <w:pPr>
        <w:spacing w:line="122" w:lineRule="exact" w:before="0"/>
        <w:ind w:left="915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pStyle w:val="BodyText"/>
        <w:spacing w:before="8"/>
        <w:rPr>
          <w:rFonts w:ascii="Cambria"/>
          <w:sz w:val="21"/>
        </w:rPr>
      </w:pPr>
      <w:r>
        <w:rPr/>
        <w:br w:type="column"/>
      </w:r>
      <w:r>
        <w:rPr>
          <w:rFonts w:ascii="Cambria"/>
          <w:sz w:val="21"/>
        </w:rPr>
      </w:r>
    </w:p>
    <w:p>
      <w:pPr>
        <w:pStyle w:val="BodyText"/>
        <w:spacing w:line="220" w:lineRule="exact" w:before="1"/>
        <w:ind w:left="48"/>
        <w:rPr>
          <w:i/>
        </w:rPr>
      </w:pPr>
      <w:r>
        <w:rPr>
          <w:w w:val="105"/>
        </w:rPr>
        <w:t>stands</w:t>
      </w:r>
      <w:r>
        <w:rPr>
          <w:spacing w:val="14"/>
          <w:w w:val="105"/>
        </w:rPr>
        <w:t> </w:t>
      </w:r>
      <w:r>
        <w:rPr>
          <w:w w:val="105"/>
        </w:rPr>
        <w:t>for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received</w:t>
      </w:r>
      <w:r>
        <w:rPr>
          <w:spacing w:val="14"/>
          <w:w w:val="105"/>
        </w:rPr>
        <w:t> </w:t>
      </w:r>
      <w:r>
        <w:rPr>
          <w:w w:val="105"/>
        </w:rPr>
        <w:t>SNR</w:t>
      </w:r>
      <w:r>
        <w:rPr>
          <w:spacing w:val="15"/>
          <w:w w:val="105"/>
        </w:rPr>
        <w:t> </w:t>
      </w:r>
      <w:r>
        <w:rPr>
          <w:w w:val="105"/>
        </w:rPr>
        <w:t>per</w:t>
      </w:r>
      <w:r>
        <w:rPr>
          <w:spacing w:val="14"/>
          <w:w w:val="105"/>
        </w:rPr>
        <w:t> </w:t>
      </w:r>
      <w:r>
        <w:rPr>
          <w:w w:val="105"/>
        </w:rPr>
        <w:t>bit</w:t>
      </w:r>
      <w:r>
        <w:rPr>
          <w:spacing w:val="15"/>
          <w:w w:val="105"/>
        </w:rPr>
        <w:t> </w:t>
      </w:r>
      <w:r>
        <w:rPr>
          <w:w w:val="105"/>
        </w:rPr>
        <w:t>from</w:t>
      </w:r>
      <w:r>
        <w:rPr>
          <w:spacing w:val="15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14"/>
          <w:w w:val="105"/>
        </w:rPr>
        <w:t> </w:t>
      </w:r>
      <w:r>
        <w:rPr>
          <w:w w:val="105"/>
        </w:rPr>
        <w:t>as</w:t>
      </w:r>
      <w:r>
        <w:rPr>
          <w:spacing w:val="14"/>
          <w:w w:val="105"/>
        </w:rPr>
        <w:t> </w:t>
      </w:r>
      <w:r>
        <w:rPr>
          <w:w w:val="105"/>
        </w:rPr>
        <w:t>measured</w:t>
      </w:r>
      <w:r>
        <w:rPr>
          <w:spacing w:val="15"/>
          <w:w w:val="105"/>
        </w:rPr>
        <w:t> </w:t>
      </w:r>
      <w:r>
        <w:rPr>
          <w:w w:val="105"/>
        </w:rPr>
        <w:t>at</w:t>
      </w:r>
      <w:r>
        <w:rPr>
          <w:spacing w:val="14"/>
          <w:w w:val="105"/>
        </w:rPr>
        <w:t> </w:t>
      </w:r>
      <w:r>
        <w:rPr>
          <w:i/>
          <w:w w:val="105"/>
        </w:rPr>
        <w:t>i</w:t>
      </w:r>
      <w:r>
        <w:rPr>
          <w:w w:val="105"/>
        </w:rPr>
        <w:t>.</w:t>
      </w:r>
      <w:r>
        <w:rPr>
          <w:spacing w:val="40"/>
          <w:w w:val="105"/>
        </w:rPr>
        <w:t> </w:t>
      </w:r>
      <w:r>
        <w:rPr>
          <w:i/>
          <w:w w:val="105"/>
        </w:rPr>
        <w:t>γ</w:t>
      </w:r>
      <w:r>
        <w:rPr>
          <w:i/>
          <w:w w:val="105"/>
          <w:vertAlign w:val="superscript"/>
        </w:rPr>
        <w:t>b</w:t>
      </w:r>
    </w:p>
    <w:p>
      <w:pPr>
        <w:spacing w:line="122" w:lineRule="exact" w:before="0"/>
        <w:ind w:left="6537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pStyle w:val="BodyText"/>
        <w:spacing w:before="8"/>
        <w:rPr>
          <w:rFonts w:ascii="Cambria"/>
          <w:sz w:val="21"/>
        </w:rPr>
      </w:pPr>
      <w:r>
        <w:rPr/>
        <w:br w:type="column"/>
      </w:r>
      <w:r>
        <w:rPr>
          <w:rFonts w:ascii="Cambria"/>
          <w:sz w:val="21"/>
        </w:rPr>
      </w:r>
    </w:p>
    <w:p>
      <w:pPr>
        <w:pStyle w:val="BodyText"/>
        <w:spacing w:before="1"/>
        <w:ind w:left="48"/>
      </w:pPr>
      <w:r>
        <w:rPr/>
        <w:t>itself</w:t>
      </w:r>
      <w:r>
        <w:rPr>
          <w:spacing w:val="28"/>
        </w:rPr>
        <w:t> </w:t>
      </w:r>
      <w:r>
        <w:rPr/>
        <w:t>can</w:t>
      </w:r>
      <w:r>
        <w:rPr>
          <w:spacing w:val="29"/>
        </w:rPr>
        <w:t> </w:t>
      </w:r>
      <w:r>
        <w:rPr/>
        <w:t>be</w:t>
      </w:r>
    </w:p>
    <w:p>
      <w:pPr>
        <w:spacing w:after="0"/>
        <w:sectPr>
          <w:type w:val="continuous"/>
          <w:pgSz w:w="12240" w:h="15840"/>
          <w:pgMar w:top="1500" w:bottom="280" w:left="1300" w:right="1240"/>
          <w:cols w:num="3" w:equalWidth="0">
            <w:col w:w="1256" w:space="40"/>
            <w:col w:w="6878" w:space="39"/>
            <w:col w:w="1487"/>
          </w:cols>
        </w:sectPr>
      </w:pPr>
    </w:p>
    <w:p>
      <w:pPr>
        <w:pStyle w:val="BodyText"/>
        <w:spacing w:before="91"/>
        <w:ind w:left="117"/>
      </w:pPr>
      <w:r>
        <w:rPr/>
        <w:t>expressed</w:t>
      </w:r>
      <w:r>
        <w:rPr>
          <w:spacing w:val="13"/>
        </w:rPr>
        <w:t> </w:t>
      </w:r>
      <w:r>
        <w:rPr/>
        <w:t>as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122" w:lineRule="auto" w:before="221"/>
        <w:ind w:left="117" w:right="0" w:firstLine="0"/>
        <w:jc w:val="left"/>
        <w:rPr>
          <w:i/>
          <w:sz w:val="16"/>
        </w:rPr>
      </w:pPr>
      <w:r>
        <w:rPr>
          <w:i/>
          <w:position w:val="-9"/>
          <w:sz w:val="24"/>
        </w:rPr>
        <w:t>γ</w:t>
      </w:r>
      <w:r>
        <w:rPr>
          <w:i/>
          <w:sz w:val="16"/>
        </w:rPr>
        <w:t>b</w:t>
      </w:r>
    </w:p>
    <w:p>
      <w:pPr>
        <w:spacing w:line="115" w:lineRule="exact" w:before="0"/>
        <w:ind w:left="238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pStyle w:val="BodyText"/>
        <w:spacing w:before="7"/>
        <w:rPr>
          <w:rFonts w:ascii="Cambria"/>
          <w:sz w:val="32"/>
        </w:rPr>
      </w:pPr>
      <w:r>
        <w:rPr/>
        <w:br w:type="column"/>
      </w:r>
      <w:r>
        <w:rPr>
          <w:rFonts w:ascii="Cambria"/>
          <w:sz w:val="32"/>
        </w:rPr>
      </w:r>
    </w:p>
    <w:p>
      <w:pPr>
        <w:spacing w:line="160" w:lineRule="auto" w:before="0"/>
        <w:ind w:left="36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w w:val="125"/>
          <w:position w:val="-12"/>
          <w:sz w:val="24"/>
          <w:szCs w:val="24"/>
        </w:rPr>
        <w:t>=</w:t>
      </w:r>
      <w:r>
        <w:rPr>
          <w:spacing w:val="23"/>
          <w:w w:val="125"/>
          <w:position w:val="-12"/>
          <w:sz w:val="24"/>
          <w:szCs w:val="24"/>
        </w:rPr>
        <w:t> </w:t>
      </w:r>
      <w:r>
        <w:rPr>
          <w:i/>
          <w:iCs/>
          <w:w w:val="125"/>
          <w:position w:val="4"/>
          <w:sz w:val="24"/>
          <w:szCs w:val="24"/>
          <w:u w:val="single"/>
        </w:rPr>
        <w:t>Wγ</w:t>
      </w:r>
      <w:r>
        <w:rPr>
          <w:rFonts w:ascii="Cambria" w:hAnsi="Cambria" w:cs="Cambria" w:eastAsia="Cambria"/>
          <w:w w:val="125"/>
          <w:sz w:val="16"/>
          <w:szCs w:val="16"/>
          <w:u w:val="single"/>
        </w:rPr>
        <w:t>⟨</w:t>
      </w:r>
      <w:r>
        <w:rPr>
          <w:i/>
          <w:iCs/>
          <w:w w:val="125"/>
          <w:sz w:val="16"/>
          <w:szCs w:val="16"/>
          <w:u w:val="single"/>
        </w:rPr>
        <w:t>n</w:t>
      </w:r>
      <w:r>
        <w:rPr>
          <w:w w:val="125"/>
          <w:sz w:val="16"/>
          <w:szCs w:val="16"/>
          <w:u w:val="single"/>
        </w:rPr>
        <w:t>,</w:t>
      </w:r>
      <w:r>
        <w:rPr>
          <w:i/>
          <w:iCs/>
          <w:w w:val="125"/>
          <w:sz w:val="16"/>
          <w:szCs w:val="16"/>
          <w:u w:val="single"/>
        </w:rPr>
        <w:t>i</w:t>
      </w:r>
      <w:r>
        <w:rPr>
          <w:rFonts w:ascii="Cambria" w:hAnsi="Cambria" w:cs="Cambria" w:eastAsia="Cambria"/>
          <w:w w:val="125"/>
          <w:sz w:val="16"/>
          <w:szCs w:val="16"/>
          <w:u w:val="single"/>
        </w:rPr>
        <w:t>⟩</w:t>
      </w:r>
    </w:p>
    <w:p>
      <w:pPr>
        <w:spacing w:line="229" w:lineRule="exact" w:before="0"/>
        <w:ind w:left="540" w:right="0" w:firstLine="0"/>
        <w:jc w:val="left"/>
        <w:rPr>
          <w:i/>
          <w:sz w:val="24"/>
        </w:rPr>
      </w:pPr>
      <w:r>
        <w:rPr>
          <w:i/>
          <w:w w:val="110"/>
          <w:sz w:val="24"/>
        </w:rPr>
        <w:t>R</w:t>
      </w:r>
      <w:r>
        <w:rPr>
          <w:i/>
          <w:w w:val="110"/>
          <w:sz w:val="24"/>
          <w:vertAlign w:val="subscript"/>
        </w:rPr>
        <w:t>b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spacing w:before="11"/>
        <w:rPr>
          <w:i/>
          <w:sz w:val="18"/>
        </w:rPr>
      </w:pPr>
    </w:p>
    <w:p>
      <w:pPr>
        <w:pStyle w:val="BodyText"/>
        <w:ind w:left="117"/>
      </w:pPr>
      <w:r>
        <w:rPr>
          <w:w w:val="105"/>
        </w:rPr>
        <w:t>(2.4)</w:t>
      </w:r>
    </w:p>
    <w:p>
      <w:pPr>
        <w:spacing w:after="0"/>
        <w:sectPr>
          <w:type w:val="continuous"/>
          <w:pgSz w:w="12240" w:h="15840"/>
          <w:pgMar w:top="1500" w:bottom="280" w:left="1300" w:right="1240"/>
          <w:cols w:num="4" w:equalWidth="0">
            <w:col w:w="1416" w:space="2496"/>
            <w:col w:w="578" w:space="40"/>
            <w:col w:w="1063" w:space="3308"/>
            <w:col w:w="799"/>
          </w:cols>
        </w:sect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355" w:lineRule="auto" w:before="51"/>
        <w:ind w:left="117" w:right="197"/>
        <w:jc w:val="both"/>
      </w:pPr>
      <w:r>
        <w:rPr>
          <w:w w:val="105"/>
        </w:rPr>
        <w:t>where </w:t>
      </w:r>
      <w:r>
        <w:rPr>
          <w:i/>
          <w:w w:val="105"/>
        </w:rPr>
        <w:t>W</w:t>
      </w:r>
      <w:r>
        <w:rPr>
          <w:i/>
          <w:spacing w:val="1"/>
          <w:w w:val="105"/>
        </w:rPr>
        <w:t> </w:t>
      </w:r>
      <w:r>
        <w:rPr>
          <w:w w:val="105"/>
        </w:rPr>
        <w:t>and </w:t>
      </w:r>
      <w:r>
        <w:rPr>
          <w:i/>
          <w:w w:val="105"/>
        </w:rPr>
        <w:t>R</w:t>
      </w:r>
      <w:r>
        <w:rPr>
          <w:i/>
          <w:w w:val="105"/>
          <w:vertAlign w:val="subscript"/>
        </w:rPr>
        <w:t>b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are the bandwidth in Hertz and transmission rate in bits per second,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respectively.</w:t>
      </w:r>
    </w:p>
    <w:p>
      <w:pPr>
        <w:pStyle w:val="BodyText"/>
        <w:spacing w:line="355" w:lineRule="auto" w:before="205"/>
        <w:ind w:left="117" w:right="196" w:firstLine="597"/>
        <w:jc w:val="both"/>
      </w:pPr>
      <w:r>
        <w:rPr>
          <w:w w:val="105"/>
        </w:rPr>
        <w:t>It is, however, difficult to obtain packet error rate in a practical WBAN, as the in-</w:t>
      </w:r>
      <w:r>
        <w:rPr>
          <w:spacing w:val="1"/>
          <w:w w:val="105"/>
        </w:rPr>
        <w:t> </w:t>
      </w:r>
      <w:r>
        <w:rPr>
          <w:w w:val="105"/>
        </w:rPr>
        <w:t>stantaneous SNR is likely to be unknown to the communicating parties due to the severe</w:t>
      </w:r>
      <w:r>
        <w:rPr>
          <w:spacing w:val="1"/>
          <w:w w:val="105"/>
        </w:rPr>
        <w:t> </w:t>
      </w:r>
      <w:r>
        <w:rPr>
          <w:w w:val="105"/>
        </w:rPr>
        <w:t>fading of radio signals near the human body.</w:t>
      </w:r>
      <w:r>
        <w:rPr>
          <w:spacing w:val="1"/>
          <w:w w:val="105"/>
        </w:rPr>
        <w:t> </w:t>
      </w:r>
      <w:r>
        <w:rPr>
          <w:w w:val="105"/>
        </w:rPr>
        <w:t>Rather, it is more meaningful to adopt the</w:t>
      </w:r>
      <w:r>
        <w:rPr>
          <w:spacing w:val="1"/>
          <w:w w:val="105"/>
        </w:rPr>
        <w:t> </w:t>
      </w:r>
      <w:r>
        <w:rPr>
          <w:w w:val="105"/>
        </w:rPr>
        <w:t>packet outage probability (POP) to assess the reliability of transmissions in realistic fading</w:t>
      </w:r>
      <w:r>
        <w:rPr>
          <w:spacing w:val="1"/>
          <w:w w:val="105"/>
        </w:rPr>
        <w:t> </w:t>
      </w:r>
      <w:r>
        <w:rPr>
          <w:w w:val="105"/>
        </w:rPr>
        <w:t>channels, which signifies the fraction of fading realizations where a prescribed packet error</w:t>
      </w:r>
      <w:r>
        <w:rPr>
          <w:spacing w:val="1"/>
          <w:w w:val="105"/>
        </w:rPr>
        <w:t> </w:t>
      </w:r>
      <w:r>
        <w:rPr>
          <w:w w:val="105"/>
        </w:rPr>
        <w:t>rate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guaranteed.</w:t>
      </w:r>
    </w:p>
    <w:p>
      <w:pPr>
        <w:pStyle w:val="BodyText"/>
        <w:spacing w:before="205"/>
        <w:ind w:left="715"/>
        <w:jc w:val="both"/>
      </w:pPr>
      <w:r>
        <w:rPr>
          <w:w w:val="105"/>
        </w:rPr>
        <w:t>For</w:t>
      </w:r>
      <w:r>
        <w:rPr>
          <w:spacing w:val="13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target</w:t>
      </w:r>
      <w:r>
        <w:rPr>
          <w:spacing w:val="12"/>
          <w:w w:val="105"/>
        </w:rPr>
        <w:t> </w:t>
      </w:r>
      <w:r>
        <w:rPr>
          <w:w w:val="105"/>
        </w:rPr>
        <w:t>packet</w:t>
      </w:r>
      <w:r>
        <w:rPr>
          <w:spacing w:val="13"/>
          <w:w w:val="105"/>
        </w:rPr>
        <w:t> </w:t>
      </w:r>
      <w:r>
        <w:rPr>
          <w:w w:val="105"/>
        </w:rPr>
        <w:t>error</w:t>
      </w:r>
      <w:r>
        <w:rPr>
          <w:spacing w:val="12"/>
          <w:w w:val="105"/>
        </w:rPr>
        <w:t> </w:t>
      </w:r>
      <w:r>
        <w:rPr>
          <w:w w:val="105"/>
        </w:rPr>
        <w:t>rate</w:t>
      </w:r>
      <w:r>
        <w:rPr>
          <w:spacing w:val="13"/>
          <w:w w:val="105"/>
        </w:rPr>
        <w:t> </w:t>
      </w:r>
      <w:r>
        <w:rPr>
          <w:i/>
          <w:w w:val="105"/>
          <w:u w:val="single"/>
        </w:rPr>
        <w:t>λ</w:t>
      </w:r>
      <w:r>
        <w:rPr>
          <w:w w:val="105"/>
        </w:rPr>
        <w:t>,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POP</w:t>
      </w:r>
      <w:r>
        <w:rPr>
          <w:spacing w:val="13"/>
          <w:w w:val="105"/>
        </w:rPr>
        <w:t> </w:t>
      </w:r>
      <w:r>
        <w:rPr>
          <w:w w:val="105"/>
        </w:rPr>
        <w:t>over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single-hop</w:t>
      </w:r>
      <w:r>
        <w:rPr>
          <w:spacing w:val="13"/>
          <w:w w:val="105"/>
        </w:rPr>
        <w:t> </w:t>
      </w:r>
      <w:r>
        <w:rPr>
          <w:w w:val="105"/>
        </w:rPr>
        <w:t>link</w:t>
      </w:r>
      <w:r>
        <w:rPr>
          <w:spacing w:val="13"/>
          <w:w w:val="105"/>
        </w:rPr>
        <w:t> </w:t>
      </w:r>
      <w:r>
        <w:rPr>
          <w:w w:val="105"/>
        </w:rPr>
        <w:t>between</w:t>
      </w:r>
      <w:r>
        <w:rPr>
          <w:spacing w:val="14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i/>
          <w:w w:val="115"/>
        </w:rPr>
        <w:t>i</w:t>
      </w:r>
      <w:r>
        <w:rPr>
          <w:i/>
          <w:spacing w:val="7"/>
          <w:w w:val="115"/>
        </w:rPr>
        <w:t> </w:t>
      </w:r>
      <w:r>
        <w:rPr>
          <w:w w:val="105"/>
        </w:rPr>
        <w:t>is</w:t>
      </w:r>
    </w:p>
    <w:p>
      <w:pPr>
        <w:pStyle w:val="BodyText"/>
        <w:spacing w:before="8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before="5"/>
        <w:rPr>
          <w:sz w:val="35"/>
        </w:rPr>
      </w:pPr>
    </w:p>
    <w:p>
      <w:pPr>
        <w:spacing w:line="122" w:lineRule="auto" w:before="0"/>
        <w:ind w:left="0" w:right="59" w:firstLine="0"/>
        <w:jc w:val="right"/>
        <w:rPr>
          <w:sz w:val="16"/>
        </w:rPr>
      </w:pPr>
      <w:r>
        <w:rPr>
          <w:i/>
          <w:w w:val="110"/>
          <w:position w:val="-9"/>
          <w:sz w:val="24"/>
        </w:rPr>
        <w:t>P</w:t>
      </w:r>
      <w:r>
        <w:rPr>
          <w:i/>
          <w:spacing w:val="-13"/>
          <w:w w:val="110"/>
          <w:position w:val="-9"/>
          <w:sz w:val="24"/>
        </w:rPr>
        <w:t> </w:t>
      </w:r>
      <w:r>
        <w:rPr>
          <w:w w:val="110"/>
          <w:sz w:val="16"/>
        </w:rPr>
        <w:t>out</w:t>
      </w:r>
    </w:p>
    <w:p>
      <w:pPr>
        <w:spacing w:line="115" w:lineRule="exact" w:before="0"/>
        <w:ind w:left="0" w:right="0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sz w:val="16"/>
          <w:szCs w:val="16"/>
        </w:rPr>
        <w:t>⟨</w:t>
      </w:r>
      <w:r>
        <w:rPr>
          <w:i/>
          <w:iCs/>
          <w:w w:val="125"/>
          <w:sz w:val="16"/>
          <w:szCs w:val="16"/>
        </w:rPr>
        <w:t>n</w:t>
      </w:r>
      <w:r>
        <w:rPr>
          <w:w w:val="125"/>
          <w:sz w:val="16"/>
          <w:szCs w:val="16"/>
        </w:rPr>
        <w:t>,</w:t>
      </w:r>
      <w:r>
        <w:rPr>
          <w:i/>
          <w:iCs/>
          <w:w w:val="125"/>
          <w:sz w:val="16"/>
          <w:szCs w:val="16"/>
        </w:rPr>
        <w:t>i</w:t>
      </w:r>
      <w:r>
        <w:rPr>
          <w:rFonts w:ascii="Cambria" w:hAnsi="Cambria" w:cs="Cambria" w:eastAsia="Cambria"/>
          <w:w w:val="125"/>
          <w:sz w:val="16"/>
          <w:szCs w:val="16"/>
        </w:rPr>
        <w:t>⟩</w:t>
      </w:r>
    </w:p>
    <w:p>
      <w:pPr>
        <w:spacing w:before="393"/>
        <w:ind w:left="36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30"/>
          <w:sz w:val="24"/>
        </w:rPr>
        <w:t>=</w:t>
      </w:r>
      <w:r>
        <w:rPr>
          <w:spacing w:val="-10"/>
          <w:w w:val="130"/>
          <w:sz w:val="24"/>
        </w:rPr>
        <w:t> </w:t>
      </w:r>
      <w:r>
        <w:rPr>
          <w:w w:val="130"/>
          <w:sz w:val="24"/>
        </w:rPr>
        <w:t>Pr </w:t>
      </w:r>
      <w:r>
        <w:rPr>
          <w:spacing w:val="23"/>
          <w:w w:val="130"/>
          <w:position w:val="19"/>
          <w:sz w:val="24"/>
        </w:rPr>
        <w:t> </w:t>
      </w:r>
      <w:r>
        <w:rPr>
          <w:i/>
          <w:w w:val="130"/>
          <w:sz w:val="24"/>
        </w:rPr>
        <w:t>λ</w:t>
      </w:r>
    </w:p>
    <w:p>
      <w:pPr>
        <w:pStyle w:val="BodyText"/>
        <w:spacing w:before="6"/>
        <w:rPr>
          <w:i/>
          <w:sz w:val="41"/>
        </w:rPr>
      </w:pPr>
      <w:r>
        <w:rPr/>
        <w:br w:type="column"/>
      </w:r>
      <w:r>
        <w:rPr>
          <w:i/>
          <w:sz w:val="41"/>
        </w:rPr>
      </w:r>
    </w:p>
    <w:p>
      <w:pPr>
        <w:spacing w:before="0"/>
        <w:ind w:left="-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spacing w:before="161"/>
        <w:ind w:left="36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52"/>
          <w:sz w:val="24"/>
        </w:rPr>
        <w:t>&gt;</w:t>
      </w:r>
      <w:r>
        <w:rPr>
          <w:i/>
          <w:spacing w:val="12"/>
          <w:sz w:val="24"/>
        </w:rPr>
        <w:t> </w:t>
      </w:r>
      <w:r>
        <w:rPr>
          <w:i/>
          <w:spacing w:val="-1"/>
          <w:w w:val="122"/>
          <w:sz w:val="24"/>
          <w:u w:val="single"/>
        </w:rPr>
        <w:t>λ</w:t>
      </w:r>
      <w:r>
        <w:rPr>
          <w:rFonts w:ascii="Verdana" w:hAnsi="Verdana"/>
          <w:w w:val="91"/>
          <w:position w:val="19"/>
          <w:sz w:val="24"/>
        </w:rPr>
        <w:t>}</w:t>
      </w:r>
      <w:r>
        <w:rPr>
          <w:rFonts w:ascii="Verdana" w:hAnsi="Verdana"/>
          <w:spacing w:val="-18"/>
          <w:position w:val="19"/>
          <w:sz w:val="24"/>
        </w:rPr>
        <w:t> </w:t>
      </w:r>
      <w:r>
        <w:rPr>
          <w:w w:val="152"/>
          <w:sz w:val="24"/>
        </w:rPr>
        <w:t>=</w:t>
      </w:r>
      <w:r>
        <w:rPr>
          <w:spacing w:val="12"/>
          <w:sz w:val="24"/>
        </w:rPr>
        <w:t> </w:t>
      </w:r>
      <w:r>
        <w:rPr>
          <w:w w:val="120"/>
          <w:sz w:val="24"/>
        </w:rPr>
        <w:t>Pr</w:t>
      </w:r>
      <w:r>
        <w:rPr>
          <w:spacing w:val="-15"/>
          <w:sz w:val="24"/>
        </w:rPr>
        <w:t> </w:t>
      </w:r>
      <w:r>
        <w:rPr>
          <w:rFonts w:ascii="Verdana" w:hAnsi="Verdana"/>
          <w:spacing w:val="23"/>
          <w:w w:val="212"/>
          <w:position w:val="34"/>
          <w:sz w:val="24"/>
        </w:rPr>
        <w:t> </w:t>
      </w:r>
      <w:r>
        <w:rPr>
          <w:i/>
          <w:w w:val="136"/>
          <w:position w:val="16"/>
          <w:sz w:val="24"/>
          <w:u w:val="single"/>
        </w:rPr>
        <w:t>R</w:t>
      </w:r>
      <w:r>
        <w:rPr>
          <w:i/>
          <w:w w:val="87"/>
          <w:position w:val="13"/>
          <w:sz w:val="16"/>
          <w:u w:val="single"/>
        </w:rPr>
        <w:t>b</w:t>
      </w:r>
      <w:r>
        <w:rPr>
          <w:i/>
          <w:position w:val="13"/>
          <w:sz w:val="16"/>
        </w:rPr>
        <w:t> </w:t>
      </w:r>
      <w:r>
        <w:rPr>
          <w:i/>
          <w:spacing w:val="1"/>
          <w:position w:val="13"/>
          <w:sz w:val="16"/>
        </w:rPr>
        <w:t> </w:t>
      </w:r>
      <w:r>
        <w:rPr>
          <w:w w:val="107"/>
          <w:sz w:val="24"/>
        </w:rPr>
        <w:t>ln</w:t>
      </w:r>
      <w:r>
        <w:rPr>
          <w:spacing w:val="-15"/>
          <w:sz w:val="24"/>
        </w:rPr>
        <w:t> </w:t>
      </w:r>
      <w:r>
        <w:rPr>
          <w:rFonts w:ascii="Verdana" w:hAnsi="Verdana"/>
          <w:w w:val="169"/>
          <w:position w:val="27"/>
          <w:sz w:val="24"/>
        </w:rPr>
        <w:t> </w:t>
      </w:r>
      <w:r>
        <w:rPr>
          <w:w w:val="96"/>
          <w:sz w:val="24"/>
        </w:rPr>
        <w:t>2</w:t>
      </w:r>
      <w:r>
        <w:rPr>
          <w:spacing w:val="-1"/>
          <w:sz w:val="24"/>
        </w:rPr>
        <w:t> </w:t>
      </w:r>
      <w:r>
        <w:rPr>
          <w:rFonts w:ascii="Segoe UI Symbol" w:hAnsi="Segoe UI Symbol"/>
          <w:w w:val="77"/>
          <w:sz w:val="24"/>
        </w:rPr>
        <w:t>−</w:t>
      </w:r>
      <w:r>
        <w:rPr>
          <w:rFonts w:ascii="Segoe UI Symbol" w:hAnsi="Segoe UI Symbol"/>
          <w:spacing w:val="-13"/>
          <w:sz w:val="24"/>
        </w:rPr>
        <w:t> </w:t>
      </w:r>
      <w:r>
        <w:rPr>
          <w:w w:val="96"/>
          <w:sz w:val="24"/>
        </w:rPr>
        <w:t>2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i/>
          <w:spacing w:val="-84"/>
          <w:w w:val="135"/>
          <w:position w:val="13"/>
          <w:sz w:val="12"/>
        </w:rPr>
        <w:t>M</w:t>
      </w:r>
      <w:r>
        <w:rPr>
          <w:rFonts w:ascii="Verdana" w:hAnsi="Verdana"/>
          <w:spacing w:val="-156"/>
          <w:w w:val="121"/>
          <w:position w:val="22"/>
          <w:sz w:val="24"/>
        </w:rPr>
        <w:t>√</w:t>
      </w:r>
      <w:r>
        <w:rPr>
          <w:i/>
          <w:w w:val="105"/>
          <w:position w:val="9"/>
          <w:sz w:val="12"/>
        </w:rPr>
        <w:t>b</w:t>
      </w:r>
      <w:r>
        <w:rPr>
          <w:i/>
          <w:position w:val="9"/>
          <w:sz w:val="12"/>
        </w:rPr>
        <w:t>  </w:t>
      </w:r>
      <w:r>
        <w:rPr>
          <w:i/>
          <w:spacing w:val="8"/>
          <w:position w:val="9"/>
          <w:sz w:val="12"/>
        </w:rPr>
        <w:t> </w:t>
      </w:r>
      <w:r>
        <w:rPr>
          <w:w w:val="96"/>
          <w:sz w:val="24"/>
        </w:rPr>
        <w:t>1</w:t>
      </w:r>
      <w:r>
        <w:rPr>
          <w:spacing w:val="-1"/>
          <w:sz w:val="24"/>
        </w:rPr>
        <w:t> </w:t>
      </w:r>
      <w:r>
        <w:rPr>
          <w:rFonts w:ascii="Segoe UI Symbol" w:hAnsi="Segoe UI Symbol"/>
          <w:w w:val="77"/>
          <w:sz w:val="24"/>
        </w:rPr>
        <w:t>−</w:t>
      </w:r>
      <w:r>
        <w:rPr>
          <w:rFonts w:ascii="Segoe UI Symbol" w:hAnsi="Segoe UI Symbol"/>
          <w:spacing w:val="-13"/>
          <w:sz w:val="24"/>
        </w:rPr>
        <w:t> </w:t>
      </w:r>
      <w:r>
        <w:rPr>
          <w:i/>
          <w:w w:val="122"/>
          <w:sz w:val="24"/>
          <w:u w:val="single"/>
        </w:rPr>
        <w:t>λ</w:t>
      </w:r>
      <w:r>
        <w:rPr>
          <w:rFonts w:ascii="Verdana" w:hAnsi="Verdana"/>
          <w:w w:val="169"/>
          <w:position w:val="27"/>
          <w:sz w:val="24"/>
        </w:rPr>
        <w:t> </w:t>
      </w:r>
      <w:r>
        <w:rPr>
          <w:rFonts w:ascii="Cambria" w:hAnsi="Cambria"/>
          <w:w w:val="148"/>
          <w:position w:val="21"/>
          <w:sz w:val="16"/>
        </w:rPr>
        <w:t>−</w:t>
      </w:r>
      <w:r>
        <w:rPr>
          <w:w w:val="104"/>
          <w:position w:val="21"/>
          <w:sz w:val="16"/>
        </w:rPr>
        <w:t>1</w:t>
      </w:r>
      <w:r>
        <w:rPr>
          <w:position w:val="21"/>
          <w:sz w:val="16"/>
        </w:rPr>
        <w:t> </w:t>
      </w:r>
      <w:r>
        <w:rPr>
          <w:spacing w:val="4"/>
          <w:position w:val="21"/>
          <w:sz w:val="16"/>
        </w:rPr>
        <w:t> </w:t>
      </w:r>
      <w:r>
        <w:rPr>
          <w:i/>
          <w:w w:val="152"/>
          <w:sz w:val="24"/>
        </w:rPr>
        <w:t>&gt;</w:t>
      </w:r>
      <w:r>
        <w:rPr>
          <w:i/>
          <w:spacing w:val="12"/>
          <w:sz w:val="24"/>
        </w:rPr>
        <w:t> </w:t>
      </w:r>
      <w:r>
        <w:rPr>
          <w:i/>
          <w:w w:val="113"/>
          <w:sz w:val="24"/>
        </w:rPr>
        <w:t>γ</w:t>
      </w:r>
    </w:p>
    <w:p>
      <w:pPr>
        <w:spacing w:before="34"/>
        <w:ind w:left="875" w:right="0" w:firstLine="0"/>
        <w:jc w:val="left"/>
        <w:rPr>
          <w:sz w:val="12"/>
        </w:rPr>
      </w:pPr>
      <w:r>
        <w:rPr/>
        <w:pict>
          <v:line style="position:absolute;mso-position-horizontal-relative:page;mso-position-vertical-relative:paragraph;z-index:-20367360" from="366.265991pt,-14.259789pt" to="393.558991pt,-14.259789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366848" from="331.358002pt,14.577211pt" to="347.119002pt,14.577211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85.669006pt;margin-top:-4.014188pt;width:11.05pt;height:12pt;mso-position-horizontal-relative:page;mso-position-vertical-relative:paragraph;z-index:-2036531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3"/>
                      <w:sz w:val="24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690002pt;margin-top:21.292011pt;width:6.9pt;height:6pt;mso-position-horizontal-relative:page;mso-position-vertical-relative:paragraph;z-index:-20364800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28"/>
                      <w:sz w:val="12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86"/>
          <w:position w:val="6"/>
          <w:sz w:val="24"/>
        </w:rPr>
        <w:t>∫</w:t>
      </w:r>
      <w:r>
        <w:rPr>
          <w:rFonts w:ascii="Verdana" w:hAnsi="Verdana"/>
          <w:position w:val="6"/>
          <w:sz w:val="24"/>
        </w:rPr>
        <w:t> </w:t>
      </w:r>
      <w:r>
        <w:rPr>
          <w:rFonts w:ascii="Verdana" w:hAnsi="Verdana"/>
          <w:spacing w:val="-39"/>
          <w:position w:val="6"/>
          <w:sz w:val="24"/>
        </w:rPr>
        <w:t> </w:t>
      </w:r>
      <w:r>
        <w:rPr>
          <w:i/>
          <w:w w:val="169"/>
          <w:position w:val="9"/>
          <w:sz w:val="12"/>
          <w:u w:val="single"/>
        </w:rPr>
        <w:t>R</w:t>
      </w:r>
      <w:r>
        <w:rPr>
          <w:i/>
          <w:w w:val="105"/>
          <w:position w:val="5"/>
          <w:sz w:val="12"/>
          <w:u w:val="single"/>
        </w:rPr>
        <w:t>b</w:t>
      </w:r>
      <w:r>
        <w:rPr>
          <w:i/>
          <w:position w:val="5"/>
          <w:sz w:val="12"/>
        </w:rPr>
        <w:t> </w:t>
      </w:r>
      <w:r>
        <w:rPr>
          <w:i/>
          <w:spacing w:val="7"/>
          <w:position w:val="5"/>
          <w:sz w:val="12"/>
        </w:rPr>
        <w:t> </w:t>
      </w:r>
      <w:r>
        <w:rPr>
          <w:w w:val="116"/>
          <w:sz w:val="16"/>
        </w:rPr>
        <w:t>ln</w:t>
      </w:r>
      <w:r>
        <w:rPr>
          <w:rFonts w:ascii="Lucida Sans Unicode" w:hAnsi="Lucida Sans Unicode"/>
          <w:w w:val="199"/>
          <w:position w:val="18"/>
          <w:sz w:val="16"/>
        </w:rPr>
        <w:t> </w:t>
      </w:r>
      <w:r>
        <w:rPr>
          <w:w w:val="104"/>
          <w:sz w:val="16"/>
        </w:rPr>
        <w:t>2</w:t>
      </w:r>
      <w:r>
        <w:rPr>
          <w:rFonts w:ascii="Cambria" w:hAnsi="Cambria"/>
          <w:w w:val="148"/>
          <w:sz w:val="16"/>
        </w:rPr>
        <w:t>−</w:t>
      </w:r>
      <w:r>
        <w:rPr>
          <w:w w:val="104"/>
          <w:sz w:val="16"/>
        </w:rPr>
        <w:t>2</w:t>
      </w:r>
      <w:r>
        <w:rPr>
          <w:sz w:val="16"/>
        </w:rPr>
        <w:t> </w:t>
      </w:r>
      <w:r>
        <w:rPr>
          <w:spacing w:val="-7"/>
          <w:sz w:val="16"/>
        </w:rPr>
        <w:t> </w:t>
      </w:r>
      <w:r>
        <w:rPr>
          <w:i/>
          <w:spacing w:val="-38"/>
          <w:w w:val="161"/>
          <w:sz w:val="16"/>
          <w:vertAlign w:val="superscript"/>
        </w:rPr>
        <w:t>M</w:t>
      </w:r>
      <w:r>
        <w:rPr>
          <w:rFonts w:ascii="Segoe UI Symbol" w:hAnsi="Segoe UI Symbol"/>
          <w:spacing w:val="-162"/>
          <w:w w:val="97"/>
          <w:position w:val="16"/>
          <w:sz w:val="24"/>
          <w:vertAlign w:val="baseline"/>
        </w:rPr>
        <w:t>√</w:t>
      </w:r>
      <w:r>
        <w:rPr>
          <w:i/>
          <w:w w:val="105"/>
          <w:position w:val="4"/>
          <w:sz w:val="12"/>
          <w:vertAlign w:val="baseline"/>
        </w:rPr>
        <w:t>b</w:t>
      </w:r>
      <w:r>
        <w:rPr>
          <w:i/>
          <w:position w:val="4"/>
          <w:sz w:val="12"/>
          <w:vertAlign w:val="baseline"/>
        </w:rPr>
        <w:t>   </w:t>
      </w:r>
      <w:r>
        <w:rPr>
          <w:i/>
          <w:spacing w:val="-13"/>
          <w:position w:val="4"/>
          <w:sz w:val="12"/>
          <w:vertAlign w:val="baseline"/>
        </w:rPr>
        <w:t> </w:t>
      </w:r>
      <w:r>
        <w:rPr>
          <w:w w:val="104"/>
          <w:sz w:val="16"/>
          <w:vertAlign w:val="baseline"/>
        </w:rPr>
        <w:t>1</w:t>
      </w:r>
      <w:r>
        <w:rPr>
          <w:rFonts w:ascii="Cambria" w:hAnsi="Cambria"/>
          <w:w w:val="148"/>
          <w:sz w:val="16"/>
          <w:vertAlign w:val="baseline"/>
        </w:rPr>
        <w:t>−</w:t>
      </w:r>
      <w:r>
        <w:rPr>
          <w:i/>
          <w:w w:val="133"/>
          <w:sz w:val="16"/>
          <w:u w:val="single"/>
          <w:vertAlign w:val="baseline"/>
        </w:rPr>
        <w:t>λ</w:t>
      </w:r>
      <w:r>
        <w:rPr>
          <w:rFonts w:ascii="Lucida Sans Unicode" w:hAnsi="Lucida Sans Unicode"/>
          <w:w w:val="199"/>
          <w:position w:val="18"/>
          <w:sz w:val="16"/>
          <w:vertAlign w:val="baseline"/>
        </w:rPr>
        <w:t> </w:t>
      </w:r>
      <w:r>
        <w:rPr>
          <w:rFonts w:ascii="SimSun-ExtB" w:hAnsi="SimSun-ExtB"/>
          <w:w w:val="95"/>
          <w:position w:val="13"/>
          <w:sz w:val="12"/>
          <w:vertAlign w:val="baseline"/>
        </w:rPr>
        <w:t>−</w:t>
      </w:r>
      <w:r>
        <w:rPr>
          <w:w w:val="120"/>
          <w:position w:val="13"/>
          <w:sz w:val="12"/>
          <w:vertAlign w:val="baseline"/>
        </w:rPr>
        <w:t>1</w:t>
      </w:r>
    </w:p>
    <w:p>
      <w:pPr>
        <w:pStyle w:val="BodyText"/>
        <w:spacing w:before="6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spacing w:before="0"/>
        <w:ind w:left="-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spacing w:before="393"/>
        <w:ind w:left="36" w:right="0" w:firstLine="0"/>
        <w:jc w:val="left"/>
        <w:rPr>
          <w:rFonts w:ascii="Verdana"/>
          <w:sz w:val="24"/>
        </w:rPr>
      </w:pPr>
      <w:r>
        <w:rPr/>
        <w:br w:type="column"/>
      </w:r>
      <w:r>
        <w:rPr>
          <w:i/>
          <w:w w:val="135"/>
          <w:sz w:val="24"/>
        </w:rPr>
        <w:t>&gt;</w:t>
      </w:r>
      <w:r>
        <w:rPr>
          <w:i/>
          <w:spacing w:val="-10"/>
          <w:w w:val="135"/>
          <w:sz w:val="24"/>
        </w:rPr>
        <w:t> </w:t>
      </w:r>
      <w:r>
        <w:rPr>
          <w:w w:val="115"/>
          <w:sz w:val="24"/>
        </w:rPr>
        <w:t>0</w:t>
      </w:r>
      <w:r>
        <w:rPr>
          <w:rFonts w:ascii="Verdana"/>
          <w:w w:val="212"/>
          <w:position w:val="34"/>
          <w:sz w:val="24"/>
        </w:rPr>
        <w:t> </w:t>
      </w:r>
    </w:p>
    <w:p>
      <w:pPr>
        <w:spacing w:after="0"/>
        <w:jc w:val="left"/>
        <w:rPr>
          <w:rFonts w:ascii="Verdana"/>
          <w:sz w:val="24"/>
        </w:rPr>
        <w:sectPr>
          <w:type w:val="continuous"/>
          <w:pgSz w:w="12240" w:h="15840"/>
          <w:pgMar w:top="1500" w:bottom="280" w:left="1300" w:right="1240"/>
          <w:cols w:num="6" w:equalWidth="0">
            <w:col w:w="1771" w:space="40"/>
            <w:col w:w="852" w:space="39"/>
            <w:col w:w="300" w:space="39"/>
            <w:col w:w="4337" w:space="39"/>
            <w:col w:w="300" w:space="39"/>
            <w:col w:w="1944"/>
          </w:cols>
        </w:sectPr>
      </w:pPr>
    </w:p>
    <w:p>
      <w:pPr>
        <w:pStyle w:val="BodyText"/>
        <w:spacing w:line="284" w:lineRule="exact"/>
        <w:ind w:left="3667"/>
      </w:pPr>
      <w:r>
        <w:rPr>
          <w:w w:val="152"/>
        </w:rPr>
        <w:t>=</w:t>
      </w:r>
    </w:p>
    <w:p>
      <w:pPr>
        <w:spacing w:line="162" w:lineRule="exact" w:before="4"/>
        <w:ind w:left="4049" w:right="0" w:firstLine="0"/>
        <w:jc w:val="left"/>
        <w:rPr>
          <w:sz w:val="16"/>
          <w:szCs w:val="16"/>
        </w:rPr>
      </w:pPr>
      <w:r>
        <w:rPr/>
        <w:pict>
          <v:shape style="position:absolute;margin-left:271.268005pt;margin-top:6.511779pt;width:10.5pt;height:44.65pt;mso-position-horizontal-relative:page;mso-position-vertical-relative:paragraph;z-index:-20364288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87"/>
                    </w:rPr>
                    <w:t></w:t>
                  </w:r>
                </w:p>
              </w:txbxContent>
            </v:textbox>
            <w10:wrap type="none"/>
          </v:shape>
        </w:pict>
      </w:r>
      <w:r>
        <w:rPr>
          <w:i/>
          <w:iCs/>
          <w:w w:val="122"/>
          <w:position w:val="3"/>
          <w:sz w:val="16"/>
          <w:szCs w:val="16"/>
        </w:rPr>
        <w:t>γ</w:t>
      </w:r>
      <w:r>
        <w:rPr>
          <w:rFonts w:ascii="SimSun-ExtB" w:hAnsi="SimSun-ExtB" w:cs="SimSun-ExtB" w:eastAsia="SimSun-ExtB"/>
          <w:w w:val="101"/>
          <w:sz w:val="12"/>
          <w:szCs w:val="12"/>
        </w:rPr>
        <w:t>(</w:t>
      </w:r>
      <w:r>
        <w:rPr>
          <w:i/>
          <w:iCs/>
          <w:w w:val="149"/>
          <w:sz w:val="12"/>
          <w:szCs w:val="12"/>
        </w:rPr>
        <w:t>n</w:t>
      </w:r>
      <w:r>
        <w:rPr>
          <w:w w:val="140"/>
          <w:sz w:val="12"/>
          <w:szCs w:val="12"/>
        </w:rPr>
        <w:t>,</w:t>
      </w:r>
      <w:r>
        <w:rPr>
          <w:i/>
          <w:iCs/>
          <w:w w:val="193"/>
          <w:sz w:val="12"/>
          <w:szCs w:val="12"/>
        </w:rPr>
        <w:t>i</w:t>
      </w:r>
      <w:r>
        <w:rPr>
          <w:rFonts w:ascii="SimSun-ExtB" w:hAnsi="SimSun-ExtB" w:cs="SimSun-ExtB" w:eastAsia="SimSun-ExtB"/>
          <w:spacing w:val="9"/>
          <w:w w:val="50"/>
          <w:sz w:val="12"/>
          <w:szCs w:val="12"/>
        </w:rPr>
        <w:t>⟩</w:t>
      </w:r>
      <w:r>
        <w:rPr>
          <w:w w:val="134"/>
          <w:position w:val="3"/>
          <w:sz w:val="16"/>
          <w:szCs w:val="16"/>
        </w:rPr>
        <w:t>=0</w:t>
      </w:r>
    </w:p>
    <w:p>
      <w:pPr>
        <w:spacing w:line="184" w:lineRule="auto" w:before="0"/>
        <w:ind w:left="0" w:right="0" w:firstLine="0"/>
        <w:jc w:val="right"/>
        <w:rPr>
          <w:i/>
          <w:sz w:val="12"/>
        </w:rPr>
      </w:pPr>
      <w:r>
        <w:rPr>
          <w:rFonts w:ascii="Verdana"/>
          <w:sz w:val="24"/>
        </w:rPr>
        <w:t>h</w:t>
      </w:r>
      <w:r>
        <w:rPr>
          <w:rFonts w:ascii="Verdana"/>
          <w:spacing w:val="-57"/>
          <w:sz w:val="24"/>
        </w:rPr>
        <w:t> </w:t>
      </w:r>
      <w:r>
        <w:rPr>
          <w:i/>
          <w:sz w:val="24"/>
          <w:u w:val="single"/>
          <w:vertAlign w:val="subscript"/>
        </w:rPr>
        <w:t>R</w:t>
      </w:r>
      <w:r>
        <w:rPr>
          <w:i/>
          <w:position w:val="-18"/>
          <w:sz w:val="12"/>
          <w:vertAlign w:val="baseline"/>
        </w:rPr>
        <w:t>b</w:t>
      </w:r>
    </w:p>
    <w:p>
      <w:pPr>
        <w:spacing w:line="300" w:lineRule="exact" w:before="0"/>
        <w:ind w:left="1263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i/>
          <w:iCs/>
          <w:w w:val="120"/>
          <w:position w:val="4"/>
          <w:sz w:val="24"/>
          <w:szCs w:val="24"/>
        </w:rPr>
        <w:t>f</w:t>
      </w:r>
      <w:r>
        <w:rPr>
          <w:i/>
          <w:iCs/>
          <w:spacing w:val="-31"/>
          <w:w w:val="120"/>
          <w:position w:val="4"/>
          <w:sz w:val="24"/>
          <w:szCs w:val="24"/>
        </w:rPr>
        <w:t> </w:t>
      </w:r>
      <w:r>
        <w:rPr>
          <w:w w:val="120"/>
          <w:position w:val="4"/>
          <w:sz w:val="24"/>
          <w:szCs w:val="24"/>
        </w:rPr>
        <w:t>(</w:t>
      </w:r>
      <w:r>
        <w:rPr>
          <w:i/>
          <w:iCs/>
          <w:w w:val="120"/>
          <w:position w:val="4"/>
          <w:sz w:val="24"/>
          <w:szCs w:val="24"/>
        </w:rPr>
        <w:t>γ</w:t>
      </w: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  <w:r>
        <w:rPr>
          <w:w w:val="120"/>
          <w:position w:val="4"/>
          <w:sz w:val="24"/>
          <w:szCs w:val="24"/>
        </w:rPr>
        <w:t>)</w:t>
      </w:r>
      <w:r>
        <w:rPr>
          <w:spacing w:val="-12"/>
          <w:w w:val="120"/>
          <w:position w:val="4"/>
          <w:sz w:val="24"/>
          <w:szCs w:val="24"/>
        </w:rPr>
        <w:t> </w:t>
      </w:r>
      <w:r>
        <w:rPr>
          <w:i/>
          <w:iCs/>
          <w:w w:val="120"/>
          <w:position w:val="4"/>
          <w:sz w:val="24"/>
          <w:szCs w:val="24"/>
        </w:rPr>
        <w:t>dγ</w:t>
      </w: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tabs>
          <w:tab w:pos="3276" w:val="left" w:leader="none"/>
        </w:tabs>
        <w:spacing w:line="454" w:lineRule="exact" w:before="61"/>
        <w:ind w:left="33" w:right="0" w:firstLine="0"/>
        <w:jc w:val="left"/>
        <w:rPr>
          <w:rFonts w:ascii="Verdana" w:hAnsi="Verdana"/>
          <w:sz w:val="24"/>
        </w:rPr>
      </w:pPr>
      <w:r>
        <w:rPr/>
        <w:pict>
          <v:line style="position:absolute;mso-position-horizontal-relative:page;mso-position-vertical-relative:paragraph;z-index:-20366336" from="364.005005pt,20.881451pt" to="391.298005pt,20.881451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58.23999pt;margin-top:21.915249pt;width:3.3pt;height:6pt;mso-position-horizontal-relative:page;mso-position-vertical-relative:paragraph;z-index:-20363776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05"/>
                      <w:sz w:val="12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w w:val="107"/>
          <w:sz w:val="24"/>
        </w:rPr>
        <w:t>ln</w:t>
      </w:r>
      <w:r>
        <w:rPr>
          <w:spacing w:val="-15"/>
          <w:sz w:val="24"/>
        </w:rPr>
        <w:t> </w:t>
      </w:r>
      <w:r>
        <w:rPr>
          <w:rFonts w:ascii="Verdana" w:hAnsi="Verdana"/>
          <w:w w:val="129"/>
          <w:position w:val="19"/>
          <w:sz w:val="24"/>
        </w:rPr>
        <w:t> </w:t>
      </w:r>
      <w:r>
        <w:rPr>
          <w:w w:val="96"/>
          <w:sz w:val="24"/>
        </w:rPr>
        <w:t>2</w:t>
      </w:r>
      <w:r>
        <w:rPr>
          <w:spacing w:val="-1"/>
          <w:sz w:val="24"/>
        </w:rPr>
        <w:t> </w:t>
      </w:r>
      <w:r>
        <w:rPr>
          <w:rFonts w:ascii="Segoe UI Symbol" w:hAnsi="Segoe UI Symbol"/>
          <w:w w:val="77"/>
          <w:sz w:val="24"/>
        </w:rPr>
        <w:t>−</w:t>
      </w:r>
      <w:r>
        <w:rPr>
          <w:rFonts w:ascii="Segoe UI Symbol" w:hAnsi="Segoe UI Symbol"/>
          <w:spacing w:val="-13"/>
          <w:sz w:val="24"/>
        </w:rPr>
        <w:t> </w:t>
      </w:r>
      <w:r>
        <w:rPr>
          <w:w w:val="96"/>
          <w:sz w:val="24"/>
        </w:rPr>
        <w:t>2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i/>
          <w:spacing w:val="-84"/>
          <w:w w:val="135"/>
          <w:position w:val="12"/>
          <w:sz w:val="12"/>
        </w:rPr>
        <w:t>M</w:t>
      </w:r>
      <w:r>
        <w:rPr>
          <w:rFonts w:ascii="Segoe UI Symbol" w:hAnsi="Segoe UI Symbol"/>
          <w:w w:val="97"/>
          <w:position w:val="18"/>
          <w:sz w:val="24"/>
        </w:rPr>
        <w:t>√</w:t>
      </w:r>
      <w:r>
        <w:rPr>
          <w:w w:val="96"/>
          <w:sz w:val="24"/>
        </w:rPr>
        <w:t>1</w:t>
      </w:r>
      <w:r>
        <w:rPr>
          <w:spacing w:val="-1"/>
          <w:sz w:val="24"/>
        </w:rPr>
        <w:t> </w:t>
      </w:r>
      <w:r>
        <w:rPr>
          <w:rFonts w:ascii="Segoe UI Symbol" w:hAnsi="Segoe UI Symbol"/>
          <w:w w:val="77"/>
          <w:sz w:val="24"/>
        </w:rPr>
        <w:t>−</w:t>
      </w:r>
      <w:r>
        <w:rPr>
          <w:rFonts w:ascii="Segoe UI Symbol" w:hAnsi="Segoe UI Symbol"/>
          <w:spacing w:val="-13"/>
          <w:sz w:val="24"/>
        </w:rPr>
        <w:t> </w:t>
      </w:r>
      <w:r>
        <w:rPr>
          <w:i/>
          <w:w w:val="122"/>
          <w:sz w:val="24"/>
          <w:u w:val="single"/>
        </w:rPr>
        <w:t>λ</w:t>
      </w:r>
      <w:r>
        <w:rPr>
          <w:rFonts w:ascii="Verdana" w:hAnsi="Verdana"/>
          <w:w w:val="129"/>
          <w:position w:val="19"/>
          <w:sz w:val="24"/>
        </w:rPr>
        <w:t> </w:t>
      </w:r>
      <w:r>
        <w:rPr>
          <w:rFonts w:ascii="Cambria" w:hAnsi="Cambria"/>
          <w:w w:val="148"/>
          <w:position w:val="14"/>
          <w:sz w:val="16"/>
        </w:rPr>
        <w:t>−</w:t>
      </w:r>
      <w:r>
        <w:rPr>
          <w:spacing w:val="10"/>
          <w:w w:val="104"/>
          <w:position w:val="14"/>
          <w:sz w:val="16"/>
        </w:rPr>
        <w:t>1</w:t>
      </w:r>
      <w:r>
        <w:rPr>
          <w:rFonts w:ascii="Verdana" w:hAnsi="Verdana"/>
          <w:w w:val="171"/>
          <w:position w:val="27"/>
          <w:sz w:val="24"/>
        </w:rPr>
        <w:t>i</w:t>
      </w:r>
      <w:r>
        <w:rPr>
          <w:w w:val="125"/>
          <w:position w:val="21"/>
          <w:sz w:val="16"/>
        </w:rPr>
        <w:t>dB</w:t>
      </w:r>
      <w:r>
        <w:rPr>
          <w:position w:val="21"/>
          <w:sz w:val="16"/>
        </w:rPr>
        <w:t> </w:t>
      </w:r>
      <w:r>
        <w:rPr>
          <w:spacing w:val="-10"/>
          <w:position w:val="21"/>
          <w:sz w:val="16"/>
        </w:rPr>
        <w:t> </w:t>
      </w:r>
      <w:r>
        <w:rPr>
          <w:rFonts w:ascii="Segoe UI Symbol" w:hAnsi="Segoe UI Symbol"/>
          <w:w w:val="77"/>
          <w:sz w:val="24"/>
        </w:rPr>
        <w:t>−</w:t>
      </w:r>
      <w:r>
        <w:rPr>
          <w:rFonts w:ascii="Segoe UI Symbol" w:hAnsi="Segoe UI Symbol"/>
          <w:spacing w:val="-13"/>
          <w:sz w:val="24"/>
        </w:rPr>
        <w:t> </w:t>
      </w:r>
      <w:r>
        <w:rPr>
          <w:i/>
          <w:w w:val="109"/>
          <w:sz w:val="24"/>
        </w:rPr>
        <w:t>µ</w:t>
      </w:r>
      <w:r>
        <w:rPr>
          <w:i/>
          <w:sz w:val="24"/>
        </w:rPr>
        <w:tab/>
      </w:r>
      <w:r>
        <w:rPr>
          <w:rFonts w:ascii="Verdana" w:hAnsi="Verdana"/>
          <w:w w:val="87"/>
          <w:position w:val="30"/>
          <w:sz w:val="24"/>
        </w:rPr>
        <w:t></w:t>
      </w:r>
    </w:p>
    <w:p>
      <w:pPr>
        <w:spacing w:after="0" w:line="454" w:lineRule="exact"/>
        <w:jc w:val="left"/>
        <w:rPr>
          <w:rFonts w:ascii="Verdana" w:hAnsi="Verdana"/>
          <w:sz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4689" w:space="40"/>
            <w:col w:w="4971"/>
          </w:cols>
        </w:sectPr>
      </w:pPr>
    </w:p>
    <w:p>
      <w:pPr>
        <w:pStyle w:val="BodyText"/>
        <w:spacing w:line="372" w:lineRule="exact"/>
        <w:jc w:val="right"/>
        <w:rPr>
          <w:rFonts w:ascii="Verdana" w:hAnsi="Verdana"/>
        </w:rPr>
      </w:pPr>
      <w:r>
        <w:rPr>
          <w:w w:val="152"/>
        </w:rPr>
        <w:t>=</w:t>
      </w:r>
      <w:r>
        <w:rPr>
          <w:spacing w:val="12"/>
        </w:rPr>
        <w:t> </w:t>
      </w:r>
      <w:r>
        <w:rPr>
          <w:w w:val="92"/>
        </w:rPr>
        <w:t>Φ</w:t>
      </w:r>
      <w:r>
        <w:rPr>
          <w:spacing w:val="-15"/>
        </w:rPr>
        <w:t> </w:t>
      </w:r>
      <w:r>
        <w:rPr>
          <w:rFonts w:ascii="Verdana" w:hAnsi="Verdana"/>
          <w:spacing w:val="-210"/>
          <w:w w:val="87"/>
          <w:position w:val="13"/>
        </w:rPr>
        <w:t></w:t>
      </w:r>
      <w:r>
        <w:rPr>
          <w:rFonts w:ascii="Verdana" w:hAnsi="Verdana"/>
          <w:w w:val="87"/>
          <w:position w:val="-1"/>
        </w:rPr>
        <w:t></w:t>
      </w:r>
    </w:p>
    <w:p>
      <w:pPr>
        <w:tabs>
          <w:tab w:pos="3257" w:val="left" w:leader="none"/>
        </w:tabs>
        <w:spacing w:line="141" w:lineRule="auto" w:before="0"/>
        <w:ind w:left="-17" w:right="0" w:firstLine="0"/>
        <w:jc w:val="center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Times New Roman" w:hAnsi="Times New Roman" w:cs="Times New Roman" w:eastAsia="Times New Roman"/>
          <w:w w:val="99"/>
          <w:position w:val="-4"/>
          <w:sz w:val="16"/>
          <w:szCs w:val="16"/>
          <w:u w:val="single"/>
        </w:rPr>
        <w:t> </w:t>
      </w:r>
      <w:r>
        <w:rPr>
          <w:rFonts w:ascii="Times New Roman" w:hAnsi="Times New Roman" w:cs="Times New Roman" w:eastAsia="Times New Roman"/>
          <w:position w:val="-4"/>
          <w:sz w:val="16"/>
          <w:szCs w:val="16"/>
          <w:u w:val="single"/>
        </w:rPr>
        <w:t>  </w:t>
      </w:r>
      <w:r>
        <w:rPr>
          <w:rFonts w:ascii="Times New Roman" w:hAnsi="Times New Roman" w:cs="Times New Roman" w:eastAsia="Times New Roman"/>
          <w:spacing w:val="-14"/>
          <w:position w:val="-4"/>
          <w:sz w:val="16"/>
          <w:szCs w:val="16"/>
          <w:u w:val="single"/>
        </w:rPr>
        <w:t> </w:t>
      </w:r>
      <w:r>
        <w:rPr>
          <w:i/>
          <w:iCs/>
          <w:w w:val="120"/>
          <w:position w:val="-4"/>
          <w:sz w:val="16"/>
          <w:szCs w:val="16"/>
          <w:u w:val="single"/>
        </w:rPr>
        <w:t>W</w:t>
        <w:tab/>
      </w:r>
      <w:r>
        <w:rPr>
          <w:rFonts w:ascii="Cambria" w:hAnsi="Cambria" w:cs="Cambria" w:eastAsia="Cambria"/>
          <w:w w:val="120"/>
          <w:sz w:val="16"/>
          <w:szCs w:val="16"/>
          <w:u w:val="single"/>
        </w:rPr>
        <w:t>⟨</w:t>
      </w:r>
      <w:r>
        <w:rPr>
          <w:i/>
          <w:iCs/>
          <w:w w:val="120"/>
          <w:sz w:val="16"/>
          <w:szCs w:val="16"/>
          <w:u w:val="single"/>
        </w:rPr>
        <w:t>n</w:t>
      </w:r>
      <w:r>
        <w:rPr>
          <w:w w:val="120"/>
          <w:sz w:val="16"/>
          <w:szCs w:val="16"/>
          <w:u w:val="single"/>
        </w:rPr>
        <w:t>,</w:t>
      </w:r>
      <w:r>
        <w:rPr>
          <w:i/>
          <w:iCs/>
          <w:w w:val="120"/>
          <w:sz w:val="16"/>
          <w:szCs w:val="16"/>
          <w:u w:val="single"/>
        </w:rPr>
        <w:t>i</w:t>
      </w:r>
      <w:r>
        <w:rPr>
          <w:rFonts w:ascii="Cambria" w:hAnsi="Cambria" w:cs="Cambria" w:eastAsia="Cambria"/>
          <w:w w:val="120"/>
          <w:sz w:val="16"/>
          <w:szCs w:val="16"/>
          <w:u w:val="single"/>
        </w:rPr>
        <w:t>⟩</w:t>
      </w:r>
    </w:p>
    <w:p>
      <w:pPr>
        <w:spacing w:before="69"/>
        <w:ind w:left="1530" w:right="1544" w:firstLine="0"/>
        <w:jc w:val="center"/>
        <w:rPr>
          <w:rFonts w:ascii="Cambria" w:hAnsi="Cambria" w:cs="Cambria" w:eastAsia="Cambria"/>
          <w:sz w:val="16"/>
          <w:szCs w:val="16"/>
        </w:rPr>
      </w:pPr>
      <w:r>
        <w:rPr>
          <w:i/>
          <w:iCs/>
          <w:w w:val="120"/>
          <w:position w:val="4"/>
          <w:sz w:val="24"/>
          <w:szCs w:val="24"/>
        </w:rPr>
        <w:t>σ</w:t>
      </w: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pStyle w:val="BodyText"/>
        <w:tabs>
          <w:tab w:pos="1007" w:val="left" w:leader="none"/>
        </w:tabs>
        <w:spacing w:line="372" w:lineRule="exact"/>
        <w:ind w:left="-7"/>
      </w:pPr>
      <w:r>
        <w:rPr/>
        <w:br w:type="column"/>
      </w:r>
      <w:r>
        <w:rPr>
          <w:rFonts w:ascii="Verdana" w:hAnsi="Verdana"/>
          <w:spacing w:val="-210"/>
          <w:w w:val="87"/>
          <w:position w:val="13"/>
        </w:rPr>
        <w:t></w:t>
      </w:r>
      <w:r>
        <w:rPr>
          <w:rFonts w:ascii="Verdana" w:hAnsi="Verdana"/>
          <w:w w:val="87"/>
          <w:position w:val="-1"/>
        </w:rPr>
        <w:t></w:t>
      </w:r>
      <w:r>
        <w:rPr>
          <w:rFonts w:ascii="Verdana" w:hAnsi="Verdana"/>
          <w:spacing w:val="-45"/>
          <w:position w:val="-1"/>
        </w:rPr>
        <w:t> </w:t>
      </w:r>
      <w:r>
        <w:rPr>
          <w:w w:val="108"/>
        </w:rPr>
        <w:t>,</w:t>
      </w:r>
      <w:r>
        <w:rPr/>
        <w:tab/>
      </w:r>
      <w:r>
        <w:rPr>
          <w:w w:val="106"/>
        </w:rPr>
        <w:t>(2.5)</w:t>
      </w:r>
    </w:p>
    <w:p>
      <w:pPr>
        <w:spacing w:after="0" w:line="372" w:lineRule="exact"/>
        <w:sectPr>
          <w:type w:val="continuous"/>
          <w:pgSz w:w="12240" w:h="15840"/>
          <w:pgMar w:top="1500" w:bottom="280" w:left="1300" w:right="1240"/>
          <w:cols w:num="3" w:equalWidth="0">
            <w:col w:w="4335" w:space="40"/>
            <w:col w:w="3597" w:space="39"/>
            <w:col w:w="1689"/>
          </w:cols>
        </w:sectPr>
      </w:pPr>
    </w:p>
    <w:p>
      <w:pPr>
        <w:pStyle w:val="BodyText"/>
        <w:spacing w:before="28"/>
        <w:ind w:left="117"/>
      </w:pPr>
      <w:r>
        <w:rPr>
          <w:w w:val="105"/>
        </w:rPr>
        <w:t>where</w:t>
      </w:r>
      <w:r>
        <w:rPr>
          <w:spacing w:val="13"/>
          <w:w w:val="105"/>
        </w:rPr>
        <w:t> </w:t>
      </w:r>
      <w:r>
        <w:rPr>
          <w:w w:val="105"/>
        </w:rPr>
        <w:t>Φ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cumulative</w:t>
      </w:r>
      <w:r>
        <w:rPr>
          <w:spacing w:val="14"/>
          <w:w w:val="105"/>
        </w:rPr>
        <w:t> </w:t>
      </w:r>
      <w:r>
        <w:rPr>
          <w:w w:val="105"/>
        </w:rPr>
        <w:t>distribution</w:t>
      </w:r>
      <w:r>
        <w:rPr>
          <w:spacing w:val="14"/>
          <w:w w:val="105"/>
        </w:rPr>
        <w:t> </w:t>
      </w:r>
      <w:r>
        <w:rPr>
          <w:w w:val="105"/>
        </w:rPr>
        <w:t>function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standard</w:t>
      </w:r>
      <w:r>
        <w:rPr>
          <w:spacing w:val="14"/>
          <w:w w:val="105"/>
        </w:rPr>
        <w:t> </w:t>
      </w:r>
      <w:r>
        <w:rPr>
          <w:w w:val="105"/>
        </w:rPr>
        <w:t>normal</w:t>
      </w:r>
      <w:r>
        <w:rPr>
          <w:spacing w:val="14"/>
          <w:w w:val="105"/>
        </w:rPr>
        <w:t> </w:t>
      </w:r>
      <w:r>
        <w:rPr>
          <w:w w:val="105"/>
        </w:rPr>
        <w:t>distribution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is</w:t>
      </w:r>
    </w:p>
    <w:p>
      <w:pPr>
        <w:pStyle w:val="BodyText"/>
        <w:spacing w:line="280" w:lineRule="exact" w:before="140"/>
        <w:ind w:left="117"/>
      </w:pPr>
      <w:r>
        <w:rPr/>
        <w:pict>
          <v:shape style="position:absolute;margin-left:295.355988pt;margin-top:14.592377pt;width:6.65pt;height:44.65pt;mso-position-horizontal-relative:page;mso-position-vertical-relative:paragraph;z-index:-20360704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86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t>defined</w:t>
      </w:r>
      <w:r>
        <w:rPr>
          <w:spacing w:val="14"/>
        </w:rPr>
        <w:t> </w:t>
      </w:r>
      <w:r>
        <w:rPr/>
        <w:t>as</w:t>
      </w:r>
    </w:p>
    <w:p>
      <w:pPr>
        <w:spacing w:after="0" w:line="280" w:lineRule="exact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tabs>
          <w:tab w:pos="760" w:val="left" w:leader="none"/>
        </w:tabs>
        <w:spacing w:line="199" w:lineRule="exact"/>
        <w:ind w:right="97"/>
        <w:jc w:val="right"/>
        <w:rPr>
          <w:i/>
        </w:rPr>
      </w:pPr>
      <w:r>
        <w:rPr>
          <w:rFonts w:ascii="Times New Roman"/>
          <w:w w:val="99"/>
          <w:u w:val="single"/>
        </w:rPr>
        <w:t> </w:t>
      </w:r>
      <w:r>
        <w:rPr>
          <w:rFonts w:ascii="Times New Roman"/>
          <w:u w:val="single"/>
        </w:rPr>
        <w:t> </w:t>
      </w:r>
      <w:r>
        <w:rPr>
          <w:rFonts w:ascii="Times New Roman"/>
          <w:spacing w:val="-10"/>
          <w:u w:val="single"/>
        </w:rPr>
        <w:t> </w:t>
      </w:r>
      <w:r>
        <w:rPr>
          <w:w w:val="115"/>
          <w:u w:val="single"/>
        </w:rPr>
        <w:t>1</w:t>
      </w:r>
      <w:r>
        <w:rPr>
          <w:w w:val="115"/>
        </w:rPr>
        <w:tab/>
      </w:r>
      <w:r>
        <w:rPr>
          <w:i/>
          <w:w w:val="120"/>
          <w:vertAlign w:val="superscript"/>
        </w:rPr>
        <w:t>x</w:t>
      </w:r>
    </w:p>
    <w:p>
      <w:pPr>
        <w:pStyle w:val="BodyText"/>
        <w:spacing w:line="247" w:lineRule="exact"/>
        <w:ind w:left="3262"/>
        <w:rPr>
          <w:rFonts w:ascii="Segoe UI Symbol" w:hAnsi="Segoe UI Symbol"/>
        </w:rPr>
      </w:pPr>
      <w:r>
        <w:rPr/>
        <w:pict>
          <v:line style="position:absolute;mso-position-horizontal-relative:page;mso-position-vertical-relative:paragraph;z-index:15738880" from="279.246002pt,8.559291pt" to="292.168002pt,8.559291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79.246002pt;margin-top:9.721891pt;width:12.5pt;height:12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w w:val="95"/>
                      <w:sz w:val="24"/>
                    </w:rPr>
                    <w:t>2</w:t>
                  </w:r>
                  <w:r>
                    <w:rPr>
                      <w:i/>
                      <w:w w:val="95"/>
                      <w:sz w:val="24"/>
                    </w:rPr>
                    <w:t>π</w:t>
                  </w:r>
                </w:p>
              </w:txbxContent>
            </v:textbox>
            <w10:wrap type="none"/>
          </v:shape>
        </w:pict>
      </w:r>
      <w:r>
        <w:rPr>
          <w:w w:val="120"/>
        </w:rPr>
        <w:t>Φ(</w:t>
      </w:r>
      <w:r>
        <w:rPr>
          <w:i/>
          <w:w w:val="120"/>
        </w:rPr>
        <w:t>x</w:t>
      </w:r>
      <w:r>
        <w:rPr>
          <w:w w:val="120"/>
        </w:rPr>
        <w:t>)</w:t>
      </w:r>
      <w:r>
        <w:rPr>
          <w:spacing w:val="-13"/>
          <w:w w:val="120"/>
        </w:rPr>
        <w:t> </w:t>
      </w:r>
      <w:r>
        <w:rPr>
          <w:w w:val="125"/>
        </w:rPr>
        <w:t>=</w:t>
      </w:r>
      <w:r>
        <w:rPr>
          <w:spacing w:val="3"/>
          <w:w w:val="125"/>
        </w:rPr>
        <w:t> </w:t>
      </w:r>
      <w:r>
        <w:rPr>
          <w:rFonts w:ascii="Segoe UI Symbol" w:hAnsi="Segoe UI Symbol"/>
          <w:w w:val="120"/>
          <w:position w:val="1"/>
        </w:rPr>
        <w:t>√</w:t>
      </w:r>
    </w:p>
    <w:p>
      <w:pPr>
        <w:spacing w:line="187" w:lineRule="exact" w:before="0"/>
        <w:ind w:left="0" w:right="0" w:firstLine="0"/>
        <w:jc w:val="right"/>
        <w:rPr>
          <w:rFonts w:ascii="Cambria" w:hAnsi="Cambria"/>
          <w:sz w:val="16"/>
        </w:rPr>
      </w:pPr>
      <w:r>
        <w:rPr>
          <w:rFonts w:ascii="Cambria" w:hAnsi="Cambria"/>
          <w:w w:val="135"/>
          <w:sz w:val="16"/>
        </w:rPr>
        <w:t>−∞</w:t>
      </w:r>
    </w:p>
    <w:p>
      <w:pPr>
        <w:spacing w:line="110" w:lineRule="auto" w:before="54"/>
        <w:ind w:left="668" w:right="0" w:firstLine="0"/>
        <w:jc w:val="left"/>
        <w:rPr>
          <w:sz w:val="16"/>
        </w:rPr>
      </w:pPr>
      <w:r>
        <w:rPr/>
        <w:br w:type="column"/>
      </w:r>
      <w:r>
        <w:rPr>
          <w:i/>
          <w:w w:val="105"/>
          <w:position w:val="-8"/>
          <w:sz w:val="24"/>
        </w:rPr>
        <w:t>t</w:t>
      </w:r>
      <w:r>
        <w:rPr>
          <w:w w:val="105"/>
          <w:sz w:val="16"/>
        </w:rPr>
        <w:t>2</w:t>
      </w:r>
    </w:p>
    <w:p>
      <w:pPr>
        <w:spacing w:line="160" w:lineRule="auto" w:before="0"/>
        <w:ind w:left="9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0361216" from="352.473999pt,8.443973pt" to="361.432999pt,8.443973pt" stroked="true" strokeweight=".478pt" strokecolor="#000000">
            <v:stroke dashstyle="solid"/>
            <w10:wrap type="none"/>
          </v:line>
        </w:pict>
      </w:r>
      <w:r>
        <w:rPr>
          <w:sz w:val="24"/>
        </w:rPr>
        <w:t>exp(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-9"/>
          <w:sz w:val="24"/>
        </w:rPr>
        <w:t> </w:t>
      </w:r>
      <w:r>
        <w:rPr>
          <w:position w:val="-15"/>
          <w:sz w:val="24"/>
        </w:rPr>
        <w:t>2</w:t>
      </w:r>
      <w:r>
        <w:rPr>
          <w:spacing w:val="2"/>
          <w:position w:val="-15"/>
          <w:sz w:val="24"/>
        </w:rPr>
        <w:t> </w:t>
      </w:r>
      <w:r>
        <w:rPr>
          <w:sz w:val="24"/>
        </w:rPr>
        <w:t>)</w:t>
      </w:r>
      <w:r>
        <w:rPr>
          <w:spacing w:val="-14"/>
          <w:sz w:val="24"/>
        </w:rPr>
        <w:t> </w:t>
      </w:r>
      <w:r>
        <w:rPr>
          <w:i/>
          <w:sz w:val="24"/>
        </w:rPr>
        <w:t>dt.</w:t>
      </w:r>
    </w:p>
    <w:p>
      <w:pPr>
        <w:spacing w:after="0" w:line="160" w:lineRule="auto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5042" w:space="40"/>
            <w:col w:w="4618"/>
          </w:cols>
        </w:sectPr>
      </w:pPr>
    </w:p>
    <w:p>
      <w:pPr>
        <w:pStyle w:val="BodyText"/>
        <w:spacing w:before="9"/>
        <w:rPr>
          <w:i/>
        </w:rPr>
      </w:pPr>
    </w:p>
    <w:p>
      <w:pPr>
        <w:pStyle w:val="BodyText"/>
        <w:spacing w:line="348" w:lineRule="auto" w:before="51"/>
        <w:ind w:left="117" w:right="197" w:firstLine="597"/>
        <w:jc w:val="both"/>
      </w:pPr>
      <w:r>
        <w:rPr>
          <w:w w:val="105"/>
        </w:rPr>
        <w:t>We assume all the channel fading gains are mutually independent, which is realistic in</w:t>
      </w:r>
      <w:r>
        <w:rPr>
          <w:spacing w:val="-54"/>
          <w:w w:val="105"/>
        </w:rPr>
        <w:t> </w:t>
      </w:r>
      <w:r>
        <w:rPr>
          <w:w w:val="105"/>
        </w:rPr>
        <w:t>most practical WBAN scenarios (Correlated shadowing for geographically proximate links is</w:t>
      </w:r>
      <w:r>
        <w:rPr>
          <w:spacing w:val="1"/>
          <w:w w:val="105"/>
        </w:rPr>
        <w:t> </w:t>
      </w:r>
      <w:r>
        <w:rPr>
          <w:w w:val="105"/>
        </w:rPr>
        <w:t>shown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negligible</w:t>
      </w:r>
      <w:r>
        <w:rPr>
          <w:spacing w:val="-4"/>
          <w:w w:val="105"/>
        </w:rPr>
        <w:t> </w:t>
      </w:r>
      <w:r>
        <w:rPr>
          <w:w w:val="105"/>
        </w:rPr>
        <w:t>compared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other</w:t>
      </w:r>
      <w:r>
        <w:rPr>
          <w:spacing w:val="-5"/>
          <w:w w:val="105"/>
        </w:rPr>
        <w:t> </w:t>
      </w:r>
      <w:r>
        <w:rPr>
          <w:w w:val="105"/>
        </w:rPr>
        <w:t>components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path</w:t>
      </w:r>
      <w:r>
        <w:rPr>
          <w:spacing w:val="-4"/>
          <w:w w:val="105"/>
        </w:rPr>
        <w:t> </w:t>
      </w:r>
      <w:r>
        <w:rPr>
          <w:w w:val="105"/>
        </w:rPr>
        <w:t>loss</w:t>
      </w:r>
      <w:r>
        <w:rPr>
          <w:spacing w:val="-5"/>
          <w:w w:val="105"/>
        </w:rPr>
        <w:t> </w:t>
      </w:r>
      <w:r>
        <w:rPr>
          <w:w w:val="105"/>
        </w:rPr>
        <w:t>[</w:t>
      </w:r>
      <w:hyperlink w:history="true" w:anchor="_bookmark184">
        <w:r>
          <w:rPr>
            <w:color w:val="0000FF"/>
            <w:w w:val="105"/>
          </w:rPr>
          <w:t>43</w:t>
        </w:r>
      </w:hyperlink>
      <w:r>
        <w:rPr>
          <w:w w:val="105"/>
        </w:rPr>
        <w:t>]).</w:t>
      </w:r>
      <w:r>
        <w:rPr>
          <w:spacing w:val="16"/>
          <w:w w:val="105"/>
        </w:rPr>
        <w:t> </w:t>
      </w:r>
      <w:r>
        <w:rPr>
          <w:w w:val="105"/>
        </w:rPr>
        <w:t>Therefore,</w:t>
      </w:r>
      <w:r>
        <w:rPr>
          <w:spacing w:val="-54"/>
          <w:w w:val="105"/>
        </w:rPr>
        <w:t> </w:t>
      </w:r>
      <w:r>
        <w:rPr>
          <w:w w:val="105"/>
        </w:rPr>
        <w:t>the packet outage over a multi-hop path occurs regardless of which hop suffers from the</w:t>
      </w:r>
      <w:r>
        <w:rPr>
          <w:spacing w:val="1"/>
          <w:w w:val="105"/>
        </w:rPr>
        <w:t> </w:t>
      </w:r>
      <w:r>
        <w:rPr>
          <w:w w:val="105"/>
        </w:rPr>
        <w:t>outage.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POP</w:t>
      </w:r>
      <w:r>
        <w:rPr>
          <w:spacing w:val="39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a</w:t>
      </w:r>
      <w:r>
        <w:rPr>
          <w:spacing w:val="40"/>
          <w:w w:val="105"/>
        </w:rPr>
        <w:t> </w:t>
      </w:r>
      <w:r>
        <w:rPr>
          <w:i/>
          <w:iCs/>
          <w:w w:val="105"/>
        </w:rPr>
        <w:t>K</w:t>
      </w:r>
      <w:r>
        <w:rPr>
          <w:w w:val="105"/>
        </w:rPr>
        <w:t>-hop</w:t>
      </w:r>
      <w:r>
        <w:rPr>
          <w:spacing w:val="40"/>
          <w:w w:val="105"/>
        </w:rPr>
        <w:t> </w:t>
      </w:r>
      <w:r>
        <w:rPr>
          <w:w w:val="105"/>
        </w:rPr>
        <w:t>transmission</w:t>
      </w:r>
      <w:r>
        <w:rPr>
          <w:spacing w:val="39"/>
          <w:w w:val="105"/>
        </w:rPr>
        <w:t> </w:t>
      </w:r>
      <w:r>
        <w:rPr>
          <w:w w:val="105"/>
        </w:rPr>
        <w:t>path</w:t>
      </w:r>
      <w:r>
        <w:rPr>
          <w:spacing w:val="40"/>
          <w:w w:val="105"/>
        </w:rPr>
        <w:t> </w:t>
      </w:r>
      <w:r>
        <w:rPr>
          <w:i/>
          <w:iCs/>
          <w:w w:val="105"/>
        </w:rPr>
        <w:t>l</w:t>
      </w:r>
      <w:r>
        <w:rPr>
          <w:i/>
          <w:iCs/>
          <w:spacing w:val="32"/>
          <w:w w:val="105"/>
        </w:rPr>
        <w:t> </w:t>
      </w:r>
      <w:r>
        <w:rPr>
          <w:w w:val="105"/>
        </w:rPr>
        <w:t>=</w:t>
      </w:r>
      <w:r>
        <w:rPr>
          <w:spacing w:val="25"/>
          <w:w w:val="105"/>
        </w:rPr>
        <w:t> </w:t>
      </w:r>
      <w:r>
        <w:rPr>
          <w:rFonts w:ascii="Segoe UI Symbol" w:hAnsi="Segoe UI Symbol" w:cs="Segoe UI Symbol" w:eastAsia="Segoe UI Symbol"/>
          <w:w w:val="105"/>
        </w:rPr>
        <w:t>⟨</w:t>
      </w:r>
      <w:r>
        <w:rPr>
          <w:i/>
          <w:iCs/>
          <w:w w:val="105"/>
        </w:rPr>
        <w:t>m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,</w:t>
      </w:r>
      <w:r>
        <w:rPr>
          <w:spacing w:val="-9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20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20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,</w:t>
      </w:r>
      <w:r>
        <w:rPr>
          <w:i/>
          <w:iCs/>
          <w:w w:val="105"/>
          <w:vertAlign w:val="baseline"/>
        </w:rPr>
        <w:t>m</w:t>
      </w:r>
      <w:r>
        <w:rPr>
          <w:i/>
          <w:iCs/>
          <w:w w:val="105"/>
          <w:vertAlign w:val="subscript"/>
        </w:rPr>
        <w:t>K</w:t>
      </w:r>
      <w:r>
        <w:rPr>
          <w:w w:val="105"/>
          <w:vertAlign w:val="subscript"/>
        </w:rPr>
        <w:t>+1</w:t>
      </w:r>
      <w:r>
        <w:rPr>
          <w:rFonts w:ascii="Segoe UI Symbol" w:hAnsi="Segoe UI Symbol" w:cs="Segoe UI Symbol" w:eastAsia="Segoe UI Symbol"/>
          <w:w w:val="105"/>
          <w:vertAlign w:val="baseline"/>
        </w:rPr>
        <w:t>⟩</w:t>
      </w:r>
      <w:r>
        <w:rPr>
          <w:w w:val="105"/>
          <w:vertAlign w:val="baseline"/>
        </w:rPr>
        <w:t>,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turn,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obtained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</w:p>
    <w:p>
      <w:pPr>
        <w:pStyle w:val="BodyText"/>
        <w:spacing w:line="250" w:lineRule="exact" w:before="1"/>
        <w:ind w:left="117"/>
      </w:pPr>
      <w:r>
        <w:rPr/>
        <w:pict>
          <v:shape style="position:absolute;margin-left:284.470001pt;margin-top:12.222214pt;width:7.15pt;height:8pt;mso-position-horizontal-relative:page;mso-position-vertical-relative:paragraph;z-index:-2035916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71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t>follows</w:t>
      </w:r>
    </w:p>
    <w:p>
      <w:pPr>
        <w:spacing w:after="0" w:line="250" w:lineRule="exact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before="153"/>
        <w:jc w:val="right"/>
        <w:rPr>
          <w:rFonts w:ascii="Segoe UI Symbol" w:hAnsi="Segoe UI Symbol"/>
        </w:rPr>
      </w:pPr>
      <w:r>
        <w:rPr/>
        <w:pict>
          <v:shape style="position:absolute;margin-left:230.033997pt;margin-top:17.577652pt;width:2.550pt;height:8pt;mso-position-horizontal-relative:page;mso-position-vertical-relative:paragraph;z-index:-2035968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37"/>
                      <w:sz w:val="16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i/>
        </w:rPr>
        <w:t>P</w:t>
      </w:r>
      <w:r>
        <w:rPr>
          <w:i/>
          <w:spacing w:val="-19"/>
        </w:rPr>
        <w:t> </w:t>
      </w:r>
      <w:r>
        <w:rPr>
          <w:vertAlign w:val="superscript"/>
        </w:rPr>
        <w:t>out</w:t>
      </w:r>
      <w:r>
        <w:rPr>
          <w:spacing w:val="30"/>
          <w:vertAlign w:val="baseline"/>
        </w:rPr>
        <w:t> </w:t>
      </w:r>
      <w:r>
        <w:rPr>
          <w:w w:val="130"/>
          <w:vertAlign w:val="baseline"/>
        </w:rPr>
        <w:t>=</w:t>
      </w:r>
      <w:r>
        <w:rPr>
          <w:spacing w:val="3"/>
          <w:w w:val="130"/>
          <w:vertAlign w:val="baseline"/>
        </w:rPr>
        <w:t> </w:t>
      </w:r>
      <w:r>
        <w:rPr>
          <w:vertAlign w:val="baseline"/>
        </w:rPr>
        <w:t>1</w:t>
      </w:r>
      <w:r>
        <w:rPr>
          <w:spacing w:val="4"/>
          <w:vertAlign w:val="baseline"/>
        </w:rPr>
        <w:t> </w:t>
      </w:r>
      <w:r>
        <w:rPr>
          <w:rFonts w:ascii="Segoe UI Symbol" w:hAnsi="Segoe UI Symbol"/>
          <w:vertAlign w:val="baseline"/>
        </w:rPr>
        <w:t>−</w:t>
      </w:r>
    </w:p>
    <w:p>
      <w:pPr>
        <w:spacing w:line="737" w:lineRule="exact" w:before="0"/>
        <w:ind w:left="13" w:right="0" w:firstLine="0"/>
        <w:jc w:val="left"/>
        <w:rPr>
          <w:sz w:val="16"/>
        </w:rPr>
      </w:pPr>
      <w:r>
        <w:rPr/>
        <w:br w:type="column"/>
      </w:r>
      <w:r>
        <w:rPr>
          <w:i/>
          <w:spacing w:val="-87"/>
          <w:w w:val="121"/>
          <w:sz w:val="16"/>
        </w:rPr>
        <w:t>k</w:t>
      </w:r>
      <w:r>
        <w:rPr>
          <w:rFonts w:ascii="Verdana"/>
          <w:spacing w:val="-215"/>
          <w:w w:val="206"/>
          <w:position w:val="51"/>
          <w:sz w:val="24"/>
        </w:rPr>
        <w:t>Y</w:t>
      </w:r>
      <w:r>
        <w:rPr>
          <w:w w:val="134"/>
          <w:sz w:val="16"/>
        </w:rPr>
        <w:t>=1</w:t>
      </w:r>
    </w:p>
    <w:p>
      <w:pPr>
        <w:pStyle w:val="BodyText"/>
        <w:spacing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177" w:lineRule="exact" w:before="0"/>
        <w:ind w:left="735" w:right="0" w:firstLine="0"/>
        <w:jc w:val="left"/>
        <w:rPr>
          <w:sz w:val="16"/>
        </w:rPr>
      </w:pPr>
      <w:r>
        <w:rPr/>
        <w:pict>
          <v:shape style="position:absolute;margin-left:305.175995pt;margin-top:3.28792pt;width:28.05pt;height:20.75pt;mso-position-horizontal-relative:page;mso-position-vertical-relative:paragraph;z-index:15741952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rPr>
                      <w:i/>
                    </w:rPr>
                  </w:pPr>
                  <w:r>
                    <w:rPr>
                      <w:w w:val="95"/>
                    </w:rPr>
                    <w:t>1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rFonts w:ascii="Segoe UI Symbol" w:hAnsi="Segoe UI Symbol"/>
                      <w:w w:val="95"/>
                    </w:rPr>
                    <w:t>−</w:t>
                  </w:r>
                  <w:r>
                    <w:rPr>
                      <w:rFonts w:ascii="Segoe UI Symbol" w:hAnsi="Segoe UI Symbol"/>
                      <w:spacing w:val="-8"/>
                      <w:w w:val="95"/>
                    </w:rPr>
                    <w:t> </w:t>
                  </w:r>
                  <w:r>
                    <w:rPr>
                      <w:i/>
                      <w:w w:val="95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w w:val="110"/>
          <w:sz w:val="16"/>
        </w:rPr>
        <w:t>out</w:t>
      </w:r>
    </w:p>
    <w:p>
      <w:pPr>
        <w:spacing w:line="177" w:lineRule="exact" w:before="0"/>
        <w:ind w:left="702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35"/>
          <w:sz w:val="16"/>
          <w:szCs w:val="16"/>
        </w:rPr>
        <w:t>⟨</w:t>
      </w:r>
      <w:r>
        <w:rPr>
          <w:i/>
          <w:iCs/>
          <w:w w:val="135"/>
          <w:sz w:val="16"/>
          <w:szCs w:val="16"/>
        </w:rPr>
        <w:t>m</w:t>
      </w:r>
      <w:r>
        <w:rPr>
          <w:i/>
          <w:iCs/>
          <w:w w:val="135"/>
          <w:sz w:val="16"/>
          <w:szCs w:val="16"/>
          <w:vertAlign w:val="subscript"/>
        </w:rPr>
        <w:t>k</w:t>
      </w:r>
      <w:r>
        <w:rPr>
          <w:w w:val="135"/>
          <w:sz w:val="16"/>
          <w:szCs w:val="16"/>
          <w:vertAlign w:val="baseline"/>
        </w:rPr>
        <w:t>,</w:t>
      </w:r>
      <w:r>
        <w:rPr>
          <w:i/>
          <w:iCs/>
          <w:w w:val="135"/>
          <w:sz w:val="16"/>
          <w:szCs w:val="16"/>
          <w:vertAlign w:val="baseline"/>
        </w:rPr>
        <w:t>m</w:t>
      </w:r>
      <w:r>
        <w:rPr>
          <w:i/>
          <w:iCs/>
          <w:w w:val="135"/>
          <w:sz w:val="16"/>
          <w:szCs w:val="16"/>
          <w:vertAlign w:val="subscript"/>
        </w:rPr>
        <w:t>k</w:t>
      </w:r>
      <w:r>
        <w:rPr>
          <w:w w:val="135"/>
          <w:sz w:val="16"/>
          <w:szCs w:val="16"/>
          <w:vertAlign w:val="subscript"/>
        </w:rPr>
        <w:t>+1</w:t>
      </w:r>
      <w:r>
        <w:rPr>
          <w:rFonts w:ascii="Cambria" w:hAnsi="Cambria" w:cs="Cambria" w:eastAsia="Cambria"/>
          <w:w w:val="135"/>
          <w:sz w:val="16"/>
          <w:szCs w:val="16"/>
          <w:vertAlign w:val="baseline"/>
        </w:rPr>
        <w:t>⟩</w:t>
      </w:r>
    </w:p>
    <w:p>
      <w:pPr>
        <w:tabs>
          <w:tab w:pos="2768" w:val="left" w:leader="none"/>
        </w:tabs>
        <w:spacing w:before="183"/>
        <w:ind w:left="152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sz w:val="24"/>
        </w:rPr>
        <w:t>.</w:t>
        <w:tab/>
      </w:r>
      <w:r>
        <w:rPr>
          <w:w w:val="105"/>
          <w:sz w:val="24"/>
        </w:rPr>
        <w:t>(2.6)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4" w:equalWidth="0">
            <w:col w:w="4259" w:space="40"/>
            <w:col w:w="323" w:space="39"/>
            <w:col w:w="1549" w:space="39"/>
            <w:col w:w="3451"/>
          </w:cols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55" w:lineRule="auto" w:before="51"/>
        <w:ind w:left="117" w:right="195" w:firstLine="597"/>
        <w:jc w:val="both"/>
      </w:pPr>
      <w:r>
        <w:rPr>
          <w:w w:val="105"/>
        </w:rPr>
        <w:t>As the received SNR over short single hops in multi-hop transmission improves com-</w:t>
      </w:r>
      <w:r>
        <w:rPr>
          <w:spacing w:val="1"/>
          <w:w w:val="105"/>
        </w:rPr>
        <w:t> </w:t>
      </w:r>
      <w:r>
        <w:rPr>
          <w:w w:val="105"/>
        </w:rPr>
        <w:t>pared to the received SNR over the direct link to the hub, the POP over a multi-hop path is</w:t>
      </w:r>
      <w:r>
        <w:rPr>
          <w:spacing w:val="1"/>
          <w:w w:val="105"/>
        </w:rPr>
        <w:t> </w:t>
      </w:r>
      <w:r>
        <w:rPr>
          <w:w w:val="105"/>
        </w:rPr>
        <w:t>expected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be</w:t>
      </w:r>
      <w:r>
        <w:rPr>
          <w:spacing w:val="17"/>
          <w:w w:val="105"/>
        </w:rPr>
        <w:t> </w:t>
      </w:r>
      <w:r>
        <w:rPr>
          <w:w w:val="105"/>
        </w:rPr>
        <w:t>significantly</w:t>
      </w:r>
      <w:r>
        <w:rPr>
          <w:spacing w:val="18"/>
          <w:w w:val="105"/>
        </w:rPr>
        <w:t> </w:t>
      </w:r>
      <w:r>
        <w:rPr>
          <w:w w:val="105"/>
        </w:rPr>
        <w:t>smaller</w:t>
      </w:r>
      <w:r>
        <w:rPr>
          <w:spacing w:val="18"/>
          <w:w w:val="105"/>
        </w:rPr>
        <w:t> </w:t>
      </w:r>
      <w:r>
        <w:rPr>
          <w:w w:val="105"/>
        </w:rPr>
        <w:t>than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POP</w:t>
      </w:r>
      <w:r>
        <w:rPr>
          <w:spacing w:val="17"/>
          <w:w w:val="105"/>
        </w:rPr>
        <w:t> </w:t>
      </w:r>
      <w:r>
        <w:rPr>
          <w:w w:val="105"/>
        </w:rPr>
        <w:t>for</w:t>
      </w:r>
      <w:r>
        <w:rPr>
          <w:spacing w:val="19"/>
          <w:w w:val="105"/>
        </w:rPr>
        <w:t> </w:t>
      </w:r>
      <w:r>
        <w:rPr>
          <w:w w:val="105"/>
        </w:rPr>
        <w:t>direct</w:t>
      </w:r>
      <w:r>
        <w:rPr>
          <w:spacing w:val="18"/>
          <w:w w:val="105"/>
        </w:rPr>
        <w:t> </w:t>
      </w:r>
      <w:r>
        <w:rPr>
          <w:w w:val="105"/>
        </w:rPr>
        <w:t>transmission.</w:t>
      </w:r>
    </w:p>
    <w:p>
      <w:pPr>
        <w:pStyle w:val="BodyText"/>
      </w:pP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1"/>
          <w:numId w:val="7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2.4 End-to-End Delay and Jitter" w:id="75"/>
      <w:bookmarkEnd w:id="75"/>
      <w:r>
        <w:rPr>
          <w:b w:val="0"/>
        </w:rPr>
      </w:r>
      <w:bookmarkStart w:name="_bookmark29" w:id="76"/>
      <w:bookmarkEnd w:id="76"/>
      <w:r>
        <w:rPr>
          <w:b w:val="0"/>
        </w:rPr>
      </w:r>
      <w:bookmarkStart w:name="_bookmark29" w:id="77"/>
      <w:bookmarkEnd w:id="77"/>
      <w:r>
        <w:rPr>
          <w:w w:val="125"/>
        </w:rPr>
        <w:t>End-to-End</w:t>
      </w:r>
      <w:r>
        <w:rPr>
          <w:spacing w:val="20"/>
          <w:w w:val="125"/>
        </w:rPr>
        <w:t> </w:t>
      </w:r>
      <w:r>
        <w:rPr>
          <w:w w:val="125"/>
        </w:rPr>
        <w:t>Delay</w:t>
      </w:r>
      <w:r>
        <w:rPr>
          <w:spacing w:val="21"/>
          <w:w w:val="125"/>
        </w:rPr>
        <w:t> </w:t>
      </w:r>
      <w:r>
        <w:rPr>
          <w:w w:val="125"/>
        </w:rPr>
        <w:t>and</w:t>
      </w:r>
      <w:r>
        <w:rPr>
          <w:spacing w:val="20"/>
          <w:w w:val="125"/>
        </w:rPr>
        <w:t> </w:t>
      </w:r>
      <w:r>
        <w:rPr>
          <w:w w:val="125"/>
        </w:rPr>
        <w:t>Jitter</w:t>
      </w:r>
    </w:p>
    <w:p>
      <w:pPr>
        <w:pStyle w:val="BodyText"/>
        <w:spacing w:before="7"/>
        <w:rPr>
          <w:b/>
          <w:sz w:val="45"/>
        </w:rPr>
      </w:pPr>
    </w:p>
    <w:p>
      <w:pPr>
        <w:pStyle w:val="BodyText"/>
        <w:spacing w:line="355" w:lineRule="auto"/>
        <w:ind w:left="117" w:right="197"/>
        <w:jc w:val="both"/>
      </w:pPr>
      <w:r>
        <w:rPr>
          <w:w w:val="105"/>
        </w:rPr>
        <w:t>While multi-hop relaying can improve the reliability of transmissions, it also introduces</w:t>
      </w:r>
      <w:r>
        <w:rPr>
          <w:spacing w:val="1"/>
          <w:w w:val="105"/>
        </w:rPr>
        <w:t> </w:t>
      </w:r>
      <w:r>
        <w:rPr>
          <w:w w:val="105"/>
        </w:rPr>
        <w:t>additional queuing and medium access delay at the intermediate relay nodes and increases</w:t>
      </w:r>
      <w:r>
        <w:rPr>
          <w:spacing w:val="-54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average</w:t>
      </w:r>
      <w:r>
        <w:rPr>
          <w:spacing w:val="20"/>
          <w:w w:val="105"/>
        </w:rPr>
        <w:t> </w:t>
      </w:r>
      <w:r>
        <w:rPr>
          <w:w w:val="105"/>
        </w:rPr>
        <w:t>jitter.</w:t>
      </w:r>
    </w:p>
    <w:p>
      <w:pPr>
        <w:pStyle w:val="BodyText"/>
        <w:spacing w:line="355" w:lineRule="auto" w:before="206"/>
        <w:ind w:left="117" w:right="196" w:firstLine="597"/>
        <w:jc w:val="both"/>
      </w:pPr>
      <w:r>
        <w:rPr/>
        <w:t>The traffic flow of each node is composed of the node’s own generated traffic as well as</w:t>
      </w:r>
      <w:r>
        <w:rPr>
          <w:spacing w:val="1"/>
        </w:rPr>
        <w:t> </w:t>
      </w:r>
      <w:r>
        <w:rPr>
          <w:w w:val="105"/>
        </w:rPr>
        <w:t>the traffic forwarded to the node by its descendants to be relayed. That is, the traffic load</w:t>
      </w:r>
      <w:r>
        <w:rPr>
          <w:spacing w:val="1"/>
          <w:w w:val="105"/>
        </w:rPr>
        <w:t> </w:t>
      </w:r>
      <w:r>
        <w:rPr>
          <w:w w:val="105"/>
        </w:rPr>
        <w:t>arriving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each</w:t>
      </w:r>
      <w:r>
        <w:rPr>
          <w:spacing w:val="-6"/>
          <w:w w:val="105"/>
        </w:rPr>
        <w:t> </w:t>
      </w:r>
      <w:r>
        <w:rPr>
          <w:w w:val="105"/>
        </w:rPr>
        <w:t>sensor</w:t>
      </w:r>
      <w:r>
        <w:rPr>
          <w:spacing w:val="-6"/>
          <w:w w:val="105"/>
        </w:rPr>
        <w:t> </w:t>
      </w:r>
      <w:r>
        <w:rPr>
          <w:w w:val="105"/>
        </w:rPr>
        <w:t>node</w:t>
      </w:r>
      <w:r>
        <w:rPr>
          <w:spacing w:val="-6"/>
          <w:w w:val="105"/>
        </w:rPr>
        <w:t> </w:t>
      </w:r>
      <w:r>
        <w:rPr>
          <w:w w:val="105"/>
        </w:rPr>
        <w:t>follows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general</w:t>
      </w:r>
      <w:r>
        <w:rPr>
          <w:spacing w:val="-6"/>
          <w:w w:val="105"/>
        </w:rPr>
        <w:t> </w:t>
      </w:r>
      <w:r>
        <w:rPr>
          <w:w w:val="105"/>
        </w:rPr>
        <w:t>distribution.</w:t>
      </w:r>
      <w:r>
        <w:rPr>
          <w:spacing w:val="16"/>
          <w:w w:val="105"/>
        </w:rPr>
        <w:t> </w:t>
      </w:r>
      <w:r>
        <w:rPr>
          <w:w w:val="105"/>
        </w:rPr>
        <w:t>Likewise,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packet</w:t>
      </w:r>
      <w:r>
        <w:rPr>
          <w:spacing w:val="-6"/>
          <w:w w:val="105"/>
        </w:rPr>
        <w:t> </w:t>
      </w:r>
      <w:r>
        <w:rPr>
          <w:w w:val="105"/>
        </w:rPr>
        <w:t>service</w:t>
      </w:r>
      <w:r>
        <w:rPr>
          <w:spacing w:val="-6"/>
          <w:w w:val="105"/>
        </w:rPr>
        <w:t> </w:t>
      </w:r>
      <w:r>
        <w:rPr>
          <w:w w:val="105"/>
        </w:rPr>
        <w:t>time</w:t>
      </w:r>
      <w:r>
        <w:rPr>
          <w:spacing w:val="-55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each</w:t>
      </w:r>
      <w:r>
        <w:rPr>
          <w:spacing w:val="-2"/>
          <w:w w:val="105"/>
        </w:rPr>
        <w:t> </w:t>
      </w:r>
      <w:r>
        <w:rPr>
          <w:w w:val="105"/>
        </w:rPr>
        <w:t>node</w:t>
      </w:r>
      <w:r>
        <w:rPr>
          <w:spacing w:val="-2"/>
          <w:w w:val="105"/>
        </w:rPr>
        <w:t> </w:t>
      </w:r>
      <w:r>
        <w:rPr>
          <w:w w:val="105"/>
        </w:rPr>
        <w:t>does</w:t>
      </w:r>
      <w:r>
        <w:rPr>
          <w:spacing w:val="-2"/>
          <w:w w:val="105"/>
        </w:rPr>
        <w:t> </w:t>
      </w:r>
      <w:r>
        <w:rPr>
          <w:w w:val="105"/>
        </w:rPr>
        <w:t>not</w:t>
      </w:r>
      <w:r>
        <w:rPr>
          <w:spacing w:val="-2"/>
          <w:w w:val="105"/>
        </w:rPr>
        <w:t> </w:t>
      </w:r>
      <w:r>
        <w:rPr>
          <w:w w:val="105"/>
        </w:rPr>
        <w:t>have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specific</w:t>
      </w:r>
      <w:r>
        <w:rPr>
          <w:spacing w:val="-2"/>
          <w:w w:val="105"/>
        </w:rPr>
        <w:t> </w:t>
      </w:r>
      <w:r>
        <w:rPr>
          <w:w w:val="105"/>
        </w:rPr>
        <w:t>distribution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it</w:t>
      </w:r>
      <w:r>
        <w:rPr>
          <w:spacing w:val="-2"/>
          <w:w w:val="105"/>
        </w:rPr>
        <w:t> </w:t>
      </w:r>
      <w:r>
        <w:rPr>
          <w:w w:val="105"/>
        </w:rPr>
        <w:t>depends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characteristics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medium</w:t>
      </w:r>
      <w:r>
        <w:rPr>
          <w:spacing w:val="-9"/>
          <w:w w:val="105"/>
        </w:rPr>
        <w:t> </w:t>
      </w:r>
      <w:r>
        <w:rPr>
          <w:w w:val="105"/>
        </w:rPr>
        <w:t>access</w:t>
      </w:r>
      <w:r>
        <w:rPr>
          <w:spacing w:val="-9"/>
          <w:w w:val="105"/>
        </w:rPr>
        <w:t> </w:t>
      </w:r>
      <w:r>
        <w:rPr>
          <w:w w:val="105"/>
        </w:rPr>
        <w:t>protocol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physical</w:t>
      </w:r>
      <w:r>
        <w:rPr>
          <w:spacing w:val="-9"/>
          <w:w w:val="105"/>
        </w:rPr>
        <w:t> </w:t>
      </w:r>
      <w:r>
        <w:rPr>
          <w:w w:val="105"/>
        </w:rPr>
        <w:t>constraints</w:t>
      </w:r>
      <w:r>
        <w:rPr>
          <w:spacing w:val="-8"/>
          <w:w w:val="105"/>
        </w:rPr>
        <w:t> </w:t>
      </w:r>
      <w:r>
        <w:rPr>
          <w:w w:val="105"/>
        </w:rPr>
        <w:t>imposed</w:t>
      </w:r>
      <w:r>
        <w:rPr>
          <w:spacing w:val="-9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network</w:t>
      </w:r>
      <w:r>
        <w:rPr>
          <w:spacing w:val="-9"/>
          <w:w w:val="105"/>
        </w:rPr>
        <w:t> </w:t>
      </w:r>
      <w:r>
        <w:rPr>
          <w:w w:val="105"/>
        </w:rPr>
        <w:t>topology.</w:t>
      </w:r>
      <w:r>
        <w:rPr>
          <w:spacing w:val="14"/>
          <w:w w:val="105"/>
        </w:rPr>
        <w:t> </w:t>
      </w:r>
      <w:r>
        <w:rPr>
          <w:w w:val="105"/>
        </w:rPr>
        <w:t>It</w:t>
      </w:r>
      <w:r>
        <w:rPr>
          <w:spacing w:val="-9"/>
          <w:w w:val="105"/>
        </w:rPr>
        <w:t> </w:t>
      </w:r>
      <w:r>
        <w:rPr>
          <w:w w:val="105"/>
        </w:rPr>
        <w:t>is,</w:t>
      </w:r>
      <w:r>
        <w:rPr>
          <w:spacing w:val="-54"/>
          <w:w w:val="105"/>
        </w:rPr>
        <w:t> </w:t>
      </w:r>
      <w:r>
        <w:rPr/>
        <w:t>therefore,</w:t>
      </w:r>
      <w:r>
        <w:rPr>
          <w:spacing w:val="54"/>
        </w:rPr>
        <w:t> </w:t>
      </w:r>
      <w:r>
        <w:rPr/>
        <w:t>realistic to describe each sensor node as a GI/G/1 queue [</w:t>
      </w:r>
      <w:hyperlink w:history="true" w:anchor="_bookmark193">
        <w:r>
          <w:rPr>
            <w:color w:val="0000FF"/>
          </w:rPr>
          <w:t>52</w:t>
        </w:r>
      </w:hyperlink>
      <w:r>
        <w:rPr/>
        <w:t>],</w:t>
      </w:r>
      <w:r>
        <w:rPr>
          <w:spacing w:val="54"/>
        </w:rPr>
        <w:t> </w:t>
      </w:r>
      <w:r>
        <w:rPr/>
        <w:t>with the assumption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each</w:t>
      </w:r>
      <w:r>
        <w:rPr>
          <w:spacing w:val="-1"/>
          <w:w w:val="105"/>
        </w:rPr>
        <w:t> </w:t>
      </w:r>
      <w:r>
        <w:rPr>
          <w:w w:val="105"/>
        </w:rPr>
        <w:t>node</w:t>
      </w:r>
      <w:r>
        <w:rPr>
          <w:spacing w:val="-1"/>
          <w:w w:val="105"/>
        </w:rPr>
        <w:t> </w:t>
      </w:r>
      <w:r>
        <w:rPr>
          <w:w w:val="105"/>
        </w:rPr>
        <w:t>handling</w:t>
      </w:r>
      <w:r>
        <w:rPr>
          <w:spacing w:val="-2"/>
          <w:w w:val="105"/>
        </w:rPr>
        <w:t> </w:t>
      </w:r>
      <w:r>
        <w:rPr>
          <w:w w:val="105"/>
        </w:rPr>
        <w:t>one</w:t>
      </w:r>
      <w:r>
        <w:rPr>
          <w:spacing w:val="-1"/>
          <w:w w:val="105"/>
        </w:rPr>
        <w:t> </w:t>
      </w:r>
      <w:r>
        <w:rPr>
          <w:w w:val="105"/>
        </w:rPr>
        <w:t>packet</w:t>
      </w:r>
      <w:r>
        <w:rPr>
          <w:spacing w:val="-1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time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first-come,</w:t>
      </w:r>
      <w:r>
        <w:rPr>
          <w:spacing w:val="-1"/>
          <w:w w:val="105"/>
        </w:rPr>
        <w:t> </w:t>
      </w:r>
      <w:r>
        <w:rPr>
          <w:w w:val="105"/>
        </w:rPr>
        <w:t>first-served</w:t>
      </w:r>
      <w:r>
        <w:rPr>
          <w:spacing w:val="-2"/>
          <w:w w:val="105"/>
        </w:rPr>
        <w:t> </w:t>
      </w:r>
      <w:r>
        <w:rPr>
          <w:w w:val="105"/>
        </w:rPr>
        <w:t>service</w:t>
      </w:r>
      <w:r>
        <w:rPr>
          <w:spacing w:val="-1"/>
          <w:w w:val="105"/>
        </w:rPr>
        <w:t> </w:t>
      </w:r>
      <w:r>
        <w:rPr>
          <w:w w:val="105"/>
        </w:rPr>
        <w:t>discipline.</w:t>
      </w:r>
    </w:p>
    <w:p>
      <w:pPr>
        <w:spacing w:after="0" w:line="355" w:lineRule="auto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355" w:lineRule="auto" w:before="28"/>
        <w:ind w:left="117" w:right="197" w:firstLine="597"/>
        <w:jc w:val="both"/>
      </w:pPr>
      <w:r>
        <w:rPr>
          <w:w w:val="105"/>
        </w:rPr>
        <w:t>In the following, we first obtain the expected value and variance of the inter-arrival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service</w:t>
      </w:r>
      <w:r>
        <w:rPr>
          <w:spacing w:val="-3"/>
          <w:w w:val="105"/>
        </w:rPr>
        <w:t> </w:t>
      </w:r>
      <w:r>
        <w:rPr>
          <w:w w:val="105"/>
        </w:rPr>
        <w:t>time</w:t>
      </w:r>
      <w:r>
        <w:rPr>
          <w:spacing w:val="-3"/>
          <w:w w:val="105"/>
        </w:rPr>
        <w:t> </w:t>
      </w:r>
      <w:r>
        <w:rPr>
          <w:w w:val="105"/>
        </w:rPr>
        <w:t>distributions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each</w:t>
      </w:r>
      <w:r>
        <w:rPr>
          <w:spacing w:val="-3"/>
          <w:w w:val="105"/>
        </w:rPr>
        <w:t> </w:t>
      </w:r>
      <w:r>
        <w:rPr>
          <w:w w:val="105"/>
        </w:rPr>
        <w:t>node</w:t>
      </w:r>
      <w:r>
        <w:rPr>
          <w:spacing w:val="-3"/>
          <w:w w:val="105"/>
        </w:rPr>
        <w:t> </w:t>
      </w:r>
      <w:r>
        <w:rPr>
          <w:w w:val="105"/>
        </w:rPr>
        <w:t>which</w:t>
      </w:r>
      <w:r>
        <w:rPr>
          <w:spacing w:val="-2"/>
          <w:w w:val="105"/>
        </w:rPr>
        <w:t> </w:t>
      </w:r>
      <w:r>
        <w:rPr>
          <w:w w:val="105"/>
        </w:rPr>
        <w:t>later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used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derive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average</w:t>
      </w:r>
      <w:r>
        <w:rPr>
          <w:spacing w:val="-55"/>
          <w:w w:val="105"/>
        </w:rPr>
        <w:t> </w:t>
      </w:r>
      <w:r>
        <w:rPr>
          <w:w w:val="105"/>
        </w:rPr>
        <w:t>end-to-end</w:t>
      </w:r>
      <w:r>
        <w:rPr>
          <w:spacing w:val="19"/>
          <w:w w:val="105"/>
        </w:rPr>
        <w:t> </w:t>
      </w:r>
      <w:r>
        <w:rPr>
          <w:w w:val="105"/>
        </w:rPr>
        <w:t>delay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jitter</w:t>
      </w:r>
      <w:r>
        <w:rPr>
          <w:spacing w:val="20"/>
          <w:w w:val="105"/>
        </w:rPr>
        <w:t> </w:t>
      </w:r>
      <w:r>
        <w:rPr>
          <w:w w:val="105"/>
        </w:rPr>
        <w:t>over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multi-hop</w:t>
      </w:r>
      <w:r>
        <w:rPr>
          <w:spacing w:val="19"/>
          <w:w w:val="105"/>
        </w:rPr>
        <w:t> </w:t>
      </w:r>
      <w:r>
        <w:rPr>
          <w:w w:val="105"/>
        </w:rPr>
        <w:t>WBAN</w:t>
      </w:r>
      <w:r>
        <w:rPr>
          <w:spacing w:val="19"/>
          <w:w w:val="105"/>
        </w:rPr>
        <w:t> </w:t>
      </w:r>
      <w:r>
        <w:rPr>
          <w:w w:val="105"/>
        </w:rPr>
        <w:t>path.</w: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Heading3"/>
        <w:numPr>
          <w:ilvl w:val="2"/>
          <w:numId w:val="7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2.4.1 Inter-Arrival Time Distribution" w:id="78"/>
      <w:bookmarkEnd w:id="78"/>
      <w:r>
        <w:rPr>
          <w:b w:val="0"/>
        </w:rPr>
      </w:r>
      <w:bookmarkStart w:name="_bookmark30" w:id="79"/>
      <w:bookmarkEnd w:id="79"/>
      <w:r>
        <w:rPr>
          <w:b w:val="0"/>
        </w:rPr>
      </w:r>
      <w:bookmarkStart w:name="_bookmark30" w:id="80"/>
      <w:bookmarkEnd w:id="80"/>
      <w:r>
        <w:rPr>
          <w:w w:val="125"/>
        </w:rPr>
        <w:t>I</w:t>
      </w:r>
      <w:r>
        <w:rPr>
          <w:w w:val="125"/>
        </w:rPr>
        <w:t>nter-Arrival</w:t>
      </w:r>
      <w:r>
        <w:rPr>
          <w:spacing w:val="35"/>
          <w:w w:val="125"/>
        </w:rPr>
        <w:t> </w:t>
      </w:r>
      <w:r>
        <w:rPr>
          <w:w w:val="125"/>
        </w:rPr>
        <w:t>Time</w:t>
      </w:r>
      <w:r>
        <w:rPr>
          <w:spacing w:val="35"/>
          <w:w w:val="125"/>
        </w:rPr>
        <w:t> </w:t>
      </w:r>
      <w:r>
        <w:rPr>
          <w:w w:val="125"/>
        </w:rPr>
        <w:t>Distribution</w:t>
      </w:r>
    </w:p>
    <w:p>
      <w:pPr>
        <w:pStyle w:val="BodyText"/>
        <w:spacing w:before="1"/>
        <w:rPr>
          <w:b/>
          <w:sz w:val="40"/>
        </w:rPr>
      </w:pPr>
    </w:p>
    <w:p>
      <w:pPr>
        <w:pStyle w:val="BodyText"/>
        <w:spacing w:line="348" w:lineRule="auto" w:before="1"/>
        <w:ind w:left="117" w:right="197"/>
        <w:jc w:val="both"/>
      </w:pPr>
      <w:r>
        <w:rPr/>
        <w:t>We choose a Poisson packet arrival at the MAC layer of the sensor nodes as we want to obtain</w:t>
      </w:r>
      <w:r>
        <w:rPr>
          <w:spacing w:val="1"/>
        </w:rPr>
        <w:t> </w:t>
      </w:r>
      <w:r>
        <w:rPr/>
        <w:t>conservative performance bounds. Let us assume for each sensor node </w:t>
      </w:r>
      <w:r>
        <w:rPr>
          <w:i/>
        </w:rPr>
        <w:t>n </w:t>
      </w:r>
      <w:r>
        <w:rPr>
          <w:rFonts w:ascii="Segoe UI Symbol" w:hAnsi="Segoe UI Symbol"/>
        </w:rPr>
        <w:t>∈ N </w:t>
      </w:r>
      <w:r>
        <w:rPr/>
        <w:t>the data packets</w:t>
      </w:r>
      <w:r>
        <w:rPr>
          <w:spacing w:val="1"/>
        </w:rPr>
        <w:t> </w:t>
      </w:r>
      <w:r>
        <w:rPr/>
        <w:t>collected by the sensor itself arrive at the sensor node according to a Poisson distribution with</w:t>
      </w:r>
      <w:r>
        <w:rPr>
          <w:spacing w:val="1"/>
        </w:rPr>
        <w:t> </w:t>
      </w:r>
      <w:r>
        <w:rPr>
          <w:w w:val="105"/>
        </w:rPr>
        <w:t>the expected arrival rate of </w:t>
      </w:r>
      <w:r>
        <w:rPr>
          <w:i/>
          <w:w w:val="105"/>
        </w:rPr>
        <w:t>κ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packet(s) per second. We denote the probability distribution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packet inter-arrival times at a node </w:t>
      </w:r>
      <w:r>
        <w:rPr>
          <w:i/>
          <w:w w:val="105"/>
          <w:vertAlign w:val="baseline"/>
        </w:rPr>
        <w:t>n </w:t>
      </w:r>
      <w:r>
        <w:rPr>
          <w:w w:val="105"/>
          <w:vertAlign w:val="baseline"/>
        </w:rPr>
        <w:t>by </w:t>
      </w:r>
      <w:r>
        <w:rPr>
          <w:i/>
          <w:w w:val="105"/>
          <w:vertAlign w:val="baseline"/>
        </w:rPr>
        <w:t>A</w:t>
      </w:r>
      <w:r>
        <w:rPr>
          <w:i/>
          <w:w w:val="105"/>
          <w:vertAlign w:val="subscript"/>
        </w:rPr>
        <w:t>n</w:t>
      </w:r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Accordingly, for a leaf sensor node (</w:t>
      </w:r>
      <w:r>
        <w:rPr>
          <w:i/>
          <w:w w:val="105"/>
          <w:vertAlign w:val="baseline"/>
        </w:rPr>
        <w:t>i.e.</w:t>
      </w:r>
      <w:r>
        <w:rPr>
          <w:w w:val="105"/>
          <w:vertAlign w:val="baseline"/>
        </w:rPr>
        <w:t>,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node with no descendant) </w:t>
      </w:r>
      <w:r>
        <w:rPr>
          <w:i/>
          <w:w w:val="105"/>
          <w:vertAlign w:val="baseline"/>
        </w:rPr>
        <w:t>A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is exponentially distributed with expected value and variance</w:t>
      </w:r>
      <w:r>
        <w:rPr>
          <w:spacing w:val="1"/>
          <w:w w:val="105"/>
          <w:vertAlign w:val="baseline"/>
        </w:rPr>
        <w:t> </w:t>
      </w:r>
      <w:r>
        <w:rPr>
          <w:w w:val="94"/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i/>
          <w:w w:val="123"/>
          <w:vertAlign w:val="baseline"/>
        </w:rPr>
        <w:t>κ</w:t>
      </w:r>
      <w:r>
        <w:rPr>
          <w:rFonts w:ascii="Cambria" w:hAnsi="Cambria"/>
          <w:spacing w:val="-132"/>
          <w:w w:val="148"/>
          <w:vertAlign w:val="superscript"/>
        </w:rPr>
        <w:t>−</w:t>
      </w:r>
      <w:r>
        <w:rPr>
          <w:i/>
          <w:w w:val="124"/>
          <w:position w:val="-5"/>
          <w:sz w:val="16"/>
          <w:vertAlign w:val="baseline"/>
        </w:rPr>
        <w:t>n</w:t>
      </w:r>
      <w:r>
        <w:rPr>
          <w:i/>
          <w:spacing w:val="-8"/>
          <w:position w:val="-5"/>
          <w:sz w:val="16"/>
          <w:vertAlign w:val="baseline"/>
        </w:rPr>
        <w:t> </w:t>
      </w:r>
      <w:r>
        <w:rPr>
          <w:w w:val="104"/>
          <w:position w:val="9"/>
          <w:sz w:val="16"/>
          <w:vertAlign w:val="baseline"/>
        </w:rPr>
        <w:t>1</w:t>
      </w:r>
      <w:r>
        <w:rPr>
          <w:position w:val="9"/>
          <w:sz w:val="16"/>
          <w:vertAlign w:val="baseline"/>
        </w:rPr>
        <w:t> </w:t>
      </w:r>
      <w:r>
        <w:rPr>
          <w:spacing w:val="15"/>
          <w:position w:val="9"/>
          <w:sz w:val="16"/>
          <w:vertAlign w:val="baseline"/>
        </w:rPr>
        <w:t> </w:t>
      </w:r>
      <w:r>
        <w:rPr>
          <w:w w:val="102"/>
          <w:vertAlign w:val="baseline"/>
        </w:rPr>
        <w:t>and</w:t>
      </w:r>
      <w:r>
        <w:rPr>
          <w:spacing w:val="24"/>
          <w:vertAlign w:val="baseline"/>
        </w:rPr>
        <w:t> </w:t>
      </w:r>
      <w:r>
        <w:rPr>
          <w:i/>
          <w:w w:val="123"/>
          <w:vertAlign w:val="baseline"/>
        </w:rPr>
        <w:t>κ</w:t>
      </w:r>
      <w:r>
        <w:rPr>
          <w:rFonts w:ascii="Cambria" w:hAnsi="Cambria"/>
          <w:spacing w:val="-132"/>
          <w:w w:val="148"/>
          <w:vertAlign w:val="superscript"/>
        </w:rPr>
        <w:t>−</w:t>
      </w:r>
      <w:r>
        <w:rPr>
          <w:i/>
          <w:w w:val="124"/>
          <w:position w:val="-5"/>
          <w:sz w:val="16"/>
          <w:vertAlign w:val="baseline"/>
        </w:rPr>
        <w:t>n</w:t>
      </w:r>
      <w:r>
        <w:rPr>
          <w:i/>
          <w:spacing w:val="-8"/>
          <w:position w:val="-5"/>
          <w:sz w:val="16"/>
          <w:vertAlign w:val="baseline"/>
        </w:rPr>
        <w:t> </w:t>
      </w:r>
      <w:r>
        <w:rPr>
          <w:spacing w:val="10"/>
          <w:w w:val="104"/>
          <w:position w:val="9"/>
          <w:sz w:val="16"/>
          <w:vertAlign w:val="baseline"/>
        </w:rPr>
        <w:t>2</w:t>
      </w:r>
      <w:r>
        <w:rPr>
          <w:w w:val="108"/>
          <w:vertAlign w:val="baseline"/>
        </w:rPr>
        <w:t>,</w:t>
      </w:r>
      <w:r>
        <w:rPr>
          <w:spacing w:val="23"/>
          <w:vertAlign w:val="baseline"/>
        </w:rPr>
        <w:t> </w:t>
      </w:r>
      <w:r>
        <w:rPr>
          <w:w w:val="98"/>
          <w:vertAlign w:val="baseline"/>
        </w:rPr>
        <w:t>res</w:t>
      </w:r>
      <w:r>
        <w:rPr>
          <w:spacing w:val="6"/>
          <w:w w:val="98"/>
          <w:vertAlign w:val="baseline"/>
        </w:rPr>
        <w:t>p</w:t>
      </w:r>
      <w:r>
        <w:rPr>
          <w:w w:val="99"/>
          <w:vertAlign w:val="baseline"/>
        </w:rPr>
        <w:t>ec</w:t>
      </w:r>
      <w:r>
        <w:rPr>
          <w:spacing w:val="-1"/>
          <w:w w:val="99"/>
          <w:vertAlign w:val="baseline"/>
        </w:rPr>
        <w:t>t</w:t>
      </w:r>
      <w:r>
        <w:rPr>
          <w:w w:val="115"/>
          <w:vertAlign w:val="baseline"/>
        </w:rPr>
        <w:t>i</w:t>
      </w:r>
      <w:r>
        <w:rPr>
          <w:spacing w:val="-7"/>
          <w:w w:val="115"/>
          <w:vertAlign w:val="baseline"/>
        </w:rPr>
        <w:t>v</w:t>
      </w:r>
      <w:r>
        <w:rPr>
          <w:w w:val="103"/>
          <w:vertAlign w:val="baseline"/>
        </w:rPr>
        <w:t>el</w:t>
      </w:r>
      <w:r>
        <w:rPr>
          <w:spacing w:val="-20"/>
          <w:w w:val="103"/>
          <w:vertAlign w:val="baseline"/>
        </w:rPr>
        <w:t>y</w:t>
      </w:r>
      <w:r>
        <w:rPr>
          <w:w w:val="106"/>
          <w:vertAlign w:val="baseline"/>
        </w:rPr>
        <w:t>.</w:t>
      </w:r>
    </w:p>
    <w:p>
      <w:pPr>
        <w:pStyle w:val="BodyText"/>
        <w:spacing w:line="355" w:lineRule="auto" w:before="171"/>
        <w:ind w:left="117" w:right="197" w:firstLine="597"/>
        <w:jc w:val="both"/>
      </w:pP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relaying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node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descendants,</w:t>
      </w:r>
      <w:r>
        <w:rPr>
          <w:spacing w:val="1"/>
        </w:rPr>
        <w:t> </w:t>
      </w:r>
      <w:r>
        <w:rPr>
          <w:i/>
        </w:rPr>
        <w:t>A</w:t>
      </w:r>
      <w:r>
        <w:rPr>
          <w:i/>
          <w:vertAlign w:val="subscript"/>
        </w:rPr>
        <w:t>n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comprises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inter-arrival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packets generated by node </w:t>
      </w:r>
      <w:r>
        <w:rPr>
          <w:i/>
          <w:vertAlign w:val="baseline"/>
        </w:rPr>
        <w:t>n </w:t>
      </w:r>
      <w:r>
        <w:rPr>
          <w:vertAlign w:val="baseline"/>
        </w:rPr>
        <w:t>itself as well as the inter-arrival time of packets received suc-</w:t>
      </w:r>
      <w:r>
        <w:rPr>
          <w:spacing w:val="1"/>
          <w:vertAlign w:val="baseline"/>
        </w:rPr>
        <w:t> </w:t>
      </w:r>
      <w:r>
        <w:rPr>
          <w:vertAlign w:val="baseline"/>
        </w:rPr>
        <w:t>cessfully</w:t>
      </w:r>
      <w:r>
        <w:rPr>
          <w:spacing w:val="51"/>
          <w:vertAlign w:val="baseline"/>
        </w:rPr>
        <w:t> </w:t>
      </w:r>
      <w:r>
        <w:rPr>
          <w:vertAlign w:val="baseline"/>
        </w:rPr>
        <w:t>from</w:t>
      </w:r>
      <w:r>
        <w:rPr>
          <w:spacing w:val="53"/>
          <w:vertAlign w:val="baseline"/>
        </w:rPr>
        <w:t> </w:t>
      </w:r>
      <w:r>
        <w:rPr>
          <w:vertAlign w:val="baseline"/>
        </w:rPr>
        <w:t>the</w:t>
      </w:r>
      <w:r>
        <w:rPr>
          <w:spacing w:val="52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53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i.e.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immediate</w:t>
      </w:r>
      <w:r>
        <w:rPr>
          <w:spacing w:val="52"/>
          <w:vertAlign w:val="baseline"/>
        </w:rPr>
        <w:t> </w:t>
      </w:r>
      <w:r>
        <w:rPr>
          <w:vertAlign w:val="baseline"/>
        </w:rPr>
        <w:t>descendants)</w:t>
      </w:r>
      <w:r>
        <w:rPr>
          <w:spacing w:val="51"/>
          <w:vertAlign w:val="baseline"/>
        </w:rPr>
        <w:t> </w:t>
      </w:r>
      <w:r>
        <w:rPr>
          <w:vertAlign w:val="baseline"/>
        </w:rPr>
        <w:t>of</w:t>
      </w:r>
      <w:r>
        <w:rPr>
          <w:spacing w:val="52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spacing w:val="51"/>
          <w:vertAlign w:val="baseline"/>
        </w:rPr>
        <w:t> </w:t>
      </w:r>
      <w:r>
        <w:rPr>
          <w:vertAlign w:val="baseline"/>
        </w:rPr>
        <w:t>to</w:t>
      </w:r>
      <w:r>
        <w:rPr>
          <w:spacing w:val="53"/>
          <w:vertAlign w:val="baseline"/>
        </w:rPr>
        <w:t> </w:t>
      </w:r>
      <w:r>
        <w:rPr>
          <w:vertAlign w:val="baseline"/>
        </w:rPr>
        <w:t>be</w:t>
      </w:r>
      <w:r>
        <w:rPr>
          <w:spacing w:val="51"/>
          <w:vertAlign w:val="baseline"/>
        </w:rPr>
        <w:t> </w:t>
      </w:r>
      <w:r>
        <w:rPr>
          <w:vertAlign w:val="baseline"/>
        </w:rPr>
        <w:t>relayed</w:t>
      </w:r>
      <w:r>
        <w:rPr>
          <w:spacing w:val="52"/>
          <w:vertAlign w:val="baseline"/>
        </w:rPr>
        <w:t> </w:t>
      </w:r>
      <w:r>
        <w:rPr>
          <w:vertAlign w:val="baseline"/>
        </w:rPr>
        <w:t>in</w:t>
      </w:r>
      <w:r>
        <w:rPr>
          <w:spacing w:val="53"/>
          <w:vertAlign w:val="baseline"/>
        </w:rPr>
        <w:t> </w:t>
      </w:r>
      <w:r>
        <w:rPr>
          <w:vertAlign w:val="baseline"/>
        </w:rPr>
        <w:t>the</w:t>
      </w:r>
      <w:r>
        <w:rPr>
          <w:spacing w:val="51"/>
          <w:vertAlign w:val="baseline"/>
        </w:rPr>
        <w:t> </w:t>
      </w:r>
      <w:r>
        <w:rPr>
          <w:vertAlign w:val="baseline"/>
        </w:rPr>
        <w:t>uplink.</w:t>
      </w:r>
      <w:r>
        <w:rPr>
          <w:spacing w:val="-52"/>
          <w:vertAlign w:val="baseline"/>
        </w:rPr>
        <w:t> </w:t>
      </w:r>
      <w:r>
        <w:rPr>
          <w:vertAlign w:val="baseline"/>
        </w:rPr>
        <w:t>Note</w:t>
      </w:r>
      <w:r>
        <w:rPr>
          <w:spacing w:val="14"/>
          <w:vertAlign w:val="baseline"/>
        </w:rPr>
        <w:t> </w:t>
      </w:r>
      <w:r>
        <w:rPr>
          <w:vertAlign w:val="baseline"/>
        </w:rPr>
        <w:t>that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latter</w:t>
      </w:r>
      <w:r>
        <w:rPr>
          <w:spacing w:val="14"/>
          <w:vertAlign w:val="baseline"/>
        </w:rPr>
        <w:t> </w:t>
      </w:r>
      <w:r>
        <w:rPr>
          <w:vertAlign w:val="baseline"/>
        </w:rPr>
        <w:t>itself</w:t>
      </w:r>
      <w:r>
        <w:rPr>
          <w:spacing w:val="15"/>
          <w:vertAlign w:val="baseline"/>
        </w:rPr>
        <w:t> </w:t>
      </w:r>
      <w:r>
        <w:rPr>
          <w:vertAlign w:val="baseline"/>
        </w:rPr>
        <w:t>is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aggregated</w:t>
      </w:r>
      <w:r>
        <w:rPr>
          <w:spacing w:val="14"/>
          <w:vertAlign w:val="baseline"/>
        </w:rPr>
        <w:t> </w:t>
      </w:r>
      <w:r>
        <w:rPr>
          <w:vertAlign w:val="baseline"/>
        </w:rPr>
        <w:t>inter-departure</w:t>
      </w:r>
      <w:r>
        <w:rPr>
          <w:spacing w:val="15"/>
          <w:vertAlign w:val="baseline"/>
        </w:rPr>
        <w:t> </w:t>
      </w:r>
      <w:r>
        <w:rPr>
          <w:vertAlign w:val="baseline"/>
        </w:rPr>
        <w:t>times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packets</w:t>
      </w:r>
      <w:r>
        <w:rPr>
          <w:spacing w:val="15"/>
          <w:vertAlign w:val="baseline"/>
        </w:rPr>
        <w:t> </w:t>
      </w:r>
      <w:r>
        <w:rPr>
          <w:vertAlign w:val="baseline"/>
        </w:rPr>
        <w:t>from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-52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baseline"/>
        </w:rPr>
        <w:t>.</w:t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343" w:lineRule="auto" w:before="27"/>
        <w:ind w:left="117" w:right="194" w:firstLine="597"/>
      </w:pPr>
      <w:r>
        <w:rPr/>
        <w:t>Let</w:t>
      </w:r>
      <w:r>
        <w:rPr>
          <w:spacing w:val="35"/>
        </w:rPr>
        <w:t> </w:t>
      </w:r>
      <w:r>
        <w:rPr>
          <w:rFonts w:ascii="Segoe UI Symbol"/>
        </w:rPr>
        <w:t>C</w:t>
      </w:r>
      <w:r>
        <w:rPr>
          <w:i/>
          <w:vertAlign w:val="subscript"/>
        </w:rPr>
        <w:t>n</w:t>
      </w:r>
      <w:r>
        <w:rPr>
          <w:i/>
          <w:spacing w:val="47"/>
          <w:vertAlign w:val="baseline"/>
        </w:rPr>
        <w:t> </w:t>
      </w:r>
      <w:r>
        <w:rPr>
          <w:vertAlign w:val="baseline"/>
        </w:rPr>
        <w:t>be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set</w:t>
      </w:r>
      <w:r>
        <w:rPr>
          <w:spacing w:val="35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35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node</w:t>
      </w:r>
      <w:r>
        <w:rPr>
          <w:spacing w:val="35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spacing w:val="35"/>
          <w:vertAlign w:val="baseline"/>
        </w:rPr>
        <w:t> </w:t>
      </w:r>
      <w:r>
        <w:rPr>
          <w:vertAlign w:val="baseline"/>
        </w:rPr>
        <w:t>in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tree</w:t>
      </w:r>
      <w:r>
        <w:rPr>
          <w:spacing w:val="35"/>
          <w:vertAlign w:val="baseline"/>
        </w:rPr>
        <w:t> </w:t>
      </w:r>
      <w:r>
        <w:rPr>
          <w:vertAlign w:val="baseline"/>
        </w:rPr>
        <w:t>structure.</w:t>
      </w:r>
      <w:r>
        <w:rPr>
          <w:spacing w:val="20"/>
          <w:vertAlign w:val="baseline"/>
        </w:rPr>
        <w:t> </w:t>
      </w:r>
      <w:r>
        <w:rPr>
          <w:vertAlign w:val="baseline"/>
        </w:rPr>
        <w:t>As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distributions</w:t>
      </w:r>
      <w:r>
        <w:rPr>
          <w:spacing w:val="-52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traffic</w:t>
      </w:r>
      <w:r>
        <w:rPr>
          <w:spacing w:val="24"/>
          <w:vertAlign w:val="baseline"/>
        </w:rPr>
        <w:t> </w:t>
      </w:r>
      <w:r>
        <w:rPr>
          <w:vertAlign w:val="baseline"/>
        </w:rPr>
        <w:t>generated</w:t>
      </w:r>
      <w:r>
        <w:rPr>
          <w:spacing w:val="24"/>
          <w:vertAlign w:val="baseline"/>
        </w:rPr>
        <w:t> </w:t>
      </w:r>
      <w:r>
        <w:rPr>
          <w:vertAlign w:val="baseline"/>
        </w:rPr>
        <w:t>by</w:t>
      </w:r>
      <w:r>
        <w:rPr>
          <w:spacing w:val="24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24"/>
          <w:vertAlign w:val="baseline"/>
        </w:rPr>
        <w:t> </w:t>
      </w:r>
      <w:r>
        <w:rPr>
          <w:vertAlign w:val="baseline"/>
        </w:rPr>
        <w:t>its</w:t>
      </w:r>
      <w:r>
        <w:rPr>
          <w:spacing w:val="25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25"/>
          <w:vertAlign w:val="baseline"/>
        </w:rPr>
        <w:t> </w:t>
      </w:r>
      <w:r>
        <w:rPr>
          <w:vertAlign w:val="baseline"/>
        </w:rPr>
        <w:t>are</w:t>
      </w:r>
      <w:r>
        <w:rPr>
          <w:spacing w:val="24"/>
          <w:vertAlign w:val="baseline"/>
        </w:rPr>
        <w:t> </w:t>
      </w:r>
      <w:r>
        <w:rPr>
          <w:vertAlign w:val="baseline"/>
        </w:rPr>
        <w:t>pairwise</w:t>
      </w:r>
      <w:r>
        <w:rPr>
          <w:spacing w:val="24"/>
          <w:vertAlign w:val="baseline"/>
        </w:rPr>
        <w:t> </w:t>
      </w:r>
      <w:r>
        <w:rPr>
          <w:vertAlign w:val="baseline"/>
        </w:rPr>
        <w:t>independent,</w:t>
      </w:r>
      <w:r>
        <w:rPr>
          <w:spacing w:val="25"/>
          <w:vertAlign w:val="baseline"/>
        </w:rPr>
        <w:t> </w:t>
      </w:r>
      <w:r>
        <w:rPr>
          <w:vertAlign w:val="baseline"/>
        </w:rPr>
        <w:t>we</w:t>
      </w:r>
      <w:r>
        <w:rPr>
          <w:spacing w:val="24"/>
          <w:vertAlign w:val="baseline"/>
        </w:rPr>
        <w:t> </w:t>
      </w:r>
      <w:r>
        <w:rPr>
          <w:vertAlign w:val="baseline"/>
        </w:rPr>
        <w:t>have</w:t>
      </w:r>
    </w:p>
    <w:p>
      <w:pPr>
        <w:pStyle w:val="BodyText"/>
        <w:spacing w:before="9"/>
        <w:rPr>
          <w:sz w:val="30"/>
        </w:rPr>
      </w:pPr>
    </w:p>
    <w:p>
      <w:pPr>
        <w:tabs>
          <w:tab w:pos="2158" w:val="left" w:leader="none"/>
          <w:tab w:pos="5723" w:val="left" w:leader="none"/>
        </w:tabs>
        <w:spacing w:before="1"/>
        <w:ind w:left="0" w:right="197" w:firstLine="0"/>
        <w:jc w:val="right"/>
        <w:rPr>
          <w:sz w:val="24"/>
          <w:szCs w:val="24"/>
        </w:rPr>
      </w:pPr>
      <w:r>
        <w:rPr/>
        <w:pict>
          <v:shape style="position:absolute;margin-left:318.57901pt;margin-top:-9.111634pt;width:15.3pt;height:44.65pt;mso-position-horizontal-relative:page;mso-position-vertical-relative:paragraph;z-index:-20358144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06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20"/>
          <w:sz w:val="24"/>
          <w:szCs w:val="24"/>
        </w:rPr>
        <w:t>A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baseline"/>
        </w:rPr>
        <w:t>(</w:t>
      </w:r>
      <w:r>
        <w:rPr>
          <w:i/>
          <w:iCs/>
          <w:w w:val="120"/>
          <w:sz w:val="24"/>
          <w:szCs w:val="24"/>
          <w:vertAlign w:val="baseline"/>
        </w:rPr>
        <w:t>t</w:t>
      </w:r>
      <w:r>
        <w:rPr>
          <w:w w:val="120"/>
          <w:sz w:val="24"/>
          <w:szCs w:val="24"/>
          <w:vertAlign w:val="baseline"/>
        </w:rPr>
        <w:t>)</w:t>
      </w:r>
      <w:r>
        <w:rPr>
          <w:spacing w:val="-5"/>
          <w:w w:val="120"/>
          <w:sz w:val="24"/>
          <w:szCs w:val="24"/>
          <w:vertAlign w:val="baseline"/>
        </w:rPr>
        <w:t> </w:t>
      </w:r>
      <w:r>
        <w:rPr>
          <w:w w:val="125"/>
          <w:sz w:val="24"/>
          <w:szCs w:val="24"/>
          <w:vertAlign w:val="baseline"/>
        </w:rPr>
        <w:t>=</w:t>
      </w:r>
      <w:r>
        <w:rPr>
          <w:spacing w:val="-7"/>
          <w:w w:val="125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120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⟨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subscript"/>
        </w:rPr>
        <w:t>,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⟩</w:t>
      </w:r>
      <w:r>
        <w:rPr>
          <w:w w:val="120"/>
          <w:sz w:val="24"/>
          <w:szCs w:val="24"/>
          <w:vertAlign w:val="baseline"/>
        </w:rPr>
        <w:t>(</w:t>
      </w:r>
      <w:r>
        <w:rPr>
          <w:i/>
          <w:iCs/>
          <w:w w:val="120"/>
          <w:sz w:val="24"/>
          <w:szCs w:val="24"/>
          <w:vertAlign w:val="baseline"/>
        </w:rPr>
        <w:t>t</w:t>
      </w:r>
      <w:r>
        <w:rPr>
          <w:w w:val="120"/>
          <w:sz w:val="24"/>
          <w:szCs w:val="24"/>
          <w:vertAlign w:val="baseline"/>
        </w:rPr>
        <w:t>)</w:t>
        <w:tab/>
      </w:r>
      <w:r>
        <w:rPr>
          <w:rFonts w:ascii="Times New Roman" w:hAnsi="Times New Roman" w:cs="Times New Roman" w:eastAsia="Times New Roman"/>
          <w:w w:val="120"/>
          <w:sz w:val="24"/>
          <w:szCs w:val="24"/>
          <w:vertAlign w:val="baseline"/>
        </w:rPr>
        <w:t>D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⟨</w:t>
      </w:r>
      <w:r>
        <w:rPr>
          <w:i/>
          <w:iCs/>
          <w:w w:val="120"/>
          <w:sz w:val="24"/>
          <w:szCs w:val="24"/>
          <w:vertAlign w:val="subscript"/>
        </w:rPr>
        <w:t>c</w:t>
      </w:r>
      <w:r>
        <w:rPr>
          <w:w w:val="120"/>
          <w:sz w:val="24"/>
          <w:szCs w:val="24"/>
          <w:vertAlign w:val="subscript"/>
        </w:rPr>
        <w:t>,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⟩</w:t>
      </w:r>
      <w:r>
        <w:rPr>
          <w:w w:val="120"/>
          <w:sz w:val="24"/>
          <w:szCs w:val="24"/>
          <w:vertAlign w:val="baseline"/>
        </w:rPr>
        <w:t>(</w:t>
      </w:r>
      <w:r>
        <w:rPr>
          <w:i/>
          <w:iCs/>
          <w:w w:val="120"/>
          <w:sz w:val="24"/>
          <w:szCs w:val="24"/>
          <w:vertAlign w:val="baseline"/>
        </w:rPr>
        <w:t>t</w:t>
      </w:r>
      <w:r>
        <w:rPr>
          <w:w w:val="120"/>
          <w:sz w:val="24"/>
          <w:szCs w:val="24"/>
          <w:vertAlign w:val="baseline"/>
        </w:rPr>
        <w:t>),</w:t>
        <w:tab/>
      </w:r>
      <w:bookmarkStart w:name="_bookmark31" w:id="81"/>
      <w:bookmarkEnd w:id="81"/>
      <w:r>
        <w:rPr>
          <w:w w:val="120"/>
          <w:sz w:val="24"/>
          <w:szCs w:val="24"/>
          <w:vertAlign w:val="baseline"/>
        </w:rPr>
        <w:t>(2.7)</w:t>
      </w:r>
    </w:p>
    <w:p>
      <w:pPr>
        <w:spacing w:before="63"/>
        <w:ind w:left="1151" w:right="413" w:firstLine="0"/>
        <w:jc w:val="center"/>
        <w:rPr>
          <w:i/>
          <w:sz w:val="12"/>
        </w:rPr>
      </w:pPr>
      <w:r>
        <w:rPr>
          <w:i/>
          <w:w w:val="120"/>
          <w:position w:val="2"/>
          <w:sz w:val="16"/>
        </w:rPr>
        <w:t>c</w:t>
      </w:r>
      <w:r>
        <w:rPr>
          <w:rFonts w:ascii="Cambria" w:hAnsi="Cambria"/>
          <w:w w:val="120"/>
          <w:position w:val="2"/>
          <w:sz w:val="16"/>
        </w:rPr>
        <w:t>∈C</w:t>
      </w:r>
      <w:r>
        <w:rPr>
          <w:i/>
          <w:w w:val="120"/>
          <w:sz w:val="12"/>
        </w:rPr>
        <w:t>n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355" w:lineRule="auto" w:before="1"/>
        <w:ind w:left="117" w:right="197"/>
        <w:jc w:val="both"/>
      </w:pPr>
      <w:r>
        <w:rPr>
          <w:w w:val="105"/>
        </w:rPr>
        <w:t>where </w:t>
      </w:r>
      <w:r>
        <w:rPr>
          <w:rFonts w:ascii="Times New Roman" w:hAnsi="Times New Roman" w:cs="Times New Roman" w:eastAsia="Times New Roman"/>
          <w:w w:val="105"/>
        </w:rPr>
        <w:t>A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baseline"/>
        </w:rPr>
        <w:t>, </w:t>
      </w:r>
      <w:r>
        <w:rPr>
          <w:rFonts w:ascii="Times New Roman" w:hAnsi="Times New Roman" w:cs="Times New Roman" w:eastAsia="Times New Roman"/>
          <w:w w:val="105"/>
          <w:vertAlign w:val="baseline"/>
        </w:rPr>
        <w:t>A</w:t>
      </w:r>
      <w:r>
        <w:rPr>
          <w:rFonts w:ascii="Cambria" w:hAnsi="Cambria" w:cs="Cambria" w:eastAsia="Cambria"/>
          <w:w w:val="105"/>
          <w:vertAlign w:val="subscript"/>
        </w:rPr>
        <w:t>⟨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subscript"/>
        </w:rPr>
        <w:t>,</w:t>
      </w:r>
      <w:r>
        <w:rPr>
          <w:i/>
          <w:iCs/>
          <w:w w:val="105"/>
          <w:vertAlign w:val="subscript"/>
        </w:rPr>
        <w:t>n</w:t>
      </w:r>
      <w:r>
        <w:rPr>
          <w:rFonts w:ascii="Cambria" w:hAnsi="Cambria" w:cs="Cambria" w:eastAsia="Cambria"/>
          <w:w w:val="105"/>
          <w:vertAlign w:val="subscript"/>
        </w:rPr>
        <w:t>⟩</w:t>
      </w:r>
      <w:r>
        <w:rPr>
          <w:w w:val="105"/>
          <w:vertAlign w:val="baseline"/>
        </w:rPr>
        <w:t>, and </w:t>
      </w:r>
      <w:r>
        <w:rPr>
          <w:rFonts w:ascii="Times New Roman" w:hAnsi="Times New Roman" w:cs="Times New Roman" w:eastAsia="Times New Roman"/>
          <w:w w:val="105"/>
          <w:vertAlign w:val="baseline"/>
        </w:rPr>
        <w:t>D</w:t>
      </w:r>
      <w:r>
        <w:rPr>
          <w:rFonts w:ascii="Cambria" w:hAnsi="Cambria" w:cs="Cambria" w:eastAsia="Cambria"/>
          <w:w w:val="105"/>
          <w:vertAlign w:val="subscript"/>
        </w:rPr>
        <w:t>⟨</w:t>
      </w:r>
      <w:r>
        <w:rPr>
          <w:i/>
          <w:iCs/>
          <w:w w:val="105"/>
          <w:vertAlign w:val="subscript"/>
        </w:rPr>
        <w:t>c</w:t>
      </w:r>
      <w:r>
        <w:rPr>
          <w:w w:val="105"/>
          <w:vertAlign w:val="subscript"/>
        </w:rPr>
        <w:t>,</w:t>
      </w:r>
      <w:r>
        <w:rPr>
          <w:i/>
          <w:iCs/>
          <w:w w:val="105"/>
          <w:vertAlign w:val="subscript"/>
        </w:rPr>
        <w:t>n</w:t>
      </w:r>
      <w:r>
        <w:rPr>
          <w:rFonts w:ascii="Cambria" w:hAnsi="Cambria" w:cs="Cambria" w:eastAsia="Cambria"/>
          <w:w w:val="105"/>
          <w:vertAlign w:val="subscript"/>
        </w:rPr>
        <w:t>⟩</w:t>
      </w:r>
      <w:r>
        <w:rPr>
          <w:rFonts w:ascii="Cambria" w:hAnsi="Cambria" w:cs="Cambria" w:eastAsia="Cambria"/>
          <w:w w:val="105"/>
          <w:vertAlign w:val="baseline"/>
        </w:rPr>
        <w:t> </w:t>
      </w:r>
      <w:r>
        <w:rPr>
          <w:w w:val="105"/>
          <w:vertAlign w:val="baseline"/>
        </w:rPr>
        <w:t>are the moment generating functions of the inter-arrival distri-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bution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packets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node</w:t>
      </w:r>
      <w:r>
        <w:rPr>
          <w:spacing w:val="-3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n</w:t>
      </w:r>
      <w:r>
        <w:rPr>
          <w:w w:val="105"/>
          <w:vertAlign w:val="baseline"/>
        </w:rPr>
        <w:t>,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inter-arrival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self-generating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packets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2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n</w:t>
      </w:r>
      <w:r>
        <w:rPr>
          <w:w w:val="105"/>
          <w:vertAlign w:val="baseline"/>
        </w:rPr>
        <w:t>,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inter-departure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packets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transmitted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9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c</w:t>
      </w:r>
      <w:r>
        <w:rPr>
          <w:i/>
          <w:iCs/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received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0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n</w:t>
      </w:r>
      <w:r>
        <w:rPr>
          <w:w w:val="105"/>
          <w:vertAlign w:val="baseline"/>
        </w:rPr>
        <w:t>.</w:t>
      </w:r>
    </w:p>
    <w:p>
      <w:pPr>
        <w:pStyle w:val="BodyText"/>
        <w:spacing w:before="205"/>
        <w:ind w:left="715"/>
      </w:pPr>
      <w:r>
        <w:rPr>
          <w:w w:val="105"/>
        </w:rPr>
        <w:t>Now</w:t>
      </w:r>
      <w:r>
        <w:rPr>
          <w:spacing w:val="16"/>
          <w:w w:val="105"/>
        </w:rPr>
        <w:t> </w:t>
      </w:r>
      <w:r>
        <w:rPr>
          <w:w w:val="105"/>
        </w:rPr>
        <w:t>let</w:t>
      </w:r>
      <w:r>
        <w:rPr>
          <w:spacing w:val="16"/>
          <w:w w:val="105"/>
        </w:rPr>
        <w:t> </w:t>
      </w:r>
      <w:r>
        <w:rPr>
          <w:w w:val="105"/>
        </w:rPr>
        <w:t>us</w:t>
      </w:r>
      <w:r>
        <w:rPr>
          <w:spacing w:val="15"/>
          <w:w w:val="105"/>
        </w:rPr>
        <w:t> </w:t>
      </w:r>
      <w:r>
        <w:rPr>
          <w:w w:val="105"/>
        </w:rPr>
        <w:t>denote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service</w:t>
      </w:r>
      <w:r>
        <w:rPr>
          <w:spacing w:val="16"/>
          <w:w w:val="105"/>
        </w:rPr>
        <w:t> </w:t>
      </w:r>
      <w:r>
        <w:rPr>
          <w:w w:val="105"/>
        </w:rPr>
        <w:t>time</w:t>
      </w:r>
      <w:r>
        <w:rPr>
          <w:spacing w:val="16"/>
          <w:w w:val="105"/>
        </w:rPr>
        <w:t> </w:t>
      </w:r>
      <w:r>
        <w:rPr>
          <w:w w:val="105"/>
        </w:rPr>
        <w:t>distribution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packets</w:t>
      </w:r>
      <w:r>
        <w:rPr>
          <w:spacing w:val="16"/>
          <w:w w:val="105"/>
        </w:rPr>
        <w:t> </w:t>
      </w:r>
      <w:r>
        <w:rPr>
          <w:w w:val="105"/>
        </w:rPr>
        <w:t>transmitting</w:t>
      </w:r>
      <w:r>
        <w:rPr>
          <w:spacing w:val="16"/>
          <w:w w:val="105"/>
        </w:rPr>
        <w:t> </w:t>
      </w:r>
      <w:r>
        <w:rPr>
          <w:w w:val="105"/>
        </w:rPr>
        <w:t>from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node</w:t>
      </w:r>
    </w:p>
    <w:p>
      <w:pPr>
        <w:pStyle w:val="BodyText"/>
        <w:spacing w:before="140"/>
        <w:ind w:right="198"/>
        <w:jc w:val="right"/>
      </w:pPr>
      <w:r>
        <w:rPr>
          <w:i/>
          <w:iCs/>
          <w:w w:val="105"/>
        </w:rPr>
        <w:t>c</w:t>
      </w:r>
      <w:r>
        <w:rPr>
          <w:i/>
          <w:iCs/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node</w:t>
      </w:r>
      <w:r>
        <w:rPr>
          <w:spacing w:val="21"/>
          <w:w w:val="105"/>
        </w:rPr>
        <w:t> </w:t>
      </w:r>
      <w:r>
        <w:rPr>
          <w:i/>
          <w:iCs/>
          <w:w w:val="105"/>
        </w:rPr>
        <w:t>n</w:t>
      </w:r>
      <w:r>
        <w:rPr>
          <w:i/>
          <w:iCs/>
          <w:spacing w:val="20"/>
          <w:w w:val="105"/>
        </w:rPr>
        <w:t> </w:t>
      </w:r>
      <w:r>
        <w:rPr>
          <w:w w:val="105"/>
        </w:rPr>
        <w:t>by</w:t>
      </w:r>
      <w:r>
        <w:rPr>
          <w:spacing w:val="21"/>
          <w:w w:val="105"/>
        </w:rPr>
        <w:t> </w:t>
      </w:r>
      <w:r>
        <w:rPr>
          <w:i/>
          <w:iCs/>
          <w:w w:val="105"/>
        </w:rPr>
        <w:t>S</w:t>
      </w:r>
      <w:r>
        <w:rPr>
          <w:rFonts w:ascii="Cambria" w:hAnsi="Cambria" w:cs="Cambria" w:eastAsia="Cambria"/>
          <w:w w:val="105"/>
          <w:vertAlign w:val="subscript"/>
        </w:rPr>
        <w:t>⟨</w:t>
      </w:r>
      <w:r>
        <w:rPr>
          <w:i/>
          <w:iCs/>
          <w:w w:val="105"/>
          <w:vertAlign w:val="subscript"/>
        </w:rPr>
        <w:t>c</w:t>
      </w:r>
      <w:r>
        <w:rPr>
          <w:w w:val="105"/>
          <w:vertAlign w:val="subscript"/>
        </w:rPr>
        <w:t>,</w:t>
      </w:r>
      <w:r>
        <w:rPr>
          <w:i/>
          <w:iCs/>
          <w:w w:val="105"/>
          <w:vertAlign w:val="subscript"/>
        </w:rPr>
        <w:t>n</w:t>
      </w:r>
      <w:r>
        <w:rPr>
          <w:rFonts w:ascii="Cambria" w:hAnsi="Cambria" w:cs="Cambria" w:eastAsia="Cambria"/>
          <w:w w:val="105"/>
          <w:vertAlign w:val="subscript"/>
        </w:rPr>
        <w:t>⟩</w:t>
      </w:r>
      <w:r>
        <w:rPr>
          <w:w w:val="105"/>
          <w:vertAlign w:val="baseline"/>
        </w:rPr>
        <w:t>,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moment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generating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function</w:t>
      </w:r>
      <w:r>
        <w:rPr>
          <w:spacing w:val="22"/>
          <w:w w:val="105"/>
          <w:vertAlign w:val="baseline"/>
        </w:rPr>
        <w:t> </w:t>
      </w:r>
      <w:r>
        <w:rPr>
          <w:rFonts w:ascii="Times New Roman" w:hAnsi="Times New Roman" w:cs="Times New Roman" w:eastAsia="Times New Roman"/>
          <w:w w:val="105"/>
          <w:vertAlign w:val="baseline"/>
        </w:rPr>
        <w:t>S</w:t>
      </w:r>
      <w:r>
        <w:rPr>
          <w:rFonts w:ascii="Cambria" w:hAnsi="Cambria" w:cs="Cambria" w:eastAsia="Cambria"/>
          <w:w w:val="105"/>
          <w:vertAlign w:val="subscript"/>
        </w:rPr>
        <w:t>⟨</w:t>
      </w:r>
      <w:r>
        <w:rPr>
          <w:i/>
          <w:iCs/>
          <w:w w:val="105"/>
          <w:vertAlign w:val="subscript"/>
        </w:rPr>
        <w:t>c</w:t>
      </w:r>
      <w:r>
        <w:rPr>
          <w:w w:val="105"/>
          <w:vertAlign w:val="subscript"/>
        </w:rPr>
        <w:t>,</w:t>
      </w:r>
      <w:r>
        <w:rPr>
          <w:i/>
          <w:iCs/>
          <w:w w:val="105"/>
          <w:vertAlign w:val="subscript"/>
        </w:rPr>
        <w:t>n</w:t>
      </w:r>
      <w:r>
        <w:rPr>
          <w:rFonts w:ascii="Cambria" w:hAnsi="Cambria" w:cs="Cambria" w:eastAsia="Cambria"/>
          <w:w w:val="105"/>
          <w:vertAlign w:val="subscript"/>
        </w:rPr>
        <w:t>⟩</w:t>
      </w:r>
      <w:r>
        <w:rPr>
          <w:w w:val="105"/>
          <w:vertAlign w:val="baseline"/>
        </w:rPr>
        <w:t>. 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moment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generating</w:t>
      </w:r>
    </w:p>
    <w:p>
      <w:pPr>
        <w:spacing w:after="0"/>
        <w:jc w:val="right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before="28"/>
        <w:ind w:left="117"/>
      </w:pPr>
      <w:r>
        <w:rPr/>
        <w:t>function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inter-departure</w:t>
      </w:r>
      <w:r>
        <w:rPr>
          <w:spacing w:val="49"/>
        </w:rPr>
        <w:t> </w:t>
      </w:r>
      <w:r>
        <w:rPr/>
        <w:t>distribution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packets</w:t>
      </w:r>
      <w:r>
        <w:rPr>
          <w:spacing w:val="49"/>
        </w:rPr>
        <w:t> </w:t>
      </w:r>
      <w:r>
        <w:rPr/>
        <w:t>from</w:t>
      </w:r>
      <w:r>
        <w:rPr>
          <w:spacing w:val="48"/>
        </w:rPr>
        <w:t> </w:t>
      </w:r>
      <w:r>
        <w:rPr>
          <w:i/>
        </w:rPr>
        <w:t>c</w:t>
      </w:r>
      <w:r>
        <w:rPr>
          <w:i/>
          <w:spacing w:val="49"/>
        </w:rPr>
        <w:t> </w:t>
      </w:r>
      <w:r>
        <w:rPr/>
        <w:t>(with</w:t>
      </w:r>
      <w:r>
        <w:rPr>
          <w:spacing w:val="49"/>
        </w:rPr>
        <w:t> </w:t>
      </w:r>
      <w:r>
        <w:rPr/>
        <w:t>non-Poisson</w:t>
      </w:r>
      <w:r>
        <w:rPr>
          <w:spacing w:val="49"/>
        </w:rPr>
        <w:t> </w:t>
      </w:r>
      <w:r>
        <w:rPr/>
        <w:t>arrival)</w:t>
      </w:r>
      <w:r>
        <w:rPr>
          <w:spacing w:val="49"/>
        </w:rPr>
        <w:t> </w:t>
      </w:r>
      <w:r>
        <w:rPr/>
        <w:t>to</w:t>
      </w:r>
    </w:p>
    <w:p>
      <w:pPr>
        <w:pStyle w:val="BodyText"/>
        <w:spacing w:before="140"/>
        <w:ind w:left="117"/>
      </w:pPr>
      <w:r>
        <w:rPr>
          <w:i/>
          <w:w w:val="105"/>
        </w:rPr>
        <w:t>n</w:t>
      </w:r>
      <w:r>
        <w:rPr>
          <w:i/>
          <w:spacing w:val="3"/>
          <w:w w:val="105"/>
        </w:rPr>
        <w:t> </w:t>
      </w:r>
      <w:r>
        <w:rPr>
          <w:w w:val="105"/>
        </w:rPr>
        <w:t>can</w:t>
      </w:r>
      <w:r>
        <w:rPr>
          <w:spacing w:val="4"/>
          <w:w w:val="105"/>
        </w:rPr>
        <w:t> </w:t>
      </w:r>
      <w:r>
        <w:rPr>
          <w:w w:val="105"/>
        </w:rPr>
        <w:t>be</w:t>
      </w:r>
      <w:r>
        <w:rPr>
          <w:spacing w:val="4"/>
          <w:w w:val="105"/>
        </w:rPr>
        <w:t> </w:t>
      </w:r>
      <w:r>
        <w:rPr>
          <w:w w:val="105"/>
        </w:rPr>
        <w:t>approximated</w:t>
      </w:r>
      <w:r>
        <w:rPr>
          <w:spacing w:val="4"/>
          <w:w w:val="105"/>
        </w:rPr>
        <w:t> </w:t>
      </w:r>
      <w:r>
        <w:rPr>
          <w:w w:val="105"/>
        </w:rPr>
        <w:t>by</w:t>
      </w:r>
      <w:r>
        <w:rPr>
          <w:spacing w:val="4"/>
          <w:w w:val="105"/>
        </w:rPr>
        <w:t> </w:t>
      </w:r>
      <w:r>
        <w:rPr>
          <w:w w:val="105"/>
        </w:rPr>
        <w:t>[</w:t>
      </w:r>
      <w:hyperlink w:history="true" w:anchor="_bookmark194">
        <w:r>
          <w:rPr>
            <w:color w:val="0000FF"/>
            <w:w w:val="105"/>
          </w:rPr>
          <w:t>53</w:t>
        </w:r>
      </w:hyperlink>
      <w:r>
        <w:rPr>
          <w:w w:val="105"/>
        </w:rPr>
        <w:t>]</w:t>
      </w:r>
    </w:p>
    <w:p>
      <w:pPr>
        <w:pStyle w:val="BodyText"/>
        <w:tabs>
          <w:tab w:pos="9018" w:val="left" w:leader="none"/>
        </w:tabs>
        <w:spacing w:line="790" w:lineRule="atLeast" w:before="2"/>
        <w:ind w:left="117" w:right="198" w:firstLine="2148"/>
      </w:pPr>
      <w:bookmarkStart w:name="_bookmark32" w:id="82"/>
      <w:bookmarkEnd w:id="82"/>
      <w:r>
        <w:rPr/>
      </w:r>
      <w:r>
        <w:rPr>
          <w:rFonts w:ascii="Times New Roman" w:hAnsi="Times New Roman" w:cs="Times New Roman" w:eastAsia="Times New Roman"/>
          <w:w w:val="110"/>
        </w:rPr>
        <w:t>D</w:t>
      </w:r>
      <w:r>
        <w:rPr>
          <w:rFonts w:ascii="Cambria" w:hAnsi="Cambria" w:cs="Cambria" w:eastAsia="Cambria"/>
          <w:w w:val="110"/>
          <w:vertAlign w:val="subscript"/>
        </w:rPr>
        <w:t>⟨</w:t>
      </w:r>
      <w:r>
        <w:rPr>
          <w:i/>
          <w:iCs/>
          <w:w w:val="110"/>
          <w:vertAlign w:val="subscript"/>
        </w:rPr>
        <w:t>c</w:t>
      </w:r>
      <w:r>
        <w:rPr>
          <w:w w:val="110"/>
          <w:vertAlign w:val="subscript"/>
        </w:rPr>
        <w:t>,</w:t>
      </w:r>
      <w:r>
        <w:rPr>
          <w:i/>
          <w:iCs/>
          <w:w w:val="110"/>
          <w:vertAlign w:val="subscript"/>
        </w:rPr>
        <w:t>n</w:t>
      </w:r>
      <w:r>
        <w:rPr>
          <w:rFonts w:ascii="Cambria" w:hAnsi="Cambria" w:cs="Cambria" w:eastAsia="Cambria"/>
          <w:w w:val="110"/>
          <w:vertAlign w:val="subscript"/>
        </w:rPr>
        <w:t>⟩</w:t>
      </w:r>
      <w:r>
        <w:rPr>
          <w:w w:val="110"/>
          <w:vertAlign w:val="baseline"/>
        </w:rPr>
        <w:t>(</w:t>
      </w:r>
      <w:r>
        <w:rPr>
          <w:i/>
          <w:iCs/>
          <w:w w:val="110"/>
          <w:vertAlign w:val="baseline"/>
        </w:rPr>
        <w:t>t</w:t>
      </w:r>
      <w:r>
        <w:rPr>
          <w:w w:val="110"/>
          <w:vertAlign w:val="baseline"/>
        </w:rPr>
        <w:t>)</w:t>
      </w:r>
      <w:r>
        <w:rPr>
          <w:spacing w:val="26"/>
          <w:w w:val="110"/>
          <w:vertAlign w:val="baseline"/>
        </w:rPr>
        <w:t> </w:t>
      </w:r>
      <w:r>
        <w:rPr>
          <w:w w:val="125"/>
          <w:vertAlign w:val="baseline"/>
        </w:rPr>
        <w:t>=</w:t>
      </w:r>
      <w:r>
        <w:rPr>
          <w:spacing w:val="18"/>
          <w:w w:val="125"/>
          <w:vertAlign w:val="baseline"/>
        </w:rPr>
        <w:t> </w:t>
      </w:r>
      <w:r>
        <w:rPr>
          <w:i/>
          <w:iCs/>
          <w:w w:val="110"/>
          <w:vertAlign w:val="baseline"/>
        </w:rPr>
        <w:t>ρ</w:t>
      </w:r>
      <w:r>
        <w:rPr>
          <w:rFonts w:ascii="Cambria" w:hAnsi="Cambria" w:cs="Cambria" w:eastAsia="Cambria"/>
          <w:w w:val="110"/>
          <w:vertAlign w:val="subscript"/>
        </w:rPr>
        <w:t>⟨</w:t>
      </w:r>
      <w:r>
        <w:rPr>
          <w:i/>
          <w:iCs/>
          <w:w w:val="110"/>
          <w:vertAlign w:val="subscript"/>
        </w:rPr>
        <w:t>c</w:t>
      </w:r>
      <w:r>
        <w:rPr>
          <w:w w:val="110"/>
          <w:vertAlign w:val="subscript"/>
        </w:rPr>
        <w:t>,</w:t>
      </w:r>
      <w:r>
        <w:rPr>
          <w:i/>
          <w:iCs/>
          <w:w w:val="110"/>
          <w:vertAlign w:val="subscript"/>
        </w:rPr>
        <w:t>n</w:t>
      </w:r>
      <w:r>
        <w:rPr>
          <w:rFonts w:ascii="Cambria" w:hAnsi="Cambria" w:cs="Cambria" w:eastAsia="Cambria"/>
          <w:w w:val="110"/>
          <w:vertAlign w:val="subscript"/>
        </w:rPr>
        <w:t>⟩</w:t>
      </w:r>
      <w:r>
        <w:rPr>
          <w:rFonts w:ascii="Times New Roman" w:hAnsi="Times New Roman" w:cs="Times New Roman" w:eastAsia="Times New Roman"/>
          <w:w w:val="110"/>
          <w:vertAlign w:val="baseline"/>
        </w:rPr>
        <w:t>S</w:t>
      </w:r>
      <w:r>
        <w:rPr>
          <w:rFonts w:ascii="Cambria" w:hAnsi="Cambria" w:cs="Cambria" w:eastAsia="Cambria"/>
          <w:w w:val="110"/>
          <w:vertAlign w:val="subscript"/>
        </w:rPr>
        <w:t>⟨</w:t>
      </w:r>
      <w:r>
        <w:rPr>
          <w:i/>
          <w:iCs/>
          <w:w w:val="110"/>
          <w:vertAlign w:val="subscript"/>
        </w:rPr>
        <w:t>c</w:t>
      </w:r>
      <w:r>
        <w:rPr>
          <w:w w:val="110"/>
          <w:vertAlign w:val="subscript"/>
        </w:rPr>
        <w:t>,</w:t>
      </w:r>
      <w:r>
        <w:rPr>
          <w:i/>
          <w:iCs/>
          <w:w w:val="110"/>
          <w:vertAlign w:val="subscript"/>
        </w:rPr>
        <w:t>n</w:t>
      </w:r>
      <w:r>
        <w:rPr>
          <w:rFonts w:ascii="Cambria" w:hAnsi="Cambria" w:cs="Cambria" w:eastAsia="Cambria"/>
          <w:w w:val="110"/>
          <w:vertAlign w:val="subscript"/>
        </w:rPr>
        <w:t>⟩</w:t>
      </w:r>
      <w:r>
        <w:rPr>
          <w:w w:val="110"/>
          <w:vertAlign w:val="baseline"/>
        </w:rPr>
        <w:t>(</w:t>
      </w:r>
      <w:r>
        <w:rPr>
          <w:i/>
          <w:iCs/>
          <w:w w:val="110"/>
          <w:vertAlign w:val="baseline"/>
        </w:rPr>
        <w:t>t</w:t>
      </w:r>
      <w:r>
        <w:rPr>
          <w:w w:val="110"/>
          <w:vertAlign w:val="baseline"/>
        </w:rPr>
        <w:t>)</w:t>
      </w:r>
      <w:r>
        <w:rPr>
          <w:spacing w:val="9"/>
          <w:w w:val="110"/>
          <w:vertAlign w:val="baseline"/>
        </w:rPr>
        <w:t> </w:t>
      </w:r>
      <w:r>
        <w:rPr>
          <w:w w:val="125"/>
          <w:vertAlign w:val="baseline"/>
        </w:rPr>
        <w:t>+ </w:t>
      </w:r>
      <w:r>
        <w:rPr>
          <w:w w:val="110"/>
          <w:vertAlign w:val="baseline"/>
        </w:rPr>
        <w:t>(1</w:t>
      </w:r>
      <w:r>
        <w:rPr>
          <w:spacing w:val="9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− </w:t>
      </w:r>
      <w:r>
        <w:rPr>
          <w:i/>
          <w:iCs/>
          <w:w w:val="110"/>
          <w:vertAlign w:val="baseline"/>
        </w:rPr>
        <w:t>ρ</w:t>
      </w:r>
      <w:r>
        <w:rPr>
          <w:rFonts w:ascii="Cambria" w:hAnsi="Cambria" w:cs="Cambria" w:eastAsia="Cambria"/>
          <w:w w:val="110"/>
          <w:vertAlign w:val="subscript"/>
        </w:rPr>
        <w:t>⟨</w:t>
      </w:r>
      <w:r>
        <w:rPr>
          <w:i/>
          <w:iCs/>
          <w:w w:val="110"/>
          <w:vertAlign w:val="subscript"/>
        </w:rPr>
        <w:t>c</w:t>
      </w:r>
      <w:r>
        <w:rPr>
          <w:w w:val="110"/>
          <w:vertAlign w:val="subscript"/>
        </w:rPr>
        <w:t>,</w:t>
      </w:r>
      <w:r>
        <w:rPr>
          <w:i/>
          <w:iCs/>
          <w:w w:val="110"/>
          <w:vertAlign w:val="subscript"/>
        </w:rPr>
        <w:t>n</w:t>
      </w:r>
      <w:r>
        <w:rPr>
          <w:rFonts w:ascii="Cambria" w:hAnsi="Cambria" w:cs="Cambria" w:eastAsia="Cambria"/>
          <w:w w:val="110"/>
          <w:vertAlign w:val="subscript"/>
        </w:rPr>
        <w:t>⟩</w:t>
      </w:r>
      <w:r>
        <w:rPr>
          <w:w w:val="110"/>
          <w:vertAlign w:val="baseline"/>
        </w:rPr>
        <w:t>)</w:t>
      </w:r>
      <w:r>
        <w:rPr>
          <w:rFonts w:ascii="Times New Roman" w:hAnsi="Times New Roman" w:cs="Times New Roman" w:eastAsia="Times New Roman"/>
          <w:w w:val="110"/>
          <w:vertAlign w:val="baseline"/>
        </w:rPr>
        <w:t>S</w:t>
      </w:r>
      <w:r>
        <w:rPr>
          <w:rFonts w:ascii="Cambria" w:hAnsi="Cambria" w:cs="Cambria" w:eastAsia="Cambria"/>
          <w:w w:val="110"/>
          <w:vertAlign w:val="subscript"/>
        </w:rPr>
        <w:t>⟨</w:t>
      </w:r>
      <w:r>
        <w:rPr>
          <w:i/>
          <w:iCs/>
          <w:w w:val="110"/>
          <w:vertAlign w:val="subscript"/>
        </w:rPr>
        <w:t>c</w:t>
      </w:r>
      <w:r>
        <w:rPr>
          <w:w w:val="110"/>
          <w:vertAlign w:val="subscript"/>
        </w:rPr>
        <w:t>,</w:t>
      </w:r>
      <w:r>
        <w:rPr>
          <w:i/>
          <w:iCs/>
          <w:w w:val="110"/>
          <w:vertAlign w:val="subscript"/>
        </w:rPr>
        <w:t>n</w:t>
      </w:r>
      <w:r>
        <w:rPr>
          <w:rFonts w:ascii="Cambria" w:hAnsi="Cambria" w:cs="Cambria" w:eastAsia="Cambria"/>
          <w:w w:val="110"/>
          <w:vertAlign w:val="subscript"/>
        </w:rPr>
        <w:t>⟩</w:t>
      </w:r>
      <w:r>
        <w:rPr>
          <w:w w:val="110"/>
          <w:vertAlign w:val="baseline"/>
        </w:rPr>
        <w:t>(</w:t>
      </w:r>
      <w:r>
        <w:rPr>
          <w:i/>
          <w:iCs/>
          <w:w w:val="110"/>
          <w:vertAlign w:val="baseline"/>
        </w:rPr>
        <w:t>t</w:t>
      </w:r>
      <w:r>
        <w:rPr>
          <w:w w:val="110"/>
          <w:vertAlign w:val="baseline"/>
        </w:rPr>
        <w:t>)</w:t>
      </w:r>
      <w:r>
        <w:rPr>
          <w:rFonts w:ascii="Times New Roman" w:hAnsi="Times New Roman" w:cs="Times New Roman" w:eastAsia="Times New Roman"/>
          <w:w w:val="110"/>
          <w:vertAlign w:val="baseline"/>
        </w:rPr>
        <w:t>A</w:t>
      </w:r>
      <w:r>
        <w:rPr>
          <w:i/>
          <w:iCs/>
          <w:w w:val="110"/>
          <w:vertAlign w:val="subscript"/>
        </w:rPr>
        <w:t>c</w:t>
      </w:r>
      <w:r>
        <w:rPr>
          <w:w w:val="110"/>
          <w:vertAlign w:val="baseline"/>
        </w:rPr>
        <w:t>(</w:t>
      </w:r>
      <w:r>
        <w:rPr>
          <w:i/>
          <w:iCs/>
          <w:w w:val="110"/>
          <w:vertAlign w:val="baseline"/>
        </w:rPr>
        <w:t>t</w:t>
      </w:r>
      <w:r>
        <w:rPr>
          <w:w w:val="110"/>
          <w:vertAlign w:val="baseline"/>
        </w:rPr>
        <w:t>),</w:t>
        <w:tab/>
      </w:r>
      <w:r>
        <w:rPr>
          <w:spacing w:val="-4"/>
          <w:w w:val="110"/>
          <w:vertAlign w:val="baseline"/>
        </w:rPr>
        <w:t>(2.8)</w:t>
      </w:r>
      <w:r>
        <w:rPr>
          <w:spacing w:val="-57"/>
          <w:w w:val="110"/>
          <w:vertAlign w:val="baseline"/>
        </w:rPr>
        <w:t> </w:t>
      </w:r>
      <w:r>
        <w:rPr>
          <w:w w:val="110"/>
          <w:vertAlign w:val="baseline"/>
        </w:rPr>
        <w:t>where</w:t>
      </w:r>
      <w:r>
        <w:rPr>
          <w:spacing w:val="3"/>
          <w:w w:val="110"/>
          <w:vertAlign w:val="baseline"/>
        </w:rPr>
        <w:t> </w:t>
      </w:r>
      <w:r>
        <w:rPr>
          <w:i/>
          <w:iCs/>
          <w:w w:val="110"/>
          <w:vertAlign w:val="baseline"/>
        </w:rPr>
        <w:t>ρ</w:t>
      </w:r>
      <w:r>
        <w:rPr>
          <w:rFonts w:ascii="Cambria" w:hAnsi="Cambria" w:cs="Cambria" w:eastAsia="Cambria"/>
          <w:w w:val="110"/>
          <w:vertAlign w:val="subscript"/>
        </w:rPr>
        <w:t>⟨</w:t>
      </w:r>
      <w:r>
        <w:rPr>
          <w:i/>
          <w:iCs/>
          <w:w w:val="110"/>
          <w:vertAlign w:val="subscript"/>
        </w:rPr>
        <w:t>c</w:t>
      </w:r>
      <w:r>
        <w:rPr>
          <w:w w:val="110"/>
          <w:vertAlign w:val="subscript"/>
        </w:rPr>
        <w:t>,</w:t>
      </w:r>
      <w:r>
        <w:rPr>
          <w:i/>
          <w:iCs/>
          <w:w w:val="110"/>
          <w:vertAlign w:val="subscript"/>
        </w:rPr>
        <w:t>n</w:t>
      </w:r>
      <w:r>
        <w:rPr>
          <w:rFonts w:ascii="Cambria" w:hAnsi="Cambria" w:cs="Cambria" w:eastAsia="Cambria"/>
          <w:w w:val="110"/>
          <w:vertAlign w:val="subscript"/>
        </w:rPr>
        <w:t>⟩</w:t>
      </w:r>
      <w:r>
        <w:rPr>
          <w:rFonts w:ascii="Cambria" w:hAnsi="Cambria" w:cs="Cambria" w:eastAsia="Cambria"/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utilization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factor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node</w:t>
      </w:r>
      <w:r>
        <w:rPr>
          <w:spacing w:val="3"/>
          <w:w w:val="110"/>
          <w:vertAlign w:val="baseline"/>
        </w:rPr>
        <w:t> </w:t>
      </w:r>
      <w:r>
        <w:rPr>
          <w:i/>
          <w:iCs/>
          <w:w w:val="110"/>
          <w:vertAlign w:val="baseline"/>
        </w:rPr>
        <w:t>c</w:t>
      </w:r>
      <w:r>
        <w:rPr>
          <w:i/>
          <w:iCs/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when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transmitting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3"/>
          <w:w w:val="110"/>
          <w:vertAlign w:val="baseline"/>
        </w:rPr>
        <w:t> </w:t>
      </w:r>
      <w:r>
        <w:rPr>
          <w:i/>
          <w:iCs/>
          <w:w w:val="110"/>
          <w:vertAlign w:val="baseline"/>
        </w:rPr>
        <w:t>n</w:t>
      </w:r>
      <w:r>
        <w:rPr>
          <w:i/>
          <w:iCs/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given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</w:p>
    <w:p>
      <w:pPr>
        <w:spacing w:after="0" w:line="790" w:lineRule="atLeast"/>
        <w:sectPr>
          <w:pgSz w:w="12240" w:h="15840"/>
          <w:pgMar w:header="0" w:footer="822" w:top="1400" w:bottom="1020" w:left="1300" w:right="1240"/>
        </w:sectPr>
      </w:pPr>
    </w:p>
    <w:p>
      <w:pPr>
        <w:spacing w:line="205" w:lineRule="exact" w:before="79"/>
        <w:ind w:left="141" w:right="0" w:firstLine="0"/>
        <w:jc w:val="left"/>
        <w:rPr>
          <w:i/>
          <w:iCs/>
          <w:sz w:val="24"/>
          <w:szCs w:val="24"/>
        </w:rPr>
      </w:pPr>
      <w:r>
        <w:rPr>
          <w:rFonts w:ascii="Georgia" w:hAnsi="Georgia" w:cs="Georgia" w:eastAsia="Georgia"/>
          <w:b/>
          <w:bCs/>
          <w:w w:val="110"/>
          <w:position w:val="14"/>
          <w:sz w:val="16"/>
          <w:szCs w:val="16"/>
          <w:u w:val="single"/>
        </w:rPr>
        <w:t>E</w:t>
      </w:r>
      <w:r>
        <w:rPr>
          <w:w w:val="95"/>
          <w:position w:val="14"/>
          <w:sz w:val="16"/>
          <w:szCs w:val="16"/>
          <w:u w:val="single"/>
        </w:rPr>
        <w:t>[</w:t>
      </w:r>
      <w:r>
        <w:rPr>
          <w:i/>
          <w:iCs/>
          <w:w w:val="142"/>
          <w:position w:val="14"/>
          <w:sz w:val="16"/>
          <w:szCs w:val="16"/>
          <w:u w:val="single"/>
        </w:rPr>
        <w:t>S</w:t>
      </w:r>
      <w:r>
        <w:rPr>
          <w:rFonts w:ascii="SimSun-ExtB" w:hAnsi="SimSun-ExtB" w:cs="SimSun-ExtB" w:eastAsia="SimSun-ExtB"/>
          <w:w w:val="101"/>
          <w:position w:val="10"/>
          <w:sz w:val="12"/>
          <w:szCs w:val="12"/>
          <w:u w:val="single"/>
        </w:rPr>
        <w:t>(</w:t>
      </w:r>
      <w:r>
        <w:rPr>
          <w:i/>
          <w:iCs/>
          <w:w w:val="133"/>
          <w:position w:val="10"/>
          <w:sz w:val="12"/>
          <w:szCs w:val="12"/>
          <w:u w:val="single"/>
        </w:rPr>
        <w:t>c</w:t>
      </w:r>
      <w:r>
        <w:rPr>
          <w:w w:val="140"/>
          <w:position w:val="10"/>
          <w:sz w:val="12"/>
          <w:szCs w:val="12"/>
          <w:u w:val="single"/>
        </w:rPr>
        <w:t>,</w:t>
      </w:r>
      <w:r>
        <w:rPr>
          <w:i/>
          <w:iCs/>
          <w:w w:val="149"/>
          <w:position w:val="10"/>
          <w:sz w:val="12"/>
          <w:szCs w:val="12"/>
          <w:u w:val="single"/>
        </w:rPr>
        <w:t>n</w:t>
      </w:r>
      <w:r>
        <w:rPr>
          <w:rFonts w:ascii="SimSun-ExtB" w:hAnsi="SimSun-ExtB" w:cs="SimSun-ExtB" w:eastAsia="SimSun-ExtB"/>
          <w:spacing w:val="9"/>
          <w:w w:val="50"/>
          <w:position w:val="10"/>
          <w:sz w:val="12"/>
          <w:szCs w:val="12"/>
          <w:u w:val="single"/>
        </w:rPr>
        <w:t>⟩</w:t>
      </w:r>
      <w:r>
        <w:rPr>
          <w:w w:val="95"/>
          <w:position w:val="14"/>
          <w:sz w:val="16"/>
          <w:szCs w:val="16"/>
        </w:rPr>
        <w:t>]</w:t>
      </w:r>
      <w:r>
        <w:rPr>
          <w:spacing w:val="-13"/>
          <w:position w:val="14"/>
          <w:sz w:val="16"/>
          <w:szCs w:val="16"/>
        </w:rPr>
        <w:t> </w:t>
      </w:r>
      <w:r>
        <w:rPr>
          <w:w w:val="106"/>
          <w:sz w:val="24"/>
          <w:szCs w:val="24"/>
        </w:rPr>
        <w:t>.</w:t>
      </w:r>
      <w:r>
        <w:rPr>
          <w:sz w:val="24"/>
          <w:szCs w:val="24"/>
        </w:rPr>
        <w:t> </w:t>
      </w:r>
      <w:r>
        <w:rPr>
          <w:spacing w:val="-12"/>
          <w:sz w:val="24"/>
          <w:szCs w:val="24"/>
        </w:rPr>
        <w:t> </w:t>
      </w:r>
      <w:r>
        <w:rPr>
          <w:w w:val="101"/>
          <w:sz w:val="24"/>
          <w:szCs w:val="24"/>
        </w:rPr>
        <w:t>Note</w:t>
      </w:r>
      <w:r>
        <w:rPr>
          <w:spacing w:val="1"/>
          <w:sz w:val="24"/>
          <w:szCs w:val="24"/>
        </w:rPr>
        <w:t> </w:t>
      </w:r>
      <w:r>
        <w:rPr>
          <w:w w:val="106"/>
          <w:sz w:val="24"/>
          <w:szCs w:val="24"/>
        </w:rPr>
        <w:t>that</w:t>
      </w:r>
      <w:r>
        <w:rPr>
          <w:spacing w:val="2"/>
          <w:sz w:val="24"/>
          <w:szCs w:val="24"/>
        </w:rPr>
        <w:t> </w:t>
      </w:r>
      <w:r>
        <w:rPr>
          <w:w w:val="99"/>
          <w:sz w:val="24"/>
          <w:szCs w:val="24"/>
        </w:rPr>
        <w:t>the</w:t>
      </w:r>
      <w:r>
        <w:rPr>
          <w:spacing w:val="2"/>
          <w:sz w:val="24"/>
          <w:szCs w:val="24"/>
        </w:rPr>
        <w:t> </w:t>
      </w:r>
      <w:r>
        <w:rPr>
          <w:w w:val="102"/>
          <w:sz w:val="24"/>
          <w:szCs w:val="24"/>
        </w:rPr>
        <w:t>ex</w:t>
      </w:r>
      <w:r>
        <w:rPr>
          <w:spacing w:val="6"/>
          <w:w w:val="102"/>
          <w:sz w:val="24"/>
          <w:szCs w:val="24"/>
        </w:rPr>
        <w:t>p</w:t>
      </w:r>
      <w:r>
        <w:rPr>
          <w:w w:val="97"/>
          <w:sz w:val="24"/>
          <w:szCs w:val="24"/>
        </w:rPr>
        <w:t>ected</w:t>
      </w:r>
      <w:r>
        <w:rPr>
          <w:spacing w:val="1"/>
          <w:sz w:val="24"/>
          <w:szCs w:val="24"/>
        </w:rPr>
        <w:t> </w:t>
      </w:r>
      <w:r>
        <w:rPr>
          <w:spacing w:val="-13"/>
          <w:w w:val="113"/>
          <w:sz w:val="24"/>
          <w:szCs w:val="24"/>
        </w:rPr>
        <w:t>v</w:t>
      </w:r>
      <w:r>
        <w:rPr>
          <w:w w:val="100"/>
          <w:sz w:val="24"/>
          <w:szCs w:val="24"/>
        </w:rPr>
        <w:t>alue</w:t>
      </w:r>
      <w:r>
        <w:rPr>
          <w:spacing w:val="2"/>
          <w:w w:val="100"/>
          <w:sz w:val="24"/>
          <w:szCs w:val="24"/>
        </w:rPr>
        <w:t> </w:t>
      </w:r>
      <w:r>
        <w:rPr>
          <w:spacing w:val="1"/>
          <w:w w:val="124"/>
          <w:sz w:val="24"/>
          <w:szCs w:val="24"/>
        </w:rPr>
        <w:t>(</w:t>
      </w:r>
      <w:r>
        <w:rPr>
          <w:i/>
          <w:iCs/>
          <w:w w:val="110"/>
          <w:sz w:val="24"/>
          <w:szCs w:val="24"/>
        </w:rPr>
        <w:t>i.e.</w:t>
      </w:r>
      <w:r>
        <w:rPr>
          <w:w w:val="108"/>
          <w:sz w:val="24"/>
          <w:szCs w:val="24"/>
        </w:rPr>
        <w:t>,</w:t>
      </w:r>
      <w:r>
        <w:rPr>
          <w:spacing w:val="6"/>
          <w:sz w:val="24"/>
          <w:szCs w:val="24"/>
        </w:rPr>
        <w:t> </w:t>
      </w:r>
      <w:r>
        <w:rPr>
          <w:w w:val="99"/>
          <w:sz w:val="24"/>
          <w:szCs w:val="24"/>
        </w:rPr>
        <w:t>the</w:t>
      </w:r>
      <w:r>
        <w:rPr>
          <w:spacing w:val="2"/>
          <w:sz w:val="24"/>
          <w:szCs w:val="24"/>
        </w:rPr>
        <w:t> </w:t>
      </w:r>
      <w:r>
        <w:rPr>
          <w:w w:val="101"/>
          <w:sz w:val="24"/>
          <w:szCs w:val="24"/>
        </w:rPr>
        <w:t>fi</w:t>
      </w:r>
      <w:r>
        <w:rPr>
          <w:w w:val="106"/>
          <w:sz w:val="24"/>
          <w:szCs w:val="24"/>
        </w:rPr>
        <w:t>rst</w:t>
      </w:r>
      <w:r>
        <w:rPr>
          <w:spacing w:val="2"/>
          <w:sz w:val="24"/>
          <w:szCs w:val="24"/>
        </w:rPr>
        <w:t> </w:t>
      </w:r>
      <w:r>
        <w:rPr>
          <w:w w:val="98"/>
          <w:sz w:val="24"/>
          <w:szCs w:val="24"/>
        </w:rPr>
        <w:t>mome</w:t>
      </w:r>
      <w:r>
        <w:rPr>
          <w:spacing w:val="-7"/>
          <w:w w:val="98"/>
          <w:sz w:val="24"/>
          <w:szCs w:val="24"/>
        </w:rPr>
        <w:t>n</w:t>
      </w:r>
      <w:r>
        <w:rPr>
          <w:w w:val="118"/>
          <w:sz w:val="24"/>
          <w:szCs w:val="24"/>
        </w:rPr>
        <w:t>t)</w:t>
      </w:r>
      <w:r>
        <w:rPr>
          <w:spacing w:val="2"/>
          <w:sz w:val="24"/>
          <w:szCs w:val="24"/>
        </w:rPr>
        <w:t> </w:t>
      </w:r>
      <w:r>
        <w:rPr>
          <w:w w:val="94"/>
          <w:sz w:val="24"/>
          <w:szCs w:val="24"/>
        </w:rPr>
        <w:t>of</w:t>
      </w:r>
      <w:r>
        <w:rPr>
          <w:spacing w:val="1"/>
          <w:sz w:val="24"/>
          <w:szCs w:val="24"/>
        </w:rPr>
        <w:t> </w:t>
      </w:r>
      <w:r>
        <w:rPr>
          <w:i/>
          <w:iCs/>
          <w:w w:val="131"/>
          <w:sz w:val="24"/>
          <w:szCs w:val="24"/>
        </w:rPr>
        <w:t>D</w:t>
      </w:r>
    </w:p>
    <w:p>
      <w:pPr>
        <w:pStyle w:val="BodyText"/>
        <w:spacing w:line="142" w:lineRule="exact" w:before="142"/>
        <w:ind w:left="141"/>
      </w:pPr>
      <w:r>
        <w:rPr/>
        <w:br w:type="column"/>
      </w:r>
      <w:r>
        <w:rPr/>
        <w:t>is</w:t>
      </w:r>
      <w:r>
        <w:rPr>
          <w:spacing w:val="3"/>
        </w:rPr>
        <w:t> </w:t>
      </w:r>
      <w:r>
        <w:rPr/>
        <w:t>equal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expected</w:t>
      </w:r>
    </w:p>
    <w:p>
      <w:pPr>
        <w:spacing w:after="0" w:line="142" w:lineRule="exact"/>
        <w:sectPr>
          <w:type w:val="continuous"/>
          <w:pgSz w:w="12240" w:h="15840"/>
          <w:pgMar w:top="1500" w:bottom="280" w:left="1300" w:right="1240"/>
          <w:cols w:num="2" w:equalWidth="0">
            <w:col w:w="6767" w:space="239"/>
            <w:col w:w="2694"/>
          </w:cols>
        </w:sectPr>
      </w:pPr>
    </w:p>
    <w:p>
      <w:pPr>
        <w:spacing w:before="17"/>
        <w:ind w:left="257" w:right="0" w:firstLine="0"/>
        <w:jc w:val="left"/>
        <w:rPr>
          <w:sz w:val="16"/>
        </w:rPr>
      </w:pPr>
      <w:r>
        <w:rPr>
          <w:rFonts w:ascii="Georgia"/>
          <w:b/>
          <w:w w:val="115"/>
          <w:position w:val="2"/>
          <w:sz w:val="16"/>
        </w:rPr>
        <w:t>E</w:t>
      </w:r>
      <w:r>
        <w:rPr>
          <w:w w:val="115"/>
          <w:position w:val="2"/>
          <w:sz w:val="16"/>
        </w:rPr>
        <w:t>[</w:t>
      </w:r>
      <w:r>
        <w:rPr>
          <w:i/>
          <w:w w:val="115"/>
          <w:position w:val="2"/>
          <w:sz w:val="16"/>
        </w:rPr>
        <w:t>A</w:t>
      </w:r>
      <w:r>
        <w:rPr>
          <w:i/>
          <w:w w:val="115"/>
          <w:sz w:val="12"/>
        </w:rPr>
        <w:t>c</w:t>
      </w:r>
      <w:r>
        <w:rPr>
          <w:w w:val="115"/>
          <w:position w:val="2"/>
          <w:sz w:val="16"/>
        </w:rPr>
        <w:t>]</w:t>
      </w:r>
    </w:p>
    <w:p>
      <w:pPr>
        <w:pStyle w:val="BodyText"/>
        <w:spacing w:before="70"/>
        <w:ind w:left="117"/>
      </w:pPr>
      <w:r>
        <w:rPr>
          <w:w w:val="105"/>
        </w:rPr>
        <w:t>value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i/>
          <w:w w:val="105"/>
        </w:rPr>
        <w:t>A</w:t>
      </w:r>
      <w:r>
        <w:rPr>
          <w:i/>
          <w:w w:val="105"/>
          <w:vertAlign w:val="subscript"/>
        </w:rPr>
        <w:t>c</w:t>
      </w:r>
      <w:r>
        <w:rPr>
          <w:i/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regardless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service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time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distribution,</w:t>
      </w:r>
      <w:r>
        <w:rPr>
          <w:spacing w:val="7"/>
          <w:w w:val="105"/>
          <w:vertAlign w:val="baseline"/>
        </w:rPr>
        <w:t> </w:t>
      </w:r>
      <w:r>
        <w:rPr>
          <w:i/>
          <w:w w:val="105"/>
          <w:vertAlign w:val="baseline"/>
        </w:rPr>
        <w:t>i.e.</w:t>
      </w:r>
      <w:r>
        <w:rPr>
          <w:w w:val="105"/>
          <w:vertAlign w:val="baseline"/>
        </w:rPr>
        <w:t>,</w:t>
      </w:r>
    </w:p>
    <w:p>
      <w:pPr>
        <w:spacing w:line="167" w:lineRule="exact" w:before="0"/>
        <w:ind w:left="117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Cambria" w:hAnsi="Cambria" w:cs="Cambria" w:eastAsia="Cambria"/>
          <w:w w:val="115"/>
          <w:sz w:val="16"/>
          <w:szCs w:val="16"/>
        </w:rPr>
        <w:t>⟨</w:t>
      </w:r>
      <w:r>
        <w:rPr>
          <w:i/>
          <w:iCs/>
          <w:w w:val="115"/>
          <w:sz w:val="16"/>
          <w:szCs w:val="16"/>
        </w:rPr>
        <w:t>c</w:t>
      </w:r>
      <w:r>
        <w:rPr>
          <w:w w:val="115"/>
          <w:sz w:val="16"/>
          <w:szCs w:val="16"/>
        </w:rPr>
        <w:t>,</w:t>
      </w:r>
      <w:r>
        <w:rPr>
          <w:i/>
          <w:iCs/>
          <w:w w:val="115"/>
          <w:sz w:val="16"/>
          <w:szCs w:val="16"/>
        </w:rPr>
        <w:t>n</w:t>
      </w:r>
      <w:r>
        <w:rPr>
          <w:rFonts w:ascii="Cambria" w:hAnsi="Cambria" w:cs="Cambria" w:eastAsia="Cambria"/>
          <w:w w:val="115"/>
          <w:sz w:val="16"/>
          <w:szCs w:val="16"/>
        </w:rPr>
        <w:t>⟩</w:t>
      </w:r>
    </w:p>
    <w:p>
      <w:pPr>
        <w:spacing w:after="0" w:line="167" w:lineRule="exact"/>
        <w:jc w:val="left"/>
        <w:rPr>
          <w:rFonts w:ascii="Cambria" w:hAnsi="Cambria" w:cs="Cambria" w:eastAsia="Cambria"/>
          <w:sz w:val="16"/>
          <w:szCs w:val="16"/>
        </w:rPr>
        <w:sectPr>
          <w:type w:val="continuous"/>
          <w:pgSz w:w="12240" w:h="15840"/>
          <w:pgMar w:top="1500" w:bottom="280" w:left="1300" w:right="1240"/>
          <w:cols w:num="2" w:equalWidth="0">
            <w:col w:w="6142" w:space="467"/>
            <w:col w:w="3091"/>
          </w:cols>
        </w:sectPr>
      </w:pPr>
    </w:p>
    <w:p>
      <w:pPr>
        <w:pStyle w:val="BodyText"/>
        <w:spacing w:before="5"/>
        <w:rPr>
          <w:rFonts w:ascii="Cambria"/>
        </w:rPr>
      </w:pPr>
    </w:p>
    <w:p>
      <w:pPr>
        <w:spacing w:after="0"/>
        <w:rPr>
          <w:rFonts w:ascii="Cambria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before="213"/>
        <w:ind w:left="0" w:right="0" w:firstLine="0"/>
        <w:jc w:val="right"/>
        <w:rPr>
          <w:i/>
          <w:sz w:val="24"/>
        </w:rPr>
      </w:pPr>
      <w:r>
        <w:rPr>
          <w:b/>
          <w:w w:val="125"/>
          <w:sz w:val="24"/>
        </w:rPr>
        <w:t>E</w:t>
      </w:r>
      <w:r>
        <w:rPr>
          <w:w w:val="125"/>
          <w:sz w:val="24"/>
        </w:rPr>
        <w:t>[</w:t>
      </w:r>
      <w:r>
        <w:rPr>
          <w:i/>
          <w:w w:val="125"/>
          <w:sz w:val="24"/>
        </w:rPr>
        <w:t>D</w:t>
      </w:r>
    </w:p>
    <w:p>
      <w:pPr>
        <w:pStyle w:val="BodyText"/>
        <w:spacing w:before="8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before="1"/>
        <w:ind w:left="-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15"/>
          <w:sz w:val="16"/>
          <w:szCs w:val="16"/>
        </w:rPr>
        <w:t>⟨</w:t>
      </w:r>
      <w:r>
        <w:rPr>
          <w:i/>
          <w:iCs/>
          <w:w w:val="115"/>
          <w:sz w:val="16"/>
          <w:szCs w:val="16"/>
        </w:rPr>
        <w:t>c</w:t>
      </w:r>
      <w:r>
        <w:rPr>
          <w:w w:val="115"/>
          <w:sz w:val="16"/>
          <w:szCs w:val="16"/>
        </w:rPr>
        <w:t>,</w:t>
      </w:r>
      <w:r>
        <w:rPr>
          <w:i/>
          <w:iCs/>
          <w:w w:val="115"/>
          <w:sz w:val="16"/>
          <w:szCs w:val="16"/>
        </w:rPr>
        <w:t>n</w:t>
      </w:r>
      <w:r>
        <w:rPr>
          <w:rFonts w:ascii="Cambria" w:hAnsi="Cambria" w:cs="Cambria" w:eastAsia="Cambria"/>
          <w:w w:val="115"/>
          <w:sz w:val="16"/>
          <w:szCs w:val="16"/>
        </w:rPr>
        <w:t>⟩</w:t>
      </w:r>
    </w:p>
    <w:p>
      <w:pPr>
        <w:spacing w:line="227" w:lineRule="exact" w:before="51"/>
        <w:ind w:left="416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  <w:u w:val="single"/>
        </w:rPr>
        <w:t>d</w:t>
      </w:r>
    </w:p>
    <w:p>
      <w:pPr>
        <w:spacing w:line="170" w:lineRule="auto" w:before="0"/>
        <w:ind w:left="-30" w:right="0" w:firstLine="0"/>
        <w:jc w:val="left"/>
        <w:rPr>
          <w:rFonts w:ascii="Times New Roman"/>
          <w:sz w:val="24"/>
        </w:rPr>
      </w:pPr>
      <w:r>
        <w:rPr>
          <w:w w:val="105"/>
          <w:sz w:val="24"/>
        </w:rPr>
        <w:t>]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36"/>
          <w:w w:val="105"/>
          <w:sz w:val="24"/>
        </w:rPr>
        <w:t> </w:t>
      </w:r>
      <w:r>
        <w:rPr>
          <w:i/>
          <w:w w:val="105"/>
          <w:position w:val="-15"/>
          <w:sz w:val="24"/>
        </w:rPr>
        <w:t>dt</w:t>
      </w:r>
      <w:r>
        <w:rPr>
          <w:i/>
          <w:spacing w:val="-32"/>
          <w:w w:val="105"/>
          <w:position w:val="-15"/>
          <w:sz w:val="24"/>
        </w:rPr>
        <w:t> </w:t>
      </w:r>
      <w:r>
        <w:rPr>
          <w:rFonts w:ascii="Times New Roman"/>
          <w:w w:val="105"/>
          <w:sz w:val="24"/>
        </w:rPr>
        <w:t>D</w:t>
      </w:r>
    </w:p>
    <w:p>
      <w:pPr>
        <w:pStyle w:val="BodyText"/>
        <w:spacing w:before="4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before="0"/>
        <w:ind w:left="-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15"/>
          <w:sz w:val="16"/>
          <w:szCs w:val="16"/>
        </w:rPr>
        <w:t>⟨</w:t>
      </w:r>
      <w:r>
        <w:rPr>
          <w:i/>
          <w:iCs/>
          <w:w w:val="115"/>
          <w:sz w:val="16"/>
          <w:szCs w:val="16"/>
        </w:rPr>
        <w:t>c</w:t>
      </w:r>
      <w:r>
        <w:rPr>
          <w:w w:val="115"/>
          <w:sz w:val="16"/>
          <w:szCs w:val="16"/>
        </w:rPr>
        <w:t>,</w:t>
      </w:r>
      <w:r>
        <w:rPr>
          <w:i/>
          <w:iCs/>
          <w:w w:val="115"/>
          <w:sz w:val="16"/>
          <w:szCs w:val="16"/>
        </w:rPr>
        <w:t>n</w:t>
      </w:r>
      <w:r>
        <w:rPr>
          <w:rFonts w:ascii="Cambria" w:hAnsi="Cambria" w:cs="Cambria" w:eastAsia="Cambria"/>
          <w:w w:val="115"/>
          <w:sz w:val="16"/>
          <w:szCs w:val="16"/>
        </w:rPr>
        <w:t>⟩</w:t>
      </w:r>
    </w:p>
    <w:p>
      <w:pPr>
        <w:spacing w:before="140"/>
        <w:ind w:left="-30" w:right="0" w:firstLine="0"/>
        <w:jc w:val="left"/>
        <w:rPr>
          <w:rFonts w:ascii="Verdana"/>
          <w:sz w:val="24"/>
        </w:rPr>
      </w:pPr>
      <w:r>
        <w:rPr/>
        <w:br w:type="column"/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t</w:t>
      </w:r>
      <w:r>
        <w:rPr>
          <w:w w:val="110"/>
          <w:sz w:val="24"/>
        </w:rPr>
        <w:t>)</w:t>
      </w:r>
      <w:r>
        <w:rPr>
          <w:rFonts w:ascii="Verdana"/>
          <w:w w:val="110"/>
          <w:position w:val="6"/>
          <w:sz w:val="24"/>
        </w:rPr>
        <w:t>.</w:t>
      </w:r>
    </w:p>
    <w:p>
      <w:pPr>
        <w:pStyle w:val="BodyText"/>
        <w:rPr>
          <w:rFonts w:ascii="Verdana"/>
          <w:sz w:val="16"/>
        </w:rPr>
      </w:pPr>
      <w:r>
        <w:rPr/>
        <w:br w:type="column"/>
      </w:r>
      <w:r>
        <w:rPr>
          <w:rFonts w:ascii="Verdana"/>
          <w:sz w:val="16"/>
        </w:rPr>
      </w:r>
    </w:p>
    <w:p>
      <w:pPr>
        <w:pStyle w:val="BodyText"/>
        <w:spacing w:before="6"/>
        <w:rPr>
          <w:rFonts w:ascii="Verdana"/>
          <w:sz w:val="15"/>
        </w:rPr>
      </w:pPr>
    </w:p>
    <w:p>
      <w:pPr>
        <w:spacing w:before="0"/>
        <w:ind w:left="-40" w:right="0" w:firstLine="0"/>
        <w:jc w:val="left"/>
        <w:rPr>
          <w:sz w:val="16"/>
        </w:rPr>
      </w:pPr>
      <w:r>
        <w:rPr>
          <w:i/>
          <w:w w:val="130"/>
          <w:sz w:val="16"/>
        </w:rPr>
        <w:t>t</w:t>
      </w:r>
      <w:r>
        <w:rPr>
          <w:w w:val="130"/>
          <w:sz w:val="16"/>
        </w:rPr>
        <w:t>=0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500" w:bottom="280" w:left="1300" w:right="1240"/>
          <w:cols w:num="6" w:equalWidth="0">
            <w:col w:w="2396" w:space="40"/>
            <w:col w:w="315" w:space="39"/>
            <w:col w:w="777" w:space="40"/>
            <w:col w:w="315" w:space="39"/>
            <w:col w:w="317" w:space="40"/>
            <w:col w:w="5382"/>
          </w:cols>
        </w:sectPr>
      </w:pPr>
    </w:p>
    <w:p>
      <w:pPr>
        <w:spacing w:before="83"/>
        <w:ind w:left="2891" w:right="0" w:firstLine="0"/>
        <w:jc w:val="left"/>
        <w:rPr>
          <w:sz w:val="24"/>
          <w:szCs w:val="24"/>
        </w:rPr>
      </w:pPr>
      <w:r>
        <w:rPr>
          <w:w w:val="125"/>
          <w:sz w:val="24"/>
          <w:szCs w:val="24"/>
        </w:rPr>
        <w:t>=</w:t>
      </w:r>
      <w:r>
        <w:rPr>
          <w:spacing w:val="62"/>
          <w:w w:val="125"/>
          <w:sz w:val="24"/>
          <w:szCs w:val="24"/>
        </w:rPr>
        <w:t> </w:t>
      </w:r>
      <w:r>
        <w:rPr>
          <w:i/>
          <w:iCs/>
          <w:w w:val="105"/>
          <w:sz w:val="24"/>
          <w:szCs w:val="24"/>
        </w:rPr>
        <w:t>ρ</w:t>
      </w:r>
      <w:r>
        <w:rPr>
          <w:rFonts w:ascii="Cambria" w:hAnsi="Cambria" w:cs="Cambria" w:eastAsia="Cambria"/>
          <w:w w:val="105"/>
          <w:sz w:val="24"/>
          <w:szCs w:val="24"/>
          <w:vertAlign w:val="subscript"/>
        </w:rPr>
        <w:t>⟨</w:t>
      </w:r>
      <w:r>
        <w:rPr>
          <w:i/>
          <w:iCs/>
          <w:w w:val="105"/>
          <w:sz w:val="24"/>
          <w:szCs w:val="24"/>
          <w:vertAlign w:val="subscript"/>
        </w:rPr>
        <w:t>c</w:t>
      </w:r>
      <w:r>
        <w:rPr>
          <w:w w:val="105"/>
          <w:sz w:val="24"/>
          <w:szCs w:val="24"/>
          <w:vertAlign w:val="subscript"/>
        </w:rPr>
        <w:t>,</w:t>
      </w:r>
      <w:r>
        <w:rPr>
          <w:i/>
          <w:iCs/>
          <w:w w:val="105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w w:val="105"/>
          <w:sz w:val="24"/>
          <w:szCs w:val="24"/>
          <w:vertAlign w:val="subscript"/>
        </w:rPr>
        <w:t>⟩</w:t>
      </w:r>
      <w:r>
        <w:rPr>
          <w:b/>
          <w:bCs/>
          <w:w w:val="105"/>
          <w:sz w:val="24"/>
          <w:szCs w:val="24"/>
          <w:vertAlign w:val="baseline"/>
        </w:rPr>
        <w:t>E</w:t>
      </w:r>
      <w:r>
        <w:rPr>
          <w:w w:val="105"/>
          <w:sz w:val="24"/>
          <w:szCs w:val="24"/>
          <w:vertAlign w:val="baseline"/>
        </w:rPr>
        <w:t>[</w:t>
      </w:r>
      <w:r>
        <w:rPr>
          <w:i/>
          <w:iCs/>
          <w:w w:val="105"/>
          <w:sz w:val="24"/>
          <w:szCs w:val="24"/>
          <w:vertAlign w:val="baseline"/>
        </w:rPr>
        <w:t>S</w:t>
      </w:r>
      <w:r>
        <w:rPr>
          <w:rFonts w:ascii="Cambria" w:hAnsi="Cambria" w:cs="Cambria" w:eastAsia="Cambria"/>
          <w:w w:val="105"/>
          <w:sz w:val="24"/>
          <w:szCs w:val="24"/>
          <w:vertAlign w:val="subscript"/>
        </w:rPr>
        <w:t>⟨</w:t>
      </w:r>
      <w:r>
        <w:rPr>
          <w:i/>
          <w:iCs/>
          <w:w w:val="105"/>
          <w:sz w:val="24"/>
          <w:szCs w:val="24"/>
          <w:vertAlign w:val="subscript"/>
        </w:rPr>
        <w:t>c</w:t>
      </w:r>
      <w:r>
        <w:rPr>
          <w:w w:val="105"/>
          <w:sz w:val="24"/>
          <w:szCs w:val="24"/>
          <w:vertAlign w:val="subscript"/>
        </w:rPr>
        <w:t>,</w:t>
      </w:r>
      <w:r>
        <w:rPr>
          <w:i/>
          <w:iCs/>
          <w:w w:val="105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w w:val="105"/>
          <w:sz w:val="24"/>
          <w:szCs w:val="24"/>
          <w:vertAlign w:val="subscript"/>
        </w:rPr>
        <w:t>⟩</w:t>
      </w:r>
      <w:r>
        <w:rPr>
          <w:w w:val="105"/>
          <w:sz w:val="24"/>
          <w:szCs w:val="24"/>
          <w:vertAlign w:val="baseline"/>
        </w:rPr>
        <w:t>]</w:t>
      </w:r>
      <w:r>
        <w:rPr>
          <w:spacing w:val="47"/>
          <w:w w:val="105"/>
          <w:sz w:val="24"/>
          <w:szCs w:val="24"/>
          <w:vertAlign w:val="baseline"/>
        </w:rPr>
        <w:t> </w:t>
      </w:r>
      <w:r>
        <w:rPr>
          <w:w w:val="125"/>
          <w:sz w:val="24"/>
          <w:szCs w:val="24"/>
          <w:vertAlign w:val="baseline"/>
        </w:rPr>
        <w:t>+</w:t>
      </w:r>
      <w:r>
        <w:rPr>
          <w:spacing w:val="35"/>
          <w:w w:val="12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(1</w:t>
      </w:r>
      <w:r>
        <w:rPr>
          <w:spacing w:val="47"/>
          <w:w w:val="105"/>
          <w:sz w:val="24"/>
          <w:szCs w:val="24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sz w:val="24"/>
          <w:szCs w:val="24"/>
          <w:vertAlign w:val="baseline"/>
        </w:rPr>
        <w:t>−</w:t>
      </w:r>
      <w:r>
        <w:rPr>
          <w:rFonts w:ascii="Segoe UI Symbol" w:hAnsi="Segoe UI Symbol" w:cs="Segoe UI Symbol" w:eastAsia="Segoe UI Symbol"/>
          <w:spacing w:val="35"/>
          <w:w w:val="105"/>
          <w:sz w:val="24"/>
          <w:szCs w:val="24"/>
          <w:vertAlign w:val="baseline"/>
        </w:rPr>
        <w:t> </w:t>
      </w:r>
      <w:r>
        <w:rPr>
          <w:i/>
          <w:iCs/>
          <w:w w:val="105"/>
          <w:sz w:val="24"/>
          <w:szCs w:val="24"/>
          <w:vertAlign w:val="baseline"/>
        </w:rPr>
        <w:t>ρ</w:t>
      </w:r>
      <w:r>
        <w:rPr>
          <w:rFonts w:ascii="Cambria" w:hAnsi="Cambria" w:cs="Cambria" w:eastAsia="Cambria"/>
          <w:w w:val="105"/>
          <w:sz w:val="24"/>
          <w:szCs w:val="24"/>
          <w:vertAlign w:val="subscript"/>
        </w:rPr>
        <w:t>⟨</w:t>
      </w:r>
      <w:r>
        <w:rPr>
          <w:i/>
          <w:iCs/>
          <w:w w:val="105"/>
          <w:sz w:val="24"/>
          <w:szCs w:val="24"/>
          <w:vertAlign w:val="subscript"/>
        </w:rPr>
        <w:t>c</w:t>
      </w:r>
      <w:r>
        <w:rPr>
          <w:w w:val="105"/>
          <w:sz w:val="24"/>
          <w:szCs w:val="24"/>
          <w:vertAlign w:val="subscript"/>
        </w:rPr>
        <w:t>,</w:t>
      </w:r>
      <w:r>
        <w:rPr>
          <w:i/>
          <w:iCs/>
          <w:w w:val="105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w w:val="105"/>
          <w:sz w:val="24"/>
          <w:szCs w:val="24"/>
          <w:vertAlign w:val="subscript"/>
        </w:rPr>
        <w:t>⟩</w:t>
      </w:r>
      <w:r>
        <w:rPr>
          <w:w w:val="105"/>
          <w:sz w:val="24"/>
          <w:szCs w:val="24"/>
          <w:vertAlign w:val="baseline"/>
        </w:rPr>
        <w:t>)(</w:t>
      </w:r>
      <w:r>
        <w:rPr>
          <w:b/>
          <w:bCs/>
          <w:w w:val="105"/>
          <w:sz w:val="24"/>
          <w:szCs w:val="24"/>
          <w:vertAlign w:val="baseline"/>
        </w:rPr>
        <w:t>E</w:t>
      </w:r>
      <w:r>
        <w:rPr>
          <w:w w:val="105"/>
          <w:sz w:val="24"/>
          <w:szCs w:val="24"/>
          <w:vertAlign w:val="baseline"/>
        </w:rPr>
        <w:t>[</w:t>
      </w:r>
      <w:r>
        <w:rPr>
          <w:i/>
          <w:iCs/>
          <w:w w:val="105"/>
          <w:sz w:val="24"/>
          <w:szCs w:val="24"/>
          <w:vertAlign w:val="baseline"/>
        </w:rPr>
        <w:t>S</w:t>
      </w:r>
      <w:r>
        <w:rPr>
          <w:rFonts w:ascii="Cambria" w:hAnsi="Cambria" w:cs="Cambria" w:eastAsia="Cambria"/>
          <w:w w:val="105"/>
          <w:sz w:val="24"/>
          <w:szCs w:val="24"/>
          <w:vertAlign w:val="subscript"/>
        </w:rPr>
        <w:t>⟨</w:t>
      </w:r>
      <w:r>
        <w:rPr>
          <w:i/>
          <w:iCs/>
          <w:w w:val="105"/>
          <w:sz w:val="24"/>
          <w:szCs w:val="24"/>
          <w:vertAlign w:val="subscript"/>
        </w:rPr>
        <w:t>c</w:t>
      </w:r>
      <w:r>
        <w:rPr>
          <w:w w:val="105"/>
          <w:sz w:val="24"/>
          <w:szCs w:val="24"/>
          <w:vertAlign w:val="subscript"/>
        </w:rPr>
        <w:t>,</w:t>
      </w:r>
      <w:r>
        <w:rPr>
          <w:i/>
          <w:iCs/>
          <w:w w:val="105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w w:val="105"/>
          <w:sz w:val="24"/>
          <w:szCs w:val="24"/>
          <w:vertAlign w:val="subscript"/>
        </w:rPr>
        <w:t>⟩</w:t>
      </w:r>
      <w:r>
        <w:rPr>
          <w:w w:val="105"/>
          <w:sz w:val="24"/>
          <w:szCs w:val="24"/>
          <w:vertAlign w:val="baseline"/>
        </w:rPr>
        <w:t>]</w:t>
      </w:r>
      <w:r>
        <w:rPr>
          <w:spacing w:val="47"/>
          <w:w w:val="105"/>
          <w:sz w:val="24"/>
          <w:szCs w:val="24"/>
          <w:vertAlign w:val="baseline"/>
        </w:rPr>
        <w:t> </w:t>
      </w:r>
      <w:r>
        <w:rPr>
          <w:w w:val="125"/>
          <w:sz w:val="24"/>
          <w:szCs w:val="24"/>
          <w:vertAlign w:val="baseline"/>
        </w:rPr>
        <w:t>+</w:t>
      </w:r>
      <w:r>
        <w:rPr>
          <w:spacing w:val="37"/>
          <w:w w:val="125"/>
          <w:sz w:val="24"/>
          <w:szCs w:val="24"/>
          <w:vertAlign w:val="baseline"/>
        </w:rPr>
        <w:t> </w:t>
      </w:r>
      <w:r>
        <w:rPr>
          <w:b/>
          <w:bCs/>
          <w:w w:val="105"/>
          <w:sz w:val="24"/>
          <w:szCs w:val="24"/>
          <w:vertAlign w:val="baseline"/>
        </w:rPr>
        <w:t>E</w:t>
      </w:r>
      <w:r>
        <w:rPr>
          <w:w w:val="105"/>
          <w:sz w:val="24"/>
          <w:szCs w:val="24"/>
          <w:vertAlign w:val="baseline"/>
        </w:rPr>
        <w:t>[</w:t>
      </w:r>
      <w:r>
        <w:rPr>
          <w:i/>
          <w:iCs/>
          <w:w w:val="105"/>
          <w:sz w:val="24"/>
          <w:szCs w:val="24"/>
          <w:vertAlign w:val="baseline"/>
        </w:rPr>
        <w:t>A</w:t>
      </w:r>
      <w:r>
        <w:rPr>
          <w:i/>
          <w:iCs/>
          <w:w w:val="105"/>
          <w:sz w:val="24"/>
          <w:szCs w:val="24"/>
          <w:vertAlign w:val="subscript"/>
        </w:rPr>
        <w:t>c</w:t>
      </w:r>
      <w:r>
        <w:rPr>
          <w:w w:val="105"/>
          <w:sz w:val="24"/>
          <w:szCs w:val="24"/>
          <w:vertAlign w:val="baseline"/>
        </w:rPr>
        <w:t>])</w:t>
      </w:r>
    </w:p>
    <w:p>
      <w:pPr>
        <w:tabs>
          <w:tab w:pos="9018" w:val="left" w:leader="none"/>
        </w:tabs>
        <w:spacing w:before="200"/>
        <w:ind w:left="2891" w:right="0" w:firstLine="0"/>
        <w:jc w:val="left"/>
        <w:rPr>
          <w:sz w:val="24"/>
        </w:rPr>
      </w:pPr>
      <w:r>
        <w:rPr>
          <w:w w:val="125"/>
          <w:sz w:val="24"/>
        </w:rPr>
        <w:t>=</w:t>
      </w:r>
      <w:r>
        <w:rPr>
          <w:spacing w:val="-2"/>
          <w:w w:val="125"/>
          <w:sz w:val="24"/>
        </w:rPr>
        <w:t> </w:t>
      </w:r>
      <w:r>
        <w:rPr>
          <w:b/>
          <w:w w:val="125"/>
          <w:sz w:val="24"/>
        </w:rPr>
        <w:t>E</w:t>
      </w:r>
      <w:r>
        <w:rPr>
          <w:w w:val="125"/>
          <w:sz w:val="24"/>
        </w:rPr>
        <w:t>[</w:t>
      </w:r>
      <w:r>
        <w:rPr>
          <w:i/>
          <w:w w:val="125"/>
          <w:sz w:val="24"/>
        </w:rPr>
        <w:t>A</w:t>
      </w:r>
      <w:r>
        <w:rPr>
          <w:i/>
          <w:w w:val="125"/>
          <w:sz w:val="24"/>
          <w:vertAlign w:val="subscript"/>
        </w:rPr>
        <w:t>c</w:t>
      </w:r>
      <w:r>
        <w:rPr>
          <w:w w:val="125"/>
          <w:sz w:val="24"/>
          <w:vertAlign w:val="baseline"/>
        </w:rPr>
        <w:t>]</w:t>
      </w:r>
      <w:r>
        <w:rPr>
          <w:i/>
          <w:w w:val="125"/>
          <w:sz w:val="24"/>
          <w:vertAlign w:val="baseline"/>
        </w:rPr>
        <w:t>.</w:t>
        <w:tab/>
      </w:r>
      <w:bookmarkStart w:name="_bookmark33" w:id="83"/>
      <w:bookmarkEnd w:id="83"/>
      <w:r>
        <w:rPr>
          <w:w w:val="125"/>
          <w:sz w:val="24"/>
          <w:vertAlign w:val="baseline"/>
        </w:rPr>
        <w:t>(2.9)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355" w:lineRule="auto"/>
        <w:ind w:left="117" w:right="199" w:firstLine="597"/>
        <w:jc w:val="both"/>
      </w:pPr>
      <w:r>
        <w:rPr>
          <w:w w:val="105"/>
        </w:rPr>
        <w:t>Using</w:t>
      </w:r>
      <w:r>
        <w:rPr>
          <w:spacing w:val="39"/>
          <w:w w:val="105"/>
        </w:rPr>
        <w:t> </w:t>
      </w:r>
      <w:r>
        <w:rPr>
          <w:w w:val="105"/>
        </w:rPr>
        <w:t>Eqs.</w:t>
      </w:r>
      <w:r>
        <w:rPr>
          <w:spacing w:val="57"/>
          <w:w w:val="105"/>
        </w:rPr>
        <w:t> </w:t>
      </w:r>
      <w:r>
        <w:rPr>
          <w:w w:val="105"/>
        </w:rPr>
        <w:t>(</w:t>
      </w:r>
      <w:hyperlink w:history="true" w:anchor="_bookmark31">
        <w:r>
          <w:rPr>
            <w:color w:val="0000FF"/>
            <w:w w:val="105"/>
          </w:rPr>
          <w:t>2.7</w:t>
        </w:r>
      </w:hyperlink>
      <w:r>
        <w:rPr>
          <w:w w:val="105"/>
        </w:rPr>
        <w:t>),</w:t>
      </w:r>
      <w:r>
        <w:rPr>
          <w:spacing w:val="46"/>
          <w:w w:val="105"/>
        </w:rPr>
        <w:t> </w:t>
      </w:r>
      <w:r>
        <w:rPr>
          <w:w w:val="105"/>
        </w:rPr>
        <w:t>(</w:t>
      </w:r>
      <w:hyperlink w:history="true" w:anchor="_bookmark32">
        <w:r>
          <w:rPr>
            <w:color w:val="0000FF"/>
            <w:w w:val="105"/>
          </w:rPr>
          <w:t>2.8</w:t>
        </w:r>
      </w:hyperlink>
      <w:r>
        <w:rPr>
          <w:w w:val="105"/>
        </w:rPr>
        <w:t>),</w:t>
      </w:r>
      <w:r>
        <w:rPr>
          <w:spacing w:val="46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(</w:t>
      </w:r>
      <w:hyperlink w:history="true" w:anchor="_bookmark33">
        <w:r>
          <w:rPr>
            <w:color w:val="0000FF"/>
            <w:w w:val="105"/>
          </w:rPr>
          <w:t>2.9</w:t>
        </w:r>
      </w:hyperlink>
      <w:r>
        <w:rPr>
          <w:w w:val="105"/>
        </w:rPr>
        <w:t>),</w:t>
      </w:r>
      <w:r>
        <w:rPr>
          <w:spacing w:val="46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given</w:t>
      </w:r>
      <w:r>
        <w:rPr>
          <w:spacing w:val="41"/>
          <w:w w:val="105"/>
        </w:rPr>
        <w:t> </w:t>
      </w:r>
      <w:r>
        <w:rPr>
          <w:w w:val="105"/>
        </w:rPr>
        <w:t>that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moment</w:t>
      </w:r>
      <w:r>
        <w:rPr>
          <w:spacing w:val="41"/>
          <w:w w:val="105"/>
        </w:rPr>
        <w:t> </w:t>
      </w:r>
      <w:r>
        <w:rPr>
          <w:w w:val="105"/>
        </w:rPr>
        <w:t>generating</w:t>
      </w:r>
      <w:r>
        <w:rPr>
          <w:spacing w:val="40"/>
          <w:w w:val="105"/>
        </w:rPr>
        <w:t> </w:t>
      </w:r>
      <w:r>
        <w:rPr>
          <w:w w:val="105"/>
        </w:rPr>
        <w:t>function</w:t>
      </w:r>
      <w:r>
        <w:rPr>
          <w:spacing w:val="-55"/>
          <w:w w:val="105"/>
        </w:rPr>
        <w:t> </w:t>
      </w:r>
      <w:r>
        <w:rPr>
          <w:w w:val="105"/>
        </w:rPr>
        <w:t>of a random variable at </w:t>
      </w:r>
      <w:r>
        <w:rPr>
          <w:i/>
          <w:w w:val="105"/>
        </w:rPr>
        <w:t>t </w:t>
      </w:r>
      <w:r>
        <w:rPr>
          <w:w w:val="125"/>
        </w:rPr>
        <w:t>= </w:t>
      </w:r>
      <w:r>
        <w:rPr>
          <w:w w:val="105"/>
        </w:rPr>
        <w:t>0 always exists and is equal to 1, the expected value of the</w:t>
      </w:r>
      <w:r>
        <w:rPr>
          <w:spacing w:val="1"/>
          <w:w w:val="105"/>
        </w:rPr>
        <w:t> </w:t>
      </w:r>
      <w:r>
        <w:rPr>
          <w:w w:val="105"/>
        </w:rPr>
        <w:t>inter-arrival</w:t>
      </w:r>
      <w:r>
        <w:rPr>
          <w:spacing w:val="17"/>
          <w:w w:val="105"/>
        </w:rPr>
        <w:t> </w:t>
      </w:r>
      <w:r>
        <w:rPr>
          <w:w w:val="105"/>
        </w:rPr>
        <w:t>distribution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packets</w:t>
      </w:r>
      <w:r>
        <w:rPr>
          <w:spacing w:val="16"/>
          <w:w w:val="105"/>
        </w:rPr>
        <w:t> </w:t>
      </w:r>
      <w:r>
        <w:rPr>
          <w:w w:val="105"/>
        </w:rPr>
        <w:t>at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sensor</w:t>
      </w:r>
      <w:r>
        <w:rPr>
          <w:spacing w:val="17"/>
          <w:w w:val="105"/>
        </w:rPr>
        <w:t> </w:t>
      </w:r>
      <w:r>
        <w:rPr>
          <w:w w:val="105"/>
        </w:rPr>
        <w:t>node</w:t>
      </w:r>
      <w:r>
        <w:rPr>
          <w:spacing w:val="16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16"/>
          <w:w w:val="105"/>
        </w:rPr>
        <w:t> </w:t>
      </w:r>
      <w:r>
        <w:rPr>
          <w:w w:val="105"/>
        </w:rPr>
        <w:t>obtained</w:t>
      </w:r>
      <w:r>
        <w:rPr>
          <w:spacing w:val="17"/>
          <w:w w:val="105"/>
        </w:rPr>
        <w:t> </w:t>
      </w:r>
      <w:r>
        <w:rPr>
          <w:w w:val="105"/>
        </w:rPr>
        <w:t>by</w:t>
      </w:r>
    </w:p>
    <w:p>
      <w:pPr>
        <w:pStyle w:val="BodyText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before="213"/>
        <w:ind w:left="0" w:right="0" w:firstLine="0"/>
        <w:jc w:val="right"/>
        <w:rPr>
          <w:i/>
          <w:sz w:val="24"/>
        </w:rPr>
      </w:pPr>
      <w:r>
        <w:rPr>
          <w:b/>
          <w:w w:val="120"/>
          <w:sz w:val="24"/>
        </w:rPr>
        <w:t>E</w:t>
      </w:r>
      <w:r>
        <w:rPr>
          <w:w w:val="120"/>
          <w:sz w:val="24"/>
        </w:rPr>
        <w:t>[</w:t>
      </w:r>
      <w:r>
        <w:rPr>
          <w:i/>
          <w:w w:val="120"/>
          <w:sz w:val="24"/>
        </w:rPr>
        <w:t>A</w:t>
      </w:r>
      <w:r>
        <w:rPr>
          <w:i/>
          <w:w w:val="120"/>
          <w:sz w:val="24"/>
          <w:vertAlign w:val="subscript"/>
        </w:rPr>
        <w:t>n</w:t>
      </w:r>
    </w:p>
    <w:p>
      <w:pPr>
        <w:spacing w:line="227" w:lineRule="exact" w:before="51"/>
        <w:ind w:left="395" w:right="321" w:firstLine="0"/>
        <w:jc w:val="center"/>
        <w:rPr>
          <w:i/>
          <w:sz w:val="24"/>
        </w:rPr>
      </w:pPr>
      <w:r>
        <w:rPr/>
        <w:br w:type="column"/>
      </w:r>
      <w:r>
        <w:rPr>
          <w:i/>
          <w:sz w:val="24"/>
          <w:u w:val="single"/>
        </w:rPr>
        <w:t>d</w:t>
      </w:r>
    </w:p>
    <w:p>
      <w:pPr>
        <w:spacing w:line="170" w:lineRule="auto" w:before="0"/>
        <w:ind w:left="-30" w:right="0" w:firstLine="0"/>
        <w:jc w:val="left"/>
        <w:rPr>
          <w:i/>
          <w:sz w:val="24"/>
        </w:rPr>
      </w:pPr>
      <w:r>
        <w:rPr>
          <w:spacing w:val="-3"/>
          <w:w w:val="110"/>
          <w:sz w:val="24"/>
        </w:rPr>
        <w:t>]</w:t>
      </w:r>
      <w:r>
        <w:rPr>
          <w:spacing w:val="6"/>
          <w:w w:val="110"/>
          <w:sz w:val="24"/>
        </w:rPr>
        <w:t> </w:t>
      </w:r>
      <w:r>
        <w:rPr>
          <w:spacing w:val="-3"/>
          <w:w w:val="115"/>
          <w:sz w:val="24"/>
        </w:rPr>
        <w:t>=</w:t>
      </w:r>
      <w:r>
        <w:rPr>
          <w:spacing w:val="28"/>
          <w:w w:val="115"/>
          <w:sz w:val="24"/>
        </w:rPr>
        <w:t> </w:t>
      </w:r>
      <w:r>
        <w:rPr>
          <w:i/>
          <w:spacing w:val="-2"/>
          <w:w w:val="110"/>
          <w:position w:val="-15"/>
          <w:sz w:val="24"/>
        </w:rPr>
        <w:t>dt</w:t>
      </w:r>
      <w:r>
        <w:rPr>
          <w:i/>
          <w:spacing w:val="-37"/>
          <w:w w:val="110"/>
          <w:position w:val="-15"/>
          <w:sz w:val="24"/>
        </w:rPr>
        <w:t> </w:t>
      </w:r>
      <w:r>
        <w:rPr>
          <w:rFonts w:ascii="Times New Roman"/>
          <w:spacing w:val="-2"/>
          <w:w w:val="110"/>
          <w:sz w:val="24"/>
        </w:rPr>
        <w:t>A</w:t>
      </w:r>
      <w:r>
        <w:rPr>
          <w:i/>
          <w:spacing w:val="-2"/>
          <w:w w:val="110"/>
          <w:sz w:val="24"/>
          <w:vertAlign w:val="subscript"/>
        </w:rPr>
        <w:t>n</w:t>
      </w:r>
    </w:p>
    <w:p>
      <w:pPr>
        <w:spacing w:before="140"/>
        <w:ind w:left="-30" w:right="0" w:firstLine="0"/>
        <w:jc w:val="left"/>
        <w:rPr>
          <w:rFonts w:ascii="Verdana"/>
          <w:sz w:val="24"/>
        </w:rPr>
      </w:pPr>
      <w:r>
        <w:rPr/>
        <w:br w:type="column"/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t</w:t>
      </w:r>
      <w:r>
        <w:rPr>
          <w:w w:val="110"/>
          <w:sz w:val="24"/>
        </w:rPr>
        <w:t>)</w:t>
      </w:r>
      <w:r>
        <w:rPr>
          <w:rFonts w:ascii="Verdana"/>
          <w:w w:val="110"/>
          <w:position w:val="6"/>
          <w:sz w:val="24"/>
        </w:rPr>
        <w:t>.</w:t>
      </w:r>
    </w:p>
    <w:p>
      <w:pPr>
        <w:pStyle w:val="BodyText"/>
        <w:rPr>
          <w:rFonts w:ascii="Verdana"/>
          <w:sz w:val="16"/>
        </w:rPr>
      </w:pPr>
      <w:r>
        <w:rPr/>
        <w:br w:type="column"/>
      </w:r>
      <w:r>
        <w:rPr>
          <w:rFonts w:ascii="Verdana"/>
          <w:sz w:val="16"/>
        </w:rPr>
      </w:r>
    </w:p>
    <w:p>
      <w:pPr>
        <w:pStyle w:val="BodyText"/>
        <w:spacing w:before="6"/>
        <w:rPr>
          <w:rFonts w:ascii="Verdana"/>
          <w:sz w:val="15"/>
        </w:rPr>
      </w:pPr>
    </w:p>
    <w:p>
      <w:pPr>
        <w:spacing w:before="0"/>
        <w:ind w:left="-40" w:right="0" w:firstLine="0"/>
        <w:jc w:val="left"/>
        <w:rPr>
          <w:sz w:val="16"/>
        </w:rPr>
      </w:pPr>
      <w:r>
        <w:rPr>
          <w:i/>
          <w:w w:val="125"/>
          <w:sz w:val="16"/>
        </w:rPr>
        <w:t>t</w:t>
      </w:r>
      <w:r>
        <w:rPr>
          <w:w w:val="125"/>
          <w:sz w:val="16"/>
        </w:rPr>
        <w:t>=0</w:t>
      </w:r>
    </w:p>
    <w:p>
      <w:pPr>
        <w:spacing w:before="213"/>
        <w:ind w:left="36" w:right="0" w:firstLine="0"/>
        <w:jc w:val="left"/>
        <w:rPr>
          <w:i/>
          <w:sz w:val="24"/>
        </w:rPr>
      </w:pPr>
      <w:r>
        <w:rPr/>
        <w:br w:type="column"/>
      </w:r>
      <w:r>
        <w:rPr>
          <w:spacing w:val="-6"/>
          <w:w w:val="135"/>
          <w:sz w:val="24"/>
        </w:rPr>
        <w:t>=</w:t>
      </w:r>
      <w:r>
        <w:rPr>
          <w:spacing w:val="-10"/>
          <w:w w:val="135"/>
          <w:sz w:val="24"/>
        </w:rPr>
        <w:t> </w:t>
      </w:r>
      <w:r>
        <w:rPr>
          <w:b/>
          <w:spacing w:val="-6"/>
          <w:w w:val="135"/>
          <w:sz w:val="24"/>
        </w:rPr>
        <w:t>E</w:t>
      </w:r>
      <w:r>
        <w:rPr>
          <w:spacing w:val="-6"/>
          <w:w w:val="135"/>
          <w:sz w:val="24"/>
        </w:rPr>
        <w:t>[</w:t>
      </w:r>
      <w:r>
        <w:rPr>
          <w:i/>
          <w:spacing w:val="-6"/>
          <w:w w:val="135"/>
          <w:sz w:val="24"/>
        </w:rPr>
        <w:t>A</w:t>
      </w:r>
    </w:p>
    <w:p>
      <w:pPr>
        <w:pStyle w:val="BodyText"/>
        <w:spacing w:before="8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before="1"/>
        <w:ind w:left="-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n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tabs>
          <w:tab w:pos="741" w:val="left" w:leader="none"/>
          <w:tab w:pos="3159" w:val="left" w:leader="none"/>
        </w:tabs>
        <w:spacing w:before="213"/>
        <w:ind w:left="-31" w:right="0" w:firstLine="0"/>
        <w:jc w:val="left"/>
        <w:rPr>
          <w:sz w:val="24"/>
        </w:rPr>
      </w:pPr>
      <w:r>
        <w:rPr/>
        <w:br w:type="column"/>
      </w:r>
      <w:r>
        <w:rPr>
          <w:w w:val="115"/>
          <w:sz w:val="24"/>
        </w:rPr>
        <w:t>]</w:t>
      </w:r>
      <w:r>
        <w:rPr>
          <w:spacing w:val="-6"/>
          <w:w w:val="115"/>
          <w:sz w:val="24"/>
        </w:rPr>
        <w:t> </w:t>
      </w:r>
      <w:r>
        <w:rPr>
          <w:w w:val="125"/>
          <w:sz w:val="24"/>
        </w:rPr>
        <w:t>+</w:t>
        <w:tab/>
      </w:r>
      <w:r>
        <w:rPr>
          <w:b/>
          <w:w w:val="115"/>
          <w:sz w:val="24"/>
        </w:rPr>
        <w:t>E</w:t>
      </w:r>
      <w:r>
        <w:rPr>
          <w:w w:val="115"/>
          <w:sz w:val="24"/>
        </w:rPr>
        <w:t>[</w:t>
      </w:r>
      <w:r>
        <w:rPr>
          <w:i/>
          <w:w w:val="115"/>
          <w:sz w:val="24"/>
        </w:rPr>
        <w:t>A</w:t>
      </w:r>
      <w:r>
        <w:rPr>
          <w:i/>
          <w:w w:val="115"/>
          <w:sz w:val="24"/>
          <w:vertAlign w:val="subscript"/>
        </w:rPr>
        <w:t>c</w:t>
      </w:r>
      <w:r>
        <w:rPr>
          <w:w w:val="115"/>
          <w:sz w:val="24"/>
          <w:vertAlign w:val="baseline"/>
        </w:rPr>
        <w:t>]</w:t>
      </w:r>
      <w:r>
        <w:rPr>
          <w:i/>
          <w:w w:val="115"/>
          <w:sz w:val="24"/>
          <w:vertAlign w:val="baseline"/>
        </w:rPr>
        <w:t>.</w:t>
        <w:tab/>
      </w:r>
      <w:bookmarkStart w:name="_bookmark34" w:id="84"/>
      <w:bookmarkEnd w:id="84"/>
      <w:r>
        <w:rPr>
          <w:w w:val="115"/>
          <w:sz w:val="24"/>
          <w:vertAlign w:val="baseline"/>
        </w:rPr>
        <w:t>(2.10)</w:t>
      </w:r>
    </w:p>
    <w:p>
      <w:pPr>
        <w:spacing w:before="63"/>
        <w:ind w:left="323" w:right="0" w:firstLine="0"/>
        <w:jc w:val="left"/>
        <w:rPr>
          <w:i/>
          <w:sz w:val="12"/>
        </w:rPr>
      </w:pPr>
      <w:r>
        <w:rPr/>
        <w:pict>
          <v:shape style="position:absolute;margin-left:369.109985pt;margin-top:-23.830225pt;width:17.3pt;height:44.65pt;mso-position-horizontal-relative:page;mso-position-vertical-relative:paragraph;z-index:-20355584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213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w w:val="120"/>
          <w:position w:val="2"/>
          <w:sz w:val="16"/>
        </w:rPr>
        <w:t>c</w:t>
      </w:r>
      <w:r>
        <w:rPr>
          <w:rFonts w:ascii="Cambria" w:hAnsi="Cambria"/>
          <w:w w:val="120"/>
          <w:position w:val="2"/>
          <w:sz w:val="16"/>
        </w:rPr>
        <w:t>∈C</w:t>
      </w:r>
      <w:r>
        <w:rPr>
          <w:i/>
          <w:w w:val="120"/>
          <w:sz w:val="12"/>
        </w:rPr>
        <w:t>n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1500" w:bottom="280" w:left="1300" w:right="1240"/>
          <w:cols w:num="7" w:equalWidth="0">
            <w:col w:w="3023" w:space="40"/>
            <w:col w:w="880" w:space="39"/>
            <w:col w:w="317" w:space="40"/>
            <w:col w:w="238" w:space="39"/>
            <w:col w:w="702" w:space="40"/>
            <w:col w:w="345" w:space="40"/>
            <w:col w:w="3957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spacing w:line="355" w:lineRule="auto" w:before="51"/>
        <w:ind w:left="117" w:right="196" w:firstLine="597"/>
      </w:pPr>
      <w:r>
        <w:rPr>
          <w:w w:val="105"/>
        </w:rPr>
        <w:t>Similarly,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variance</w:t>
      </w:r>
      <w:r>
        <w:rPr>
          <w:spacing w:val="16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i.e.</w:t>
      </w:r>
      <w:r>
        <w:rPr>
          <w:w w:val="105"/>
        </w:rPr>
        <w:t>,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second</w:t>
      </w:r>
      <w:r>
        <w:rPr>
          <w:spacing w:val="16"/>
          <w:w w:val="105"/>
        </w:rPr>
        <w:t> </w:t>
      </w:r>
      <w:r>
        <w:rPr>
          <w:w w:val="105"/>
        </w:rPr>
        <w:t>moment</w:t>
      </w:r>
      <w:r>
        <w:rPr>
          <w:spacing w:val="15"/>
          <w:w w:val="105"/>
        </w:rPr>
        <w:t> </w:t>
      </w:r>
      <w:r>
        <w:rPr>
          <w:w w:val="105"/>
        </w:rPr>
        <w:t>about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mean)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inter-arrival</w:t>
      </w:r>
      <w:r>
        <w:rPr>
          <w:spacing w:val="-54"/>
          <w:w w:val="105"/>
        </w:rPr>
        <w:t> </w:t>
      </w:r>
      <w:r>
        <w:rPr>
          <w:w w:val="105"/>
        </w:rPr>
        <w:t>distribution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packets</w:t>
      </w:r>
      <w:r>
        <w:rPr>
          <w:spacing w:val="19"/>
          <w:w w:val="105"/>
        </w:rPr>
        <w:t> </w:t>
      </w:r>
      <w:r>
        <w:rPr>
          <w:w w:val="105"/>
        </w:rPr>
        <w:t>at</w:t>
      </w:r>
      <w:r>
        <w:rPr>
          <w:spacing w:val="19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19"/>
          <w:w w:val="105"/>
        </w:rPr>
        <w:t> </w:t>
      </w:r>
      <w:r>
        <w:rPr>
          <w:w w:val="105"/>
        </w:rPr>
        <w:t>retrieved</w:t>
      </w:r>
      <w:r>
        <w:rPr>
          <w:spacing w:val="19"/>
          <w:w w:val="105"/>
        </w:rPr>
        <w:t> </w:t>
      </w:r>
      <w:r>
        <w:rPr>
          <w:w w:val="105"/>
        </w:rPr>
        <w:t>by</w:t>
      </w:r>
      <w:hyperlink w:history="true" w:anchor="_bookmark36">
        <w:r>
          <w:rPr>
            <w:color w:val="0000FF"/>
            <w:w w:val="105"/>
            <w:vertAlign w:val="superscript"/>
          </w:rPr>
          <w:t>1</w:t>
        </w:r>
      </w:hyperlink>
    </w:p>
    <w:p>
      <w:pPr>
        <w:pStyle w:val="BodyText"/>
        <w:spacing w:before="8"/>
        <w:rPr>
          <w:sz w:val="9"/>
        </w:rPr>
      </w:pPr>
    </w:p>
    <w:p>
      <w:pPr>
        <w:spacing w:line="148" w:lineRule="exact" w:before="68"/>
        <w:ind w:left="1838" w:right="0" w:firstLine="0"/>
        <w:jc w:val="left"/>
        <w:rPr>
          <w:sz w:val="16"/>
        </w:rPr>
      </w:pPr>
      <w:r>
        <w:rPr/>
        <w:pict>
          <v:shape style="position:absolute;margin-left:150.835999pt;margin-top:6.388792pt;width:6.1pt;height:12pt;mso-position-horizontal-relative:page;mso-position-vertical-relative:paragraph;z-index:-20353536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98"/>
                      <w:sz w:val="2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2</w:t>
      </w:r>
    </w:p>
    <w:p>
      <w:pPr>
        <w:tabs>
          <w:tab w:pos="3805" w:val="left" w:leader="none"/>
        </w:tabs>
        <w:spacing w:line="33" w:lineRule="exact" w:before="0"/>
        <w:ind w:left="2551" w:right="0" w:firstLine="0"/>
        <w:jc w:val="left"/>
        <w:rPr>
          <w:sz w:val="16"/>
        </w:rPr>
      </w:pPr>
      <w:r>
        <w:rPr>
          <w:rFonts w:ascii="Verdana"/>
          <w:position w:val="-3"/>
          <w:sz w:val="24"/>
        </w:rPr>
        <w:t>.</w:t>
        <w:tab/>
      </w:r>
      <w:r>
        <w:rPr>
          <w:sz w:val="16"/>
        </w:rPr>
        <w:t>2</w:t>
      </w:r>
    </w:p>
    <w:p>
      <w:pPr>
        <w:pStyle w:val="BodyText"/>
        <w:spacing w:before="6"/>
        <w:rPr>
          <w:sz w:val="9"/>
        </w:rPr>
      </w:pPr>
      <w:r>
        <w:rPr/>
        <w:pict>
          <v:shape style="position:absolute;margin-left:148.723007pt;margin-top:8.006824pt;width:15.05pt;height:.1pt;mso-position-horizontal-relative:page;mso-position-vertical-relative:paragraph;z-index:-15714304;mso-wrap-distance-left:0;mso-wrap-distance-right:0" coordorigin="2974,160" coordsize="301,0" path="m2974,160l3275,160e" filled="false" stroked="true" strokeweight=".47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9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line="21" w:lineRule="auto" w:before="0"/>
        <w:ind w:left="710" w:right="0" w:firstLine="0"/>
        <w:jc w:val="left"/>
        <w:rPr>
          <w:sz w:val="24"/>
        </w:rPr>
      </w:pPr>
      <w:r>
        <w:rPr>
          <w:b/>
          <w:w w:val="115"/>
          <w:sz w:val="24"/>
        </w:rPr>
        <w:t>V</w:t>
      </w:r>
      <w:r>
        <w:rPr>
          <w:w w:val="115"/>
          <w:sz w:val="24"/>
        </w:rPr>
        <w:t>[</w:t>
      </w:r>
      <w:r>
        <w:rPr>
          <w:i/>
          <w:w w:val="115"/>
          <w:sz w:val="24"/>
        </w:rPr>
        <w:t>A</w:t>
      </w:r>
      <w:r>
        <w:rPr>
          <w:i/>
          <w:w w:val="115"/>
          <w:sz w:val="24"/>
          <w:vertAlign w:val="subscript"/>
        </w:rPr>
        <w:t>n</w:t>
      </w:r>
      <w:r>
        <w:rPr>
          <w:w w:val="115"/>
          <w:sz w:val="24"/>
          <w:vertAlign w:val="baseline"/>
        </w:rPr>
        <w:t>]</w:t>
      </w:r>
      <w:r>
        <w:rPr>
          <w:spacing w:val="11"/>
          <w:w w:val="115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=</w:t>
      </w:r>
      <w:r>
        <w:rPr>
          <w:spacing w:val="31"/>
          <w:w w:val="125"/>
          <w:sz w:val="24"/>
          <w:vertAlign w:val="baseline"/>
        </w:rPr>
        <w:t> </w:t>
      </w:r>
      <w:r>
        <w:rPr>
          <w:i/>
          <w:w w:val="115"/>
          <w:position w:val="-15"/>
          <w:sz w:val="24"/>
          <w:vertAlign w:val="baseline"/>
        </w:rPr>
        <w:t>dt</w:t>
      </w:r>
      <w:r>
        <w:rPr>
          <w:w w:val="115"/>
          <w:position w:val="-8"/>
          <w:sz w:val="16"/>
          <w:vertAlign w:val="baseline"/>
        </w:rPr>
        <w:t>2</w:t>
      </w:r>
      <w:r>
        <w:rPr>
          <w:spacing w:val="-5"/>
          <w:w w:val="115"/>
          <w:position w:val="-8"/>
          <w:sz w:val="16"/>
          <w:vertAlign w:val="baseline"/>
        </w:rPr>
        <w:t> </w:t>
      </w:r>
      <w:r>
        <w:rPr>
          <w:rFonts w:ascii="Times New Roman" w:hAnsi="Times New Roman"/>
          <w:w w:val="115"/>
          <w:sz w:val="24"/>
          <w:vertAlign w:val="baseline"/>
        </w:rPr>
        <w:t>A</w:t>
      </w:r>
      <w:r>
        <w:rPr>
          <w:i/>
          <w:w w:val="115"/>
          <w:sz w:val="24"/>
          <w:vertAlign w:val="subscript"/>
        </w:rPr>
        <w:t>n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t</w:t>
      </w:r>
      <w:r>
        <w:rPr>
          <w:w w:val="115"/>
          <w:sz w:val="24"/>
          <w:vertAlign w:val="baseline"/>
        </w:rPr>
        <w:t>)</w:t>
      </w:r>
      <w:r>
        <w:rPr>
          <w:spacing w:val="26"/>
          <w:w w:val="115"/>
          <w:sz w:val="24"/>
          <w:vertAlign w:val="baseline"/>
        </w:rPr>
        <w:t> </w:t>
      </w:r>
      <w:r>
        <w:rPr>
          <w:i/>
          <w:w w:val="115"/>
          <w:position w:val="-8"/>
          <w:sz w:val="16"/>
          <w:vertAlign w:val="baseline"/>
        </w:rPr>
        <w:t>t</w:t>
      </w:r>
      <w:r>
        <w:rPr>
          <w:w w:val="115"/>
          <w:position w:val="-8"/>
          <w:sz w:val="16"/>
          <w:vertAlign w:val="baseline"/>
        </w:rPr>
        <w:t>=0</w:t>
      </w:r>
      <w:r>
        <w:rPr>
          <w:spacing w:val="27"/>
          <w:w w:val="115"/>
          <w:position w:val="-8"/>
          <w:sz w:val="16"/>
          <w:vertAlign w:val="baseline"/>
        </w:rPr>
        <w:t> </w:t>
      </w:r>
      <w:r>
        <w:rPr>
          <w:rFonts w:ascii="Segoe UI Symbol" w:hAnsi="Segoe UI Symbol"/>
          <w:w w:val="105"/>
          <w:sz w:val="24"/>
          <w:vertAlign w:val="baseline"/>
        </w:rPr>
        <w:t>−</w:t>
      </w:r>
      <w:r>
        <w:rPr>
          <w:rFonts w:ascii="Segoe UI Symbol" w:hAnsi="Segoe UI Symbol"/>
          <w:spacing w:val="-10"/>
          <w:w w:val="105"/>
          <w:sz w:val="24"/>
          <w:vertAlign w:val="baseline"/>
        </w:rPr>
        <w:t> </w:t>
      </w:r>
      <w:r>
        <w:rPr>
          <w:b/>
          <w:w w:val="115"/>
          <w:sz w:val="24"/>
          <w:vertAlign w:val="baseline"/>
        </w:rPr>
        <w:t>E</w:t>
      </w:r>
      <w:r>
        <w:rPr>
          <w:w w:val="115"/>
          <w:sz w:val="24"/>
          <w:vertAlign w:val="baseline"/>
        </w:rPr>
        <w:t>[</w:t>
      </w:r>
      <w:r>
        <w:rPr>
          <w:i/>
          <w:w w:val="115"/>
          <w:sz w:val="24"/>
          <w:vertAlign w:val="baseline"/>
        </w:rPr>
        <w:t>A</w:t>
      </w:r>
      <w:r>
        <w:rPr>
          <w:i/>
          <w:w w:val="115"/>
          <w:sz w:val="24"/>
          <w:vertAlign w:val="subscript"/>
        </w:rPr>
        <w:t>n</w:t>
      </w:r>
      <w:r>
        <w:rPr>
          <w:w w:val="115"/>
          <w:sz w:val="24"/>
          <w:vertAlign w:val="baseline"/>
        </w:rPr>
        <w:t>]</w:t>
      </w:r>
    </w:p>
    <w:p>
      <w:pPr>
        <w:spacing w:before="272"/>
        <w:ind w:left="1402" w:right="0" w:firstLine="0"/>
        <w:jc w:val="left"/>
        <w:rPr>
          <w:sz w:val="24"/>
          <w:szCs w:val="24"/>
        </w:rPr>
      </w:pPr>
      <w:r>
        <w:rPr>
          <w:w w:val="120"/>
          <w:sz w:val="24"/>
          <w:szCs w:val="24"/>
        </w:rPr>
        <w:t>=</w:t>
      </w:r>
      <w:r>
        <w:rPr>
          <w:spacing w:val="5"/>
          <w:w w:val="120"/>
          <w:sz w:val="24"/>
          <w:szCs w:val="24"/>
        </w:rPr>
        <w:t> </w:t>
      </w:r>
      <w:r>
        <w:rPr>
          <w:b/>
          <w:bCs/>
          <w:w w:val="120"/>
          <w:sz w:val="24"/>
          <w:szCs w:val="24"/>
        </w:rPr>
        <w:t>V</w:t>
      </w:r>
      <w:r>
        <w:rPr>
          <w:w w:val="120"/>
          <w:sz w:val="24"/>
          <w:szCs w:val="24"/>
        </w:rPr>
        <w:t>[</w:t>
      </w:r>
      <w:r>
        <w:rPr>
          <w:i/>
          <w:iCs/>
          <w:w w:val="120"/>
          <w:sz w:val="24"/>
          <w:szCs w:val="24"/>
        </w:rPr>
        <w:t>A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⟨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subscript"/>
        </w:rPr>
        <w:t>,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⟩</w:t>
      </w:r>
      <w:r>
        <w:rPr>
          <w:w w:val="120"/>
          <w:sz w:val="24"/>
          <w:szCs w:val="24"/>
          <w:vertAlign w:val="baseline"/>
        </w:rPr>
        <w:t>]</w:t>
      </w:r>
      <w:r>
        <w:rPr>
          <w:spacing w:val="-8"/>
          <w:w w:val="120"/>
          <w:sz w:val="24"/>
          <w:szCs w:val="24"/>
          <w:vertAlign w:val="baseline"/>
        </w:rPr>
        <w:t> </w:t>
      </w:r>
      <w:r>
        <w:rPr>
          <w:w w:val="120"/>
          <w:sz w:val="24"/>
          <w:szCs w:val="24"/>
          <w:vertAlign w:val="baseline"/>
        </w:rPr>
        <w:t>+</w:t>
      </w:r>
      <w:r>
        <w:rPr>
          <w:spacing w:val="-9"/>
          <w:w w:val="120"/>
          <w:sz w:val="24"/>
          <w:szCs w:val="24"/>
          <w:vertAlign w:val="baseline"/>
        </w:rPr>
        <w:t> </w:t>
      </w:r>
      <w:r>
        <w:rPr>
          <w:w w:val="120"/>
          <w:sz w:val="24"/>
          <w:szCs w:val="24"/>
          <w:vertAlign w:val="baseline"/>
        </w:rPr>
        <w:t>(1</w:t>
      </w:r>
      <w:r>
        <w:rPr>
          <w:spacing w:val="-9"/>
          <w:w w:val="120"/>
          <w:sz w:val="24"/>
          <w:szCs w:val="24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sz w:val="24"/>
          <w:szCs w:val="24"/>
          <w:vertAlign w:val="baseline"/>
        </w:rPr>
        <w:t>−</w:t>
      </w:r>
      <w:r>
        <w:rPr>
          <w:rFonts w:ascii="Segoe UI Symbol" w:hAnsi="Segoe UI Symbol" w:cs="Segoe UI Symbol" w:eastAsia="Segoe UI Symbol"/>
          <w:spacing w:val="-12"/>
          <w:w w:val="105"/>
          <w:sz w:val="24"/>
          <w:szCs w:val="24"/>
          <w:vertAlign w:val="baseline"/>
        </w:rPr>
        <w:t> </w:t>
      </w:r>
      <w:r>
        <w:rPr>
          <w:b/>
          <w:bCs/>
          <w:w w:val="120"/>
          <w:sz w:val="24"/>
          <w:szCs w:val="24"/>
          <w:vertAlign w:val="baseline"/>
        </w:rPr>
        <w:t>E</w:t>
      </w:r>
      <w:r>
        <w:rPr>
          <w:w w:val="120"/>
          <w:sz w:val="24"/>
          <w:szCs w:val="24"/>
          <w:vertAlign w:val="baseline"/>
        </w:rPr>
        <w:t>[</w:t>
      </w:r>
      <w:r>
        <w:rPr>
          <w:i/>
          <w:iCs/>
          <w:w w:val="120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⟨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subscript"/>
        </w:rPr>
        <w:t>,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⟩</w:t>
      </w:r>
      <w:r>
        <w:rPr>
          <w:w w:val="120"/>
          <w:sz w:val="24"/>
          <w:szCs w:val="24"/>
          <w:vertAlign w:val="baseline"/>
        </w:rPr>
        <w:t>])</w:t>
      </w:r>
    </w:p>
    <w:p>
      <w:pPr>
        <w:spacing w:line="700" w:lineRule="exact" w:before="256"/>
        <w:ind w:left="-1" w:right="0" w:firstLine="0"/>
        <w:jc w:val="left"/>
        <w:rPr>
          <w:i/>
          <w:sz w:val="12"/>
        </w:rPr>
      </w:pPr>
      <w:r>
        <w:rPr/>
        <w:br w:type="column"/>
      </w:r>
      <w:r>
        <w:rPr>
          <w:i/>
          <w:spacing w:val="-58"/>
          <w:w w:val="110"/>
          <w:position w:val="2"/>
          <w:sz w:val="16"/>
        </w:rPr>
        <w:t>c</w:t>
      </w:r>
      <w:r>
        <w:rPr>
          <w:rFonts w:ascii="Verdana" w:hAnsi="Verdana"/>
          <w:spacing w:val="-289"/>
          <w:w w:val="213"/>
          <w:position w:val="53"/>
          <w:sz w:val="24"/>
        </w:rPr>
        <w:t>Σ</w:t>
      </w:r>
      <w:r>
        <w:rPr>
          <w:rFonts w:ascii="Cambria" w:hAnsi="Cambria"/>
          <w:w w:val="106"/>
          <w:position w:val="2"/>
          <w:sz w:val="16"/>
        </w:rPr>
        <w:t>∈C</w:t>
      </w:r>
      <w:r>
        <w:rPr>
          <w:i/>
          <w:w w:val="149"/>
          <w:sz w:val="12"/>
        </w:rPr>
        <w:t>n</w:t>
      </w:r>
    </w:p>
    <w:p>
      <w:pPr>
        <w:pStyle w:val="BodyText"/>
        <w:spacing w:before="4"/>
        <w:rPr>
          <w:i/>
          <w:sz w:val="38"/>
        </w:rPr>
      </w:pPr>
      <w:r>
        <w:rPr/>
        <w:br w:type="column"/>
      </w:r>
      <w:r>
        <w:rPr>
          <w:i/>
          <w:sz w:val="38"/>
        </w:rPr>
      </w:r>
    </w:p>
    <w:p>
      <w:pPr>
        <w:spacing w:before="0"/>
        <w:ind w:left="9" w:right="0" w:firstLine="0"/>
        <w:jc w:val="left"/>
        <w:rPr>
          <w:rFonts w:ascii="Segoe UI Symbol" w:hAnsi="Segoe UI Symbol"/>
          <w:sz w:val="24"/>
        </w:rPr>
      </w:pPr>
      <w:r>
        <w:rPr>
          <w:b/>
          <w:sz w:val="24"/>
        </w:rPr>
        <w:t>E</w:t>
      </w:r>
      <w:r>
        <w:rPr>
          <w:sz w:val="24"/>
        </w:rPr>
        <w:t>[</w:t>
      </w:r>
      <w:r>
        <w:rPr>
          <w:i/>
          <w:sz w:val="24"/>
        </w:rPr>
        <w:t>A</w:t>
      </w:r>
      <w:r>
        <w:rPr>
          <w:i/>
          <w:sz w:val="24"/>
          <w:vertAlign w:val="subscript"/>
        </w:rPr>
        <w:t>c</w:t>
      </w:r>
      <w:r>
        <w:rPr>
          <w:sz w:val="24"/>
          <w:vertAlign w:val="baseline"/>
        </w:rPr>
        <w:t>]</w:t>
      </w:r>
      <w:r>
        <w:rPr>
          <w:spacing w:val="25"/>
          <w:sz w:val="24"/>
          <w:vertAlign w:val="baseline"/>
        </w:rPr>
        <w:t> </w:t>
      </w:r>
      <w:r>
        <w:rPr>
          <w:rFonts w:ascii="Segoe UI Symbol" w:hAnsi="Segoe UI Symbol"/>
          <w:sz w:val="24"/>
          <w:vertAlign w:val="baseline"/>
        </w:rPr>
        <w:t>−</w:t>
      </w:r>
    </w:p>
    <w:p>
      <w:pPr>
        <w:spacing w:line="880" w:lineRule="exact" w:before="76"/>
        <w:ind w:left="13" w:right="0" w:firstLine="0"/>
        <w:jc w:val="left"/>
        <w:rPr>
          <w:i/>
          <w:sz w:val="12"/>
        </w:rPr>
      </w:pPr>
      <w:r>
        <w:rPr/>
        <w:br w:type="column"/>
      </w:r>
      <w:r>
        <w:rPr>
          <w:rFonts w:ascii="Verdana" w:hAnsi="Verdana"/>
          <w:w w:val="126"/>
          <w:position w:val="71"/>
          <w:sz w:val="24"/>
        </w:rPr>
        <w:t>"</w:t>
      </w:r>
      <w:r>
        <w:rPr>
          <w:i/>
          <w:spacing w:val="-58"/>
          <w:w w:val="110"/>
          <w:position w:val="2"/>
          <w:sz w:val="16"/>
        </w:rPr>
        <w:t>c</w:t>
      </w:r>
      <w:r>
        <w:rPr>
          <w:rFonts w:ascii="Verdana" w:hAnsi="Verdana"/>
          <w:spacing w:val="-289"/>
          <w:w w:val="213"/>
          <w:position w:val="53"/>
          <w:sz w:val="24"/>
        </w:rPr>
        <w:t>Σ</w:t>
      </w:r>
      <w:r>
        <w:rPr>
          <w:rFonts w:ascii="Cambria" w:hAnsi="Cambria"/>
          <w:w w:val="106"/>
          <w:position w:val="2"/>
          <w:sz w:val="16"/>
        </w:rPr>
        <w:t>∈C</w:t>
      </w:r>
      <w:r>
        <w:rPr>
          <w:i/>
          <w:w w:val="149"/>
          <w:sz w:val="12"/>
        </w:rPr>
        <w:t>n</w:t>
      </w:r>
    </w:p>
    <w:p>
      <w:pPr>
        <w:pStyle w:val="BodyText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spacing w:before="0"/>
        <w:ind w:left="714" w:right="0" w:firstLine="0"/>
        <w:jc w:val="left"/>
        <w:rPr>
          <w:sz w:val="16"/>
        </w:rPr>
      </w:pPr>
      <w:r>
        <w:rPr/>
        <w:pict>
          <v:shape style="position:absolute;margin-left:402.571014pt;margin-top:-4.289223pt;width:7pt;height:44.65pt;mso-position-horizontal-relative:page;mso-position-vertical-relative:paragraph;z-index:-20353024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70"/>
                    </w:rPr>
                    <w:t>#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2</w:t>
      </w:r>
    </w:p>
    <w:p>
      <w:pPr>
        <w:tabs>
          <w:tab w:pos="849" w:val="left" w:leader="none"/>
        </w:tabs>
        <w:spacing w:before="84"/>
        <w:ind w:left="9" w:right="0" w:firstLine="0"/>
        <w:jc w:val="left"/>
        <w:rPr>
          <w:sz w:val="24"/>
        </w:rPr>
      </w:pPr>
      <w:r>
        <w:rPr>
          <w:b/>
          <w:w w:val="130"/>
          <w:sz w:val="24"/>
        </w:rPr>
        <w:t>E</w:t>
      </w:r>
      <w:r>
        <w:rPr>
          <w:w w:val="130"/>
          <w:sz w:val="24"/>
        </w:rPr>
        <w:t>[</w:t>
      </w:r>
      <w:r>
        <w:rPr>
          <w:i/>
          <w:w w:val="130"/>
          <w:sz w:val="24"/>
        </w:rPr>
        <w:t>A</w:t>
      </w:r>
      <w:r>
        <w:rPr>
          <w:i/>
          <w:w w:val="130"/>
          <w:sz w:val="24"/>
          <w:vertAlign w:val="subscript"/>
        </w:rPr>
        <w:t>c</w:t>
      </w:r>
      <w:r>
        <w:rPr>
          <w:w w:val="130"/>
          <w:sz w:val="24"/>
          <w:vertAlign w:val="baseline"/>
        </w:rPr>
        <w:t>]</w:t>
        <w:tab/>
        <w:t>+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5" w:equalWidth="0">
            <w:col w:w="4314" w:space="40"/>
            <w:col w:w="368" w:space="39"/>
            <w:col w:w="815" w:space="40"/>
            <w:col w:w="521" w:space="39"/>
            <w:col w:w="3524"/>
          </w:cols>
        </w:sectPr>
      </w:pPr>
    </w:p>
    <w:p>
      <w:pPr>
        <w:tabs>
          <w:tab w:pos="1486" w:val="left" w:leader="none"/>
          <w:tab w:pos="2074" w:val="left" w:leader="none"/>
        </w:tabs>
        <w:spacing w:line="658" w:lineRule="exact" w:before="0"/>
        <w:ind w:left="882" w:right="0" w:firstLine="0"/>
        <w:jc w:val="center"/>
        <w:rPr>
          <w:sz w:val="24"/>
          <w:szCs w:val="24"/>
        </w:rPr>
      </w:pPr>
      <w:r>
        <w:rPr/>
        <w:pict>
          <v:shape style="position:absolute;margin-left:147.947006pt;margin-top:37.502258pt;width:58.45pt;height:14.4pt;mso-position-horizontal-relative:page;mso-position-vertical-relative:paragraph;z-index:-15713792;mso-wrap-distance-left:0;mso-wrap-distance-right:0" type="#_x0000_t202" filled="false" stroked="false">
            <v:textbox inset="0,0,0,0">
              <w:txbxContent>
                <w:p>
                  <w:pPr>
                    <w:spacing w:line="187" w:lineRule="exact" w:before="0"/>
                    <w:ind w:left="0" w:right="0" w:firstLine="0"/>
                    <w:jc w:val="left"/>
                    <w:rPr>
                      <w:rFonts w:ascii="Cambria" w:hAnsi="Cambria"/>
                      <w:sz w:val="16"/>
                    </w:rPr>
                  </w:pPr>
                  <w:r>
                    <w:rPr>
                      <w:i/>
                      <w:w w:val="115"/>
                      <w:position w:val="3"/>
                      <w:sz w:val="16"/>
                    </w:rPr>
                    <w:t>c</w:t>
                  </w:r>
                  <w:r>
                    <w:rPr>
                      <w:rFonts w:ascii="Cambria" w:hAnsi="Cambria"/>
                      <w:w w:val="115"/>
                      <w:position w:val="3"/>
                      <w:sz w:val="16"/>
                    </w:rPr>
                    <w:t>∈C</w:t>
                  </w:r>
                  <w:r>
                    <w:rPr>
                      <w:i/>
                      <w:w w:val="115"/>
                      <w:position w:val="1"/>
                      <w:sz w:val="12"/>
                    </w:rPr>
                    <w:t>n</w:t>
                  </w:r>
                  <w:r>
                    <w:rPr>
                      <w:i/>
                      <w:spacing w:val="27"/>
                      <w:w w:val="115"/>
                      <w:position w:val="1"/>
                      <w:sz w:val="12"/>
                    </w:rPr>
                    <w:t> </w:t>
                  </w:r>
                  <w:r>
                    <w:rPr>
                      <w:i/>
                      <w:w w:val="115"/>
                      <w:position w:val="2"/>
                      <w:sz w:val="16"/>
                    </w:rPr>
                    <w:t>c</w:t>
                  </w:r>
                  <w:r>
                    <w:rPr>
                      <w:rFonts w:ascii="Cambria" w:hAnsi="Cambria"/>
                      <w:smallCaps/>
                      <w:w w:val="115"/>
                      <w:position w:val="2"/>
                      <w:sz w:val="16"/>
                    </w:rPr>
                    <w:t>j</w:t>
                  </w:r>
                  <w:r>
                    <w:rPr>
                      <w:rFonts w:ascii="Cambria" w:hAnsi="Cambria"/>
                      <w:smallCaps w:val="0"/>
                      <w:w w:val="115"/>
                      <w:position w:val="2"/>
                      <w:sz w:val="16"/>
                    </w:rPr>
                    <w:t>∈C</w:t>
                  </w:r>
                  <w:r>
                    <w:rPr>
                      <w:i/>
                      <w:smallCaps w:val="0"/>
                      <w:w w:val="115"/>
                      <w:sz w:val="12"/>
                    </w:rPr>
                    <w:t>n</w:t>
                  </w:r>
                  <w:r>
                    <w:rPr>
                      <w:rFonts w:ascii="Cambria" w:hAnsi="Cambria"/>
                      <w:smallCaps w:val="0"/>
                      <w:w w:val="115"/>
                      <w:position w:val="2"/>
                      <w:sz w:val="16"/>
                    </w:rPr>
                    <w:t>\{</w:t>
                  </w:r>
                  <w:r>
                    <w:rPr>
                      <w:i/>
                      <w:smallCaps w:val="0"/>
                      <w:w w:val="115"/>
                      <w:position w:val="2"/>
                      <w:sz w:val="16"/>
                    </w:rPr>
                    <w:t>c</w:t>
                  </w:r>
                  <w:r>
                    <w:rPr>
                      <w:rFonts w:ascii="Cambria" w:hAnsi="Cambria"/>
                      <w:smallCaps w:val="0"/>
                      <w:w w:val="115"/>
                      <w:position w:val="2"/>
                      <w:sz w:val="16"/>
                    </w:rPr>
                    <w:t>}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81.652008pt;margin-top:37.502258pt;width:18.4pt;height:13.85pt;mso-position-horizontal-relative:page;mso-position-vertical-relative:paragraph;z-index:-15713280;mso-wrap-distance-left:0;mso-wrap-distance-right:0" type="#_x0000_t202" filled="false" stroked="false">
            <v:textbox inset="0,0,0,0">
              <w:txbxContent>
                <w:p>
                  <w:pPr>
                    <w:spacing w:line="176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15"/>
                      <w:position w:val="2"/>
                      <w:sz w:val="16"/>
                    </w:rPr>
                    <w:t>c</w:t>
                  </w:r>
                  <w:r>
                    <w:rPr>
                      <w:rFonts w:ascii="Cambria" w:hAnsi="Cambria"/>
                      <w:w w:val="115"/>
                      <w:position w:val="2"/>
                      <w:sz w:val="16"/>
                    </w:rPr>
                    <w:t>∈C</w:t>
                  </w:r>
                  <w:r>
                    <w:rPr>
                      <w:i/>
                      <w:w w:val="115"/>
                      <w:sz w:val="12"/>
                    </w:rPr>
                    <w:t>n</w:t>
                  </w:r>
                </w:p>
              </w:txbxContent>
            </v:textbox>
            <w10:wrap type="topAndBottom"/>
          </v:shape>
        </w:pict>
      </w:r>
      <w:r>
        <w:rPr>
          <w:rFonts w:ascii="Verdana" w:hAnsi="Verdana" w:cs="Verdana" w:eastAsia="Verdana"/>
          <w:w w:val="185"/>
          <w:position w:val="23"/>
          <w:sz w:val="24"/>
          <w:szCs w:val="24"/>
        </w:rPr>
        <w:t>Σ</w:t>
        <w:tab/>
        <w:t>Σ</w:t>
        <w:tab/>
      </w:r>
      <w:r>
        <w:rPr>
          <w:b/>
          <w:bCs/>
          <w:w w:val="105"/>
          <w:sz w:val="24"/>
          <w:szCs w:val="24"/>
        </w:rPr>
        <w:t>E</w:t>
      </w:r>
      <w:r>
        <w:rPr>
          <w:w w:val="105"/>
          <w:sz w:val="24"/>
          <w:szCs w:val="24"/>
        </w:rPr>
        <w:t>[</w:t>
      </w:r>
      <w:r>
        <w:rPr>
          <w:i/>
          <w:iCs/>
          <w:w w:val="105"/>
          <w:sz w:val="24"/>
          <w:szCs w:val="24"/>
        </w:rPr>
        <w:t>A</w:t>
      </w:r>
      <w:r>
        <w:rPr>
          <w:i/>
          <w:iCs/>
          <w:w w:val="105"/>
          <w:sz w:val="24"/>
          <w:szCs w:val="24"/>
          <w:vertAlign w:val="subscript"/>
        </w:rPr>
        <w:t>c</w:t>
      </w:r>
      <w:r>
        <w:rPr>
          <w:w w:val="105"/>
          <w:sz w:val="24"/>
          <w:szCs w:val="24"/>
          <w:vertAlign w:val="baseline"/>
        </w:rPr>
        <w:t>]</w:t>
      </w:r>
      <w:r>
        <w:rPr>
          <w:b/>
          <w:bCs/>
          <w:w w:val="105"/>
          <w:sz w:val="24"/>
          <w:szCs w:val="24"/>
          <w:vertAlign w:val="baseline"/>
        </w:rPr>
        <w:t>E</w:t>
      </w:r>
      <w:r>
        <w:rPr>
          <w:w w:val="105"/>
          <w:sz w:val="24"/>
          <w:szCs w:val="24"/>
          <w:vertAlign w:val="baseline"/>
        </w:rPr>
        <w:t>[</w:t>
      </w:r>
      <w:r>
        <w:rPr>
          <w:i/>
          <w:iCs/>
          <w:w w:val="105"/>
          <w:sz w:val="24"/>
          <w:szCs w:val="24"/>
          <w:vertAlign w:val="baseline"/>
        </w:rPr>
        <w:t>A</w:t>
      </w:r>
      <w:r>
        <w:rPr>
          <w:i/>
          <w:iCs/>
          <w:w w:val="105"/>
          <w:sz w:val="24"/>
          <w:szCs w:val="24"/>
          <w:vertAlign w:val="subscript"/>
        </w:rPr>
        <w:t>c</w:t>
      </w:r>
      <w:r>
        <w:rPr>
          <w:rFonts w:ascii="Cambria" w:hAnsi="Cambria" w:cs="Cambria" w:eastAsia="Cambria"/>
          <w:smallCaps/>
          <w:w w:val="105"/>
          <w:sz w:val="24"/>
          <w:szCs w:val="24"/>
          <w:vertAlign w:val="subscript"/>
        </w:rPr>
        <w:t>j</w:t>
      </w:r>
      <w:r>
        <w:rPr>
          <w:smallCaps w:val="0"/>
          <w:w w:val="105"/>
          <w:sz w:val="24"/>
          <w:szCs w:val="24"/>
          <w:vertAlign w:val="baseline"/>
        </w:rPr>
        <w:t>] </w:t>
      </w:r>
      <w:r>
        <w:rPr>
          <w:smallCaps w:val="0"/>
          <w:spacing w:val="11"/>
          <w:w w:val="105"/>
          <w:sz w:val="24"/>
          <w:szCs w:val="24"/>
          <w:vertAlign w:val="baseline"/>
        </w:rPr>
        <w:t> </w:t>
      </w:r>
      <w:r>
        <w:rPr>
          <w:smallCaps w:val="0"/>
          <w:w w:val="145"/>
          <w:sz w:val="24"/>
          <w:szCs w:val="24"/>
          <w:vertAlign w:val="baseline"/>
        </w:rPr>
        <w:t>+ </w:t>
      </w:r>
      <w:r>
        <w:rPr>
          <w:smallCaps w:val="0"/>
          <w:spacing w:val="4"/>
          <w:w w:val="145"/>
          <w:sz w:val="24"/>
          <w:szCs w:val="24"/>
          <w:vertAlign w:val="baseline"/>
        </w:rPr>
        <w:t> </w:t>
      </w:r>
      <w:r>
        <w:rPr>
          <w:rFonts w:ascii="Verdana" w:hAnsi="Verdana" w:cs="Verdana" w:eastAsia="Verdana"/>
          <w:smallCaps w:val="0"/>
          <w:w w:val="185"/>
          <w:position w:val="23"/>
          <w:sz w:val="24"/>
          <w:szCs w:val="24"/>
          <w:vertAlign w:val="baseline"/>
        </w:rPr>
        <w:t>Σ</w:t>
      </w:r>
      <w:r>
        <w:rPr>
          <w:rFonts w:ascii="Verdana" w:hAnsi="Verdana" w:cs="Verdana" w:eastAsia="Verdana"/>
          <w:smallCaps w:val="0"/>
          <w:spacing w:val="-26"/>
          <w:w w:val="185"/>
          <w:position w:val="23"/>
          <w:sz w:val="24"/>
          <w:szCs w:val="24"/>
          <w:vertAlign w:val="baseline"/>
        </w:rPr>
        <w:t> </w:t>
      </w:r>
      <w:r>
        <w:rPr>
          <w:rFonts w:ascii="Verdana" w:hAnsi="Verdana" w:cs="Verdana" w:eastAsia="Verdana"/>
          <w:smallCaps w:val="0"/>
          <w:w w:val="105"/>
          <w:position w:val="41"/>
          <w:sz w:val="24"/>
          <w:szCs w:val="24"/>
          <w:vertAlign w:val="baseline"/>
        </w:rPr>
        <w:t>"</w:t>
      </w:r>
      <w:r>
        <w:rPr>
          <w:b/>
          <w:bCs/>
          <w:smallCaps w:val="0"/>
          <w:w w:val="105"/>
          <w:sz w:val="24"/>
          <w:szCs w:val="24"/>
          <w:vertAlign w:val="baseline"/>
        </w:rPr>
        <w:t>V</w:t>
      </w:r>
      <w:r>
        <w:rPr>
          <w:smallCaps w:val="0"/>
          <w:w w:val="105"/>
          <w:sz w:val="24"/>
          <w:szCs w:val="24"/>
          <w:vertAlign w:val="baseline"/>
        </w:rPr>
        <w:t>[</w:t>
      </w:r>
      <w:r>
        <w:rPr>
          <w:i/>
          <w:iCs/>
          <w:smallCaps w:val="0"/>
          <w:w w:val="105"/>
          <w:sz w:val="24"/>
          <w:szCs w:val="24"/>
          <w:vertAlign w:val="baseline"/>
        </w:rPr>
        <w:t>S</w:t>
      </w:r>
      <w:r>
        <w:rPr>
          <w:rFonts w:ascii="Cambria" w:hAnsi="Cambria" w:cs="Cambria" w:eastAsia="Cambria"/>
          <w:smallCaps w:val="0"/>
          <w:w w:val="105"/>
          <w:sz w:val="24"/>
          <w:szCs w:val="24"/>
          <w:vertAlign w:val="subscript"/>
        </w:rPr>
        <w:t>⟨</w:t>
      </w:r>
      <w:r>
        <w:rPr>
          <w:i/>
          <w:iCs/>
          <w:smallCaps w:val="0"/>
          <w:w w:val="105"/>
          <w:sz w:val="24"/>
          <w:szCs w:val="24"/>
          <w:vertAlign w:val="subscript"/>
        </w:rPr>
        <w:t>c</w:t>
      </w:r>
      <w:r>
        <w:rPr>
          <w:smallCaps w:val="0"/>
          <w:w w:val="105"/>
          <w:sz w:val="24"/>
          <w:szCs w:val="24"/>
          <w:vertAlign w:val="subscript"/>
        </w:rPr>
        <w:t>,</w:t>
      </w:r>
      <w:r>
        <w:rPr>
          <w:i/>
          <w:iCs/>
          <w:smallCaps w:val="0"/>
          <w:w w:val="105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smallCaps w:val="0"/>
          <w:w w:val="105"/>
          <w:sz w:val="24"/>
          <w:szCs w:val="24"/>
          <w:vertAlign w:val="subscript"/>
        </w:rPr>
        <w:t>⟩</w:t>
      </w:r>
      <w:r>
        <w:rPr>
          <w:smallCaps w:val="0"/>
          <w:w w:val="105"/>
          <w:sz w:val="24"/>
          <w:szCs w:val="24"/>
          <w:vertAlign w:val="baseline"/>
        </w:rPr>
        <w:t>] </w:t>
      </w:r>
      <w:r>
        <w:rPr>
          <w:smallCaps w:val="0"/>
          <w:spacing w:val="11"/>
          <w:w w:val="105"/>
          <w:sz w:val="24"/>
          <w:szCs w:val="24"/>
          <w:vertAlign w:val="baseline"/>
        </w:rPr>
        <w:t> </w:t>
      </w:r>
      <w:r>
        <w:rPr>
          <w:rFonts w:ascii="Segoe UI Symbol" w:hAnsi="Segoe UI Symbol" w:cs="Segoe UI Symbol" w:eastAsia="Segoe UI Symbol"/>
          <w:smallCaps w:val="0"/>
          <w:w w:val="105"/>
          <w:sz w:val="24"/>
          <w:szCs w:val="24"/>
          <w:vertAlign w:val="baseline"/>
        </w:rPr>
        <w:t>−</w:t>
      </w:r>
      <w:r>
        <w:rPr>
          <w:rFonts w:ascii="Segoe UI Symbol" w:hAnsi="Segoe UI Symbol" w:cs="Segoe UI Symbol" w:eastAsia="Segoe UI Symbol"/>
          <w:smallCaps w:val="0"/>
          <w:spacing w:val="55"/>
          <w:w w:val="105"/>
          <w:sz w:val="24"/>
          <w:szCs w:val="24"/>
          <w:vertAlign w:val="baseline"/>
        </w:rPr>
        <w:t> </w:t>
      </w:r>
      <w:r>
        <w:rPr>
          <w:b/>
          <w:bCs/>
          <w:smallCaps w:val="0"/>
          <w:w w:val="105"/>
          <w:sz w:val="24"/>
          <w:szCs w:val="24"/>
          <w:vertAlign w:val="baseline"/>
        </w:rPr>
        <w:t>E</w:t>
      </w:r>
      <w:r>
        <w:rPr>
          <w:smallCaps w:val="0"/>
          <w:w w:val="105"/>
          <w:sz w:val="24"/>
          <w:szCs w:val="24"/>
          <w:vertAlign w:val="baseline"/>
        </w:rPr>
        <w:t>[</w:t>
      </w:r>
      <w:r>
        <w:rPr>
          <w:i/>
          <w:iCs/>
          <w:smallCaps w:val="0"/>
          <w:w w:val="105"/>
          <w:sz w:val="24"/>
          <w:szCs w:val="24"/>
          <w:vertAlign w:val="baseline"/>
        </w:rPr>
        <w:t>S</w:t>
      </w:r>
      <w:r>
        <w:rPr>
          <w:rFonts w:ascii="Cambria" w:hAnsi="Cambria" w:cs="Cambria" w:eastAsia="Cambria"/>
          <w:smallCaps w:val="0"/>
          <w:w w:val="105"/>
          <w:sz w:val="24"/>
          <w:szCs w:val="24"/>
          <w:vertAlign w:val="subscript"/>
        </w:rPr>
        <w:t>⟨</w:t>
      </w:r>
      <w:r>
        <w:rPr>
          <w:i/>
          <w:iCs/>
          <w:smallCaps w:val="0"/>
          <w:w w:val="105"/>
          <w:sz w:val="24"/>
          <w:szCs w:val="24"/>
          <w:vertAlign w:val="subscript"/>
        </w:rPr>
        <w:t>c</w:t>
      </w:r>
      <w:r>
        <w:rPr>
          <w:smallCaps w:val="0"/>
          <w:w w:val="105"/>
          <w:sz w:val="24"/>
          <w:szCs w:val="24"/>
          <w:vertAlign w:val="subscript"/>
        </w:rPr>
        <w:t>,</w:t>
      </w:r>
      <w:r>
        <w:rPr>
          <w:i/>
          <w:iCs/>
          <w:smallCaps w:val="0"/>
          <w:w w:val="105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smallCaps w:val="0"/>
          <w:w w:val="105"/>
          <w:sz w:val="24"/>
          <w:szCs w:val="24"/>
          <w:vertAlign w:val="subscript"/>
        </w:rPr>
        <w:t>⟩</w:t>
      </w:r>
      <w:r>
        <w:rPr>
          <w:smallCaps w:val="0"/>
          <w:w w:val="105"/>
          <w:sz w:val="24"/>
          <w:szCs w:val="24"/>
          <w:vertAlign w:val="baseline"/>
        </w:rPr>
        <w:t>]</w:t>
      </w:r>
      <w:r>
        <w:rPr>
          <w:smallCaps w:val="0"/>
          <w:w w:val="105"/>
          <w:sz w:val="24"/>
          <w:szCs w:val="24"/>
          <w:vertAlign w:val="superscript"/>
        </w:rPr>
        <w:t>2</w:t>
      </w:r>
      <w:r>
        <w:rPr>
          <w:smallCaps w:val="0"/>
          <w:w w:val="105"/>
          <w:sz w:val="24"/>
          <w:szCs w:val="24"/>
          <w:vertAlign w:val="baseline"/>
        </w:rPr>
        <w:t> </w:t>
      </w:r>
      <w:r>
        <w:rPr>
          <w:smallCaps w:val="0"/>
          <w:spacing w:val="32"/>
          <w:w w:val="105"/>
          <w:sz w:val="24"/>
          <w:szCs w:val="24"/>
          <w:vertAlign w:val="baseline"/>
        </w:rPr>
        <w:t> </w:t>
      </w:r>
      <w:r>
        <w:rPr>
          <w:smallCaps w:val="0"/>
          <w:w w:val="145"/>
          <w:sz w:val="24"/>
          <w:szCs w:val="24"/>
          <w:vertAlign w:val="baseline"/>
        </w:rPr>
        <w:t>+</w:t>
      </w:r>
      <w:r>
        <w:rPr>
          <w:smallCaps w:val="0"/>
          <w:spacing w:val="45"/>
          <w:w w:val="145"/>
          <w:sz w:val="24"/>
          <w:szCs w:val="24"/>
          <w:vertAlign w:val="baseline"/>
        </w:rPr>
        <w:t> </w:t>
      </w:r>
      <w:r>
        <w:rPr>
          <w:smallCaps w:val="0"/>
          <w:w w:val="105"/>
          <w:sz w:val="24"/>
          <w:szCs w:val="24"/>
          <w:vertAlign w:val="baseline"/>
        </w:rPr>
        <w:t>2</w:t>
      </w:r>
      <w:r>
        <w:rPr>
          <w:b/>
          <w:bCs/>
          <w:smallCaps w:val="0"/>
          <w:w w:val="105"/>
          <w:sz w:val="24"/>
          <w:szCs w:val="24"/>
          <w:vertAlign w:val="baseline"/>
        </w:rPr>
        <w:t>E</w:t>
      </w:r>
      <w:r>
        <w:rPr>
          <w:smallCaps w:val="0"/>
          <w:w w:val="105"/>
          <w:sz w:val="24"/>
          <w:szCs w:val="24"/>
          <w:vertAlign w:val="baseline"/>
        </w:rPr>
        <w:t>[</w:t>
      </w:r>
      <w:r>
        <w:rPr>
          <w:i/>
          <w:iCs/>
          <w:smallCaps w:val="0"/>
          <w:w w:val="105"/>
          <w:sz w:val="24"/>
          <w:szCs w:val="24"/>
          <w:vertAlign w:val="baseline"/>
        </w:rPr>
        <w:t>S</w:t>
      </w:r>
      <w:r>
        <w:rPr>
          <w:rFonts w:ascii="Cambria" w:hAnsi="Cambria" w:cs="Cambria" w:eastAsia="Cambria"/>
          <w:smallCaps w:val="0"/>
          <w:w w:val="105"/>
          <w:sz w:val="24"/>
          <w:szCs w:val="24"/>
          <w:vertAlign w:val="subscript"/>
        </w:rPr>
        <w:t>⟨</w:t>
      </w:r>
      <w:r>
        <w:rPr>
          <w:i/>
          <w:iCs/>
          <w:smallCaps w:val="0"/>
          <w:w w:val="105"/>
          <w:sz w:val="24"/>
          <w:szCs w:val="24"/>
          <w:vertAlign w:val="subscript"/>
        </w:rPr>
        <w:t>c</w:t>
      </w:r>
      <w:r>
        <w:rPr>
          <w:smallCaps w:val="0"/>
          <w:w w:val="105"/>
          <w:sz w:val="24"/>
          <w:szCs w:val="24"/>
          <w:vertAlign w:val="subscript"/>
        </w:rPr>
        <w:t>,</w:t>
      </w:r>
      <w:r>
        <w:rPr>
          <w:i/>
          <w:iCs/>
          <w:smallCaps w:val="0"/>
          <w:w w:val="105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smallCaps w:val="0"/>
          <w:w w:val="105"/>
          <w:sz w:val="24"/>
          <w:szCs w:val="24"/>
          <w:vertAlign w:val="subscript"/>
        </w:rPr>
        <w:t>⟩</w:t>
      </w:r>
      <w:r>
        <w:rPr>
          <w:smallCaps w:val="0"/>
          <w:w w:val="105"/>
          <w:sz w:val="24"/>
          <w:szCs w:val="24"/>
          <w:vertAlign w:val="baseline"/>
        </w:rPr>
        <w:t>]</w:t>
      </w:r>
      <w:r>
        <w:rPr>
          <w:b/>
          <w:bCs/>
          <w:smallCaps w:val="0"/>
          <w:w w:val="105"/>
          <w:sz w:val="24"/>
          <w:szCs w:val="24"/>
          <w:vertAlign w:val="baseline"/>
        </w:rPr>
        <w:t>E</w:t>
      </w:r>
      <w:r>
        <w:rPr>
          <w:smallCaps w:val="0"/>
          <w:w w:val="105"/>
          <w:sz w:val="24"/>
          <w:szCs w:val="24"/>
          <w:vertAlign w:val="baseline"/>
        </w:rPr>
        <w:t>[</w:t>
      </w:r>
      <w:r>
        <w:rPr>
          <w:i/>
          <w:iCs/>
          <w:smallCaps w:val="0"/>
          <w:w w:val="105"/>
          <w:sz w:val="24"/>
          <w:szCs w:val="24"/>
          <w:vertAlign w:val="baseline"/>
        </w:rPr>
        <w:t>A</w:t>
      </w:r>
      <w:r>
        <w:rPr>
          <w:i/>
          <w:iCs/>
          <w:smallCaps w:val="0"/>
          <w:w w:val="105"/>
          <w:sz w:val="24"/>
          <w:szCs w:val="24"/>
          <w:vertAlign w:val="subscript"/>
        </w:rPr>
        <w:t>c</w:t>
      </w:r>
      <w:r>
        <w:rPr>
          <w:smallCaps w:val="0"/>
          <w:w w:val="105"/>
          <w:sz w:val="24"/>
          <w:szCs w:val="24"/>
          <w:vertAlign w:val="baseline"/>
        </w:rPr>
        <w:t>]+</w:t>
      </w:r>
    </w:p>
    <w:p>
      <w:pPr>
        <w:tabs>
          <w:tab w:pos="8701" w:val="left" w:leader="none"/>
        </w:tabs>
        <w:spacing w:line="240" w:lineRule="auto" w:before="0" w:after="133"/>
        <w:ind w:left="1419" w:right="0" w:firstLine="0"/>
        <w:jc w:val="center"/>
        <w:rPr>
          <w:sz w:val="24"/>
          <w:szCs w:val="24"/>
        </w:rPr>
      </w:pPr>
      <w:r>
        <w:rPr>
          <w:w w:val="110"/>
          <w:sz w:val="24"/>
          <w:szCs w:val="24"/>
        </w:rPr>
        <w:t>(1</w:t>
      </w:r>
      <w:r>
        <w:rPr>
          <w:spacing w:val="1"/>
          <w:w w:val="110"/>
          <w:sz w:val="24"/>
          <w:szCs w:val="24"/>
        </w:rPr>
        <w:t> </w:t>
      </w:r>
      <w:r>
        <w:rPr>
          <w:rFonts w:ascii="Segoe UI Symbol" w:hAnsi="Segoe UI Symbol" w:cs="Segoe UI Symbol" w:eastAsia="Segoe UI Symbol"/>
          <w:w w:val="105"/>
          <w:sz w:val="24"/>
          <w:szCs w:val="24"/>
        </w:rPr>
        <w:t>−</w:t>
      </w:r>
      <w:r>
        <w:rPr>
          <w:rFonts w:ascii="Segoe UI Symbol" w:hAnsi="Segoe UI Symbol" w:cs="Segoe UI Symbol" w:eastAsia="Segoe UI Symbol"/>
          <w:spacing w:val="19"/>
          <w:w w:val="105"/>
          <w:sz w:val="24"/>
          <w:szCs w:val="24"/>
        </w:rPr>
        <w:t> </w:t>
      </w:r>
      <w:r>
        <w:rPr>
          <w:b/>
          <w:bCs/>
          <w:w w:val="110"/>
          <w:position w:val="17"/>
          <w:sz w:val="24"/>
          <w:szCs w:val="24"/>
          <w:u w:val="single"/>
        </w:rPr>
        <w:t>E</w:t>
      </w:r>
      <w:r>
        <w:rPr>
          <w:w w:val="110"/>
          <w:position w:val="17"/>
          <w:sz w:val="24"/>
          <w:szCs w:val="24"/>
          <w:u w:val="single"/>
        </w:rPr>
        <w:t>[</w:t>
      </w:r>
      <w:r>
        <w:rPr>
          <w:i/>
          <w:iCs/>
          <w:w w:val="110"/>
          <w:position w:val="17"/>
          <w:sz w:val="24"/>
          <w:szCs w:val="24"/>
          <w:u w:val="single"/>
        </w:rPr>
        <w:t>S</w:t>
      </w:r>
      <w:r>
        <w:rPr>
          <w:rFonts w:ascii="Cambria" w:hAnsi="Cambria" w:cs="Cambria" w:eastAsia="Cambria"/>
          <w:w w:val="110"/>
          <w:position w:val="13"/>
          <w:sz w:val="16"/>
          <w:szCs w:val="16"/>
          <w:u w:val="single"/>
        </w:rPr>
        <w:t>⟨</w:t>
      </w:r>
      <w:r>
        <w:rPr>
          <w:i/>
          <w:iCs/>
          <w:w w:val="110"/>
          <w:position w:val="13"/>
          <w:sz w:val="16"/>
          <w:szCs w:val="16"/>
          <w:u w:val="single"/>
        </w:rPr>
        <w:t>c</w:t>
      </w:r>
      <w:r>
        <w:rPr>
          <w:w w:val="110"/>
          <w:position w:val="13"/>
          <w:sz w:val="16"/>
          <w:szCs w:val="16"/>
          <w:u w:val="single"/>
        </w:rPr>
        <w:t>,</w:t>
      </w:r>
      <w:r>
        <w:rPr>
          <w:i/>
          <w:iCs/>
          <w:w w:val="110"/>
          <w:position w:val="13"/>
          <w:sz w:val="16"/>
          <w:szCs w:val="16"/>
          <w:u w:val="single"/>
        </w:rPr>
        <w:t>n</w:t>
      </w:r>
      <w:r>
        <w:rPr>
          <w:rFonts w:ascii="Cambria" w:hAnsi="Cambria" w:cs="Cambria" w:eastAsia="Cambria"/>
          <w:w w:val="110"/>
          <w:position w:val="13"/>
          <w:sz w:val="16"/>
          <w:szCs w:val="16"/>
          <w:u w:val="single"/>
        </w:rPr>
        <w:t>⟩</w:t>
      </w:r>
      <w:r>
        <w:rPr>
          <w:w w:val="110"/>
          <w:position w:val="17"/>
          <w:sz w:val="24"/>
          <w:szCs w:val="24"/>
          <w:u w:val="single"/>
        </w:rPr>
        <w:t>]</w:t>
      </w:r>
      <w:r>
        <w:rPr>
          <w:w w:val="110"/>
          <w:sz w:val="24"/>
          <w:szCs w:val="24"/>
        </w:rPr>
        <w:t>)(</w:t>
      </w:r>
      <w:r>
        <w:rPr>
          <w:b/>
          <w:bCs/>
          <w:w w:val="110"/>
          <w:sz w:val="24"/>
          <w:szCs w:val="24"/>
        </w:rPr>
        <w:t>V</w:t>
      </w:r>
      <w:r>
        <w:rPr>
          <w:w w:val="110"/>
          <w:sz w:val="24"/>
          <w:szCs w:val="24"/>
        </w:rPr>
        <w:t>[</w:t>
      </w:r>
      <w:r>
        <w:rPr>
          <w:i/>
          <w:iCs/>
          <w:w w:val="110"/>
          <w:sz w:val="24"/>
          <w:szCs w:val="24"/>
        </w:rPr>
        <w:t>A</w:t>
      </w:r>
      <w:r>
        <w:rPr>
          <w:i/>
          <w:iCs/>
          <w:spacing w:val="36"/>
          <w:w w:val="110"/>
          <w:sz w:val="24"/>
          <w:szCs w:val="24"/>
        </w:rPr>
        <w:t> </w:t>
      </w:r>
      <w:r>
        <w:rPr>
          <w:w w:val="105"/>
          <w:sz w:val="24"/>
          <w:szCs w:val="24"/>
        </w:rPr>
        <w:t>]</w:t>
      </w:r>
      <w:r>
        <w:rPr>
          <w:spacing w:val="4"/>
          <w:w w:val="105"/>
          <w:sz w:val="24"/>
          <w:szCs w:val="24"/>
        </w:rPr>
        <w:t> </w:t>
      </w:r>
      <w:r>
        <w:rPr>
          <w:w w:val="125"/>
          <w:sz w:val="24"/>
          <w:szCs w:val="24"/>
        </w:rPr>
        <w:t>+</w:t>
      </w:r>
      <w:r>
        <w:rPr>
          <w:spacing w:val="-7"/>
          <w:w w:val="125"/>
          <w:sz w:val="24"/>
          <w:szCs w:val="24"/>
        </w:rPr>
        <w:t> </w:t>
      </w:r>
      <w:r>
        <w:rPr>
          <w:b/>
          <w:bCs/>
          <w:w w:val="110"/>
          <w:sz w:val="24"/>
          <w:szCs w:val="24"/>
        </w:rPr>
        <w:t>E</w:t>
      </w:r>
      <w:r>
        <w:rPr>
          <w:w w:val="110"/>
          <w:sz w:val="24"/>
          <w:szCs w:val="24"/>
        </w:rPr>
        <w:t>[</w:t>
      </w:r>
      <w:r>
        <w:rPr>
          <w:i/>
          <w:iCs/>
          <w:w w:val="110"/>
          <w:sz w:val="24"/>
          <w:szCs w:val="24"/>
        </w:rPr>
        <w:t>A</w:t>
      </w:r>
      <w:r>
        <w:rPr>
          <w:i/>
          <w:iCs/>
          <w:spacing w:val="36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]</w:t>
      </w:r>
      <w:r>
        <w:rPr>
          <w:w w:val="110"/>
          <w:sz w:val="24"/>
          <w:szCs w:val="24"/>
          <w:vertAlign w:val="superscript"/>
        </w:rPr>
        <w:t>2</w:t>
      </w:r>
      <w:r>
        <w:rPr>
          <w:w w:val="110"/>
          <w:sz w:val="24"/>
          <w:szCs w:val="24"/>
          <w:vertAlign w:val="baseline"/>
        </w:rPr>
        <w:t>)</w:t>
      </w:r>
      <w:r>
        <w:rPr>
          <w:rFonts w:ascii="Verdana" w:hAnsi="Verdana" w:cs="Verdana" w:eastAsia="Verdana"/>
          <w:w w:val="110"/>
          <w:position w:val="41"/>
          <w:sz w:val="24"/>
          <w:szCs w:val="24"/>
          <w:vertAlign w:val="baseline"/>
        </w:rPr>
        <w:t>#</w:t>
      </w:r>
      <w:r>
        <w:rPr>
          <w:i/>
          <w:iCs/>
          <w:w w:val="110"/>
          <w:sz w:val="24"/>
          <w:szCs w:val="24"/>
          <w:vertAlign w:val="baseline"/>
        </w:rPr>
        <w:t>.</w:t>
        <w:tab/>
      </w:r>
      <w:bookmarkStart w:name="_bookmark35" w:id="85"/>
      <w:bookmarkEnd w:id="85"/>
      <w:r>
        <w:rPr>
          <w:w w:val="110"/>
          <w:sz w:val="24"/>
          <w:szCs w:val="24"/>
          <w:vertAlign w:val="baseline"/>
        </w:rPr>
        <w:t>(2.11)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187.7pt;height:.4pt;mso-position-horizontal-relative:char;mso-position-vertical-relative:line" coordorigin="0,0" coordsize="3754,8">
            <v:line style="position:absolute" from="0,4" to="3753,4" stroked="true" strokeweight=".39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6"/>
        <w:ind w:left="386" w:right="0" w:firstLine="0"/>
        <w:jc w:val="left"/>
        <w:rPr>
          <w:sz w:val="20"/>
        </w:rPr>
      </w:pPr>
      <w:r>
        <w:rPr/>
        <w:pict>
          <v:shape style="position:absolute;margin-left:178.417007pt;margin-top:-24.487915pt;width:28.3pt;height:12.8pt;mso-position-horizontal-relative:page;mso-position-vertical-relative:paragraph;z-index:-20355072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w w:val="115"/>
                      <w:sz w:val="24"/>
                    </w:rPr>
                    <w:t>E</w:t>
                  </w:r>
                  <w:r>
                    <w:rPr>
                      <w:w w:val="115"/>
                      <w:sz w:val="24"/>
                    </w:rPr>
                    <w:t>[</w:t>
                  </w:r>
                  <w:r>
                    <w:rPr>
                      <w:i/>
                      <w:w w:val="115"/>
                      <w:sz w:val="24"/>
                    </w:rPr>
                    <w:t>A</w:t>
                  </w:r>
                  <w:r>
                    <w:rPr>
                      <w:i/>
                      <w:w w:val="115"/>
                      <w:sz w:val="24"/>
                      <w:vertAlign w:val="subscript"/>
                    </w:rPr>
                    <w:t>c</w:t>
                  </w:r>
                  <w:r>
                    <w:rPr>
                      <w:w w:val="115"/>
                      <w:sz w:val="24"/>
                      <w:vertAlign w:val="baseline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610992pt;margin-top:-27.90609pt;width:3.7pt;height:8pt;mso-position-horizontal-relative:page;mso-position-vertical-relative:paragraph;z-index:-2035456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10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300995pt;margin-top:-27.90609pt;width:3.7pt;height:8pt;mso-position-horizontal-relative:page;mso-position-vertical-relative:paragraph;z-index:-2035404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10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Roboto"/>
          <w:w w:val="110"/>
          <w:sz w:val="20"/>
          <w:vertAlign w:val="superscript"/>
        </w:rPr>
        <w:t>1</w:t>
      </w:r>
      <w:bookmarkStart w:name="_bookmark36" w:id="86"/>
      <w:bookmarkEnd w:id="86"/>
      <w:r>
        <w:rPr>
          <w:rFonts w:ascii="Roboto"/>
          <w:w w:val="110"/>
          <w:sz w:val="20"/>
          <w:vertAlign w:val="baseline"/>
        </w:rPr>
      </w:r>
      <w:r>
        <w:rPr>
          <w:w w:val="110"/>
          <w:sz w:val="20"/>
          <w:vertAlign w:val="baseline"/>
        </w:rPr>
        <w:t>See</w:t>
      </w:r>
      <w:r>
        <w:rPr>
          <w:spacing w:val="1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Appendix</w:t>
      </w:r>
      <w:r>
        <w:rPr>
          <w:spacing w:val="16"/>
          <w:w w:val="110"/>
          <w:sz w:val="20"/>
          <w:vertAlign w:val="baseline"/>
        </w:rPr>
        <w:t> </w:t>
      </w:r>
      <w:hyperlink w:history="true" w:anchor="_bookmark150">
        <w:r>
          <w:rPr>
            <w:color w:val="0000FF"/>
            <w:w w:val="110"/>
            <w:sz w:val="20"/>
            <w:vertAlign w:val="baseline"/>
          </w:rPr>
          <w:t>A</w:t>
        </w:r>
      </w:hyperlink>
      <w:r>
        <w:rPr>
          <w:w w:val="110"/>
          <w:sz w:val="20"/>
          <w:vertAlign w:val="baseline"/>
        </w:rPr>
        <w:t>.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350" w:lineRule="auto"/>
        <w:ind w:left="117" w:right="197" w:firstLine="597"/>
        <w:jc w:val="both"/>
      </w:pPr>
      <w:r>
        <w:rPr/>
        <w:t>We assume the queues are stable, </w:t>
      </w:r>
      <w:r>
        <w:rPr>
          <w:i/>
        </w:rPr>
        <w:t>i.e.</w:t>
      </w:r>
      <w:r>
        <w:rPr/>
        <w:t>, </w:t>
      </w:r>
      <w:r>
        <w:rPr>
          <w:i/>
        </w:rPr>
        <w:t>ρ</w:t>
      </w:r>
      <w:r>
        <w:rPr>
          <w:i/>
          <w:vertAlign w:val="subscript"/>
        </w:rPr>
        <w:t>n</w:t>
      </w:r>
      <w:r>
        <w:rPr>
          <w:i/>
          <w:vertAlign w:val="baseline"/>
        </w:rPr>
        <w:t> </w:t>
      </w:r>
      <w:r>
        <w:rPr>
          <w:rFonts w:ascii="Segoe UI Symbol" w:hAnsi="Segoe UI Symbol"/>
          <w:vertAlign w:val="baseline"/>
        </w:rPr>
        <w:t>≤ </w:t>
      </w:r>
      <w:r>
        <w:rPr>
          <w:vertAlign w:val="baseline"/>
        </w:rPr>
        <w:t>1 </w:t>
      </w:r>
      <w:r>
        <w:rPr>
          <w:rFonts w:ascii="Segoe UI Symbol" w:hAnsi="Segoe UI Symbol"/>
          <w:vertAlign w:val="baseline"/>
        </w:rPr>
        <w:t>∀</w:t>
      </w:r>
      <w:r>
        <w:rPr>
          <w:i/>
          <w:vertAlign w:val="baseline"/>
        </w:rPr>
        <w:t>n </w:t>
      </w:r>
      <w:r>
        <w:rPr>
          <w:rFonts w:ascii="Segoe UI Symbol" w:hAnsi="Segoe UI Symbol"/>
          <w:vertAlign w:val="baseline"/>
        </w:rPr>
        <w:t>∈ N 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To prevent an over-saturated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</w:t>
      </w:r>
      <w:r>
        <w:rPr>
          <w:spacing w:val="24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network,</w:t>
      </w:r>
      <w:r>
        <w:rPr>
          <w:spacing w:val="26"/>
          <w:vertAlign w:val="baseline"/>
        </w:rPr>
        <w:t> </w:t>
      </w:r>
      <w:r>
        <w:rPr>
          <w:vertAlign w:val="baseline"/>
        </w:rPr>
        <w:t>we</w:t>
      </w:r>
      <w:r>
        <w:rPr>
          <w:spacing w:val="25"/>
          <w:vertAlign w:val="baseline"/>
        </w:rPr>
        <w:t> </w:t>
      </w:r>
      <w:r>
        <w:rPr>
          <w:vertAlign w:val="baseline"/>
        </w:rPr>
        <w:t>also</w:t>
      </w:r>
      <w:r>
        <w:rPr>
          <w:spacing w:val="26"/>
          <w:vertAlign w:val="baseline"/>
        </w:rPr>
        <w:t> </w:t>
      </w:r>
      <w:r>
        <w:rPr>
          <w:vertAlign w:val="baseline"/>
        </w:rPr>
        <w:t>assume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transmission</w:t>
      </w:r>
      <w:r>
        <w:rPr>
          <w:spacing w:val="26"/>
          <w:vertAlign w:val="baseline"/>
        </w:rPr>
        <w:t> </w:t>
      </w:r>
      <w:r>
        <w:rPr>
          <w:vertAlign w:val="baseline"/>
        </w:rPr>
        <w:t>rate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each</w:t>
      </w:r>
      <w:r>
        <w:rPr>
          <w:spacing w:val="25"/>
          <w:vertAlign w:val="baseline"/>
        </w:rPr>
        <w:t> </w:t>
      </w:r>
      <w:r>
        <w:rPr>
          <w:vertAlign w:val="baseline"/>
        </w:rPr>
        <w:t>node</w:t>
      </w:r>
      <w:r>
        <w:rPr>
          <w:spacing w:val="26"/>
          <w:vertAlign w:val="baseline"/>
        </w:rPr>
        <w:t> </w:t>
      </w:r>
      <w:r>
        <w:rPr>
          <w:vertAlign w:val="baseline"/>
        </w:rPr>
        <w:t>is</w:t>
      </w:r>
      <w:r>
        <w:rPr>
          <w:spacing w:val="26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26"/>
          <w:vertAlign w:val="baseline"/>
        </w:rPr>
        <w:t> </w:t>
      </w:r>
      <w:r>
        <w:rPr>
          <w:vertAlign w:val="baseline"/>
        </w:rPr>
        <w:t>than</w:t>
      </w:r>
      <w:r>
        <w:rPr>
          <w:spacing w:val="-52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accumulated</w:t>
      </w:r>
      <w:r>
        <w:rPr>
          <w:spacing w:val="23"/>
          <w:vertAlign w:val="baseline"/>
        </w:rPr>
        <w:t> </w:t>
      </w:r>
      <w:r>
        <w:rPr>
          <w:vertAlign w:val="baseline"/>
        </w:rPr>
        <w:t>traffic</w:t>
      </w:r>
      <w:r>
        <w:rPr>
          <w:spacing w:val="25"/>
          <w:vertAlign w:val="baseline"/>
        </w:rPr>
        <w:t> </w:t>
      </w:r>
      <w:r>
        <w:rPr>
          <w:vertAlign w:val="baseline"/>
        </w:rPr>
        <w:t>rate</w:t>
      </w:r>
      <w:r>
        <w:rPr>
          <w:spacing w:val="24"/>
          <w:vertAlign w:val="baseline"/>
        </w:rPr>
        <w:t> </w:t>
      </w:r>
      <w:r>
        <w:rPr>
          <w:vertAlign w:val="baseline"/>
        </w:rPr>
        <w:t>forwarded</w:t>
      </w:r>
      <w:r>
        <w:rPr>
          <w:spacing w:val="24"/>
          <w:vertAlign w:val="baseline"/>
        </w:rPr>
        <w:t> </w:t>
      </w:r>
      <w:r>
        <w:rPr>
          <w:vertAlign w:val="baseline"/>
        </w:rPr>
        <w:t>by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node.</w:t>
      </w:r>
    </w:p>
    <w:p>
      <w:pPr>
        <w:pStyle w:val="BodyText"/>
      </w:pPr>
    </w:p>
    <w:p>
      <w:pPr>
        <w:pStyle w:val="BodyText"/>
        <w:spacing w:before="11"/>
        <w:rPr>
          <w:sz w:val="25"/>
        </w:rPr>
      </w:pPr>
    </w:p>
    <w:p>
      <w:pPr>
        <w:pStyle w:val="Heading3"/>
        <w:numPr>
          <w:ilvl w:val="2"/>
          <w:numId w:val="7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2.4.2 Service Time Distribution" w:id="87"/>
      <w:bookmarkEnd w:id="87"/>
      <w:r>
        <w:rPr>
          <w:b w:val="0"/>
        </w:rPr>
      </w:r>
      <w:bookmarkStart w:name="_bookmark37" w:id="88"/>
      <w:bookmarkEnd w:id="88"/>
      <w:r>
        <w:rPr>
          <w:b w:val="0"/>
        </w:rPr>
      </w:r>
      <w:bookmarkStart w:name="_bookmark37" w:id="89"/>
      <w:bookmarkEnd w:id="89"/>
      <w:r>
        <w:rPr>
          <w:w w:val="125"/>
        </w:rPr>
        <w:t>Service</w:t>
      </w:r>
      <w:r>
        <w:rPr>
          <w:spacing w:val="11"/>
          <w:w w:val="125"/>
        </w:rPr>
        <w:t> </w:t>
      </w:r>
      <w:r>
        <w:rPr>
          <w:w w:val="125"/>
        </w:rPr>
        <w:t>Time</w:t>
      </w:r>
      <w:r>
        <w:rPr>
          <w:spacing w:val="11"/>
          <w:w w:val="125"/>
        </w:rPr>
        <w:t> </w:t>
      </w:r>
      <w:r>
        <w:rPr>
          <w:w w:val="125"/>
        </w:rPr>
        <w:t>Distribution</w:t>
      </w:r>
    </w:p>
    <w:p>
      <w:pPr>
        <w:pStyle w:val="BodyText"/>
        <w:spacing w:before="1"/>
        <w:rPr>
          <w:b/>
          <w:sz w:val="40"/>
        </w:rPr>
      </w:pPr>
    </w:p>
    <w:p>
      <w:pPr>
        <w:pStyle w:val="BodyText"/>
        <w:spacing w:line="355" w:lineRule="auto" w:before="1"/>
        <w:ind w:left="117" w:right="197"/>
        <w:jc w:val="both"/>
      </w:pPr>
      <w:r>
        <w:rPr>
          <w:w w:val="105"/>
        </w:rPr>
        <w:t>In order to find the distribution of service time at a sensor node (</w:t>
      </w:r>
      <w:r>
        <w:rPr>
          <w:i/>
          <w:w w:val="105"/>
        </w:rPr>
        <w:t>i.e.</w:t>
      </w:r>
      <w:r>
        <w:rPr>
          <w:w w:val="105"/>
        </w:rPr>
        <w:t>, the time a node</w:t>
      </w:r>
      <w:r>
        <w:rPr>
          <w:spacing w:val="1"/>
          <w:w w:val="105"/>
        </w:rPr>
        <w:t> </w:t>
      </w:r>
      <w:r>
        <w:rPr>
          <w:w w:val="105"/>
        </w:rPr>
        <w:t>spends to transmit a packet without any error), we need to derive the packet transmission</w:t>
      </w:r>
      <w:r>
        <w:rPr>
          <w:spacing w:val="1"/>
          <w:w w:val="105"/>
        </w:rPr>
        <w:t> </w:t>
      </w:r>
      <w:r>
        <w:rPr>
          <w:w w:val="105"/>
        </w:rPr>
        <w:t>time distribution first.</w:t>
      </w:r>
      <w:r>
        <w:rPr>
          <w:spacing w:val="1"/>
          <w:w w:val="105"/>
        </w:rPr>
        <w:t> </w:t>
      </w:r>
      <w:r>
        <w:rPr>
          <w:w w:val="105"/>
        </w:rPr>
        <w:t>We consider a WBAN wherein the sensor nodes seek access to the</w:t>
      </w:r>
      <w:r>
        <w:rPr>
          <w:spacing w:val="1"/>
          <w:w w:val="105"/>
        </w:rPr>
        <w:t> </w:t>
      </w:r>
      <w:r>
        <w:rPr>
          <w:w w:val="105"/>
        </w:rPr>
        <w:t>shared</w:t>
      </w:r>
      <w:r>
        <w:rPr>
          <w:spacing w:val="-4"/>
          <w:w w:val="105"/>
        </w:rPr>
        <w:t> </w:t>
      </w:r>
      <w:r>
        <w:rPr>
          <w:w w:val="105"/>
        </w:rPr>
        <w:t>wireless</w:t>
      </w:r>
      <w:r>
        <w:rPr>
          <w:spacing w:val="-5"/>
          <w:w w:val="105"/>
        </w:rPr>
        <w:t> </w:t>
      </w:r>
      <w:r>
        <w:rPr>
          <w:w w:val="105"/>
        </w:rPr>
        <w:t>medium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-3"/>
          <w:w w:val="105"/>
        </w:rPr>
        <w:t> </w:t>
      </w:r>
      <w:r>
        <w:rPr>
          <w:w w:val="105"/>
        </w:rPr>
        <w:t>slotted</w:t>
      </w:r>
      <w:r>
        <w:rPr>
          <w:spacing w:val="-4"/>
          <w:w w:val="105"/>
        </w:rPr>
        <w:t> </w:t>
      </w:r>
      <w:r>
        <w:rPr>
          <w:w w:val="105"/>
        </w:rPr>
        <w:t>Aloha.</w:t>
      </w:r>
      <w:r>
        <w:rPr>
          <w:spacing w:val="16"/>
          <w:w w:val="105"/>
        </w:rPr>
        <w:t> </w:t>
      </w:r>
      <w:r>
        <w:rPr>
          <w:w w:val="105"/>
        </w:rPr>
        <w:t>Similar</w:t>
      </w:r>
      <w:r>
        <w:rPr>
          <w:spacing w:val="-4"/>
          <w:w w:val="105"/>
        </w:rPr>
        <w:t> </w:t>
      </w:r>
      <w:r>
        <w:rPr>
          <w:w w:val="105"/>
        </w:rPr>
        <w:t>lines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reasoning</w:t>
      </w:r>
      <w:r>
        <w:rPr>
          <w:spacing w:val="-4"/>
          <w:w w:val="105"/>
        </w:rPr>
        <w:t> </w:t>
      </w:r>
      <w:r>
        <w:rPr>
          <w:w w:val="105"/>
        </w:rPr>
        <w:t>can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followed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4"/>
          <w:w w:val="105"/>
        </w:rPr>
        <w:t> </w:t>
      </w:r>
      <w:r>
        <w:rPr>
          <w:w w:val="105"/>
        </w:rPr>
        <w:t>CSMA/CA-based</w:t>
      </w:r>
      <w:r>
        <w:rPr>
          <w:spacing w:val="22"/>
          <w:w w:val="105"/>
        </w:rPr>
        <w:t> </w:t>
      </w:r>
      <w:r>
        <w:rPr>
          <w:w w:val="105"/>
        </w:rPr>
        <w:t>WBAN.</w:t>
      </w:r>
    </w:p>
    <w:p>
      <w:pPr>
        <w:pStyle w:val="BodyText"/>
        <w:spacing w:line="430" w:lineRule="atLeast" w:before="67"/>
        <w:ind w:left="117" w:right="200" w:firstLine="597"/>
        <w:jc w:val="both"/>
      </w:pPr>
      <w:r>
        <w:rPr/>
        <w:t>Each Aloha slot shall be greater than or equal to the time required to transmit a packet,</w:t>
      </w:r>
      <w:r>
        <w:rPr>
          <w:spacing w:val="1"/>
        </w:rPr>
        <w:t> </w:t>
      </w:r>
      <w:r>
        <w:rPr/>
        <w:t>that</w:t>
      </w:r>
      <w:r>
        <w:rPr>
          <w:spacing w:val="23"/>
        </w:rPr>
        <w:t> </w:t>
      </w:r>
      <w:r>
        <w:rPr/>
        <w:t>is</w:t>
      </w:r>
    </w:p>
    <w:p>
      <w:pPr>
        <w:tabs>
          <w:tab w:pos="8901" w:val="left" w:leader="none"/>
        </w:tabs>
        <w:spacing w:line="358" w:lineRule="exact" w:before="0"/>
        <w:ind w:left="3839" w:right="0" w:firstLine="0"/>
        <w:jc w:val="left"/>
        <w:rPr>
          <w:sz w:val="24"/>
        </w:rPr>
      </w:pPr>
      <w:bookmarkStart w:name="_bookmark38" w:id="90"/>
      <w:bookmarkEnd w:id="90"/>
      <w:r>
        <w:rPr/>
      </w:r>
      <w:r>
        <w:rPr>
          <w:i/>
          <w:w w:val="115"/>
          <w:sz w:val="24"/>
        </w:rPr>
        <w:t>τ</w:t>
      </w:r>
      <w:r>
        <w:rPr>
          <w:i/>
          <w:spacing w:val="26"/>
          <w:w w:val="115"/>
          <w:sz w:val="24"/>
        </w:rPr>
        <w:t> </w:t>
      </w:r>
      <w:r>
        <w:rPr>
          <w:w w:val="125"/>
          <w:sz w:val="24"/>
        </w:rPr>
        <w:t>=</w:t>
      </w:r>
      <w:r>
        <w:rPr>
          <w:spacing w:val="17"/>
          <w:w w:val="125"/>
          <w:sz w:val="24"/>
        </w:rPr>
        <w:t> </w:t>
      </w:r>
      <w:r>
        <w:rPr>
          <w:i/>
          <w:w w:val="115"/>
          <w:position w:val="16"/>
          <w:sz w:val="24"/>
          <w:u w:val="single"/>
        </w:rPr>
        <w:t>M</w:t>
      </w:r>
      <w:r>
        <w:rPr>
          <w:i/>
          <w:w w:val="115"/>
          <w:position w:val="13"/>
          <w:sz w:val="16"/>
          <w:u w:val="single"/>
        </w:rPr>
        <w:t>b</w:t>
      </w:r>
      <w:r>
        <w:rPr>
          <w:i/>
          <w:w w:val="115"/>
          <w:position w:val="13"/>
          <w:sz w:val="16"/>
        </w:rPr>
        <w:t>  </w:t>
      </w:r>
      <w:r>
        <w:rPr>
          <w:w w:val="125"/>
          <w:sz w:val="24"/>
        </w:rPr>
        <w:t>+</w:t>
      </w:r>
      <w:r>
        <w:rPr>
          <w:spacing w:val="-17"/>
          <w:w w:val="125"/>
          <w:sz w:val="24"/>
        </w:rPr>
        <w:t> </w:t>
      </w:r>
      <w:r>
        <w:rPr>
          <w:i/>
          <w:w w:val="115"/>
          <w:sz w:val="24"/>
        </w:rPr>
        <w:t>ε</w:t>
      </w:r>
      <w:r>
        <w:rPr>
          <w:i/>
          <w:spacing w:val="1"/>
          <w:w w:val="115"/>
          <w:sz w:val="24"/>
        </w:rPr>
        <w:t> </w:t>
      </w:r>
      <w:r>
        <w:rPr>
          <w:rFonts w:ascii="Segoe UI Symbol" w:hAnsi="Segoe UI Symbol"/>
          <w:w w:val="115"/>
          <w:sz w:val="24"/>
        </w:rPr>
        <w:t>≈</w:t>
      </w:r>
      <w:r>
        <w:rPr>
          <w:rFonts w:ascii="Segoe UI Symbol" w:hAnsi="Segoe UI Symbol"/>
          <w:spacing w:val="10"/>
          <w:w w:val="115"/>
          <w:sz w:val="24"/>
        </w:rPr>
        <w:t> </w:t>
      </w:r>
      <w:r>
        <w:rPr>
          <w:i/>
          <w:w w:val="115"/>
          <w:position w:val="16"/>
          <w:sz w:val="24"/>
          <w:u w:val="single"/>
        </w:rPr>
        <w:t>M</w:t>
      </w:r>
      <w:r>
        <w:rPr>
          <w:i/>
          <w:w w:val="115"/>
          <w:position w:val="13"/>
          <w:sz w:val="16"/>
          <w:u w:val="single"/>
        </w:rPr>
        <w:t>b</w:t>
      </w:r>
      <w:r>
        <w:rPr>
          <w:i/>
          <w:spacing w:val="-10"/>
          <w:w w:val="115"/>
          <w:position w:val="13"/>
          <w:sz w:val="16"/>
        </w:rPr>
        <w:t> </w:t>
      </w:r>
      <w:r>
        <w:rPr>
          <w:w w:val="115"/>
          <w:sz w:val="24"/>
        </w:rPr>
        <w:t>,</w:t>
        <w:tab/>
        <w:t>(2.12)</w:t>
      </w:r>
    </w:p>
    <w:p>
      <w:pPr>
        <w:tabs>
          <w:tab w:pos="1358" w:val="left" w:leader="none"/>
        </w:tabs>
        <w:spacing w:line="244" w:lineRule="exact" w:before="0"/>
        <w:ind w:left="285" w:right="0" w:firstLine="0"/>
        <w:jc w:val="center"/>
        <w:rPr>
          <w:i/>
          <w:sz w:val="24"/>
        </w:rPr>
      </w:pPr>
      <w:r>
        <w:rPr>
          <w:i/>
          <w:w w:val="110"/>
          <w:sz w:val="24"/>
        </w:rPr>
        <w:t>R</w:t>
      </w:r>
      <w:r>
        <w:rPr>
          <w:i/>
          <w:w w:val="110"/>
          <w:sz w:val="24"/>
          <w:vertAlign w:val="subscript"/>
        </w:rPr>
        <w:t>b</w:t>
      </w:r>
      <w:r>
        <w:rPr>
          <w:i/>
          <w:w w:val="110"/>
          <w:sz w:val="24"/>
          <w:vertAlign w:val="baseline"/>
        </w:rPr>
        <w:tab/>
        <w:t>R</w:t>
      </w:r>
      <w:r>
        <w:rPr>
          <w:i/>
          <w:w w:val="110"/>
          <w:sz w:val="24"/>
          <w:vertAlign w:val="subscript"/>
        </w:rPr>
        <w:t>b</w:t>
      </w:r>
    </w:p>
    <w:p>
      <w:pPr>
        <w:pStyle w:val="BodyText"/>
        <w:spacing w:before="9"/>
        <w:rPr>
          <w:i/>
          <w:sz w:val="9"/>
        </w:rPr>
      </w:pPr>
    </w:p>
    <w:p>
      <w:pPr>
        <w:pStyle w:val="BodyText"/>
        <w:spacing w:line="355" w:lineRule="auto" w:before="51"/>
        <w:ind w:left="117" w:right="193"/>
      </w:pPr>
      <w:r>
        <w:rPr>
          <w:w w:val="105"/>
        </w:rPr>
        <w:t>where</w:t>
      </w:r>
      <w:r>
        <w:rPr>
          <w:spacing w:val="43"/>
          <w:w w:val="105"/>
        </w:rPr>
        <w:t> </w:t>
      </w:r>
      <w:r>
        <w:rPr>
          <w:i/>
          <w:w w:val="105"/>
        </w:rPr>
        <w:t>M</w:t>
      </w:r>
      <w:r>
        <w:rPr>
          <w:i/>
          <w:w w:val="105"/>
          <w:vertAlign w:val="subscript"/>
        </w:rPr>
        <w:t>b</w:t>
      </w:r>
      <w:r>
        <w:rPr>
          <w:i/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43"/>
          <w:w w:val="105"/>
          <w:vertAlign w:val="baseline"/>
        </w:rPr>
        <w:t> </w:t>
      </w:r>
      <w:r>
        <w:rPr>
          <w:i/>
          <w:w w:val="105"/>
          <w:vertAlign w:val="baseline"/>
        </w:rPr>
        <w:t>R</w:t>
      </w:r>
      <w:r>
        <w:rPr>
          <w:i/>
          <w:w w:val="105"/>
          <w:vertAlign w:val="subscript"/>
        </w:rPr>
        <w:t>b</w:t>
      </w:r>
      <w:r>
        <w:rPr>
          <w:i/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packet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size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(in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bits)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data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transmission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rate,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respectively.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Eq.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hyperlink w:history="true" w:anchor="_bookmark38">
        <w:r>
          <w:rPr>
            <w:color w:val="0000FF"/>
            <w:w w:val="105"/>
            <w:vertAlign w:val="baseline"/>
          </w:rPr>
          <w:t>2.12</w:t>
        </w:r>
      </w:hyperlink>
      <w:r>
        <w:rPr>
          <w:w w:val="105"/>
          <w:vertAlign w:val="baseline"/>
        </w:rPr>
        <w:t>),</w:t>
      </w:r>
      <w:r>
        <w:rPr>
          <w:spacing w:val="46"/>
          <w:w w:val="105"/>
          <w:vertAlign w:val="baseline"/>
        </w:rPr>
        <w:t> </w:t>
      </w:r>
      <w:r>
        <w:rPr>
          <w:i/>
          <w:w w:val="105"/>
          <w:vertAlign w:val="baseline"/>
        </w:rPr>
        <w:t>ε</w:t>
      </w:r>
      <w:r>
        <w:rPr>
          <w:i/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represents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time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taken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node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receive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41"/>
          <w:w w:val="105"/>
          <w:vertAlign w:val="baseline"/>
        </w:rPr>
        <w:t> </w:t>
      </w:r>
      <w:r>
        <w:rPr>
          <w:w w:val="110"/>
          <w:vertAlign w:val="baseline"/>
        </w:rPr>
        <w:t>ACK/NACK</w:t>
      </w:r>
      <w:r>
        <w:rPr>
          <w:spacing w:val="37"/>
          <w:w w:val="110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</w:p>
    <w:p>
      <w:pPr>
        <w:pStyle w:val="BodyText"/>
        <w:spacing w:line="258" w:lineRule="exact"/>
        <w:ind w:left="117"/>
      </w:pPr>
      <w:r>
        <w:rPr/>
        <w:pict>
          <v:shape style="position:absolute;margin-left:364.872986pt;margin-top:9.548839pt;width:6.4pt;height:8pt;mso-position-horizontal-relative:page;mso-position-vertical-relative:paragraph;z-index:-2035251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46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t>destination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is</w:t>
      </w:r>
      <w:r>
        <w:rPr>
          <w:spacing w:val="31"/>
        </w:rPr>
        <w:t> </w:t>
      </w:r>
      <w:r>
        <w:rPr/>
        <w:t>assumed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be</w:t>
      </w:r>
      <w:r>
        <w:rPr>
          <w:spacing w:val="31"/>
        </w:rPr>
        <w:t> </w:t>
      </w:r>
      <w:r>
        <w:rPr/>
        <w:t>negligible</w:t>
      </w:r>
      <w:r>
        <w:rPr>
          <w:spacing w:val="31"/>
        </w:rPr>
        <w:t> </w:t>
      </w:r>
      <w:r>
        <w:rPr/>
        <w:t>compared</w:t>
      </w:r>
      <w:r>
        <w:rPr>
          <w:spacing w:val="31"/>
        </w:rPr>
        <w:t> </w:t>
      </w:r>
      <w:r>
        <w:rPr/>
        <w:t>to</w:t>
      </w:r>
      <w:r>
        <w:rPr>
          <w:spacing w:val="4"/>
        </w:rPr>
        <w:t> </w:t>
      </w:r>
      <w:r>
        <w:rPr>
          <w:i/>
          <w:u w:val="single"/>
          <w:vertAlign w:val="superscript"/>
        </w:rPr>
        <w:t>M</w:t>
      </w:r>
      <w:r>
        <w:rPr>
          <w:i/>
          <w:position w:val="7"/>
          <w:sz w:val="12"/>
          <w:u w:val="single"/>
          <w:vertAlign w:val="baseline"/>
        </w:rPr>
        <w:t>b</w:t>
      </w:r>
      <w:r>
        <w:rPr>
          <w:i/>
          <w:spacing w:val="10"/>
          <w:position w:val="7"/>
          <w:sz w:val="12"/>
          <w:vertAlign w:val="baseline"/>
        </w:rPr>
        <w:t> </w:t>
      </w:r>
      <w:r>
        <w:rPr>
          <w:vertAlign w:val="baseline"/>
        </w:rPr>
        <w:t>.</w:t>
      </w:r>
    </w:p>
    <w:p>
      <w:pPr>
        <w:spacing w:line="112" w:lineRule="exact" w:before="0"/>
        <w:ind w:left="2615" w:right="0" w:firstLine="0"/>
        <w:jc w:val="center"/>
        <w:rPr>
          <w:i/>
          <w:sz w:val="12"/>
        </w:rPr>
      </w:pPr>
      <w:r>
        <w:rPr>
          <w:i/>
          <w:w w:val="105"/>
          <w:sz w:val="12"/>
        </w:rPr>
        <w:t>b</w:t>
      </w:r>
    </w:p>
    <w:p>
      <w:pPr>
        <w:pStyle w:val="BodyText"/>
        <w:spacing w:before="10"/>
        <w:rPr>
          <w:i/>
          <w:sz w:val="17"/>
        </w:rPr>
      </w:pPr>
    </w:p>
    <w:p>
      <w:pPr>
        <w:pStyle w:val="BodyText"/>
        <w:spacing w:line="355" w:lineRule="auto" w:before="51"/>
        <w:ind w:left="117" w:right="196" w:firstLine="597"/>
        <w:jc w:val="both"/>
      </w:pPr>
      <w:r>
        <w:rPr>
          <w:w w:val="105"/>
        </w:rPr>
        <w:t>Let </w:t>
      </w:r>
      <w:r>
        <w:rPr>
          <w:i/>
          <w:w w:val="105"/>
        </w:rPr>
        <w:t>T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denote the probability distribution for the time required to transmit a packet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the instance a node </w:t>
      </w:r>
      <w:r>
        <w:rPr>
          <w:i/>
          <w:w w:val="105"/>
          <w:vertAlign w:val="baseline"/>
        </w:rPr>
        <w:t>n </w:t>
      </w:r>
      <w:r>
        <w:rPr>
          <w:w w:val="105"/>
          <w:vertAlign w:val="baseline"/>
        </w:rPr>
        <w:t>starts the slotted Aloha access process until it finishes transmis-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sion. It is evident that </w:t>
      </w:r>
      <w:r>
        <w:rPr>
          <w:i/>
          <w:w w:val="105"/>
          <w:vertAlign w:val="baseline"/>
        </w:rPr>
        <w:t>T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follows a geometric distribution with the probability mass function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</w:p>
    <w:p>
      <w:pPr>
        <w:tabs>
          <w:tab w:pos="5898" w:val="left" w:leader="none"/>
          <w:tab w:pos="8901" w:val="left" w:leader="none"/>
        </w:tabs>
        <w:spacing w:line="292" w:lineRule="exact" w:before="0"/>
        <w:ind w:left="2329" w:right="0" w:firstLine="0"/>
        <w:jc w:val="left"/>
        <w:rPr>
          <w:sz w:val="24"/>
        </w:rPr>
      </w:pPr>
      <w:r>
        <w:rPr>
          <w:w w:val="115"/>
          <w:sz w:val="24"/>
        </w:rPr>
        <w:t>Pr</w:t>
      </w:r>
      <w:r>
        <w:rPr>
          <w:spacing w:val="-17"/>
          <w:w w:val="115"/>
          <w:sz w:val="24"/>
        </w:rPr>
        <w:t> </w:t>
      </w:r>
      <w:r>
        <w:rPr>
          <w:rFonts w:ascii="Segoe UI Symbol" w:hAnsi="Segoe UI Symbol"/>
          <w:w w:val="115"/>
          <w:sz w:val="24"/>
        </w:rPr>
        <w:t>{</w:t>
      </w:r>
      <w:r>
        <w:rPr>
          <w:i/>
          <w:w w:val="115"/>
          <w:sz w:val="24"/>
        </w:rPr>
        <w:t>T</w:t>
      </w:r>
      <w:r>
        <w:rPr>
          <w:i/>
          <w:w w:val="115"/>
          <w:sz w:val="24"/>
          <w:vertAlign w:val="subscript"/>
        </w:rPr>
        <w:t>n</w:t>
      </w:r>
      <w:r>
        <w:rPr>
          <w:i/>
          <w:spacing w:val="26"/>
          <w:w w:val="115"/>
          <w:sz w:val="24"/>
          <w:vertAlign w:val="baseline"/>
        </w:rPr>
        <w:t> </w:t>
      </w:r>
      <w:r>
        <w:rPr>
          <w:w w:val="140"/>
          <w:sz w:val="24"/>
          <w:vertAlign w:val="baseline"/>
        </w:rPr>
        <w:t>=</w:t>
      </w:r>
      <w:r>
        <w:rPr>
          <w:spacing w:val="1"/>
          <w:w w:val="140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kτ</w:t>
      </w:r>
      <w:r>
        <w:rPr>
          <w:i/>
          <w:spacing w:val="-32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40"/>
          <w:sz w:val="24"/>
          <w:vertAlign w:val="baseline"/>
        </w:rPr>
        <w:t>}</w:t>
      </w:r>
      <w:r>
        <w:rPr>
          <w:rFonts w:ascii="Segoe UI Symbol" w:hAnsi="Segoe UI Symbol"/>
          <w:spacing w:val="-16"/>
          <w:w w:val="140"/>
          <w:sz w:val="24"/>
          <w:vertAlign w:val="baseline"/>
        </w:rPr>
        <w:t> </w:t>
      </w:r>
      <w:r>
        <w:rPr>
          <w:w w:val="140"/>
          <w:sz w:val="24"/>
          <w:vertAlign w:val="baseline"/>
        </w:rPr>
        <w:t>=</w:t>
      </w:r>
      <w:r>
        <w:rPr>
          <w:spacing w:val="1"/>
          <w:w w:val="140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α</w:t>
      </w:r>
      <w:r>
        <w:rPr>
          <w:i/>
          <w:w w:val="115"/>
          <w:sz w:val="24"/>
          <w:vertAlign w:val="subscript"/>
        </w:rPr>
        <w:t>n</w:t>
      </w:r>
      <w:r>
        <w:rPr>
          <w:w w:val="115"/>
          <w:sz w:val="24"/>
          <w:vertAlign w:val="baseline"/>
        </w:rPr>
        <w:t>(1</w:t>
      </w:r>
      <w:r>
        <w:rPr>
          <w:spacing w:val="-1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05"/>
          <w:sz w:val="24"/>
          <w:vertAlign w:val="baseline"/>
        </w:rPr>
        <w:t>−</w:t>
      </w:r>
      <w:r>
        <w:rPr>
          <w:rFonts w:ascii="Segoe UI Symbol" w:hAnsi="Segoe UI Symbol"/>
          <w:spacing w:val="-8"/>
          <w:w w:val="10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α</w:t>
      </w:r>
      <w:r>
        <w:rPr>
          <w:i/>
          <w:w w:val="115"/>
          <w:sz w:val="24"/>
          <w:vertAlign w:val="subscript"/>
        </w:rPr>
        <w:t>n</w:t>
      </w:r>
      <w:r>
        <w:rPr>
          <w:w w:val="115"/>
          <w:sz w:val="24"/>
          <w:vertAlign w:val="baseline"/>
        </w:rPr>
        <w:t>)</w:t>
      </w:r>
      <w:r>
        <w:rPr>
          <w:i/>
          <w:w w:val="115"/>
          <w:sz w:val="24"/>
          <w:vertAlign w:val="superscript"/>
        </w:rPr>
        <w:t>k</w:t>
      </w:r>
      <w:r>
        <w:rPr>
          <w:rFonts w:ascii="Cambria" w:hAnsi="Cambria"/>
          <w:w w:val="115"/>
          <w:sz w:val="24"/>
          <w:vertAlign w:val="superscript"/>
        </w:rPr>
        <w:t>−</w:t>
      </w:r>
      <w:r>
        <w:rPr>
          <w:w w:val="115"/>
          <w:sz w:val="24"/>
          <w:vertAlign w:val="superscript"/>
        </w:rPr>
        <w:t>1</w:t>
      </w:r>
      <w:r>
        <w:rPr>
          <w:w w:val="115"/>
          <w:sz w:val="24"/>
          <w:vertAlign w:val="baseline"/>
        </w:rPr>
        <w:tab/>
      </w:r>
      <w:r>
        <w:rPr>
          <w:i/>
          <w:w w:val="115"/>
          <w:sz w:val="24"/>
          <w:vertAlign w:val="baseline"/>
        </w:rPr>
        <w:t>k</w:t>
      </w:r>
      <w:r>
        <w:rPr>
          <w:i/>
          <w:spacing w:val="1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1,</w:t>
      </w:r>
      <w:r>
        <w:rPr>
          <w:spacing w:val="1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2,</w:t>
      </w:r>
      <w:r>
        <w:rPr>
          <w:spacing w:val="56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15"/>
          <w:sz w:val="24"/>
          <w:vertAlign w:val="baseline"/>
        </w:rPr>
        <w:t>·</w:t>
      </w:r>
      <w:r>
        <w:rPr>
          <w:rFonts w:ascii="Segoe UI Symbol" w:hAnsi="Segoe UI Symbol"/>
          <w:spacing w:val="-36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15"/>
          <w:sz w:val="24"/>
          <w:vertAlign w:val="baseline"/>
        </w:rPr>
        <w:t>·</w:t>
      </w:r>
      <w:r>
        <w:rPr>
          <w:rFonts w:ascii="Segoe UI Symbol" w:hAnsi="Segoe UI Symbol"/>
          <w:spacing w:val="-36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15"/>
          <w:sz w:val="24"/>
          <w:vertAlign w:val="baseline"/>
        </w:rPr>
        <w:t>·</w:t>
      </w:r>
      <w:r>
        <w:rPr>
          <w:rFonts w:ascii="Segoe UI Symbol" w:hAnsi="Segoe UI Symbol"/>
          <w:spacing w:val="-3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,</w:t>
        <w:tab/>
        <w:t>(2.13)</w:t>
      </w:r>
    </w:p>
    <w:p>
      <w:pPr>
        <w:pStyle w:val="BodyText"/>
        <w:spacing w:before="334"/>
        <w:ind w:left="117"/>
      </w:pPr>
      <w:r>
        <w:rPr>
          <w:w w:val="105"/>
        </w:rPr>
        <w:t>where</w:t>
      </w:r>
      <w:r>
        <w:rPr>
          <w:spacing w:val="5"/>
          <w:w w:val="105"/>
        </w:rPr>
        <w:t> </w:t>
      </w:r>
      <w:r>
        <w:rPr>
          <w:i/>
          <w:w w:val="105"/>
        </w:rPr>
        <w:t>α</w:t>
      </w:r>
      <w:r>
        <w:rPr>
          <w:i/>
          <w:w w:val="105"/>
          <w:vertAlign w:val="subscript"/>
        </w:rPr>
        <w:t>n</w:t>
      </w:r>
      <w:r>
        <w:rPr>
          <w:i/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contention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probability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maintained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node</w:t>
      </w:r>
      <w:r>
        <w:rPr>
          <w:spacing w:val="6"/>
          <w:w w:val="105"/>
          <w:vertAlign w:val="baseline"/>
        </w:rPr>
        <w:t> </w:t>
      </w:r>
      <w:r>
        <w:rPr>
          <w:i/>
          <w:w w:val="105"/>
          <w:vertAlign w:val="baseline"/>
        </w:rPr>
        <w:t>n</w:t>
      </w:r>
      <w:r>
        <w:rPr>
          <w:w w:val="105"/>
          <w:vertAlign w:val="baseline"/>
        </w:rPr>
        <w:t>.</w:t>
      </w:r>
    </w:p>
    <w:p>
      <w:pPr>
        <w:pStyle w:val="BodyText"/>
        <w:spacing w:before="3"/>
      </w:pPr>
    </w:p>
    <w:p>
      <w:pPr>
        <w:pStyle w:val="BodyText"/>
        <w:spacing w:before="51"/>
        <w:ind w:left="715"/>
      </w:pPr>
      <w:r>
        <w:rPr/>
        <w:t>Then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moment</w:t>
      </w:r>
      <w:r>
        <w:rPr>
          <w:spacing w:val="29"/>
        </w:rPr>
        <w:t> </w:t>
      </w:r>
      <w:r>
        <w:rPr/>
        <w:t>generating</w:t>
      </w:r>
      <w:r>
        <w:rPr>
          <w:spacing w:val="29"/>
        </w:rPr>
        <w:t> </w:t>
      </w:r>
      <w:r>
        <w:rPr/>
        <w:t>function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transmission</w:t>
      </w:r>
      <w:r>
        <w:rPr>
          <w:spacing w:val="30"/>
        </w:rPr>
        <w:t> </w:t>
      </w:r>
      <w:r>
        <w:rPr/>
        <w:t>time</w:t>
      </w:r>
      <w:r>
        <w:rPr>
          <w:spacing w:val="29"/>
        </w:rPr>
        <w:t> </w:t>
      </w:r>
      <w:r>
        <w:rPr/>
        <w:t>distribution</w:t>
      </w:r>
      <w:r>
        <w:rPr>
          <w:spacing w:val="29"/>
        </w:rPr>
        <w:t> </w:t>
      </w:r>
      <w:r>
        <w:rPr/>
        <w:t>from</w:t>
      </w:r>
      <w:r>
        <w:rPr>
          <w:spacing w:val="29"/>
        </w:rPr>
        <w:t> </w:t>
      </w:r>
      <w:r>
        <w:rPr/>
        <w:t>node</w:t>
      </w:r>
    </w:p>
    <w:p>
      <w:pPr>
        <w:spacing w:before="140"/>
        <w:ind w:left="117" w:right="0" w:firstLine="0"/>
        <w:jc w:val="left"/>
        <w:rPr>
          <w:sz w:val="24"/>
        </w:rPr>
      </w:pPr>
      <w:r>
        <w:rPr>
          <w:i/>
          <w:w w:val="110"/>
          <w:sz w:val="24"/>
        </w:rPr>
        <w:t>n</w:t>
      </w:r>
      <w:r>
        <w:rPr>
          <w:i/>
          <w:spacing w:val="16"/>
          <w:w w:val="110"/>
          <w:sz w:val="24"/>
        </w:rPr>
        <w:t> </w:t>
      </w:r>
      <w:r>
        <w:rPr>
          <w:w w:val="110"/>
          <w:sz w:val="24"/>
        </w:rPr>
        <w:t>is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spacing w:before="72"/>
        <w:ind w:left="0" w:right="64" w:firstLine="0"/>
        <w:jc w:val="center"/>
        <w:rPr>
          <w:rFonts w:ascii="Cambria" w:hAnsi="Cambria"/>
          <w:sz w:val="16"/>
        </w:rPr>
      </w:pPr>
      <w:r>
        <w:rPr/>
        <w:pict>
          <v:shape style="position:absolute;margin-left:297.210999pt;margin-top:5.558144pt;width:17.3pt;height:44.65pt;mso-position-horizontal-relative:page;mso-position-vertical-relative:paragraph;z-index:-20351488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213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w w:val="124"/>
          <w:sz w:val="16"/>
        </w:rPr>
        <w:t>∞</w:t>
      </w:r>
    </w:p>
    <w:p>
      <w:pPr>
        <w:tabs>
          <w:tab w:pos="2240" w:val="left" w:leader="none"/>
        </w:tabs>
        <w:spacing w:before="5"/>
        <w:ind w:left="0" w:right="110" w:firstLine="0"/>
        <w:jc w:val="center"/>
        <w:rPr>
          <w:i/>
          <w:sz w:val="24"/>
        </w:rPr>
      </w:pPr>
      <w:r>
        <w:rPr>
          <w:rFonts w:ascii="Times New Roman" w:hAnsi="Times New Roman"/>
          <w:w w:val="120"/>
          <w:sz w:val="24"/>
        </w:rPr>
        <w:t>T</w:t>
      </w:r>
      <w:r>
        <w:rPr>
          <w:i/>
          <w:w w:val="120"/>
          <w:sz w:val="24"/>
          <w:vertAlign w:val="subscript"/>
        </w:rPr>
        <w:t>n</w:t>
      </w:r>
      <w:r>
        <w:rPr>
          <w:w w:val="120"/>
          <w:sz w:val="24"/>
          <w:vertAlign w:val="baseline"/>
        </w:rPr>
        <w:t>(</w:t>
      </w:r>
      <w:r>
        <w:rPr>
          <w:i/>
          <w:w w:val="120"/>
          <w:sz w:val="24"/>
          <w:vertAlign w:val="baseline"/>
        </w:rPr>
        <w:t>t</w:t>
      </w:r>
      <w:r>
        <w:rPr>
          <w:w w:val="120"/>
          <w:sz w:val="24"/>
          <w:vertAlign w:val="baseline"/>
        </w:rPr>
        <w:t>)</w:t>
      </w:r>
      <w:r>
        <w:rPr>
          <w:spacing w:val="10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11"/>
          <w:w w:val="120"/>
          <w:sz w:val="24"/>
          <w:vertAlign w:val="baseline"/>
        </w:rPr>
        <w:t> </w:t>
      </w:r>
      <w:r>
        <w:rPr>
          <w:b/>
          <w:w w:val="120"/>
          <w:sz w:val="24"/>
          <w:vertAlign w:val="baseline"/>
        </w:rPr>
        <w:t>E</w:t>
      </w:r>
      <w:r>
        <w:rPr>
          <w:w w:val="120"/>
          <w:sz w:val="24"/>
          <w:vertAlign w:val="baseline"/>
        </w:rPr>
        <w:t>[</w:t>
      </w:r>
      <w:r>
        <w:rPr>
          <w:i/>
          <w:w w:val="120"/>
          <w:sz w:val="24"/>
          <w:vertAlign w:val="baseline"/>
        </w:rPr>
        <w:t>e</w:t>
      </w:r>
      <w:r>
        <w:rPr>
          <w:i/>
          <w:w w:val="120"/>
          <w:sz w:val="24"/>
          <w:vertAlign w:val="superscript"/>
        </w:rPr>
        <w:t>tT</w:t>
      </w:r>
      <w:r>
        <w:rPr>
          <w:i/>
          <w:w w:val="120"/>
          <w:position w:val="8"/>
          <w:sz w:val="12"/>
          <w:vertAlign w:val="baseline"/>
        </w:rPr>
        <w:t>n</w:t>
      </w:r>
      <w:r>
        <w:rPr>
          <w:i/>
          <w:spacing w:val="-10"/>
          <w:w w:val="120"/>
          <w:position w:val="8"/>
          <w:sz w:val="12"/>
          <w:vertAlign w:val="baseline"/>
        </w:rPr>
        <w:t> </w:t>
      </w:r>
      <w:r>
        <w:rPr>
          <w:w w:val="105"/>
          <w:sz w:val="24"/>
          <w:vertAlign w:val="baseline"/>
        </w:rPr>
        <w:t>]</w:t>
      </w:r>
      <w:r>
        <w:rPr>
          <w:spacing w:val="19"/>
          <w:w w:val="105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  <w:tab/>
      </w:r>
      <w:r>
        <w:rPr>
          <w:i/>
          <w:w w:val="110"/>
          <w:sz w:val="24"/>
          <w:vertAlign w:val="baseline"/>
        </w:rPr>
        <w:t>α</w:t>
      </w:r>
      <w:r>
        <w:rPr>
          <w:i/>
          <w:w w:val="110"/>
          <w:sz w:val="24"/>
          <w:vertAlign w:val="subscript"/>
        </w:rPr>
        <w:t>n</w:t>
      </w:r>
      <w:r>
        <w:rPr>
          <w:w w:val="110"/>
          <w:sz w:val="24"/>
          <w:vertAlign w:val="baseline"/>
        </w:rPr>
        <w:t>(1</w:t>
      </w:r>
      <w:r>
        <w:rPr>
          <w:spacing w:val="9"/>
          <w:w w:val="110"/>
          <w:sz w:val="24"/>
          <w:vertAlign w:val="baseline"/>
        </w:rPr>
        <w:t> </w:t>
      </w:r>
      <w:r>
        <w:rPr>
          <w:rFonts w:ascii="Segoe UI Symbol" w:hAnsi="Segoe UI Symbol"/>
          <w:w w:val="105"/>
          <w:sz w:val="24"/>
          <w:vertAlign w:val="baseline"/>
        </w:rPr>
        <w:t>− </w:t>
      </w:r>
      <w:r>
        <w:rPr>
          <w:i/>
          <w:w w:val="110"/>
          <w:sz w:val="24"/>
          <w:vertAlign w:val="baseline"/>
        </w:rPr>
        <w:t>α</w:t>
      </w:r>
      <w:r>
        <w:rPr>
          <w:i/>
          <w:w w:val="110"/>
          <w:sz w:val="24"/>
          <w:vertAlign w:val="subscript"/>
        </w:rPr>
        <w:t>n</w:t>
      </w:r>
      <w:r>
        <w:rPr>
          <w:w w:val="110"/>
          <w:sz w:val="24"/>
          <w:vertAlign w:val="baseline"/>
        </w:rPr>
        <w:t>)</w:t>
      </w:r>
      <w:r>
        <w:rPr>
          <w:i/>
          <w:w w:val="110"/>
          <w:sz w:val="24"/>
          <w:vertAlign w:val="superscript"/>
        </w:rPr>
        <w:t>k</w:t>
      </w:r>
      <w:r>
        <w:rPr>
          <w:rFonts w:ascii="Cambria" w:hAnsi="Cambria"/>
          <w:w w:val="110"/>
          <w:sz w:val="24"/>
          <w:vertAlign w:val="superscript"/>
        </w:rPr>
        <w:t>−</w:t>
      </w:r>
      <w:r>
        <w:rPr>
          <w:w w:val="110"/>
          <w:sz w:val="24"/>
          <w:vertAlign w:val="superscript"/>
        </w:rPr>
        <w:t>1</w:t>
      </w:r>
      <w:r>
        <w:rPr>
          <w:i/>
          <w:w w:val="110"/>
          <w:sz w:val="24"/>
          <w:vertAlign w:val="baseline"/>
        </w:rPr>
        <w:t>e</w:t>
      </w:r>
      <w:r>
        <w:rPr>
          <w:i/>
          <w:w w:val="110"/>
          <w:sz w:val="24"/>
          <w:vertAlign w:val="superscript"/>
        </w:rPr>
        <w:t>tkτ</w:t>
      </w:r>
    </w:p>
    <w:p>
      <w:pPr>
        <w:spacing w:before="65"/>
        <w:ind w:left="0" w:right="64" w:firstLine="0"/>
        <w:jc w:val="center"/>
        <w:rPr>
          <w:sz w:val="16"/>
        </w:rPr>
      </w:pPr>
      <w:r>
        <w:rPr>
          <w:i/>
          <w:w w:val="130"/>
          <w:sz w:val="16"/>
        </w:rPr>
        <w:t>k</w:t>
      </w:r>
      <w:r>
        <w:rPr>
          <w:w w:val="130"/>
          <w:sz w:val="16"/>
        </w:rPr>
        <w:t>=1</w:t>
      </w:r>
    </w:p>
    <w:p>
      <w:pPr>
        <w:spacing w:after="0"/>
        <w:jc w:val="center"/>
        <w:rPr>
          <w:sz w:val="16"/>
        </w:rPr>
        <w:sectPr>
          <w:pgSz w:w="12240" w:h="15840"/>
          <w:pgMar w:header="0" w:footer="822" w:top="1500" w:bottom="1020" w:left="1300" w:right="1240"/>
        </w:sectPr>
      </w:pPr>
    </w:p>
    <w:p>
      <w:pPr>
        <w:spacing w:line="134" w:lineRule="auto" w:before="63"/>
        <w:ind w:left="5148" w:right="0" w:firstLine="0"/>
        <w:jc w:val="left"/>
        <w:rPr>
          <w:i/>
          <w:sz w:val="16"/>
        </w:rPr>
      </w:pPr>
      <w:r>
        <w:rPr>
          <w:i/>
          <w:w w:val="115"/>
          <w:position w:val="-8"/>
          <w:sz w:val="24"/>
        </w:rPr>
        <w:t>α</w:t>
      </w:r>
      <w:r>
        <w:rPr>
          <w:i/>
          <w:w w:val="115"/>
          <w:position w:val="-11"/>
          <w:sz w:val="16"/>
        </w:rPr>
        <w:t>n </w:t>
      </w:r>
      <w:r>
        <w:rPr>
          <w:i/>
          <w:w w:val="115"/>
          <w:position w:val="-8"/>
          <w:sz w:val="24"/>
        </w:rPr>
        <w:t>e</w:t>
      </w:r>
      <w:r>
        <w:rPr>
          <w:i/>
          <w:w w:val="115"/>
          <w:sz w:val="16"/>
        </w:rPr>
        <w:t>tτ</w:t>
      </w:r>
    </w:p>
    <w:p>
      <w:pPr>
        <w:pStyle w:val="BodyText"/>
        <w:spacing w:line="142" w:lineRule="exact"/>
        <w:ind w:left="4395"/>
      </w:pPr>
      <w:r>
        <w:rPr/>
        <w:pict>
          <v:line style="position:absolute;mso-position-horizontal-relative:page;mso-position-vertical-relative:paragraph;z-index:-20352000" from="298.407013pt,4.874904pt" to="375.183013pt,4.874904pt" stroked="true" strokeweight=".478pt" strokecolor="#000000">
            <v:stroke dashstyle="solid"/>
            <w10:wrap type="none"/>
          </v:line>
        </w:pict>
      </w:r>
      <w:r>
        <w:rPr>
          <w:w w:val="152"/>
        </w:rPr>
        <w:t>=</w:t>
      </w:r>
    </w:p>
    <w:p>
      <w:pPr>
        <w:pStyle w:val="BodyText"/>
        <w:spacing w:line="244" w:lineRule="exact"/>
        <w:jc w:val="right"/>
        <w:rPr>
          <w:i/>
        </w:rPr>
      </w:pPr>
      <w:r>
        <w:rPr>
          <w:w w:val="95"/>
        </w:rPr>
        <w:t>1</w:t>
      </w:r>
      <w:r>
        <w:rPr>
          <w:spacing w:val="3"/>
          <w:w w:val="95"/>
        </w:rPr>
        <w:t> </w:t>
      </w:r>
      <w:r>
        <w:rPr>
          <w:rFonts w:ascii="Segoe UI Symbol" w:hAnsi="Segoe UI Symbol"/>
          <w:w w:val="95"/>
        </w:rPr>
        <w:t>−</w:t>
      </w:r>
      <w:r>
        <w:rPr>
          <w:rFonts w:ascii="Segoe UI Symbol" w:hAnsi="Segoe UI Symbol"/>
          <w:spacing w:val="-8"/>
          <w:w w:val="95"/>
        </w:rPr>
        <w:t> </w:t>
      </w:r>
      <w:r>
        <w:rPr>
          <w:w w:val="95"/>
        </w:rPr>
        <w:t>(1</w:t>
      </w:r>
      <w:r>
        <w:rPr>
          <w:spacing w:val="4"/>
          <w:w w:val="95"/>
        </w:rPr>
        <w:t> </w:t>
      </w:r>
      <w:r>
        <w:rPr>
          <w:rFonts w:ascii="Segoe UI Symbol" w:hAnsi="Segoe UI Symbol"/>
          <w:w w:val="95"/>
        </w:rPr>
        <w:t>−</w:t>
      </w:r>
      <w:r>
        <w:rPr>
          <w:rFonts w:ascii="Segoe UI Symbol" w:hAnsi="Segoe UI Symbol"/>
          <w:spacing w:val="-8"/>
          <w:w w:val="95"/>
        </w:rPr>
        <w:t> </w:t>
      </w:r>
      <w:r>
        <w:rPr>
          <w:i/>
          <w:w w:val="95"/>
        </w:rPr>
        <w:t>α</w:t>
      </w:r>
      <w:r>
        <w:rPr>
          <w:i/>
          <w:w w:val="95"/>
          <w:vertAlign w:val="subscript"/>
        </w:rPr>
        <w:t>n</w:t>
      </w:r>
    </w:p>
    <w:p>
      <w:pPr>
        <w:tabs>
          <w:tab w:pos="3032" w:val="left" w:leader="none"/>
        </w:tabs>
        <w:spacing w:before="179"/>
        <w:ind w:left="-30" w:right="0" w:firstLine="0"/>
        <w:jc w:val="left"/>
        <w:rPr>
          <w:sz w:val="24"/>
        </w:rPr>
      </w:pPr>
      <w:r>
        <w:rPr/>
        <w:br w:type="column"/>
      </w:r>
      <w:r>
        <w:rPr>
          <w:w w:val="105"/>
          <w:position w:val="-15"/>
          <w:sz w:val="24"/>
        </w:rPr>
        <w:t>)</w:t>
      </w:r>
      <w:r>
        <w:rPr>
          <w:i/>
          <w:w w:val="105"/>
          <w:position w:val="-15"/>
          <w:sz w:val="24"/>
        </w:rPr>
        <w:t>e</w:t>
      </w:r>
      <w:r>
        <w:rPr>
          <w:i/>
          <w:w w:val="105"/>
          <w:position w:val="-8"/>
          <w:sz w:val="16"/>
        </w:rPr>
        <w:t>tτ</w:t>
      </w:r>
      <w:r>
        <w:rPr>
          <w:i/>
          <w:spacing w:val="17"/>
          <w:w w:val="105"/>
          <w:position w:val="-8"/>
          <w:sz w:val="16"/>
        </w:rPr>
        <w:t> </w:t>
      </w:r>
      <w:r>
        <w:rPr>
          <w:i/>
          <w:w w:val="105"/>
          <w:sz w:val="24"/>
        </w:rPr>
        <w:t>.</w:t>
        <w:tab/>
      </w:r>
      <w:bookmarkStart w:name="_bookmark39" w:id="91"/>
      <w:bookmarkEnd w:id="91"/>
      <w:r>
        <w:rPr>
          <w:w w:val="105"/>
          <w:sz w:val="24"/>
        </w:rPr>
        <w:t>(2.14)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5830" w:space="40"/>
            <w:col w:w="38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55" w:lineRule="auto" w:before="51"/>
        <w:ind w:left="117" w:right="197" w:firstLine="597"/>
        <w:jc w:val="both"/>
      </w:pPr>
      <w:r>
        <w:rPr>
          <w:w w:val="105"/>
        </w:rPr>
        <w:t>Now we obtain the probability of a successful packet transmission for a sensor node.</w:t>
      </w:r>
      <w:r>
        <w:rPr>
          <w:spacing w:val="1"/>
          <w:w w:val="105"/>
        </w:rPr>
        <w:t> </w:t>
      </w:r>
      <w:r>
        <w:rPr>
          <w:w w:val="105"/>
        </w:rPr>
        <w:t>The probability that a packet sent over a one-hop link is successfully received by its desti-</w:t>
      </w:r>
      <w:r>
        <w:rPr>
          <w:spacing w:val="1"/>
          <w:w w:val="105"/>
        </w:rPr>
        <w:t> </w:t>
      </w:r>
      <w:r>
        <w:rPr>
          <w:w w:val="105"/>
        </w:rPr>
        <w:t>nation</w:t>
      </w:r>
      <w:r>
        <w:rPr>
          <w:spacing w:val="9"/>
          <w:w w:val="105"/>
        </w:rPr>
        <w:t> </w:t>
      </w:r>
      <w:r>
        <w:rPr>
          <w:w w:val="105"/>
        </w:rPr>
        <w:t>depends</w:t>
      </w:r>
      <w:r>
        <w:rPr>
          <w:spacing w:val="10"/>
          <w:w w:val="105"/>
        </w:rPr>
        <w:t> </w:t>
      </w:r>
      <w:r>
        <w:rPr>
          <w:w w:val="105"/>
        </w:rPr>
        <w:t>on</w:t>
      </w:r>
      <w:r>
        <w:rPr>
          <w:spacing w:val="9"/>
          <w:w w:val="105"/>
        </w:rPr>
        <w:t> </w:t>
      </w:r>
      <w:r>
        <w:rPr>
          <w:w w:val="105"/>
        </w:rPr>
        <w:t>whether</w:t>
      </w:r>
      <w:r>
        <w:rPr>
          <w:spacing w:val="10"/>
          <w:w w:val="105"/>
        </w:rPr>
        <w:t> </w:t>
      </w: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w w:val="105"/>
        </w:rPr>
        <w:t>collision</w:t>
      </w:r>
      <w:r>
        <w:rPr>
          <w:spacing w:val="10"/>
          <w:w w:val="105"/>
        </w:rPr>
        <w:t> </w:t>
      </w:r>
      <w:r>
        <w:rPr>
          <w:w w:val="105"/>
        </w:rPr>
        <w:t>occurs</w:t>
      </w:r>
      <w:r>
        <w:rPr>
          <w:spacing w:val="10"/>
          <w:w w:val="105"/>
        </w:rPr>
        <w:t> </w:t>
      </w:r>
      <w:r>
        <w:rPr>
          <w:w w:val="105"/>
        </w:rPr>
        <w:t>or</w:t>
      </w:r>
      <w:r>
        <w:rPr>
          <w:spacing w:val="10"/>
          <w:w w:val="105"/>
        </w:rPr>
        <w:t> </w:t>
      </w:r>
      <w:r>
        <w:rPr>
          <w:w w:val="105"/>
        </w:rPr>
        <w:t>not</w:t>
      </w:r>
      <w:r>
        <w:rPr>
          <w:spacing w:val="10"/>
          <w:w w:val="105"/>
        </w:rPr>
        <w:t> </w:t>
      </w:r>
      <w:r>
        <w:rPr>
          <w:w w:val="105"/>
        </w:rPr>
        <w:t>as</w:t>
      </w:r>
      <w:r>
        <w:rPr>
          <w:spacing w:val="9"/>
          <w:w w:val="105"/>
        </w:rPr>
        <w:t> </w:t>
      </w:r>
      <w:r>
        <w:rPr>
          <w:w w:val="105"/>
        </w:rPr>
        <w:t>well</w:t>
      </w:r>
      <w:r>
        <w:rPr>
          <w:spacing w:val="10"/>
          <w:w w:val="105"/>
        </w:rPr>
        <w:t> </w:t>
      </w:r>
      <w:r>
        <w:rPr>
          <w:w w:val="105"/>
        </w:rPr>
        <w:t>as</w:t>
      </w:r>
      <w:r>
        <w:rPr>
          <w:spacing w:val="10"/>
          <w:w w:val="105"/>
        </w:rPr>
        <w:t> </w:t>
      </w:r>
      <w:r>
        <w:rPr>
          <w:w w:val="105"/>
        </w:rPr>
        <w:t>on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received</w:t>
      </w:r>
      <w:r>
        <w:rPr>
          <w:spacing w:val="9"/>
          <w:w w:val="105"/>
        </w:rPr>
        <w:t> </w:t>
      </w:r>
      <w:r>
        <w:rPr>
          <w:w w:val="105"/>
        </w:rPr>
        <w:t>SNR.</w:t>
      </w:r>
    </w:p>
    <w:p>
      <w:pPr>
        <w:pStyle w:val="BodyText"/>
        <w:spacing w:line="350" w:lineRule="auto" w:before="205"/>
        <w:ind w:left="117" w:right="197" w:firstLine="597"/>
        <w:jc w:val="both"/>
      </w:pP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packet</w:t>
      </w:r>
      <w:r>
        <w:rPr>
          <w:spacing w:val="20"/>
          <w:w w:val="105"/>
        </w:rPr>
        <w:t> </w:t>
      </w:r>
      <w:r>
        <w:rPr>
          <w:w w:val="105"/>
        </w:rPr>
        <w:t>transmitted</w:t>
      </w:r>
      <w:r>
        <w:rPr>
          <w:spacing w:val="20"/>
          <w:w w:val="105"/>
        </w:rPr>
        <w:t> </w:t>
      </w:r>
      <w:r>
        <w:rPr>
          <w:w w:val="105"/>
        </w:rPr>
        <w:t>by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sensor</w:t>
      </w:r>
      <w:r>
        <w:rPr>
          <w:spacing w:val="20"/>
          <w:w w:val="105"/>
        </w:rPr>
        <w:t> </w:t>
      </w:r>
      <w:r>
        <w:rPr>
          <w:w w:val="105"/>
        </w:rPr>
        <w:t>node</w:t>
      </w:r>
      <w:r>
        <w:rPr>
          <w:spacing w:val="20"/>
          <w:w w:val="105"/>
        </w:rPr>
        <w:t> </w:t>
      </w:r>
      <w:r>
        <w:rPr>
          <w:w w:val="105"/>
        </w:rPr>
        <w:t>will</w:t>
      </w:r>
      <w:r>
        <w:rPr>
          <w:spacing w:val="20"/>
          <w:w w:val="105"/>
        </w:rPr>
        <w:t> </w:t>
      </w:r>
      <w:r>
        <w:rPr>
          <w:w w:val="105"/>
        </w:rPr>
        <w:t>be</w:t>
      </w:r>
      <w:r>
        <w:rPr>
          <w:spacing w:val="21"/>
          <w:w w:val="105"/>
        </w:rPr>
        <w:t> </w:t>
      </w:r>
      <w:r>
        <w:rPr>
          <w:w w:val="105"/>
        </w:rPr>
        <w:t>lost</w:t>
      </w:r>
      <w:r>
        <w:rPr>
          <w:spacing w:val="20"/>
          <w:w w:val="105"/>
        </w:rPr>
        <w:t> </w:t>
      </w:r>
      <w:r>
        <w:rPr>
          <w:w w:val="105"/>
        </w:rPr>
        <w:t>due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collision</w:t>
      </w:r>
      <w:r>
        <w:rPr>
          <w:spacing w:val="20"/>
          <w:w w:val="105"/>
        </w:rPr>
        <w:t> </w:t>
      </w:r>
      <w:r>
        <w:rPr>
          <w:w w:val="105"/>
        </w:rPr>
        <w:t>if</w:t>
      </w:r>
      <w:r>
        <w:rPr>
          <w:spacing w:val="21"/>
          <w:w w:val="105"/>
        </w:rPr>
        <w:t> </w:t>
      </w:r>
      <w:r>
        <w:rPr>
          <w:w w:val="105"/>
        </w:rPr>
        <w:t>at</w:t>
      </w:r>
      <w:r>
        <w:rPr>
          <w:spacing w:val="20"/>
          <w:w w:val="105"/>
        </w:rPr>
        <w:t> </w:t>
      </w:r>
      <w:r>
        <w:rPr>
          <w:w w:val="105"/>
        </w:rPr>
        <w:t>least</w:t>
      </w:r>
      <w:r>
        <w:rPr>
          <w:spacing w:val="20"/>
          <w:w w:val="105"/>
        </w:rPr>
        <w:t> </w:t>
      </w:r>
      <w:r>
        <w:rPr>
          <w:w w:val="105"/>
        </w:rPr>
        <w:t>one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-5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nodes</w:t>
      </w:r>
      <w:r>
        <w:rPr>
          <w:spacing w:val="-4"/>
          <w:w w:val="105"/>
        </w:rPr>
        <w:t> </w:t>
      </w:r>
      <w:r>
        <w:rPr>
          <w:w w:val="105"/>
        </w:rPr>
        <w:t>within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carrier</w:t>
      </w:r>
      <w:r>
        <w:rPr>
          <w:spacing w:val="-5"/>
          <w:w w:val="105"/>
        </w:rPr>
        <w:t> </w:t>
      </w:r>
      <w:r>
        <w:rPr>
          <w:w w:val="105"/>
        </w:rPr>
        <w:t>sensing</w:t>
      </w:r>
      <w:r>
        <w:rPr>
          <w:spacing w:val="-4"/>
          <w:w w:val="105"/>
        </w:rPr>
        <w:t> </w:t>
      </w:r>
      <w:r>
        <w:rPr>
          <w:w w:val="105"/>
        </w:rPr>
        <w:t>range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receiver,</w:t>
      </w:r>
      <w:r>
        <w:rPr>
          <w:spacing w:val="-4"/>
          <w:w w:val="105"/>
        </w:rPr>
        <w:t> </w:t>
      </w:r>
      <w:r>
        <w:rPr>
          <w:w w:val="105"/>
        </w:rPr>
        <w:t>other</w:t>
      </w:r>
      <w:r>
        <w:rPr>
          <w:spacing w:val="-4"/>
          <w:w w:val="105"/>
        </w:rPr>
        <w:t> </w:t>
      </w:r>
      <w:r>
        <w:rPr>
          <w:w w:val="105"/>
        </w:rPr>
        <w:t>than</w:t>
      </w:r>
      <w:r>
        <w:rPr>
          <w:spacing w:val="-5"/>
          <w:w w:val="105"/>
        </w:rPr>
        <w:t> </w:t>
      </w:r>
      <w:r>
        <w:rPr>
          <w:w w:val="105"/>
        </w:rPr>
        <w:t>transmitter</w:t>
      </w:r>
      <w:r>
        <w:rPr>
          <w:spacing w:val="-4"/>
          <w:w w:val="105"/>
        </w:rPr>
        <w:t> </w:t>
      </w:r>
      <w:r>
        <w:rPr>
          <w:w w:val="105"/>
        </w:rPr>
        <w:t>itself,</w:t>
      </w:r>
      <w:r>
        <w:rPr>
          <w:spacing w:val="-4"/>
          <w:w w:val="105"/>
        </w:rPr>
        <w:t> </w:t>
      </w:r>
      <w:r>
        <w:rPr>
          <w:w w:val="105"/>
        </w:rPr>
        <w:t>tries</w:t>
      </w:r>
      <w:r>
        <w:rPr>
          <w:spacing w:val="-55"/>
          <w:w w:val="105"/>
        </w:rPr>
        <w:t> </w:t>
      </w:r>
      <w:r>
        <w:rPr>
          <w:w w:val="105"/>
        </w:rPr>
        <w:t>to transmit during the same time slot. We assume that all the nodes are within the carrier</w:t>
      </w:r>
      <w:r>
        <w:rPr>
          <w:spacing w:val="1"/>
          <w:w w:val="105"/>
        </w:rPr>
        <w:t> </w:t>
      </w:r>
      <w:r>
        <w:rPr>
          <w:w w:val="105"/>
        </w:rPr>
        <w:t>sensing range of each other due to the small scale of WBANs and, furthermore, that no</w:t>
      </w:r>
      <w:r>
        <w:rPr>
          <w:spacing w:val="1"/>
          <w:w w:val="105"/>
        </w:rPr>
        <w:t> </w:t>
      </w:r>
      <w:r>
        <w:rPr>
          <w:w w:val="105"/>
        </w:rPr>
        <w:t>node</w:t>
      </w:r>
      <w:r>
        <w:rPr>
          <w:spacing w:val="28"/>
          <w:w w:val="105"/>
        </w:rPr>
        <w:t> </w:t>
      </w:r>
      <w:r>
        <w:rPr>
          <w:w w:val="105"/>
        </w:rPr>
        <w:t>can</w:t>
      </w:r>
      <w:r>
        <w:rPr>
          <w:spacing w:val="28"/>
          <w:w w:val="105"/>
        </w:rPr>
        <w:t> </w:t>
      </w:r>
      <w:r>
        <w:rPr>
          <w:w w:val="105"/>
        </w:rPr>
        <w:t>receive</w:t>
      </w:r>
      <w:r>
        <w:rPr>
          <w:spacing w:val="28"/>
          <w:w w:val="105"/>
        </w:rPr>
        <w:t> </w:t>
      </w:r>
      <w:r>
        <w:rPr>
          <w:w w:val="105"/>
        </w:rPr>
        <w:t>a</w:t>
      </w:r>
      <w:r>
        <w:rPr>
          <w:spacing w:val="29"/>
          <w:w w:val="105"/>
        </w:rPr>
        <w:t> </w:t>
      </w:r>
      <w:r>
        <w:rPr>
          <w:w w:val="105"/>
        </w:rPr>
        <w:t>packet</w:t>
      </w:r>
      <w:r>
        <w:rPr>
          <w:spacing w:val="28"/>
          <w:w w:val="105"/>
        </w:rPr>
        <w:t> </w:t>
      </w:r>
      <w:r>
        <w:rPr>
          <w:w w:val="105"/>
        </w:rPr>
        <w:t>while</w:t>
      </w:r>
      <w:r>
        <w:rPr>
          <w:spacing w:val="28"/>
          <w:w w:val="105"/>
        </w:rPr>
        <w:t> </w:t>
      </w:r>
      <w:r>
        <w:rPr>
          <w:w w:val="105"/>
        </w:rPr>
        <w:t>transmitting.</w:t>
      </w:r>
      <w:r>
        <w:rPr>
          <w:spacing w:val="30"/>
          <w:w w:val="105"/>
        </w:rPr>
        <w:t> </w:t>
      </w:r>
      <w:r>
        <w:rPr>
          <w:w w:val="105"/>
        </w:rPr>
        <w:t>Given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fact</w:t>
      </w:r>
      <w:r>
        <w:rPr>
          <w:spacing w:val="28"/>
          <w:w w:val="105"/>
        </w:rPr>
        <w:t> </w:t>
      </w:r>
      <w:r>
        <w:rPr>
          <w:w w:val="105"/>
        </w:rPr>
        <w:t>that</w:t>
      </w:r>
      <w:r>
        <w:rPr>
          <w:spacing w:val="28"/>
          <w:w w:val="105"/>
        </w:rPr>
        <w:t> </w:t>
      </w:r>
      <w:r>
        <w:rPr>
          <w:w w:val="105"/>
        </w:rPr>
        <w:t>a</w:t>
      </w:r>
      <w:r>
        <w:rPr>
          <w:spacing w:val="28"/>
          <w:w w:val="105"/>
        </w:rPr>
        <w:t> </w:t>
      </w:r>
      <w:r>
        <w:rPr>
          <w:w w:val="105"/>
        </w:rPr>
        <w:t>node</w:t>
      </w:r>
      <w:r>
        <w:rPr>
          <w:spacing w:val="29"/>
          <w:w w:val="105"/>
        </w:rPr>
        <w:t> </w:t>
      </w:r>
      <w:r>
        <w:rPr>
          <w:w w:val="105"/>
        </w:rPr>
        <w:t>transmits</w:t>
      </w:r>
      <w:r>
        <w:rPr>
          <w:spacing w:val="28"/>
          <w:w w:val="105"/>
        </w:rPr>
        <w:t> </w:t>
      </w:r>
      <w:r>
        <w:rPr>
          <w:w w:val="105"/>
        </w:rPr>
        <w:t>with</w:t>
      </w:r>
      <w:r>
        <w:rPr>
          <w:spacing w:val="-55"/>
          <w:w w:val="105"/>
        </w:rPr>
        <w:t> </w:t>
      </w:r>
      <w:r>
        <w:rPr>
          <w:w w:val="105"/>
        </w:rPr>
        <w:t>a probability equal to its utilization factor (</w:t>
      </w:r>
      <w:r>
        <w:rPr>
          <w:i/>
          <w:w w:val="105"/>
        </w:rPr>
        <w:t>i.e.</w:t>
      </w:r>
      <w:r>
        <w:rPr>
          <w:w w:val="105"/>
        </w:rPr>
        <w:t>, if it has a packet for transmission), the</w:t>
      </w:r>
      <w:r>
        <w:rPr>
          <w:spacing w:val="1"/>
          <w:w w:val="105"/>
        </w:rPr>
        <w:t> </w:t>
      </w:r>
      <w:r>
        <w:rPr>
          <w:w w:val="105"/>
        </w:rPr>
        <w:t>collision</w:t>
      </w:r>
      <w:r>
        <w:rPr>
          <w:spacing w:val="11"/>
          <w:w w:val="105"/>
        </w:rPr>
        <w:t> </w:t>
      </w:r>
      <w:r>
        <w:rPr>
          <w:w w:val="105"/>
        </w:rPr>
        <w:t>rate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packet</w:t>
      </w:r>
      <w:r>
        <w:rPr>
          <w:spacing w:val="11"/>
          <w:w w:val="105"/>
        </w:rPr>
        <w:t> </w:t>
      </w:r>
      <w:r>
        <w:rPr>
          <w:w w:val="105"/>
        </w:rPr>
        <w:t>transmitted</w:t>
      </w:r>
      <w:r>
        <w:rPr>
          <w:spacing w:val="11"/>
          <w:w w:val="105"/>
        </w:rPr>
        <w:t> </w:t>
      </w:r>
      <w:r>
        <w:rPr>
          <w:w w:val="105"/>
        </w:rPr>
        <w:t>by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sensor</w:t>
      </w:r>
      <w:r>
        <w:rPr>
          <w:spacing w:val="12"/>
          <w:w w:val="105"/>
        </w:rPr>
        <w:t> </w:t>
      </w:r>
      <w:r>
        <w:rPr>
          <w:w w:val="105"/>
        </w:rPr>
        <w:t>node</w:t>
      </w:r>
      <w:r>
        <w:rPr>
          <w:spacing w:val="12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1"/>
          <w:w w:val="105"/>
        </w:rPr>
        <w:t> </w:t>
      </w:r>
      <w:r>
        <w:rPr>
          <w:rFonts w:ascii="Segoe UI Symbol" w:hAnsi="Segoe UI Symbol"/>
          <w:w w:val="105"/>
        </w:rPr>
        <w:t>∈</w:t>
      </w:r>
      <w:r>
        <w:rPr>
          <w:rFonts w:ascii="Segoe UI Symbol" w:hAnsi="Segoe UI Symbol"/>
          <w:spacing w:val="-11"/>
          <w:w w:val="105"/>
        </w:rPr>
        <w:t> </w:t>
      </w:r>
      <w:r>
        <w:rPr>
          <w:rFonts w:ascii="Segoe UI Symbol" w:hAnsi="Segoe UI Symbol"/>
          <w:w w:val="105"/>
        </w:rPr>
        <w:t>N</w:t>
      </w:r>
      <w:r>
        <w:rPr>
          <w:rFonts w:ascii="Segoe UI Symbol" w:hAnsi="Segoe UI Symbol"/>
          <w:spacing w:val="30"/>
          <w:w w:val="105"/>
        </w:rPr>
        <w:t> </w:t>
      </w:r>
      <w:r>
        <w:rPr>
          <w:w w:val="105"/>
        </w:rPr>
        <w:t>denoted</w:t>
      </w:r>
      <w:r>
        <w:rPr>
          <w:spacing w:val="11"/>
          <w:w w:val="105"/>
        </w:rPr>
        <w:t> </w:t>
      </w:r>
      <w:r>
        <w:rPr>
          <w:w w:val="105"/>
        </w:rPr>
        <w:t>by</w:t>
      </w:r>
      <w:r>
        <w:rPr>
          <w:spacing w:val="11"/>
          <w:w w:val="105"/>
        </w:rPr>
        <w:t> </w:t>
      </w:r>
      <w:r>
        <w:rPr>
          <w:i/>
          <w:w w:val="105"/>
        </w:rPr>
        <w:t>χ</w:t>
      </w:r>
      <w:r>
        <w:rPr>
          <w:i/>
          <w:w w:val="105"/>
          <w:vertAlign w:val="subscript"/>
        </w:rPr>
        <w:t>n</w:t>
      </w:r>
      <w:r>
        <w:rPr>
          <w:i/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</w:p>
    <w:p>
      <w:pPr>
        <w:pStyle w:val="BodyText"/>
        <w:spacing w:before="6"/>
      </w:pPr>
    </w:p>
    <w:p>
      <w:pPr>
        <w:spacing w:after="0"/>
        <w:sectPr>
          <w:type w:val="continuous"/>
          <w:pgSz w:w="12240" w:h="15840"/>
          <w:pgMar w:top="1500" w:bottom="280" w:left="1300" w:right="1240"/>
        </w:sectPr>
      </w:pPr>
    </w:p>
    <w:p>
      <w:pPr>
        <w:spacing w:before="26"/>
        <w:ind w:left="0" w:right="778" w:firstLine="0"/>
        <w:jc w:val="right"/>
        <w:rPr>
          <w:rFonts w:ascii="Segoe UI Symbol" w:hAnsi="Segoe UI Symbol"/>
          <w:sz w:val="24"/>
        </w:rPr>
      </w:pPr>
      <w:r>
        <w:rPr/>
        <w:pict>
          <v:shape style="position:absolute;margin-left:300.324005pt;margin-top:-6.338204pt;width:15.3pt;height:44.65pt;mso-position-horizontal-relative:page;mso-position-vertical-relative:paragraph;z-index:-20350976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06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i/>
          <w:w w:val="130"/>
          <w:sz w:val="24"/>
        </w:rPr>
        <w:t>χ</w:t>
      </w:r>
      <w:r>
        <w:rPr>
          <w:i/>
          <w:w w:val="130"/>
          <w:sz w:val="24"/>
          <w:vertAlign w:val="subscript"/>
        </w:rPr>
        <w:t>n</w:t>
      </w:r>
      <w:r>
        <w:rPr>
          <w:i/>
          <w:spacing w:val="3"/>
          <w:w w:val="130"/>
          <w:sz w:val="24"/>
          <w:vertAlign w:val="baseline"/>
        </w:rPr>
        <w:t> </w:t>
      </w:r>
      <w:r>
        <w:rPr>
          <w:w w:val="130"/>
          <w:sz w:val="24"/>
          <w:vertAlign w:val="baseline"/>
        </w:rPr>
        <w:t>=</w:t>
      </w:r>
      <w:r>
        <w:rPr>
          <w:spacing w:val="-5"/>
          <w:w w:val="130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-4"/>
          <w:sz w:val="24"/>
          <w:vertAlign w:val="baseline"/>
        </w:rPr>
        <w:t> </w:t>
      </w:r>
      <w:r>
        <w:rPr>
          <w:rFonts w:ascii="Segoe UI Symbol" w:hAnsi="Segoe UI Symbol"/>
          <w:sz w:val="24"/>
          <w:vertAlign w:val="baseline"/>
        </w:rPr>
        <w:t>−</w:t>
      </w:r>
    </w:p>
    <w:p>
      <w:pPr>
        <w:spacing w:before="75"/>
        <w:ind w:left="0" w:right="0" w:firstLine="0"/>
        <w:jc w:val="right"/>
        <w:rPr>
          <w:rFonts w:ascii="Cambria" w:hAnsi="Cambria"/>
          <w:sz w:val="16"/>
        </w:rPr>
      </w:pPr>
      <w:r>
        <w:rPr>
          <w:i/>
          <w:w w:val="125"/>
          <w:sz w:val="16"/>
        </w:rPr>
        <w:t>x</w:t>
      </w:r>
      <w:r>
        <w:rPr>
          <w:rFonts w:ascii="Cambria" w:hAnsi="Cambria"/>
          <w:w w:val="125"/>
          <w:sz w:val="16"/>
        </w:rPr>
        <w:t>∈N\{</w:t>
      </w:r>
      <w:r>
        <w:rPr>
          <w:i/>
          <w:w w:val="125"/>
          <w:sz w:val="16"/>
        </w:rPr>
        <w:t>n</w:t>
      </w:r>
      <w:r>
        <w:rPr>
          <w:rFonts w:ascii="Cambria" w:hAnsi="Cambria"/>
          <w:w w:val="125"/>
          <w:sz w:val="16"/>
        </w:rPr>
        <w:t>}</w:t>
      </w:r>
    </w:p>
    <w:p>
      <w:pPr>
        <w:tabs>
          <w:tab w:pos="3638" w:val="left" w:leader="none"/>
        </w:tabs>
        <w:spacing w:before="26"/>
        <w:ind w:left="-4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(1</w:t>
      </w:r>
      <w:r>
        <w:rPr>
          <w:spacing w:val="5"/>
          <w:sz w:val="24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-7"/>
          <w:sz w:val="24"/>
        </w:rPr>
        <w:t> </w:t>
      </w:r>
      <w:r>
        <w:rPr>
          <w:i/>
          <w:sz w:val="24"/>
        </w:rPr>
        <w:t>ρ</w:t>
      </w:r>
      <w:r>
        <w:rPr>
          <w:i/>
          <w:sz w:val="24"/>
          <w:vertAlign w:val="subscript"/>
        </w:rPr>
        <w:t>x</w:t>
      </w:r>
      <w:r>
        <w:rPr>
          <w:sz w:val="24"/>
          <w:vertAlign w:val="baseline"/>
        </w:rPr>
        <w:t>)</w:t>
      </w:r>
      <w:r>
        <w:rPr>
          <w:i/>
          <w:sz w:val="24"/>
          <w:vertAlign w:val="baseline"/>
        </w:rPr>
        <w:t>.</w:t>
        <w:tab/>
      </w:r>
      <w:r>
        <w:rPr>
          <w:w w:val="105"/>
          <w:sz w:val="24"/>
          <w:vertAlign w:val="baseline"/>
        </w:rPr>
        <w:t>(2.15)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5223" w:space="40"/>
            <w:col w:w="44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before="114"/>
        <w:ind w:left="715"/>
      </w:pPr>
      <w:r>
        <w:rPr>
          <w:w w:val="105"/>
        </w:rPr>
        <w:t>If</w:t>
      </w:r>
      <w:r>
        <w:rPr>
          <w:spacing w:val="37"/>
          <w:w w:val="105"/>
        </w:rPr>
        <w:t> </w:t>
      </w:r>
      <w:r>
        <w:rPr>
          <w:w w:val="105"/>
        </w:rPr>
        <w:t>no</w:t>
      </w:r>
      <w:r>
        <w:rPr>
          <w:spacing w:val="37"/>
          <w:w w:val="105"/>
        </w:rPr>
        <w:t> </w:t>
      </w:r>
      <w:r>
        <w:rPr>
          <w:w w:val="105"/>
        </w:rPr>
        <w:t>collision</w:t>
      </w:r>
      <w:r>
        <w:rPr>
          <w:spacing w:val="38"/>
          <w:w w:val="105"/>
        </w:rPr>
        <w:t> </w:t>
      </w:r>
      <w:r>
        <w:rPr>
          <w:w w:val="105"/>
        </w:rPr>
        <w:t>occurs,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average</w:t>
      </w:r>
      <w:r>
        <w:rPr>
          <w:spacing w:val="37"/>
          <w:w w:val="105"/>
        </w:rPr>
        <w:t> </w:t>
      </w:r>
      <w:r>
        <w:rPr>
          <w:w w:val="105"/>
        </w:rPr>
        <w:t>packet</w:t>
      </w:r>
      <w:r>
        <w:rPr>
          <w:spacing w:val="37"/>
          <w:w w:val="105"/>
        </w:rPr>
        <w:t> </w:t>
      </w:r>
      <w:r>
        <w:rPr>
          <w:w w:val="105"/>
        </w:rPr>
        <w:t>error</w:t>
      </w:r>
      <w:r>
        <w:rPr>
          <w:spacing w:val="38"/>
          <w:w w:val="105"/>
        </w:rPr>
        <w:t> </w:t>
      </w:r>
      <w:r>
        <w:rPr>
          <w:w w:val="105"/>
        </w:rPr>
        <w:t>rate</w:t>
      </w:r>
    </w:p>
    <w:p>
      <w:pPr>
        <w:spacing w:before="54"/>
        <w:ind w:left="79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i/>
          <w:iCs/>
          <w:spacing w:val="-127"/>
          <w:w w:val="122"/>
          <w:sz w:val="24"/>
          <w:szCs w:val="24"/>
        </w:rPr>
        <w:t>λ</w:t>
      </w:r>
      <w:r>
        <w:rPr>
          <w:spacing w:val="9"/>
          <w:w w:val="123"/>
          <w:position w:val="6"/>
          <w:sz w:val="24"/>
          <w:szCs w:val="24"/>
        </w:rPr>
        <w:t>¯</w:t>
      </w:r>
      <w:r>
        <w:rPr>
          <w:rFonts w:ascii="Cambria" w:hAnsi="Cambria" w:cs="Cambria" w:eastAsia="Cambria"/>
          <w:w w:val="114"/>
          <w:position w:val="-3"/>
          <w:sz w:val="16"/>
          <w:szCs w:val="16"/>
        </w:rPr>
        <w:t>⟨</w:t>
      </w:r>
      <w:r>
        <w:rPr>
          <w:i/>
          <w:iCs/>
          <w:w w:val="124"/>
          <w:position w:val="-3"/>
          <w:sz w:val="16"/>
          <w:szCs w:val="16"/>
        </w:rPr>
        <w:t>n</w:t>
      </w:r>
      <w:r>
        <w:rPr>
          <w:w w:val="117"/>
          <w:position w:val="-3"/>
          <w:sz w:val="16"/>
          <w:szCs w:val="16"/>
        </w:rPr>
        <w:t>,</w:t>
      </w:r>
      <w:r>
        <w:rPr>
          <w:i/>
          <w:iCs/>
          <w:w w:val="156"/>
          <w:position w:val="-3"/>
          <w:sz w:val="16"/>
          <w:szCs w:val="16"/>
        </w:rPr>
        <w:t>i</w:t>
      </w:r>
      <w:r>
        <w:rPr>
          <w:rFonts w:ascii="Cambria" w:hAnsi="Cambria" w:cs="Cambria" w:eastAsia="Cambria"/>
          <w:w w:val="114"/>
          <w:position w:val="-3"/>
          <w:sz w:val="16"/>
          <w:szCs w:val="16"/>
        </w:rPr>
        <w:t>⟩</w:t>
      </w:r>
      <w:r>
        <w:rPr>
          <w:rFonts w:ascii="Cambria" w:hAnsi="Cambria" w:cs="Cambria" w:eastAsia="Cambria"/>
          <w:position w:val="-3"/>
          <w:sz w:val="16"/>
          <w:szCs w:val="16"/>
        </w:rPr>
        <w:t>   </w:t>
      </w:r>
      <w:r>
        <w:rPr>
          <w:rFonts w:ascii="Cambria" w:hAnsi="Cambria" w:cs="Cambria" w:eastAsia="Cambria"/>
          <w:spacing w:val="-14"/>
          <w:position w:val="-3"/>
          <w:sz w:val="16"/>
          <w:szCs w:val="16"/>
        </w:rPr>
        <w:t> </w:t>
      </w:r>
      <w:r>
        <w:rPr>
          <w:spacing w:val="-7"/>
          <w:w w:val="92"/>
          <w:sz w:val="24"/>
          <w:szCs w:val="24"/>
        </w:rPr>
        <w:t>o</w:t>
      </w:r>
      <w:r>
        <w:rPr>
          <w:spacing w:val="-7"/>
          <w:w w:val="113"/>
          <w:sz w:val="24"/>
          <w:szCs w:val="24"/>
        </w:rPr>
        <w:t>v</w:t>
      </w:r>
      <w:r>
        <w:rPr>
          <w:spacing w:val="-1"/>
          <w:w w:val="87"/>
          <w:sz w:val="24"/>
          <w:szCs w:val="24"/>
        </w:rPr>
        <w:t>e</w:t>
      </w:r>
      <w:r>
        <w:rPr>
          <w:w w:val="108"/>
          <w:sz w:val="24"/>
          <w:szCs w:val="24"/>
        </w:rPr>
        <w:t>r</w:t>
      </w:r>
      <w:r>
        <w:rPr>
          <w:sz w:val="24"/>
          <w:szCs w:val="24"/>
        </w:rPr>
        <w:t> </w:t>
      </w:r>
      <w:r>
        <w:rPr>
          <w:spacing w:val="9"/>
          <w:sz w:val="24"/>
          <w:szCs w:val="24"/>
        </w:rPr>
        <w:t> </w:t>
      </w:r>
      <w:r>
        <w:rPr>
          <w:w w:val="101"/>
          <w:sz w:val="24"/>
          <w:szCs w:val="24"/>
        </w:rPr>
        <w:t>a</w:t>
      </w:r>
      <w:r>
        <w:rPr>
          <w:sz w:val="24"/>
          <w:szCs w:val="24"/>
        </w:rPr>
        <w:t> </w:t>
      </w:r>
      <w:r>
        <w:rPr>
          <w:spacing w:val="8"/>
          <w:sz w:val="24"/>
          <w:szCs w:val="24"/>
        </w:rPr>
        <w:t> </w:t>
      </w:r>
      <w:r>
        <w:rPr>
          <w:w w:val="110"/>
          <w:sz w:val="24"/>
          <w:szCs w:val="24"/>
        </w:rPr>
        <w:t>link</w:t>
      </w:r>
      <w:r>
        <w:rPr>
          <w:sz w:val="24"/>
          <w:szCs w:val="24"/>
        </w:rPr>
        <w:t> </w:t>
      </w:r>
      <w:r>
        <w:rPr>
          <w:spacing w:val="8"/>
          <w:sz w:val="24"/>
          <w:szCs w:val="24"/>
        </w:rPr>
        <w:t> </w:t>
      </w:r>
      <w:r>
        <w:rPr>
          <w:spacing w:val="6"/>
          <w:w w:val="102"/>
          <w:sz w:val="24"/>
          <w:szCs w:val="24"/>
        </w:rPr>
        <w:t>b</w:t>
      </w:r>
      <w:r>
        <w:rPr>
          <w:w w:val="97"/>
          <w:sz w:val="24"/>
          <w:szCs w:val="24"/>
        </w:rPr>
        <w:t>e</w:t>
      </w:r>
      <w:r>
        <w:rPr>
          <w:spacing w:val="-7"/>
          <w:w w:val="97"/>
          <w:sz w:val="24"/>
          <w:szCs w:val="24"/>
        </w:rPr>
        <w:t>t</w:t>
      </w:r>
      <w:r>
        <w:rPr>
          <w:spacing w:val="-7"/>
          <w:w w:val="98"/>
          <w:sz w:val="24"/>
          <w:szCs w:val="24"/>
        </w:rPr>
        <w:t>w</w:t>
      </w:r>
      <w:r>
        <w:rPr>
          <w:w w:val="92"/>
          <w:sz w:val="24"/>
          <w:szCs w:val="24"/>
        </w:rPr>
        <w:t>een</w:t>
      </w:r>
      <w:r>
        <w:rPr>
          <w:sz w:val="24"/>
          <w:szCs w:val="24"/>
        </w:rPr>
        <w:t> </w:t>
      </w:r>
      <w:r>
        <w:rPr>
          <w:spacing w:val="8"/>
          <w:sz w:val="24"/>
          <w:szCs w:val="24"/>
        </w:rPr>
        <w:t> </w:t>
      </w:r>
      <w:r>
        <w:rPr>
          <w:w w:val="99"/>
          <w:sz w:val="24"/>
          <w:szCs w:val="24"/>
        </w:rPr>
        <w:t>the</w:t>
      </w:r>
    </w:p>
    <w:p>
      <w:pPr>
        <w:spacing w:after="0"/>
        <w:jc w:val="left"/>
        <w:rPr>
          <w:sz w:val="24"/>
          <w:szCs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6235" w:space="40"/>
            <w:col w:w="3425"/>
          </w:cols>
        </w:sectPr>
      </w:pPr>
    </w:p>
    <w:p>
      <w:pPr>
        <w:pStyle w:val="BodyText"/>
        <w:spacing w:line="355" w:lineRule="auto" w:before="122"/>
        <w:ind w:left="117"/>
      </w:pPr>
      <w:r>
        <w:rPr>
          <w:w w:val="105"/>
        </w:rPr>
        <w:t>transmitter</w:t>
      </w:r>
      <w:r>
        <w:rPr>
          <w:spacing w:val="2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receiver</w:t>
      </w:r>
      <w:r>
        <w:rPr>
          <w:spacing w:val="3"/>
          <w:w w:val="105"/>
        </w:rPr>
        <w:t> </w:t>
      </w:r>
      <w:r>
        <w:rPr>
          <w:i/>
          <w:w w:val="115"/>
        </w:rPr>
        <w:t>i</w:t>
      </w:r>
      <w:r>
        <w:rPr>
          <w:i/>
          <w:spacing w:val="-4"/>
          <w:w w:val="11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function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average</w:t>
      </w:r>
      <w:r>
        <w:rPr>
          <w:spacing w:val="2"/>
          <w:w w:val="105"/>
        </w:rPr>
        <w:t> </w:t>
      </w:r>
      <w:r>
        <w:rPr>
          <w:w w:val="105"/>
        </w:rPr>
        <w:t>received</w:t>
      </w:r>
      <w:r>
        <w:rPr>
          <w:spacing w:val="2"/>
          <w:w w:val="105"/>
        </w:rPr>
        <w:t> </w:t>
      </w:r>
      <w:r>
        <w:rPr>
          <w:w w:val="105"/>
        </w:rPr>
        <w:t>SNR</w:t>
      </w:r>
      <w:r>
        <w:rPr>
          <w:spacing w:val="2"/>
          <w:w w:val="105"/>
        </w:rPr>
        <w:t> </w:t>
      </w:r>
      <w:r>
        <w:rPr>
          <w:w w:val="105"/>
        </w:rPr>
        <w:t>per</w:t>
      </w:r>
      <w:r>
        <w:rPr>
          <w:spacing w:val="3"/>
          <w:w w:val="105"/>
        </w:rPr>
        <w:t> </w:t>
      </w:r>
      <w:r>
        <w:rPr>
          <w:w w:val="105"/>
        </w:rPr>
        <w:t>bit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suggested</w:t>
      </w:r>
      <w:r>
        <w:rPr>
          <w:spacing w:val="-54"/>
          <w:w w:val="105"/>
        </w:rPr>
        <w:t> </w:t>
      </w:r>
      <w:r>
        <w:rPr>
          <w:w w:val="105"/>
        </w:rPr>
        <w:t>by</w:t>
      </w:r>
      <w:r>
        <w:rPr>
          <w:spacing w:val="20"/>
          <w:w w:val="105"/>
        </w:rPr>
        <w:t> </w:t>
      </w:r>
      <w:r>
        <w:rPr>
          <w:w w:val="105"/>
        </w:rPr>
        <w:t>Eqs.</w:t>
      </w:r>
      <w:r>
        <w:rPr>
          <w:spacing w:val="47"/>
          <w:w w:val="105"/>
        </w:rPr>
        <w:t> </w:t>
      </w:r>
      <w:r>
        <w:rPr>
          <w:w w:val="105"/>
        </w:rPr>
        <w:t>(</w:t>
      </w:r>
      <w:hyperlink w:history="true" w:anchor="_bookmark27">
        <w:r>
          <w:rPr>
            <w:color w:val="0000FF"/>
            <w:w w:val="105"/>
          </w:rPr>
          <w:t>2.2</w:t>
        </w:r>
      </w:hyperlink>
      <w:r>
        <w:rPr>
          <w:w w:val="105"/>
        </w:rPr>
        <w:t>)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(</w:t>
      </w:r>
      <w:hyperlink w:history="true" w:anchor="_bookmark28">
        <w:r>
          <w:rPr>
            <w:color w:val="0000FF"/>
            <w:w w:val="105"/>
          </w:rPr>
          <w:t>2.3</w:t>
        </w:r>
      </w:hyperlink>
      <w:r>
        <w:rPr>
          <w:w w:val="105"/>
        </w:rPr>
        <w:t>).</w:t>
      </w:r>
    </w:p>
    <w:p>
      <w:pPr>
        <w:pStyle w:val="BodyText"/>
        <w:spacing w:before="205"/>
        <w:ind w:left="715"/>
        <w:rPr>
          <w:rFonts w:ascii="Cambria" w:hAnsi="Cambria" w:cs="Cambria" w:eastAsia="Cambria"/>
        </w:rPr>
      </w:pP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average</w:t>
      </w:r>
      <w:r>
        <w:rPr>
          <w:spacing w:val="4"/>
          <w:w w:val="105"/>
        </w:rPr>
        <w:t> </w:t>
      </w:r>
      <w:r>
        <w:rPr>
          <w:w w:val="105"/>
        </w:rPr>
        <w:t>probability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successful</w:t>
      </w:r>
      <w:r>
        <w:rPr>
          <w:spacing w:val="4"/>
          <w:w w:val="105"/>
        </w:rPr>
        <w:t> </w:t>
      </w:r>
      <w:r>
        <w:rPr>
          <w:w w:val="105"/>
        </w:rPr>
        <w:t>packet</w:t>
      </w:r>
      <w:r>
        <w:rPr>
          <w:spacing w:val="3"/>
          <w:w w:val="105"/>
        </w:rPr>
        <w:t> </w:t>
      </w:r>
      <w:r>
        <w:rPr>
          <w:w w:val="105"/>
        </w:rPr>
        <w:t>transmission</w:t>
      </w:r>
      <w:r>
        <w:rPr>
          <w:spacing w:val="4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i/>
          <w:iCs/>
          <w:w w:val="105"/>
        </w:rPr>
        <w:t>n</w:t>
      </w:r>
      <w:r>
        <w:rPr>
          <w:i/>
          <w:iCs/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i/>
          <w:iCs/>
          <w:w w:val="115"/>
        </w:rPr>
        <w:t>i</w:t>
      </w:r>
      <w:r>
        <w:rPr>
          <w:i/>
          <w:iCs/>
          <w:spacing w:val="-2"/>
          <w:w w:val="115"/>
        </w:rPr>
        <w:t> </w:t>
      </w:r>
      <w:r>
        <w:rPr>
          <w:w w:val="105"/>
        </w:rPr>
        <w:t>denoted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i/>
          <w:iCs/>
          <w:w w:val="105"/>
        </w:rPr>
        <w:t>π</w:t>
      </w:r>
      <w:r>
        <w:rPr>
          <w:rFonts w:ascii="Cambria" w:hAnsi="Cambria" w:cs="Cambria" w:eastAsia="Cambria"/>
          <w:w w:val="105"/>
          <w:vertAlign w:val="subscript"/>
        </w:rPr>
        <w:t>⟨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subscript"/>
        </w:rPr>
        <w:t>,</w:t>
      </w:r>
      <w:r>
        <w:rPr>
          <w:i/>
          <w:iCs/>
          <w:w w:val="105"/>
          <w:vertAlign w:val="subscript"/>
        </w:rPr>
        <w:t>i</w:t>
      </w:r>
      <w:r>
        <w:rPr>
          <w:rFonts w:ascii="Cambria" w:hAnsi="Cambria" w:cs="Cambria" w:eastAsia="Cambria"/>
          <w:w w:val="105"/>
          <w:vertAlign w:val="subscript"/>
        </w:rPr>
        <w:t>⟩</w:t>
      </w:r>
    </w:p>
    <w:p>
      <w:pPr>
        <w:pStyle w:val="BodyText"/>
        <w:spacing w:line="284" w:lineRule="exact" w:before="141"/>
        <w:ind w:left="117"/>
      </w:pP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therefore</w:t>
      </w:r>
      <w:r>
        <w:rPr>
          <w:spacing w:val="-1"/>
          <w:w w:val="105"/>
        </w:rPr>
        <w:t> </w:t>
      </w:r>
      <w:r>
        <w:rPr>
          <w:w w:val="105"/>
        </w:rPr>
        <w:t>given</w:t>
      </w:r>
      <w:r>
        <w:rPr>
          <w:spacing w:val="-3"/>
          <w:w w:val="105"/>
        </w:rPr>
        <w:t> </w:t>
      </w:r>
      <w:r>
        <w:rPr>
          <w:w w:val="105"/>
        </w:rPr>
        <w:t>by</w:t>
      </w:r>
    </w:p>
    <w:p>
      <w:pPr>
        <w:tabs>
          <w:tab w:pos="8901" w:val="left" w:leader="none"/>
        </w:tabs>
        <w:spacing w:before="89"/>
        <w:ind w:left="3111" w:right="0" w:firstLine="0"/>
        <w:jc w:val="left"/>
        <w:rPr>
          <w:sz w:val="24"/>
          <w:szCs w:val="24"/>
        </w:rPr>
      </w:pPr>
      <w:r>
        <w:rPr>
          <w:i/>
          <w:iCs/>
          <w:w w:val="100"/>
          <w:sz w:val="24"/>
          <w:szCs w:val="24"/>
        </w:rPr>
        <w:t>π</w:t>
      </w:r>
      <w:r>
        <w:rPr>
          <w:rFonts w:ascii="Cambria" w:hAnsi="Cambria" w:cs="Cambria" w:eastAsia="Cambria"/>
          <w:w w:val="114"/>
          <w:sz w:val="24"/>
          <w:szCs w:val="24"/>
          <w:vertAlign w:val="subscript"/>
        </w:rPr>
        <w:t>⟨</w:t>
      </w:r>
      <w:r>
        <w:rPr>
          <w:i/>
          <w:iCs/>
          <w:w w:val="124"/>
          <w:sz w:val="24"/>
          <w:szCs w:val="24"/>
          <w:vertAlign w:val="subscript"/>
        </w:rPr>
        <w:t>n</w:t>
      </w:r>
      <w:r>
        <w:rPr>
          <w:w w:val="117"/>
          <w:sz w:val="24"/>
          <w:szCs w:val="24"/>
          <w:vertAlign w:val="subscript"/>
        </w:rPr>
        <w:t>,</w:t>
      </w:r>
      <w:r>
        <w:rPr>
          <w:i/>
          <w:iCs/>
          <w:w w:val="156"/>
          <w:sz w:val="24"/>
          <w:szCs w:val="24"/>
          <w:vertAlign w:val="subscript"/>
        </w:rPr>
        <w:t>i</w:t>
      </w:r>
      <w:r>
        <w:rPr>
          <w:rFonts w:ascii="Cambria" w:hAnsi="Cambria" w:cs="Cambria" w:eastAsia="Cambria"/>
          <w:w w:val="114"/>
          <w:sz w:val="24"/>
          <w:szCs w:val="24"/>
          <w:vertAlign w:val="subscript"/>
        </w:rPr>
        <w:t>⟩</w:t>
      </w:r>
      <w:r>
        <w:rPr>
          <w:rFonts w:ascii="Cambria" w:hAnsi="Cambria" w:cs="Cambria" w:eastAsia="Cambria"/>
          <w:spacing w:val="23"/>
          <w:sz w:val="24"/>
          <w:szCs w:val="24"/>
          <w:vertAlign w:val="baseline"/>
        </w:rPr>
        <w:t> </w:t>
      </w:r>
      <w:r>
        <w:rPr>
          <w:w w:val="152"/>
          <w:sz w:val="24"/>
          <w:szCs w:val="24"/>
          <w:vertAlign w:val="baseline"/>
        </w:rPr>
        <w:t>=</w:t>
      </w:r>
      <w:r>
        <w:rPr>
          <w:spacing w:val="12"/>
          <w:sz w:val="24"/>
          <w:szCs w:val="24"/>
          <w:vertAlign w:val="baseline"/>
        </w:rPr>
        <w:t> </w:t>
      </w:r>
      <w:r>
        <w:rPr>
          <w:w w:val="96"/>
          <w:sz w:val="24"/>
          <w:szCs w:val="24"/>
          <w:vertAlign w:val="baseline"/>
        </w:rPr>
        <w:t>1</w:t>
      </w:r>
      <w:r>
        <w:rPr>
          <w:spacing w:val="-2"/>
          <w:sz w:val="24"/>
          <w:szCs w:val="24"/>
          <w:vertAlign w:val="baseline"/>
        </w:rPr>
        <w:t> </w:t>
      </w:r>
      <w:r>
        <w:rPr>
          <w:rFonts w:ascii="Segoe UI Symbol" w:hAnsi="Segoe UI Symbol" w:cs="Segoe UI Symbol" w:eastAsia="Segoe UI Symbol"/>
          <w:w w:val="77"/>
          <w:sz w:val="24"/>
          <w:szCs w:val="24"/>
          <w:vertAlign w:val="baseline"/>
        </w:rPr>
        <w:t>−</w:t>
      </w:r>
      <w:r>
        <w:rPr>
          <w:rFonts w:ascii="Segoe UI Symbol" w:hAnsi="Segoe UI Symbol" w:cs="Segoe UI Symbol" w:eastAsia="Segoe UI Symbol"/>
          <w:spacing w:val="-13"/>
          <w:sz w:val="24"/>
          <w:szCs w:val="24"/>
          <w:vertAlign w:val="baseline"/>
        </w:rPr>
        <w:t> </w:t>
      </w:r>
      <w:r>
        <w:rPr>
          <w:rFonts w:ascii="Verdana" w:hAnsi="Verdana" w:cs="Verdana" w:eastAsia="Verdana"/>
          <w:w w:val="117"/>
          <w:position w:val="19"/>
          <w:sz w:val="24"/>
          <w:szCs w:val="24"/>
          <w:vertAlign w:val="baseline"/>
        </w:rPr>
        <w:t> </w:t>
      </w:r>
      <w:r>
        <w:rPr>
          <w:i/>
          <w:iCs/>
          <w:w w:val="143"/>
          <w:sz w:val="24"/>
          <w:szCs w:val="24"/>
          <w:vertAlign w:val="baseline"/>
        </w:rPr>
        <w:t>χ</w:t>
      </w:r>
      <w:r>
        <w:rPr>
          <w:i/>
          <w:iCs/>
          <w:w w:val="124"/>
          <w:sz w:val="24"/>
          <w:szCs w:val="24"/>
          <w:vertAlign w:val="subscript"/>
        </w:rPr>
        <w:t>n</w:t>
      </w:r>
      <w:r>
        <w:rPr>
          <w:i/>
          <w:iCs/>
          <w:spacing w:val="8"/>
          <w:sz w:val="24"/>
          <w:szCs w:val="24"/>
          <w:vertAlign w:val="baseline"/>
        </w:rPr>
        <w:t> </w:t>
      </w:r>
      <w:r>
        <w:rPr>
          <w:w w:val="152"/>
          <w:sz w:val="24"/>
          <w:szCs w:val="24"/>
          <w:vertAlign w:val="baseline"/>
        </w:rPr>
        <w:t>+</w:t>
      </w:r>
      <w:r>
        <w:rPr>
          <w:spacing w:val="-2"/>
          <w:sz w:val="24"/>
          <w:szCs w:val="24"/>
          <w:vertAlign w:val="baseline"/>
        </w:rPr>
        <w:t> </w:t>
      </w:r>
      <w:r>
        <w:rPr>
          <w:w w:val="106"/>
          <w:sz w:val="24"/>
          <w:szCs w:val="24"/>
          <w:vertAlign w:val="baseline"/>
        </w:rPr>
        <w:t>(1</w:t>
      </w:r>
      <w:r>
        <w:rPr>
          <w:spacing w:val="-1"/>
          <w:sz w:val="24"/>
          <w:szCs w:val="24"/>
          <w:vertAlign w:val="baseline"/>
        </w:rPr>
        <w:t> </w:t>
      </w:r>
      <w:r>
        <w:rPr>
          <w:rFonts w:ascii="Segoe UI Symbol" w:hAnsi="Segoe UI Symbol" w:cs="Segoe UI Symbol" w:eastAsia="Segoe UI Symbol"/>
          <w:w w:val="77"/>
          <w:sz w:val="24"/>
          <w:szCs w:val="24"/>
          <w:vertAlign w:val="baseline"/>
        </w:rPr>
        <w:t>−</w:t>
      </w:r>
      <w:r>
        <w:rPr>
          <w:rFonts w:ascii="Segoe UI Symbol" w:hAnsi="Segoe UI Symbol" w:cs="Segoe UI Symbol" w:eastAsia="Segoe UI Symbol"/>
          <w:spacing w:val="-13"/>
          <w:sz w:val="24"/>
          <w:szCs w:val="24"/>
          <w:vertAlign w:val="baseline"/>
        </w:rPr>
        <w:t> </w:t>
      </w:r>
      <w:r>
        <w:rPr>
          <w:i/>
          <w:iCs/>
          <w:w w:val="143"/>
          <w:sz w:val="24"/>
          <w:szCs w:val="24"/>
          <w:vertAlign w:val="baseline"/>
        </w:rPr>
        <w:t>χ</w:t>
      </w:r>
      <w:r>
        <w:rPr>
          <w:i/>
          <w:iCs/>
          <w:spacing w:val="10"/>
          <w:w w:val="124"/>
          <w:sz w:val="24"/>
          <w:szCs w:val="24"/>
          <w:vertAlign w:val="subscript"/>
        </w:rPr>
        <w:t>n</w:t>
      </w:r>
      <w:r>
        <w:rPr>
          <w:w w:val="124"/>
          <w:sz w:val="24"/>
          <w:szCs w:val="24"/>
          <w:vertAlign w:val="baseline"/>
        </w:rPr>
        <w:t>)</w:t>
      </w:r>
      <w:r>
        <w:rPr>
          <w:i/>
          <w:iCs/>
          <w:spacing w:val="-127"/>
          <w:w w:val="122"/>
          <w:sz w:val="24"/>
          <w:szCs w:val="24"/>
          <w:vertAlign w:val="baseline"/>
        </w:rPr>
        <w:t>λ</w:t>
      </w:r>
      <w:r>
        <w:rPr>
          <w:spacing w:val="9"/>
          <w:w w:val="123"/>
          <w:position w:val="6"/>
          <w:sz w:val="24"/>
          <w:szCs w:val="24"/>
          <w:vertAlign w:val="baseline"/>
        </w:rPr>
        <w:t>¯</w:t>
      </w:r>
      <w:r>
        <w:rPr>
          <w:rFonts w:ascii="Cambria" w:hAnsi="Cambria" w:cs="Cambria" w:eastAsia="Cambria"/>
          <w:w w:val="114"/>
          <w:position w:val="-3"/>
          <w:sz w:val="16"/>
          <w:szCs w:val="16"/>
          <w:vertAlign w:val="baseline"/>
        </w:rPr>
        <w:t>⟨</w:t>
      </w:r>
      <w:r>
        <w:rPr>
          <w:i/>
          <w:iCs/>
          <w:w w:val="124"/>
          <w:position w:val="-3"/>
          <w:sz w:val="16"/>
          <w:szCs w:val="16"/>
          <w:vertAlign w:val="baseline"/>
        </w:rPr>
        <w:t>n</w:t>
      </w:r>
      <w:r>
        <w:rPr>
          <w:w w:val="117"/>
          <w:position w:val="-3"/>
          <w:sz w:val="16"/>
          <w:szCs w:val="16"/>
          <w:vertAlign w:val="baseline"/>
        </w:rPr>
        <w:t>,</w:t>
      </w:r>
      <w:r>
        <w:rPr>
          <w:i/>
          <w:iCs/>
          <w:w w:val="156"/>
          <w:position w:val="-3"/>
          <w:sz w:val="16"/>
          <w:szCs w:val="16"/>
          <w:vertAlign w:val="baseline"/>
        </w:rPr>
        <w:t>i</w:t>
      </w:r>
      <w:r>
        <w:rPr>
          <w:rFonts w:ascii="Cambria" w:hAnsi="Cambria" w:cs="Cambria" w:eastAsia="Cambria"/>
          <w:spacing w:val="9"/>
          <w:w w:val="114"/>
          <w:position w:val="-3"/>
          <w:sz w:val="16"/>
          <w:szCs w:val="16"/>
          <w:vertAlign w:val="baseline"/>
        </w:rPr>
        <w:t>⟩</w:t>
      </w:r>
      <w:r>
        <w:rPr>
          <w:rFonts w:ascii="Verdana" w:hAnsi="Verdana" w:cs="Verdana" w:eastAsia="Verdana"/>
          <w:w w:val="117"/>
          <w:position w:val="19"/>
          <w:sz w:val="24"/>
          <w:szCs w:val="24"/>
          <w:vertAlign w:val="baseline"/>
        </w:rPr>
        <w:t> </w:t>
      </w:r>
      <w:r>
        <w:rPr>
          <w:rFonts w:ascii="Verdana" w:hAnsi="Verdana" w:cs="Verdana" w:eastAsia="Verdana"/>
          <w:spacing w:val="-45"/>
          <w:position w:val="19"/>
          <w:sz w:val="24"/>
          <w:szCs w:val="24"/>
          <w:vertAlign w:val="baseline"/>
        </w:rPr>
        <w:t> </w:t>
      </w:r>
      <w:r>
        <w:rPr>
          <w:i/>
          <w:iCs/>
          <w:w w:val="106"/>
          <w:sz w:val="24"/>
          <w:szCs w:val="24"/>
          <w:vertAlign w:val="baseline"/>
        </w:rPr>
        <w:t>.</w:t>
      </w:r>
      <w:r>
        <w:rPr>
          <w:i/>
          <w:iCs/>
          <w:sz w:val="24"/>
          <w:szCs w:val="24"/>
          <w:vertAlign w:val="baseline"/>
        </w:rPr>
        <w:tab/>
      </w:r>
      <w:r>
        <w:rPr>
          <w:w w:val="104"/>
          <w:sz w:val="24"/>
          <w:szCs w:val="24"/>
          <w:vertAlign w:val="baseline"/>
        </w:rPr>
        <w:t>(2.16)</w:t>
      </w:r>
    </w:p>
    <w:p>
      <w:pPr>
        <w:pStyle w:val="BodyText"/>
        <w:spacing w:line="355" w:lineRule="auto" w:before="522"/>
        <w:ind w:left="117" w:right="197" w:firstLine="597"/>
        <w:jc w:val="both"/>
      </w:pPr>
      <w:r>
        <w:rPr/>
        <w:t>An automatic-repeat-request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whereby a</w:t>
      </w:r>
      <w:r>
        <w:rPr>
          <w:spacing w:val="1"/>
        </w:rPr>
        <w:t> </w:t>
      </w:r>
      <w:r>
        <w:rPr/>
        <w:t>sensor node</w:t>
      </w:r>
      <w:r>
        <w:rPr>
          <w:spacing w:val="1"/>
        </w:rPr>
        <w:t> </w:t>
      </w:r>
      <w:r>
        <w:rPr/>
        <w:t>keeps</w:t>
      </w:r>
      <w:r>
        <w:rPr>
          <w:spacing w:val="1"/>
        </w:rPr>
        <w:t> </w:t>
      </w:r>
      <w:r>
        <w:rPr/>
        <w:t>retransmitting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successfully</w:t>
      </w:r>
      <w:r>
        <w:rPr>
          <w:spacing w:val="54"/>
        </w:rPr>
        <w:t> </w:t>
      </w:r>
      <w:r>
        <w:rPr/>
        <w:t>received</w:t>
      </w:r>
      <w:r>
        <w:rPr>
          <w:spacing w:val="54"/>
        </w:rPr>
        <w:t> </w:t>
      </w:r>
      <w:r>
        <w:rPr/>
        <w:t>at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destination.</w:t>
      </w:r>
      <w:r>
        <w:rPr>
          <w:spacing w:val="55"/>
        </w:rPr>
        <w:t> </w:t>
      </w:r>
      <w:r>
        <w:rPr/>
        <w:t>We</w:t>
      </w:r>
      <w:r>
        <w:rPr>
          <w:spacing w:val="1"/>
        </w:rPr>
        <w:t> </w:t>
      </w:r>
      <w:r>
        <w:rPr/>
        <w:t>assume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retransmissions</w:t>
      </w:r>
      <w:r>
        <w:rPr>
          <w:spacing w:val="42"/>
        </w:rPr>
        <w:t> </w:t>
      </w:r>
      <w:r>
        <w:rPr/>
        <w:t>are</w:t>
      </w:r>
      <w:r>
        <w:rPr>
          <w:spacing w:val="42"/>
        </w:rPr>
        <w:t> </w:t>
      </w:r>
      <w:r>
        <w:rPr/>
        <w:t>independent.</w:t>
      </w:r>
      <w:r>
        <w:rPr>
          <w:spacing w:val="101"/>
        </w:rPr>
        <w:t> </w:t>
      </w:r>
      <w:r>
        <w:rPr/>
        <w:t>The</w:t>
      </w:r>
      <w:r>
        <w:rPr>
          <w:spacing w:val="42"/>
        </w:rPr>
        <w:t> </w:t>
      </w:r>
      <w:r>
        <w:rPr/>
        <w:t>service</w:t>
      </w:r>
      <w:r>
        <w:rPr>
          <w:spacing w:val="42"/>
        </w:rPr>
        <w:t> </w:t>
      </w:r>
      <w:r>
        <w:rPr/>
        <w:t>time</w:t>
      </w:r>
      <w:r>
        <w:rPr>
          <w:spacing w:val="43"/>
        </w:rPr>
        <w:t> </w:t>
      </w:r>
      <w:r>
        <w:rPr/>
        <w:t>at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sensor</w:t>
      </w:r>
      <w:r>
        <w:rPr>
          <w:spacing w:val="43"/>
        </w:rPr>
        <w:t> </w:t>
      </w:r>
      <w:r>
        <w:rPr/>
        <w:t>node</w:t>
      </w:r>
      <w:r>
        <w:rPr>
          <w:spacing w:val="41"/>
        </w:rPr>
        <w:t> </w:t>
      </w:r>
      <w:r>
        <w:rPr>
          <w:i/>
        </w:rPr>
        <w:t>n</w:t>
      </w:r>
      <w:r>
        <w:rPr>
          <w:i/>
          <w:spacing w:val="43"/>
        </w:rPr>
        <w:t> </w:t>
      </w:r>
      <w:r>
        <w:rPr/>
        <w:t>when</w:t>
      </w:r>
    </w:p>
    <w:p>
      <w:pPr>
        <w:spacing w:after="0" w:line="355" w:lineRule="auto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355" w:lineRule="auto" w:before="28"/>
        <w:ind w:left="117" w:right="197"/>
        <w:jc w:val="both"/>
      </w:pPr>
      <w:r>
        <w:rPr>
          <w:w w:val="105"/>
        </w:rPr>
        <w:t>transmitting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another</w:t>
      </w:r>
      <w:r>
        <w:rPr>
          <w:spacing w:val="-4"/>
          <w:w w:val="105"/>
        </w:rPr>
        <w:t> </w:t>
      </w:r>
      <w:r>
        <w:rPr>
          <w:w w:val="105"/>
        </w:rPr>
        <w:t>node</w:t>
      </w:r>
      <w:r>
        <w:rPr>
          <w:spacing w:val="-5"/>
          <w:w w:val="105"/>
        </w:rPr>
        <w:t> </w:t>
      </w:r>
      <w:r>
        <w:rPr>
          <w:i/>
          <w:iCs/>
          <w:w w:val="115"/>
        </w:rPr>
        <w:t>i</w:t>
      </w:r>
      <w:r>
        <w:rPr>
          <w:i/>
          <w:iCs/>
          <w:spacing w:val="-10"/>
          <w:w w:val="11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therefore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compound</w:t>
      </w:r>
      <w:r>
        <w:rPr>
          <w:spacing w:val="-4"/>
          <w:w w:val="105"/>
        </w:rPr>
        <w:t> </w:t>
      </w:r>
      <w:r>
        <w:rPr>
          <w:w w:val="105"/>
        </w:rPr>
        <w:t>probability</w:t>
      </w:r>
      <w:r>
        <w:rPr>
          <w:spacing w:val="-5"/>
          <w:w w:val="105"/>
        </w:rPr>
        <w:t> </w:t>
      </w:r>
      <w:r>
        <w:rPr>
          <w:w w:val="105"/>
        </w:rPr>
        <w:t>distribution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which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4"/>
          <w:w w:val="105"/>
        </w:rPr>
        <w:t> </w:t>
      </w:r>
      <w:r>
        <w:rPr>
          <w:w w:val="105"/>
        </w:rPr>
        <w:t>compounded</w:t>
      </w:r>
      <w:r>
        <w:rPr>
          <w:spacing w:val="-15"/>
          <w:w w:val="105"/>
        </w:rPr>
        <w:t> </w:t>
      </w:r>
      <w:r>
        <w:rPr>
          <w:w w:val="105"/>
        </w:rPr>
        <w:t>distribution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geometric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success</w:t>
      </w:r>
      <w:r>
        <w:rPr>
          <w:spacing w:val="-15"/>
          <w:w w:val="105"/>
        </w:rPr>
        <w:t> </w:t>
      </w:r>
      <w:r>
        <w:rPr>
          <w:w w:val="105"/>
        </w:rPr>
        <w:t>probability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i/>
          <w:iCs/>
          <w:w w:val="105"/>
        </w:rPr>
        <w:t>π</w:t>
      </w:r>
      <w:r>
        <w:rPr>
          <w:rFonts w:ascii="Cambria" w:hAnsi="Cambria" w:cs="Cambria" w:eastAsia="Cambria"/>
          <w:w w:val="105"/>
          <w:vertAlign w:val="subscript"/>
        </w:rPr>
        <w:t>⟨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subscript"/>
        </w:rPr>
        <w:t>,</w:t>
      </w:r>
      <w:r>
        <w:rPr>
          <w:i/>
          <w:iCs/>
          <w:w w:val="105"/>
          <w:vertAlign w:val="subscript"/>
        </w:rPr>
        <w:t>i</w:t>
      </w:r>
      <w:r>
        <w:rPr>
          <w:rFonts w:ascii="Cambria" w:hAnsi="Cambria" w:cs="Cambria" w:eastAsia="Cambria"/>
          <w:w w:val="105"/>
          <w:vertAlign w:val="subscript"/>
        </w:rPr>
        <w:t>⟩</w:t>
      </w:r>
      <w:r>
        <w:rPr>
          <w:rFonts w:ascii="Cambria" w:hAnsi="Cambria" w:cs="Cambria" w:eastAsia="Cambria"/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transmission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time</w:t>
      </w:r>
      <w:r>
        <w:rPr>
          <w:spacing w:val="-6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T</w:t>
      </w:r>
      <w:r>
        <w:rPr>
          <w:i/>
          <w:iCs/>
          <w:w w:val="105"/>
          <w:vertAlign w:val="subscript"/>
        </w:rPr>
        <w:t>n</w:t>
      </w:r>
      <w:r>
        <w:rPr>
          <w:i/>
          <w:iCs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compounding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[</w:t>
      </w:r>
      <w:hyperlink w:history="true" w:anchor="_bookmark195">
        <w:r>
          <w:rPr>
            <w:color w:val="0000FF"/>
            <w:w w:val="105"/>
            <w:vertAlign w:val="baseline"/>
          </w:rPr>
          <w:t>54</w:t>
        </w:r>
      </w:hyperlink>
      <w:r>
        <w:rPr>
          <w:w w:val="105"/>
          <w:vertAlign w:val="baseline"/>
        </w:rPr>
        <w:t>].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moment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generating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function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service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time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packets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transmitting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5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n</w:t>
      </w:r>
      <w:r>
        <w:rPr>
          <w:i/>
          <w:iCs/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6"/>
          <w:w w:val="105"/>
          <w:vertAlign w:val="baseline"/>
        </w:rPr>
        <w:t> </w:t>
      </w:r>
      <w:r>
        <w:rPr>
          <w:i/>
          <w:iCs/>
          <w:w w:val="115"/>
          <w:vertAlign w:val="baseline"/>
        </w:rPr>
        <w:t>i</w:t>
      </w:r>
      <w:r>
        <w:rPr>
          <w:i/>
          <w:iCs/>
          <w:spacing w:val="10"/>
          <w:w w:val="11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</w:p>
    <w:p>
      <w:pPr>
        <w:spacing w:before="139"/>
        <w:ind w:left="168" w:right="413" w:firstLine="0"/>
        <w:jc w:val="center"/>
        <w:rPr>
          <w:sz w:val="24"/>
          <w:szCs w:val="24"/>
        </w:rPr>
      </w:pPr>
      <w:r>
        <w:rPr/>
        <w:pict>
          <v:shape style="position:absolute;margin-left:262.342987pt;margin-top:9.361768pt;width:8.5pt;height:13.85pt;mso-position-horizontal-relative:page;mso-position-vertical-relative:paragraph;z-index:-20347904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w w:val="124"/>
                      <w:sz w:val="16"/>
                    </w:rPr>
                    <w:t>∞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881012pt;margin-top:27.492901pt;width:5.15pt;height:8pt;mso-position-horizontal-relative:page;mso-position-vertical-relative:paragraph;z-index:-2034739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20"/>
          <w:sz w:val="24"/>
          <w:szCs w:val="24"/>
        </w:rPr>
        <w:t>S</w:t>
      </w:r>
      <w:r>
        <w:rPr>
          <w:rFonts w:ascii="Cambria" w:hAnsi="Cambria" w:cs="Cambria" w:eastAsia="Cambria"/>
          <w:w w:val="120"/>
          <w:position w:val="-3"/>
          <w:sz w:val="16"/>
          <w:szCs w:val="16"/>
        </w:rPr>
        <w:t>⟨</w:t>
      </w:r>
      <w:r>
        <w:rPr>
          <w:i/>
          <w:iCs/>
          <w:w w:val="120"/>
          <w:position w:val="-3"/>
          <w:sz w:val="16"/>
          <w:szCs w:val="16"/>
        </w:rPr>
        <w:t>n</w:t>
      </w:r>
      <w:r>
        <w:rPr>
          <w:w w:val="120"/>
          <w:position w:val="-3"/>
          <w:sz w:val="16"/>
          <w:szCs w:val="16"/>
        </w:rPr>
        <w:t>,</w:t>
      </w:r>
      <w:r>
        <w:rPr>
          <w:i/>
          <w:iCs/>
          <w:w w:val="120"/>
          <w:position w:val="-3"/>
          <w:sz w:val="16"/>
          <w:szCs w:val="16"/>
        </w:rPr>
        <w:t>i</w:t>
      </w:r>
      <w:r>
        <w:rPr>
          <w:rFonts w:ascii="Cambria" w:hAnsi="Cambria" w:cs="Cambria" w:eastAsia="Cambria"/>
          <w:w w:val="120"/>
          <w:position w:val="-3"/>
          <w:sz w:val="16"/>
          <w:szCs w:val="16"/>
        </w:rPr>
        <w:t>⟩</w:t>
      </w:r>
      <w:r>
        <w:rPr>
          <w:w w:val="120"/>
          <w:sz w:val="24"/>
          <w:szCs w:val="24"/>
        </w:rPr>
        <w:t>(</w:t>
      </w:r>
      <w:r>
        <w:rPr>
          <w:i/>
          <w:iCs/>
          <w:w w:val="120"/>
          <w:sz w:val="24"/>
          <w:szCs w:val="24"/>
        </w:rPr>
        <w:t>t</w:t>
      </w:r>
      <w:r>
        <w:rPr>
          <w:w w:val="120"/>
          <w:sz w:val="24"/>
          <w:szCs w:val="24"/>
        </w:rPr>
        <w:t>)</w:t>
      </w:r>
      <w:r>
        <w:rPr>
          <w:spacing w:val="18"/>
          <w:w w:val="120"/>
          <w:sz w:val="24"/>
          <w:szCs w:val="24"/>
        </w:rPr>
        <w:t> </w:t>
      </w:r>
      <w:r>
        <w:rPr>
          <w:w w:val="120"/>
          <w:sz w:val="24"/>
          <w:szCs w:val="24"/>
        </w:rPr>
        <w:t>=</w:t>
      </w:r>
      <w:r>
        <w:rPr>
          <w:spacing w:val="19"/>
          <w:w w:val="120"/>
          <w:sz w:val="24"/>
          <w:szCs w:val="24"/>
        </w:rPr>
        <w:t> </w:t>
      </w:r>
      <w:r>
        <w:rPr>
          <w:rFonts w:ascii="Verdana" w:hAnsi="Verdana" w:cs="Verdana" w:eastAsia="Verdana"/>
          <w:w w:val="120"/>
          <w:position w:val="23"/>
          <w:sz w:val="24"/>
          <w:szCs w:val="24"/>
        </w:rPr>
        <w:t>Σ</w:t>
      </w:r>
      <w:r>
        <w:rPr>
          <w:rFonts w:ascii="Verdana" w:hAnsi="Verdana" w:cs="Verdana" w:eastAsia="Verdana"/>
          <w:spacing w:val="-51"/>
          <w:w w:val="120"/>
          <w:position w:val="23"/>
          <w:sz w:val="24"/>
          <w:szCs w:val="24"/>
        </w:rPr>
        <w:t> </w:t>
      </w:r>
      <w:r>
        <w:rPr>
          <w:i/>
          <w:iCs/>
          <w:w w:val="120"/>
          <w:sz w:val="24"/>
          <w:szCs w:val="24"/>
        </w:rPr>
        <w:t>π</w:t>
      </w:r>
      <w:r>
        <w:rPr>
          <w:rFonts w:ascii="Cambria" w:hAnsi="Cambria" w:cs="Cambria" w:eastAsia="Cambria"/>
          <w:w w:val="120"/>
          <w:position w:val="-3"/>
          <w:sz w:val="16"/>
          <w:szCs w:val="16"/>
        </w:rPr>
        <w:t>⟨</w:t>
      </w:r>
      <w:r>
        <w:rPr>
          <w:i/>
          <w:iCs/>
          <w:w w:val="120"/>
          <w:position w:val="-3"/>
          <w:sz w:val="16"/>
          <w:szCs w:val="16"/>
        </w:rPr>
        <w:t>n</w:t>
      </w:r>
      <w:r>
        <w:rPr>
          <w:w w:val="120"/>
          <w:position w:val="-3"/>
          <w:sz w:val="16"/>
          <w:szCs w:val="16"/>
        </w:rPr>
        <w:t>,</w:t>
      </w:r>
      <w:r>
        <w:rPr>
          <w:i/>
          <w:iCs/>
          <w:w w:val="120"/>
          <w:position w:val="-3"/>
          <w:sz w:val="16"/>
          <w:szCs w:val="16"/>
        </w:rPr>
        <w:t>i</w:t>
      </w:r>
      <w:r>
        <w:rPr>
          <w:rFonts w:ascii="Cambria" w:hAnsi="Cambria" w:cs="Cambria" w:eastAsia="Cambria"/>
          <w:w w:val="120"/>
          <w:position w:val="-3"/>
          <w:sz w:val="16"/>
          <w:szCs w:val="16"/>
        </w:rPr>
        <w:t>⟩</w:t>
      </w:r>
      <w:r>
        <w:rPr>
          <w:w w:val="120"/>
          <w:sz w:val="24"/>
          <w:szCs w:val="24"/>
        </w:rPr>
        <w:t>(1</w:t>
      </w:r>
      <w:r>
        <w:rPr>
          <w:spacing w:val="2"/>
          <w:w w:val="120"/>
          <w:sz w:val="24"/>
          <w:szCs w:val="24"/>
        </w:rPr>
        <w:t> </w:t>
      </w:r>
      <w:r>
        <w:rPr>
          <w:rFonts w:ascii="Segoe UI Symbol" w:hAnsi="Segoe UI Symbol" w:cs="Segoe UI Symbol" w:eastAsia="Segoe UI Symbol"/>
          <w:w w:val="105"/>
          <w:sz w:val="24"/>
          <w:szCs w:val="24"/>
        </w:rPr>
        <w:t>−</w:t>
      </w:r>
      <w:r>
        <w:rPr>
          <w:rFonts w:ascii="Segoe UI Symbol" w:hAnsi="Segoe UI Symbol" w:cs="Segoe UI Symbol" w:eastAsia="Segoe UI Symbol"/>
          <w:spacing w:val="-2"/>
          <w:w w:val="105"/>
          <w:sz w:val="24"/>
          <w:szCs w:val="24"/>
        </w:rPr>
        <w:t> </w:t>
      </w:r>
      <w:r>
        <w:rPr>
          <w:i/>
          <w:iCs/>
          <w:w w:val="120"/>
          <w:sz w:val="24"/>
          <w:szCs w:val="24"/>
        </w:rPr>
        <w:t>π</w:t>
      </w:r>
      <w:r>
        <w:rPr>
          <w:rFonts w:ascii="Cambria" w:hAnsi="Cambria" w:cs="Cambria" w:eastAsia="Cambria"/>
          <w:w w:val="120"/>
          <w:position w:val="-3"/>
          <w:sz w:val="16"/>
          <w:szCs w:val="16"/>
        </w:rPr>
        <w:t>⟨</w:t>
      </w:r>
      <w:r>
        <w:rPr>
          <w:i/>
          <w:iCs/>
          <w:w w:val="120"/>
          <w:position w:val="-3"/>
          <w:sz w:val="16"/>
          <w:szCs w:val="16"/>
        </w:rPr>
        <w:t>n</w:t>
      </w:r>
      <w:r>
        <w:rPr>
          <w:w w:val="120"/>
          <w:position w:val="-3"/>
          <w:sz w:val="16"/>
          <w:szCs w:val="16"/>
        </w:rPr>
        <w:t>,</w:t>
      </w:r>
      <w:r>
        <w:rPr>
          <w:i/>
          <w:iCs/>
          <w:w w:val="120"/>
          <w:position w:val="-3"/>
          <w:sz w:val="16"/>
          <w:szCs w:val="16"/>
        </w:rPr>
        <w:t>i</w:t>
      </w:r>
      <w:r>
        <w:rPr>
          <w:rFonts w:ascii="Cambria" w:hAnsi="Cambria" w:cs="Cambria" w:eastAsia="Cambria"/>
          <w:w w:val="120"/>
          <w:position w:val="-3"/>
          <w:sz w:val="16"/>
          <w:szCs w:val="16"/>
        </w:rPr>
        <w:t>⟩</w:t>
      </w:r>
      <w:r>
        <w:rPr>
          <w:w w:val="120"/>
          <w:sz w:val="24"/>
          <w:szCs w:val="24"/>
        </w:rPr>
        <w:t>)</w:t>
      </w:r>
      <w:r>
        <w:rPr>
          <w:i/>
          <w:iCs/>
          <w:w w:val="120"/>
          <w:position w:val="10"/>
          <w:sz w:val="16"/>
          <w:szCs w:val="16"/>
        </w:rPr>
        <w:t>k</w:t>
      </w:r>
      <w:r>
        <w:rPr>
          <w:rFonts w:ascii="Cambria" w:hAnsi="Cambria" w:cs="Cambria" w:eastAsia="Cambria"/>
          <w:w w:val="120"/>
          <w:position w:val="10"/>
          <w:sz w:val="16"/>
          <w:szCs w:val="16"/>
        </w:rPr>
        <w:t>−</w:t>
      </w:r>
      <w:r>
        <w:rPr>
          <w:w w:val="120"/>
          <w:position w:val="1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w w:val="120"/>
          <w:sz w:val="24"/>
          <w:szCs w:val="24"/>
        </w:rPr>
        <w:t>T</w:t>
      </w:r>
      <w:r>
        <w:rPr>
          <w:i/>
          <w:iCs/>
          <w:w w:val="120"/>
          <w:position w:val="10"/>
          <w:sz w:val="16"/>
          <w:szCs w:val="16"/>
        </w:rPr>
        <w:t>k</w:t>
      </w:r>
      <w:r>
        <w:rPr>
          <w:i/>
          <w:iCs/>
          <w:spacing w:val="-13"/>
          <w:w w:val="120"/>
          <w:position w:val="10"/>
          <w:sz w:val="16"/>
          <w:szCs w:val="16"/>
        </w:rPr>
        <w:t> </w:t>
      </w:r>
      <w:r>
        <w:rPr>
          <w:w w:val="120"/>
          <w:sz w:val="24"/>
          <w:szCs w:val="24"/>
        </w:rPr>
        <w:t>(</w:t>
      </w:r>
      <w:r>
        <w:rPr>
          <w:i/>
          <w:iCs/>
          <w:w w:val="120"/>
          <w:sz w:val="24"/>
          <w:szCs w:val="24"/>
        </w:rPr>
        <w:t>t</w:t>
      </w:r>
      <w:r>
        <w:rPr>
          <w:w w:val="120"/>
          <w:sz w:val="24"/>
          <w:szCs w:val="24"/>
        </w:rPr>
        <w:t>)</w:t>
      </w:r>
    </w:p>
    <w:p>
      <w:pPr>
        <w:spacing w:after="0"/>
        <w:jc w:val="center"/>
        <w:rPr>
          <w:sz w:val="24"/>
          <w:szCs w:val="24"/>
        </w:rPr>
        <w:sectPr>
          <w:pgSz w:w="12240" w:h="15840"/>
          <w:pgMar w:header="0" w:footer="822" w:top="1400" w:bottom="1020" w:left="1300" w:right="1240"/>
        </w:sectPr>
      </w:pPr>
    </w:p>
    <w:p>
      <w:pPr>
        <w:spacing w:before="47"/>
        <w:ind w:left="3877" w:right="0" w:firstLine="0"/>
        <w:jc w:val="left"/>
        <w:rPr>
          <w:sz w:val="16"/>
        </w:rPr>
      </w:pPr>
      <w:r>
        <w:rPr>
          <w:i/>
          <w:w w:val="130"/>
          <w:sz w:val="16"/>
        </w:rPr>
        <w:t>k</w:t>
      </w:r>
      <w:r>
        <w:rPr>
          <w:w w:val="130"/>
          <w:sz w:val="16"/>
        </w:rPr>
        <w:t>=1</w:t>
      </w:r>
    </w:p>
    <w:p>
      <w:pPr>
        <w:spacing w:before="63"/>
        <w:ind w:left="3610" w:right="0" w:firstLine="0"/>
        <w:jc w:val="left"/>
        <w:rPr>
          <w:sz w:val="24"/>
          <w:szCs w:val="24"/>
        </w:rPr>
      </w:pPr>
      <w:r>
        <w:rPr>
          <w:w w:val="120"/>
          <w:sz w:val="24"/>
          <w:szCs w:val="24"/>
        </w:rPr>
        <w:t>=</w:t>
      </w:r>
      <w:r>
        <w:rPr>
          <w:spacing w:val="39"/>
          <w:w w:val="120"/>
          <w:sz w:val="24"/>
          <w:szCs w:val="24"/>
        </w:rPr>
        <w:t> </w:t>
      </w:r>
      <w:r>
        <w:rPr>
          <w:i/>
          <w:iCs/>
          <w:w w:val="120"/>
          <w:sz w:val="24"/>
          <w:szCs w:val="24"/>
        </w:rPr>
        <w:t>π</w:t>
      </w:r>
      <w:r>
        <w:rPr>
          <w:rFonts w:ascii="Cambria" w:hAnsi="Cambria" w:cs="Cambria" w:eastAsia="Cambria"/>
          <w:w w:val="120"/>
          <w:position w:val="-3"/>
          <w:sz w:val="16"/>
          <w:szCs w:val="16"/>
        </w:rPr>
        <w:t>⟨</w:t>
      </w:r>
      <w:r>
        <w:rPr>
          <w:i/>
          <w:iCs/>
          <w:w w:val="120"/>
          <w:position w:val="-3"/>
          <w:sz w:val="16"/>
          <w:szCs w:val="16"/>
        </w:rPr>
        <w:t>n</w:t>
      </w:r>
      <w:r>
        <w:rPr>
          <w:w w:val="120"/>
          <w:position w:val="-3"/>
          <w:sz w:val="16"/>
          <w:szCs w:val="16"/>
        </w:rPr>
        <w:t>,</w:t>
      </w:r>
      <w:r>
        <w:rPr>
          <w:i/>
          <w:iCs/>
          <w:w w:val="120"/>
          <w:position w:val="-3"/>
          <w:sz w:val="16"/>
          <w:szCs w:val="16"/>
        </w:rPr>
        <w:t>i</w:t>
      </w:r>
      <w:r>
        <w:rPr>
          <w:rFonts w:ascii="Cambria" w:hAnsi="Cambria" w:cs="Cambria" w:eastAsia="Cambria"/>
          <w:w w:val="120"/>
          <w:position w:val="-3"/>
          <w:sz w:val="16"/>
          <w:szCs w:val="16"/>
        </w:rPr>
        <w:t>⟩</w:t>
      </w:r>
      <w:r>
        <w:rPr>
          <w:rFonts w:ascii="Times New Roman" w:hAnsi="Times New Roman" w:cs="Times New Roman" w:eastAsia="Times New Roman"/>
          <w:w w:val="120"/>
          <w:sz w:val="24"/>
          <w:szCs w:val="24"/>
        </w:rPr>
        <w:t>T</w:t>
      </w:r>
      <w:r>
        <w:rPr>
          <w:i/>
          <w:iCs/>
          <w:w w:val="120"/>
          <w:position w:val="-3"/>
          <w:sz w:val="16"/>
          <w:szCs w:val="16"/>
        </w:rPr>
        <w:t>n</w:t>
      </w:r>
      <w:r>
        <w:rPr>
          <w:w w:val="120"/>
          <w:sz w:val="24"/>
          <w:szCs w:val="24"/>
        </w:rPr>
        <w:t>(</w:t>
      </w:r>
      <w:r>
        <w:rPr>
          <w:i/>
          <w:iCs/>
          <w:w w:val="120"/>
          <w:sz w:val="24"/>
          <w:szCs w:val="24"/>
        </w:rPr>
        <w:t>t</w:t>
      </w:r>
      <w:r>
        <w:rPr>
          <w:w w:val="120"/>
          <w:sz w:val="24"/>
          <w:szCs w:val="24"/>
        </w:rPr>
        <w:t>)</w:t>
      </w:r>
      <w:r>
        <w:rPr>
          <w:rFonts w:ascii="Verdana" w:hAnsi="Verdana" w:cs="Verdana" w:eastAsia="Verdana"/>
          <w:w w:val="120"/>
          <w:position w:val="6"/>
          <w:sz w:val="24"/>
          <w:szCs w:val="24"/>
        </w:rPr>
        <w:t>.</w:t>
      </w:r>
      <w:r>
        <w:rPr>
          <w:i/>
          <w:iCs/>
          <w:w w:val="120"/>
          <w:position w:val="-8"/>
          <w:sz w:val="16"/>
          <w:szCs w:val="16"/>
        </w:rPr>
        <w:t>α</w:t>
      </w:r>
      <w:r>
        <w:rPr>
          <w:w w:val="120"/>
          <w:position w:val="-8"/>
          <w:sz w:val="16"/>
          <w:szCs w:val="16"/>
        </w:rPr>
        <w:t>=</w:t>
      </w:r>
      <w:r>
        <w:rPr>
          <w:i/>
          <w:iCs/>
          <w:w w:val="120"/>
          <w:position w:val="-8"/>
          <w:sz w:val="16"/>
          <w:szCs w:val="16"/>
        </w:rPr>
        <w:t>α</w:t>
      </w:r>
      <w:r>
        <w:rPr>
          <w:w w:val="120"/>
          <w:position w:val="-10"/>
          <w:sz w:val="12"/>
          <w:szCs w:val="12"/>
        </w:rPr>
        <w:t>max</w:t>
      </w:r>
      <w:r>
        <w:rPr>
          <w:spacing w:val="-2"/>
          <w:w w:val="120"/>
          <w:position w:val="-10"/>
          <w:sz w:val="12"/>
          <w:szCs w:val="12"/>
        </w:rPr>
        <w:t> </w:t>
      </w:r>
      <w:r>
        <w:rPr>
          <w:w w:val="120"/>
          <w:sz w:val="24"/>
          <w:szCs w:val="24"/>
        </w:rPr>
        <w:t>+</w:t>
      </w:r>
    </w:p>
    <w:p>
      <w:pPr>
        <w:spacing w:before="49"/>
        <w:ind w:left="3827" w:right="0" w:firstLine="0"/>
        <w:jc w:val="left"/>
        <w:rPr>
          <w:rFonts w:ascii="Verdana" w:hAnsi="Verdana" w:cs="Verdana" w:eastAsia="Verdana"/>
          <w:sz w:val="24"/>
          <w:szCs w:val="24"/>
        </w:rPr>
      </w:pPr>
      <w:r>
        <w:rPr/>
        <w:pict>
          <v:shape style="position:absolute;margin-left:342.105988pt;margin-top:14.492892pt;width:5.15pt;height:8pt;mso-position-horizontal-relative:page;mso-position-vertical-relative:paragraph;z-index:-2034688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i/>
          <w:iCs/>
          <w:w w:val="105"/>
          <w:sz w:val="24"/>
          <w:szCs w:val="24"/>
        </w:rPr>
        <w:t>π</w:t>
      </w:r>
      <w:r>
        <w:rPr>
          <w:rFonts w:ascii="Cambria" w:hAnsi="Cambria" w:cs="Cambria" w:eastAsia="Cambria"/>
          <w:w w:val="105"/>
          <w:position w:val="-3"/>
          <w:sz w:val="16"/>
          <w:szCs w:val="16"/>
        </w:rPr>
        <w:t>⟨</w:t>
      </w:r>
      <w:r>
        <w:rPr>
          <w:i/>
          <w:iCs/>
          <w:w w:val="105"/>
          <w:position w:val="-3"/>
          <w:sz w:val="16"/>
          <w:szCs w:val="16"/>
        </w:rPr>
        <w:t>n</w:t>
      </w:r>
      <w:r>
        <w:rPr>
          <w:w w:val="105"/>
          <w:position w:val="-3"/>
          <w:sz w:val="16"/>
          <w:szCs w:val="16"/>
        </w:rPr>
        <w:t>,</w:t>
      </w:r>
      <w:r>
        <w:rPr>
          <w:i/>
          <w:iCs/>
          <w:w w:val="105"/>
          <w:position w:val="-3"/>
          <w:sz w:val="16"/>
          <w:szCs w:val="16"/>
        </w:rPr>
        <w:t>i</w:t>
      </w:r>
      <w:r>
        <w:rPr>
          <w:rFonts w:ascii="Cambria" w:hAnsi="Cambria" w:cs="Cambria" w:eastAsia="Cambria"/>
          <w:w w:val="105"/>
          <w:position w:val="-3"/>
          <w:sz w:val="16"/>
          <w:szCs w:val="16"/>
        </w:rPr>
        <w:t>⟩</w:t>
      </w:r>
      <w:r>
        <w:rPr>
          <w:w w:val="105"/>
          <w:sz w:val="24"/>
          <w:szCs w:val="24"/>
        </w:rPr>
        <w:t>(1</w:t>
      </w:r>
      <w:r>
        <w:rPr>
          <w:spacing w:val="24"/>
          <w:w w:val="105"/>
          <w:sz w:val="24"/>
          <w:szCs w:val="24"/>
        </w:rPr>
        <w:t> </w:t>
      </w:r>
      <w:r>
        <w:rPr>
          <w:rFonts w:ascii="Segoe UI Symbol" w:hAnsi="Segoe UI Symbol" w:cs="Segoe UI Symbol" w:eastAsia="Segoe UI Symbol"/>
          <w:w w:val="105"/>
          <w:sz w:val="24"/>
          <w:szCs w:val="24"/>
        </w:rPr>
        <w:t>−</w:t>
      </w:r>
      <w:r>
        <w:rPr>
          <w:rFonts w:ascii="Segoe UI Symbol" w:hAnsi="Segoe UI Symbol" w:cs="Segoe UI Symbol" w:eastAsia="Segoe UI Symbol"/>
          <w:spacing w:val="11"/>
          <w:w w:val="105"/>
          <w:sz w:val="24"/>
          <w:szCs w:val="24"/>
        </w:rPr>
        <w:t> </w:t>
      </w:r>
      <w:r>
        <w:rPr>
          <w:i/>
          <w:iCs/>
          <w:w w:val="105"/>
          <w:sz w:val="24"/>
          <w:szCs w:val="24"/>
        </w:rPr>
        <w:t>π</w:t>
      </w:r>
      <w:r>
        <w:rPr>
          <w:rFonts w:ascii="Cambria" w:hAnsi="Cambria" w:cs="Cambria" w:eastAsia="Cambria"/>
          <w:w w:val="105"/>
          <w:position w:val="-3"/>
          <w:sz w:val="16"/>
          <w:szCs w:val="16"/>
        </w:rPr>
        <w:t>⟨</w:t>
      </w:r>
      <w:r>
        <w:rPr>
          <w:i/>
          <w:iCs/>
          <w:w w:val="105"/>
          <w:position w:val="-3"/>
          <w:sz w:val="16"/>
          <w:szCs w:val="16"/>
        </w:rPr>
        <w:t>n</w:t>
      </w:r>
      <w:r>
        <w:rPr>
          <w:w w:val="105"/>
          <w:position w:val="-3"/>
          <w:sz w:val="16"/>
          <w:szCs w:val="16"/>
        </w:rPr>
        <w:t>,</w:t>
      </w:r>
      <w:r>
        <w:rPr>
          <w:i/>
          <w:iCs/>
          <w:w w:val="105"/>
          <w:position w:val="-3"/>
          <w:sz w:val="16"/>
          <w:szCs w:val="16"/>
        </w:rPr>
        <w:t>i</w:t>
      </w:r>
      <w:r>
        <w:rPr>
          <w:rFonts w:ascii="Cambria" w:hAnsi="Cambria" w:cs="Cambria" w:eastAsia="Cambria"/>
          <w:w w:val="105"/>
          <w:position w:val="-3"/>
          <w:sz w:val="16"/>
          <w:szCs w:val="16"/>
        </w:rPr>
        <w:t>⟩</w:t>
      </w:r>
      <w:r>
        <w:rPr>
          <w:w w:val="105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T</w:t>
      </w:r>
      <w:r>
        <w:rPr>
          <w:w w:val="105"/>
          <w:position w:val="10"/>
          <w:sz w:val="16"/>
          <w:szCs w:val="16"/>
        </w:rPr>
        <w:t>2</w:t>
      </w:r>
      <w:r>
        <w:rPr>
          <w:spacing w:val="3"/>
          <w:w w:val="105"/>
          <w:position w:val="10"/>
          <w:sz w:val="16"/>
          <w:szCs w:val="16"/>
        </w:rPr>
        <w:t> </w:t>
      </w:r>
      <w:r>
        <w:rPr>
          <w:w w:val="105"/>
          <w:sz w:val="24"/>
          <w:szCs w:val="24"/>
        </w:rPr>
        <w:t>(</w:t>
      </w:r>
      <w:r>
        <w:rPr>
          <w:i/>
          <w:iCs/>
          <w:w w:val="105"/>
          <w:sz w:val="24"/>
          <w:szCs w:val="24"/>
        </w:rPr>
        <w:t>t</w:t>
      </w:r>
      <w:r>
        <w:rPr>
          <w:w w:val="105"/>
          <w:sz w:val="24"/>
          <w:szCs w:val="24"/>
        </w:rPr>
        <w:t>)</w:t>
      </w:r>
      <w:r>
        <w:rPr>
          <w:rFonts w:ascii="Verdana" w:hAnsi="Verdana" w:cs="Verdana" w:eastAsia="Verdana"/>
          <w:w w:val="105"/>
          <w:position w:val="6"/>
          <w:sz w:val="24"/>
          <w:szCs w:val="24"/>
        </w:rPr>
        <w:t>.</w:t>
      </w:r>
    </w:p>
    <w:p>
      <w:pPr>
        <w:pStyle w:val="BodyText"/>
        <w:spacing w:before="1" w:after="24"/>
        <w:rPr>
          <w:rFonts w:ascii="Verdana"/>
          <w:sz w:val="19"/>
        </w:rPr>
      </w:pPr>
    </w:p>
    <w:p>
      <w:pPr>
        <w:pStyle w:val="BodyText"/>
        <w:spacing w:line="159" w:lineRule="exact"/>
        <w:ind w:left="5660"/>
        <w:rPr>
          <w:rFonts w:ascii="Verdana"/>
          <w:sz w:val="15"/>
        </w:rPr>
      </w:pPr>
      <w:r>
        <w:rPr>
          <w:rFonts w:ascii="Verdana"/>
          <w:position w:val="-2"/>
          <w:sz w:val="15"/>
        </w:rPr>
        <w:pict>
          <v:shape style="width:5.1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</v:shape>
        </w:pict>
      </w:r>
      <w:r>
        <w:rPr>
          <w:rFonts w:ascii="Verdana"/>
          <w:position w:val="-2"/>
          <w:sz w:val="15"/>
        </w:rPr>
      </w:r>
    </w:p>
    <w:p>
      <w:pPr>
        <w:pStyle w:val="BodyText"/>
        <w:rPr>
          <w:rFonts w:ascii="Verdana"/>
          <w:sz w:val="32"/>
        </w:rPr>
      </w:pPr>
      <w:r>
        <w:rPr/>
        <w:br w:type="column"/>
      </w:r>
      <w:r>
        <w:rPr>
          <w:rFonts w:ascii="Verdana"/>
          <w:sz w:val="32"/>
        </w:rPr>
      </w:r>
    </w:p>
    <w:p>
      <w:pPr>
        <w:pStyle w:val="BodyText"/>
        <w:spacing w:before="11"/>
        <w:rPr>
          <w:rFonts w:ascii="Verdana"/>
          <w:sz w:val="39"/>
        </w:rPr>
      </w:pPr>
    </w:p>
    <w:p>
      <w:pPr>
        <w:spacing w:before="0"/>
        <w:ind w:left="-40" w:right="0" w:firstLine="0"/>
        <w:jc w:val="left"/>
        <w:rPr>
          <w:sz w:val="24"/>
        </w:rPr>
      </w:pPr>
      <w:r>
        <w:rPr>
          <w:i/>
          <w:w w:val="135"/>
          <w:position w:val="2"/>
          <w:sz w:val="16"/>
        </w:rPr>
        <w:t>α</w:t>
      </w:r>
      <w:r>
        <w:rPr>
          <w:w w:val="135"/>
          <w:position w:val="2"/>
          <w:sz w:val="16"/>
        </w:rPr>
        <w:t>=</w:t>
      </w:r>
      <w:r>
        <w:rPr>
          <w:i/>
          <w:w w:val="135"/>
          <w:position w:val="2"/>
          <w:sz w:val="16"/>
        </w:rPr>
        <w:t>α</w:t>
      </w:r>
      <w:r>
        <w:rPr>
          <w:w w:val="135"/>
          <w:sz w:val="12"/>
        </w:rPr>
        <w:t>max</w:t>
      </w:r>
      <w:r>
        <w:rPr>
          <w:spacing w:val="-15"/>
          <w:w w:val="135"/>
          <w:sz w:val="12"/>
        </w:rPr>
        <w:t> </w:t>
      </w:r>
      <w:r>
        <w:rPr>
          <w:w w:val="135"/>
          <w:position w:val="11"/>
          <w:sz w:val="24"/>
        </w:rPr>
        <w:t>+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6002" w:space="40"/>
            <w:col w:w="3658"/>
          </w:cols>
        </w:sectPr>
      </w:pPr>
    </w:p>
    <w:p>
      <w:pPr>
        <w:spacing w:line="-38" w:lineRule="auto" w:before="0"/>
        <w:ind w:left="3851" w:right="0" w:firstLine="0"/>
        <w:jc w:val="left"/>
        <w:rPr>
          <w:i/>
          <w:iCs/>
          <w:sz w:val="16"/>
          <w:szCs w:val="16"/>
        </w:rPr>
      </w:pPr>
      <w:r>
        <w:rPr>
          <w:i/>
          <w:iCs/>
          <w:w w:val="110"/>
          <w:position w:val="4"/>
          <w:sz w:val="24"/>
          <w:szCs w:val="24"/>
        </w:rPr>
        <w:t>π</w:t>
      </w:r>
      <w:r>
        <w:rPr>
          <w:rFonts w:ascii="Cambria" w:hAnsi="Cambria" w:cs="Cambria" w:eastAsia="Cambria"/>
          <w:w w:val="110"/>
          <w:sz w:val="16"/>
          <w:szCs w:val="16"/>
        </w:rPr>
        <w:t>⟨</w:t>
      </w:r>
      <w:r>
        <w:rPr>
          <w:i/>
          <w:iCs/>
          <w:w w:val="110"/>
          <w:sz w:val="16"/>
          <w:szCs w:val="16"/>
        </w:rPr>
        <w:t>n</w:t>
      </w:r>
      <w:r>
        <w:rPr>
          <w:w w:val="110"/>
          <w:sz w:val="16"/>
          <w:szCs w:val="16"/>
        </w:rPr>
        <w:t>,</w:t>
      </w:r>
      <w:r>
        <w:rPr>
          <w:i/>
          <w:iCs/>
          <w:w w:val="110"/>
          <w:sz w:val="16"/>
          <w:szCs w:val="16"/>
        </w:rPr>
        <w:t>i</w:t>
      </w:r>
      <w:r>
        <w:rPr>
          <w:rFonts w:ascii="Cambria" w:hAnsi="Cambria" w:cs="Cambria" w:eastAsia="Cambria"/>
          <w:w w:val="110"/>
          <w:sz w:val="16"/>
          <w:szCs w:val="16"/>
        </w:rPr>
        <w:t>⟩</w:t>
      </w:r>
      <w:r>
        <w:rPr>
          <w:w w:val="110"/>
          <w:position w:val="4"/>
          <w:sz w:val="24"/>
          <w:szCs w:val="24"/>
        </w:rPr>
        <w:t>(1</w:t>
      </w:r>
      <w:r>
        <w:rPr>
          <w:spacing w:val="23"/>
          <w:w w:val="110"/>
          <w:position w:val="4"/>
          <w:sz w:val="24"/>
          <w:szCs w:val="24"/>
        </w:rPr>
        <w:t> </w:t>
      </w:r>
      <w:r>
        <w:rPr>
          <w:rFonts w:ascii="Segoe UI Symbol" w:hAnsi="Segoe UI Symbol" w:cs="Segoe UI Symbol" w:eastAsia="Segoe UI Symbol"/>
          <w:w w:val="105"/>
          <w:position w:val="4"/>
          <w:sz w:val="24"/>
          <w:szCs w:val="24"/>
        </w:rPr>
        <w:t>−</w:t>
      </w:r>
      <w:r>
        <w:rPr>
          <w:rFonts w:ascii="Segoe UI Symbol" w:hAnsi="Segoe UI Symbol" w:cs="Segoe UI Symbol" w:eastAsia="Segoe UI Symbol"/>
          <w:spacing w:val="13"/>
          <w:w w:val="105"/>
          <w:position w:val="4"/>
          <w:sz w:val="24"/>
          <w:szCs w:val="24"/>
        </w:rPr>
        <w:t> </w:t>
      </w:r>
      <w:r>
        <w:rPr>
          <w:i/>
          <w:iCs/>
          <w:w w:val="110"/>
          <w:position w:val="4"/>
          <w:sz w:val="24"/>
          <w:szCs w:val="24"/>
        </w:rPr>
        <w:t>π</w:t>
      </w:r>
      <w:r>
        <w:rPr>
          <w:rFonts w:ascii="Cambria" w:hAnsi="Cambria" w:cs="Cambria" w:eastAsia="Cambria"/>
          <w:w w:val="110"/>
          <w:sz w:val="16"/>
          <w:szCs w:val="16"/>
        </w:rPr>
        <w:t>⟨</w:t>
      </w:r>
      <w:r>
        <w:rPr>
          <w:i/>
          <w:iCs/>
          <w:w w:val="110"/>
          <w:sz w:val="16"/>
          <w:szCs w:val="16"/>
        </w:rPr>
        <w:t>n</w:t>
      </w:r>
      <w:r>
        <w:rPr>
          <w:w w:val="110"/>
          <w:sz w:val="16"/>
          <w:szCs w:val="16"/>
        </w:rPr>
        <w:t>,</w:t>
      </w:r>
      <w:r>
        <w:rPr>
          <w:i/>
          <w:iCs/>
          <w:w w:val="110"/>
          <w:sz w:val="16"/>
          <w:szCs w:val="16"/>
        </w:rPr>
        <w:t>i</w:t>
      </w:r>
      <w:r>
        <w:rPr>
          <w:rFonts w:ascii="Cambria" w:hAnsi="Cambria" w:cs="Cambria" w:eastAsia="Cambria"/>
          <w:w w:val="110"/>
          <w:sz w:val="16"/>
          <w:szCs w:val="16"/>
        </w:rPr>
        <w:t>⟩</w:t>
      </w:r>
      <w:r>
        <w:rPr>
          <w:w w:val="110"/>
          <w:position w:val="4"/>
          <w:sz w:val="24"/>
          <w:szCs w:val="24"/>
        </w:rPr>
        <w:t>)</w:t>
      </w:r>
      <w:r>
        <w:rPr>
          <w:w w:val="110"/>
          <w:position w:val="12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w w:val="110"/>
          <w:position w:val="4"/>
          <w:sz w:val="24"/>
          <w:szCs w:val="24"/>
        </w:rPr>
        <w:t>T</w:t>
      </w:r>
      <w:r>
        <w:rPr>
          <w:w w:val="110"/>
          <w:position w:val="12"/>
          <w:sz w:val="16"/>
          <w:szCs w:val="16"/>
        </w:rPr>
        <w:t>3</w:t>
      </w:r>
      <w:r>
        <w:rPr>
          <w:spacing w:val="2"/>
          <w:w w:val="110"/>
          <w:position w:val="12"/>
          <w:sz w:val="16"/>
          <w:szCs w:val="16"/>
        </w:rPr>
        <w:t> </w:t>
      </w:r>
      <w:r>
        <w:rPr>
          <w:w w:val="110"/>
          <w:position w:val="4"/>
          <w:sz w:val="24"/>
          <w:szCs w:val="24"/>
        </w:rPr>
        <w:t>(</w:t>
      </w:r>
      <w:r>
        <w:rPr>
          <w:i/>
          <w:iCs/>
          <w:w w:val="110"/>
          <w:position w:val="4"/>
          <w:sz w:val="24"/>
          <w:szCs w:val="24"/>
        </w:rPr>
        <w:t>t</w:t>
      </w:r>
      <w:r>
        <w:rPr>
          <w:w w:val="110"/>
          <w:position w:val="4"/>
          <w:sz w:val="24"/>
          <w:szCs w:val="24"/>
        </w:rPr>
        <w:t>)</w:t>
      </w:r>
      <w:r>
        <w:rPr>
          <w:rFonts w:ascii="Segoe UI Symbol" w:hAnsi="Segoe UI Symbol" w:cs="Segoe UI Symbol" w:eastAsia="Segoe UI Symbol"/>
          <w:w w:val="110"/>
          <w:position w:val="4"/>
          <w:sz w:val="24"/>
          <w:szCs w:val="24"/>
        </w:rPr>
        <w:t>|</w:t>
      </w:r>
      <w:r>
        <w:rPr>
          <w:i/>
          <w:iCs/>
          <w:w w:val="110"/>
          <w:sz w:val="16"/>
          <w:szCs w:val="16"/>
        </w:rPr>
        <w:t>α</w:t>
      </w:r>
      <w:r>
        <w:rPr>
          <w:w w:val="110"/>
          <w:sz w:val="16"/>
          <w:szCs w:val="16"/>
        </w:rPr>
        <w:t>=</w:t>
      </w:r>
      <w:r>
        <w:rPr>
          <w:i/>
          <w:iCs/>
          <w:w w:val="110"/>
          <w:sz w:val="16"/>
          <w:szCs w:val="16"/>
        </w:rPr>
        <w:t>α</w:t>
      </w:r>
    </w:p>
    <w:p>
      <w:pPr>
        <w:tabs>
          <w:tab w:pos="2405" w:val="left" w:leader="none"/>
        </w:tabs>
        <w:spacing w:line="16" w:lineRule="exact" w:before="0"/>
        <w:ind w:left="-40" w:right="0" w:firstLine="0"/>
        <w:jc w:val="left"/>
        <w:rPr>
          <w:sz w:val="24"/>
        </w:rPr>
      </w:pPr>
      <w:r>
        <w:rPr/>
        <w:br w:type="column"/>
      </w:r>
      <w:r>
        <w:rPr>
          <w:w w:val="110"/>
          <w:position w:val="11"/>
          <w:sz w:val="12"/>
        </w:rPr>
        <w:t>min</w:t>
      </w:r>
      <w:r>
        <w:rPr>
          <w:spacing w:val="21"/>
          <w:w w:val="110"/>
          <w:position w:val="11"/>
          <w:sz w:val="12"/>
        </w:rPr>
        <w:t> </w:t>
      </w:r>
      <w:r>
        <w:rPr>
          <w:i/>
          <w:w w:val="110"/>
          <w:sz w:val="24"/>
        </w:rPr>
        <w:t>.</w:t>
        <w:tab/>
      </w:r>
      <w:bookmarkStart w:name="_bookmark40" w:id="92"/>
      <w:bookmarkEnd w:id="92"/>
      <w:r>
        <w:rPr>
          <w:w w:val="110"/>
          <w:sz w:val="24"/>
        </w:rPr>
        <w:t>(2.17)</w:t>
      </w:r>
    </w:p>
    <w:p>
      <w:pPr>
        <w:spacing w:after="0" w:line="16" w:lineRule="exact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6456" w:space="40"/>
            <w:col w:w="3204"/>
          </w:cols>
        </w:sectPr>
      </w:pPr>
    </w:p>
    <w:p>
      <w:pPr>
        <w:spacing w:line="312" w:lineRule="exact" w:before="0"/>
        <w:ind w:left="1262" w:right="413" w:firstLine="0"/>
        <w:jc w:val="center"/>
        <w:rPr>
          <w:sz w:val="12"/>
          <w:szCs w:val="12"/>
        </w:rPr>
      </w:pPr>
      <w:r>
        <w:rPr/>
        <w:pict>
          <v:line style="position:absolute;mso-position-horizontal-relative:page;mso-position-vertical-relative:paragraph;z-index:15751680" from="257.565002pt,-.190216pt" to="400.905002pt,-.190216pt" stroked="true" strokeweight=".478pt" strokecolor="#000000">
            <v:stroke dashstyle="solid"/>
            <w10:wrap type="none"/>
          </v:line>
        </w:pict>
      </w:r>
      <w:r>
        <w:rPr>
          <w:w w:val="105"/>
          <w:sz w:val="24"/>
          <w:szCs w:val="24"/>
        </w:rPr>
        <w:t>1</w:t>
      </w:r>
      <w:r>
        <w:rPr>
          <w:spacing w:val="27"/>
          <w:w w:val="105"/>
          <w:sz w:val="24"/>
          <w:szCs w:val="24"/>
        </w:rPr>
        <w:t> </w:t>
      </w:r>
      <w:r>
        <w:rPr>
          <w:rFonts w:ascii="Segoe UI Symbol" w:hAnsi="Segoe UI Symbol" w:cs="Segoe UI Symbol" w:eastAsia="Segoe UI Symbol"/>
          <w:sz w:val="24"/>
          <w:szCs w:val="24"/>
        </w:rPr>
        <w:t>−</w:t>
      </w:r>
      <w:r>
        <w:rPr>
          <w:rFonts w:ascii="Segoe UI Symbol" w:hAnsi="Segoe UI Symbol" w:cs="Segoe UI Symbol" w:eastAsia="Segoe UI Symbol"/>
          <w:spacing w:val="19"/>
          <w:sz w:val="24"/>
          <w:szCs w:val="24"/>
        </w:rPr>
        <w:t> </w:t>
      </w:r>
      <w:r>
        <w:rPr>
          <w:w w:val="105"/>
          <w:sz w:val="24"/>
          <w:szCs w:val="24"/>
        </w:rPr>
        <w:t>(1</w:t>
      </w:r>
      <w:r>
        <w:rPr>
          <w:spacing w:val="28"/>
          <w:w w:val="105"/>
          <w:sz w:val="24"/>
          <w:szCs w:val="24"/>
        </w:rPr>
        <w:t> </w:t>
      </w:r>
      <w:r>
        <w:rPr>
          <w:rFonts w:ascii="Segoe UI Symbol" w:hAnsi="Segoe UI Symbol" w:cs="Segoe UI Symbol" w:eastAsia="Segoe UI Symbol"/>
          <w:sz w:val="24"/>
          <w:szCs w:val="24"/>
        </w:rPr>
        <w:t>−</w:t>
      </w:r>
      <w:r>
        <w:rPr>
          <w:rFonts w:ascii="Segoe UI Symbol" w:hAnsi="Segoe UI Symbol" w:cs="Segoe UI Symbol" w:eastAsia="Segoe UI Symbol"/>
          <w:spacing w:val="18"/>
          <w:sz w:val="24"/>
          <w:szCs w:val="24"/>
        </w:rPr>
        <w:t> </w:t>
      </w:r>
      <w:r>
        <w:rPr>
          <w:i/>
          <w:iCs/>
          <w:w w:val="105"/>
          <w:sz w:val="24"/>
          <w:szCs w:val="24"/>
        </w:rPr>
        <w:t>π</w:t>
      </w:r>
      <w:r>
        <w:rPr>
          <w:rFonts w:ascii="Cambria" w:hAnsi="Cambria" w:cs="Cambria" w:eastAsia="Cambria"/>
          <w:w w:val="105"/>
          <w:sz w:val="24"/>
          <w:szCs w:val="24"/>
          <w:vertAlign w:val="subscript"/>
        </w:rPr>
        <w:t>⟨</w:t>
      </w:r>
      <w:r>
        <w:rPr>
          <w:i/>
          <w:iCs/>
          <w:w w:val="105"/>
          <w:sz w:val="24"/>
          <w:szCs w:val="24"/>
          <w:vertAlign w:val="subscript"/>
        </w:rPr>
        <w:t>n</w:t>
      </w:r>
      <w:r>
        <w:rPr>
          <w:w w:val="105"/>
          <w:sz w:val="24"/>
          <w:szCs w:val="24"/>
          <w:vertAlign w:val="subscript"/>
        </w:rPr>
        <w:t>,</w:t>
      </w:r>
      <w:r>
        <w:rPr>
          <w:i/>
          <w:iCs/>
          <w:w w:val="105"/>
          <w:sz w:val="24"/>
          <w:szCs w:val="24"/>
          <w:vertAlign w:val="subscript"/>
        </w:rPr>
        <w:t>i</w:t>
      </w:r>
      <w:r>
        <w:rPr>
          <w:rFonts w:ascii="Cambria" w:hAnsi="Cambria" w:cs="Cambria" w:eastAsia="Cambria"/>
          <w:w w:val="105"/>
          <w:sz w:val="24"/>
          <w:szCs w:val="24"/>
          <w:vertAlign w:val="subscript"/>
        </w:rPr>
        <w:t>⟩</w:t>
      </w:r>
      <w:r>
        <w:rPr>
          <w:w w:val="105"/>
          <w:sz w:val="24"/>
          <w:szCs w:val="24"/>
          <w:vertAlign w:val="baseline"/>
        </w:rPr>
        <w:t>)</w:t>
      </w:r>
      <w:r>
        <w:rPr>
          <w:rFonts w:ascii="Times New Roman" w:hAnsi="Times New Roman" w:cs="Times New Roman" w:eastAsia="Times New Roman"/>
          <w:w w:val="105"/>
          <w:sz w:val="24"/>
          <w:szCs w:val="24"/>
          <w:vertAlign w:val="baseline"/>
        </w:rPr>
        <w:t>T</w:t>
      </w:r>
      <w:r>
        <w:rPr>
          <w:i/>
          <w:iCs/>
          <w:w w:val="105"/>
          <w:sz w:val="24"/>
          <w:szCs w:val="24"/>
          <w:vertAlign w:val="subscript"/>
        </w:rPr>
        <w:t>n</w:t>
      </w:r>
      <w:r>
        <w:rPr>
          <w:w w:val="105"/>
          <w:sz w:val="24"/>
          <w:szCs w:val="24"/>
          <w:vertAlign w:val="baseline"/>
        </w:rPr>
        <w:t>(</w:t>
      </w:r>
      <w:r>
        <w:rPr>
          <w:i/>
          <w:iCs/>
          <w:w w:val="105"/>
          <w:sz w:val="24"/>
          <w:szCs w:val="24"/>
          <w:vertAlign w:val="baseline"/>
        </w:rPr>
        <w:t>t</w:t>
      </w:r>
      <w:r>
        <w:rPr>
          <w:w w:val="105"/>
          <w:sz w:val="24"/>
          <w:szCs w:val="24"/>
          <w:vertAlign w:val="baseline"/>
        </w:rPr>
        <w:t>)</w:t>
      </w:r>
      <w:r>
        <w:rPr>
          <w:rFonts w:ascii="Segoe UI Symbol" w:hAnsi="Segoe UI Symbol" w:cs="Segoe UI Symbol" w:eastAsia="Segoe UI Symbol"/>
          <w:w w:val="105"/>
          <w:sz w:val="24"/>
          <w:szCs w:val="24"/>
          <w:vertAlign w:val="baseline"/>
        </w:rPr>
        <w:t>|</w:t>
      </w:r>
      <w:r>
        <w:rPr>
          <w:i/>
          <w:iCs/>
          <w:w w:val="105"/>
          <w:sz w:val="24"/>
          <w:szCs w:val="24"/>
          <w:vertAlign w:val="subscript"/>
        </w:rPr>
        <w:t>α</w:t>
      </w:r>
      <w:r>
        <w:rPr>
          <w:w w:val="105"/>
          <w:sz w:val="24"/>
          <w:szCs w:val="24"/>
          <w:vertAlign w:val="subscript"/>
        </w:rPr>
        <w:t>=</w:t>
      </w:r>
      <w:r>
        <w:rPr>
          <w:i/>
          <w:iCs/>
          <w:w w:val="105"/>
          <w:sz w:val="24"/>
          <w:szCs w:val="24"/>
          <w:vertAlign w:val="subscript"/>
        </w:rPr>
        <w:t>α</w:t>
      </w:r>
      <w:r>
        <w:rPr>
          <w:w w:val="105"/>
          <w:position w:val="-5"/>
          <w:sz w:val="12"/>
          <w:szCs w:val="12"/>
          <w:vertAlign w:val="baseline"/>
        </w:rPr>
        <w:t>min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55" w:lineRule="auto" w:before="51"/>
        <w:ind w:left="117" w:right="197" w:firstLine="597"/>
        <w:jc w:val="both"/>
      </w:pPr>
      <w:r>
        <w:rPr>
          <w:w w:val="105"/>
        </w:rPr>
        <w:t>Note that in Eq. (</w:t>
      </w:r>
      <w:hyperlink w:history="true" w:anchor="_bookmark40">
        <w:r>
          <w:rPr>
            <w:color w:val="0000FF"/>
            <w:w w:val="105"/>
          </w:rPr>
          <w:t>2.17</w:t>
        </w:r>
      </w:hyperlink>
      <w:r>
        <w:rPr>
          <w:w w:val="105"/>
        </w:rPr>
        <w:t>) node </w:t>
      </w:r>
      <w:r>
        <w:rPr>
          <w:i/>
          <w:w w:val="105"/>
        </w:rPr>
        <w:t>n </w:t>
      </w:r>
      <w:r>
        <w:rPr>
          <w:w w:val="105"/>
        </w:rPr>
        <w:t>sets its contention probability </w:t>
      </w:r>
      <w:r>
        <w:rPr>
          <w:i/>
          <w:w w:val="105"/>
        </w:rPr>
        <w:t>α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to </w:t>
      </w:r>
      <w:r>
        <w:rPr>
          <w:i/>
          <w:w w:val="105"/>
          <w:vertAlign w:val="baseline"/>
        </w:rPr>
        <w:t>α</w:t>
      </w:r>
      <w:r>
        <w:rPr>
          <w:w w:val="105"/>
          <w:vertAlign w:val="subscript"/>
        </w:rPr>
        <w:t>max</w:t>
      </w:r>
      <w:r>
        <w:rPr>
          <w:w w:val="105"/>
          <w:vertAlign w:val="baseline"/>
        </w:rPr>
        <w:t> for the first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two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transmissions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fixes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5"/>
          <w:w w:val="105"/>
          <w:vertAlign w:val="baseline"/>
        </w:rPr>
        <w:t> </w:t>
      </w:r>
      <w:r>
        <w:rPr>
          <w:i/>
          <w:w w:val="105"/>
          <w:vertAlign w:val="baseline"/>
        </w:rPr>
        <w:t>α</w:t>
      </w:r>
      <w:r>
        <w:rPr>
          <w:w w:val="105"/>
          <w:vertAlign w:val="subscript"/>
        </w:rPr>
        <w:t>min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rest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transmission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attempts.</w:t>
      </w:r>
    </w:p>
    <w:p>
      <w:pPr>
        <w:pStyle w:val="BodyText"/>
        <w:spacing w:line="355" w:lineRule="auto" w:before="206"/>
        <w:ind w:left="117" w:right="197" w:firstLine="597"/>
        <w:jc w:val="both"/>
      </w:pPr>
      <w:r>
        <w:rPr>
          <w:w w:val="105"/>
        </w:rPr>
        <w:t>Using Eqs.</w:t>
      </w:r>
      <w:r>
        <w:rPr>
          <w:spacing w:val="1"/>
          <w:w w:val="105"/>
        </w:rPr>
        <w:t> </w:t>
      </w:r>
      <w:r>
        <w:rPr>
          <w:w w:val="105"/>
        </w:rPr>
        <w:t>(</w:t>
      </w:r>
      <w:hyperlink w:history="true" w:anchor="_bookmark39">
        <w:r>
          <w:rPr>
            <w:color w:val="0000FF"/>
            <w:w w:val="105"/>
          </w:rPr>
          <w:t>2.14</w:t>
        </w:r>
      </w:hyperlink>
      <w:r>
        <w:rPr>
          <w:w w:val="105"/>
        </w:rPr>
        <w:t>) and (</w:t>
      </w:r>
      <w:hyperlink w:history="true" w:anchor="_bookmark40">
        <w:r>
          <w:rPr>
            <w:color w:val="0000FF"/>
            <w:w w:val="105"/>
          </w:rPr>
          <w:t>2.17</w:t>
        </w:r>
      </w:hyperlink>
      <w:r>
        <w:rPr>
          <w:w w:val="105"/>
        </w:rPr>
        <w:t>) and the properties of the moment generating function,</w:t>
      </w:r>
      <w:r>
        <w:rPr>
          <w:spacing w:val="1"/>
          <w:w w:val="105"/>
        </w:rPr>
        <w:t> </w:t>
      </w:r>
      <w:r>
        <w:rPr>
          <w:w w:val="105"/>
        </w:rPr>
        <w:t>the expected value and variance of the service time at </w:t>
      </w:r>
      <w:r>
        <w:rPr>
          <w:i/>
          <w:w w:val="105"/>
        </w:rPr>
        <w:t>n </w:t>
      </w:r>
      <w:r>
        <w:rPr>
          <w:w w:val="105"/>
        </w:rPr>
        <w:t>when transmitting to </w:t>
      </w:r>
      <w:r>
        <w:rPr>
          <w:i/>
          <w:w w:val="115"/>
        </w:rPr>
        <w:t>i </w:t>
      </w:r>
      <w:r>
        <w:rPr>
          <w:w w:val="105"/>
        </w:rPr>
        <w:t>are derived</w:t>
      </w:r>
      <w:r>
        <w:rPr>
          <w:spacing w:val="1"/>
          <w:w w:val="105"/>
        </w:rPr>
        <w:t> </w:t>
      </w:r>
      <w:r>
        <w:rPr>
          <w:w w:val="105"/>
        </w:rPr>
        <w:t>respectively</w:t>
      </w:r>
      <w:r>
        <w:rPr>
          <w:spacing w:val="19"/>
          <w:w w:val="105"/>
        </w:rPr>
        <w:t> </w:t>
      </w:r>
      <w:r>
        <w:rPr>
          <w:w w:val="105"/>
        </w:rPr>
        <w:t>as</w:t>
      </w:r>
    </w:p>
    <w:p>
      <w:pPr>
        <w:pStyle w:val="BodyText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before="212"/>
        <w:ind w:left="0" w:right="0" w:firstLine="0"/>
        <w:jc w:val="right"/>
        <w:rPr>
          <w:i/>
          <w:sz w:val="24"/>
        </w:rPr>
      </w:pPr>
      <w:r>
        <w:rPr>
          <w:b/>
          <w:w w:val="125"/>
          <w:sz w:val="24"/>
        </w:rPr>
        <w:t>E</w:t>
      </w:r>
      <w:r>
        <w:rPr>
          <w:w w:val="125"/>
          <w:sz w:val="24"/>
        </w:rPr>
        <w:t>[</w:t>
      </w:r>
      <w:r>
        <w:rPr>
          <w:i/>
          <w:w w:val="125"/>
          <w:sz w:val="24"/>
        </w:rPr>
        <w:t>S</w:t>
      </w:r>
    </w:p>
    <w:p>
      <w:pPr>
        <w:pStyle w:val="BodyText"/>
        <w:spacing w:before="8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184" w:lineRule="exact" w:before="0"/>
        <w:ind w:left="-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spacing w:line="227" w:lineRule="exact" w:before="51"/>
        <w:ind w:left="416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  <w:u w:val="single"/>
        </w:rPr>
        <w:t>d</w:t>
      </w:r>
    </w:p>
    <w:p>
      <w:pPr>
        <w:spacing w:line="72" w:lineRule="auto" w:before="0"/>
        <w:ind w:left="-31" w:right="0" w:firstLine="0"/>
        <w:jc w:val="left"/>
        <w:rPr>
          <w:rFonts w:ascii="Times New Roman"/>
          <w:sz w:val="24"/>
        </w:rPr>
      </w:pPr>
      <w:r>
        <w:rPr>
          <w:spacing w:val="-3"/>
          <w:w w:val="110"/>
          <w:sz w:val="24"/>
        </w:rPr>
        <w:t>]</w:t>
      </w:r>
      <w:r>
        <w:rPr>
          <w:spacing w:val="6"/>
          <w:w w:val="110"/>
          <w:sz w:val="24"/>
        </w:rPr>
        <w:t> </w:t>
      </w:r>
      <w:r>
        <w:rPr>
          <w:spacing w:val="-3"/>
          <w:w w:val="110"/>
          <w:sz w:val="24"/>
        </w:rPr>
        <w:t>=</w:t>
      </w:r>
      <w:r>
        <w:rPr>
          <w:spacing w:val="30"/>
          <w:w w:val="110"/>
          <w:sz w:val="24"/>
        </w:rPr>
        <w:t> </w:t>
      </w:r>
      <w:r>
        <w:rPr>
          <w:i/>
          <w:spacing w:val="-3"/>
          <w:w w:val="110"/>
          <w:position w:val="-15"/>
          <w:sz w:val="24"/>
        </w:rPr>
        <w:t>dt</w:t>
      </w:r>
      <w:r>
        <w:rPr>
          <w:i/>
          <w:spacing w:val="-36"/>
          <w:w w:val="110"/>
          <w:position w:val="-15"/>
          <w:sz w:val="24"/>
        </w:rPr>
        <w:t> </w:t>
      </w:r>
      <w:r>
        <w:rPr>
          <w:rFonts w:ascii="Times New Roman"/>
          <w:spacing w:val="-3"/>
          <w:w w:val="110"/>
          <w:sz w:val="24"/>
        </w:rPr>
        <w:t>S</w:t>
      </w:r>
    </w:p>
    <w:p>
      <w:pPr>
        <w:pStyle w:val="BodyText"/>
        <w:spacing w:before="4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184" w:lineRule="exact" w:before="0"/>
        <w:ind w:left="-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spacing w:before="140"/>
        <w:ind w:left="-31" w:right="0" w:firstLine="0"/>
        <w:jc w:val="left"/>
        <w:rPr>
          <w:rFonts w:ascii="Verdana"/>
          <w:sz w:val="24"/>
        </w:rPr>
      </w:pPr>
      <w:r>
        <w:rPr/>
        <w:br w:type="column"/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t</w:t>
      </w:r>
      <w:r>
        <w:rPr>
          <w:w w:val="110"/>
          <w:sz w:val="24"/>
        </w:rPr>
        <w:t>)</w:t>
      </w:r>
      <w:r>
        <w:rPr>
          <w:rFonts w:ascii="Verdana"/>
          <w:w w:val="110"/>
          <w:position w:val="6"/>
          <w:sz w:val="24"/>
        </w:rPr>
        <w:t>.</w:t>
      </w:r>
    </w:p>
    <w:p>
      <w:pPr>
        <w:pStyle w:val="BodyText"/>
        <w:rPr>
          <w:rFonts w:ascii="Verdana"/>
          <w:sz w:val="16"/>
        </w:rPr>
      </w:pPr>
      <w:r>
        <w:rPr/>
        <w:br w:type="column"/>
      </w:r>
      <w:r>
        <w:rPr>
          <w:rFonts w:ascii="Verdana"/>
          <w:sz w:val="16"/>
        </w:rPr>
      </w:r>
    </w:p>
    <w:p>
      <w:pPr>
        <w:pStyle w:val="BodyText"/>
        <w:spacing w:before="5"/>
        <w:rPr>
          <w:rFonts w:ascii="Verdana"/>
          <w:sz w:val="15"/>
        </w:rPr>
      </w:pPr>
    </w:p>
    <w:p>
      <w:pPr>
        <w:spacing w:line="127" w:lineRule="exact" w:before="0"/>
        <w:ind w:left="-40" w:right="0" w:firstLine="0"/>
        <w:jc w:val="left"/>
        <w:rPr>
          <w:sz w:val="16"/>
        </w:rPr>
      </w:pPr>
      <w:r>
        <w:rPr>
          <w:i/>
          <w:w w:val="130"/>
          <w:sz w:val="16"/>
        </w:rPr>
        <w:t>t</w:t>
      </w:r>
      <w:r>
        <w:rPr>
          <w:w w:val="130"/>
          <w:sz w:val="16"/>
        </w:rPr>
        <w:t>=0</w:t>
      </w:r>
    </w:p>
    <w:p>
      <w:pPr>
        <w:spacing w:after="0" w:line="127" w:lineRule="exact"/>
        <w:jc w:val="left"/>
        <w:rPr>
          <w:sz w:val="16"/>
        </w:rPr>
        <w:sectPr>
          <w:type w:val="continuous"/>
          <w:pgSz w:w="12240" w:h="15840"/>
          <w:pgMar w:top="1500" w:bottom="280" w:left="1300" w:right="1240"/>
          <w:cols w:num="6" w:equalWidth="0">
            <w:col w:w="3088" w:space="40"/>
            <w:col w:w="300" w:space="39"/>
            <w:col w:w="737" w:space="39"/>
            <w:col w:w="300" w:space="40"/>
            <w:col w:w="317" w:space="39"/>
            <w:col w:w="4761"/>
          </w:cols>
        </w:sectPr>
      </w:pPr>
    </w:p>
    <w:p>
      <w:pPr>
        <w:spacing w:before="114"/>
        <w:ind w:left="3568" w:right="0" w:firstLine="0"/>
        <w:jc w:val="left"/>
        <w:rPr>
          <w:i/>
          <w:sz w:val="24"/>
        </w:rPr>
      </w:pPr>
      <w:r>
        <w:rPr/>
        <w:pict>
          <v:shape style="position:absolute;margin-left:257.035004pt;margin-top:24.359375pt;width:5.85pt;height:12pt;mso-position-horizontal-relative:page;mso-position-vertical-relative:paragraph;z-index:-20346368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</w:pPr>
                  <w:r>
                    <w:rPr>
                      <w:w w:val="9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490997pt;margin-top:24.359375pt;width:9.950pt;height:18.45pt;mso-position-horizontal-relative:page;mso-position-vertical-relative:paragraph;z-index:-20345856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π</w:t>
                  </w:r>
                  <w:r>
                    <w:rPr>
                      <w:rFonts w:ascii="Cambria" w:hAnsi="Cambria" w:cs="Cambria" w:eastAsia="Cambria"/>
                      <w:sz w:val="24"/>
                      <w:szCs w:val="24"/>
                      <w:vertAlign w:val="subscript"/>
                    </w:rPr>
                    <w:t>⟨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890015pt;margin-top:20.776068pt;width:17pt;height:13.85pt;mso-position-horizontal-relative:page;mso-position-vertical-relative:paragraph;z-index:15755264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16"/>
                      <w:szCs w:val="16"/>
                    </w:rPr>
                  </w:pPr>
                  <w:r>
                    <w:rPr>
                      <w:rFonts w:ascii="Cambria" w:hAnsi="Cambria" w:cs="Cambria" w:eastAsia="Cambria"/>
                      <w:w w:val="120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20"/>
                      <w:sz w:val="16"/>
                      <w:szCs w:val="16"/>
                    </w:rPr>
                    <w:t>n</w:t>
                  </w:r>
                  <w:r>
                    <w:rPr>
                      <w:w w:val="120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20"/>
                      <w:sz w:val="16"/>
                      <w:szCs w:val="16"/>
                    </w:rPr>
                    <w:t>i</w:t>
                  </w:r>
                  <w:r>
                    <w:rPr>
                      <w:rFonts w:ascii="Cambria" w:hAnsi="Cambria" w:cs="Cambria" w:eastAsia="Cambria"/>
                      <w:w w:val="120"/>
                      <w:sz w:val="16"/>
                      <w:szCs w:val="16"/>
                    </w:rPr>
                    <w:t>⟩</w:t>
                  </w:r>
                </w:p>
              </w:txbxContent>
            </v:textbox>
            <w10:wrap type="none"/>
          </v:shape>
        </w:pict>
      </w:r>
      <w:r>
        <w:rPr>
          <w:w w:val="130"/>
          <w:sz w:val="24"/>
        </w:rPr>
        <w:t>=</w:t>
      </w:r>
      <w:r>
        <w:rPr>
          <w:spacing w:val="43"/>
          <w:w w:val="130"/>
          <w:sz w:val="24"/>
        </w:rPr>
        <w:t> </w:t>
      </w:r>
      <w:r>
        <w:rPr>
          <w:position w:val="16"/>
          <w:sz w:val="24"/>
          <w:u w:val="single"/>
        </w:rPr>
        <w:t>8</w:t>
      </w:r>
      <w:r>
        <w:rPr>
          <w:spacing w:val="-25"/>
          <w:position w:val="16"/>
          <w:sz w:val="24"/>
        </w:rPr>
        <w:t> </w:t>
      </w:r>
      <w:r>
        <w:rPr>
          <w:i/>
          <w:sz w:val="24"/>
        </w:rPr>
        <w:t>τ </w:t>
      </w:r>
      <w:r>
        <w:rPr>
          <w:i/>
          <w:position w:val="34"/>
          <w:sz w:val="24"/>
        </w:rPr>
        <w:t>  </w:t>
      </w:r>
      <w:r>
        <w:rPr>
          <w:i/>
          <w:position w:val="16"/>
          <w:sz w:val="24"/>
          <w:u w:val="single"/>
        </w:rPr>
        <w:t>    </w:t>
      </w:r>
      <w:r>
        <w:rPr>
          <w:i/>
          <w:spacing w:val="13"/>
          <w:position w:val="16"/>
          <w:sz w:val="24"/>
          <w:u w:val="single"/>
        </w:rPr>
        <w:t> </w:t>
      </w:r>
      <w:r>
        <w:rPr>
          <w:w w:val="95"/>
          <w:position w:val="16"/>
          <w:sz w:val="24"/>
          <w:u w:val="single"/>
        </w:rPr>
        <w:t>2</w:t>
      </w:r>
      <w:r>
        <w:rPr>
          <w:spacing w:val="139"/>
          <w:position w:val="16"/>
          <w:sz w:val="24"/>
        </w:rPr>
        <w:t> </w:t>
      </w:r>
      <w:r>
        <w:rPr>
          <w:rFonts w:ascii="Segoe UI Symbol" w:hAnsi="Segoe UI Symbol"/>
          <w:w w:val="95"/>
          <w:sz w:val="24"/>
        </w:rPr>
        <w:t>−</w:t>
      </w:r>
      <w:r>
        <w:rPr>
          <w:rFonts w:ascii="Segoe UI Symbol" w:hAnsi="Segoe UI Symbol"/>
          <w:spacing w:val="-12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π</w:t>
      </w:r>
    </w:p>
    <w:p>
      <w:pPr>
        <w:pStyle w:val="BodyText"/>
        <w:ind w:left="4548"/>
        <w:rPr>
          <w:sz w:val="20"/>
        </w:rPr>
      </w:pPr>
      <w:r>
        <w:rPr>
          <w:sz w:val="20"/>
        </w:rPr>
        <w:pict>
          <v:shape style="width:13.7pt;height:13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w w:val="125"/>
                      <w:sz w:val="16"/>
                      <w:szCs w:val="16"/>
                    </w:rPr>
                    <w:t>n</w:t>
                  </w:r>
                  <w:r>
                    <w:rPr>
                      <w:w w:val="125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25"/>
                      <w:sz w:val="16"/>
                      <w:szCs w:val="16"/>
                    </w:rPr>
                    <w:t>i</w:t>
                  </w:r>
                  <w:r>
                    <w:rPr>
                      <w:rFonts w:ascii="Cambria" w:hAnsi="Cambria" w:cs="Cambria" w:eastAsia="Cambria"/>
                      <w:w w:val="125"/>
                      <w:sz w:val="16"/>
                      <w:szCs w:val="16"/>
                    </w:rPr>
                    <w:t>⟩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5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ind w:left="362"/>
      </w:pPr>
      <w:r>
        <w:rPr>
          <w:spacing w:val="-4"/>
          <w:w w:val="115"/>
        </w:rPr>
        <w:t>+</w:t>
      </w:r>
      <w:r>
        <w:rPr>
          <w:spacing w:val="-11"/>
          <w:w w:val="115"/>
        </w:rPr>
        <w:t> </w:t>
      </w:r>
      <w:r>
        <w:rPr>
          <w:spacing w:val="-4"/>
          <w:w w:val="115"/>
        </w:rPr>
        <w:t>2</w:t>
      </w:r>
      <w:r>
        <w:rPr>
          <w:i/>
          <w:spacing w:val="-4"/>
          <w:w w:val="115"/>
        </w:rPr>
        <w:t>π</w:t>
      </w:r>
      <w:r>
        <w:rPr>
          <w:spacing w:val="-4"/>
          <w:w w:val="115"/>
          <w:vertAlign w:val="superscript"/>
        </w:rPr>
        <w:t>2</w:t>
      </w:r>
    </w:p>
    <w:p>
      <w:pPr>
        <w:pStyle w:val="BodyText"/>
        <w:tabs>
          <w:tab w:pos="2483" w:val="left" w:leader="none"/>
        </w:tabs>
        <w:spacing w:before="274"/>
        <w:ind w:left="215"/>
      </w:pPr>
      <w:r>
        <w:rPr/>
        <w:br w:type="column"/>
      </w:r>
      <w:r>
        <w:rPr>
          <w:rFonts w:ascii="Verdana"/>
          <w:w w:val="208"/>
          <w:position w:val="34"/>
        </w:rPr>
        <w:t> </w:t>
      </w:r>
      <w:r>
        <w:rPr>
          <w:rFonts w:ascii="Verdana"/>
          <w:spacing w:val="-45"/>
          <w:position w:val="34"/>
        </w:rPr>
        <w:t> </w:t>
      </w:r>
      <w:r>
        <w:rPr>
          <w:w w:val="105"/>
        </w:rPr>
        <w:t>,</w:t>
        <w:tab/>
        <w:t>(2.18)</w:t>
      </w:r>
    </w:p>
    <w:p>
      <w:pPr>
        <w:spacing w:after="0"/>
        <w:sectPr>
          <w:type w:val="continuous"/>
          <w:pgSz w:w="12240" w:h="15840"/>
          <w:pgMar w:top="1500" w:bottom="280" w:left="1300" w:right="1240"/>
          <w:cols w:num="3" w:equalWidth="0">
            <w:col w:w="5398" w:space="40"/>
            <w:col w:w="941" w:space="39"/>
            <w:col w:w="3282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51"/>
        <w:ind w:left="117"/>
      </w:pPr>
      <w:r>
        <w:rPr/>
        <w:pict>
          <v:shape style="position:absolute;margin-left:379.259003pt;margin-top:-28.878916pt;width:17pt;height:13.85pt;mso-position-horizontal-relative:page;mso-position-vertical-relative:paragraph;z-index:-20344832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16"/>
                      <w:szCs w:val="16"/>
                    </w:rPr>
                  </w:pPr>
                  <w:r>
                    <w:rPr>
                      <w:rFonts w:ascii="Cambria" w:hAnsi="Cambria" w:cs="Cambria" w:eastAsia="Cambria"/>
                      <w:w w:val="120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20"/>
                      <w:sz w:val="16"/>
                      <w:szCs w:val="16"/>
                    </w:rPr>
                    <w:t>n</w:t>
                  </w:r>
                  <w:r>
                    <w:rPr>
                      <w:w w:val="120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20"/>
                      <w:sz w:val="16"/>
                      <w:szCs w:val="16"/>
                    </w:rPr>
                    <w:t>i</w:t>
                  </w:r>
                  <w:r>
                    <w:rPr>
                      <w:rFonts w:ascii="Cambria" w:hAnsi="Cambria" w:cs="Cambria" w:eastAsia="Cambria"/>
                      <w:w w:val="120"/>
                      <w:sz w:val="16"/>
                      <w:szCs w:val="16"/>
                    </w:rPr>
                    <w:t>⟩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and</w:t>
      </w:r>
    </w:p>
    <w:p>
      <w:pPr>
        <w:pStyle w:val="BodyText"/>
        <w:spacing w:before="9"/>
        <w:rPr>
          <w:sz w:val="26"/>
        </w:rPr>
      </w:pPr>
    </w:p>
    <w:p>
      <w:pPr>
        <w:spacing w:line="148" w:lineRule="exact" w:before="0"/>
        <w:ind w:left="1624" w:right="0" w:firstLine="0"/>
        <w:jc w:val="left"/>
        <w:rPr>
          <w:sz w:val="16"/>
        </w:rPr>
      </w:pPr>
      <w:r>
        <w:rPr/>
        <w:pict>
          <v:shape style="position:absolute;margin-left:140.156998pt;margin-top:2.98978pt;width:6.1pt;height:12pt;mso-position-horizontal-relative:page;mso-position-vertical-relative:paragraph;z-index:1575680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98"/>
                      <w:sz w:val="2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2</w:t>
      </w:r>
    </w:p>
    <w:p>
      <w:pPr>
        <w:tabs>
          <w:tab w:pos="3993" w:val="left" w:leader="none"/>
        </w:tabs>
        <w:spacing w:line="244" w:lineRule="exact" w:before="0"/>
        <w:ind w:left="2534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20348416" from="138.042999pt,9.651006pt" to="153.084999pt,9.651006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79.597pt;margin-top:1.641222pt;width:185.1pt;height:22.5pt;mso-position-horizontal-relative:page;mso-position-vertical-relative:paragraph;z-index:-20344320" type="#_x0000_t202" filled="false" stroked="false">
            <v:textbox inset="0,0,0,0">
              <w:txbxContent>
                <w:p>
                  <w:pPr>
                    <w:spacing w:line="235" w:lineRule="auto" w:before="0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115"/>
                      <w:position w:val="4"/>
                      <w:sz w:val="24"/>
                      <w:szCs w:val="24"/>
                    </w:rPr>
                    <w:t>V</w:t>
                  </w:r>
                  <w:r>
                    <w:rPr>
                      <w:w w:val="115"/>
                      <w:position w:val="4"/>
                      <w:sz w:val="24"/>
                      <w:szCs w:val="24"/>
                    </w:rPr>
                    <w:t>[</w:t>
                  </w:r>
                  <w:r>
                    <w:rPr>
                      <w:i/>
                      <w:iCs/>
                      <w:w w:val="115"/>
                      <w:position w:val="4"/>
                      <w:sz w:val="24"/>
                      <w:szCs w:val="24"/>
                    </w:rPr>
                    <w:t>S</w:t>
                  </w:r>
                  <w:r>
                    <w:rPr>
                      <w:rFonts w:ascii="Cambria" w:hAnsi="Cambria" w:cs="Cambria" w:eastAsia="Cambria"/>
                      <w:w w:val="115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15"/>
                      <w:sz w:val="16"/>
                      <w:szCs w:val="16"/>
                    </w:rPr>
                    <w:t>n</w:t>
                  </w:r>
                  <w:r>
                    <w:rPr>
                      <w:w w:val="115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15"/>
                      <w:sz w:val="16"/>
                      <w:szCs w:val="16"/>
                    </w:rPr>
                    <w:t>i</w:t>
                  </w:r>
                  <w:r>
                    <w:rPr>
                      <w:rFonts w:ascii="Cambria" w:hAnsi="Cambria" w:cs="Cambria" w:eastAsia="Cambria"/>
                      <w:w w:val="115"/>
                      <w:sz w:val="16"/>
                      <w:szCs w:val="16"/>
                    </w:rPr>
                    <w:t>⟩</w:t>
                  </w:r>
                  <w:r>
                    <w:rPr>
                      <w:w w:val="115"/>
                      <w:position w:val="4"/>
                      <w:sz w:val="24"/>
                      <w:szCs w:val="24"/>
                    </w:rPr>
                    <w:t>]</w:t>
                  </w:r>
                  <w:r>
                    <w:rPr>
                      <w:spacing w:val="19"/>
                      <w:w w:val="115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w w:val="125"/>
                      <w:position w:val="4"/>
                      <w:sz w:val="24"/>
                      <w:szCs w:val="24"/>
                    </w:rPr>
                    <w:t>=</w:t>
                  </w:r>
                  <w:r>
                    <w:rPr>
                      <w:spacing w:val="44"/>
                      <w:w w:val="125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i/>
                      <w:iCs/>
                      <w:w w:val="115"/>
                      <w:position w:val="-12"/>
                      <w:sz w:val="24"/>
                      <w:szCs w:val="24"/>
                    </w:rPr>
                    <w:t>dt</w:t>
                  </w:r>
                  <w:r>
                    <w:rPr>
                      <w:w w:val="115"/>
                      <w:position w:val="-5"/>
                      <w:sz w:val="16"/>
                      <w:szCs w:val="16"/>
                    </w:rPr>
                    <w:t>2 </w:t>
                  </w:r>
                  <w:r>
                    <w:rPr>
                      <w:rFonts w:ascii="Times New Roman" w:hAnsi="Times New Roman" w:cs="Times New Roman" w:eastAsia="Times New Roman"/>
                      <w:w w:val="115"/>
                      <w:position w:val="4"/>
                      <w:sz w:val="24"/>
                      <w:szCs w:val="24"/>
                    </w:rPr>
                    <w:t>S</w:t>
                  </w:r>
                  <w:r>
                    <w:rPr>
                      <w:rFonts w:ascii="Cambria" w:hAnsi="Cambria" w:cs="Cambria" w:eastAsia="Cambria"/>
                      <w:w w:val="115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15"/>
                      <w:sz w:val="16"/>
                      <w:szCs w:val="16"/>
                    </w:rPr>
                    <w:t>n</w:t>
                  </w:r>
                  <w:r>
                    <w:rPr>
                      <w:w w:val="115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15"/>
                      <w:sz w:val="16"/>
                      <w:szCs w:val="16"/>
                    </w:rPr>
                    <w:t>i</w:t>
                  </w:r>
                  <w:r>
                    <w:rPr>
                      <w:rFonts w:ascii="Cambria" w:hAnsi="Cambria" w:cs="Cambria" w:eastAsia="Cambria"/>
                      <w:w w:val="115"/>
                      <w:sz w:val="16"/>
                      <w:szCs w:val="16"/>
                    </w:rPr>
                    <w:t>⟩</w:t>
                  </w:r>
                  <w:r>
                    <w:rPr>
                      <w:w w:val="115"/>
                      <w:position w:val="4"/>
                      <w:sz w:val="24"/>
                      <w:szCs w:val="24"/>
                    </w:rPr>
                    <w:t>(</w:t>
                  </w:r>
                  <w:r>
                    <w:rPr>
                      <w:i/>
                      <w:iCs/>
                      <w:w w:val="115"/>
                      <w:position w:val="4"/>
                      <w:sz w:val="24"/>
                      <w:szCs w:val="24"/>
                    </w:rPr>
                    <w:t>t</w:t>
                  </w:r>
                  <w:r>
                    <w:rPr>
                      <w:w w:val="115"/>
                      <w:position w:val="4"/>
                      <w:sz w:val="24"/>
                      <w:szCs w:val="24"/>
                    </w:rPr>
                    <w:t>)</w:t>
                  </w:r>
                  <w:r>
                    <w:rPr>
                      <w:spacing w:val="36"/>
                      <w:w w:val="115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i/>
                      <w:iCs/>
                      <w:w w:val="115"/>
                      <w:position w:val="-5"/>
                      <w:sz w:val="16"/>
                      <w:szCs w:val="16"/>
                    </w:rPr>
                    <w:t>t</w:t>
                  </w:r>
                  <w:r>
                    <w:rPr>
                      <w:w w:val="115"/>
                      <w:position w:val="-5"/>
                      <w:sz w:val="16"/>
                      <w:szCs w:val="16"/>
                    </w:rPr>
                    <w:t>=0</w:t>
                  </w:r>
                  <w:r>
                    <w:rPr>
                      <w:spacing w:val="35"/>
                      <w:w w:val="115"/>
                      <w:position w:val="-5"/>
                      <w:sz w:val="16"/>
                      <w:szCs w:val="16"/>
                    </w:rPr>
                    <w:t> </w:t>
                  </w:r>
                  <w:r>
                    <w:rPr>
                      <w:rFonts w:ascii="Segoe UI Symbol" w:hAnsi="Segoe UI Symbol" w:cs="Segoe UI Symbol" w:eastAsia="Segoe UI Symbol"/>
                      <w:w w:val="105"/>
                      <w:position w:val="4"/>
                      <w:sz w:val="24"/>
                      <w:szCs w:val="24"/>
                    </w:rPr>
                    <w:t>−</w:t>
                  </w:r>
                  <w:r>
                    <w:rPr>
                      <w:rFonts w:ascii="Segoe UI Symbol" w:hAnsi="Segoe UI Symbol" w:cs="Segoe UI Symbol" w:eastAsia="Segoe UI Symbol"/>
                      <w:spacing w:val="-3"/>
                      <w:w w:val="105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b/>
                      <w:bCs/>
                      <w:w w:val="115"/>
                      <w:position w:val="4"/>
                      <w:sz w:val="24"/>
                      <w:szCs w:val="24"/>
                    </w:rPr>
                    <w:t>E</w:t>
                  </w:r>
                  <w:r>
                    <w:rPr>
                      <w:w w:val="115"/>
                      <w:position w:val="4"/>
                      <w:sz w:val="24"/>
                      <w:szCs w:val="24"/>
                    </w:rPr>
                    <w:t>[</w:t>
                  </w:r>
                  <w:r>
                    <w:rPr>
                      <w:i/>
                      <w:iCs/>
                      <w:w w:val="115"/>
                      <w:position w:val="4"/>
                      <w:sz w:val="24"/>
                      <w:szCs w:val="24"/>
                    </w:rPr>
                    <w:t>S</w:t>
                  </w:r>
                  <w:r>
                    <w:rPr>
                      <w:rFonts w:ascii="Cambria" w:hAnsi="Cambria" w:cs="Cambria" w:eastAsia="Cambria"/>
                      <w:w w:val="115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15"/>
                      <w:sz w:val="16"/>
                      <w:szCs w:val="16"/>
                    </w:rPr>
                    <w:t>n</w:t>
                  </w:r>
                  <w:r>
                    <w:rPr>
                      <w:w w:val="115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15"/>
                      <w:sz w:val="16"/>
                      <w:szCs w:val="16"/>
                    </w:rPr>
                    <w:t>i</w:t>
                  </w:r>
                  <w:r>
                    <w:rPr>
                      <w:rFonts w:ascii="Cambria" w:hAnsi="Cambria" w:cs="Cambria" w:eastAsia="Cambria"/>
                      <w:w w:val="115"/>
                      <w:sz w:val="16"/>
                      <w:szCs w:val="16"/>
                    </w:rPr>
                    <w:t>⟩</w:t>
                  </w:r>
                  <w:r>
                    <w:rPr>
                      <w:w w:val="115"/>
                      <w:position w:val="4"/>
                      <w:sz w:val="24"/>
                      <w:szCs w:val="24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position w:val="-3"/>
          <w:sz w:val="24"/>
        </w:rPr>
        <w:t>.</w:t>
        <w:tab/>
      </w:r>
      <w:r>
        <w:rPr>
          <w:sz w:val="16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pict>
          <v:shape style="position:absolute;margin-left:138.042999pt;margin-top:14.989429pt;width:11.2pt;height:.1pt;mso-position-horizontal-relative:page;mso-position-vertical-relative:paragraph;z-index:-15706112;mso-wrap-distance-left:0;mso-wrap-distance-right:0" coordorigin="2761,300" coordsize="224,0" path="m2761,300l2984,300e" filled="false" stroked="true" strokeweight=".47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tabs>
          <w:tab w:pos="2729" w:val="left" w:leader="none"/>
        </w:tabs>
        <w:spacing w:line="160" w:lineRule="exact"/>
        <w:ind w:left="1460"/>
      </w:pPr>
      <w:r>
        <w:rPr>
          <w:i/>
          <w:w w:val="95"/>
        </w:rPr>
        <w:t>τ</w:t>
      </w:r>
      <w:r>
        <w:rPr>
          <w:i/>
          <w:spacing w:val="-25"/>
          <w:w w:val="95"/>
        </w:rPr>
        <w:t> </w:t>
      </w:r>
      <w:r>
        <w:rPr>
          <w:w w:val="95"/>
          <w:vertAlign w:val="superscript"/>
        </w:rPr>
        <w:t>2</w:t>
      </w:r>
      <w:r>
        <w:rPr>
          <w:spacing w:val="49"/>
          <w:vertAlign w:val="baseline"/>
        </w:rPr>
        <w:t> </w:t>
      </w:r>
      <w:r>
        <w:rPr>
          <w:spacing w:val="49"/>
          <w:position w:val="18"/>
          <w:vertAlign w:val="baseline"/>
        </w:rPr>
        <w:t> </w:t>
      </w:r>
      <w:r>
        <w:rPr>
          <w:spacing w:val="49"/>
          <w:u w:val="single"/>
          <w:vertAlign w:val="baseline"/>
        </w:rPr>
        <w:t> </w:t>
      </w:r>
      <w:r>
        <w:rPr>
          <w:w w:val="95"/>
          <w:u w:val="single"/>
          <w:vertAlign w:val="baseline"/>
        </w:rPr>
        <w:t>256</w:t>
      </w:r>
      <w:r>
        <w:rPr>
          <w:w w:val="95"/>
          <w:vertAlign w:val="baseline"/>
        </w:rPr>
        <w:tab/>
      </w:r>
      <w:r>
        <w:rPr>
          <w:u w:val="single"/>
          <w:vertAlign w:val="baseline"/>
        </w:rPr>
        <w:t>48 </w:t>
      </w:r>
      <w:r>
        <w:rPr>
          <w:spacing w:val="15"/>
          <w:u w:val="single"/>
          <w:vertAlign w:val="baseline"/>
        </w:rPr>
        <w:t> </w:t>
      </w:r>
    </w:p>
    <w:p>
      <w:pPr>
        <w:tabs>
          <w:tab w:pos="2582" w:val="left" w:leader="none"/>
          <w:tab w:pos="3707" w:val="left" w:leader="none"/>
        </w:tabs>
        <w:spacing w:line="160" w:lineRule="exact" w:before="0"/>
        <w:ind w:left="146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</w:t>
        <w:tab/>
        <w:t>3</w:t>
        <w:tab/>
        <w:t>4</w:t>
      </w:r>
    </w:p>
    <w:p>
      <w:pPr>
        <w:spacing w:after="0" w:line="160" w:lineRule="exact"/>
        <w:jc w:val="left"/>
        <w:rPr>
          <w:sz w:val="16"/>
        </w:rPr>
        <w:sectPr>
          <w:type w:val="continuous"/>
          <w:pgSz w:w="12240" w:h="15840"/>
          <w:pgMar w:top="1500" w:bottom="280" w:left="1300" w:right="1240"/>
          <w:cols w:num="2" w:equalWidth="0">
            <w:col w:w="3252" w:space="1185"/>
            <w:col w:w="5263"/>
          </w:cols>
        </w:sectPr>
      </w:pPr>
    </w:p>
    <w:p>
      <w:pPr>
        <w:pStyle w:val="BodyText"/>
        <w:tabs>
          <w:tab w:pos="1907" w:val="left" w:leader="none"/>
        </w:tabs>
        <w:spacing w:line="-21" w:lineRule="auto"/>
        <w:ind w:left="1188"/>
      </w:pPr>
      <w:r>
        <w:rPr>
          <w:w w:val="130"/>
          <w:position w:val="16"/>
        </w:rPr>
        <w:t>= </w:t>
      </w:r>
      <w:r>
        <w:rPr>
          <w:spacing w:val="5"/>
          <w:w w:val="130"/>
          <w:position w:val="16"/>
        </w:rPr>
        <w:t> </w:t>
      </w:r>
      <w:r>
        <w:rPr>
          <w:w w:val="110"/>
        </w:rPr>
        <w:t>9</w:t>
        <w:tab/>
      </w:r>
      <w:r>
        <w:rPr>
          <w:i/>
          <w:w w:val="110"/>
        </w:rPr>
        <w:t>π</w:t>
      </w:r>
      <w:r>
        <w:rPr>
          <w:w w:val="110"/>
          <w:vertAlign w:val="superscript"/>
        </w:rPr>
        <w:t>2</w:t>
      </w:r>
    </w:p>
    <w:p>
      <w:pPr>
        <w:spacing w:line="124" w:lineRule="exact" w:before="0"/>
        <w:ind w:left="0" w:right="0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sz w:val="16"/>
          <w:szCs w:val="16"/>
        </w:rPr>
        <w:t>⟨</w:t>
      </w:r>
      <w:r>
        <w:rPr>
          <w:i/>
          <w:iCs/>
          <w:w w:val="125"/>
          <w:sz w:val="16"/>
          <w:szCs w:val="16"/>
        </w:rPr>
        <w:t>n</w:t>
      </w:r>
      <w:r>
        <w:rPr>
          <w:w w:val="125"/>
          <w:sz w:val="16"/>
          <w:szCs w:val="16"/>
        </w:rPr>
        <w:t>,</w:t>
      </w:r>
      <w:r>
        <w:rPr>
          <w:i/>
          <w:iCs/>
          <w:w w:val="125"/>
          <w:sz w:val="16"/>
          <w:szCs w:val="16"/>
        </w:rPr>
        <w:t>i</w:t>
      </w:r>
      <w:r>
        <w:rPr>
          <w:rFonts w:ascii="Cambria" w:hAnsi="Cambria" w:cs="Cambria" w:eastAsia="Cambria"/>
          <w:w w:val="125"/>
          <w:sz w:val="16"/>
          <w:szCs w:val="16"/>
        </w:rPr>
        <w:t>⟩</w:t>
      </w:r>
    </w:p>
    <w:p>
      <w:pPr>
        <w:spacing w:line="62" w:lineRule="auto" w:before="0"/>
        <w:ind w:left="47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Segoe UI Symbol" w:hAnsi="Segoe UI Symbol" w:cs="Segoe UI Symbol" w:eastAsia="Segoe UI Symbol"/>
          <w:spacing w:val="-3"/>
          <w:w w:val="105"/>
          <w:position w:val="20"/>
          <w:sz w:val="24"/>
          <w:szCs w:val="24"/>
        </w:rPr>
        <w:t>—</w:t>
      </w:r>
      <w:r>
        <w:rPr>
          <w:rFonts w:ascii="Segoe UI Symbol" w:hAnsi="Segoe UI Symbol" w:cs="Segoe UI Symbol" w:eastAsia="Segoe UI Symbol"/>
          <w:spacing w:val="-12"/>
          <w:w w:val="105"/>
          <w:position w:val="20"/>
          <w:sz w:val="24"/>
          <w:szCs w:val="24"/>
        </w:rPr>
        <w:t> </w:t>
      </w:r>
      <w:r>
        <w:rPr>
          <w:i/>
          <w:iCs/>
          <w:spacing w:val="-3"/>
          <w:w w:val="105"/>
          <w:position w:val="4"/>
          <w:sz w:val="24"/>
          <w:szCs w:val="24"/>
        </w:rPr>
        <w:t>π</w:t>
      </w:r>
      <w:r>
        <w:rPr>
          <w:rFonts w:ascii="Cambria" w:hAnsi="Cambria" w:cs="Cambria" w:eastAsia="Cambria"/>
          <w:spacing w:val="-3"/>
          <w:w w:val="105"/>
          <w:sz w:val="16"/>
          <w:szCs w:val="16"/>
        </w:rPr>
        <w:t>⟨</w:t>
      </w:r>
      <w:r>
        <w:rPr>
          <w:i/>
          <w:iCs/>
          <w:spacing w:val="-3"/>
          <w:w w:val="105"/>
          <w:sz w:val="16"/>
          <w:szCs w:val="16"/>
        </w:rPr>
        <w:t>n</w:t>
      </w:r>
      <w:r>
        <w:rPr>
          <w:spacing w:val="-3"/>
          <w:w w:val="105"/>
          <w:sz w:val="16"/>
          <w:szCs w:val="16"/>
        </w:rPr>
        <w:t>,</w:t>
      </w:r>
      <w:r>
        <w:rPr>
          <w:i/>
          <w:iCs/>
          <w:spacing w:val="-3"/>
          <w:w w:val="105"/>
          <w:sz w:val="16"/>
          <w:szCs w:val="16"/>
        </w:rPr>
        <w:t>i</w:t>
      </w:r>
      <w:r>
        <w:rPr>
          <w:rFonts w:ascii="Cambria" w:hAnsi="Cambria" w:cs="Cambria" w:eastAsia="Cambria"/>
          <w:spacing w:val="-3"/>
          <w:w w:val="105"/>
          <w:sz w:val="16"/>
          <w:szCs w:val="16"/>
        </w:rPr>
        <w:t>⟩</w:t>
      </w:r>
    </w:p>
    <w:p>
      <w:pPr>
        <w:spacing w:line="-93" w:lineRule="auto" w:before="0"/>
        <w:ind w:left="47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w w:val="125"/>
          <w:sz w:val="24"/>
          <w:szCs w:val="24"/>
        </w:rPr>
        <w:t>+</w:t>
      </w:r>
      <w:r>
        <w:rPr>
          <w:spacing w:val="-15"/>
          <w:w w:val="125"/>
          <w:sz w:val="24"/>
          <w:szCs w:val="24"/>
        </w:rPr>
        <w:t> </w:t>
      </w:r>
      <w:r>
        <w:rPr>
          <w:w w:val="105"/>
          <w:sz w:val="24"/>
          <w:szCs w:val="24"/>
        </w:rPr>
        <w:t>768</w:t>
      </w:r>
      <w:r>
        <w:rPr>
          <w:spacing w:val="-2"/>
          <w:w w:val="105"/>
          <w:sz w:val="24"/>
          <w:szCs w:val="24"/>
        </w:rPr>
        <w:t> </w:t>
      </w:r>
      <w:r>
        <w:rPr>
          <w:rFonts w:ascii="Segoe UI Symbol" w:hAnsi="Segoe UI Symbol" w:cs="Segoe UI Symbol" w:eastAsia="Segoe UI Symbol"/>
          <w:w w:val="105"/>
          <w:sz w:val="24"/>
          <w:szCs w:val="24"/>
        </w:rPr>
        <w:t>−</w:t>
      </w:r>
      <w:r>
        <w:rPr>
          <w:rFonts w:ascii="Segoe UI Symbol" w:hAnsi="Segoe UI Symbol" w:cs="Segoe UI Symbol" w:eastAsia="Segoe UI Symbol"/>
          <w:spacing w:val="-15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1976</w:t>
      </w:r>
      <w:r>
        <w:rPr>
          <w:i/>
          <w:iCs/>
          <w:w w:val="105"/>
          <w:sz w:val="24"/>
          <w:szCs w:val="24"/>
        </w:rPr>
        <w:t>π</w:t>
      </w:r>
      <w:r>
        <w:rPr>
          <w:rFonts w:ascii="Cambria" w:hAnsi="Cambria" w:cs="Cambria" w:eastAsia="Cambria"/>
          <w:w w:val="105"/>
          <w:sz w:val="24"/>
          <w:szCs w:val="24"/>
          <w:vertAlign w:val="subscript"/>
        </w:rPr>
        <w:t>⟨</w:t>
      </w:r>
      <w:r>
        <w:rPr>
          <w:i/>
          <w:iCs/>
          <w:w w:val="105"/>
          <w:sz w:val="24"/>
          <w:szCs w:val="24"/>
          <w:vertAlign w:val="subscript"/>
        </w:rPr>
        <w:t>n</w:t>
      </w:r>
      <w:r>
        <w:rPr>
          <w:w w:val="105"/>
          <w:sz w:val="24"/>
          <w:szCs w:val="24"/>
          <w:vertAlign w:val="subscript"/>
        </w:rPr>
        <w:t>,</w:t>
      </w:r>
      <w:r>
        <w:rPr>
          <w:i/>
          <w:iCs/>
          <w:w w:val="105"/>
          <w:sz w:val="24"/>
          <w:szCs w:val="24"/>
          <w:vertAlign w:val="subscript"/>
        </w:rPr>
        <w:t>i</w:t>
      </w:r>
      <w:r>
        <w:rPr>
          <w:rFonts w:ascii="Cambria" w:hAnsi="Cambria" w:cs="Cambria" w:eastAsia="Cambria"/>
          <w:w w:val="105"/>
          <w:sz w:val="24"/>
          <w:szCs w:val="24"/>
          <w:vertAlign w:val="subscript"/>
        </w:rPr>
        <w:t>⟩</w:t>
      </w:r>
      <w:r>
        <w:rPr>
          <w:rFonts w:ascii="Cambria" w:hAnsi="Cambria" w:cs="Cambria" w:eastAsia="Cambria"/>
          <w:spacing w:val="8"/>
          <w:w w:val="105"/>
          <w:sz w:val="24"/>
          <w:szCs w:val="24"/>
          <w:vertAlign w:val="baseline"/>
        </w:rPr>
        <w:t> </w:t>
      </w:r>
      <w:r>
        <w:rPr>
          <w:w w:val="125"/>
          <w:sz w:val="24"/>
          <w:szCs w:val="24"/>
          <w:vertAlign w:val="baseline"/>
        </w:rPr>
        <w:t>+</w:t>
      </w:r>
      <w:r>
        <w:rPr>
          <w:spacing w:val="-14"/>
          <w:w w:val="12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528</w:t>
      </w:r>
      <w:r>
        <w:rPr>
          <w:i/>
          <w:iCs/>
          <w:w w:val="105"/>
          <w:sz w:val="24"/>
          <w:szCs w:val="24"/>
          <w:vertAlign w:val="baseline"/>
        </w:rPr>
        <w:t>π</w:t>
      </w:r>
      <w:r>
        <w:rPr>
          <w:rFonts w:ascii="Cambria" w:hAnsi="Cambria" w:cs="Cambria" w:eastAsia="Cambria"/>
          <w:w w:val="105"/>
          <w:position w:val="-5"/>
          <w:sz w:val="16"/>
          <w:szCs w:val="16"/>
          <w:vertAlign w:val="baseline"/>
        </w:rPr>
        <w:t>⟨</w:t>
      </w:r>
      <w:r>
        <w:rPr>
          <w:i/>
          <w:iCs/>
          <w:w w:val="105"/>
          <w:position w:val="-5"/>
          <w:sz w:val="16"/>
          <w:szCs w:val="16"/>
          <w:vertAlign w:val="baseline"/>
        </w:rPr>
        <w:t>n</w:t>
      </w:r>
      <w:r>
        <w:rPr>
          <w:w w:val="105"/>
          <w:position w:val="-5"/>
          <w:sz w:val="16"/>
          <w:szCs w:val="16"/>
          <w:vertAlign w:val="baseline"/>
        </w:rPr>
        <w:t>,</w:t>
      </w:r>
      <w:r>
        <w:rPr>
          <w:i/>
          <w:iCs/>
          <w:w w:val="105"/>
          <w:position w:val="-5"/>
          <w:sz w:val="16"/>
          <w:szCs w:val="16"/>
          <w:vertAlign w:val="baseline"/>
        </w:rPr>
        <w:t>i</w:t>
      </w:r>
      <w:r>
        <w:rPr>
          <w:rFonts w:ascii="Cambria" w:hAnsi="Cambria" w:cs="Cambria" w:eastAsia="Cambria"/>
          <w:w w:val="105"/>
          <w:position w:val="-5"/>
          <w:sz w:val="16"/>
          <w:szCs w:val="16"/>
          <w:vertAlign w:val="baseline"/>
        </w:rPr>
        <w:t>⟩</w:t>
      </w:r>
      <w:r>
        <w:rPr>
          <w:rFonts w:ascii="Cambria" w:hAnsi="Cambria" w:cs="Cambria" w:eastAsia="Cambria"/>
          <w:spacing w:val="27"/>
          <w:w w:val="105"/>
          <w:position w:val="-5"/>
          <w:sz w:val="16"/>
          <w:szCs w:val="16"/>
          <w:vertAlign w:val="baseline"/>
        </w:rPr>
        <w:t> </w:t>
      </w:r>
      <w:r>
        <w:rPr>
          <w:w w:val="125"/>
          <w:sz w:val="24"/>
          <w:szCs w:val="24"/>
          <w:vertAlign w:val="baseline"/>
        </w:rPr>
        <w:t>+</w:t>
      </w:r>
      <w:r>
        <w:rPr>
          <w:spacing w:val="-14"/>
          <w:w w:val="12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768</w:t>
      </w:r>
      <w:r>
        <w:rPr>
          <w:i/>
          <w:iCs/>
          <w:w w:val="105"/>
          <w:sz w:val="24"/>
          <w:szCs w:val="24"/>
          <w:vertAlign w:val="baseline"/>
        </w:rPr>
        <w:t>π</w:t>
      </w:r>
      <w:r>
        <w:rPr>
          <w:rFonts w:ascii="Cambria" w:hAnsi="Cambria" w:cs="Cambria" w:eastAsia="Cambria"/>
          <w:w w:val="105"/>
          <w:position w:val="-5"/>
          <w:sz w:val="16"/>
          <w:szCs w:val="16"/>
          <w:vertAlign w:val="baseline"/>
        </w:rPr>
        <w:t>⟨</w:t>
      </w:r>
      <w:r>
        <w:rPr>
          <w:i/>
          <w:iCs/>
          <w:w w:val="105"/>
          <w:position w:val="-5"/>
          <w:sz w:val="16"/>
          <w:szCs w:val="16"/>
          <w:vertAlign w:val="baseline"/>
        </w:rPr>
        <w:t>n</w:t>
      </w:r>
      <w:r>
        <w:rPr>
          <w:w w:val="105"/>
          <w:position w:val="-5"/>
          <w:sz w:val="16"/>
          <w:szCs w:val="16"/>
          <w:vertAlign w:val="baseline"/>
        </w:rPr>
        <w:t>,</w:t>
      </w:r>
      <w:r>
        <w:rPr>
          <w:i/>
          <w:iCs/>
          <w:w w:val="105"/>
          <w:position w:val="-5"/>
          <w:sz w:val="16"/>
          <w:szCs w:val="16"/>
          <w:vertAlign w:val="baseline"/>
        </w:rPr>
        <w:t>i</w:t>
      </w:r>
      <w:r>
        <w:rPr>
          <w:rFonts w:ascii="Cambria" w:hAnsi="Cambria" w:cs="Cambria" w:eastAsia="Cambria"/>
          <w:w w:val="105"/>
          <w:position w:val="-5"/>
          <w:sz w:val="16"/>
          <w:szCs w:val="16"/>
          <w:vertAlign w:val="baseline"/>
        </w:rPr>
        <w:t>⟩</w:t>
      </w:r>
      <w:r>
        <w:rPr>
          <w:rFonts w:ascii="Cambria" w:hAnsi="Cambria" w:cs="Cambria" w:eastAsia="Cambria"/>
          <w:spacing w:val="27"/>
          <w:w w:val="105"/>
          <w:position w:val="-5"/>
          <w:sz w:val="16"/>
          <w:szCs w:val="16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sz w:val="24"/>
          <w:szCs w:val="24"/>
          <w:vertAlign w:val="baseline"/>
        </w:rPr>
        <w:t>−</w:t>
      </w:r>
      <w:r>
        <w:rPr>
          <w:rFonts w:ascii="Segoe UI Symbol" w:hAnsi="Segoe UI Symbol" w:cs="Segoe UI Symbol" w:eastAsia="Segoe UI Symbol"/>
          <w:spacing w:val="-15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256</w:t>
      </w:r>
      <w:r>
        <w:rPr>
          <w:i/>
          <w:iCs/>
          <w:w w:val="105"/>
          <w:sz w:val="24"/>
          <w:szCs w:val="24"/>
          <w:vertAlign w:val="baseline"/>
        </w:rPr>
        <w:t>π</w:t>
      </w:r>
      <w:r>
        <w:rPr>
          <w:rFonts w:ascii="Cambria" w:hAnsi="Cambria" w:cs="Cambria" w:eastAsia="Cambria"/>
          <w:w w:val="105"/>
          <w:position w:val="-5"/>
          <w:sz w:val="16"/>
          <w:szCs w:val="16"/>
          <w:vertAlign w:val="baseline"/>
        </w:rPr>
        <w:t>⟨</w:t>
      </w:r>
      <w:r>
        <w:rPr>
          <w:i/>
          <w:iCs/>
          <w:w w:val="105"/>
          <w:position w:val="-5"/>
          <w:sz w:val="16"/>
          <w:szCs w:val="16"/>
          <w:vertAlign w:val="baseline"/>
        </w:rPr>
        <w:t>n</w:t>
      </w:r>
      <w:r>
        <w:rPr>
          <w:w w:val="105"/>
          <w:position w:val="-5"/>
          <w:sz w:val="16"/>
          <w:szCs w:val="16"/>
          <w:vertAlign w:val="baseline"/>
        </w:rPr>
        <w:t>,</w:t>
      </w:r>
      <w:r>
        <w:rPr>
          <w:i/>
          <w:iCs/>
          <w:w w:val="105"/>
          <w:position w:val="-5"/>
          <w:sz w:val="16"/>
          <w:szCs w:val="16"/>
          <w:vertAlign w:val="baseline"/>
        </w:rPr>
        <w:t>i</w:t>
      </w:r>
      <w:r>
        <w:rPr>
          <w:rFonts w:ascii="Cambria" w:hAnsi="Cambria" w:cs="Cambria" w:eastAsia="Cambria"/>
          <w:w w:val="105"/>
          <w:position w:val="-5"/>
          <w:sz w:val="16"/>
          <w:szCs w:val="16"/>
          <w:vertAlign w:val="baseline"/>
        </w:rPr>
        <w:t>⟩</w:t>
      </w:r>
    </w:p>
    <w:p>
      <w:pPr>
        <w:spacing w:line="69" w:lineRule="exact" w:before="0"/>
        <w:ind w:left="146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sz w:val="24"/>
        </w:rPr>
        <w:t>.  </w:t>
      </w:r>
      <w:r>
        <w:rPr>
          <w:i/>
          <w:spacing w:val="2"/>
          <w:w w:val="105"/>
          <w:sz w:val="24"/>
        </w:rPr>
        <w:t> </w:t>
      </w:r>
      <w:r>
        <w:rPr>
          <w:w w:val="105"/>
          <w:sz w:val="24"/>
        </w:rPr>
        <w:t>(2.19)</w:t>
      </w:r>
    </w:p>
    <w:p>
      <w:pPr>
        <w:spacing w:after="0" w:line="69" w:lineRule="exact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4" w:equalWidth="0">
            <w:col w:w="2380" w:space="40"/>
            <w:col w:w="783" w:space="39"/>
            <w:col w:w="5235" w:space="39"/>
            <w:col w:w="1184"/>
          </w:cols>
        </w:sect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2"/>
          <w:numId w:val="7"/>
        </w:numPr>
        <w:tabs>
          <w:tab w:pos="1103" w:val="left" w:leader="none"/>
          <w:tab w:pos="1104" w:val="left" w:leader="none"/>
        </w:tabs>
        <w:spacing w:line="240" w:lineRule="auto" w:before="192" w:after="0"/>
        <w:ind w:left="1103" w:right="0" w:hanging="987"/>
        <w:jc w:val="left"/>
      </w:pPr>
      <w:bookmarkStart w:name="2.4.3 Average Delay and Jitter" w:id="93"/>
      <w:bookmarkEnd w:id="93"/>
      <w:r>
        <w:rPr>
          <w:b w:val="0"/>
        </w:rPr>
      </w:r>
      <w:bookmarkStart w:name="_bookmark41" w:id="94"/>
      <w:bookmarkEnd w:id="94"/>
      <w:r>
        <w:rPr>
          <w:b w:val="0"/>
        </w:rPr>
      </w:r>
      <w:bookmarkStart w:name="_bookmark41" w:id="95"/>
      <w:bookmarkEnd w:id="95"/>
      <w:r>
        <w:rPr>
          <w:w w:val="120"/>
        </w:rPr>
        <w:t>A</w:t>
      </w:r>
      <w:r>
        <w:rPr>
          <w:w w:val="120"/>
        </w:rPr>
        <w:t>verage</w:t>
      </w:r>
      <w:r>
        <w:rPr>
          <w:spacing w:val="56"/>
          <w:w w:val="120"/>
        </w:rPr>
        <w:t> </w:t>
      </w:r>
      <w:r>
        <w:rPr>
          <w:w w:val="120"/>
        </w:rPr>
        <w:t>Delay</w:t>
      </w:r>
      <w:r>
        <w:rPr>
          <w:spacing w:val="57"/>
          <w:w w:val="120"/>
        </w:rPr>
        <w:t> </w:t>
      </w:r>
      <w:r>
        <w:rPr>
          <w:w w:val="120"/>
        </w:rPr>
        <w:t>and</w:t>
      </w:r>
      <w:r>
        <w:rPr>
          <w:spacing w:val="57"/>
          <w:w w:val="120"/>
        </w:rPr>
        <w:t> </w:t>
      </w:r>
      <w:r>
        <w:rPr>
          <w:w w:val="120"/>
        </w:rPr>
        <w:t>Jitter</w:t>
      </w:r>
    </w:p>
    <w:p>
      <w:pPr>
        <w:pStyle w:val="BodyText"/>
        <w:spacing w:before="2"/>
        <w:rPr>
          <w:b/>
          <w:sz w:val="40"/>
        </w:rPr>
      </w:pPr>
    </w:p>
    <w:p>
      <w:pPr>
        <w:pStyle w:val="BodyText"/>
        <w:ind w:left="117"/>
        <w:rPr>
          <w:i/>
        </w:rPr>
      </w:pPr>
      <w:r>
        <w:rPr>
          <w:w w:val="105"/>
        </w:rPr>
        <w:t>Let</w:t>
      </w:r>
      <w:r>
        <w:rPr>
          <w:spacing w:val="21"/>
          <w:w w:val="105"/>
        </w:rPr>
        <w:t> </w:t>
      </w:r>
      <w:r>
        <w:rPr>
          <w:w w:val="105"/>
        </w:rPr>
        <w:t>us</w:t>
      </w:r>
      <w:r>
        <w:rPr>
          <w:spacing w:val="21"/>
          <w:w w:val="105"/>
        </w:rPr>
        <w:t> </w:t>
      </w:r>
      <w:r>
        <w:rPr>
          <w:w w:val="105"/>
        </w:rPr>
        <w:t>denote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distribution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total</w:t>
      </w:r>
      <w:r>
        <w:rPr>
          <w:spacing w:val="22"/>
          <w:w w:val="105"/>
        </w:rPr>
        <w:t> </w:t>
      </w:r>
      <w:r>
        <w:rPr>
          <w:w w:val="105"/>
        </w:rPr>
        <w:t>packet</w:t>
      </w:r>
      <w:r>
        <w:rPr>
          <w:spacing w:val="21"/>
          <w:w w:val="105"/>
        </w:rPr>
        <w:t> </w:t>
      </w:r>
      <w:r>
        <w:rPr>
          <w:w w:val="105"/>
        </w:rPr>
        <w:t>latency</w:t>
      </w:r>
      <w:r>
        <w:rPr>
          <w:spacing w:val="22"/>
          <w:w w:val="105"/>
        </w:rPr>
        <w:t> </w:t>
      </w:r>
      <w:r>
        <w:rPr>
          <w:w w:val="105"/>
        </w:rPr>
        <w:t>experienced</w:t>
      </w:r>
      <w:r>
        <w:rPr>
          <w:spacing w:val="21"/>
          <w:w w:val="105"/>
        </w:rPr>
        <w:t> </w:t>
      </w:r>
      <w:r>
        <w:rPr>
          <w:w w:val="105"/>
        </w:rPr>
        <w:t>at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sensor</w:t>
      </w:r>
      <w:r>
        <w:rPr>
          <w:spacing w:val="21"/>
          <w:w w:val="105"/>
        </w:rPr>
        <w:t> </w:t>
      </w:r>
      <w:r>
        <w:rPr>
          <w:w w:val="105"/>
        </w:rPr>
        <w:t>node</w:t>
      </w:r>
      <w:r>
        <w:rPr>
          <w:spacing w:val="21"/>
          <w:w w:val="105"/>
        </w:rPr>
        <w:t> </w:t>
      </w:r>
      <w:r>
        <w:rPr>
          <w:i/>
          <w:w w:val="105"/>
        </w:rPr>
        <w:t>n</w:t>
      </w:r>
    </w:p>
    <w:p>
      <w:pPr>
        <w:pStyle w:val="BodyText"/>
        <w:spacing w:before="140"/>
        <w:ind w:left="117"/>
      </w:pPr>
      <w:r>
        <w:rPr>
          <w:w w:val="105"/>
        </w:rPr>
        <w:t>when</w:t>
      </w:r>
      <w:r>
        <w:rPr>
          <w:spacing w:val="12"/>
          <w:w w:val="105"/>
        </w:rPr>
        <w:t> </w:t>
      </w:r>
      <w:r>
        <w:rPr>
          <w:w w:val="105"/>
        </w:rPr>
        <w:t>transmitting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another</w:t>
      </w:r>
      <w:r>
        <w:rPr>
          <w:spacing w:val="13"/>
          <w:w w:val="105"/>
        </w:rPr>
        <w:t> </w:t>
      </w:r>
      <w:r>
        <w:rPr>
          <w:w w:val="105"/>
        </w:rPr>
        <w:t>node</w:t>
      </w:r>
      <w:r>
        <w:rPr>
          <w:spacing w:val="13"/>
          <w:w w:val="105"/>
        </w:rPr>
        <w:t> </w:t>
      </w:r>
      <w:r>
        <w:rPr>
          <w:i/>
          <w:iCs/>
          <w:w w:val="115"/>
        </w:rPr>
        <w:t>i</w:t>
      </w:r>
      <w:r>
        <w:rPr>
          <w:i/>
          <w:iCs/>
          <w:spacing w:val="7"/>
          <w:w w:val="115"/>
        </w:rPr>
        <w:t> </w:t>
      </w:r>
      <w:r>
        <w:rPr>
          <w:w w:val="105"/>
        </w:rPr>
        <w:t>by</w:t>
      </w:r>
      <w:r>
        <w:rPr>
          <w:spacing w:val="12"/>
          <w:w w:val="105"/>
        </w:rPr>
        <w:t> </w:t>
      </w:r>
      <w:r>
        <w:rPr>
          <w:i/>
          <w:iCs/>
          <w:w w:val="105"/>
        </w:rPr>
        <w:t>L</w:t>
      </w:r>
      <w:r>
        <w:rPr>
          <w:rFonts w:ascii="Cambria" w:hAnsi="Cambria" w:cs="Cambria" w:eastAsia="Cambria"/>
          <w:w w:val="105"/>
          <w:vertAlign w:val="subscript"/>
        </w:rPr>
        <w:t>⟨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subscript"/>
        </w:rPr>
        <w:t>,</w:t>
      </w:r>
      <w:r>
        <w:rPr>
          <w:i/>
          <w:iCs/>
          <w:w w:val="105"/>
          <w:vertAlign w:val="subscript"/>
        </w:rPr>
        <w:t>i</w:t>
      </w:r>
      <w:r>
        <w:rPr>
          <w:rFonts w:ascii="Cambria" w:hAnsi="Cambria" w:cs="Cambria" w:eastAsia="Cambria"/>
          <w:w w:val="105"/>
          <w:vertAlign w:val="subscript"/>
        </w:rPr>
        <w:t>⟩</w:t>
      </w:r>
      <w:r>
        <w:rPr>
          <w:w w:val="105"/>
          <w:vertAlign w:val="baseline"/>
        </w:rPr>
        <w:t>.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latency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includes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both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queuing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delay</w:t>
      </w:r>
    </w:p>
    <w:p>
      <w:pPr>
        <w:spacing w:after="0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355" w:lineRule="auto" w:before="28"/>
        <w:ind w:left="117" w:right="198"/>
        <w:jc w:val="both"/>
      </w:pPr>
      <w:r>
        <w:rPr/>
        <w:pict>
          <v:shape style="position:absolute;margin-left:196.759995pt;margin-top:69.330383pt;width:268.6pt;height:44.65pt;mso-position-horizontal-relative:page;mso-position-vertical-relative:paragraph;z-index:-20339712" type="#_x0000_t202" filled="false" stroked="false">
            <v:textbox inset="0,0,0,0">
              <w:txbxContent>
                <w:p>
                  <w:pPr>
                    <w:spacing w:before="119"/>
                    <w:ind w:left="0" w:right="0" w:firstLine="0"/>
                    <w:jc w:val="left"/>
                    <w:rPr>
                      <w:rFonts w:ascii="Verdana" w:hAnsi="Verdana" w:cs="Verdana" w:eastAsia="Verdana"/>
                      <w:sz w:val="24"/>
                      <w:szCs w:val="24"/>
                    </w:rPr>
                  </w:pPr>
                  <w:r>
                    <w:rPr>
                      <w:rFonts w:ascii="Verdana" w:hAnsi="Verdana" w:cs="Verdana" w:eastAsia="Verdana"/>
                      <w:w w:val="129"/>
                      <w:position w:val="19"/>
                      <w:sz w:val="24"/>
                      <w:szCs w:val="24"/>
                    </w:rPr>
                    <w:t> </w:t>
                  </w:r>
                  <w:r>
                    <w:rPr>
                      <w:sz w:val="24"/>
                      <w:szCs w:val="24"/>
                    </w:rPr>
                    <w:t>1</w:t>
                  </w:r>
                  <w:r>
                    <w:rPr>
                      <w:spacing w:val="34"/>
                      <w:sz w:val="24"/>
                      <w:szCs w:val="24"/>
                    </w:rPr>
                    <w:t> </w:t>
                  </w:r>
                  <w:r>
                    <w:rPr>
                      <w:rFonts w:ascii="Segoe UI Symbol" w:hAnsi="Segoe UI Symbol" w:cs="Segoe UI Symbol" w:eastAsia="Segoe UI Symbol"/>
                      <w:sz w:val="24"/>
                      <w:szCs w:val="24"/>
                    </w:rPr>
                    <w:t>−</w:t>
                  </w:r>
                  <w:r>
                    <w:rPr>
                      <w:rFonts w:ascii="Segoe UI Symbol" w:hAnsi="Segoe UI Symbol" w:cs="Segoe UI Symbol" w:eastAsia="Segoe UI Symbol"/>
                      <w:spacing w:val="22"/>
                      <w:sz w:val="24"/>
                      <w:szCs w:val="24"/>
                    </w:rPr>
                    <w:t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E</w:t>
                  </w:r>
                  <w:r>
                    <w:rPr>
                      <w:sz w:val="24"/>
                      <w:szCs w:val="24"/>
                    </w:rPr>
                    <w:t>[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A</w:t>
                  </w:r>
                  <w:r>
                    <w:rPr>
                      <w:i/>
                      <w:iCs/>
                      <w:sz w:val="24"/>
                      <w:szCs w:val="24"/>
                      <w:vertAlign w:val="subscript"/>
                    </w:rPr>
                    <w:t>n</w:t>
                  </w:r>
                  <w:r>
                    <w:rPr>
                      <w:sz w:val="24"/>
                      <w:szCs w:val="24"/>
                      <w:vertAlign w:val="baseline"/>
                    </w:rPr>
                    <w:t>]</w:t>
                  </w:r>
                  <w:r>
                    <w:rPr>
                      <w:b/>
                      <w:bCs/>
                      <w:sz w:val="24"/>
                      <w:szCs w:val="24"/>
                      <w:vertAlign w:val="baseline"/>
                    </w:rPr>
                    <w:t>E</w:t>
                  </w:r>
                  <w:r>
                    <w:rPr>
                      <w:sz w:val="24"/>
                      <w:szCs w:val="24"/>
                      <w:vertAlign w:val="baseline"/>
                    </w:rPr>
                    <w:t>[</w:t>
                  </w:r>
                  <w:r>
                    <w:rPr>
                      <w:i/>
                      <w:iCs/>
                      <w:sz w:val="24"/>
                      <w:szCs w:val="24"/>
                      <w:vertAlign w:val="baseline"/>
                    </w:rPr>
                    <w:t>S</w:t>
                  </w:r>
                  <w:r>
                    <w:rPr>
                      <w:rFonts w:ascii="Cambria" w:hAnsi="Cambria" w:cs="Cambria" w:eastAsia="Cambria"/>
                      <w:sz w:val="24"/>
                      <w:szCs w:val="24"/>
                      <w:vertAlign w:val="subscript"/>
                    </w:rPr>
                    <w:t>⟨</w:t>
                  </w:r>
                  <w:r>
                    <w:rPr>
                      <w:i/>
                      <w:iCs/>
                      <w:sz w:val="24"/>
                      <w:szCs w:val="24"/>
                      <w:vertAlign w:val="subscript"/>
                    </w:rPr>
                    <w:t>n</w:t>
                  </w:r>
                  <w:r>
                    <w:rPr>
                      <w:sz w:val="24"/>
                      <w:szCs w:val="24"/>
                      <w:vertAlign w:val="subscript"/>
                    </w:rPr>
                    <w:t>,</w:t>
                  </w:r>
                  <w:r>
                    <w:rPr>
                      <w:i/>
                      <w:iCs/>
                      <w:sz w:val="24"/>
                      <w:szCs w:val="24"/>
                      <w:vertAlign w:val="subscript"/>
                    </w:rPr>
                    <w:t>i</w:t>
                  </w:r>
                  <w:r>
                    <w:rPr>
                      <w:rFonts w:ascii="Cambria" w:hAnsi="Cambria" w:cs="Cambria" w:eastAsia="Cambria"/>
                      <w:sz w:val="24"/>
                      <w:szCs w:val="24"/>
                      <w:vertAlign w:val="subscript"/>
                    </w:rPr>
                    <w:t>⟩</w:t>
                  </w:r>
                  <w:r>
                    <w:rPr>
                      <w:sz w:val="24"/>
                      <w:szCs w:val="24"/>
                      <w:vertAlign w:val="baseline"/>
                    </w:rPr>
                    <w:t>]</w:t>
                  </w:r>
                  <w:r>
                    <w:rPr>
                      <w:position w:val="19"/>
                      <w:sz w:val="24"/>
                      <w:szCs w:val="24"/>
                      <w:vertAlign w:val="baseline"/>
                    </w:rPr>
                    <w:t>   </w:t>
                  </w:r>
                  <w:r>
                    <w:rPr>
                      <w:spacing w:val="31"/>
                      <w:position w:val="19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sz w:val="24"/>
                      <w:szCs w:val="24"/>
                      <w:vertAlign w:val="baseline"/>
                    </w:rPr>
                    <w:t>(</w:t>
                  </w:r>
                  <w:r>
                    <w:rPr>
                      <w:i/>
                      <w:iCs/>
                      <w:sz w:val="24"/>
                      <w:szCs w:val="24"/>
                      <w:vertAlign w:val="baseline"/>
                    </w:rPr>
                    <w:t>t</w:t>
                  </w:r>
                  <w:r>
                    <w:rPr>
                      <w:i/>
                      <w:iCs/>
                      <w:spacing w:val="34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rFonts w:ascii="Segoe UI Symbol" w:hAnsi="Segoe UI Symbol" w:cs="Segoe UI Symbol" w:eastAsia="Segoe UI Symbol"/>
                      <w:sz w:val="24"/>
                      <w:szCs w:val="24"/>
                      <w:vertAlign w:val="baseline"/>
                    </w:rPr>
                    <w:t>−</w:t>
                  </w:r>
                  <w:r>
                    <w:rPr>
                      <w:rFonts w:ascii="Segoe UI Symbol" w:hAnsi="Segoe UI Symbol" w:cs="Segoe UI Symbol" w:eastAsia="Segoe UI Symbol"/>
                      <w:spacing w:val="23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sz w:val="24"/>
                      <w:szCs w:val="24"/>
                      <w:vertAlign w:val="baseline"/>
                    </w:rPr>
                    <w:t>1)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vertAlign w:val="baseline"/>
                    </w:rPr>
                    <w:t>S</w:t>
                  </w:r>
                  <w:r>
                    <w:rPr>
                      <w:rFonts w:ascii="Cambria" w:hAnsi="Cambria" w:cs="Cambria" w:eastAsia="Cambria"/>
                      <w:sz w:val="24"/>
                      <w:szCs w:val="24"/>
                      <w:vertAlign w:val="subscript"/>
                    </w:rPr>
                    <w:t>⟨</w:t>
                  </w:r>
                  <w:r>
                    <w:rPr>
                      <w:i/>
                      <w:iCs/>
                      <w:sz w:val="24"/>
                      <w:szCs w:val="24"/>
                      <w:vertAlign w:val="subscript"/>
                    </w:rPr>
                    <w:t>n</w:t>
                  </w:r>
                  <w:r>
                    <w:rPr>
                      <w:sz w:val="24"/>
                      <w:szCs w:val="24"/>
                      <w:vertAlign w:val="subscript"/>
                    </w:rPr>
                    <w:t>,</w:t>
                  </w:r>
                  <w:r>
                    <w:rPr>
                      <w:i/>
                      <w:iCs/>
                      <w:sz w:val="24"/>
                      <w:szCs w:val="24"/>
                      <w:vertAlign w:val="subscript"/>
                    </w:rPr>
                    <w:t>i</w:t>
                  </w:r>
                  <w:r>
                    <w:rPr>
                      <w:rFonts w:ascii="Cambria" w:hAnsi="Cambria" w:cs="Cambria" w:eastAsia="Cambria"/>
                      <w:sz w:val="24"/>
                      <w:szCs w:val="24"/>
                      <w:vertAlign w:val="subscript"/>
                    </w:rPr>
                    <w:t>⟩</w:t>
                  </w:r>
                  <w:r>
                    <w:rPr>
                      <w:sz w:val="24"/>
                      <w:szCs w:val="24"/>
                      <w:vertAlign w:val="baseline"/>
                    </w:rPr>
                    <w:t>(</w:t>
                  </w:r>
                  <w:r>
                    <w:rPr>
                      <w:i/>
                      <w:iCs/>
                      <w:sz w:val="24"/>
                      <w:szCs w:val="24"/>
                      <w:vertAlign w:val="baseline"/>
                    </w:rPr>
                    <w:t>t</w:t>
                  </w:r>
                  <w:r>
                    <w:rPr>
                      <w:sz w:val="24"/>
                      <w:szCs w:val="24"/>
                      <w:vertAlign w:val="baseline"/>
                    </w:rPr>
                    <w:t>)  </w:t>
                  </w:r>
                  <w:r>
                    <w:rPr>
                      <w:position w:val="19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spacing w:val="30"/>
                      <w:position w:val="19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sz w:val="24"/>
                      <w:szCs w:val="24"/>
                      <w:vertAlign w:val="baseline"/>
                    </w:rPr>
                    <w:t>1</w:t>
                  </w:r>
                  <w:r>
                    <w:rPr>
                      <w:spacing w:val="35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rFonts w:ascii="Segoe UI Symbol" w:hAnsi="Segoe UI Symbol" w:cs="Segoe UI Symbol" w:eastAsia="Segoe UI Symbol"/>
                      <w:sz w:val="24"/>
                      <w:szCs w:val="24"/>
                      <w:vertAlign w:val="baseline"/>
                    </w:rPr>
                    <w:t>−</w:t>
                  </w:r>
                  <w:r>
                    <w:rPr>
                      <w:rFonts w:ascii="Segoe UI Symbol" w:hAnsi="Segoe UI Symbol" w:cs="Segoe UI Symbol" w:eastAsia="Segoe UI Symbol"/>
                      <w:spacing w:val="22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vertAlign w:val="baseline"/>
                    </w:rPr>
                    <w:t>A</w:t>
                  </w:r>
                  <w:r>
                    <w:rPr>
                      <w:i/>
                      <w:iCs/>
                      <w:sz w:val="24"/>
                      <w:szCs w:val="24"/>
                      <w:vertAlign w:val="subscript"/>
                    </w:rPr>
                    <w:t>n</w:t>
                  </w:r>
                  <w:r>
                    <w:rPr>
                      <w:sz w:val="24"/>
                      <w:szCs w:val="24"/>
                      <w:vertAlign w:val="baseline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vertAlign w:val="baseline"/>
                    </w:rPr>
                    <w:t>S</w:t>
                  </w:r>
                  <w:r>
                    <w:rPr>
                      <w:rFonts w:ascii="Cambria" w:hAnsi="Cambria" w:cs="Cambria" w:eastAsia="Cambria"/>
                      <w:sz w:val="24"/>
                      <w:szCs w:val="24"/>
                      <w:vertAlign w:val="subscript"/>
                    </w:rPr>
                    <w:t>⟨</w:t>
                  </w:r>
                  <w:r>
                    <w:rPr>
                      <w:i/>
                      <w:iCs/>
                      <w:sz w:val="24"/>
                      <w:szCs w:val="24"/>
                      <w:vertAlign w:val="subscript"/>
                    </w:rPr>
                    <w:t>n</w:t>
                  </w:r>
                  <w:r>
                    <w:rPr>
                      <w:sz w:val="24"/>
                      <w:szCs w:val="24"/>
                      <w:vertAlign w:val="subscript"/>
                    </w:rPr>
                    <w:t>,</w:t>
                  </w:r>
                  <w:r>
                    <w:rPr>
                      <w:i/>
                      <w:iCs/>
                      <w:sz w:val="24"/>
                      <w:szCs w:val="24"/>
                      <w:vertAlign w:val="subscript"/>
                    </w:rPr>
                    <w:t>i</w:t>
                  </w:r>
                  <w:r>
                    <w:rPr>
                      <w:rFonts w:ascii="Cambria" w:hAnsi="Cambria" w:cs="Cambria" w:eastAsia="Cambria"/>
                      <w:sz w:val="24"/>
                      <w:szCs w:val="24"/>
                      <w:vertAlign w:val="subscript"/>
                    </w:rPr>
                    <w:t>⟩</w:t>
                  </w:r>
                  <w:r>
                    <w:rPr>
                      <w:sz w:val="24"/>
                      <w:szCs w:val="24"/>
                      <w:vertAlign w:val="baseline"/>
                    </w:rPr>
                    <w:t>(</w:t>
                  </w:r>
                  <w:r>
                    <w:rPr>
                      <w:i/>
                      <w:iCs/>
                      <w:sz w:val="24"/>
                      <w:szCs w:val="24"/>
                      <w:vertAlign w:val="baseline"/>
                    </w:rPr>
                    <w:t>t</w:t>
                  </w:r>
                  <w:r>
                    <w:rPr>
                      <w:sz w:val="24"/>
                      <w:szCs w:val="24"/>
                      <w:vertAlign w:val="baseline"/>
                    </w:rPr>
                    <w:t>))</w:t>
                  </w:r>
                  <w:r>
                    <w:rPr>
                      <w:rFonts w:ascii="Verdana" w:hAnsi="Verdana" w:cs="Verdana" w:eastAsia="Verdana"/>
                      <w:w w:val="129"/>
                      <w:position w:val="19"/>
                      <w:sz w:val="24"/>
                      <w:szCs w:val="24"/>
                      <w:vertAlign w:val="baselin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as well as the service delay. Given the moment generating functions of packet inter-arrival</w:t>
      </w:r>
      <w:r>
        <w:rPr>
          <w:spacing w:val="1"/>
          <w:w w:val="105"/>
        </w:rPr>
        <w:t> </w:t>
      </w:r>
      <w:r>
        <w:rPr>
          <w:w w:val="105"/>
        </w:rPr>
        <w:t>time and service time at </w:t>
      </w:r>
      <w:r>
        <w:rPr>
          <w:i/>
          <w:iCs/>
          <w:w w:val="105"/>
        </w:rPr>
        <w:t>n</w:t>
      </w:r>
      <w:r>
        <w:rPr>
          <w:w w:val="105"/>
        </w:rPr>
        <w:t>,  the moment generating function of </w:t>
      </w:r>
      <w:r>
        <w:rPr>
          <w:i/>
          <w:iCs/>
          <w:w w:val="105"/>
        </w:rPr>
        <w:t>L</w:t>
      </w:r>
      <w:r>
        <w:rPr>
          <w:rFonts w:ascii="Cambria" w:hAnsi="Cambria" w:cs="Cambria" w:eastAsia="Cambria"/>
          <w:w w:val="105"/>
          <w:vertAlign w:val="subscript"/>
        </w:rPr>
        <w:t>⟨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subscript"/>
        </w:rPr>
        <w:t>,</w:t>
      </w:r>
      <w:r>
        <w:rPr>
          <w:i/>
          <w:iCs/>
          <w:w w:val="105"/>
          <w:vertAlign w:val="subscript"/>
        </w:rPr>
        <w:t>i</w:t>
      </w:r>
      <w:r>
        <w:rPr>
          <w:rFonts w:ascii="Cambria" w:hAnsi="Cambria" w:cs="Cambria" w:eastAsia="Cambria"/>
          <w:w w:val="105"/>
          <w:vertAlign w:val="subscript"/>
        </w:rPr>
        <w:t>⟩</w:t>
      </w:r>
      <w:r>
        <w:rPr>
          <w:rFonts w:ascii="Cambria" w:hAnsi="Cambria" w:cs="Cambria" w:eastAsia="Cambria"/>
          <w:w w:val="105"/>
          <w:vertAlign w:val="baseline"/>
        </w:rPr>
        <w:t>  </w:t>
      </w:r>
      <w:r>
        <w:rPr>
          <w:w w:val="105"/>
          <w:vertAlign w:val="baseline"/>
        </w:rPr>
        <w:t>denoted by </w:t>
      </w:r>
      <w:r>
        <w:rPr>
          <w:rFonts w:ascii="Times New Roman" w:hAnsi="Times New Roman" w:cs="Times New Roman" w:eastAsia="Times New Roman"/>
          <w:w w:val="105"/>
          <w:vertAlign w:val="baseline"/>
        </w:rPr>
        <w:t>L</w:t>
      </w:r>
      <w:r>
        <w:rPr>
          <w:rFonts w:ascii="Cambria" w:hAnsi="Cambria" w:cs="Cambria" w:eastAsia="Cambria"/>
          <w:w w:val="105"/>
          <w:vertAlign w:val="subscript"/>
        </w:rPr>
        <w:t>⟨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subscript"/>
        </w:rPr>
        <w:t>,</w:t>
      </w:r>
      <w:r>
        <w:rPr>
          <w:i/>
          <w:iCs/>
          <w:w w:val="105"/>
          <w:vertAlign w:val="subscript"/>
        </w:rPr>
        <w:t>i</w:t>
      </w:r>
      <w:r>
        <w:rPr>
          <w:rFonts w:ascii="Cambria" w:hAnsi="Cambria" w:cs="Cambria" w:eastAsia="Cambria"/>
          <w:w w:val="105"/>
          <w:vertAlign w:val="subscript"/>
        </w:rPr>
        <w:t>⟩</w:t>
      </w:r>
      <w:r>
        <w:rPr>
          <w:rFonts w:ascii="Cambria" w:hAnsi="Cambria" w:cs="Cambria" w:eastAsia="Cambria"/>
          <w:w w:val="105"/>
          <w:vertAlign w:val="baseline"/>
        </w:rPr>
        <w:t>  </w:t>
      </w:r>
      <w:r>
        <w:rPr>
          <w:w w:val="105"/>
          <w:vertAlign w:val="baseline"/>
        </w:rPr>
        <w:t>can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approximated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[</w:t>
      </w:r>
      <w:hyperlink w:history="true" w:anchor="_bookmark196">
        <w:r>
          <w:rPr>
            <w:color w:val="0000FF"/>
            <w:w w:val="110"/>
            <w:vertAlign w:val="baseline"/>
          </w:rPr>
          <w:t>55</w:t>
        </w:r>
      </w:hyperlink>
      <w:r>
        <w:rPr>
          <w:w w:val="110"/>
          <w:vertAlign w:val="baseline"/>
        </w:rPr>
        <w:t>]</w:t>
      </w:r>
    </w:p>
    <w:p>
      <w:pPr>
        <w:pStyle w:val="BodyText"/>
        <w:spacing w:before="12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header="0" w:footer="822" w:top="1400" w:bottom="1020" w:left="1300" w:right="1240"/>
        </w:sectPr>
      </w:pPr>
    </w:p>
    <w:p>
      <w:pPr>
        <w:spacing w:before="91"/>
        <w:ind w:left="1521" w:right="0" w:firstLine="0"/>
        <w:jc w:val="left"/>
        <w:rPr>
          <w:sz w:val="24"/>
          <w:szCs w:val="24"/>
        </w:rPr>
      </w:pPr>
      <w:r>
        <w:rPr/>
        <w:pict>
          <v:line style="position:absolute;mso-position-horizontal-relative:page;mso-position-vertical-relative:paragraph;z-index:-20341760" from="196.759995pt,12.98776pt" to="465.359995pt,12.98776pt" stroked="true" strokeweight=".478pt" strokecolor="#000000">
            <v:stroke dashstyle="solid"/>
            <w10:wrap type="none"/>
          </v:line>
        </w:pict>
      </w:r>
      <w:bookmarkStart w:name="_bookmark42" w:id="96"/>
      <w:bookmarkEnd w:id="96"/>
      <w:r>
        <w:rPr/>
      </w:r>
      <w:r>
        <w:rPr>
          <w:rFonts w:ascii="Times New Roman" w:hAnsi="Times New Roman" w:cs="Times New Roman" w:eastAsia="Times New Roman"/>
          <w:spacing w:val="-1"/>
          <w:w w:val="125"/>
          <w:sz w:val="24"/>
          <w:szCs w:val="24"/>
        </w:rPr>
        <w:t>L</w:t>
      </w:r>
      <w:r>
        <w:rPr>
          <w:rFonts w:ascii="Cambria" w:hAnsi="Cambria" w:cs="Cambria" w:eastAsia="Cambria"/>
          <w:spacing w:val="-1"/>
          <w:w w:val="125"/>
          <w:position w:val="-3"/>
          <w:sz w:val="16"/>
          <w:szCs w:val="16"/>
        </w:rPr>
        <w:t>⟨</w:t>
      </w:r>
      <w:r>
        <w:rPr>
          <w:i/>
          <w:iCs/>
          <w:spacing w:val="-1"/>
          <w:w w:val="125"/>
          <w:position w:val="-3"/>
          <w:sz w:val="16"/>
          <w:szCs w:val="16"/>
        </w:rPr>
        <w:t>n</w:t>
      </w:r>
      <w:r>
        <w:rPr>
          <w:spacing w:val="-1"/>
          <w:w w:val="125"/>
          <w:position w:val="-3"/>
          <w:sz w:val="16"/>
          <w:szCs w:val="16"/>
        </w:rPr>
        <w:t>,</w:t>
      </w:r>
      <w:r>
        <w:rPr>
          <w:i/>
          <w:iCs/>
          <w:spacing w:val="-1"/>
          <w:w w:val="125"/>
          <w:position w:val="-3"/>
          <w:sz w:val="16"/>
          <w:szCs w:val="16"/>
        </w:rPr>
        <w:t>i</w:t>
      </w:r>
      <w:r>
        <w:rPr>
          <w:rFonts w:ascii="Cambria" w:hAnsi="Cambria" w:cs="Cambria" w:eastAsia="Cambria"/>
          <w:spacing w:val="-1"/>
          <w:w w:val="125"/>
          <w:position w:val="-3"/>
          <w:sz w:val="16"/>
          <w:szCs w:val="16"/>
        </w:rPr>
        <w:t>⟩</w:t>
      </w:r>
      <w:r>
        <w:rPr>
          <w:spacing w:val="-1"/>
          <w:w w:val="125"/>
          <w:sz w:val="24"/>
          <w:szCs w:val="24"/>
        </w:rPr>
        <w:t>(</w:t>
      </w:r>
      <w:r>
        <w:rPr>
          <w:i/>
          <w:iCs/>
          <w:spacing w:val="-1"/>
          <w:w w:val="125"/>
          <w:sz w:val="24"/>
          <w:szCs w:val="24"/>
        </w:rPr>
        <w:t>t</w:t>
      </w:r>
      <w:r>
        <w:rPr>
          <w:spacing w:val="-1"/>
          <w:w w:val="125"/>
          <w:sz w:val="24"/>
          <w:szCs w:val="24"/>
        </w:rPr>
        <w:t>)</w:t>
      </w:r>
      <w:r>
        <w:rPr>
          <w:spacing w:val="-13"/>
          <w:w w:val="125"/>
          <w:sz w:val="24"/>
          <w:szCs w:val="24"/>
        </w:rPr>
        <w:t> </w:t>
      </w:r>
      <w:r>
        <w:rPr>
          <w:w w:val="125"/>
          <w:sz w:val="24"/>
          <w:szCs w:val="24"/>
        </w:rPr>
        <w:t>=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804" w:right="0" w:firstLine="0"/>
        <w:jc w:val="left"/>
        <w:rPr>
          <w:i/>
          <w:sz w:val="24"/>
        </w:rPr>
      </w:pPr>
      <w:r>
        <w:rPr>
          <w:b/>
          <w:w w:val="120"/>
          <w:sz w:val="24"/>
        </w:rPr>
        <w:t>E</w:t>
      </w:r>
      <w:r>
        <w:rPr>
          <w:w w:val="120"/>
          <w:sz w:val="24"/>
        </w:rPr>
        <w:t>[</w:t>
      </w:r>
      <w:r>
        <w:rPr>
          <w:i/>
          <w:w w:val="120"/>
          <w:sz w:val="24"/>
        </w:rPr>
        <w:t>A</w:t>
      </w:r>
      <w:r>
        <w:rPr>
          <w:i/>
          <w:w w:val="120"/>
          <w:sz w:val="24"/>
          <w:vertAlign w:val="subscript"/>
        </w:rPr>
        <w:t>n</w:t>
      </w:r>
    </w:p>
    <w:p>
      <w:pPr>
        <w:pStyle w:val="BodyText"/>
        <w:spacing w:before="238"/>
        <w:ind w:left="-30"/>
        <w:rPr>
          <w:rFonts w:ascii="Times New Roman" w:hAnsi="Times New Roman"/>
        </w:rPr>
      </w:pPr>
      <w:r>
        <w:rPr/>
        <w:br w:type="column"/>
      </w:r>
      <w:r>
        <w:rPr>
          <w:w w:val="90"/>
        </w:rPr>
        <w:t>]</w:t>
      </w:r>
      <w:r>
        <w:rPr>
          <w:spacing w:val="93"/>
          <w:position w:val="19"/>
        </w:rPr>
        <w:t> </w:t>
      </w:r>
      <w:r>
        <w:rPr>
          <w:w w:val="90"/>
        </w:rPr>
        <w:t>1</w:t>
      </w:r>
      <w:r>
        <w:rPr>
          <w:spacing w:val="4"/>
          <w:w w:val="90"/>
        </w:rPr>
        <w:t> </w:t>
      </w:r>
      <w:r>
        <w:rPr>
          <w:rFonts w:ascii="Segoe UI Symbol" w:hAnsi="Segoe UI Symbol"/>
          <w:w w:val="90"/>
        </w:rPr>
        <w:t>−</w:t>
      </w:r>
      <w:r>
        <w:rPr>
          <w:rFonts w:ascii="Segoe UI Symbol" w:hAnsi="Segoe UI Symbol"/>
          <w:spacing w:val="-7"/>
          <w:w w:val="90"/>
        </w:rPr>
        <w:t> </w:t>
      </w:r>
      <w:r>
        <w:rPr>
          <w:rFonts w:ascii="Times New Roman" w:hAnsi="Times New Roman"/>
          <w:w w:val="90"/>
        </w:rPr>
        <w:t>S</w:t>
      </w:r>
    </w:p>
    <w:p>
      <w:pPr>
        <w:pStyle w:val="BodyText"/>
        <w:spacing w:before="2"/>
        <w:rPr>
          <w:rFonts w:ascii="Times New Roman"/>
          <w:sz w:val="33"/>
        </w:rPr>
      </w:pPr>
      <w:r>
        <w:rPr/>
        <w:br w:type="column"/>
      </w:r>
      <w:r>
        <w:rPr>
          <w:rFonts w:ascii="Times New Roman"/>
          <w:sz w:val="33"/>
        </w:rPr>
      </w:r>
    </w:p>
    <w:p>
      <w:pPr>
        <w:spacing w:before="0"/>
        <w:ind w:left="-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spacing w:before="238"/>
        <w:ind w:left="-31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t</w:t>
      </w:r>
      <w:r>
        <w:rPr>
          <w:w w:val="105"/>
          <w:sz w:val="24"/>
        </w:rPr>
        <w:t>)</w:t>
      </w:r>
      <w:r>
        <w:rPr>
          <w:w w:val="105"/>
          <w:position w:val="19"/>
          <w:sz w:val="24"/>
        </w:rPr>
        <w:t>   </w:t>
      </w:r>
      <w:r>
        <w:rPr>
          <w:spacing w:val="29"/>
          <w:w w:val="105"/>
          <w:position w:val="19"/>
          <w:sz w:val="24"/>
        </w:rPr>
        <w:t> </w:t>
      </w:r>
      <w:r>
        <w:rPr>
          <w:i/>
          <w:w w:val="105"/>
          <w:sz w:val="24"/>
        </w:rPr>
        <w:t>t</w:t>
      </w:r>
      <w:r>
        <w:rPr>
          <w:i/>
          <w:spacing w:val="-4"/>
          <w:w w:val="105"/>
          <w:sz w:val="24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-13"/>
          <w:sz w:val="24"/>
        </w:rPr>
        <w:t> </w:t>
      </w:r>
      <w:r>
        <w:rPr>
          <w:rFonts w:ascii="Times New Roman" w:hAnsi="Times New Roman"/>
          <w:w w:val="105"/>
          <w:sz w:val="24"/>
        </w:rPr>
        <w:t>A</w:t>
      </w:r>
      <w:r>
        <w:rPr>
          <w:i/>
          <w:w w:val="105"/>
          <w:sz w:val="24"/>
          <w:vertAlign w:val="subscript"/>
        </w:rPr>
        <w:t>n</w:t>
      </w:r>
    </w:p>
    <w:p>
      <w:pPr>
        <w:spacing w:before="265"/>
        <w:ind w:left="-3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w w:val="115"/>
          <w:position w:val="4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w w:val="115"/>
          <w:position w:val="4"/>
          <w:sz w:val="24"/>
          <w:szCs w:val="24"/>
        </w:rPr>
        <w:t>S</w:t>
      </w:r>
      <w:r>
        <w:rPr>
          <w:rFonts w:ascii="Cambria" w:hAnsi="Cambria" w:cs="Cambria" w:eastAsia="Cambria"/>
          <w:w w:val="115"/>
          <w:sz w:val="16"/>
          <w:szCs w:val="16"/>
        </w:rPr>
        <w:t>⟨</w:t>
      </w:r>
      <w:r>
        <w:rPr>
          <w:i/>
          <w:iCs/>
          <w:w w:val="115"/>
          <w:sz w:val="16"/>
          <w:szCs w:val="16"/>
        </w:rPr>
        <w:t>n</w:t>
      </w:r>
      <w:r>
        <w:rPr>
          <w:w w:val="115"/>
          <w:sz w:val="16"/>
          <w:szCs w:val="16"/>
        </w:rPr>
        <w:t>,</w:t>
      </w:r>
      <w:r>
        <w:rPr>
          <w:i/>
          <w:iCs/>
          <w:w w:val="115"/>
          <w:sz w:val="16"/>
          <w:szCs w:val="16"/>
        </w:rPr>
        <w:t>i</w:t>
      </w:r>
      <w:r>
        <w:rPr>
          <w:rFonts w:ascii="Cambria" w:hAnsi="Cambria" w:cs="Cambria" w:eastAsia="Cambria"/>
          <w:w w:val="115"/>
          <w:sz w:val="16"/>
          <w:szCs w:val="16"/>
        </w:rPr>
        <w:t>⟩</w:t>
      </w:r>
    </w:p>
    <w:p>
      <w:pPr>
        <w:tabs>
          <w:tab w:pos="1215" w:val="left" w:leader="none"/>
          <w:tab w:pos="2085" w:val="left" w:leader="none"/>
        </w:tabs>
        <w:spacing w:before="91"/>
        <w:ind w:left="-31" w:right="0" w:firstLine="0"/>
        <w:jc w:val="left"/>
        <w:rPr>
          <w:sz w:val="24"/>
        </w:rPr>
      </w:pPr>
      <w:r>
        <w:rPr/>
        <w:br w:type="column"/>
      </w:r>
      <w:r>
        <w:rPr>
          <w:w w:val="110"/>
          <w:position w:val="-17"/>
          <w:sz w:val="24"/>
        </w:rPr>
        <w:t>(</w:t>
      </w:r>
      <w:r>
        <w:rPr>
          <w:i/>
          <w:w w:val="110"/>
          <w:position w:val="-17"/>
          <w:sz w:val="24"/>
        </w:rPr>
        <w:t>t</w:t>
      </w:r>
      <w:r>
        <w:rPr>
          <w:w w:val="110"/>
          <w:position w:val="-17"/>
          <w:sz w:val="24"/>
        </w:rPr>
        <w:t>))</w:t>
      </w:r>
      <w:r>
        <w:rPr>
          <w:rFonts w:ascii="Verdana"/>
          <w:w w:val="110"/>
          <w:position w:val="2"/>
          <w:sz w:val="24"/>
        </w:rPr>
        <w:tab/>
      </w:r>
      <w:r>
        <w:rPr>
          <w:i/>
          <w:w w:val="110"/>
          <w:sz w:val="24"/>
        </w:rPr>
        <w:t>.</w:t>
        <w:tab/>
      </w:r>
      <w:r>
        <w:rPr>
          <w:w w:val="110"/>
          <w:sz w:val="24"/>
        </w:rPr>
        <w:t>(2.20)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7" w:equalWidth="0">
            <w:col w:w="2545" w:space="40"/>
            <w:col w:w="1325" w:space="39"/>
            <w:col w:w="727" w:space="40"/>
            <w:col w:w="300" w:space="39"/>
            <w:col w:w="1148" w:space="39"/>
            <w:col w:w="534" w:space="40"/>
            <w:col w:w="28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55" w:lineRule="auto" w:before="51"/>
        <w:ind w:left="117" w:right="191" w:firstLine="597"/>
      </w:pP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expected</w:t>
      </w:r>
      <w:r>
        <w:rPr>
          <w:spacing w:val="20"/>
          <w:w w:val="105"/>
        </w:rPr>
        <w:t> </w:t>
      </w:r>
      <w:r>
        <w:rPr>
          <w:w w:val="105"/>
        </w:rPr>
        <w:t>value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variance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total</w:t>
      </w:r>
      <w:r>
        <w:rPr>
          <w:spacing w:val="19"/>
          <w:w w:val="105"/>
        </w:rPr>
        <w:t> </w:t>
      </w:r>
      <w:r>
        <w:rPr>
          <w:w w:val="105"/>
        </w:rPr>
        <w:t>delay</w:t>
      </w:r>
      <w:r>
        <w:rPr>
          <w:spacing w:val="20"/>
          <w:w w:val="105"/>
        </w:rPr>
        <w:t> </w:t>
      </w:r>
      <w:r>
        <w:rPr>
          <w:w w:val="105"/>
        </w:rPr>
        <w:t>at</w:t>
      </w:r>
      <w:r>
        <w:rPr>
          <w:spacing w:val="19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20"/>
          <w:w w:val="105"/>
        </w:rPr>
        <w:t> </w:t>
      </w:r>
      <w:r>
        <w:rPr>
          <w:w w:val="105"/>
        </w:rPr>
        <w:t>when</w:t>
      </w:r>
      <w:r>
        <w:rPr>
          <w:spacing w:val="19"/>
          <w:w w:val="105"/>
        </w:rPr>
        <w:t> </w:t>
      </w:r>
      <w:r>
        <w:rPr>
          <w:w w:val="105"/>
        </w:rPr>
        <w:t>transmitting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i/>
          <w:w w:val="115"/>
        </w:rPr>
        <w:t>i</w:t>
      </w:r>
      <w:r>
        <w:rPr>
          <w:i/>
          <w:spacing w:val="14"/>
          <w:w w:val="115"/>
        </w:rPr>
        <w:t> </w:t>
      </w:r>
      <w:r>
        <w:rPr>
          <w:w w:val="105"/>
        </w:rPr>
        <w:t>then</w:t>
      </w:r>
      <w:r>
        <w:rPr>
          <w:spacing w:val="-54"/>
          <w:w w:val="105"/>
        </w:rPr>
        <w:t> </w:t>
      </w:r>
      <w:r>
        <w:rPr>
          <w:w w:val="105"/>
        </w:rPr>
        <w:t>are</w:t>
      </w:r>
      <w:r>
        <w:rPr>
          <w:spacing w:val="18"/>
          <w:w w:val="105"/>
        </w:rPr>
        <w:t> </w:t>
      </w:r>
      <w:r>
        <w:rPr>
          <w:w w:val="105"/>
        </w:rPr>
        <w:t>obtained</w:t>
      </w:r>
      <w:r>
        <w:rPr>
          <w:spacing w:val="20"/>
          <w:w w:val="105"/>
        </w:rPr>
        <w:t> </w:t>
      </w:r>
      <w:r>
        <w:rPr>
          <w:w w:val="105"/>
        </w:rPr>
        <w:t>from</w:t>
      </w:r>
      <w:r>
        <w:rPr>
          <w:spacing w:val="20"/>
          <w:w w:val="105"/>
        </w:rPr>
        <w:t> </w:t>
      </w:r>
      <w:r>
        <w:rPr>
          <w:w w:val="105"/>
        </w:rPr>
        <w:t>Eq.</w:t>
      </w:r>
      <w:r>
        <w:rPr>
          <w:spacing w:val="19"/>
          <w:w w:val="105"/>
        </w:rPr>
        <w:t> </w:t>
      </w:r>
      <w:r>
        <w:rPr>
          <w:w w:val="105"/>
        </w:rPr>
        <w:t>(</w:t>
      </w:r>
      <w:hyperlink w:history="true" w:anchor="_bookmark42">
        <w:r>
          <w:rPr>
            <w:color w:val="0000FF"/>
            <w:w w:val="105"/>
          </w:rPr>
          <w:t>2.20</w:t>
        </w:r>
      </w:hyperlink>
      <w:r>
        <w:rPr>
          <w:w w:val="105"/>
        </w:rPr>
        <w:t>)</w:t>
      </w:r>
      <w:r>
        <w:rPr>
          <w:spacing w:val="19"/>
          <w:w w:val="105"/>
        </w:rPr>
        <w:t> </w:t>
      </w:r>
      <w:r>
        <w:rPr>
          <w:w w:val="105"/>
        </w:rPr>
        <w:t>respectively</w:t>
      </w:r>
      <w:r>
        <w:rPr>
          <w:spacing w:val="18"/>
          <w:w w:val="105"/>
        </w:rPr>
        <w:t> </w:t>
      </w:r>
      <w:r>
        <w:rPr>
          <w:w w:val="105"/>
        </w:rPr>
        <w:t>as</w:t>
      </w:r>
    </w:p>
    <w:p>
      <w:pPr>
        <w:pStyle w:val="BodyText"/>
        <w:rPr>
          <w:sz w:val="20"/>
        </w:rPr>
      </w:pPr>
    </w:p>
    <w:p>
      <w:pPr>
        <w:spacing w:line="197" w:lineRule="exact" w:before="224"/>
        <w:ind w:left="4316" w:right="0" w:firstLine="0"/>
        <w:jc w:val="left"/>
        <w:rPr>
          <w:sz w:val="24"/>
          <w:szCs w:val="24"/>
        </w:rPr>
      </w:pPr>
      <w:bookmarkStart w:name="_bookmark43" w:id="97"/>
      <w:bookmarkEnd w:id="97"/>
      <w:r>
        <w:rPr/>
      </w:r>
      <w:r>
        <w:rPr>
          <w:b/>
          <w:bCs/>
          <w:w w:val="120"/>
          <w:sz w:val="24"/>
          <w:szCs w:val="24"/>
          <w:u w:val="single"/>
        </w:rPr>
        <w:t>E</w:t>
      </w:r>
      <w:r>
        <w:rPr>
          <w:w w:val="120"/>
          <w:sz w:val="24"/>
          <w:szCs w:val="24"/>
          <w:u w:val="single"/>
        </w:rPr>
        <w:t>[</w:t>
      </w:r>
      <w:r>
        <w:rPr>
          <w:i/>
          <w:iCs/>
          <w:w w:val="120"/>
          <w:sz w:val="24"/>
          <w:szCs w:val="24"/>
          <w:u w:val="single"/>
        </w:rPr>
        <w:t>A</w:t>
      </w:r>
      <w:r>
        <w:rPr>
          <w:i/>
          <w:iCs/>
          <w:w w:val="120"/>
          <w:sz w:val="24"/>
          <w:szCs w:val="24"/>
          <w:u w:val="single"/>
          <w:vertAlign w:val="subscript"/>
        </w:rPr>
        <w:t>n</w:t>
      </w:r>
      <w:r>
        <w:rPr>
          <w:w w:val="120"/>
          <w:sz w:val="24"/>
          <w:szCs w:val="24"/>
          <w:u w:val="single"/>
          <w:vertAlign w:val="baseline"/>
        </w:rPr>
        <w:t>]</w:t>
      </w:r>
      <w:r>
        <w:rPr>
          <w:b/>
          <w:bCs/>
          <w:w w:val="120"/>
          <w:sz w:val="24"/>
          <w:szCs w:val="24"/>
          <w:u w:val="single"/>
          <w:vertAlign w:val="baseline"/>
        </w:rPr>
        <w:t>V</w:t>
      </w:r>
      <w:r>
        <w:rPr>
          <w:w w:val="120"/>
          <w:sz w:val="24"/>
          <w:szCs w:val="24"/>
          <w:u w:val="single"/>
          <w:vertAlign w:val="baseline"/>
        </w:rPr>
        <w:t>[</w:t>
      </w:r>
      <w:r>
        <w:rPr>
          <w:i/>
          <w:iCs/>
          <w:w w:val="120"/>
          <w:sz w:val="24"/>
          <w:szCs w:val="24"/>
          <w:u w:val="single"/>
          <w:vertAlign w:val="baseline"/>
        </w:rPr>
        <w:t>S</w:t>
      </w:r>
      <w:r>
        <w:rPr>
          <w:rFonts w:ascii="Cambria" w:hAnsi="Cambria" w:cs="Cambria" w:eastAsia="Cambria"/>
          <w:w w:val="120"/>
          <w:sz w:val="24"/>
          <w:szCs w:val="24"/>
          <w:u w:val="single"/>
          <w:vertAlign w:val="subscript"/>
        </w:rPr>
        <w:t>⟨</w:t>
      </w:r>
      <w:r>
        <w:rPr>
          <w:i/>
          <w:iCs/>
          <w:w w:val="120"/>
          <w:sz w:val="24"/>
          <w:szCs w:val="24"/>
          <w:u w:val="single"/>
          <w:vertAlign w:val="subscript"/>
        </w:rPr>
        <w:t>n</w:t>
      </w:r>
      <w:r>
        <w:rPr>
          <w:w w:val="120"/>
          <w:sz w:val="24"/>
          <w:szCs w:val="24"/>
          <w:u w:val="single"/>
          <w:vertAlign w:val="subscript"/>
        </w:rPr>
        <w:t>,</w:t>
      </w:r>
      <w:r>
        <w:rPr>
          <w:i/>
          <w:iCs/>
          <w:w w:val="120"/>
          <w:sz w:val="24"/>
          <w:szCs w:val="24"/>
          <w:u w:val="single"/>
          <w:vertAlign w:val="subscript"/>
        </w:rPr>
        <w:t>i</w:t>
      </w:r>
      <w:r>
        <w:rPr>
          <w:rFonts w:ascii="Cambria" w:hAnsi="Cambria" w:cs="Cambria" w:eastAsia="Cambria"/>
          <w:w w:val="120"/>
          <w:sz w:val="24"/>
          <w:szCs w:val="24"/>
          <w:u w:val="single"/>
          <w:vertAlign w:val="subscript"/>
        </w:rPr>
        <w:t>⟩</w:t>
      </w:r>
      <w:r>
        <w:rPr>
          <w:w w:val="120"/>
          <w:sz w:val="24"/>
          <w:szCs w:val="24"/>
          <w:u w:val="single"/>
          <w:vertAlign w:val="baseline"/>
        </w:rPr>
        <w:t>]</w:t>
      </w:r>
      <w:r>
        <w:rPr>
          <w:spacing w:val="39"/>
          <w:w w:val="120"/>
          <w:sz w:val="24"/>
          <w:szCs w:val="24"/>
          <w:u w:val="single"/>
          <w:vertAlign w:val="baseline"/>
        </w:rPr>
        <w:t> </w:t>
      </w:r>
      <w:r>
        <w:rPr>
          <w:w w:val="120"/>
          <w:sz w:val="24"/>
          <w:szCs w:val="24"/>
          <w:u w:val="single"/>
          <w:vertAlign w:val="baseline"/>
        </w:rPr>
        <w:t>+</w:t>
      </w:r>
      <w:r>
        <w:rPr>
          <w:spacing w:val="39"/>
          <w:w w:val="120"/>
          <w:sz w:val="24"/>
          <w:szCs w:val="24"/>
          <w:u w:val="single"/>
          <w:vertAlign w:val="baseline"/>
        </w:rPr>
        <w:t> </w:t>
      </w:r>
      <w:r>
        <w:rPr>
          <w:b/>
          <w:bCs/>
          <w:w w:val="120"/>
          <w:sz w:val="24"/>
          <w:szCs w:val="24"/>
          <w:u w:val="single"/>
          <w:vertAlign w:val="baseline"/>
        </w:rPr>
        <w:t>E</w:t>
      </w:r>
      <w:r>
        <w:rPr>
          <w:w w:val="120"/>
          <w:sz w:val="24"/>
          <w:szCs w:val="24"/>
          <w:u w:val="single"/>
          <w:vertAlign w:val="baseline"/>
        </w:rPr>
        <w:t>[</w:t>
      </w:r>
      <w:r>
        <w:rPr>
          <w:i/>
          <w:iCs/>
          <w:w w:val="120"/>
          <w:sz w:val="24"/>
          <w:szCs w:val="24"/>
          <w:u w:val="single"/>
          <w:vertAlign w:val="baseline"/>
        </w:rPr>
        <w:t>S</w:t>
      </w:r>
      <w:r>
        <w:rPr>
          <w:rFonts w:ascii="Cambria" w:hAnsi="Cambria" w:cs="Cambria" w:eastAsia="Cambria"/>
          <w:w w:val="120"/>
          <w:sz w:val="24"/>
          <w:szCs w:val="24"/>
          <w:u w:val="single"/>
          <w:vertAlign w:val="subscript"/>
        </w:rPr>
        <w:t>⟨</w:t>
      </w:r>
      <w:r>
        <w:rPr>
          <w:i/>
          <w:iCs/>
          <w:w w:val="120"/>
          <w:sz w:val="24"/>
          <w:szCs w:val="24"/>
          <w:u w:val="single"/>
          <w:vertAlign w:val="subscript"/>
        </w:rPr>
        <w:t>n</w:t>
      </w:r>
      <w:r>
        <w:rPr>
          <w:w w:val="120"/>
          <w:sz w:val="24"/>
          <w:szCs w:val="24"/>
          <w:u w:val="single"/>
          <w:vertAlign w:val="subscript"/>
        </w:rPr>
        <w:t>,</w:t>
      </w:r>
      <w:r>
        <w:rPr>
          <w:i/>
          <w:iCs/>
          <w:w w:val="120"/>
          <w:sz w:val="24"/>
          <w:szCs w:val="24"/>
          <w:u w:val="single"/>
          <w:vertAlign w:val="subscript"/>
        </w:rPr>
        <w:t>i</w:t>
      </w:r>
      <w:r>
        <w:rPr>
          <w:rFonts w:ascii="Cambria" w:hAnsi="Cambria" w:cs="Cambria" w:eastAsia="Cambria"/>
          <w:w w:val="120"/>
          <w:sz w:val="24"/>
          <w:szCs w:val="24"/>
          <w:u w:val="single"/>
          <w:vertAlign w:val="subscript"/>
        </w:rPr>
        <w:t>⟩</w:t>
      </w:r>
      <w:r>
        <w:rPr>
          <w:w w:val="120"/>
          <w:sz w:val="24"/>
          <w:szCs w:val="24"/>
          <w:u w:val="single"/>
          <w:vertAlign w:val="baseline"/>
        </w:rPr>
        <w:t>]</w:t>
      </w:r>
      <w:r>
        <w:rPr>
          <w:b/>
          <w:bCs/>
          <w:w w:val="120"/>
          <w:sz w:val="24"/>
          <w:szCs w:val="24"/>
          <w:u w:val="single"/>
          <w:vertAlign w:val="baseline"/>
        </w:rPr>
        <w:t>V</w:t>
      </w:r>
      <w:r>
        <w:rPr>
          <w:w w:val="120"/>
          <w:sz w:val="24"/>
          <w:szCs w:val="24"/>
          <w:u w:val="single"/>
          <w:vertAlign w:val="baseline"/>
        </w:rPr>
        <w:t>[</w:t>
      </w:r>
      <w:r>
        <w:rPr>
          <w:i/>
          <w:iCs/>
          <w:w w:val="120"/>
          <w:sz w:val="24"/>
          <w:szCs w:val="24"/>
          <w:u w:val="single"/>
          <w:vertAlign w:val="baseline"/>
        </w:rPr>
        <w:t>A</w:t>
      </w:r>
      <w:r>
        <w:rPr>
          <w:i/>
          <w:iCs/>
          <w:w w:val="120"/>
          <w:sz w:val="24"/>
          <w:szCs w:val="24"/>
          <w:u w:val="single"/>
          <w:vertAlign w:val="subscript"/>
        </w:rPr>
        <w:t>n</w:t>
      </w:r>
      <w:r>
        <w:rPr>
          <w:w w:val="120"/>
          <w:sz w:val="24"/>
          <w:szCs w:val="24"/>
          <w:u w:val="single"/>
          <w:vertAlign w:val="baseline"/>
        </w:rPr>
        <w:t>]</w:t>
      </w:r>
    </w:p>
    <w:p>
      <w:pPr>
        <w:spacing w:after="0" w:line="197" w:lineRule="exact"/>
        <w:jc w:val="left"/>
        <w:rPr>
          <w:sz w:val="24"/>
          <w:szCs w:val="24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117"/>
      </w:pPr>
      <w:r>
        <w:rPr/>
        <w:pict>
          <v:shape style="position:absolute;margin-left:311.790009pt;margin-top:42.110374pt;width:9.1pt;height:12pt;mso-position-horizontal-relative:page;mso-position-vertical-relative:paragraph;z-index:15761920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</w:pPr>
                  <w:r>
                    <w:rPr>
                      <w:w w:val="15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and</w:t>
      </w:r>
    </w:p>
    <w:p>
      <w:pPr>
        <w:spacing w:line="285" w:lineRule="exact" w:before="0"/>
        <w:ind w:left="117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b/>
          <w:bCs/>
          <w:w w:val="125"/>
          <w:sz w:val="24"/>
          <w:szCs w:val="24"/>
        </w:rPr>
        <w:t>E</w:t>
      </w:r>
      <w:r>
        <w:rPr>
          <w:w w:val="125"/>
          <w:sz w:val="24"/>
          <w:szCs w:val="24"/>
        </w:rPr>
        <w:t>[</w:t>
      </w:r>
      <w:r>
        <w:rPr>
          <w:i/>
          <w:iCs/>
          <w:w w:val="125"/>
          <w:sz w:val="24"/>
          <w:szCs w:val="24"/>
        </w:rPr>
        <w:t>L</w:t>
      </w:r>
      <w:r>
        <w:rPr>
          <w:rFonts w:ascii="Cambria" w:hAnsi="Cambria" w:cs="Cambria" w:eastAsia="Cambria"/>
          <w:w w:val="125"/>
          <w:position w:val="-3"/>
          <w:sz w:val="16"/>
          <w:szCs w:val="16"/>
        </w:rPr>
        <w:t>⟨</w:t>
      </w:r>
      <w:r>
        <w:rPr>
          <w:i/>
          <w:iCs/>
          <w:w w:val="125"/>
          <w:position w:val="-3"/>
          <w:sz w:val="16"/>
          <w:szCs w:val="16"/>
        </w:rPr>
        <w:t>n</w:t>
      </w:r>
      <w:r>
        <w:rPr>
          <w:w w:val="125"/>
          <w:position w:val="-3"/>
          <w:sz w:val="16"/>
          <w:szCs w:val="16"/>
        </w:rPr>
        <w:t>,</w:t>
      </w:r>
      <w:r>
        <w:rPr>
          <w:i/>
          <w:iCs/>
          <w:w w:val="125"/>
          <w:position w:val="-3"/>
          <w:sz w:val="16"/>
          <w:szCs w:val="16"/>
        </w:rPr>
        <w:t>i</w:t>
      </w:r>
      <w:r>
        <w:rPr>
          <w:rFonts w:ascii="Cambria" w:hAnsi="Cambria" w:cs="Cambria" w:eastAsia="Cambria"/>
          <w:w w:val="125"/>
          <w:position w:val="-3"/>
          <w:sz w:val="16"/>
          <w:szCs w:val="16"/>
        </w:rPr>
        <w:t>⟩</w:t>
      </w:r>
      <w:r>
        <w:rPr>
          <w:w w:val="125"/>
          <w:sz w:val="24"/>
          <w:szCs w:val="24"/>
        </w:rPr>
        <w:t>]</w:t>
      </w:r>
      <w:r>
        <w:rPr>
          <w:spacing w:val="23"/>
          <w:w w:val="125"/>
          <w:sz w:val="24"/>
          <w:szCs w:val="24"/>
        </w:rPr>
        <w:t> </w:t>
      </w:r>
      <w:r>
        <w:rPr>
          <w:w w:val="125"/>
          <w:sz w:val="24"/>
          <w:szCs w:val="24"/>
        </w:rPr>
        <w:t>=</w:t>
      </w:r>
      <w:r>
        <w:rPr>
          <w:spacing w:val="23"/>
          <w:w w:val="125"/>
          <w:sz w:val="24"/>
          <w:szCs w:val="24"/>
        </w:rPr>
        <w:t> </w:t>
      </w:r>
      <w:r>
        <w:rPr>
          <w:b/>
          <w:bCs/>
          <w:w w:val="125"/>
          <w:sz w:val="24"/>
          <w:szCs w:val="24"/>
        </w:rPr>
        <w:t>E</w:t>
      </w:r>
      <w:r>
        <w:rPr>
          <w:w w:val="125"/>
          <w:sz w:val="24"/>
          <w:szCs w:val="24"/>
        </w:rPr>
        <w:t>[</w:t>
      </w:r>
      <w:r>
        <w:rPr>
          <w:i/>
          <w:iCs/>
          <w:w w:val="125"/>
          <w:sz w:val="24"/>
          <w:szCs w:val="24"/>
        </w:rPr>
        <w:t>S</w:t>
      </w:r>
      <w:r>
        <w:rPr>
          <w:rFonts w:ascii="Cambria" w:hAnsi="Cambria" w:cs="Cambria" w:eastAsia="Cambria"/>
          <w:w w:val="125"/>
          <w:position w:val="-3"/>
          <w:sz w:val="16"/>
          <w:szCs w:val="16"/>
        </w:rPr>
        <w:t>⟨</w:t>
      </w:r>
      <w:r>
        <w:rPr>
          <w:i/>
          <w:iCs/>
          <w:w w:val="125"/>
          <w:position w:val="-3"/>
          <w:sz w:val="16"/>
          <w:szCs w:val="16"/>
        </w:rPr>
        <w:t>n</w:t>
      </w:r>
      <w:r>
        <w:rPr>
          <w:w w:val="125"/>
          <w:position w:val="-3"/>
          <w:sz w:val="16"/>
          <w:szCs w:val="16"/>
        </w:rPr>
        <w:t>,</w:t>
      </w:r>
      <w:r>
        <w:rPr>
          <w:i/>
          <w:iCs/>
          <w:w w:val="125"/>
          <w:position w:val="-3"/>
          <w:sz w:val="16"/>
          <w:szCs w:val="16"/>
        </w:rPr>
        <w:t>i</w:t>
      </w:r>
      <w:r>
        <w:rPr>
          <w:rFonts w:ascii="Cambria" w:hAnsi="Cambria" w:cs="Cambria" w:eastAsia="Cambria"/>
          <w:w w:val="125"/>
          <w:position w:val="-3"/>
          <w:sz w:val="16"/>
          <w:szCs w:val="16"/>
        </w:rPr>
        <w:t>⟩</w:t>
      </w:r>
      <w:r>
        <w:rPr>
          <w:w w:val="125"/>
          <w:sz w:val="24"/>
          <w:szCs w:val="24"/>
        </w:rPr>
        <w:t>]</w:t>
      </w:r>
      <w:r>
        <w:rPr>
          <w:spacing w:val="6"/>
          <w:w w:val="125"/>
          <w:sz w:val="24"/>
          <w:szCs w:val="24"/>
        </w:rPr>
        <w:t> </w:t>
      </w:r>
      <w:r>
        <w:rPr>
          <w:w w:val="125"/>
          <w:sz w:val="24"/>
          <w:szCs w:val="24"/>
        </w:rPr>
        <w:t>+</w:t>
      </w:r>
    </w:p>
    <w:p>
      <w:pPr>
        <w:spacing w:before="119"/>
        <w:ind w:left="117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05"/>
          <w:sz w:val="24"/>
        </w:rPr>
        <w:t>2 </w:t>
      </w:r>
      <w:r>
        <w:rPr>
          <w:spacing w:val="51"/>
          <w:w w:val="105"/>
          <w:position w:val="19"/>
          <w:sz w:val="24"/>
        </w:rPr>
        <w:t> </w:t>
      </w:r>
      <w:r>
        <w:rPr>
          <w:w w:val="105"/>
          <w:sz w:val="24"/>
        </w:rPr>
        <w:t>1</w:t>
      </w:r>
      <w:r>
        <w:rPr>
          <w:spacing w:val="2"/>
          <w:w w:val="105"/>
          <w:sz w:val="24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-7"/>
          <w:sz w:val="24"/>
        </w:rPr>
        <w:t> </w:t>
      </w:r>
      <w:r>
        <w:rPr>
          <w:b/>
          <w:w w:val="105"/>
          <w:sz w:val="24"/>
        </w:rPr>
        <w:t>E</w:t>
      </w:r>
      <w:r>
        <w:rPr>
          <w:w w:val="105"/>
          <w:sz w:val="24"/>
        </w:rPr>
        <w:t>[</w: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  <w:vertAlign w:val="subscript"/>
        </w:rPr>
        <w:t>n</w:t>
      </w:r>
    </w:p>
    <w:p>
      <w:pPr>
        <w:spacing w:before="150"/>
        <w:ind w:left="-30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15"/>
          <w:sz w:val="24"/>
        </w:rPr>
        <w:t>]</w:t>
      </w:r>
      <w:r>
        <w:rPr>
          <w:b/>
          <w:w w:val="115"/>
          <w:sz w:val="24"/>
        </w:rPr>
        <w:t>E</w:t>
      </w:r>
      <w:r>
        <w:rPr>
          <w:w w:val="115"/>
          <w:sz w:val="24"/>
        </w:rPr>
        <w:t>[</w:t>
      </w:r>
      <w:r>
        <w:rPr>
          <w:i/>
          <w:w w:val="115"/>
          <w:sz w:val="24"/>
        </w:rPr>
        <w:t>S</w:t>
      </w:r>
    </w:p>
    <w:p>
      <w:pPr>
        <w:pStyle w:val="BodyText"/>
        <w:spacing w:before="7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spacing w:before="0"/>
        <w:ind w:left="-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pStyle w:val="BodyText"/>
        <w:tabs>
          <w:tab w:pos="647" w:val="left" w:leader="none"/>
          <w:tab w:pos="2070" w:val="left" w:leader="none"/>
        </w:tabs>
        <w:spacing w:line="211" w:lineRule="auto"/>
        <w:ind w:left="-31"/>
      </w:pPr>
      <w:r>
        <w:rPr/>
        <w:br w:type="column"/>
      </w:r>
      <w:r>
        <w:rPr>
          <w:position w:val="-17"/>
        </w:rPr>
        <w:t>]</w:t>
      </w:r>
      <w:r>
        <w:rPr>
          <w:rFonts w:ascii="Verdana"/>
          <w:position w:val="2"/>
        </w:rPr>
        <w:tab/>
      </w:r>
      <w:r>
        <w:rPr/>
        <w:t>,</w:t>
        <w:tab/>
        <w:t>(2.21)</w:t>
      </w:r>
    </w:p>
    <w:p>
      <w:pPr>
        <w:spacing w:after="0" w:line="211" w:lineRule="auto"/>
        <w:sectPr>
          <w:type w:val="continuous"/>
          <w:pgSz w:w="12240" w:h="15840"/>
          <w:pgMar w:top="1500" w:bottom="280" w:left="1300" w:right="1240"/>
          <w:cols w:num="6" w:equalWidth="0">
            <w:col w:w="535" w:space="1422"/>
            <w:col w:w="2323" w:space="398"/>
            <w:col w:w="1313" w:space="39"/>
            <w:col w:w="421" w:space="40"/>
            <w:col w:w="300" w:space="40"/>
            <w:col w:w="2869"/>
          </w:cols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before="4"/>
        <w:rPr>
          <w:sz w:val="20"/>
        </w:rPr>
      </w:pPr>
    </w:p>
    <w:p>
      <w:pPr>
        <w:spacing w:line="142" w:lineRule="exact" w:before="0"/>
        <w:ind w:left="346" w:right="0" w:firstLine="0"/>
        <w:jc w:val="left"/>
        <w:rPr>
          <w:i/>
          <w:sz w:val="24"/>
        </w:rPr>
      </w:pPr>
      <w:r>
        <w:rPr>
          <w:b/>
          <w:w w:val="130"/>
          <w:sz w:val="24"/>
        </w:rPr>
        <w:t>V</w:t>
      </w:r>
      <w:r>
        <w:rPr>
          <w:w w:val="130"/>
          <w:sz w:val="24"/>
        </w:rPr>
        <w:t>[</w:t>
      </w:r>
      <w:r>
        <w:rPr>
          <w:i/>
          <w:w w:val="130"/>
          <w:sz w:val="24"/>
        </w:rPr>
        <w:t>L</w:t>
      </w:r>
    </w:p>
    <w:p>
      <w:pPr>
        <w:spacing w:before="78"/>
        <w:ind w:left="713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b/>
          <w:bCs/>
          <w:w w:val="120"/>
          <w:sz w:val="24"/>
          <w:szCs w:val="24"/>
        </w:rPr>
        <w:t>E</w:t>
      </w:r>
      <w:r>
        <w:rPr>
          <w:w w:val="120"/>
          <w:sz w:val="24"/>
          <w:szCs w:val="24"/>
        </w:rPr>
        <w:t>[</w:t>
      </w:r>
      <w:r>
        <w:rPr>
          <w:i/>
          <w:iCs/>
          <w:w w:val="120"/>
          <w:sz w:val="24"/>
          <w:szCs w:val="24"/>
        </w:rPr>
        <w:t>A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baseline"/>
        </w:rPr>
        <w:t>]</w:t>
      </w:r>
      <w:r>
        <w:rPr>
          <w:w w:val="120"/>
          <w:sz w:val="24"/>
          <w:szCs w:val="24"/>
          <w:vertAlign w:val="superscript"/>
        </w:rPr>
        <w:t>2</w:t>
      </w:r>
      <w:r>
        <w:rPr>
          <w:b/>
          <w:bCs/>
          <w:w w:val="120"/>
          <w:sz w:val="24"/>
          <w:szCs w:val="24"/>
          <w:vertAlign w:val="baseline"/>
        </w:rPr>
        <w:t>V</w:t>
      </w:r>
      <w:r>
        <w:rPr>
          <w:w w:val="120"/>
          <w:sz w:val="24"/>
          <w:szCs w:val="24"/>
          <w:vertAlign w:val="baseline"/>
        </w:rPr>
        <w:t>[</w:t>
      </w:r>
      <w:r>
        <w:rPr>
          <w:i/>
          <w:iCs/>
          <w:w w:val="120"/>
          <w:sz w:val="24"/>
          <w:szCs w:val="24"/>
          <w:vertAlign w:val="baseline"/>
        </w:rPr>
        <w:t>S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⟨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subscript"/>
        </w:rPr>
        <w:t>,</w:t>
      </w:r>
      <w:r>
        <w:rPr>
          <w:i/>
          <w:iCs/>
          <w:w w:val="120"/>
          <w:sz w:val="24"/>
          <w:szCs w:val="24"/>
          <w:vertAlign w:val="subscript"/>
        </w:rPr>
        <w:t>i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⟩</w:t>
      </w:r>
      <w:r>
        <w:rPr>
          <w:w w:val="120"/>
          <w:sz w:val="24"/>
          <w:szCs w:val="24"/>
          <w:vertAlign w:val="baseline"/>
        </w:rPr>
        <w:t>]</w:t>
      </w:r>
      <w:r>
        <w:rPr>
          <w:spacing w:val="31"/>
          <w:w w:val="120"/>
          <w:sz w:val="24"/>
          <w:szCs w:val="24"/>
          <w:vertAlign w:val="baseline"/>
        </w:rPr>
        <w:t> </w:t>
      </w:r>
      <w:r>
        <w:rPr>
          <w:w w:val="120"/>
          <w:sz w:val="24"/>
          <w:szCs w:val="24"/>
          <w:vertAlign w:val="baseline"/>
        </w:rPr>
        <w:t>+</w:t>
      </w:r>
      <w:r>
        <w:rPr>
          <w:spacing w:val="31"/>
          <w:w w:val="120"/>
          <w:sz w:val="24"/>
          <w:szCs w:val="24"/>
          <w:vertAlign w:val="baseline"/>
        </w:rPr>
        <w:t> </w:t>
      </w:r>
      <w:r>
        <w:rPr>
          <w:b/>
          <w:bCs/>
          <w:w w:val="120"/>
          <w:sz w:val="24"/>
          <w:szCs w:val="24"/>
          <w:vertAlign w:val="baseline"/>
        </w:rPr>
        <w:t>E</w:t>
      </w:r>
      <w:r>
        <w:rPr>
          <w:w w:val="120"/>
          <w:sz w:val="24"/>
          <w:szCs w:val="24"/>
          <w:vertAlign w:val="baseline"/>
        </w:rPr>
        <w:t>[</w:t>
      </w:r>
      <w:r>
        <w:rPr>
          <w:i/>
          <w:iCs/>
          <w:w w:val="120"/>
          <w:sz w:val="24"/>
          <w:szCs w:val="24"/>
          <w:vertAlign w:val="baseline"/>
        </w:rPr>
        <w:t>S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⟨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subscript"/>
        </w:rPr>
        <w:t>,</w:t>
      </w:r>
      <w:r>
        <w:rPr>
          <w:i/>
          <w:iCs/>
          <w:w w:val="120"/>
          <w:sz w:val="24"/>
          <w:szCs w:val="24"/>
          <w:vertAlign w:val="subscript"/>
        </w:rPr>
        <w:t>i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⟩</w:t>
      </w:r>
      <w:r>
        <w:rPr>
          <w:w w:val="120"/>
          <w:sz w:val="24"/>
          <w:szCs w:val="24"/>
          <w:vertAlign w:val="baseline"/>
        </w:rPr>
        <w:t>]</w:t>
      </w:r>
      <w:r>
        <w:rPr>
          <w:w w:val="120"/>
          <w:sz w:val="24"/>
          <w:szCs w:val="24"/>
          <w:vertAlign w:val="superscript"/>
        </w:rPr>
        <w:t>2</w:t>
      </w:r>
      <w:r>
        <w:rPr>
          <w:b/>
          <w:bCs/>
          <w:w w:val="120"/>
          <w:sz w:val="24"/>
          <w:szCs w:val="24"/>
          <w:vertAlign w:val="baseline"/>
        </w:rPr>
        <w:t>V</w:t>
      </w:r>
      <w:r>
        <w:rPr>
          <w:w w:val="120"/>
          <w:sz w:val="24"/>
          <w:szCs w:val="24"/>
          <w:vertAlign w:val="baseline"/>
        </w:rPr>
        <w:t>[</w:t>
      </w:r>
      <w:r>
        <w:rPr>
          <w:i/>
          <w:iCs/>
          <w:w w:val="120"/>
          <w:sz w:val="24"/>
          <w:szCs w:val="24"/>
          <w:vertAlign w:val="baseline"/>
        </w:rPr>
        <w:t>A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baseline"/>
        </w:rPr>
        <w:t>]</w:t>
      </w:r>
    </w:p>
    <w:p>
      <w:pPr>
        <w:pStyle w:val="BodyText"/>
        <w:spacing w:before="4"/>
        <w:rPr>
          <w:sz w:val="3"/>
        </w:rPr>
      </w:pPr>
    </w:p>
    <w:p>
      <w:pPr>
        <w:pStyle w:val="BodyText"/>
        <w:spacing w:line="20" w:lineRule="exact"/>
        <w:ind w:left="708" w:right="-72"/>
        <w:rPr>
          <w:sz w:val="2"/>
        </w:rPr>
      </w:pPr>
      <w:r>
        <w:rPr>
          <w:sz w:val="2"/>
        </w:rPr>
        <w:pict>
          <v:group style="width:166.4pt;height:.5pt;mso-position-horizontal-relative:char;mso-position-vertical-relative:line" coordorigin="0,0" coordsize="3328,10">
            <v:line style="position:absolute" from="0,5" to="3328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78"/>
        <w:ind w:left="296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b/>
          <w:bCs/>
          <w:w w:val="120"/>
          <w:sz w:val="24"/>
          <w:szCs w:val="24"/>
        </w:rPr>
        <w:t>V</w:t>
      </w:r>
      <w:r>
        <w:rPr>
          <w:w w:val="120"/>
          <w:sz w:val="24"/>
          <w:szCs w:val="24"/>
        </w:rPr>
        <w:t>[</w:t>
      </w:r>
      <w:r>
        <w:rPr>
          <w:i/>
          <w:iCs/>
          <w:w w:val="120"/>
          <w:sz w:val="24"/>
          <w:szCs w:val="24"/>
        </w:rPr>
        <w:t>A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baseline"/>
        </w:rPr>
        <w:t>]</w:t>
      </w:r>
      <w:r>
        <w:rPr>
          <w:w w:val="120"/>
          <w:sz w:val="24"/>
          <w:szCs w:val="24"/>
          <w:vertAlign w:val="superscript"/>
        </w:rPr>
        <w:t>2</w:t>
      </w:r>
      <w:r>
        <w:rPr>
          <w:b/>
          <w:bCs/>
          <w:w w:val="120"/>
          <w:sz w:val="24"/>
          <w:szCs w:val="24"/>
          <w:vertAlign w:val="baseline"/>
        </w:rPr>
        <w:t>V</w:t>
      </w:r>
      <w:r>
        <w:rPr>
          <w:w w:val="120"/>
          <w:sz w:val="24"/>
          <w:szCs w:val="24"/>
          <w:vertAlign w:val="baseline"/>
        </w:rPr>
        <w:t>[</w:t>
      </w:r>
      <w:r>
        <w:rPr>
          <w:i/>
          <w:iCs/>
          <w:w w:val="120"/>
          <w:sz w:val="24"/>
          <w:szCs w:val="24"/>
          <w:vertAlign w:val="baseline"/>
        </w:rPr>
        <w:t>S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⟨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subscript"/>
        </w:rPr>
        <w:t>,</w:t>
      </w:r>
      <w:r>
        <w:rPr>
          <w:i/>
          <w:iCs/>
          <w:w w:val="120"/>
          <w:sz w:val="24"/>
          <w:szCs w:val="24"/>
          <w:vertAlign w:val="subscript"/>
        </w:rPr>
        <w:t>i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⟩</w:t>
      </w:r>
      <w:r>
        <w:rPr>
          <w:w w:val="120"/>
          <w:sz w:val="24"/>
          <w:szCs w:val="24"/>
          <w:vertAlign w:val="baseline"/>
        </w:rPr>
        <w:t>]</w:t>
      </w:r>
      <w:r>
        <w:rPr>
          <w:spacing w:val="36"/>
          <w:w w:val="120"/>
          <w:sz w:val="24"/>
          <w:szCs w:val="24"/>
          <w:vertAlign w:val="baseline"/>
        </w:rPr>
        <w:t> </w:t>
      </w:r>
      <w:r>
        <w:rPr>
          <w:w w:val="120"/>
          <w:sz w:val="24"/>
          <w:szCs w:val="24"/>
          <w:vertAlign w:val="baseline"/>
        </w:rPr>
        <w:t>+</w:t>
      </w:r>
      <w:r>
        <w:rPr>
          <w:spacing w:val="37"/>
          <w:w w:val="120"/>
          <w:sz w:val="24"/>
          <w:szCs w:val="24"/>
          <w:vertAlign w:val="baseline"/>
        </w:rPr>
        <w:t> </w:t>
      </w:r>
      <w:r>
        <w:rPr>
          <w:b/>
          <w:bCs/>
          <w:w w:val="120"/>
          <w:sz w:val="24"/>
          <w:szCs w:val="24"/>
          <w:vertAlign w:val="baseline"/>
        </w:rPr>
        <w:t>V</w:t>
      </w:r>
      <w:r>
        <w:rPr>
          <w:w w:val="120"/>
          <w:sz w:val="24"/>
          <w:szCs w:val="24"/>
          <w:vertAlign w:val="baseline"/>
        </w:rPr>
        <w:t>[</w:t>
      </w:r>
      <w:r>
        <w:rPr>
          <w:i/>
          <w:iCs/>
          <w:w w:val="120"/>
          <w:sz w:val="24"/>
          <w:szCs w:val="24"/>
          <w:vertAlign w:val="baseline"/>
        </w:rPr>
        <w:t>S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⟨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subscript"/>
        </w:rPr>
        <w:t>,</w:t>
      </w:r>
      <w:r>
        <w:rPr>
          <w:i/>
          <w:iCs/>
          <w:w w:val="120"/>
          <w:sz w:val="24"/>
          <w:szCs w:val="24"/>
          <w:vertAlign w:val="subscript"/>
        </w:rPr>
        <w:t>i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⟩</w:t>
      </w:r>
      <w:r>
        <w:rPr>
          <w:w w:val="120"/>
          <w:sz w:val="24"/>
          <w:szCs w:val="24"/>
          <w:vertAlign w:val="baseline"/>
        </w:rPr>
        <w:t>]</w:t>
      </w:r>
      <w:r>
        <w:rPr>
          <w:w w:val="120"/>
          <w:sz w:val="24"/>
          <w:szCs w:val="24"/>
          <w:vertAlign w:val="superscript"/>
        </w:rPr>
        <w:t>2</w:t>
      </w:r>
      <w:r>
        <w:rPr>
          <w:b/>
          <w:bCs/>
          <w:w w:val="120"/>
          <w:sz w:val="24"/>
          <w:szCs w:val="24"/>
          <w:vertAlign w:val="baseline"/>
        </w:rPr>
        <w:t>V</w:t>
      </w:r>
      <w:r>
        <w:rPr>
          <w:w w:val="120"/>
          <w:sz w:val="24"/>
          <w:szCs w:val="24"/>
          <w:vertAlign w:val="baseline"/>
        </w:rPr>
        <w:t>[</w:t>
      </w:r>
      <w:r>
        <w:rPr>
          <w:i/>
          <w:iCs/>
          <w:w w:val="120"/>
          <w:sz w:val="24"/>
          <w:szCs w:val="24"/>
          <w:vertAlign w:val="baseline"/>
        </w:rPr>
        <w:t>A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baseline"/>
        </w:rPr>
        <w:t>]</w:t>
      </w:r>
    </w:p>
    <w:p>
      <w:pPr>
        <w:pStyle w:val="BodyText"/>
        <w:spacing w:before="4"/>
        <w:rPr>
          <w:sz w:val="3"/>
        </w:rPr>
      </w:pPr>
    </w:p>
    <w:p>
      <w:pPr>
        <w:pStyle w:val="BodyText"/>
        <w:spacing w:line="20" w:lineRule="exact"/>
        <w:ind w:left="291" w:right="-72"/>
        <w:rPr>
          <w:sz w:val="2"/>
        </w:rPr>
      </w:pPr>
      <w:r>
        <w:rPr>
          <w:sz w:val="2"/>
        </w:rPr>
        <w:pict>
          <v:group style="width:169.45pt;height:.5pt;mso-position-horizontal-relative:char;mso-position-vertical-relative:line" coordorigin="0,0" coordsize="3389,10">
            <v:line style="position:absolute" from="0,5" to="3388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tabs>
          <w:tab w:pos="278" w:val="left" w:leader="none"/>
        </w:tabs>
        <w:spacing w:line="142" w:lineRule="exact"/>
        <w:ind w:left="-16"/>
      </w:pPr>
      <w:r>
        <w:rPr>
          <w:w w:val="105"/>
        </w:rPr>
        <w:t>.</w:t>
        <w:tab/>
        <w:t>(2.22)</w:t>
      </w:r>
    </w:p>
    <w:p>
      <w:pPr>
        <w:spacing w:after="0" w:line="142" w:lineRule="exact"/>
        <w:sectPr>
          <w:type w:val="continuous"/>
          <w:pgSz w:w="12240" w:h="15840"/>
          <w:pgMar w:top="1500" w:bottom="280" w:left="1300" w:right="1240"/>
          <w:cols w:num="4" w:equalWidth="0">
            <w:col w:w="779" w:space="40"/>
            <w:col w:w="4041" w:space="39"/>
            <w:col w:w="3685" w:space="39"/>
            <w:col w:w="1077"/>
          </w:cols>
        </w:sectPr>
      </w:pPr>
    </w:p>
    <w:p>
      <w:pPr>
        <w:spacing w:line="126" w:lineRule="exact" w:before="0"/>
        <w:ind w:left="0" w:right="38" w:firstLine="0"/>
        <w:jc w:val="right"/>
        <w:rPr>
          <w:rFonts w:ascii="Cambria" w:hAnsi="Cambria" w:cs="Cambria" w:eastAsia="Cambria"/>
          <w:sz w:val="16"/>
          <w:szCs w:val="16"/>
        </w:rPr>
      </w:pPr>
      <w:r>
        <w:rPr/>
        <w:pict>
          <v:shape style="position:absolute;margin-left:121.366997pt;margin-top:-6.682525pt;width:15.7pt;height:12pt;mso-position-horizontal-relative:page;mso-position-vertical-relative:paragraph;z-index:15761408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</w:pPr>
                  <w:r>
                    <w:rPr>
                      <w:w w:val="110"/>
                    </w:rPr>
                    <w:t>]</w:t>
                  </w:r>
                  <w:r>
                    <w:rPr>
                      <w:spacing w:val="-5"/>
                      <w:w w:val="110"/>
                    </w:rPr>
                    <w:t> </w:t>
                  </w:r>
                  <w:r>
                    <w:rPr>
                      <w:w w:val="135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cs="Cambria" w:eastAsia="Cambria"/>
          <w:w w:val="125"/>
          <w:sz w:val="16"/>
          <w:szCs w:val="16"/>
        </w:rPr>
        <w:t>⟨</w:t>
      </w:r>
      <w:r>
        <w:rPr>
          <w:i/>
          <w:iCs/>
          <w:w w:val="125"/>
          <w:sz w:val="16"/>
          <w:szCs w:val="16"/>
        </w:rPr>
        <w:t>n</w:t>
      </w:r>
      <w:r>
        <w:rPr>
          <w:w w:val="125"/>
          <w:sz w:val="16"/>
          <w:szCs w:val="16"/>
        </w:rPr>
        <w:t>,</w:t>
      </w:r>
      <w:r>
        <w:rPr>
          <w:i/>
          <w:iCs/>
          <w:w w:val="125"/>
          <w:sz w:val="16"/>
          <w:szCs w:val="16"/>
        </w:rPr>
        <w:t>i</w:t>
      </w:r>
      <w:r>
        <w:rPr>
          <w:rFonts w:ascii="Cambria" w:hAnsi="Cambria" w:cs="Cambria" w:eastAsia="Cambria"/>
          <w:w w:val="125"/>
          <w:sz w:val="16"/>
          <w:szCs w:val="16"/>
        </w:rPr>
        <w:t>⟩</w:t>
      </w:r>
    </w:p>
    <w:p>
      <w:pPr>
        <w:spacing w:line="274" w:lineRule="exact" w:before="0"/>
        <w:ind w:left="778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15"/>
          <w:sz w:val="24"/>
        </w:rPr>
        <w:t>4</w:t>
      </w:r>
      <w:r>
        <w:rPr>
          <w:b/>
          <w:w w:val="115"/>
          <w:sz w:val="24"/>
        </w:rPr>
        <w:t>E</w:t>
      </w:r>
      <w:r>
        <w:rPr>
          <w:w w:val="115"/>
          <w:sz w:val="24"/>
        </w:rPr>
        <w:t>[</w:t>
      </w:r>
      <w:r>
        <w:rPr>
          <w:i/>
          <w:w w:val="115"/>
          <w:sz w:val="24"/>
        </w:rPr>
        <w:t>A</w:t>
      </w:r>
      <w:r>
        <w:rPr>
          <w:i/>
          <w:w w:val="115"/>
          <w:sz w:val="24"/>
          <w:vertAlign w:val="subscript"/>
        </w:rPr>
        <w:t>n</w:t>
      </w:r>
    </w:p>
    <w:p>
      <w:pPr>
        <w:spacing w:line="274" w:lineRule="exact" w:before="0"/>
        <w:ind w:left="-30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15"/>
          <w:sz w:val="24"/>
        </w:rPr>
        <w:t>]</w:t>
      </w:r>
      <w:r>
        <w:rPr>
          <w:b/>
          <w:w w:val="115"/>
          <w:sz w:val="24"/>
        </w:rPr>
        <w:t>E</w:t>
      </w:r>
      <w:r>
        <w:rPr>
          <w:w w:val="115"/>
          <w:sz w:val="24"/>
        </w:rPr>
        <w:t>[</w:t>
      </w:r>
      <w:r>
        <w:rPr>
          <w:i/>
          <w:w w:val="115"/>
          <w:sz w:val="24"/>
        </w:rPr>
        <w:t>S</w:t>
      </w:r>
    </w:p>
    <w:p>
      <w:pPr>
        <w:spacing w:line="290" w:lineRule="exact" w:before="0"/>
        <w:ind w:left="-40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  <w:r>
        <w:rPr>
          <w:w w:val="120"/>
          <w:position w:val="4"/>
          <w:sz w:val="24"/>
          <w:szCs w:val="24"/>
        </w:rPr>
        <w:t>]</w:t>
      </w:r>
    </w:p>
    <w:p>
      <w:pPr>
        <w:spacing w:line="99" w:lineRule="exact" w:before="0"/>
        <w:ind w:left="2611" w:right="1772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2</w:t>
      </w:r>
    </w:p>
    <w:p>
      <w:pPr>
        <w:spacing w:line="227" w:lineRule="exact" w:before="0"/>
        <w:ind w:left="778" w:right="0" w:firstLine="0"/>
        <w:jc w:val="left"/>
        <w:rPr>
          <w:sz w:val="24"/>
          <w:szCs w:val="24"/>
        </w:rPr>
      </w:pPr>
      <w:r>
        <w:rPr>
          <w:b/>
          <w:bCs/>
          <w:w w:val="120"/>
          <w:sz w:val="24"/>
          <w:szCs w:val="24"/>
        </w:rPr>
        <w:t>V</w:t>
      </w:r>
      <w:r>
        <w:rPr>
          <w:w w:val="120"/>
          <w:sz w:val="24"/>
          <w:szCs w:val="24"/>
        </w:rPr>
        <w:t>[</w:t>
      </w:r>
      <w:r>
        <w:rPr>
          <w:i/>
          <w:iCs/>
          <w:w w:val="120"/>
          <w:sz w:val="24"/>
          <w:szCs w:val="24"/>
        </w:rPr>
        <w:t>A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baseline"/>
        </w:rPr>
        <w:t>]</w:t>
      </w:r>
      <w:r>
        <w:rPr>
          <w:spacing w:val="8"/>
          <w:w w:val="120"/>
          <w:sz w:val="24"/>
          <w:szCs w:val="24"/>
          <w:vertAlign w:val="baseline"/>
        </w:rPr>
        <w:t> </w:t>
      </w:r>
      <w:r>
        <w:rPr>
          <w:w w:val="120"/>
          <w:sz w:val="24"/>
          <w:szCs w:val="24"/>
          <w:vertAlign w:val="baseline"/>
        </w:rPr>
        <w:t>+</w:t>
      </w:r>
      <w:r>
        <w:rPr>
          <w:spacing w:val="8"/>
          <w:w w:val="120"/>
          <w:sz w:val="24"/>
          <w:szCs w:val="24"/>
          <w:vertAlign w:val="baseline"/>
        </w:rPr>
        <w:t> </w:t>
      </w:r>
      <w:r>
        <w:rPr>
          <w:b/>
          <w:bCs/>
          <w:w w:val="120"/>
          <w:sz w:val="24"/>
          <w:szCs w:val="24"/>
          <w:vertAlign w:val="baseline"/>
        </w:rPr>
        <w:t>V</w:t>
      </w:r>
      <w:r>
        <w:rPr>
          <w:w w:val="120"/>
          <w:sz w:val="24"/>
          <w:szCs w:val="24"/>
          <w:vertAlign w:val="baseline"/>
        </w:rPr>
        <w:t>[</w:t>
      </w:r>
      <w:r>
        <w:rPr>
          <w:i/>
          <w:iCs/>
          <w:w w:val="120"/>
          <w:sz w:val="24"/>
          <w:szCs w:val="24"/>
          <w:vertAlign w:val="baseline"/>
        </w:rPr>
        <w:t>S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⟨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subscript"/>
        </w:rPr>
        <w:t>,</w:t>
      </w:r>
      <w:r>
        <w:rPr>
          <w:i/>
          <w:iCs/>
          <w:w w:val="120"/>
          <w:sz w:val="24"/>
          <w:szCs w:val="24"/>
          <w:vertAlign w:val="subscript"/>
        </w:rPr>
        <w:t>i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⟩</w:t>
      </w:r>
      <w:r>
        <w:rPr>
          <w:w w:val="120"/>
          <w:sz w:val="24"/>
          <w:szCs w:val="24"/>
          <w:vertAlign w:val="baseline"/>
        </w:rPr>
        <w:t>]</w:t>
      </w:r>
    </w:p>
    <w:p>
      <w:pPr>
        <w:spacing w:after="0" w:line="227" w:lineRule="exact"/>
        <w:jc w:val="left"/>
        <w:rPr>
          <w:sz w:val="24"/>
          <w:szCs w:val="24"/>
        </w:rPr>
        <w:sectPr>
          <w:type w:val="continuous"/>
          <w:pgSz w:w="12240" w:h="15840"/>
          <w:pgMar w:top="1500" w:bottom="280" w:left="1300" w:right="1240"/>
          <w:cols w:num="5" w:equalWidth="0">
            <w:col w:w="1158" w:space="503"/>
            <w:col w:w="1415" w:space="39"/>
            <w:col w:w="421" w:space="40"/>
            <w:col w:w="414" w:space="1201"/>
            <w:col w:w="45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51"/>
        <w:ind w:left="715"/>
      </w:pPr>
      <w:r>
        <w:rPr/>
        <w:pict>
          <v:shape style="position:absolute;margin-left:450.674011pt;margin-top:-46.647625pt;width:5.5pt;height:44.65pt;mso-position-horizontal-relative:page;mso-position-vertical-relative:paragraph;z-index:-20338176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129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average</w:t>
      </w:r>
      <w:r>
        <w:rPr>
          <w:spacing w:val="-6"/>
          <w:w w:val="105"/>
        </w:rPr>
        <w:t> </w:t>
      </w:r>
      <w:r>
        <w:rPr>
          <w:w w:val="105"/>
        </w:rPr>
        <w:t>end-to-end</w:t>
      </w:r>
      <w:r>
        <w:rPr>
          <w:spacing w:val="-6"/>
          <w:w w:val="105"/>
        </w:rPr>
        <w:t> </w:t>
      </w:r>
      <w:r>
        <w:rPr>
          <w:w w:val="105"/>
        </w:rPr>
        <w:t>delay</w:t>
      </w:r>
      <w:r>
        <w:rPr>
          <w:spacing w:val="-5"/>
          <w:w w:val="105"/>
        </w:rPr>
        <w:t> </w:t>
      </w:r>
      <w:r>
        <w:rPr>
          <w:w w:val="105"/>
        </w:rPr>
        <w:t>experienced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packet</w:t>
      </w:r>
      <w:r>
        <w:rPr>
          <w:spacing w:val="-6"/>
          <w:w w:val="105"/>
        </w:rPr>
        <w:t> </w:t>
      </w:r>
      <w:r>
        <w:rPr>
          <w:w w:val="105"/>
        </w:rPr>
        <w:t>over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i/>
          <w:w w:val="105"/>
        </w:rPr>
        <w:t>K</w:t>
      </w:r>
      <w:r>
        <w:rPr>
          <w:w w:val="105"/>
        </w:rPr>
        <w:t>-hop</w:t>
      </w:r>
      <w:r>
        <w:rPr>
          <w:spacing w:val="-6"/>
          <w:w w:val="105"/>
        </w:rPr>
        <w:t> </w:t>
      </w:r>
      <w:r>
        <w:rPr>
          <w:w w:val="105"/>
        </w:rPr>
        <w:t>transmission</w:t>
      </w:r>
      <w:r>
        <w:rPr>
          <w:spacing w:val="-5"/>
          <w:w w:val="105"/>
        </w:rPr>
        <w:t> </w:t>
      </w:r>
      <w:r>
        <w:rPr>
          <w:w w:val="105"/>
        </w:rPr>
        <w:t>path</w:t>
      </w:r>
    </w:p>
    <w:p>
      <w:pPr>
        <w:pStyle w:val="BodyText"/>
        <w:spacing w:before="110"/>
        <w:ind w:left="117"/>
      </w:pPr>
      <w:r>
        <w:rPr>
          <w:i/>
          <w:iCs/>
          <w:w w:val="105"/>
        </w:rPr>
        <w:t>l</w:t>
      </w:r>
      <w:r>
        <w:rPr>
          <w:i/>
          <w:iCs/>
          <w:spacing w:val="15"/>
          <w:w w:val="105"/>
        </w:rPr>
        <w:t> </w:t>
      </w:r>
      <w:r>
        <w:rPr>
          <w:w w:val="105"/>
        </w:rPr>
        <w:t>=</w:t>
      </w:r>
      <w:r>
        <w:rPr>
          <w:spacing w:val="10"/>
          <w:w w:val="105"/>
        </w:rPr>
        <w:t> </w:t>
      </w:r>
      <w:r>
        <w:rPr>
          <w:rFonts w:ascii="Segoe UI Symbol" w:hAnsi="Segoe UI Symbol" w:cs="Segoe UI Symbol" w:eastAsia="Segoe UI Symbol"/>
          <w:w w:val="105"/>
        </w:rPr>
        <w:t>⟨</w:t>
      </w:r>
      <w:r>
        <w:rPr>
          <w:i/>
          <w:iCs/>
          <w:w w:val="105"/>
        </w:rPr>
        <w:t>m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,</w:t>
      </w:r>
      <w:r>
        <w:rPr>
          <w:spacing w:val="-17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29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29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,</w:t>
      </w:r>
      <w:r>
        <w:rPr>
          <w:i/>
          <w:iCs/>
          <w:w w:val="105"/>
          <w:vertAlign w:val="baseline"/>
        </w:rPr>
        <w:t>m</w:t>
      </w:r>
      <w:r>
        <w:rPr>
          <w:i/>
          <w:iCs/>
          <w:w w:val="105"/>
          <w:vertAlign w:val="subscript"/>
        </w:rPr>
        <w:t>K</w:t>
      </w:r>
      <w:r>
        <w:rPr>
          <w:w w:val="105"/>
          <w:vertAlign w:val="subscript"/>
        </w:rPr>
        <w:t>+1</w:t>
      </w:r>
      <w:r>
        <w:rPr>
          <w:rFonts w:ascii="Segoe UI Symbol" w:hAnsi="Segoe UI Symbol" w:cs="Segoe UI Symbol" w:eastAsia="Segoe UI Symbol"/>
          <w:w w:val="105"/>
          <w:vertAlign w:val="baseline"/>
        </w:rPr>
        <w:t>⟩</w:t>
      </w:r>
      <w:r>
        <w:rPr>
          <w:rFonts w:ascii="Segoe UI Symbol" w:hAnsi="Segoe UI Symbol" w:cs="Segoe UI Symbol" w:eastAsia="Segoe UI Symbol"/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aggregate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delays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nodes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en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route,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</w:p>
    <w:p>
      <w:pPr>
        <w:pStyle w:val="BodyText"/>
        <w:spacing w:before="6"/>
        <w:rPr>
          <w:sz w:val="23"/>
        </w:rPr>
      </w:pPr>
    </w:p>
    <w:p>
      <w:pPr>
        <w:spacing w:before="67"/>
        <w:ind w:left="0" w:right="675" w:firstLine="0"/>
        <w:jc w:val="center"/>
        <w:rPr>
          <w:i/>
          <w:sz w:val="16"/>
        </w:rPr>
      </w:pPr>
      <w:r>
        <w:rPr/>
        <w:pict>
          <v:shape style="position:absolute;margin-left:282.205994pt;margin-top:5.324784pt;width:17.3pt;height:44.65pt;mso-position-horizontal-relative:page;mso-position-vertical-relative:paragraph;z-index:-20340736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213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w w:val="171"/>
          <w:sz w:val="16"/>
        </w:rPr>
        <w:t>K</w:t>
      </w:r>
    </w:p>
    <w:p>
      <w:pPr>
        <w:tabs>
          <w:tab w:pos="4729" w:val="left" w:leader="none"/>
          <w:tab w:pos="8901" w:val="left" w:leader="none"/>
        </w:tabs>
        <w:spacing w:before="28"/>
        <w:ind w:left="3500" w:right="0" w:firstLine="0"/>
        <w:jc w:val="left"/>
        <w:rPr>
          <w:sz w:val="24"/>
          <w:szCs w:val="24"/>
        </w:rPr>
      </w:pPr>
      <w:r>
        <w:rPr>
          <w:b/>
          <w:bCs/>
          <w:w w:val="125"/>
          <w:sz w:val="24"/>
          <w:szCs w:val="24"/>
        </w:rPr>
        <w:t>E</w:t>
      </w:r>
      <w:r>
        <w:rPr>
          <w:w w:val="125"/>
          <w:sz w:val="24"/>
          <w:szCs w:val="24"/>
        </w:rPr>
        <w:t>[</w:t>
      </w:r>
      <w:r>
        <w:rPr>
          <w:i/>
          <w:iCs/>
          <w:w w:val="125"/>
          <w:sz w:val="24"/>
          <w:szCs w:val="24"/>
        </w:rPr>
        <w:t>L</w:t>
      </w:r>
      <w:r>
        <w:rPr>
          <w:i/>
          <w:iCs/>
          <w:w w:val="125"/>
          <w:sz w:val="24"/>
          <w:szCs w:val="24"/>
          <w:vertAlign w:val="subscript"/>
        </w:rPr>
        <w:t>l</w:t>
      </w:r>
      <w:r>
        <w:rPr>
          <w:w w:val="125"/>
          <w:sz w:val="24"/>
          <w:szCs w:val="24"/>
          <w:vertAlign w:val="baseline"/>
        </w:rPr>
        <w:t>]</w:t>
      </w:r>
      <w:r>
        <w:rPr>
          <w:spacing w:val="13"/>
          <w:w w:val="125"/>
          <w:sz w:val="24"/>
          <w:szCs w:val="24"/>
          <w:vertAlign w:val="baseline"/>
        </w:rPr>
        <w:t> </w:t>
      </w:r>
      <w:r>
        <w:rPr>
          <w:w w:val="125"/>
          <w:sz w:val="24"/>
          <w:szCs w:val="24"/>
          <w:vertAlign w:val="baseline"/>
        </w:rPr>
        <w:t>=</w:t>
        <w:tab/>
      </w:r>
      <w:r>
        <w:rPr>
          <w:b/>
          <w:bCs/>
          <w:w w:val="125"/>
          <w:sz w:val="24"/>
          <w:szCs w:val="24"/>
          <w:vertAlign w:val="baseline"/>
        </w:rPr>
        <w:t>E</w:t>
      </w:r>
      <w:r>
        <w:rPr>
          <w:w w:val="125"/>
          <w:sz w:val="24"/>
          <w:szCs w:val="24"/>
          <w:vertAlign w:val="baseline"/>
        </w:rPr>
        <w:t>[</w:t>
      </w:r>
      <w:r>
        <w:rPr>
          <w:i/>
          <w:iCs/>
          <w:w w:val="125"/>
          <w:sz w:val="24"/>
          <w:szCs w:val="24"/>
          <w:vertAlign w:val="baseline"/>
        </w:rPr>
        <w:t>L</w:t>
      </w:r>
      <w:r>
        <w:rPr>
          <w:rFonts w:ascii="Cambria" w:hAnsi="Cambria" w:cs="Cambria" w:eastAsia="Cambria"/>
          <w:w w:val="125"/>
          <w:sz w:val="24"/>
          <w:szCs w:val="24"/>
          <w:vertAlign w:val="subscript"/>
        </w:rPr>
        <w:t>⟨</w:t>
      </w:r>
      <w:r>
        <w:rPr>
          <w:i/>
          <w:iCs/>
          <w:w w:val="125"/>
          <w:sz w:val="24"/>
          <w:szCs w:val="24"/>
          <w:vertAlign w:val="subscript"/>
        </w:rPr>
        <w:t>m</w:t>
      </w:r>
      <w:r>
        <w:rPr>
          <w:i/>
          <w:iCs/>
          <w:w w:val="125"/>
          <w:position w:val="-6"/>
          <w:sz w:val="12"/>
          <w:szCs w:val="12"/>
          <w:vertAlign w:val="baseline"/>
        </w:rPr>
        <w:t>k</w:t>
      </w:r>
      <w:r>
        <w:rPr>
          <w:i/>
          <w:iCs/>
          <w:spacing w:val="-19"/>
          <w:w w:val="125"/>
          <w:position w:val="-6"/>
          <w:sz w:val="12"/>
          <w:szCs w:val="12"/>
          <w:vertAlign w:val="baseline"/>
        </w:rPr>
        <w:t> </w:t>
      </w:r>
      <w:r>
        <w:rPr>
          <w:w w:val="125"/>
          <w:position w:val="-3"/>
          <w:sz w:val="16"/>
          <w:szCs w:val="16"/>
          <w:vertAlign w:val="baseline"/>
        </w:rPr>
        <w:t>,</w:t>
      </w:r>
      <w:r>
        <w:rPr>
          <w:i/>
          <w:iCs/>
          <w:w w:val="125"/>
          <w:position w:val="-3"/>
          <w:sz w:val="16"/>
          <w:szCs w:val="16"/>
          <w:vertAlign w:val="baseline"/>
        </w:rPr>
        <w:t>m</w:t>
      </w:r>
      <w:r>
        <w:rPr>
          <w:i/>
          <w:iCs/>
          <w:w w:val="125"/>
          <w:position w:val="-6"/>
          <w:sz w:val="12"/>
          <w:szCs w:val="12"/>
          <w:vertAlign w:val="baseline"/>
        </w:rPr>
        <w:t>k</w:t>
      </w:r>
      <w:r>
        <w:rPr>
          <w:w w:val="125"/>
          <w:position w:val="-6"/>
          <w:sz w:val="12"/>
          <w:szCs w:val="12"/>
          <w:vertAlign w:val="baseline"/>
        </w:rPr>
        <w:t>+1</w:t>
      </w:r>
      <w:r>
        <w:rPr>
          <w:rFonts w:ascii="Cambria" w:hAnsi="Cambria" w:cs="Cambria" w:eastAsia="Cambria"/>
          <w:w w:val="125"/>
          <w:position w:val="-3"/>
          <w:sz w:val="16"/>
          <w:szCs w:val="16"/>
          <w:vertAlign w:val="baseline"/>
        </w:rPr>
        <w:t>⟩</w:t>
      </w:r>
      <w:r>
        <w:rPr>
          <w:w w:val="125"/>
          <w:sz w:val="24"/>
          <w:szCs w:val="24"/>
          <w:vertAlign w:val="baseline"/>
        </w:rPr>
        <w:t>]</w:t>
      </w:r>
      <w:r>
        <w:rPr>
          <w:i/>
          <w:iCs/>
          <w:w w:val="125"/>
          <w:sz w:val="24"/>
          <w:szCs w:val="24"/>
          <w:vertAlign w:val="baseline"/>
        </w:rPr>
        <w:t>.</w:t>
        <w:tab/>
      </w:r>
      <w:r>
        <w:rPr>
          <w:w w:val="125"/>
          <w:sz w:val="24"/>
          <w:szCs w:val="24"/>
          <w:vertAlign w:val="baseline"/>
        </w:rPr>
        <w:t>(2.23)</w:t>
      </w:r>
    </w:p>
    <w:p>
      <w:pPr>
        <w:spacing w:before="27"/>
        <w:ind w:left="0" w:right="664" w:firstLine="0"/>
        <w:jc w:val="center"/>
        <w:rPr>
          <w:sz w:val="16"/>
        </w:rPr>
      </w:pPr>
      <w:r>
        <w:rPr>
          <w:i/>
          <w:w w:val="130"/>
          <w:sz w:val="16"/>
        </w:rPr>
        <w:t>k</w:t>
      </w:r>
      <w:r>
        <w:rPr>
          <w:w w:val="130"/>
          <w:sz w:val="16"/>
        </w:rPr>
        <w:t>=1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5" w:lineRule="auto" w:before="51"/>
        <w:ind w:left="117" w:right="197" w:firstLine="597"/>
        <w:jc w:val="both"/>
      </w:pPr>
      <w:r>
        <w:rPr/>
        <w:t>Likewise,</w:t>
      </w:r>
      <w:r>
        <w:rPr>
          <w:spacing w:val="1"/>
        </w:rPr>
        <w:t> </w:t>
      </w:r>
      <w:r>
        <w:rPr/>
        <w:t>the average variation in the end-to-end packet delay (also known as jitter)</w:t>
      </w:r>
      <w:r>
        <w:rPr>
          <w:spacing w:val="1"/>
        </w:rPr>
        <w:t> </w:t>
      </w:r>
      <w:r>
        <w:rPr/>
        <w:t>experienced over a path </w:t>
      </w:r>
      <w:r>
        <w:rPr>
          <w:i/>
        </w:rPr>
        <w:t>l</w:t>
      </w:r>
      <w:r>
        <w:rPr>
          <w:i/>
          <w:spacing w:val="1"/>
        </w:rPr>
        <w:t> </w:t>
      </w:r>
      <w:r>
        <w:rPr/>
        <w:t>is the sum of the standard deviations of the total delays at the</w:t>
      </w:r>
      <w:r>
        <w:rPr>
          <w:spacing w:val="1"/>
        </w:rPr>
        <w:t> </w:t>
      </w:r>
      <w:r>
        <w:rPr/>
        <w:t>individual</w:t>
      </w:r>
      <w:r>
        <w:rPr>
          <w:spacing w:val="24"/>
        </w:rPr>
        <w:t> </w:t>
      </w:r>
      <w:r>
        <w:rPr/>
        <w:t>nodes,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given</w:t>
      </w:r>
      <w:r>
        <w:rPr>
          <w:spacing w:val="25"/>
        </w:rPr>
        <w:t> </w:t>
      </w:r>
      <w:r>
        <w:rPr/>
        <w:t>by</w:t>
      </w: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0" w:right="0" w:firstLine="0"/>
        <w:jc w:val="right"/>
        <w:rPr>
          <w:i/>
          <w:sz w:val="24"/>
        </w:rPr>
      </w:pPr>
      <w:r>
        <w:rPr>
          <w:b/>
          <w:w w:val="130"/>
          <w:sz w:val="24"/>
        </w:rPr>
        <w:t>V</w:t>
      </w:r>
      <w:r>
        <w:rPr>
          <w:w w:val="130"/>
          <w:sz w:val="24"/>
        </w:rPr>
        <w:t>[</w:t>
      </w:r>
      <w:r>
        <w:rPr>
          <w:i/>
          <w:w w:val="130"/>
          <w:sz w:val="24"/>
        </w:rPr>
        <w:t>L</w:t>
      </w:r>
    </w:p>
    <w:p>
      <w:pPr>
        <w:pStyle w:val="BodyText"/>
        <w:rPr>
          <w:i/>
          <w:sz w:val="12"/>
        </w:rPr>
      </w:pPr>
      <w:r>
        <w:rPr/>
        <w:br w:type="column"/>
      </w:r>
      <w:r>
        <w:rPr>
          <w:i/>
          <w:sz w:val="12"/>
        </w:rPr>
      </w:r>
    </w:p>
    <w:p>
      <w:pPr>
        <w:spacing w:line="98" w:lineRule="exact" w:before="94"/>
        <w:ind w:left="111" w:right="0" w:firstLine="0"/>
        <w:jc w:val="left"/>
        <w:rPr>
          <w:sz w:val="12"/>
        </w:rPr>
      </w:pPr>
      <w:r>
        <w:rPr>
          <w:w w:val="120"/>
          <w:sz w:val="12"/>
        </w:rPr>
        <w:t>1</w:t>
      </w:r>
    </w:p>
    <w:p>
      <w:pPr>
        <w:pStyle w:val="BodyText"/>
        <w:spacing w:before="1"/>
        <w:rPr>
          <w:sz w:val="3"/>
        </w:rPr>
      </w:pPr>
    </w:p>
    <w:p>
      <w:pPr>
        <w:pStyle w:val="BodyText"/>
        <w:spacing w:line="20" w:lineRule="exact"/>
        <w:ind w:left="107"/>
        <w:rPr>
          <w:sz w:val="2"/>
        </w:rPr>
      </w:pPr>
      <w:r>
        <w:rPr>
          <w:sz w:val="2"/>
        </w:rPr>
        <w:pict>
          <v:group style="width:3.7pt;height:.4pt;mso-position-horizontal-relative:char;mso-position-vertical-relative:line" coordorigin="0,0" coordsize="74,8">
            <v:line style="position:absolute" from="0,4" to="73,4" stroked="true" strokeweight=".35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87" w:lineRule="exact" w:before="0"/>
        <w:ind w:left="-40" w:right="0" w:firstLine="0"/>
        <w:jc w:val="left"/>
        <w:rPr>
          <w:sz w:val="24"/>
        </w:rPr>
      </w:pPr>
      <w:r>
        <w:rPr>
          <w:i/>
          <w:w w:val="125"/>
          <w:sz w:val="24"/>
          <w:vertAlign w:val="subscript"/>
        </w:rPr>
        <w:t>l</w:t>
      </w:r>
      <w:r>
        <w:rPr>
          <w:w w:val="125"/>
          <w:sz w:val="24"/>
          <w:vertAlign w:val="baseline"/>
        </w:rPr>
        <w:t>]</w:t>
      </w:r>
      <w:r>
        <w:rPr>
          <w:spacing w:val="-45"/>
          <w:w w:val="125"/>
          <w:sz w:val="24"/>
          <w:vertAlign w:val="baseline"/>
        </w:rPr>
        <w:t> </w:t>
      </w:r>
      <w:r>
        <w:rPr>
          <w:w w:val="125"/>
          <w:position w:val="4"/>
          <w:sz w:val="12"/>
          <w:vertAlign w:val="baseline"/>
        </w:rPr>
        <w:t>2 </w:t>
      </w:r>
      <w:r>
        <w:rPr>
          <w:spacing w:val="32"/>
          <w:w w:val="125"/>
          <w:position w:val="4"/>
          <w:sz w:val="12"/>
          <w:vertAlign w:val="baseline"/>
        </w:rPr>
        <w:t> </w:t>
      </w:r>
      <w:r>
        <w:rPr>
          <w:w w:val="125"/>
          <w:sz w:val="24"/>
          <w:vertAlign w:val="baseline"/>
        </w:rPr>
        <w:t>=</w:t>
      </w:r>
    </w:p>
    <w:p>
      <w:pPr>
        <w:spacing w:before="67"/>
        <w:ind w:left="122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w w:val="170"/>
          <w:sz w:val="16"/>
        </w:rPr>
        <w:t>K</w:t>
      </w:r>
    </w:p>
    <w:p>
      <w:pPr>
        <w:spacing w:before="28"/>
        <w:ind w:left="411" w:right="0" w:firstLine="0"/>
        <w:jc w:val="left"/>
        <w:rPr>
          <w:i/>
          <w:sz w:val="24"/>
        </w:rPr>
      </w:pPr>
      <w:r>
        <w:rPr/>
        <w:pict>
          <v:shape style="position:absolute;margin-left:282.205994pt;margin-top:-7.761639pt;width:17.3pt;height:44.65pt;mso-position-horizontal-relative:page;mso-position-vertical-relative:paragraph;z-index:-20340224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213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b/>
          <w:w w:val="130"/>
          <w:sz w:val="24"/>
        </w:rPr>
        <w:t>V</w:t>
      </w:r>
      <w:r>
        <w:rPr>
          <w:w w:val="130"/>
          <w:sz w:val="24"/>
        </w:rPr>
        <w:t>[</w:t>
      </w:r>
      <w:r>
        <w:rPr>
          <w:i/>
          <w:w w:val="130"/>
          <w:sz w:val="24"/>
        </w:rPr>
        <w:t>L</w:t>
      </w:r>
    </w:p>
    <w:p>
      <w:pPr>
        <w:spacing w:before="65"/>
        <w:ind w:left="44" w:right="0" w:firstLine="0"/>
        <w:jc w:val="left"/>
        <w:rPr>
          <w:sz w:val="16"/>
        </w:rPr>
      </w:pPr>
      <w:r>
        <w:rPr>
          <w:i/>
          <w:w w:val="130"/>
          <w:sz w:val="16"/>
        </w:rPr>
        <w:t>k</w:t>
      </w:r>
      <w:r>
        <w:rPr>
          <w:w w:val="130"/>
          <w:sz w:val="16"/>
        </w:rPr>
        <w:t>=1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98" w:lineRule="exact" w:before="94"/>
        <w:ind w:left="905" w:right="0" w:firstLine="0"/>
        <w:jc w:val="left"/>
        <w:rPr>
          <w:sz w:val="12"/>
        </w:rPr>
      </w:pPr>
      <w:r>
        <w:rPr>
          <w:w w:val="120"/>
          <w:sz w:val="12"/>
        </w:rPr>
        <w:t>1</w:t>
      </w:r>
    </w:p>
    <w:p>
      <w:pPr>
        <w:tabs>
          <w:tab w:pos="3701" w:val="left" w:leader="none"/>
        </w:tabs>
        <w:spacing w:line="187" w:lineRule="auto" w:before="0"/>
        <w:ind w:left="-40" w:right="0" w:firstLine="0"/>
        <w:jc w:val="left"/>
        <w:rPr>
          <w:sz w:val="24"/>
          <w:szCs w:val="24"/>
        </w:rPr>
      </w:pPr>
      <w:r>
        <w:rPr/>
        <w:pict>
          <v:line style="position:absolute;mso-position-horizontal-relative:page;mso-position-vertical-relative:paragraph;z-index:-20341248" from="370.281006pt,2.493983pt" to="373.934006pt,2.493983pt" stroked="true" strokeweight=".359pt" strokecolor="#000000">
            <v:stroke dashstyle="solid"/>
            <w10:wrap type="none"/>
          </v:line>
        </w:pict>
      </w:r>
      <w:r>
        <w:rPr>
          <w:rFonts w:ascii="Cambria" w:hAnsi="Cambria" w:cs="Cambria" w:eastAsia="Cambria"/>
          <w:w w:val="120"/>
          <w:position w:val="-3"/>
          <w:sz w:val="16"/>
          <w:szCs w:val="16"/>
        </w:rPr>
        <w:t>⟨</w:t>
      </w:r>
      <w:r>
        <w:rPr>
          <w:i/>
          <w:iCs/>
          <w:w w:val="120"/>
          <w:position w:val="-3"/>
          <w:sz w:val="16"/>
          <w:szCs w:val="16"/>
        </w:rPr>
        <w:t>m</w:t>
      </w:r>
      <w:r>
        <w:rPr>
          <w:i/>
          <w:iCs/>
          <w:w w:val="120"/>
          <w:position w:val="-6"/>
          <w:sz w:val="12"/>
          <w:szCs w:val="12"/>
        </w:rPr>
        <w:t>k</w:t>
      </w:r>
      <w:r>
        <w:rPr>
          <w:i/>
          <w:iCs/>
          <w:spacing w:val="-19"/>
          <w:w w:val="120"/>
          <w:position w:val="-6"/>
          <w:sz w:val="12"/>
          <w:szCs w:val="12"/>
        </w:rPr>
        <w:t> </w:t>
      </w:r>
      <w:r>
        <w:rPr>
          <w:w w:val="120"/>
          <w:position w:val="-3"/>
          <w:sz w:val="16"/>
          <w:szCs w:val="16"/>
        </w:rPr>
        <w:t>,</w:t>
      </w:r>
      <w:r>
        <w:rPr>
          <w:i/>
          <w:iCs/>
          <w:w w:val="120"/>
          <w:position w:val="-3"/>
          <w:sz w:val="16"/>
          <w:szCs w:val="16"/>
        </w:rPr>
        <w:t>m</w:t>
      </w:r>
      <w:r>
        <w:rPr>
          <w:i/>
          <w:iCs/>
          <w:w w:val="120"/>
          <w:position w:val="-6"/>
          <w:sz w:val="12"/>
          <w:szCs w:val="12"/>
        </w:rPr>
        <w:t>k</w:t>
      </w:r>
      <w:r>
        <w:rPr>
          <w:w w:val="120"/>
          <w:position w:val="-6"/>
          <w:sz w:val="12"/>
          <w:szCs w:val="12"/>
        </w:rPr>
        <w:t>+1</w:t>
      </w:r>
      <w:r>
        <w:rPr>
          <w:rFonts w:ascii="Cambria" w:hAnsi="Cambria" w:cs="Cambria" w:eastAsia="Cambria"/>
          <w:w w:val="120"/>
          <w:position w:val="-3"/>
          <w:sz w:val="16"/>
          <w:szCs w:val="16"/>
        </w:rPr>
        <w:t>⟩</w:t>
      </w:r>
      <w:r>
        <w:rPr>
          <w:w w:val="120"/>
          <w:sz w:val="24"/>
          <w:szCs w:val="24"/>
        </w:rPr>
        <w:t>]</w:t>
      </w:r>
      <w:r>
        <w:rPr>
          <w:spacing w:val="-37"/>
          <w:w w:val="120"/>
          <w:sz w:val="24"/>
          <w:szCs w:val="24"/>
        </w:rPr>
        <w:t> </w:t>
      </w:r>
      <w:r>
        <w:rPr>
          <w:w w:val="120"/>
          <w:position w:val="4"/>
          <w:sz w:val="12"/>
          <w:szCs w:val="12"/>
        </w:rPr>
        <w:t>2</w:t>
      </w:r>
      <w:r>
        <w:rPr>
          <w:spacing w:val="6"/>
          <w:w w:val="120"/>
          <w:position w:val="4"/>
          <w:sz w:val="12"/>
          <w:szCs w:val="12"/>
        </w:rPr>
        <w:t> </w:t>
      </w:r>
      <w:r>
        <w:rPr>
          <w:i/>
          <w:iCs/>
          <w:w w:val="120"/>
          <w:sz w:val="24"/>
          <w:szCs w:val="24"/>
        </w:rPr>
        <w:t>.</w:t>
        <w:tab/>
      </w:r>
      <w:r>
        <w:rPr>
          <w:w w:val="120"/>
          <w:sz w:val="24"/>
          <w:szCs w:val="24"/>
        </w:rPr>
        <w:t>(2.24)</w:t>
      </w:r>
    </w:p>
    <w:p>
      <w:pPr>
        <w:spacing w:after="0" w:line="187" w:lineRule="auto"/>
        <w:jc w:val="left"/>
        <w:rPr>
          <w:sz w:val="24"/>
          <w:szCs w:val="24"/>
        </w:rPr>
        <w:sectPr>
          <w:type w:val="continuous"/>
          <w:pgSz w:w="12240" w:h="15840"/>
          <w:pgMar w:top="1500" w:bottom="280" w:left="1300" w:right="1240"/>
          <w:cols w:num="4" w:equalWidth="0">
            <w:col w:w="3771" w:space="40"/>
            <w:col w:w="467" w:space="39"/>
            <w:col w:w="843" w:space="40"/>
            <w:col w:w="4500"/>
          </w:cols>
        </w:sectPr>
      </w:pPr>
    </w:p>
    <w:p>
      <w:pPr>
        <w:pStyle w:val="Heading2"/>
        <w:numPr>
          <w:ilvl w:val="1"/>
          <w:numId w:val="7"/>
        </w:numPr>
        <w:tabs>
          <w:tab w:pos="999" w:val="left" w:leader="none"/>
          <w:tab w:pos="1000" w:val="left" w:leader="none"/>
        </w:tabs>
        <w:spacing w:line="240" w:lineRule="auto" w:before="12" w:after="0"/>
        <w:ind w:left="999" w:right="0" w:hanging="883"/>
        <w:jc w:val="left"/>
      </w:pPr>
      <w:bookmarkStart w:name="2.5 The Joint Relay Selection and Power " w:id="98"/>
      <w:bookmarkEnd w:id="98"/>
      <w:r>
        <w:rPr>
          <w:b w:val="0"/>
        </w:rPr>
      </w:r>
      <w:bookmarkStart w:name="_bookmark44" w:id="99"/>
      <w:bookmarkEnd w:id="99"/>
      <w:r>
        <w:rPr>
          <w:b w:val="0"/>
        </w:rPr>
      </w:r>
      <w:bookmarkStart w:name="_bookmark44" w:id="100"/>
      <w:bookmarkEnd w:id="100"/>
      <w:r>
        <w:rPr>
          <w:w w:val="120"/>
        </w:rPr>
        <w:t>The</w:t>
      </w:r>
      <w:r>
        <w:rPr>
          <w:spacing w:val="-6"/>
          <w:w w:val="120"/>
        </w:rPr>
        <w:t> </w:t>
      </w:r>
      <w:r>
        <w:rPr>
          <w:w w:val="120"/>
        </w:rPr>
        <w:t>Joint</w:t>
      </w:r>
      <w:r>
        <w:rPr>
          <w:spacing w:val="-6"/>
          <w:w w:val="120"/>
        </w:rPr>
        <w:t> </w:t>
      </w:r>
      <w:r>
        <w:rPr>
          <w:w w:val="120"/>
        </w:rPr>
        <w:t>Relay</w:t>
      </w:r>
      <w:r>
        <w:rPr>
          <w:spacing w:val="-5"/>
          <w:w w:val="120"/>
        </w:rPr>
        <w:t> </w:t>
      </w:r>
      <w:r>
        <w:rPr>
          <w:w w:val="120"/>
        </w:rPr>
        <w:t>Selection</w:t>
      </w:r>
      <w:r>
        <w:rPr>
          <w:spacing w:val="-6"/>
          <w:w w:val="120"/>
        </w:rPr>
        <w:t> </w:t>
      </w:r>
      <w:r>
        <w:rPr>
          <w:w w:val="120"/>
        </w:rPr>
        <w:t>and</w:t>
      </w:r>
      <w:r>
        <w:rPr>
          <w:spacing w:val="-6"/>
          <w:w w:val="120"/>
        </w:rPr>
        <w:t> </w:t>
      </w:r>
      <w:r>
        <w:rPr>
          <w:w w:val="120"/>
        </w:rPr>
        <w:t>Power</w:t>
      </w:r>
      <w:r>
        <w:rPr>
          <w:spacing w:val="-5"/>
          <w:w w:val="120"/>
        </w:rPr>
        <w:t> </w:t>
      </w:r>
      <w:r>
        <w:rPr>
          <w:w w:val="120"/>
        </w:rPr>
        <w:t>Control</w:t>
      </w:r>
      <w:r>
        <w:rPr>
          <w:spacing w:val="-6"/>
          <w:w w:val="120"/>
        </w:rPr>
        <w:t> </w:t>
      </w:r>
      <w:r>
        <w:rPr>
          <w:w w:val="120"/>
        </w:rPr>
        <w:t>Game</w:t>
      </w:r>
    </w:p>
    <w:p>
      <w:pPr>
        <w:pStyle w:val="BodyText"/>
        <w:spacing w:before="7"/>
        <w:rPr>
          <w:b/>
          <w:sz w:val="45"/>
        </w:rPr>
      </w:pPr>
    </w:p>
    <w:p>
      <w:pPr>
        <w:pStyle w:val="BodyText"/>
        <w:spacing w:line="355" w:lineRule="auto"/>
        <w:ind w:left="117" w:right="197"/>
        <w:jc w:val="both"/>
      </w:pPr>
      <w:r>
        <w:rPr/>
        <w:t>We formulate a non-cooperative game wherein each sensor node seeks to selfishly maximize</w:t>
      </w:r>
      <w:r>
        <w:rPr>
          <w:spacing w:val="1"/>
        </w:rPr>
        <w:t> </w:t>
      </w:r>
      <w:r>
        <w:rPr/>
        <w:t>the energy efficiency of its transmissions in the uplink of the WBAN while adhering to the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QoS</w:t>
      </w:r>
      <w:r>
        <w:rPr>
          <w:spacing w:val="1"/>
        </w:rPr>
        <w:t> </w:t>
      </w:r>
      <w:r>
        <w:rPr/>
        <w:t>constraints.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utility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node</w:t>
      </w:r>
      <w:r>
        <w:rPr>
          <w:spacing w:val="54"/>
        </w:rPr>
        <w:t> </w:t>
      </w:r>
      <w:r>
        <w:rPr/>
        <w:t>as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ratio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1"/>
        </w:rPr>
        <w:t> </w:t>
      </w:r>
      <w:r>
        <w:rPr/>
        <w:t>goodput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transmit</w:t>
      </w:r>
      <w:r>
        <w:rPr>
          <w:spacing w:val="25"/>
        </w:rPr>
        <w:t> </w:t>
      </w:r>
      <w:r>
        <w:rPr/>
        <w:t>power</w:t>
      </w:r>
      <w:r>
        <w:rPr>
          <w:spacing w:val="26"/>
        </w:rPr>
        <w:t> </w:t>
      </w:r>
      <w:r>
        <w:rPr/>
        <w:t>over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path</w:t>
      </w:r>
      <w:r>
        <w:rPr>
          <w:spacing w:val="25"/>
        </w:rPr>
        <w:t> </w:t>
      </w:r>
      <w:r>
        <w:rPr/>
        <w:t>it</w:t>
      </w:r>
      <w:r>
        <w:rPr>
          <w:spacing w:val="26"/>
        </w:rPr>
        <w:t> </w:t>
      </w:r>
      <w:r>
        <w:rPr/>
        <w:t>takes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connect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hub,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specify</w:t>
      </w:r>
      <w:r>
        <w:rPr>
          <w:spacing w:val="26"/>
        </w:rPr>
        <w:t> </w:t>
      </w:r>
      <w:r>
        <w:rPr/>
        <w:t>the</w:t>
      </w:r>
      <w:r>
        <w:rPr>
          <w:spacing w:val="-52"/>
        </w:rPr>
        <w:t> </w:t>
      </w:r>
      <w:r>
        <w:rPr/>
        <w:t>QoS</w:t>
      </w:r>
      <w:r>
        <w:rPr>
          <w:spacing w:val="30"/>
        </w:rPr>
        <w:t> </w:t>
      </w:r>
      <w:r>
        <w:rPr/>
        <w:t>requirements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terms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upper</w:t>
      </w:r>
      <w:r>
        <w:rPr>
          <w:spacing w:val="30"/>
        </w:rPr>
        <w:t> </w:t>
      </w:r>
      <w:r>
        <w:rPr/>
        <w:t>bounds</w:t>
      </w:r>
      <w:r>
        <w:rPr>
          <w:spacing w:val="30"/>
        </w:rPr>
        <w:t> </w:t>
      </w:r>
      <w:r>
        <w:rPr/>
        <w:t>on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packet</w:t>
      </w:r>
      <w:r>
        <w:rPr>
          <w:spacing w:val="29"/>
        </w:rPr>
        <w:t> </w:t>
      </w:r>
      <w:r>
        <w:rPr/>
        <w:t>outage</w:t>
      </w:r>
      <w:r>
        <w:rPr>
          <w:spacing w:val="31"/>
        </w:rPr>
        <w:t> </w:t>
      </w:r>
      <w:r>
        <w:rPr/>
        <w:t>probability</w:t>
      </w:r>
      <w:r>
        <w:rPr>
          <w:spacing w:val="30"/>
        </w:rPr>
        <w:t> </w:t>
      </w:r>
      <w:r>
        <w:rPr/>
        <w:t>as</w:t>
      </w:r>
      <w:r>
        <w:rPr>
          <w:spacing w:val="31"/>
        </w:rPr>
        <w:t> </w:t>
      </w:r>
      <w:r>
        <w:rPr/>
        <w:t>well</w:t>
      </w:r>
      <w:r>
        <w:rPr>
          <w:spacing w:val="30"/>
        </w:rPr>
        <w:t> </w:t>
      </w:r>
      <w:r>
        <w:rPr/>
        <w:t>as</w:t>
      </w:r>
      <w:r>
        <w:rPr>
          <w:spacing w:val="-51"/>
        </w:rPr>
        <w:t> </w:t>
      </w:r>
      <w:r>
        <w:rPr/>
        <w:t>the average end-to-end delay.</w:t>
      </w:r>
      <w:r>
        <w:rPr>
          <w:spacing w:val="1"/>
        </w:rPr>
        <w:t> </w:t>
      </w:r>
      <w:r>
        <w:rPr/>
        <w:t>Energy consumption in the sensor nodes is approximated by</w:t>
      </w:r>
      <w:r>
        <w:rPr>
          <w:spacing w:val="1"/>
        </w:rPr>
        <w:t> </w:t>
      </w:r>
      <w:r>
        <w:rPr/>
        <w:t>energy utilized for data transmission, as the computation energy is negligible by comparison.</w:t>
      </w:r>
      <w:r>
        <w:rPr>
          <w:spacing w:val="1"/>
        </w:rPr>
        <w:t> </w:t>
      </w:r>
      <w:r>
        <w:rPr/>
        <w:t>Depending on the nature of data and the required end-to-end transmission reliability, sensor</w:t>
      </w:r>
      <w:r>
        <w:rPr>
          <w:spacing w:val="1"/>
        </w:rPr>
        <w:t> </w:t>
      </w:r>
      <w:r>
        <w:rPr/>
        <w:t>nodes</w:t>
      </w:r>
      <w:r>
        <w:rPr>
          <w:spacing w:val="24"/>
        </w:rPr>
        <w:t> </w:t>
      </w:r>
      <w:r>
        <w:rPr/>
        <w:t>may</w:t>
      </w:r>
      <w:r>
        <w:rPr>
          <w:spacing w:val="23"/>
        </w:rPr>
        <w:t> </w:t>
      </w:r>
      <w:r>
        <w:rPr/>
        <w:t>have</w:t>
      </w:r>
      <w:r>
        <w:rPr>
          <w:spacing w:val="23"/>
        </w:rPr>
        <w:t> </w:t>
      </w:r>
      <w:r>
        <w:rPr/>
        <w:t>different</w:t>
      </w:r>
      <w:r>
        <w:rPr>
          <w:spacing w:val="24"/>
        </w:rPr>
        <w:t> </w:t>
      </w:r>
      <w:r>
        <w:rPr/>
        <w:t>QoS</w:t>
      </w:r>
      <w:r>
        <w:rPr>
          <w:spacing w:val="24"/>
        </w:rPr>
        <w:t> </w:t>
      </w:r>
      <w:r>
        <w:rPr/>
        <w:t>requirements.</w:t>
      </w:r>
    </w:p>
    <w:p>
      <w:pPr>
        <w:pStyle w:val="BodyText"/>
        <w:spacing w:line="319" w:lineRule="auto" w:before="204"/>
        <w:ind w:left="117" w:right="197" w:firstLine="597"/>
        <w:jc w:val="both"/>
      </w:pPr>
      <w:r>
        <w:rPr/>
        <w:pict>
          <v:shape style="position:absolute;margin-left:170.735992pt;margin-top:46.050354pt;width:36.15pt;height:44.65pt;mso-position-horizontal-relative:page;mso-position-vertical-relative:paragraph;z-index:-203376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23" w:val="left" w:leader="none"/>
                    </w:tabs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117"/>
                    </w:rPr>
                    <w:t> </w:t>
                  </w:r>
                  <w:r>
                    <w:rPr>
                      <w:rFonts w:ascii="Verdana"/>
                    </w:rPr>
                    <w:tab/>
                  </w:r>
                  <w:r>
                    <w:rPr>
                      <w:rFonts w:ascii="Verdana"/>
                      <w:w w:val="117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110"/>
        </w:rPr>
        <w:t>Formally, </w:t>
      </w:r>
      <w:r>
        <w:rPr>
          <w:spacing w:val="-1"/>
          <w:w w:val="110"/>
        </w:rPr>
        <w:t>the joint relay selection and power control game </w:t>
      </w:r>
      <w:r>
        <w:rPr>
          <w:spacing w:val="-1"/>
          <w:w w:val="115"/>
        </w:rPr>
        <w:t>(RSPCG) </w:t>
      </w:r>
      <w:r>
        <w:rPr>
          <w:spacing w:val="-1"/>
          <w:w w:val="110"/>
        </w:rPr>
        <w:t>is specified by</w:t>
      </w:r>
      <w:r>
        <w:rPr>
          <w:w w:val="110"/>
        </w:rPr>
        <w:t> </w:t>
      </w:r>
      <w:r>
        <w:rPr>
          <w:rFonts w:ascii="Segoe UI Symbol" w:hAnsi="Segoe UI Symbol" w:cs="Segoe UI Symbol" w:eastAsia="Segoe UI Symbol"/>
          <w:w w:val="105"/>
        </w:rPr>
        <w:t>G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rFonts w:ascii="Segoe UI Symbol" w:hAnsi="Segoe UI Symbol" w:cs="Segoe UI Symbol" w:eastAsia="Segoe UI Symbol"/>
          <w:w w:val="105"/>
        </w:rPr>
        <w:t>⟨N </w:t>
      </w:r>
      <w:r>
        <w:rPr>
          <w:w w:val="105"/>
        </w:rPr>
        <w:t>, </w:t>
      </w:r>
      <w:r>
        <w:rPr>
          <w:rFonts w:ascii="Segoe UI Symbol" w:hAnsi="Segoe UI Symbol" w:cs="Segoe UI Symbol" w:eastAsia="Segoe UI Symbol"/>
          <w:w w:val="105"/>
        </w:rPr>
        <w:t>{A</w:t>
      </w:r>
      <w:r>
        <w:rPr>
          <w:i/>
          <w:iCs/>
          <w:w w:val="105"/>
          <w:vertAlign w:val="subscript"/>
        </w:rPr>
        <w:t>n</w:t>
      </w:r>
      <w:r>
        <w:rPr>
          <w:rFonts w:ascii="Segoe UI Symbol" w:hAnsi="Segoe UI Symbol" w:cs="Segoe UI Symbol" w:eastAsia="Segoe UI Symbol"/>
          <w:w w:val="105"/>
          <w:vertAlign w:val="baseline"/>
        </w:rPr>
        <w:t>}</w:t>
      </w:r>
      <w:r>
        <w:rPr>
          <w:w w:val="105"/>
          <w:vertAlign w:val="baseline"/>
        </w:rPr>
        <w:t>, </w:t>
      </w:r>
      <w:r>
        <w:rPr>
          <w:rFonts w:ascii="Segoe UI Symbol" w:hAnsi="Segoe UI Symbol" w:cs="Segoe UI Symbol" w:eastAsia="Segoe UI Symbol"/>
          <w:w w:val="105"/>
          <w:vertAlign w:val="baseline"/>
        </w:rPr>
        <w:t>{</w:t>
      </w:r>
      <w:r>
        <w:rPr>
          <w:i/>
          <w:iCs/>
          <w:w w:val="105"/>
          <w:vertAlign w:val="baseline"/>
        </w:rPr>
        <w:t>u</w:t>
      </w:r>
      <w:r>
        <w:rPr>
          <w:i/>
          <w:iCs/>
          <w:w w:val="105"/>
          <w:vertAlign w:val="subscript"/>
        </w:rPr>
        <w:t>n</w:t>
      </w:r>
      <w:r>
        <w:rPr>
          <w:rFonts w:ascii="Segoe UI Symbol" w:hAnsi="Segoe UI Symbol" w:cs="Segoe UI Symbol" w:eastAsia="Segoe UI Symbol"/>
          <w:w w:val="105"/>
          <w:vertAlign w:val="baseline"/>
        </w:rPr>
        <w:t>}⟩ </w:t>
      </w:r>
      <w:r>
        <w:rPr>
          <w:w w:val="105"/>
          <w:vertAlign w:val="baseline"/>
        </w:rPr>
        <w:t>where  </w:t>
      </w:r>
      <w:r>
        <w:rPr>
          <w:rFonts w:ascii="Segoe UI Symbol" w:hAnsi="Segoe UI Symbol" w:cs="Segoe UI Symbol" w:eastAsia="Segoe UI Symbol"/>
          <w:w w:val="105"/>
          <w:vertAlign w:val="baseline"/>
        </w:rPr>
        <w:t>N  </w:t>
      </w:r>
      <w:r>
        <w:rPr>
          <w:w w:val="105"/>
          <w:vertAlign w:val="baseline"/>
        </w:rPr>
        <w:t>=  </w:t>
      </w:r>
      <w:r>
        <w:rPr>
          <w:rFonts w:ascii="Segoe UI Symbol" w:hAnsi="Segoe UI Symbol" w:cs="Segoe UI Symbol" w:eastAsia="Segoe UI Symbol"/>
          <w:w w:val="105"/>
          <w:vertAlign w:val="baseline"/>
        </w:rPr>
        <w:t>{</w:t>
      </w:r>
      <w:r>
        <w:rPr>
          <w:w w:val="105"/>
          <w:vertAlign w:val="baseline"/>
        </w:rPr>
        <w:t>1,  </w:t>
      </w:r>
      <w:r>
        <w:rPr>
          <w:i/>
          <w:iCs/>
          <w:w w:val="105"/>
          <w:vertAlign w:val="baseline"/>
        </w:rPr>
        <w:t>. . . </w:t>
      </w:r>
      <w:r>
        <w:rPr>
          <w:w w:val="105"/>
          <w:vertAlign w:val="baseline"/>
        </w:rPr>
        <w:t>, </w:t>
      </w:r>
      <w:r>
        <w:rPr>
          <w:i/>
          <w:iCs/>
          <w:w w:val="105"/>
          <w:vertAlign w:val="baseline"/>
        </w:rPr>
        <w:t>N </w:t>
      </w:r>
      <w:r>
        <w:rPr>
          <w:rFonts w:ascii="Segoe UI Symbol" w:hAnsi="Segoe UI Symbol" w:cs="Segoe UI Symbol" w:eastAsia="Segoe UI Symbol"/>
          <w:w w:val="105"/>
          <w:vertAlign w:val="baseline"/>
        </w:rPr>
        <w:t>} </w:t>
      </w:r>
      <w:r>
        <w:rPr>
          <w:w w:val="105"/>
          <w:vertAlign w:val="baseline"/>
        </w:rPr>
        <w:t>is  the  set  of  players  with  a  typical  element</w:t>
      </w:r>
      <w:r>
        <w:rPr>
          <w:spacing w:val="1"/>
          <w:w w:val="105"/>
          <w:vertAlign w:val="baseline"/>
        </w:rPr>
        <w:t> </w:t>
      </w:r>
      <w:r>
        <w:rPr>
          <w:w w:val="94"/>
          <w:vertAlign w:val="baseline"/>
        </w:rPr>
        <w:t>of</w:t>
      </w:r>
      <w:r>
        <w:rPr>
          <w:vertAlign w:val="baseline"/>
        </w:rPr>
        <w:t> </w:t>
      </w:r>
      <w:r>
        <w:rPr>
          <w:spacing w:val="1"/>
          <w:vertAlign w:val="baseline"/>
        </w:rPr>
        <w:t> </w:t>
      </w:r>
      <w:r>
        <w:rPr>
          <w:i/>
          <w:iCs/>
          <w:w w:val="113"/>
          <w:vertAlign w:val="baseline"/>
        </w:rPr>
        <w:t>n</w:t>
      </w:r>
      <w:r>
        <w:rPr>
          <w:w w:val="108"/>
          <w:vertAlign w:val="baseline"/>
        </w:rPr>
        <w:t>,</w:t>
      </w:r>
      <w:r>
        <w:rPr>
          <w:vertAlign w:val="baseline"/>
        </w:rPr>
        <w:t> </w:t>
      </w:r>
      <w:r>
        <w:rPr>
          <w:spacing w:val="9"/>
          <w:vertAlign w:val="baseline"/>
        </w:rPr>
        <w:t> </w:t>
      </w:r>
      <w:r>
        <w:rPr>
          <w:rFonts w:ascii="Segoe UI Symbol" w:hAnsi="Segoe UI Symbol" w:cs="Segoe UI Symbol" w:eastAsia="Segoe UI Symbol"/>
          <w:w w:val="123"/>
          <w:vertAlign w:val="baseline"/>
        </w:rPr>
        <w:t>A</w:t>
      </w:r>
      <w:r>
        <w:rPr>
          <w:i/>
          <w:iCs/>
          <w:w w:val="124"/>
          <w:vertAlign w:val="subscript"/>
        </w:rPr>
        <w:t>n</w:t>
      </w:r>
      <w:r>
        <w:rPr>
          <w:i/>
          <w:iCs/>
          <w:vertAlign w:val="baseline"/>
        </w:rPr>
        <w:t> </w:t>
      </w:r>
      <w:r>
        <w:rPr>
          <w:i/>
          <w:iCs/>
          <w:spacing w:val="21"/>
          <w:vertAlign w:val="baseline"/>
        </w:rPr>
        <w:t> </w:t>
      </w:r>
      <w:r>
        <w:rPr>
          <w:w w:val="152"/>
          <w:vertAlign w:val="baseline"/>
        </w:rPr>
        <w:t>=</w:t>
      </w:r>
      <w:r>
        <w:rPr>
          <w:vertAlign w:val="baseline"/>
        </w:rPr>
        <w:t> </w:t>
      </w:r>
      <w:r>
        <w:rPr>
          <w:spacing w:val="11"/>
          <w:vertAlign w:val="baseline"/>
        </w:rPr>
        <w:t> </w:t>
      </w:r>
      <w:r>
        <w:rPr>
          <w:rFonts w:ascii="Segoe UI Symbol" w:hAnsi="Segoe UI Symbol" w:cs="Segoe UI Symbol" w:eastAsia="Segoe UI Symbol"/>
          <w:w w:val="141"/>
          <w:vertAlign w:val="baseline"/>
        </w:rPr>
        <w:t>R</w:t>
      </w:r>
      <w:r>
        <w:rPr>
          <w:i/>
          <w:iCs/>
          <w:w w:val="124"/>
          <w:vertAlign w:val="subscript"/>
        </w:rPr>
        <w:t>n</w:t>
      </w:r>
      <w:r>
        <w:rPr>
          <w:i/>
          <w:iCs/>
          <w:vertAlign w:val="baseline"/>
        </w:rPr>
        <w:t> </w:t>
      </w:r>
      <w:r>
        <w:rPr>
          <w:i/>
          <w:iCs/>
          <w:spacing w:val="-24"/>
          <w:vertAlign w:val="baseline"/>
        </w:rPr>
        <w:t> </w:t>
      </w:r>
      <w:r>
        <w:rPr>
          <w:rFonts w:ascii="Segoe UI Symbol" w:hAnsi="Segoe UI Symbol" w:cs="Segoe UI Symbol" w:eastAsia="Segoe UI Symbol"/>
          <w:w w:val="113"/>
          <w:vertAlign w:val="baseline"/>
        </w:rPr>
        <w:t>×</w:t>
      </w:r>
      <w:r>
        <w:rPr>
          <w:rFonts w:ascii="Segoe UI Symbol" w:hAnsi="Segoe UI Symbol" w:cs="Segoe UI Symbol" w:eastAsia="Segoe UI Symbol"/>
          <w:vertAlign w:val="baseline"/>
        </w:rPr>
        <w:t>  </w:t>
      </w:r>
      <w:r>
        <w:rPr>
          <w:rFonts w:ascii="Segoe UI Symbol" w:hAnsi="Segoe UI Symbol" w:cs="Segoe UI Symbol" w:eastAsia="Segoe UI Symbol"/>
          <w:spacing w:val="-23"/>
          <w:vertAlign w:val="baseline"/>
        </w:rPr>
        <w:t> </w:t>
      </w:r>
      <w:r>
        <w:rPr>
          <w:w w:val="100"/>
          <w:vertAlign w:val="baseline"/>
        </w:rPr>
        <w:t>0,</w:t>
      </w:r>
      <w:r>
        <w:rPr>
          <w:spacing w:val="24"/>
          <w:vertAlign w:val="baseline"/>
        </w:rPr>
        <w:t> </w:t>
      </w:r>
      <w:r>
        <w:rPr>
          <w:i/>
          <w:iCs/>
          <w:spacing w:val="-99"/>
          <w:w w:val="121"/>
          <w:vertAlign w:val="baseline"/>
        </w:rPr>
        <w:t>P</w:t>
      </w:r>
      <w:r>
        <w:rPr>
          <w:spacing w:val="-19"/>
          <w:w w:val="123"/>
          <w:position w:val="6"/>
          <w:vertAlign w:val="baseline"/>
        </w:rPr>
        <w:t>¯</w:t>
      </w:r>
      <w:r>
        <w:rPr>
          <w:i/>
          <w:iCs/>
          <w:w w:val="124"/>
          <w:position w:val="-3"/>
          <w:sz w:val="16"/>
          <w:szCs w:val="16"/>
          <w:vertAlign w:val="baseline"/>
        </w:rPr>
        <w:t>n</w:t>
      </w:r>
      <w:r>
        <w:rPr>
          <w:i/>
          <w:iCs/>
          <w:position w:val="-3"/>
          <w:sz w:val="16"/>
          <w:szCs w:val="16"/>
          <w:vertAlign w:val="baseline"/>
        </w:rPr>
        <w:t>     </w:t>
      </w:r>
      <w:r>
        <w:rPr>
          <w:i/>
          <w:iCs/>
          <w:spacing w:val="2"/>
          <w:position w:val="-3"/>
          <w:sz w:val="16"/>
          <w:szCs w:val="16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vertAlign w:val="baseline"/>
        </w:rPr>
        <w:t> 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the</w:t>
      </w:r>
      <w:r>
        <w:rPr>
          <w:vertAlign w:val="baseline"/>
        </w:rPr>
        <w:t> </w:t>
      </w:r>
      <w:r>
        <w:rPr>
          <w:spacing w:val="1"/>
          <w:vertAlign w:val="baseline"/>
        </w:rPr>
        <w:t> </w:t>
      </w:r>
      <w:r>
        <w:rPr>
          <w:w w:val="103"/>
          <w:vertAlign w:val="baseline"/>
        </w:rPr>
        <w:t>action</w:t>
      </w:r>
      <w:r>
        <w:rPr>
          <w:vertAlign w:val="baseline"/>
        </w:rPr>
        <w:t> </w:t>
      </w:r>
      <w:r>
        <w:rPr>
          <w:spacing w:val="1"/>
          <w:vertAlign w:val="baseline"/>
        </w:rPr>
        <w:t> </w:t>
      </w:r>
      <w:r>
        <w:rPr>
          <w:w w:val="97"/>
          <w:vertAlign w:val="baseline"/>
        </w:rPr>
        <w:t>set</w:t>
      </w:r>
      <w:r>
        <w:rPr>
          <w:vertAlign w:val="baseline"/>
        </w:rPr>
        <w:t> </w:t>
      </w:r>
      <w:r>
        <w:rPr>
          <w:spacing w:val="1"/>
          <w:vertAlign w:val="baseline"/>
        </w:rPr>
        <w:t> </w:t>
      </w:r>
      <w:r>
        <w:rPr>
          <w:w w:val="94"/>
          <w:vertAlign w:val="baseline"/>
        </w:rPr>
        <w:t>of</w:t>
      </w:r>
      <w:r>
        <w:rPr>
          <w:vertAlign w:val="baseline"/>
        </w:rPr>
        <w:t> 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pl</w:t>
      </w:r>
      <w:r>
        <w:rPr>
          <w:spacing w:val="-7"/>
          <w:w w:val="105"/>
          <w:vertAlign w:val="baseline"/>
        </w:rPr>
        <w:t>a</w:t>
      </w:r>
      <w:r>
        <w:rPr>
          <w:spacing w:val="-7"/>
          <w:w w:val="113"/>
          <w:vertAlign w:val="baseline"/>
        </w:rPr>
        <w:t>y</w:t>
      </w:r>
      <w:r>
        <w:rPr>
          <w:w w:val="95"/>
          <w:vertAlign w:val="baseline"/>
        </w:rPr>
        <w:t>er</w:t>
      </w:r>
      <w:r>
        <w:rPr>
          <w:vertAlign w:val="baseline"/>
        </w:rPr>
        <w:t> </w:t>
      </w:r>
      <w:r>
        <w:rPr>
          <w:spacing w:val="1"/>
          <w:vertAlign w:val="baseline"/>
        </w:rPr>
        <w:t> </w:t>
      </w:r>
      <w:r>
        <w:rPr>
          <w:i/>
          <w:iCs/>
          <w:w w:val="113"/>
          <w:vertAlign w:val="baseline"/>
        </w:rPr>
        <w:t>n</w:t>
      </w:r>
      <w:r>
        <w:rPr>
          <w:i/>
          <w:iCs/>
          <w:vertAlign w:val="baseline"/>
        </w:rPr>
        <w:t> </w:t>
      </w:r>
      <w:r>
        <w:rPr>
          <w:i/>
          <w:iCs/>
          <w:spacing w:val="1"/>
          <w:vertAlign w:val="baseline"/>
        </w:rPr>
        <w:t> </w:t>
      </w:r>
      <w:r>
        <w:rPr>
          <w:w w:val="104"/>
          <w:vertAlign w:val="baseline"/>
        </w:rPr>
        <w:t>with</w:t>
      </w:r>
      <w:r>
        <w:rPr>
          <w:vertAlign w:val="baseline"/>
        </w:rPr>
        <w:t> </w:t>
      </w:r>
      <w:r>
        <w:rPr>
          <w:spacing w:val="1"/>
          <w:vertAlign w:val="baseline"/>
        </w:rPr>
        <w:t> </w:t>
      </w:r>
      <w:r>
        <w:rPr>
          <w:w w:val="102"/>
          <w:vertAlign w:val="baseline"/>
        </w:rPr>
        <w:t>an</w:t>
      </w:r>
      <w:r>
        <w:rPr>
          <w:vertAlign w:val="baseline"/>
        </w:rPr>
        <w:t> </w:t>
      </w:r>
      <w:r>
        <w:rPr>
          <w:spacing w:val="1"/>
          <w:vertAlign w:val="baseline"/>
        </w:rPr>
        <w:t> </w:t>
      </w:r>
      <w:r>
        <w:rPr>
          <w:w w:val="103"/>
          <w:vertAlign w:val="baseline"/>
        </w:rPr>
        <w:t>action</w:t>
      </w:r>
      <w:r>
        <w:rPr>
          <w:vertAlign w:val="baseline"/>
        </w:rPr>
        <w:t> </w:t>
      </w:r>
      <w:r>
        <w:rPr>
          <w:spacing w:val="2"/>
          <w:vertAlign w:val="baseline"/>
        </w:rPr>
        <w:t> </w:t>
      </w:r>
      <w:r>
        <w:rPr>
          <w:i/>
          <w:iCs/>
          <w:w w:val="99"/>
          <w:vertAlign w:val="baseline"/>
        </w:rPr>
        <w:t>a</w:t>
      </w:r>
      <w:r>
        <w:rPr>
          <w:i/>
          <w:iCs/>
          <w:w w:val="124"/>
          <w:vertAlign w:val="subscript"/>
        </w:rPr>
        <w:t>n</w:t>
      </w:r>
      <w:r>
        <w:rPr>
          <w:i/>
          <w:iCs/>
          <w:vertAlign w:val="baseline"/>
        </w:rPr>
        <w:t> </w:t>
      </w:r>
      <w:r>
        <w:rPr>
          <w:i/>
          <w:iCs/>
          <w:spacing w:val="21"/>
          <w:vertAlign w:val="baseline"/>
        </w:rPr>
        <w:t> </w:t>
      </w:r>
      <w:r>
        <w:rPr>
          <w:w w:val="152"/>
          <w:vertAlign w:val="baseline"/>
        </w:rPr>
        <w:t>=</w:t>
      </w:r>
      <w:r>
        <w:rPr>
          <w:vertAlign w:val="baseline"/>
        </w:rPr>
        <w:t> </w:t>
      </w:r>
      <w:r>
        <w:rPr>
          <w:spacing w:val="11"/>
          <w:vertAlign w:val="baseline"/>
        </w:rPr>
        <w:t> </w:t>
      </w:r>
      <w:r>
        <w:rPr>
          <w:w w:val="124"/>
          <w:vertAlign w:val="baseline"/>
        </w:rPr>
        <w:t>(</w:t>
      </w:r>
      <w:r>
        <w:rPr>
          <w:i/>
          <w:iCs/>
          <w:w w:val="128"/>
          <w:vertAlign w:val="baseline"/>
        </w:rPr>
        <w:t>r</w:t>
      </w:r>
      <w:r>
        <w:rPr>
          <w:i/>
          <w:iCs/>
          <w:spacing w:val="10"/>
          <w:w w:val="124"/>
          <w:vertAlign w:val="subscript"/>
        </w:rPr>
        <w:t>n</w:t>
      </w:r>
      <w:r>
        <w:rPr>
          <w:w w:val="108"/>
          <w:vertAlign w:val="baseline"/>
        </w:rPr>
        <w:t>,</w:t>
      </w:r>
      <w:r>
        <w:rPr>
          <w:spacing w:val="24"/>
          <w:vertAlign w:val="baseline"/>
        </w:rPr>
        <w:t> </w:t>
      </w:r>
      <w:r>
        <w:rPr>
          <w:i/>
          <w:iCs/>
          <w:w w:val="95"/>
          <w:vertAlign w:val="baseline"/>
        </w:rPr>
        <w:t>p</w:t>
      </w:r>
      <w:r>
        <w:rPr>
          <w:rFonts w:ascii="Cambria" w:hAnsi="Cambria" w:cs="Cambria" w:eastAsia="Cambria"/>
          <w:w w:val="114"/>
          <w:vertAlign w:val="subscript"/>
        </w:rPr>
        <w:t>⟨</w:t>
      </w:r>
      <w:r>
        <w:rPr>
          <w:i/>
          <w:iCs/>
          <w:w w:val="124"/>
          <w:vertAlign w:val="subscript"/>
        </w:rPr>
        <w:t>n</w:t>
      </w:r>
      <w:r>
        <w:rPr>
          <w:w w:val="117"/>
          <w:vertAlign w:val="subscript"/>
        </w:rPr>
        <w:t>,</w:t>
      </w:r>
      <w:r>
        <w:rPr>
          <w:i/>
          <w:iCs/>
          <w:w w:val="138"/>
          <w:vertAlign w:val="subscript"/>
        </w:rPr>
        <w:t>r</w:t>
      </w:r>
      <w:r>
        <w:rPr>
          <w:i/>
          <w:iCs/>
          <w:spacing w:val="10"/>
          <w:w w:val="149"/>
          <w:position w:val="-5"/>
          <w:sz w:val="12"/>
          <w:szCs w:val="12"/>
          <w:vertAlign w:val="baseline"/>
        </w:rPr>
        <w:t>n</w:t>
      </w:r>
      <w:r>
        <w:rPr>
          <w:rFonts w:ascii="Cambria" w:hAnsi="Cambria" w:cs="Cambria" w:eastAsia="Cambria"/>
          <w:spacing w:val="10"/>
          <w:w w:val="114"/>
          <w:position w:val="-3"/>
          <w:sz w:val="16"/>
          <w:szCs w:val="16"/>
          <w:vertAlign w:val="baseline"/>
        </w:rPr>
        <w:t>⟩</w:t>
      </w:r>
      <w:r>
        <w:rPr>
          <w:w w:val="124"/>
          <w:vertAlign w:val="baseline"/>
        </w:rPr>
        <w:t>) </w:t>
      </w:r>
      <w:r>
        <w:rPr>
          <w:w w:val="105"/>
          <w:vertAlign w:val="baseline"/>
        </w:rPr>
        <w:t>corresponding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choice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relaying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node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transmit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power,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2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u</w:t>
      </w:r>
      <w:r>
        <w:rPr>
          <w:i/>
          <w:iCs/>
          <w:w w:val="105"/>
          <w:vertAlign w:val="subscript"/>
        </w:rPr>
        <w:t>n</w:t>
      </w:r>
      <w:r>
        <w:rPr>
          <w:i/>
          <w:iCs/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utility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function</w:t>
      </w:r>
      <w:r>
        <w:rPr>
          <w:spacing w:val="-54"/>
          <w:w w:val="105"/>
          <w:vertAlign w:val="baseline"/>
        </w:rPr>
        <w:t> </w:t>
      </w:r>
      <w:r>
        <w:rPr>
          <w:w w:val="97"/>
          <w:vertAlign w:val="baseline"/>
        </w:rPr>
        <w:t>ass</w:t>
      </w:r>
      <w:r>
        <w:rPr>
          <w:spacing w:val="6"/>
          <w:w w:val="97"/>
          <w:vertAlign w:val="baseline"/>
        </w:rPr>
        <w:t>o</w:t>
      </w:r>
      <w:r>
        <w:rPr>
          <w:w w:val="102"/>
          <w:vertAlign w:val="baseline"/>
        </w:rPr>
        <w:t>ciated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4"/>
          <w:vertAlign w:val="baseline"/>
        </w:rPr>
        <w:t>with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5"/>
          <w:vertAlign w:val="baseline"/>
        </w:rPr>
        <w:t>pl</w:t>
      </w:r>
      <w:r>
        <w:rPr>
          <w:spacing w:val="-7"/>
          <w:w w:val="105"/>
          <w:vertAlign w:val="baseline"/>
        </w:rPr>
        <w:t>a</w:t>
      </w:r>
      <w:r>
        <w:rPr>
          <w:spacing w:val="-7"/>
          <w:w w:val="113"/>
          <w:vertAlign w:val="baseline"/>
        </w:rPr>
        <w:t>y</w:t>
      </w:r>
      <w:r>
        <w:rPr>
          <w:w w:val="95"/>
          <w:vertAlign w:val="baseline"/>
        </w:rPr>
        <w:t>er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i/>
          <w:iCs/>
          <w:w w:val="113"/>
          <w:vertAlign w:val="baseline"/>
        </w:rPr>
        <w:t>n</w:t>
      </w:r>
      <w:r>
        <w:rPr>
          <w:w w:val="106"/>
          <w:vertAlign w:val="baseline"/>
        </w:rPr>
        <w:t>.</w:t>
      </w:r>
      <w:r>
        <w:rPr>
          <w:vertAlign w:val="baseline"/>
        </w:rPr>
        <w:t>  </w:t>
      </w:r>
      <w:r>
        <w:rPr>
          <w:spacing w:val="-9"/>
          <w:vertAlign w:val="baseline"/>
        </w:rPr>
        <w:t> </w:t>
      </w:r>
      <w:r>
        <w:rPr>
          <w:w w:val="101"/>
          <w:vertAlign w:val="baseline"/>
        </w:rPr>
        <w:t>Here,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rFonts w:ascii="Segoe UI Symbol" w:hAnsi="Segoe UI Symbol" w:cs="Segoe UI Symbol" w:eastAsia="Segoe UI Symbol"/>
          <w:w w:val="141"/>
          <w:vertAlign w:val="baseline"/>
        </w:rPr>
        <w:t>R</w:t>
      </w:r>
      <w:r>
        <w:rPr>
          <w:i/>
          <w:iCs/>
          <w:w w:val="124"/>
          <w:vertAlign w:val="subscript"/>
        </w:rPr>
        <w:t>n</w:t>
      </w:r>
      <w:r>
        <w:rPr>
          <w:i/>
          <w:iCs/>
          <w:vertAlign w:val="baseline"/>
        </w:rPr>
        <w:t> </w:t>
      </w:r>
      <w:r>
        <w:rPr>
          <w:i/>
          <w:iCs/>
          <w:spacing w:val="-4"/>
          <w:vertAlign w:val="baseline"/>
        </w:rPr>
        <w:t> </w:t>
      </w:r>
      <w:r>
        <w:rPr>
          <w:w w:val="102"/>
          <w:vertAlign w:val="baseline"/>
        </w:rPr>
        <w:t>and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i/>
          <w:iCs/>
          <w:spacing w:val="-99"/>
          <w:w w:val="121"/>
          <w:vertAlign w:val="baseline"/>
        </w:rPr>
        <w:t>P</w:t>
      </w:r>
      <w:r>
        <w:rPr>
          <w:spacing w:val="-19"/>
          <w:w w:val="123"/>
          <w:position w:val="6"/>
          <w:vertAlign w:val="baseline"/>
        </w:rPr>
        <w:t>¯</w:t>
      </w:r>
      <w:r>
        <w:rPr>
          <w:i/>
          <w:iCs/>
          <w:w w:val="124"/>
          <w:position w:val="-3"/>
          <w:sz w:val="16"/>
          <w:szCs w:val="16"/>
          <w:vertAlign w:val="baseline"/>
        </w:rPr>
        <w:t>n</w:t>
      </w:r>
      <w:r>
        <w:rPr>
          <w:i/>
          <w:iCs/>
          <w:position w:val="-3"/>
          <w:sz w:val="16"/>
          <w:szCs w:val="16"/>
          <w:vertAlign w:val="baseline"/>
        </w:rPr>
        <w:t>  </w:t>
      </w:r>
      <w:r>
        <w:rPr>
          <w:i/>
          <w:iCs/>
          <w:spacing w:val="-4"/>
          <w:position w:val="-3"/>
          <w:sz w:val="16"/>
          <w:szCs w:val="16"/>
          <w:vertAlign w:val="baseline"/>
        </w:rPr>
        <w:t> </w:t>
      </w:r>
      <w:r>
        <w:rPr>
          <w:w w:val="98"/>
          <w:vertAlign w:val="baseline"/>
        </w:rPr>
        <w:t>are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spacing w:val="-1"/>
          <w:w w:val="113"/>
          <w:vertAlign w:val="baseline"/>
        </w:rPr>
        <w:t>t</w:t>
      </w:r>
      <w:r>
        <w:rPr>
          <w:w w:val="95"/>
          <w:vertAlign w:val="baseline"/>
        </w:rPr>
        <w:t>he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97"/>
          <w:vertAlign w:val="baseline"/>
        </w:rPr>
        <w:t>set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94"/>
          <w:vertAlign w:val="baseline"/>
        </w:rPr>
        <w:t>of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spacing w:val="6"/>
          <w:w w:val="102"/>
          <w:vertAlign w:val="baseline"/>
        </w:rPr>
        <w:t>p</w:t>
      </w:r>
      <w:r>
        <w:rPr>
          <w:w w:val="97"/>
          <w:vertAlign w:val="baseline"/>
        </w:rPr>
        <w:t>ote</w:t>
      </w:r>
      <w:r>
        <w:rPr>
          <w:spacing w:val="-7"/>
          <w:w w:val="97"/>
          <w:vertAlign w:val="baseline"/>
        </w:rPr>
        <w:t>n</w:t>
      </w:r>
      <w:r>
        <w:rPr>
          <w:w w:val="110"/>
          <w:vertAlign w:val="baseline"/>
        </w:rPr>
        <w:t>tial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0"/>
          <w:vertAlign w:val="baseline"/>
        </w:rPr>
        <w:t>rel</w:t>
      </w:r>
      <w:r>
        <w:rPr>
          <w:spacing w:val="-7"/>
          <w:w w:val="100"/>
          <w:vertAlign w:val="baseline"/>
        </w:rPr>
        <w:t>a</w:t>
      </w:r>
      <w:r>
        <w:rPr>
          <w:w w:val="106"/>
          <w:vertAlign w:val="baseline"/>
        </w:rPr>
        <w:t>ys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0"/>
          <w:vertAlign w:val="baseline"/>
        </w:rPr>
        <w:t>to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2"/>
          <w:vertAlign w:val="baseline"/>
        </w:rPr>
        <w:t>whi</w:t>
      </w:r>
      <w:r>
        <w:rPr>
          <w:spacing w:val="-7"/>
          <w:w w:val="102"/>
          <w:vertAlign w:val="baseline"/>
        </w:rPr>
        <w:t>c</w:t>
      </w:r>
      <w:r>
        <w:rPr>
          <w:w w:val="102"/>
          <w:vertAlign w:val="baseline"/>
        </w:rPr>
        <w:t>h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i/>
          <w:iCs/>
          <w:w w:val="113"/>
          <w:vertAlign w:val="baseline"/>
        </w:rPr>
        <w:t>n</w:t>
      </w:r>
      <w:r>
        <w:rPr>
          <w:i/>
          <w:iCs/>
          <w:vertAlign w:val="baseline"/>
        </w:rPr>
        <w:t> </w:t>
      </w:r>
      <w:r>
        <w:rPr>
          <w:i/>
          <w:iCs/>
          <w:spacing w:val="-14"/>
          <w:vertAlign w:val="baseline"/>
        </w:rPr>
        <w:t> </w:t>
      </w:r>
      <w:r>
        <w:rPr>
          <w:w w:val="102"/>
          <w:vertAlign w:val="baseline"/>
        </w:rPr>
        <w:t>can </w:t>
      </w:r>
      <w:r>
        <w:rPr>
          <w:w w:val="105"/>
          <w:vertAlign w:val="baseline"/>
        </w:rPr>
        <w:t>connect in the uplink, and the maximum transmit power available to </w:t>
      </w:r>
      <w:r>
        <w:rPr>
          <w:i/>
          <w:iCs/>
          <w:w w:val="105"/>
          <w:vertAlign w:val="baseline"/>
        </w:rPr>
        <w:t>n</w:t>
      </w:r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Without loss of</w:t>
      </w:r>
      <w:r>
        <w:rPr>
          <w:spacing w:val="1"/>
          <w:w w:val="105"/>
          <w:vertAlign w:val="baseline"/>
        </w:rPr>
        <w:t> </w:t>
      </w:r>
      <w:r>
        <w:rPr>
          <w:w w:val="101"/>
          <w:vertAlign w:val="baseline"/>
        </w:rPr>
        <w:t>generali</w:t>
      </w:r>
      <w:r>
        <w:rPr>
          <w:spacing w:val="-7"/>
          <w:w w:val="101"/>
          <w:vertAlign w:val="baseline"/>
        </w:rPr>
        <w:t>t</w:t>
      </w:r>
      <w:r>
        <w:rPr>
          <w:w w:val="113"/>
          <w:vertAlign w:val="baseline"/>
        </w:rPr>
        <w:t>y</w:t>
      </w:r>
      <w:r>
        <w:rPr>
          <w:spacing w:val="12"/>
          <w:vertAlign w:val="baseline"/>
        </w:rPr>
        <w:t> </w:t>
      </w:r>
      <w:r>
        <w:rPr>
          <w:w w:val="102"/>
          <w:vertAlign w:val="baseline"/>
        </w:rPr>
        <w:t>a</w:t>
      </w:r>
      <w:r>
        <w:rPr>
          <w:spacing w:val="-1"/>
          <w:w w:val="102"/>
          <w:vertAlign w:val="baseline"/>
        </w:rPr>
        <w:t>n</w:t>
      </w:r>
      <w:r>
        <w:rPr>
          <w:w w:val="102"/>
          <w:vertAlign w:val="baseline"/>
        </w:rPr>
        <w:t>d</w:t>
      </w:r>
      <w:r>
        <w:rPr>
          <w:spacing w:val="12"/>
          <w:vertAlign w:val="baseline"/>
        </w:rPr>
        <w:t> </w:t>
      </w:r>
      <w:r>
        <w:rPr>
          <w:w w:val="98"/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w w:val="105"/>
          <w:vertAlign w:val="baseline"/>
        </w:rPr>
        <w:t>brevi</w:t>
      </w:r>
      <w:r>
        <w:rPr>
          <w:spacing w:val="-7"/>
          <w:w w:val="105"/>
          <w:vertAlign w:val="baseline"/>
        </w:rPr>
        <w:t>t</w:t>
      </w:r>
      <w:r>
        <w:rPr>
          <w:w w:val="113"/>
          <w:vertAlign w:val="baseline"/>
        </w:rPr>
        <w:t>y</w:t>
      </w:r>
      <w:r>
        <w:rPr>
          <w:spacing w:val="12"/>
          <w:vertAlign w:val="baseline"/>
        </w:rPr>
        <w:t> </w:t>
      </w:r>
      <w:r>
        <w:rPr>
          <w:w w:val="94"/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w w:val="102"/>
          <w:vertAlign w:val="baseline"/>
        </w:rPr>
        <w:t>ex</w:t>
      </w:r>
      <w:r>
        <w:rPr>
          <w:spacing w:val="6"/>
          <w:w w:val="102"/>
          <w:vertAlign w:val="baseline"/>
        </w:rPr>
        <w:t>p</w:t>
      </w:r>
      <w:r>
        <w:rPr>
          <w:w w:val="102"/>
          <w:vertAlign w:val="baseline"/>
        </w:rPr>
        <w:t>osition,</w:t>
      </w:r>
      <w:r>
        <w:rPr>
          <w:spacing w:val="14"/>
          <w:vertAlign w:val="baseline"/>
        </w:rPr>
        <w:t> </w:t>
      </w:r>
      <w:r>
        <w:rPr>
          <w:spacing w:val="-7"/>
          <w:w w:val="98"/>
          <w:vertAlign w:val="baseline"/>
        </w:rPr>
        <w:t>w</w:t>
      </w:r>
      <w:r>
        <w:rPr>
          <w:w w:val="87"/>
          <w:vertAlign w:val="baseline"/>
        </w:rPr>
        <w:t>e</w:t>
      </w:r>
      <w:r>
        <w:rPr>
          <w:spacing w:val="12"/>
          <w:vertAlign w:val="baseline"/>
        </w:rPr>
        <w:t> </w:t>
      </w:r>
      <w:r>
        <w:rPr>
          <w:w w:val="98"/>
          <w:vertAlign w:val="baseline"/>
        </w:rPr>
        <w:t>assume</w:t>
      </w:r>
      <w:r>
        <w:rPr>
          <w:spacing w:val="13"/>
          <w:vertAlign w:val="baseline"/>
        </w:rPr>
        <w:t> </w:t>
      </w:r>
      <w:r>
        <w:rPr>
          <w:i/>
          <w:iCs/>
          <w:spacing w:val="-99"/>
          <w:w w:val="121"/>
          <w:vertAlign w:val="baseline"/>
        </w:rPr>
        <w:t>P</w:t>
      </w:r>
      <w:r>
        <w:rPr>
          <w:spacing w:val="-19"/>
          <w:w w:val="123"/>
          <w:position w:val="6"/>
          <w:vertAlign w:val="baseline"/>
        </w:rPr>
        <w:t>¯</w:t>
      </w:r>
      <w:r>
        <w:rPr>
          <w:i/>
          <w:iCs/>
          <w:w w:val="124"/>
          <w:position w:val="-3"/>
          <w:sz w:val="16"/>
          <w:szCs w:val="16"/>
          <w:vertAlign w:val="baseline"/>
        </w:rPr>
        <w:t>n</w:t>
      </w:r>
      <w:r>
        <w:rPr>
          <w:i/>
          <w:iCs/>
          <w:position w:val="-3"/>
          <w:sz w:val="16"/>
          <w:szCs w:val="16"/>
          <w:vertAlign w:val="baseline"/>
        </w:rPr>
        <w:t> </w:t>
      </w:r>
      <w:r>
        <w:rPr>
          <w:i/>
          <w:iCs/>
          <w:spacing w:val="4"/>
          <w:position w:val="-3"/>
          <w:sz w:val="16"/>
          <w:szCs w:val="16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w w:val="101"/>
          <w:vertAlign w:val="baseline"/>
        </w:rPr>
        <w:t>large</w:t>
      </w:r>
      <w:r>
        <w:rPr>
          <w:spacing w:val="12"/>
          <w:vertAlign w:val="baseline"/>
        </w:rPr>
        <w:t> </w:t>
      </w:r>
      <w:r>
        <w:rPr>
          <w:w w:val="102"/>
          <w:vertAlign w:val="baseline"/>
        </w:rPr>
        <w:t>and</w:t>
      </w:r>
      <w:r>
        <w:rPr>
          <w:spacing w:val="12"/>
          <w:vertAlign w:val="baseline"/>
        </w:rPr>
        <w:t> </w:t>
      </w:r>
      <w:r>
        <w:rPr>
          <w:w w:val="100"/>
          <w:vertAlign w:val="baseline"/>
        </w:rPr>
        <w:t>ide</w:t>
      </w:r>
      <w:r>
        <w:rPr>
          <w:spacing w:val="-7"/>
          <w:w w:val="100"/>
          <w:vertAlign w:val="baseline"/>
        </w:rPr>
        <w:t>n</w:t>
      </w:r>
      <w:r>
        <w:rPr>
          <w:w w:val="108"/>
          <w:vertAlign w:val="baseline"/>
        </w:rPr>
        <w:t>tical</w:t>
      </w:r>
      <w:r>
        <w:rPr>
          <w:spacing w:val="12"/>
          <w:vertAlign w:val="baseline"/>
        </w:rPr>
        <w:t> </w:t>
      </w:r>
      <w:r>
        <w:rPr>
          <w:w w:val="98"/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w w:val="109"/>
          <w:vertAlign w:val="baseline"/>
        </w:rPr>
        <w:t>all</w:t>
      </w:r>
      <w:r>
        <w:rPr>
          <w:spacing w:val="12"/>
          <w:vertAlign w:val="baseline"/>
        </w:rPr>
        <w:t> </w:t>
      </w:r>
      <w:r>
        <w:rPr>
          <w:w w:val="99"/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w w:val="97"/>
          <w:vertAlign w:val="baseline"/>
        </w:rPr>
        <w:t>sensor </w:t>
      </w:r>
      <w:r>
        <w:rPr>
          <w:w w:val="110"/>
          <w:vertAlign w:val="baseline"/>
        </w:rPr>
        <w:t>nodes.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55" w:lineRule="auto" w:before="1"/>
        <w:ind w:left="117" w:right="197" w:firstLine="597"/>
        <w:jc w:val="both"/>
      </w:pPr>
      <w:r>
        <w:rPr/>
        <w:t>We</w:t>
      </w:r>
      <w:r>
        <w:rPr>
          <w:spacing w:val="1"/>
        </w:rPr>
        <w:t> </w:t>
      </w:r>
      <w:r>
        <w:rPr/>
        <w:t>assume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incentive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disconnect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WBAN,</w:t>
      </w:r>
      <w:r>
        <w:rPr>
          <w:spacing w:val="1"/>
        </w:rPr>
        <w:t> </w:t>
      </w:r>
      <w:r>
        <w:rPr>
          <w:i/>
        </w:rPr>
        <w:t>i.e.</w:t>
      </w:r>
      <w:r>
        <w:rPr/>
        <w:t>,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network</w:t>
      </w:r>
      <w:r>
        <w:rPr>
          <w:spacing w:val="24"/>
        </w:rPr>
        <w:t> </w:t>
      </w:r>
      <w:r>
        <w:rPr/>
        <w:t>graph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always</w:t>
      </w:r>
      <w:r>
        <w:rPr>
          <w:spacing w:val="24"/>
        </w:rPr>
        <w:t> </w:t>
      </w:r>
      <w:r>
        <w:rPr/>
        <w:t>connected.</w: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Heading3"/>
        <w:numPr>
          <w:ilvl w:val="2"/>
          <w:numId w:val="7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2.5.1 Utility and Quality of Service" w:id="101"/>
      <w:bookmarkEnd w:id="101"/>
      <w:r>
        <w:rPr>
          <w:b w:val="0"/>
        </w:rPr>
      </w:r>
      <w:bookmarkStart w:name="_bookmark45" w:id="102"/>
      <w:bookmarkEnd w:id="102"/>
      <w:r>
        <w:rPr>
          <w:b w:val="0"/>
        </w:rPr>
      </w:r>
      <w:bookmarkStart w:name="_bookmark45" w:id="103"/>
      <w:bookmarkEnd w:id="103"/>
      <w:r>
        <w:rPr>
          <w:w w:val="120"/>
        </w:rPr>
        <w:t>Utili</w:t>
      </w:r>
      <w:r>
        <w:rPr>
          <w:w w:val="120"/>
        </w:rPr>
        <w:t>ty</w:t>
      </w:r>
      <w:r>
        <w:rPr>
          <w:spacing w:val="48"/>
          <w:w w:val="120"/>
        </w:rPr>
        <w:t> </w:t>
      </w:r>
      <w:r>
        <w:rPr>
          <w:w w:val="120"/>
        </w:rPr>
        <w:t>and</w:t>
      </w:r>
      <w:r>
        <w:rPr>
          <w:spacing w:val="48"/>
          <w:w w:val="120"/>
        </w:rPr>
        <w:t> </w:t>
      </w:r>
      <w:r>
        <w:rPr>
          <w:w w:val="120"/>
        </w:rPr>
        <w:t>Quality</w:t>
      </w:r>
      <w:r>
        <w:rPr>
          <w:spacing w:val="49"/>
          <w:w w:val="120"/>
        </w:rPr>
        <w:t> </w:t>
      </w:r>
      <w:r>
        <w:rPr>
          <w:w w:val="120"/>
        </w:rPr>
        <w:t>of</w:t>
      </w:r>
      <w:r>
        <w:rPr>
          <w:spacing w:val="48"/>
          <w:w w:val="120"/>
        </w:rPr>
        <w:t> </w:t>
      </w:r>
      <w:r>
        <w:rPr>
          <w:w w:val="120"/>
        </w:rPr>
        <w:t>Service</w:t>
      </w:r>
    </w:p>
    <w:p>
      <w:pPr>
        <w:pStyle w:val="BodyText"/>
        <w:spacing w:before="1"/>
        <w:rPr>
          <w:b/>
          <w:sz w:val="40"/>
        </w:rPr>
      </w:pPr>
    </w:p>
    <w:p>
      <w:pPr>
        <w:pStyle w:val="BodyText"/>
        <w:spacing w:line="355" w:lineRule="auto" w:before="1"/>
        <w:ind w:left="117" w:right="199"/>
        <w:jc w:val="both"/>
      </w:pPr>
      <w:r>
        <w:rPr/>
        <w:t>Given the strategies of the other nodes, each node makes its relay selection and power control</w:t>
      </w:r>
      <w:r>
        <w:rPr>
          <w:spacing w:val="1"/>
        </w:rPr>
        <w:t> </w:t>
      </w:r>
      <w:r>
        <w:rPr>
          <w:spacing w:val="-1"/>
          <w:w w:val="105"/>
        </w:rPr>
        <w:t>decisions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independently,</w:t>
      </w:r>
      <w:r>
        <w:rPr>
          <w:spacing w:val="-11"/>
          <w:w w:val="105"/>
        </w:rPr>
        <w:t> </w:t>
      </w:r>
      <w:r>
        <w:rPr>
          <w:w w:val="105"/>
        </w:rPr>
        <w:t>seeking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maximum</w:t>
      </w:r>
      <w:r>
        <w:rPr>
          <w:spacing w:val="-13"/>
          <w:w w:val="105"/>
        </w:rPr>
        <w:t> </w:t>
      </w:r>
      <w:r>
        <w:rPr>
          <w:w w:val="105"/>
        </w:rPr>
        <w:t>possible</w:t>
      </w:r>
      <w:r>
        <w:rPr>
          <w:spacing w:val="-13"/>
          <w:w w:val="105"/>
        </w:rPr>
        <w:t> </w:t>
      </w:r>
      <w:r>
        <w:rPr>
          <w:w w:val="105"/>
        </w:rPr>
        <w:t>utility</w:t>
      </w:r>
      <w:r>
        <w:rPr>
          <w:spacing w:val="-13"/>
          <w:w w:val="105"/>
        </w:rPr>
        <w:t> </w:t>
      </w:r>
      <w:r>
        <w:rPr>
          <w:w w:val="105"/>
        </w:rPr>
        <w:t>while</w:t>
      </w:r>
      <w:r>
        <w:rPr>
          <w:spacing w:val="-13"/>
          <w:w w:val="105"/>
        </w:rPr>
        <w:t> </w:t>
      </w:r>
      <w:r>
        <w:rPr>
          <w:w w:val="105"/>
        </w:rPr>
        <w:t>satisfying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applicable</w:t>
      </w:r>
      <w:r>
        <w:rPr>
          <w:spacing w:val="-55"/>
          <w:w w:val="105"/>
        </w:rPr>
        <w:t> </w:t>
      </w:r>
      <w:r>
        <w:rPr>
          <w:w w:val="105"/>
        </w:rPr>
        <w:t>QoS</w:t>
      </w:r>
      <w:r>
        <w:rPr>
          <w:spacing w:val="19"/>
          <w:w w:val="105"/>
        </w:rPr>
        <w:t> </w:t>
      </w:r>
      <w:r>
        <w:rPr>
          <w:w w:val="105"/>
        </w:rPr>
        <w:t>demands.</w:t>
      </w:r>
    </w:p>
    <w:p>
      <w:pPr>
        <w:spacing w:after="0" w:line="355" w:lineRule="auto"/>
        <w:jc w:val="both"/>
        <w:sectPr>
          <w:pgSz w:w="12240" w:h="15840"/>
          <w:pgMar w:header="0" w:footer="822" w:top="1320" w:bottom="1020" w:left="1300" w:right="1240"/>
        </w:sectPr>
      </w:pPr>
    </w:p>
    <w:p>
      <w:pPr>
        <w:pStyle w:val="BodyText"/>
        <w:spacing w:line="333" w:lineRule="auto"/>
        <w:ind w:left="117" w:right="197" w:firstLine="597"/>
        <w:jc w:val="both"/>
      </w:pPr>
      <w:r>
        <w:rPr>
          <w:w w:val="105"/>
        </w:rPr>
        <w:t>It is assumed that a sensor node </w:t>
      </w:r>
      <w:r>
        <w:rPr>
          <w:i/>
          <w:iCs/>
          <w:w w:val="105"/>
        </w:rPr>
        <w:t>n </w:t>
      </w:r>
      <w:r>
        <w:rPr>
          <w:rFonts w:ascii="Segoe UI Symbol" w:hAnsi="Segoe UI Symbol" w:cs="Segoe UI Symbol" w:eastAsia="Segoe UI Symbol"/>
          <w:w w:val="105"/>
        </w:rPr>
        <w:t>∈ N </w:t>
      </w:r>
      <w:r>
        <w:rPr>
          <w:w w:val="105"/>
        </w:rPr>
        <w:t>chooses to connect to a relay node </w:t>
      </w:r>
      <w:r>
        <w:rPr>
          <w:i/>
          <w:iCs/>
          <w:w w:val="105"/>
        </w:rPr>
        <w:t>r</w:t>
      </w:r>
      <w:r>
        <w:rPr>
          <w:i/>
          <w:iCs/>
          <w:w w:val="105"/>
          <w:vertAlign w:val="subscript"/>
        </w:rPr>
        <w:t>n</w:t>
      </w:r>
      <w:r>
        <w:rPr>
          <w:i/>
          <w:iCs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∈ R</w:t>
      </w:r>
      <w:r>
        <w:rPr>
          <w:i/>
          <w:iCs/>
          <w:w w:val="105"/>
          <w:vertAlign w:val="subscript"/>
        </w:rPr>
        <w:t>n</w:t>
      </w:r>
      <w:r>
        <w:rPr>
          <w:i/>
          <w:iCs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uplink and, in turn, form a unique </w:t>
      </w:r>
      <w:r>
        <w:rPr>
          <w:i/>
          <w:iCs/>
          <w:w w:val="105"/>
          <w:vertAlign w:val="baseline"/>
        </w:rPr>
        <w:t>K</w:t>
      </w:r>
      <w:r>
        <w:rPr>
          <w:w w:val="105"/>
          <w:vertAlign w:val="baseline"/>
        </w:rPr>
        <w:t>-hop transmission path </w:t>
      </w:r>
      <w:r>
        <w:rPr>
          <w:i/>
          <w:iCs/>
          <w:w w:val="105"/>
          <w:vertAlign w:val="baseline"/>
        </w:rPr>
        <w:t>l</w:t>
      </w:r>
      <w:r>
        <w:rPr>
          <w:i/>
          <w:iCs/>
          <w:w w:val="105"/>
          <w:vertAlign w:val="subscript"/>
        </w:rPr>
        <w:t>n</w:t>
      </w:r>
      <w:r>
        <w:rPr>
          <w:i/>
          <w:iCs/>
          <w:w w:val="105"/>
          <w:vertAlign w:val="baseline"/>
        </w:rPr>
        <w:t> </w:t>
      </w:r>
      <w:r>
        <w:rPr>
          <w:w w:val="105"/>
          <w:vertAlign w:val="baseline"/>
        </w:rPr>
        <w:t>= </w:t>
      </w:r>
      <w:r>
        <w:rPr>
          <w:rFonts w:ascii="Segoe UI Symbol" w:hAnsi="Segoe UI Symbol" w:cs="Segoe UI Symbol" w:eastAsia="Segoe UI Symbol"/>
          <w:w w:val="105"/>
          <w:vertAlign w:val="baseline"/>
        </w:rPr>
        <w:t>⟨</w:t>
      </w:r>
      <w:r>
        <w:rPr>
          <w:i/>
          <w:iCs/>
          <w:w w:val="105"/>
          <w:vertAlign w:val="baseline"/>
        </w:rPr>
        <w:t>m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, </w:t>
      </w:r>
      <w:r>
        <w:rPr>
          <w:rFonts w:ascii="Segoe UI Symbol" w:hAnsi="Segoe UI Symbol" w:cs="Segoe UI Symbol" w:eastAsia="Segoe UI Symbol"/>
          <w:w w:val="105"/>
          <w:vertAlign w:val="baseline"/>
        </w:rPr>
        <w:t>· · · </w:t>
      </w:r>
      <w:r>
        <w:rPr>
          <w:w w:val="105"/>
          <w:vertAlign w:val="baseline"/>
        </w:rPr>
        <w:t>,</w:t>
      </w:r>
      <w:r>
        <w:rPr>
          <w:i/>
          <w:iCs/>
          <w:w w:val="105"/>
          <w:vertAlign w:val="baseline"/>
        </w:rPr>
        <w:t>m</w:t>
      </w:r>
      <w:r>
        <w:rPr>
          <w:i/>
          <w:iCs/>
          <w:w w:val="105"/>
          <w:vertAlign w:val="subscript"/>
        </w:rPr>
        <w:t>K</w:t>
      </w:r>
      <w:r>
        <w:rPr>
          <w:w w:val="105"/>
          <w:vertAlign w:val="subscript"/>
        </w:rPr>
        <w:t>+1</w:t>
      </w:r>
      <w:r>
        <w:rPr>
          <w:rFonts w:ascii="Segoe UI Symbol" w:hAnsi="Segoe UI Symbol" w:cs="Segoe UI Symbol" w:eastAsia="Segoe UI Symbol"/>
          <w:w w:val="105"/>
          <w:vertAlign w:val="baseline"/>
        </w:rPr>
        <w:t>⟩ </w:t>
      </w:r>
      <w:r>
        <w:rPr>
          <w:w w:val="105"/>
          <w:vertAlign w:val="baseline"/>
        </w:rPr>
        <w:t>to the</w:t>
      </w:r>
      <w:r>
        <w:rPr>
          <w:spacing w:val="1"/>
          <w:w w:val="105"/>
          <w:vertAlign w:val="baseline"/>
        </w:rPr>
        <w:t> </w:t>
      </w:r>
      <w:r>
        <w:rPr>
          <w:w w:val="115"/>
          <w:vertAlign w:val="baseline"/>
        </w:rPr>
        <w:t>hub,</w:t>
      </w:r>
      <w:r>
        <w:rPr>
          <w:spacing w:val="13"/>
          <w:w w:val="115"/>
          <w:vertAlign w:val="baseline"/>
        </w:rPr>
        <w:t> </w:t>
      </w:r>
      <w:r>
        <w:rPr>
          <w:w w:val="115"/>
          <w:vertAlign w:val="baseline"/>
        </w:rPr>
        <w:t>where</w:t>
      </w:r>
      <w:r>
        <w:rPr>
          <w:spacing w:val="15"/>
          <w:w w:val="115"/>
          <w:vertAlign w:val="baseline"/>
        </w:rPr>
        <w:t> </w:t>
      </w:r>
      <w:r>
        <w:rPr>
          <w:i/>
          <w:iCs/>
          <w:w w:val="115"/>
          <w:vertAlign w:val="baseline"/>
        </w:rPr>
        <w:t>m</w:t>
      </w:r>
      <w:r>
        <w:rPr>
          <w:w w:val="115"/>
          <w:vertAlign w:val="subscript"/>
        </w:rPr>
        <w:t>1</w:t>
      </w:r>
      <w:r>
        <w:rPr>
          <w:spacing w:val="12"/>
          <w:w w:val="115"/>
          <w:vertAlign w:val="baseline"/>
        </w:rPr>
        <w:t> </w:t>
      </w:r>
      <w:r>
        <w:rPr>
          <w:w w:val="125"/>
          <w:vertAlign w:val="baseline"/>
        </w:rPr>
        <w:t>=</w:t>
      </w:r>
      <w:r>
        <w:rPr>
          <w:spacing w:val="-3"/>
          <w:w w:val="125"/>
          <w:vertAlign w:val="baseline"/>
        </w:rPr>
        <w:t> </w:t>
      </w:r>
      <w:r>
        <w:rPr>
          <w:i/>
          <w:iCs/>
          <w:w w:val="115"/>
          <w:vertAlign w:val="baseline"/>
        </w:rPr>
        <w:t>n</w:t>
      </w:r>
      <w:r>
        <w:rPr>
          <w:w w:val="115"/>
          <w:vertAlign w:val="baseline"/>
        </w:rPr>
        <w:t>,</w:t>
      </w:r>
      <w:r>
        <w:rPr>
          <w:spacing w:val="15"/>
          <w:w w:val="115"/>
          <w:vertAlign w:val="baseline"/>
        </w:rPr>
        <w:t> </w:t>
      </w:r>
      <w:r>
        <w:rPr>
          <w:i/>
          <w:iCs/>
          <w:w w:val="115"/>
          <w:vertAlign w:val="baseline"/>
        </w:rPr>
        <w:t>m</w:t>
      </w:r>
      <w:r>
        <w:rPr>
          <w:w w:val="115"/>
          <w:vertAlign w:val="subscript"/>
        </w:rPr>
        <w:t>2</w:t>
      </w:r>
      <w:r>
        <w:rPr>
          <w:spacing w:val="13"/>
          <w:w w:val="115"/>
          <w:vertAlign w:val="baseline"/>
        </w:rPr>
        <w:t> </w:t>
      </w:r>
      <w:r>
        <w:rPr>
          <w:w w:val="125"/>
          <w:vertAlign w:val="baseline"/>
        </w:rPr>
        <w:t>=</w:t>
      </w:r>
      <w:r>
        <w:rPr>
          <w:spacing w:val="-3"/>
          <w:w w:val="125"/>
          <w:vertAlign w:val="baseline"/>
        </w:rPr>
        <w:t> </w:t>
      </w:r>
      <w:r>
        <w:rPr>
          <w:i/>
          <w:iCs/>
          <w:w w:val="115"/>
          <w:vertAlign w:val="baseline"/>
        </w:rPr>
        <w:t>r</w:t>
      </w:r>
      <w:r>
        <w:rPr>
          <w:i/>
          <w:iCs/>
          <w:w w:val="115"/>
          <w:vertAlign w:val="subscript"/>
        </w:rPr>
        <w:t>n</w:t>
      </w:r>
      <w:r>
        <w:rPr>
          <w:w w:val="115"/>
          <w:vertAlign w:val="baseline"/>
        </w:rPr>
        <w:t>,</w:t>
      </w:r>
      <w:r>
        <w:rPr>
          <w:spacing w:val="13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15"/>
          <w:w w:val="115"/>
          <w:vertAlign w:val="baseline"/>
        </w:rPr>
        <w:t> </w:t>
      </w:r>
      <w:r>
        <w:rPr>
          <w:i/>
          <w:iCs/>
          <w:w w:val="115"/>
          <w:vertAlign w:val="baseline"/>
        </w:rPr>
        <w:t>m</w:t>
      </w:r>
      <w:r>
        <w:rPr>
          <w:i/>
          <w:iCs/>
          <w:w w:val="115"/>
          <w:vertAlign w:val="subscript"/>
        </w:rPr>
        <w:t>K</w:t>
      </w:r>
      <w:r>
        <w:rPr>
          <w:w w:val="115"/>
          <w:vertAlign w:val="subscript"/>
        </w:rPr>
        <w:t>+1</w:t>
      </w:r>
      <w:r>
        <w:rPr>
          <w:spacing w:val="13"/>
          <w:w w:val="115"/>
          <w:vertAlign w:val="baseline"/>
        </w:rPr>
        <w:t> </w:t>
      </w:r>
      <w:r>
        <w:rPr>
          <w:w w:val="125"/>
          <w:vertAlign w:val="baseline"/>
        </w:rPr>
        <w:t>=</w:t>
      </w:r>
      <w:r>
        <w:rPr>
          <w:spacing w:val="-3"/>
          <w:w w:val="125"/>
          <w:vertAlign w:val="baseline"/>
        </w:rPr>
        <w:t> </w:t>
      </w:r>
      <w:r>
        <w:rPr>
          <w:rFonts w:ascii="Trebuchet MS" w:hAnsi="Trebuchet MS" w:cs="Trebuchet MS" w:eastAsia="Trebuchet MS"/>
          <w:w w:val="115"/>
          <w:vertAlign w:val="baseline"/>
        </w:rPr>
        <w:t>H</w:t>
      </w:r>
      <w:r>
        <w:rPr>
          <w:w w:val="115"/>
          <w:vertAlign w:val="baseline"/>
        </w:rPr>
        <w:t>.</w:t>
      </w:r>
    </w:p>
    <w:p>
      <w:pPr>
        <w:pStyle w:val="BodyText"/>
        <w:spacing w:line="355" w:lineRule="auto" w:before="231"/>
        <w:ind w:left="117" w:right="197" w:firstLine="597"/>
        <w:jc w:val="both"/>
      </w:pPr>
      <w:r>
        <w:rPr/>
        <w:t>For wireless networks with fundamental energy constraints, the ratio of a node’s good-</w:t>
      </w:r>
      <w:r>
        <w:rPr>
          <w:spacing w:val="1"/>
        </w:rPr>
        <w:t> </w:t>
      </w:r>
      <w:r>
        <w:rPr/>
        <w:t>put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consumed</w:t>
      </w:r>
      <w:r>
        <w:rPr>
          <w:spacing w:val="-2"/>
        </w:rPr>
        <w:t> </w:t>
      </w:r>
      <w:r>
        <w:rPr/>
        <w:t>transmit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commonly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measure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energy</w:t>
      </w:r>
      <w:r>
        <w:rPr>
          <w:spacing w:val="-3"/>
        </w:rPr>
        <w:t> </w:t>
      </w:r>
      <w:r>
        <w:rPr/>
        <w:t>efficiency</w:t>
      </w:r>
      <w:r>
        <w:rPr>
          <w:spacing w:val="-1"/>
        </w:rPr>
        <w:t> </w:t>
      </w:r>
      <w:r>
        <w:rPr/>
        <w:t>[</w:t>
      </w:r>
      <w:hyperlink w:history="true" w:anchor="_bookmark186">
        <w:r>
          <w:rPr>
            <w:color w:val="0000FF"/>
          </w:rPr>
          <w:t>45</w:t>
        </w:r>
      </w:hyperlink>
      <w:r>
        <w:rPr/>
        <w:t>,</w:t>
      </w:r>
      <w:r>
        <w:rPr>
          <w:spacing w:val="-2"/>
        </w:rPr>
        <w:t> </w:t>
      </w:r>
      <w:hyperlink w:history="true" w:anchor="_bookmark197">
        <w:r>
          <w:rPr>
            <w:color w:val="0000FF"/>
          </w:rPr>
          <w:t>56</w:t>
        </w:r>
      </w:hyperlink>
      <w:r>
        <w:rPr/>
        <w:t>].</w:t>
      </w:r>
      <w:r>
        <w:rPr>
          <w:spacing w:val="-52"/>
        </w:rPr>
        <w:t> </w:t>
      </w:r>
      <w:r>
        <w:rPr>
          <w:w w:val="105"/>
        </w:rPr>
        <w:t>Let</w:t>
      </w:r>
      <w:r>
        <w:rPr>
          <w:spacing w:val="-3"/>
          <w:w w:val="105"/>
        </w:rPr>
        <w:t> </w:t>
      </w:r>
      <w:r>
        <w:rPr>
          <w:w w:val="105"/>
        </w:rPr>
        <w:t>us</w:t>
      </w:r>
      <w:r>
        <w:rPr>
          <w:spacing w:val="-3"/>
          <w:w w:val="105"/>
        </w:rPr>
        <w:t> </w:t>
      </w:r>
      <w:r>
        <w:rPr>
          <w:w w:val="105"/>
        </w:rPr>
        <w:t>specify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transmit</w:t>
      </w:r>
      <w:r>
        <w:rPr>
          <w:spacing w:val="-2"/>
          <w:w w:val="105"/>
        </w:rPr>
        <w:t> </w:t>
      </w:r>
      <w:r>
        <w:rPr>
          <w:w w:val="105"/>
        </w:rPr>
        <w:t>power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path</w:t>
      </w:r>
      <w:r>
        <w:rPr>
          <w:spacing w:val="-2"/>
          <w:w w:val="105"/>
        </w:rPr>
        <w:t> </w:t>
      </w:r>
      <w:r>
        <w:rPr>
          <w:i/>
          <w:w w:val="105"/>
        </w:rPr>
        <w:t>l</w:t>
      </w:r>
      <w:r>
        <w:rPr>
          <w:i/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sum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transmit</w:t>
      </w:r>
      <w:r>
        <w:rPr>
          <w:spacing w:val="-3"/>
          <w:w w:val="105"/>
        </w:rPr>
        <w:t> </w:t>
      </w:r>
      <w:r>
        <w:rPr>
          <w:w w:val="105"/>
        </w:rPr>
        <w:t>powers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nodes</w:t>
      </w:r>
      <w:r>
        <w:rPr>
          <w:spacing w:val="-55"/>
          <w:w w:val="105"/>
        </w:rPr>
        <w:t> </w:t>
      </w:r>
      <w:r>
        <w:rPr>
          <w:w w:val="105"/>
        </w:rPr>
        <w:t>along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path,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denote</w:t>
      </w:r>
      <w:r>
        <w:rPr>
          <w:spacing w:val="17"/>
          <w:w w:val="105"/>
        </w:rPr>
        <w:t> </w:t>
      </w:r>
      <w:r>
        <w:rPr>
          <w:w w:val="105"/>
        </w:rPr>
        <w:t>it</w:t>
      </w:r>
      <w:r>
        <w:rPr>
          <w:spacing w:val="17"/>
          <w:w w:val="105"/>
        </w:rPr>
        <w:t> </w:t>
      </w:r>
      <w:r>
        <w:rPr>
          <w:w w:val="105"/>
        </w:rPr>
        <w:t>by</w:t>
      </w:r>
      <w:r>
        <w:rPr>
          <w:spacing w:val="16"/>
          <w:w w:val="105"/>
        </w:rPr>
        <w:t> </w:t>
      </w:r>
      <w:r>
        <w:rPr>
          <w:i/>
          <w:w w:val="105"/>
        </w:rPr>
        <w:t>p</w:t>
      </w:r>
      <w:r>
        <w:rPr>
          <w:i/>
          <w:w w:val="105"/>
          <w:vertAlign w:val="subscript"/>
        </w:rPr>
        <w:t>l</w:t>
      </w:r>
      <w:r>
        <w:rPr>
          <w:w w:val="105"/>
          <w:vertAlign w:val="baseline"/>
        </w:rPr>
        <w:t>.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model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utility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function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7"/>
          <w:w w:val="105"/>
          <w:vertAlign w:val="baseline"/>
        </w:rPr>
        <w:t> </w:t>
      </w:r>
      <w:r>
        <w:rPr>
          <w:i/>
          <w:w w:val="105"/>
          <w:vertAlign w:val="baseline"/>
        </w:rPr>
        <w:t>n</w:t>
      </w:r>
      <w:r>
        <w:rPr>
          <w:i/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</w:p>
    <w:p>
      <w:pPr>
        <w:pStyle w:val="BodyText"/>
        <w:spacing w:line="202" w:lineRule="exact" w:before="151"/>
        <w:ind w:left="285" w:right="1777"/>
        <w:jc w:val="center"/>
      </w:pPr>
      <w:r>
        <w:rPr>
          <w:w w:val="105"/>
        </w:rPr>
        <w:t>(1</w:t>
      </w:r>
      <w:r>
        <w:rPr>
          <w:spacing w:val="-1"/>
          <w:w w:val="105"/>
        </w:rPr>
        <w:t> </w:t>
      </w:r>
      <w:r>
        <w:rPr>
          <w:rFonts w:ascii="Segoe UI Symbol" w:hAnsi="Segoe UI Symbol"/>
          <w:w w:val="105"/>
        </w:rPr>
        <w:t>−</w:t>
      </w:r>
      <w:r>
        <w:rPr>
          <w:rFonts w:ascii="Segoe UI Symbol" w:hAnsi="Segoe UI Symbol"/>
          <w:spacing w:val="-13"/>
          <w:w w:val="105"/>
        </w:rPr>
        <w:t> </w:t>
      </w:r>
      <w:r>
        <w:rPr>
          <w:i/>
          <w:w w:val="105"/>
        </w:rPr>
        <w:t>P</w:t>
      </w:r>
      <w:r>
        <w:rPr>
          <w:i/>
          <w:spacing w:val="-23"/>
          <w:w w:val="105"/>
        </w:rPr>
        <w:t> </w:t>
      </w:r>
      <w:r>
        <w:rPr>
          <w:w w:val="105"/>
          <w:vertAlign w:val="superscript"/>
        </w:rPr>
        <w:t>out</w:t>
      </w:r>
      <w:r>
        <w:rPr>
          <w:w w:val="105"/>
          <w:vertAlign w:val="baseline"/>
        </w:rPr>
        <w:t>)</w:t>
      </w: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244.399994pt;margin-top:8.686972pt;width:51.5pt;height:.1pt;mso-position-horizontal-relative:page;mso-position-vertical-relative:paragraph;z-index:-15693824;mso-wrap-distance-left:0;mso-wrap-distance-right:0" coordorigin="4888,174" coordsize="1030,0" path="m4888,174l5917,174e" filled="false" stroked="true" strokeweight=".47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2240" w:h="15840"/>
          <w:pgMar w:header="0" w:footer="822" w:top="1400" w:bottom="1020" w:left="1300" w:right="1240"/>
        </w:sectPr>
      </w:pPr>
    </w:p>
    <w:p>
      <w:pPr>
        <w:spacing w:line="90" w:lineRule="exact" w:before="0"/>
        <w:ind w:left="0" w:right="292" w:firstLine="0"/>
        <w:jc w:val="right"/>
        <w:rPr>
          <w:i/>
          <w:sz w:val="24"/>
        </w:rPr>
      </w:pPr>
      <w:r>
        <w:rPr>
          <w:i/>
          <w:w w:val="125"/>
          <w:sz w:val="24"/>
        </w:rPr>
        <w:t>u</w:t>
      </w:r>
      <w:r>
        <w:rPr>
          <w:i/>
          <w:w w:val="125"/>
          <w:sz w:val="24"/>
          <w:vertAlign w:val="subscript"/>
        </w:rPr>
        <w:t>n</w:t>
      </w:r>
      <w:r>
        <w:rPr>
          <w:i/>
          <w:spacing w:val="4"/>
          <w:w w:val="125"/>
          <w:sz w:val="24"/>
          <w:vertAlign w:val="baseline"/>
        </w:rPr>
        <w:t> </w:t>
      </w:r>
      <w:r>
        <w:rPr>
          <w:w w:val="130"/>
          <w:sz w:val="24"/>
          <w:vertAlign w:val="baseline"/>
        </w:rPr>
        <w:t>=</w:t>
      </w:r>
      <w:r>
        <w:rPr>
          <w:spacing w:val="-7"/>
          <w:w w:val="130"/>
          <w:sz w:val="24"/>
          <w:vertAlign w:val="baseline"/>
        </w:rPr>
        <w:t> </w:t>
      </w:r>
      <w:r>
        <w:rPr>
          <w:i/>
          <w:w w:val="125"/>
          <w:sz w:val="24"/>
          <w:vertAlign w:val="baseline"/>
        </w:rPr>
        <w:t>R</w:t>
      </w:r>
      <w:r>
        <w:rPr>
          <w:i/>
          <w:w w:val="125"/>
          <w:sz w:val="24"/>
          <w:vertAlign w:val="subscript"/>
        </w:rPr>
        <w:t>b</w:t>
      </w:r>
    </w:p>
    <w:p>
      <w:pPr>
        <w:spacing w:before="176"/>
        <w:ind w:left="0" w:right="0" w:firstLine="0"/>
        <w:jc w:val="right"/>
        <w:rPr>
          <w:i/>
          <w:sz w:val="16"/>
        </w:rPr>
      </w:pPr>
      <w:r>
        <w:rPr>
          <w:rFonts w:ascii="Verdana"/>
          <w:spacing w:val="-190"/>
          <w:w w:val="119"/>
          <w:position w:val="-4"/>
          <w:sz w:val="24"/>
        </w:rPr>
        <w:t>Q</w:t>
      </w:r>
      <w:r>
        <w:rPr>
          <w:i/>
          <w:w w:val="171"/>
          <w:sz w:val="16"/>
        </w:rPr>
        <w:t>K</w:t>
      </w:r>
    </w:p>
    <w:p>
      <w:pPr>
        <w:spacing w:line="-43" w:lineRule="auto" w:before="0"/>
        <w:ind w:left="0" w:right="0" w:firstLine="0"/>
        <w:jc w:val="right"/>
        <w:rPr>
          <w:i/>
          <w:sz w:val="12"/>
        </w:rPr>
      </w:pPr>
      <w:r>
        <w:rPr/>
        <w:br w:type="column"/>
      </w:r>
      <w:r>
        <w:rPr>
          <w:i/>
          <w:w w:val="145"/>
          <w:position w:val="2"/>
          <w:sz w:val="16"/>
        </w:rPr>
        <w:t>l</w:t>
      </w:r>
      <w:r>
        <w:rPr>
          <w:i/>
          <w:w w:val="145"/>
          <w:sz w:val="12"/>
        </w:rPr>
        <w:t>n</w:t>
      </w:r>
    </w:p>
    <w:p>
      <w:pPr>
        <w:spacing w:line="271" w:lineRule="exact" w:before="0"/>
        <w:ind w:left="114" w:right="0" w:firstLine="0"/>
        <w:jc w:val="left"/>
        <w:rPr>
          <w:i/>
          <w:sz w:val="12"/>
        </w:rPr>
      </w:pPr>
      <w:r>
        <w:rPr>
          <w:i/>
          <w:w w:val="125"/>
          <w:position w:val="6"/>
          <w:sz w:val="24"/>
        </w:rPr>
        <w:t>p</w:t>
      </w:r>
      <w:r>
        <w:rPr>
          <w:i/>
          <w:w w:val="125"/>
          <w:position w:val="2"/>
          <w:sz w:val="16"/>
        </w:rPr>
        <w:t>l</w:t>
      </w:r>
      <w:r>
        <w:rPr>
          <w:i/>
          <w:w w:val="125"/>
          <w:sz w:val="12"/>
        </w:rPr>
        <w:t>n</w:t>
      </w:r>
    </w:p>
    <w:p>
      <w:pPr>
        <w:pStyle w:val="BodyText"/>
        <w:spacing w:line="242" w:lineRule="exact"/>
        <w:ind w:left="88"/>
        <w:rPr>
          <w:rFonts w:ascii="Verdana"/>
        </w:rPr>
      </w:pPr>
      <w:r>
        <w:rPr/>
        <w:pict>
          <v:shape style="position:absolute;margin-left:215.755997pt;margin-top:13.588302pt;width:131.2pt;height:29.45pt;mso-position-horizontal-relative:page;mso-position-vertical-relative:paragraph;z-index:-20332032" type="#_x0000_t202" filled="false" stroked="false">
            <v:textbox inset="0,0,0,0">
              <w:txbxContent>
                <w:p>
                  <w:pPr>
                    <w:spacing w:line="271" w:lineRule="exact" w:before="0"/>
                    <w:ind w:left="1064" w:right="0" w:firstLine="0"/>
                    <w:jc w:val="left"/>
                    <w:rPr>
                      <w:rFonts w:ascii="Cambria" w:hAnsi="Cambria" w:cs="Cambria" w:eastAsia="Cambria"/>
                      <w:sz w:val="16"/>
                      <w:szCs w:val="16"/>
                    </w:rPr>
                  </w:pPr>
                  <w:r>
                    <w:rPr>
                      <w:w w:val="105"/>
                      <w:position w:val="7"/>
                      <w:sz w:val="24"/>
                      <w:szCs w:val="24"/>
                    </w:rPr>
                    <w:t>1</w:t>
                  </w:r>
                  <w:r>
                    <w:rPr>
                      <w:spacing w:val="5"/>
                      <w:w w:val="105"/>
                      <w:position w:val="7"/>
                      <w:sz w:val="24"/>
                      <w:szCs w:val="24"/>
                    </w:rPr>
                    <w:t> </w:t>
                  </w:r>
                  <w:r>
                    <w:rPr>
                      <w:rFonts w:ascii="Segoe UI Symbol" w:hAnsi="Segoe UI Symbol" w:cs="Segoe UI Symbol" w:eastAsia="Segoe UI Symbol"/>
                      <w:w w:val="105"/>
                      <w:position w:val="7"/>
                      <w:sz w:val="24"/>
                      <w:szCs w:val="24"/>
                    </w:rPr>
                    <w:t>−</w:t>
                  </w:r>
                  <w:r>
                    <w:rPr>
                      <w:rFonts w:ascii="Segoe UI Symbol" w:hAnsi="Segoe UI Symbol" w:cs="Segoe UI Symbol" w:eastAsia="Segoe UI Symbol"/>
                      <w:spacing w:val="-7"/>
                      <w:w w:val="105"/>
                      <w:position w:val="7"/>
                      <w:sz w:val="24"/>
                      <w:szCs w:val="24"/>
                    </w:rPr>
                    <w:t> </w:t>
                  </w:r>
                  <w:r>
                    <w:rPr>
                      <w:i/>
                      <w:iCs/>
                      <w:w w:val="125"/>
                      <w:position w:val="7"/>
                      <w:sz w:val="24"/>
                      <w:szCs w:val="24"/>
                    </w:rPr>
                    <w:t>P</w:t>
                  </w:r>
                  <w:r>
                    <w:rPr>
                      <w:rFonts w:ascii="Cambria" w:hAnsi="Cambria" w:cs="Cambria" w:eastAsia="Cambria"/>
                      <w:w w:val="125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25"/>
                      <w:sz w:val="16"/>
                      <w:szCs w:val="16"/>
                    </w:rPr>
                    <w:t>m</w:t>
                  </w:r>
                  <w:r>
                    <w:rPr>
                      <w:i/>
                      <w:iCs/>
                      <w:w w:val="125"/>
                      <w:sz w:val="16"/>
                      <w:szCs w:val="16"/>
                      <w:vertAlign w:val="subscript"/>
                    </w:rPr>
                    <w:t>k</w:t>
                  </w:r>
                  <w:r>
                    <w:rPr>
                      <w:w w:val="125"/>
                      <w:sz w:val="16"/>
                      <w:szCs w:val="16"/>
                      <w:vertAlign w:val="baseline"/>
                    </w:rPr>
                    <w:t>,</w:t>
                  </w:r>
                  <w:r>
                    <w:rPr>
                      <w:i/>
                      <w:iCs/>
                      <w:w w:val="125"/>
                      <w:sz w:val="16"/>
                      <w:szCs w:val="16"/>
                      <w:vertAlign w:val="baseline"/>
                    </w:rPr>
                    <w:t>m</w:t>
                  </w:r>
                  <w:r>
                    <w:rPr>
                      <w:i/>
                      <w:iCs/>
                      <w:w w:val="125"/>
                      <w:sz w:val="16"/>
                      <w:szCs w:val="16"/>
                      <w:vertAlign w:val="subscript"/>
                    </w:rPr>
                    <w:t>k</w:t>
                  </w:r>
                  <w:r>
                    <w:rPr>
                      <w:w w:val="125"/>
                      <w:sz w:val="16"/>
                      <w:szCs w:val="16"/>
                      <w:vertAlign w:val="subscript"/>
                    </w:rPr>
                    <w:t>+1</w:t>
                  </w:r>
                  <w:r>
                    <w:rPr>
                      <w:rFonts w:ascii="Cambria" w:hAnsi="Cambria" w:cs="Cambria" w:eastAsia="Cambria"/>
                      <w:w w:val="125"/>
                      <w:sz w:val="16"/>
                      <w:szCs w:val="16"/>
                      <w:vertAlign w:val="baseline"/>
                    </w:rPr>
                    <w:t>⟩</w:t>
                  </w:r>
                </w:p>
                <w:p>
                  <w:pPr>
                    <w:tabs>
                      <w:tab w:pos="2623" w:val="left" w:leader="none"/>
                    </w:tabs>
                    <w:spacing w:line="129" w:lineRule="auto" w:before="18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30"/>
                      <w:position w:val="-11"/>
                      <w:sz w:val="24"/>
                    </w:rPr>
                    <w:t>=</w:t>
                  </w:r>
                  <w:r>
                    <w:rPr>
                      <w:spacing w:val="-3"/>
                      <w:w w:val="130"/>
                      <w:position w:val="-11"/>
                      <w:sz w:val="24"/>
                    </w:rPr>
                    <w:t> </w:t>
                  </w:r>
                  <w:r>
                    <w:rPr>
                      <w:i/>
                      <w:w w:val="130"/>
                      <w:position w:val="-11"/>
                      <w:sz w:val="24"/>
                    </w:rPr>
                    <w:t>R</w:t>
                  </w:r>
                  <w:r>
                    <w:rPr>
                      <w:i/>
                      <w:w w:val="130"/>
                      <w:position w:val="-14"/>
                      <w:sz w:val="16"/>
                    </w:rPr>
                    <w:t>b</w:t>
                  </w:r>
                  <w:r>
                    <w:rPr>
                      <w:i/>
                      <w:spacing w:val="28"/>
                      <w:w w:val="130"/>
                      <w:position w:val="-14"/>
                      <w:sz w:val="16"/>
                    </w:rPr>
                    <w:t> </w:t>
                  </w:r>
                  <w:r>
                    <w:rPr>
                      <w:i/>
                      <w:w w:val="130"/>
                      <w:sz w:val="16"/>
                      <w:u w:val="single"/>
                    </w:rPr>
                    <w:t>k</w:t>
                  </w:r>
                  <w:r>
                    <w:rPr>
                      <w:w w:val="130"/>
                      <w:sz w:val="16"/>
                      <w:u w:val="single"/>
                    </w:rPr>
                    <w:t>=1</w:t>
                  </w:r>
                  <w:r>
                    <w:rPr>
                      <w:sz w:val="16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Verdana"/>
          <w:w w:val="169"/>
        </w:rPr>
        <w:t> </w:t>
      </w:r>
    </w:p>
    <w:p>
      <w:pPr>
        <w:pStyle w:val="BodyText"/>
        <w:rPr>
          <w:rFonts w:ascii="Verdana"/>
          <w:sz w:val="16"/>
        </w:rPr>
      </w:pPr>
      <w:r>
        <w:rPr/>
        <w:br w:type="column"/>
      </w:r>
      <w:r>
        <w:rPr>
          <w:rFonts w:ascii="Verdana"/>
          <w:sz w:val="16"/>
        </w:rPr>
      </w:r>
    </w:p>
    <w:p>
      <w:pPr>
        <w:pStyle w:val="BodyText"/>
        <w:spacing w:before="8"/>
        <w:rPr>
          <w:rFonts w:ascii="Verdana"/>
          <w:sz w:val="20"/>
        </w:rPr>
      </w:pPr>
    </w:p>
    <w:p>
      <w:pPr>
        <w:spacing w:before="0"/>
        <w:ind w:left="250" w:right="0" w:firstLine="0"/>
        <w:jc w:val="left"/>
        <w:rPr>
          <w:sz w:val="16"/>
        </w:rPr>
      </w:pPr>
      <w:r>
        <w:rPr>
          <w:w w:val="110"/>
          <w:sz w:val="16"/>
        </w:rPr>
        <w:t>out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500" w:bottom="280" w:left="1300" w:right="1240"/>
          <w:cols w:num="3" w:equalWidth="0">
            <w:col w:w="3809" w:space="40"/>
            <w:col w:w="534" w:space="39"/>
            <w:col w:w="5278"/>
          </w:cols>
        </w:sectPr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line="191" w:lineRule="exact" w:before="67"/>
        <w:ind w:left="4073" w:right="0" w:firstLine="0"/>
        <w:jc w:val="left"/>
        <w:rPr>
          <w:i/>
          <w:sz w:val="16"/>
        </w:rPr>
      </w:pPr>
      <w:r>
        <w:rPr/>
        <w:pict>
          <v:shape style="position:absolute;margin-left:256.049011pt;margin-top:-1.417218pt;width:12.65pt;height:44.65pt;mso-position-horizontal-relative:page;mso-position-vertical-relative:paragraph;z-index:-20336128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156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w w:val="171"/>
          <w:sz w:val="16"/>
        </w:rPr>
        <w:t>K</w:t>
      </w:r>
    </w:p>
    <w:p>
      <w:pPr>
        <w:spacing w:line="191" w:lineRule="exact" w:before="0"/>
        <w:ind w:left="4073" w:right="0" w:firstLine="0"/>
        <w:jc w:val="left"/>
        <w:rPr>
          <w:sz w:val="16"/>
        </w:rPr>
      </w:pPr>
      <w:r>
        <w:rPr>
          <w:i/>
          <w:w w:val="130"/>
          <w:sz w:val="16"/>
        </w:rPr>
        <w:t>k</w:t>
      </w:r>
      <w:r>
        <w:rPr>
          <w:w w:val="130"/>
          <w:sz w:val="16"/>
        </w:rPr>
        <w:t>=1</w:t>
      </w:r>
    </w:p>
    <w:p>
      <w:pPr>
        <w:spacing w:before="104"/>
        <w:ind w:left="9" w:right="0" w:firstLine="0"/>
        <w:jc w:val="left"/>
        <w:rPr>
          <w:i/>
          <w:iCs/>
          <w:sz w:val="16"/>
          <w:szCs w:val="16"/>
        </w:rPr>
      </w:pPr>
      <w:r>
        <w:rPr/>
        <w:br w:type="column"/>
      </w:r>
      <w:r>
        <w:rPr>
          <w:i/>
          <w:iCs/>
          <w:w w:val="115"/>
          <w:position w:val="4"/>
          <w:sz w:val="24"/>
          <w:szCs w:val="24"/>
        </w:rPr>
        <w:t>p</w:t>
      </w:r>
      <w:r>
        <w:rPr>
          <w:rFonts w:ascii="Cambria" w:hAnsi="Cambria" w:cs="Cambria" w:eastAsia="Cambria"/>
          <w:w w:val="115"/>
          <w:sz w:val="16"/>
          <w:szCs w:val="16"/>
        </w:rPr>
        <w:t>⟨</w:t>
      </w:r>
      <w:r>
        <w:rPr>
          <w:i/>
          <w:iCs/>
          <w:w w:val="115"/>
          <w:sz w:val="16"/>
          <w:szCs w:val="16"/>
        </w:rPr>
        <w:t>m</w:t>
      </w:r>
      <w:r>
        <w:rPr>
          <w:i/>
          <w:iCs/>
          <w:w w:val="115"/>
          <w:sz w:val="16"/>
          <w:szCs w:val="16"/>
          <w:vertAlign w:val="subscript"/>
        </w:rPr>
        <w:t>k</w:t>
      </w:r>
      <w:r>
        <w:rPr>
          <w:w w:val="115"/>
          <w:sz w:val="16"/>
          <w:szCs w:val="16"/>
          <w:vertAlign w:val="baseline"/>
        </w:rPr>
        <w:t>,</w:t>
      </w:r>
      <w:r>
        <w:rPr>
          <w:i/>
          <w:iCs/>
          <w:w w:val="115"/>
          <w:sz w:val="16"/>
          <w:szCs w:val="16"/>
          <w:vertAlign w:val="baseline"/>
        </w:rPr>
        <w:t>m</w:t>
      </w:r>
    </w:p>
    <w:p>
      <w:pPr>
        <w:spacing w:before="219"/>
        <w:ind w:left="-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i/>
          <w:iCs/>
          <w:w w:val="140"/>
          <w:sz w:val="12"/>
          <w:szCs w:val="12"/>
        </w:rPr>
        <w:t>k</w:t>
      </w:r>
      <w:r>
        <w:rPr>
          <w:w w:val="140"/>
          <w:sz w:val="12"/>
          <w:szCs w:val="12"/>
        </w:rPr>
        <w:t>+1</w:t>
      </w:r>
      <w:r>
        <w:rPr>
          <w:rFonts w:ascii="Cambria" w:hAnsi="Cambria" w:cs="Cambria" w:eastAsia="Cambria"/>
          <w:w w:val="140"/>
          <w:position w:val="3"/>
          <w:sz w:val="16"/>
          <w:szCs w:val="16"/>
        </w:rPr>
        <w:t>⟩</w:t>
      </w:r>
    </w:p>
    <w:p>
      <w:pPr>
        <w:spacing w:after="0"/>
        <w:jc w:val="left"/>
        <w:rPr>
          <w:rFonts w:ascii="Cambria" w:hAnsi="Cambria" w:cs="Cambria" w:eastAsia="Cambria"/>
          <w:sz w:val="16"/>
          <w:szCs w:val="16"/>
        </w:rPr>
        <w:sectPr>
          <w:type w:val="continuous"/>
          <w:pgSz w:w="12240" w:h="15840"/>
          <w:pgMar w:top="1500" w:bottom="280" w:left="1300" w:right="1240"/>
          <w:cols w:num="3" w:equalWidth="0">
            <w:col w:w="4383" w:space="40"/>
            <w:col w:w="632" w:space="39"/>
            <w:col w:w="4606"/>
          </w:cols>
        </w:sectPr>
      </w:pPr>
    </w:p>
    <w:p>
      <w:pPr>
        <w:spacing w:line="173" w:lineRule="exact" w:before="29"/>
        <w:ind w:left="0" w:right="0" w:firstLine="0"/>
        <w:jc w:val="right"/>
        <w:rPr>
          <w:i/>
          <w:sz w:val="16"/>
        </w:rPr>
      </w:pPr>
      <w:r>
        <w:rPr/>
        <w:pict>
          <v:shape style="position:absolute;margin-left:280.256012pt;margin-top:2.228785pt;width:30.65pt;height:44.65pt;mso-position-horizontal-relative:page;mso-position-vertical-relative:paragraph;z-index:-20331520" type="#_x0000_t202" filled="false" stroked="false">
            <v:textbox inset="0,0,0,0">
              <w:txbxContent>
                <w:p>
                  <w:pPr>
                    <w:tabs>
                      <w:tab w:pos="576" w:val="left" w:leader="none"/>
                    </w:tabs>
                    <w:spacing w:line="478" w:lineRule="exact" w:before="0"/>
                    <w:ind w:left="0" w:right="0" w:firstLine="0"/>
                    <w:jc w:val="left"/>
                    <w:rPr>
                      <w:rFonts w:ascii="Verdana"/>
                      <w:sz w:val="24"/>
                    </w:rPr>
                  </w:pPr>
                  <w:r>
                    <w:rPr>
                      <w:i/>
                      <w:w w:val="125"/>
                      <w:sz w:val="16"/>
                    </w:rPr>
                    <w:t>n</w:t>
                  </w:r>
                  <w:r>
                    <w:rPr>
                      <w:w w:val="125"/>
                      <w:sz w:val="16"/>
                    </w:rPr>
                    <w:t>,</w:t>
                  </w:r>
                  <w:r>
                    <w:rPr>
                      <w:i/>
                      <w:w w:val="125"/>
                      <w:sz w:val="16"/>
                    </w:rPr>
                    <w:t>r</w:t>
                    <w:tab/>
                  </w:r>
                  <w:r>
                    <w:rPr>
                      <w:rFonts w:ascii="Verdana"/>
                      <w:spacing w:val="-210"/>
                      <w:w w:val="125"/>
                      <w:position w:val="25"/>
                      <w:sz w:val="24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>
          <w:i/>
          <w:w w:val="171"/>
          <w:sz w:val="16"/>
        </w:rPr>
        <w:t>K</w:t>
      </w:r>
    </w:p>
    <w:p>
      <w:pPr>
        <w:pStyle w:val="BodyText"/>
        <w:tabs>
          <w:tab w:pos="500" w:val="left" w:leader="none"/>
        </w:tabs>
        <w:spacing w:line="198" w:lineRule="exact"/>
        <w:ind w:right="258"/>
        <w:jc w:val="right"/>
      </w:pPr>
      <w:r>
        <w:rPr/>
        <w:pict>
          <v:shape style="position:absolute;margin-left:257.462006pt;margin-top:1.051891pt;width:9.3pt;height:20.75pt;mso-position-horizontal-relative:page;mso-position-vertical-relative:paragraph;z-index:-20335616" type="#_x0000_t202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Segoe UI Symbol" w:hAnsi="Segoe UI Symbol"/>
                    </w:rPr>
                  </w:pPr>
                  <w:r>
                    <w:rPr>
                      <w:rFonts w:ascii="Segoe UI Symbol" w:hAnsi="Segoe UI Symbol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15"/>
        </w:rPr>
        <w:t>(1</w:t>
        <w:tab/>
      </w:r>
      <w:r>
        <w:rPr>
          <w:i/>
          <w:w w:val="115"/>
        </w:rPr>
        <w:t>P</w:t>
      </w:r>
      <w:r>
        <w:rPr>
          <w:i/>
          <w:spacing w:val="-30"/>
          <w:w w:val="115"/>
        </w:rPr>
        <w:t> </w:t>
      </w:r>
      <w:r>
        <w:rPr>
          <w:w w:val="115"/>
          <w:vertAlign w:val="superscript"/>
        </w:rPr>
        <w:t>out</w:t>
      </w:r>
      <w:r>
        <w:rPr>
          <w:w w:val="115"/>
          <w:vertAlign w:val="baseline"/>
        </w:rPr>
        <w:t> </w:t>
      </w:r>
      <w:r>
        <w:rPr>
          <w:spacing w:val="8"/>
          <w:w w:val="115"/>
          <w:vertAlign w:val="baseline"/>
        </w:rPr>
        <w:t> </w:t>
      </w:r>
      <w:r>
        <w:rPr>
          <w:w w:val="115"/>
          <w:vertAlign w:val="baseline"/>
        </w:rPr>
        <w:t>)</w:t>
      </w:r>
    </w:p>
    <w:p>
      <w:pPr>
        <w:tabs>
          <w:tab w:pos="292" w:val="left" w:leader="none"/>
        </w:tabs>
        <w:spacing w:line="77" w:lineRule="exact" w:before="0"/>
        <w:ind w:left="0" w:right="359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  <w:tab/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</w:p>
    <w:p>
      <w:pPr>
        <w:pStyle w:val="BodyText"/>
        <w:spacing w:before="2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</w:r>
    </w:p>
    <w:p>
      <w:pPr>
        <w:tabs>
          <w:tab w:pos="640" w:val="left" w:leader="none"/>
        </w:tabs>
        <w:spacing w:line="122" w:lineRule="auto" w:before="0"/>
        <w:ind w:left="231" w:right="0" w:firstLine="0"/>
        <w:jc w:val="left"/>
        <w:rPr>
          <w:sz w:val="16"/>
        </w:rPr>
      </w:pPr>
      <w:r>
        <w:rPr>
          <w:w w:val="110"/>
          <w:position w:val="-8"/>
          <w:sz w:val="24"/>
        </w:rPr>
        <w:t>1</w:t>
        <w:tab/>
      </w:r>
      <w:r>
        <w:rPr>
          <w:i/>
          <w:w w:val="110"/>
          <w:position w:val="-8"/>
          <w:sz w:val="24"/>
        </w:rPr>
        <w:t>P</w:t>
      </w:r>
      <w:r>
        <w:rPr>
          <w:i/>
          <w:spacing w:val="-24"/>
          <w:w w:val="110"/>
          <w:position w:val="-8"/>
          <w:sz w:val="24"/>
        </w:rPr>
        <w:t> </w:t>
      </w:r>
      <w:r>
        <w:rPr>
          <w:w w:val="110"/>
          <w:sz w:val="16"/>
        </w:rPr>
        <w:t>out</w:t>
      </w:r>
    </w:p>
    <w:p>
      <w:pPr>
        <w:spacing w:line="75" w:lineRule="exact" w:before="0"/>
        <w:ind w:left="791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pict>
          <v:shape style="position:absolute;margin-left:340.087006pt;margin-top:-8.943062pt;width:9.3pt;height:20.75pt;mso-position-horizontal-relative:page;mso-position-vertical-relative:paragraph;z-index:-20335104" type="#_x0000_t202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Segoe UI Symbol" w:hAnsi="Segoe UI Symbol"/>
                    </w:rPr>
                  </w:pPr>
                  <w:r>
                    <w:rPr>
                      <w:rFonts w:ascii="Segoe UI Symbol" w:hAnsi="Segoe UI Symbol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cs="Cambria" w:eastAsia="Cambria"/>
          <w:w w:val="145"/>
          <w:sz w:val="16"/>
          <w:szCs w:val="16"/>
        </w:rPr>
        <w:t>⟨</w:t>
      </w:r>
      <w:r>
        <w:rPr>
          <w:i/>
          <w:iCs/>
          <w:w w:val="145"/>
          <w:sz w:val="16"/>
          <w:szCs w:val="16"/>
        </w:rPr>
        <w:t>m</w:t>
      </w:r>
      <w:r>
        <w:rPr>
          <w:i/>
          <w:iCs/>
          <w:w w:val="145"/>
          <w:sz w:val="16"/>
          <w:szCs w:val="16"/>
          <w:vertAlign w:val="subscript"/>
        </w:rPr>
        <w:t>k</w:t>
      </w:r>
      <w:r>
        <w:rPr>
          <w:w w:val="145"/>
          <w:sz w:val="16"/>
          <w:szCs w:val="16"/>
          <w:vertAlign w:val="baseline"/>
        </w:rPr>
        <w:t>,</w:t>
      </w:r>
      <w:r>
        <w:rPr>
          <w:i/>
          <w:iCs/>
          <w:w w:val="145"/>
          <w:sz w:val="16"/>
          <w:szCs w:val="16"/>
          <w:vertAlign w:val="baseline"/>
        </w:rPr>
        <w:t>m</w:t>
      </w:r>
      <w:r>
        <w:rPr>
          <w:i/>
          <w:iCs/>
          <w:w w:val="145"/>
          <w:sz w:val="16"/>
          <w:szCs w:val="16"/>
          <w:vertAlign w:val="subscript"/>
        </w:rPr>
        <w:t>k</w:t>
      </w:r>
      <w:r>
        <w:rPr>
          <w:w w:val="145"/>
          <w:sz w:val="16"/>
          <w:szCs w:val="16"/>
          <w:vertAlign w:val="subscript"/>
        </w:rPr>
        <w:t>+1</w:t>
      </w:r>
      <w:r>
        <w:rPr>
          <w:rFonts w:ascii="Cambria" w:hAnsi="Cambria" w:cs="Cambria" w:eastAsia="Cambria"/>
          <w:w w:val="145"/>
          <w:sz w:val="16"/>
          <w:szCs w:val="16"/>
          <w:vertAlign w:val="baseline"/>
        </w:rPr>
        <w:t>⟩</w:t>
      </w:r>
    </w:p>
    <w:p>
      <w:pPr>
        <w:spacing w:after="0" w:line="75" w:lineRule="exact"/>
        <w:jc w:val="left"/>
        <w:rPr>
          <w:rFonts w:ascii="Cambria" w:hAnsi="Cambria" w:cs="Cambria" w:eastAsia="Cambria"/>
          <w:sz w:val="16"/>
          <w:szCs w:val="16"/>
        </w:rPr>
        <w:sectPr>
          <w:type w:val="continuous"/>
          <w:pgSz w:w="12240" w:h="15840"/>
          <w:pgMar w:top="1500" w:bottom="280" w:left="1300" w:right="1240"/>
          <w:cols w:num="2" w:equalWidth="0">
            <w:col w:w="5061" w:space="40"/>
            <w:col w:w="4599"/>
          </w:cols>
        </w:sectPr>
      </w:pPr>
    </w:p>
    <w:p>
      <w:pPr>
        <w:tabs>
          <w:tab w:pos="2030" w:val="left" w:leader="none"/>
          <w:tab w:pos="4081" w:val="left" w:leader="none"/>
        </w:tabs>
        <w:spacing w:line="98" w:lineRule="auto" w:before="47"/>
        <w:ind w:left="205" w:right="0" w:firstLine="0"/>
        <w:jc w:val="center"/>
        <w:rPr>
          <w:sz w:val="16"/>
        </w:rPr>
      </w:pPr>
      <w:r>
        <w:rPr/>
        <w:pict>
          <v:shape style="position:absolute;margin-left:291.035004pt;margin-top:4.712692pt;width:30.85pt;height:44.65pt;mso-position-horizontal-relative:page;mso-position-vertical-relative:paragraph;z-index:-20334592" type="#_x0000_t202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16"/>
                      <w:szCs w:val="16"/>
                    </w:rPr>
                  </w:pPr>
                  <w:r>
                    <w:rPr>
                      <w:rFonts w:ascii="Verdana" w:hAnsi="Verdana" w:cs="Verdana" w:eastAsia="Verdana"/>
                      <w:spacing w:val="-488"/>
                      <w:w w:val="156"/>
                      <w:sz w:val="24"/>
                      <w:szCs w:val="24"/>
                    </w:rPr>
                    <w:t>Σ</w:t>
                  </w:r>
                  <w:r>
                    <w:rPr>
                      <w:spacing w:val="-311"/>
                      <w:w w:val="152"/>
                      <w:position w:val="-17"/>
                      <w:sz w:val="24"/>
                      <w:szCs w:val="24"/>
                    </w:rPr>
                    <w:t>+</w:t>
                  </w:r>
                  <w:r>
                    <w:rPr>
                      <w:rFonts w:ascii="Cambria" w:hAnsi="Cambria" w:cs="Cambria" w:eastAsia="Cambria"/>
                      <w:w w:val="114"/>
                      <w:position w:val="-21"/>
                      <w:sz w:val="16"/>
                      <w:szCs w:val="16"/>
                    </w:rPr>
                    <w:t>⟩</w:t>
                  </w:r>
                </w:p>
              </w:txbxContent>
            </v:textbox>
            <w10:wrap type="none"/>
          </v:shape>
        </w:pict>
      </w:r>
      <w:r>
        <w:rPr>
          <w:w w:val="130"/>
          <w:position w:val="-11"/>
          <w:sz w:val="24"/>
        </w:rPr>
        <w:t>=</w:t>
      </w:r>
      <w:r>
        <w:rPr>
          <w:spacing w:val="-5"/>
          <w:w w:val="130"/>
          <w:position w:val="-11"/>
          <w:sz w:val="24"/>
        </w:rPr>
        <w:t> </w:t>
      </w:r>
      <w:r>
        <w:rPr>
          <w:i/>
          <w:w w:val="130"/>
          <w:position w:val="-11"/>
          <w:sz w:val="24"/>
        </w:rPr>
        <w:t>R</w:t>
      </w:r>
      <w:r>
        <w:rPr>
          <w:i/>
          <w:w w:val="130"/>
          <w:position w:val="-14"/>
          <w:sz w:val="16"/>
        </w:rPr>
        <w:t>b</w:t>
      </w:r>
      <w:r>
        <w:rPr>
          <w:rFonts w:ascii="Times New Roman"/>
          <w:i/>
          <w:w w:val="130"/>
          <w:sz w:val="16"/>
          <w:u w:val="single"/>
        </w:rPr>
        <w:tab/>
      </w:r>
      <w:r>
        <w:rPr>
          <w:i/>
          <w:w w:val="130"/>
          <w:sz w:val="16"/>
          <w:u w:val="single"/>
        </w:rPr>
        <w:t>k</w:t>
      </w:r>
      <w:r>
        <w:rPr>
          <w:w w:val="130"/>
          <w:sz w:val="16"/>
          <w:u w:val="single"/>
        </w:rPr>
        <w:t>=2</w:t>
      </w:r>
      <w:r>
        <w:rPr>
          <w:sz w:val="16"/>
          <w:u w:val="single"/>
        </w:rPr>
        <w:tab/>
      </w:r>
    </w:p>
    <w:p>
      <w:pPr>
        <w:spacing w:after="0" w:line="98" w:lineRule="auto"/>
        <w:jc w:val="center"/>
        <w:rPr>
          <w:sz w:val="16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before="4"/>
        <w:ind w:left="0" w:right="0" w:firstLine="0"/>
        <w:jc w:val="right"/>
        <w:rPr>
          <w:i/>
          <w:iCs/>
          <w:sz w:val="12"/>
          <w:szCs w:val="12"/>
        </w:rPr>
      </w:pPr>
      <w:r>
        <w:rPr/>
        <w:pict>
          <v:shape style="position:absolute;margin-left:257.462006pt;margin-top:19.826515pt;width:9.3pt;height:20.75pt;mso-position-horizontal-relative:page;mso-position-vertical-relative:paragraph;z-index:-20334080" type="#_x0000_t202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Segoe UI Symbol" w:hAnsi="Segoe UI Symbol"/>
                    </w:rPr>
                  </w:pPr>
                  <w:r>
                    <w:rPr>
                      <w:rFonts w:ascii="Segoe UI Symbol" w:hAnsi="Segoe UI Symbol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i/>
          <w:iCs/>
          <w:w w:val="125"/>
          <w:position w:val="6"/>
          <w:sz w:val="24"/>
          <w:szCs w:val="24"/>
        </w:rPr>
        <w:t>p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r</w:t>
      </w:r>
      <w:r>
        <w:rPr>
          <w:i/>
          <w:iCs/>
          <w:w w:val="125"/>
          <w:sz w:val="12"/>
          <w:szCs w:val="12"/>
        </w:rPr>
        <w:t>n</w:t>
      </w:r>
    </w:p>
    <w:p>
      <w:pPr>
        <w:spacing w:line="158" w:lineRule="exact" w:before="0"/>
        <w:ind w:left="586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w w:val="170"/>
          <w:sz w:val="16"/>
        </w:rPr>
        <w:t>K</w:t>
      </w:r>
    </w:p>
    <w:p>
      <w:pPr>
        <w:spacing w:line="191" w:lineRule="exact" w:before="0"/>
        <w:ind w:left="586" w:right="0" w:firstLine="0"/>
        <w:jc w:val="left"/>
        <w:rPr>
          <w:sz w:val="16"/>
        </w:rPr>
      </w:pPr>
      <w:r>
        <w:rPr>
          <w:i/>
          <w:w w:val="130"/>
          <w:sz w:val="16"/>
        </w:rPr>
        <w:t>k</w:t>
      </w:r>
      <w:r>
        <w:rPr>
          <w:w w:val="130"/>
          <w:sz w:val="16"/>
        </w:rPr>
        <w:t>=2</w:t>
      </w:r>
    </w:p>
    <w:p>
      <w:pPr>
        <w:spacing w:before="4"/>
        <w:ind w:left="9" w:right="0" w:firstLine="0"/>
        <w:jc w:val="left"/>
        <w:rPr>
          <w:i/>
          <w:iCs/>
          <w:sz w:val="16"/>
          <w:szCs w:val="16"/>
        </w:rPr>
      </w:pPr>
      <w:r>
        <w:rPr/>
        <w:br w:type="column"/>
      </w:r>
      <w:r>
        <w:rPr>
          <w:i/>
          <w:iCs/>
          <w:w w:val="115"/>
          <w:position w:val="4"/>
          <w:sz w:val="24"/>
          <w:szCs w:val="24"/>
        </w:rPr>
        <w:t>p</w:t>
      </w:r>
      <w:r>
        <w:rPr>
          <w:rFonts w:ascii="Cambria" w:hAnsi="Cambria" w:cs="Cambria" w:eastAsia="Cambria"/>
          <w:w w:val="115"/>
          <w:sz w:val="16"/>
          <w:szCs w:val="16"/>
        </w:rPr>
        <w:t>⟨</w:t>
      </w:r>
      <w:r>
        <w:rPr>
          <w:i/>
          <w:iCs/>
          <w:w w:val="115"/>
          <w:sz w:val="16"/>
          <w:szCs w:val="16"/>
        </w:rPr>
        <w:t>m</w:t>
      </w:r>
      <w:r>
        <w:rPr>
          <w:i/>
          <w:iCs/>
          <w:w w:val="115"/>
          <w:sz w:val="16"/>
          <w:szCs w:val="16"/>
          <w:vertAlign w:val="subscript"/>
        </w:rPr>
        <w:t>k</w:t>
      </w:r>
      <w:r>
        <w:rPr>
          <w:w w:val="115"/>
          <w:sz w:val="16"/>
          <w:szCs w:val="16"/>
          <w:vertAlign w:val="baseline"/>
        </w:rPr>
        <w:t>,</w:t>
      </w:r>
      <w:r>
        <w:rPr>
          <w:i/>
          <w:iCs/>
          <w:w w:val="115"/>
          <w:sz w:val="16"/>
          <w:szCs w:val="16"/>
          <w:vertAlign w:val="baseline"/>
        </w:rPr>
        <w:t>m</w:t>
      </w:r>
    </w:p>
    <w:p>
      <w:pPr>
        <w:spacing w:before="119"/>
        <w:ind w:left="-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i/>
          <w:iCs/>
          <w:w w:val="140"/>
          <w:sz w:val="12"/>
          <w:szCs w:val="12"/>
        </w:rPr>
        <w:t>k</w:t>
      </w:r>
      <w:r>
        <w:rPr>
          <w:w w:val="140"/>
          <w:sz w:val="12"/>
          <w:szCs w:val="12"/>
        </w:rPr>
        <w:t>+1</w:t>
      </w:r>
      <w:r>
        <w:rPr>
          <w:rFonts w:ascii="Cambria" w:hAnsi="Cambria" w:cs="Cambria" w:eastAsia="Cambria"/>
          <w:w w:val="140"/>
          <w:position w:val="3"/>
          <w:sz w:val="16"/>
          <w:szCs w:val="16"/>
        </w:rPr>
        <w:t>⟩</w:t>
      </w:r>
    </w:p>
    <w:p>
      <w:pPr>
        <w:spacing w:after="0"/>
        <w:jc w:val="left"/>
        <w:rPr>
          <w:rFonts w:ascii="Cambria" w:hAnsi="Cambria" w:cs="Cambria" w:eastAsia="Cambria"/>
          <w:sz w:val="16"/>
          <w:szCs w:val="16"/>
        </w:rPr>
        <w:sectPr>
          <w:type w:val="continuous"/>
          <w:pgSz w:w="12240" w:h="15840"/>
          <w:pgMar w:top="1500" w:bottom="280" w:left="1300" w:right="1240"/>
          <w:cols w:num="4" w:equalWidth="0">
            <w:col w:w="4511" w:space="40"/>
            <w:col w:w="896" w:space="39"/>
            <w:col w:w="632" w:space="40"/>
            <w:col w:w="3542"/>
          </w:cols>
        </w:sectPr>
      </w:pPr>
    </w:p>
    <w:p>
      <w:pPr>
        <w:spacing w:before="209"/>
        <w:ind w:left="0" w:right="0" w:firstLine="0"/>
        <w:jc w:val="right"/>
        <w:rPr>
          <w:i/>
          <w:sz w:val="24"/>
        </w:rPr>
      </w:pPr>
      <w:r>
        <w:rPr>
          <w:w w:val="130"/>
          <w:sz w:val="24"/>
        </w:rPr>
        <w:t>=</w:t>
      </w:r>
      <w:r>
        <w:rPr>
          <w:spacing w:val="-5"/>
          <w:w w:val="130"/>
          <w:sz w:val="24"/>
        </w:rPr>
        <w:t> </w:t>
      </w:r>
      <w:r>
        <w:rPr>
          <w:i/>
          <w:w w:val="130"/>
          <w:sz w:val="24"/>
        </w:rPr>
        <w:t>R</w:t>
      </w:r>
      <w:r>
        <w:rPr>
          <w:i/>
          <w:w w:val="130"/>
          <w:sz w:val="24"/>
          <w:vertAlign w:val="subscript"/>
        </w:rPr>
        <w:t>b</w:t>
      </w:r>
    </w:p>
    <w:p>
      <w:pPr>
        <w:tabs>
          <w:tab w:pos="534" w:val="left" w:leader="none"/>
        </w:tabs>
        <w:spacing w:line="122" w:lineRule="auto" w:before="61"/>
        <w:ind w:left="33" w:right="0" w:firstLine="0"/>
        <w:jc w:val="left"/>
        <w:rPr>
          <w:sz w:val="16"/>
        </w:rPr>
      </w:pPr>
      <w:r>
        <w:rPr/>
        <w:br w:type="column"/>
      </w:r>
      <w:r>
        <w:rPr>
          <w:w w:val="110"/>
          <w:position w:val="-8"/>
          <w:sz w:val="24"/>
        </w:rPr>
        <w:t>(1</w:t>
        <w:tab/>
      </w:r>
      <w:r>
        <w:rPr>
          <w:i/>
          <w:w w:val="110"/>
          <w:position w:val="-8"/>
          <w:sz w:val="24"/>
        </w:rPr>
        <w:t>P</w:t>
      </w:r>
      <w:r>
        <w:rPr>
          <w:i/>
          <w:spacing w:val="-13"/>
          <w:w w:val="110"/>
          <w:position w:val="-8"/>
          <w:sz w:val="24"/>
        </w:rPr>
        <w:t> </w:t>
      </w:r>
      <w:r>
        <w:rPr>
          <w:w w:val="110"/>
          <w:sz w:val="16"/>
        </w:rPr>
        <w:t>out</w:t>
      </w:r>
    </w:p>
    <w:p>
      <w:pPr>
        <w:spacing w:line="130" w:lineRule="exact" w:before="0"/>
        <w:ind w:left="685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r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</w:p>
    <w:p>
      <w:pPr>
        <w:spacing w:before="13"/>
        <w:ind w:left="537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pict>
          <v:line style="position:absolute;mso-position-horizontal-relative:page;mso-position-vertical-relative:paragraph;z-index:-20336640" from="244.399994pt,1.030791pt" to="356.480994pt,1.030791pt" stroked="true" strokeweight=".478pt" strokecolor="#000000">
            <v:stroke dashstyle="solid"/>
            <w10:wrap type="none"/>
          </v:line>
        </w:pict>
      </w:r>
      <w:r>
        <w:rPr>
          <w:i/>
          <w:iCs/>
          <w:w w:val="120"/>
          <w:position w:val="6"/>
          <w:sz w:val="24"/>
          <w:szCs w:val="24"/>
        </w:rPr>
        <w:t>p</w:t>
      </w:r>
      <w:r>
        <w:rPr>
          <w:rFonts w:ascii="Cambria" w:hAnsi="Cambria" w:cs="Cambria" w:eastAsia="Cambria"/>
          <w:w w:val="120"/>
          <w:position w:val="2"/>
          <w:sz w:val="16"/>
          <w:szCs w:val="16"/>
        </w:rPr>
        <w:t>⟨</w:t>
      </w:r>
      <w:r>
        <w:rPr>
          <w:i/>
          <w:iCs/>
          <w:w w:val="120"/>
          <w:position w:val="2"/>
          <w:sz w:val="16"/>
          <w:szCs w:val="16"/>
        </w:rPr>
        <w:t>n</w:t>
      </w:r>
      <w:r>
        <w:rPr>
          <w:w w:val="120"/>
          <w:position w:val="2"/>
          <w:sz w:val="16"/>
          <w:szCs w:val="16"/>
        </w:rPr>
        <w:t>,</w:t>
      </w:r>
      <w:r>
        <w:rPr>
          <w:i/>
          <w:iCs/>
          <w:w w:val="120"/>
          <w:position w:val="2"/>
          <w:sz w:val="16"/>
          <w:szCs w:val="16"/>
        </w:rPr>
        <w:t>r</w:t>
      </w:r>
      <w:r>
        <w:rPr>
          <w:i/>
          <w:iCs/>
          <w:w w:val="120"/>
          <w:sz w:val="12"/>
          <w:szCs w:val="12"/>
        </w:rPr>
        <w:t>n</w:t>
      </w:r>
      <w:r>
        <w:rPr>
          <w:rFonts w:ascii="Cambria" w:hAnsi="Cambria" w:cs="Cambria" w:eastAsia="Cambria"/>
          <w:w w:val="120"/>
          <w:position w:val="2"/>
          <w:sz w:val="16"/>
          <w:szCs w:val="16"/>
        </w:rPr>
        <w:t>⟩</w:t>
      </w:r>
    </w:p>
    <w:p>
      <w:pPr>
        <w:spacing w:line="298" w:lineRule="exact" w:before="0"/>
        <w:ind w:left="-31" w:right="0" w:firstLine="0"/>
        <w:jc w:val="left"/>
        <w:rPr>
          <w:sz w:val="24"/>
        </w:rPr>
      </w:pPr>
      <w:r>
        <w:rPr/>
        <w:br w:type="column"/>
      </w:r>
      <w:r>
        <w:rPr>
          <w:w w:val="105"/>
          <w:sz w:val="24"/>
        </w:rPr>
        <w:t>)(1</w:t>
      </w:r>
      <w:r>
        <w:rPr>
          <w:spacing w:val="7"/>
          <w:w w:val="105"/>
          <w:sz w:val="24"/>
        </w:rPr>
        <w:t> </w:t>
      </w:r>
      <w:r>
        <w:rPr>
          <w:rFonts w:ascii="Segoe UI Symbol" w:hAnsi="Segoe UI Symbol"/>
          <w:w w:val="105"/>
          <w:sz w:val="24"/>
        </w:rPr>
        <w:t>−</w:t>
      </w:r>
      <w:r>
        <w:rPr>
          <w:rFonts w:ascii="Segoe UI Symbol" w:hAnsi="Segoe UI Symbol"/>
          <w:spacing w:val="-6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i/>
          <w:spacing w:val="-18"/>
          <w:w w:val="105"/>
          <w:sz w:val="24"/>
        </w:rPr>
        <w:t> </w:t>
      </w:r>
      <w:r>
        <w:rPr>
          <w:w w:val="105"/>
          <w:sz w:val="24"/>
          <w:vertAlign w:val="superscript"/>
        </w:rPr>
        <w:t>out</w:t>
      </w:r>
      <w:r>
        <w:rPr>
          <w:w w:val="105"/>
          <w:sz w:val="24"/>
          <w:vertAlign w:val="baseline"/>
        </w:rPr>
        <w:t>)</w:t>
      </w:r>
    </w:p>
    <w:p>
      <w:pPr>
        <w:spacing w:before="75"/>
        <w:ind w:left="-8" w:right="0" w:firstLine="0"/>
        <w:jc w:val="left"/>
        <w:rPr>
          <w:i/>
          <w:sz w:val="12"/>
        </w:rPr>
      </w:pPr>
      <w:r>
        <w:rPr/>
        <w:pict>
          <v:shape style="position:absolute;margin-left:337.572998pt;margin-top:-6.099797pt;width:10.6pt;height:9.5pt;mso-position-horizontal-relative:page;mso-position-vertical-relative:paragraph;z-index:-20333568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50"/>
                      <w:position w:val="4"/>
                      <w:sz w:val="16"/>
                    </w:rPr>
                    <w:t>l</w:t>
                  </w:r>
                  <w:r>
                    <w:rPr>
                      <w:i/>
                      <w:w w:val="150"/>
                      <w:position w:val="2"/>
                      <w:sz w:val="12"/>
                    </w:rPr>
                    <w:t>r</w:t>
                  </w:r>
                  <w:r>
                    <w:rPr>
                      <w:i/>
                      <w:w w:val="150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w w:val="130"/>
          <w:sz w:val="24"/>
        </w:rPr>
        <w:t>+</w:t>
      </w:r>
      <w:r>
        <w:rPr>
          <w:spacing w:val="-12"/>
          <w:w w:val="130"/>
          <w:sz w:val="24"/>
        </w:rPr>
        <w:t> </w:t>
      </w:r>
      <w:r>
        <w:rPr>
          <w:i/>
          <w:w w:val="130"/>
          <w:sz w:val="24"/>
        </w:rPr>
        <w:t>p</w:t>
      </w:r>
      <w:r>
        <w:rPr>
          <w:i/>
          <w:w w:val="130"/>
          <w:sz w:val="24"/>
          <w:vertAlign w:val="subscript"/>
        </w:rPr>
        <w:t>l</w:t>
      </w:r>
      <w:r>
        <w:rPr>
          <w:i/>
          <w:w w:val="130"/>
          <w:position w:val="-5"/>
          <w:sz w:val="12"/>
          <w:vertAlign w:val="baseline"/>
        </w:rPr>
        <w:t>r</w:t>
      </w:r>
      <w:r>
        <w:rPr>
          <w:i/>
          <w:w w:val="130"/>
          <w:position w:val="-7"/>
          <w:sz w:val="12"/>
          <w:vertAlign w:val="baseline"/>
        </w:rPr>
        <w:t>n</w:t>
      </w:r>
    </w:p>
    <w:p>
      <w:pPr>
        <w:tabs>
          <w:tab w:pos="3032" w:val="left" w:leader="none"/>
        </w:tabs>
        <w:spacing w:before="209"/>
        <w:ind w:left="-16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sz w:val="24"/>
        </w:rPr>
        <w:t>.</w:t>
        <w:tab/>
      </w:r>
      <w:bookmarkStart w:name="_bookmark46" w:id="104"/>
      <w:bookmarkEnd w:id="104"/>
      <w:r>
        <w:rPr>
          <w:w w:val="105"/>
          <w:sz w:val="24"/>
        </w:rPr>
        <w:t>(2.25)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4" w:equalWidth="0">
            <w:col w:w="3515" w:space="40"/>
            <w:col w:w="1145" w:space="39"/>
            <w:col w:w="1091" w:space="40"/>
            <w:col w:w="38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355" w:lineRule="auto" w:before="51"/>
        <w:ind w:left="117" w:right="198" w:firstLine="597"/>
        <w:jc w:val="both"/>
      </w:pPr>
      <w:r>
        <w:rPr/>
        <w:t>This</w:t>
      </w:r>
      <w:r>
        <w:rPr>
          <w:spacing w:val="39"/>
        </w:rPr>
        <w:t> </w:t>
      </w:r>
      <w:r>
        <w:rPr/>
        <w:t>utility</w:t>
      </w:r>
      <w:r>
        <w:rPr>
          <w:spacing w:val="40"/>
        </w:rPr>
        <w:t> </w:t>
      </w:r>
      <w:r>
        <w:rPr/>
        <w:t>function</w:t>
      </w:r>
      <w:r>
        <w:rPr>
          <w:spacing w:val="39"/>
        </w:rPr>
        <w:t> </w:t>
      </w:r>
      <w:r>
        <w:rPr/>
        <w:t>represents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least</w:t>
      </w:r>
      <w:r>
        <w:rPr>
          <w:spacing w:val="41"/>
        </w:rPr>
        <w:t> </w:t>
      </w:r>
      <w:r>
        <w:rPr/>
        <w:t>number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bits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are</w:t>
      </w:r>
      <w:r>
        <w:rPr>
          <w:spacing w:val="39"/>
        </w:rPr>
        <w:t> </w:t>
      </w:r>
      <w:r>
        <w:rPr/>
        <w:t>successfully</w:t>
      </w:r>
      <w:r>
        <w:rPr>
          <w:spacing w:val="40"/>
        </w:rPr>
        <w:t> </w:t>
      </w:r>
      <w:r>
        <w:rPr/>
        <w:t>received</w:t>
      </w:r>
      <w:r>
        <w:rPr>
          <w:spacing w:val="-52"/>
        </w:rPr>
        <w:t> </w:t>
      </w:r>
      <w:r>
        <w:rPr/>
        <w:t>by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hub</w:t>
      </w:r>
      <w:r>
        <w:rPr>
          <w:spacing w:val="30"/>
        </w:rPr>
        <w:t> </w:t>
      </w:r>
      <w:r>
        <w:rPr/>
        <w:t>per</w:t>
      </w:r>
      <w:r>
        <w:rPr>
          <w:spacing w:val="29"/>
        </w:rPr>
        <w:t> </w:t>
      </w:r>
      <w:r>
        <w:rPr/>
        <w:t>unit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energy</w:t>
      </w:r>
      <w:r>
        <w:rPr>
          <w:spacing w:val="30"/>
        </w:rPr>
        <w:t> </w:t>
      </w:r>
      <w:r>
        <w:rPr/>
        <w:t>consumed</w:t>
      </w:r>
      <w:r>
        <w:rPr>
          <w:spacing w:val="29"/>
        </w:rPr>
        <w:t> </w:t>
      </w:r>
      <w:r>
        <w:rPr/>
        <w:t>for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transmitting</w:t>
      </w:r>
      <w:r>
        <w:rPr>
          <w:spacing w:val="30"/>
        </w:rPr>
        <w:t> </w:t>
      </w:r>
      <w:r>
        <w:rPr/>
        <w:t>node</w:t>
      </w:r>
      <w:r>
        <w:rPr>
          <w:spacing w:val="29"/>
        </w:rPr>
        <w:t> </w:t>
      </w:r>
      <w:r>
        <w:rPr/>
        <w:t>given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target</w:t>
      </w:r>
      <w:r>
        <w:rPr>
          <w:spacing w:val="30"/>
        </w:rPr>
        <w:t> </w:t>
      </w:r>
      <w:r>
        <w:rPr/>
        <w:t>packet</w:t>
      </w:r>
      <w:r>
        <w:rPr>
          <w:spacing w:val="29"/>
        </w:rPr>
        <w:t> </w:t>
      </w:r>
      <w:r>
        <w:rPr/>
        <w:t>error</w:t>
      </w:r>
      <w:r>
        <w:rPr>
          <w:spacing w:val="-51"/>
        </w:rPr>
        <w:t> </w:t>
      </w:r>
      <w:r>
        <w:rPr/>
        <w:t>rate,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has</w:t>
      </w:r>
      <w:r>
        <w:rPr>
          <w:spacing w:val="24"/>
        </w:rPr>
        <w:t> </w:t>
      </w:r>
      <w:r>
        <w:rPr/>
        <w:t>units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bits</w:t>
      </w:r>
      <w:r>
        <w:rPr>
          <w:spacing w:val="24"/>
        </w:rPr>
        <w:t> </w:t>
      </w:r>
      <w:r>
        <w:rPr/>
        <w:t>per</w:t>
      </w:r>
      <w:r>
        <w:rPr>
          <w:spacing w:val="23"/>
        </w:rPr>
        <w:t> </w:t>
      </w:r>
      <w:r>
        <w:rPr/>
        <w:t>joule.</w:t>
      </w:r>
    </w:p>
    <w:p>
      <w:pPr>
        <w:pStyle w:val="BodyText"/>
        <w:spacing w:before="205"/>
        <w:ind w:left="715"/>
        <w:jc w:val="both"/>
      </w:pPr>
      <w:r>
        <w:rPr/>
        <w:t>We</w:t>
      </w:r>
      <w:r>
        <w:rPr>
          <w:spacing w:val="23"/>
        </w:rPr>
        <w:t> </w:t>
      </w:r>
      <w:r>
        <w:rPr/>
        <w:t>also</w:t>
      </w:r>
      <w:r>
        <w:rPr>
          <w:spacing w:val="23"/>
        </w:rPr>
        <w:t> </w:t>
      </w:r>
      <w:r>
        <w:rPr/>
        <w:t>consider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QoS</w:t>
      </w:r>
      <w:r>
        <w:rPr>
          <w:spacing w:val="24"/>
        </w:rPr>
        <w:t> </w:t>
      </w:r>
      <w:r>
        <w:rPr/>
        <w:t>measures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sensor</w:t>
      </w:r>
      <w:r>
        <w:rPr>
          <w:spacing w:val="23"/>
        </w:rPr>
        <w:t> </w:t>
      </w:r>
      <w:r>
        <w:rPr/>
        <w:t>node</w:t>
      </w:r>
      <w:r>
        <w:rPr>
          <w:spacing w:val="24"/>
        </w:rPr>
        <w:t> </w:t>
      </w:r>
      <w:r>
        <w:rPr>
          <w:i/>
        </w:rPr>
        <w:t>n</w:t>
      </w:r>
      <w:r>
        <w:rPr>
          <w:i/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be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average</w:t>
      </w:r>
      <w:r>
        <w:rPr>
          <w:spacing w:val="24"/>
        </w:rPr>
        <w:t> </w:t>
      </w:r>
      <w:r>
        <w:rPr/>
        <w:t>packet</w:t>
      </w:r>
      <w:r>
        <w:rPr>
          <w:spacing w:val="23"/>
        </w:rPr>
        <w:t> </w:t>
      </w:r>
      <w:r>
        <w:rPr/>
        <w:t>latency</w:t>
      </w:r>
    </w:p>
    <w:p>
      <w:pPr>
        <w:pStyle w:val="BodyText"/>
        <w:spacing w:before="140"/>
        <w:ind w:left="117"/>
        <w:jc w:val="both"/>
      </w:pPr>
      <w:r>
        <w:rPr>
          <w:i/>
          <w:w w:val="105"/>
        </w:rPr>
        <w:t>δ</w:t>
      </w:r>
      <w:r>
        <w:rPr>
          <w:i/>
          <w:w w:val="105"/>
          <w:vertAlign w:val="subscript"/>
        </w:rPr>
        <w:t>n</w:t>
      </w:r>
      <w:r>
        <w:rPr>
          <w:i/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jitter</w:t>
      </w:r>
      <w:r>
        <w:rPr>
          <w:spacing w:val="11"/>
          <w:w w:val="105"/>
          <w:vertAlign w:val="baseline"/>
        </w:rPr>
        <w:t> </w:t>
      </w:r>
      <w:r>
        <w:rPr>
          <w:i/>
          <w:w w:val="105"/>
          <w:vertAlign w:val="baseline"/>
        </w:rPr>
        <w:t>θ</w:t>
      </w:r>
      <w:r>
        <w:rPr>
          <w:i/>
          <w:w w:val="105"/>
          <w:vertAlign w:val="subscript"/>
        </w:rPr>
        <w:t>n</w:t>
      </w:r>
      <w:r>
        <w:rPr>
          <w:i/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experienced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transmission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path</w:t>
      </w:r>
      <w:r>
        <w:rPr>
          <w:spacing w:val="11"/>
          <w:w w:val="105"/>
          <w:vertAlign w:val="baseline"/>
        </w:rPr>
        <w:t> </w:t>
      </w:r>
      <w:r>
        <w:rPr>
          <w:i/>
          <w:w w:val="105"/>
          <w:vertAlign w:val="baseline"/>
        </w:rPr>
        <w:t>l</w:t>
      </w:r>
      <w:r>
        <w:rPr>
          <w:i/>
          <w:w w:val="105"/>
          <w:vertAlign w:val="subscript"/>
        </w:rPr>
        <w:t>n</w:t>
      </w:r>
      <w:r>
        <w:rPr>
          <w:i/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taken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1"/>
          <w:w w:val="105"/>
          <w:vertAlign w:val="baseline"/>
        </w:rPr>
        <w:t> </w:t>
      </w:r>
      <w:r>
        <w:rPr>
          <w:i/>
          <w:w w:val="105"/>
          <w:vertAlign w:val="baseline"/>
        </w:rPr>
        <w:t>n</w:t>
      </w:r>
      <w:r>
        <w:rPr>
          <w:i/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hub,</w:t>
      </w:r>
      <w:r>
        <w:rPr>
          <w:spacing w:val="10"/>
          <w:w w:val="105"/>
          <w:vertAlign w:val="baseline"/>
        </w:rPr>
        <w:t> </w:t>
      </w:r>
      <w:r>
        <w:rPr>
          <w:i/>
          <w:w w:val="105"/>
          <w:vertAlign w:val="baseline"/>
        </w:rPr>
        <w:t>i.e.</w:t>
      </w:r>
      <w:r>
        <w:rPr>
          <w:w w:val="105"/>
          <w:vertAlign w:val="baseline"/>
        </w:rPr>
        <w:t>,</w:t>
      </w:r>
    </w:p>
    <w:p>
      <w:pPr>
        <w:pStyle w:val="BodyText"/>
        <w:spacing w:before="5"/>
        <w:rPr>
          <w:sz w:val="22"/>
        </w:rPr>
      </w:pPr>
    </w:p>
    <w:p>
      <w:pPr>
        <w:spacing w:before="68"/>
        <w:ind w:left="3227" w:right="0" w:firstLine="0"/>
        <w:jc w:val="left"/>
        <w:rPr>
          <w:i/>
          <w:sz w:val="16"/>
        </w:rPr>
      </w:pPr>
      <w:r>
        <w:rPr/>
        <w:pict>
          <v:shape style="position:absolute;margin-left:221.608002pt;margin-top:5.374781pt;width:17.3pt;height:44.65pt;mso-position-horizontal-relative:page;mso-position-vertical-relative:paragraph;z-index:-20333056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213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w w:val="171"/>
          <w:sz w:val="16"/>
        </w:rPr>
        <w:t>K</w:t>
      </w:r>
    </w:p>
    <w:p>
      <w:pPr>
        <w:tabs>
          <w:tab w:pos="3517" w:val="left" w:leader="none"/>
        </w:tabs>
        <w:spacing w:before="27"/>
        <w:ind w:left="1657" w:right="0" w:firstLine="0"/>
        <w:jc w:val="left"/>
        <w:rPr>
          <w:sz w:val="24"/>
          <w:szCs w:val="24"/>
        </w:rPr>
      </w:pPr>
      <w:r>
        <w:rPr>
          <w:i/>
          <w:iCs/>
          <w:w w:val="110"/>
          <w:sz w:val="24"/>
          <w:szCs w:val="24"/>
        </w:rPr>
        <w:t>δ</w:t>
      </w:r>
      <w:r>
        <w:rPr>
          <w:i/>
          <w:iCs/>
          <w:w w:val="110"/>
          <w:sz w:val="24"/>
          <w:szCs w:val="24"/>
          <w:vertAlign w:val="subscript"/>
        </w:rPr>
        <w:t>n</w:t>
      </w:r>
      <w:r>
        <w:rPr>
          <w:i/>
          <w:iCs/>
          <w:spacing w:val="25"/>
          <w:w w:val="110"/>
          <w:sz w:val="24"/>
          <w:szCs w:val="24"/>
          <w:vertAlign w:val="baseline"/>
        </w:rPr>
        <w:t> </w:t>
      </w:r>
      <w:r>
        <w:rPr>
          <w:w w:val="130"/>
          <w:sz w:val="24"/>
          <w:szCs w:val="24"/>
          <w:vertAlign w:val="baseline"/>
        </w:rPr>
        <w:t>=</w:t>
      </w:r>
      <w:r>
        <w:rPr>
          <w:spacing w:val="4"/>
          <w:w w:val="130"/>
          <w:sz w:val="24"/>
          <w:szCs w:val="24"/>
          <w:vertAlign w:val="baseline"/>
        </w:rPr>
        <w:t> </w:t>
      </w:r>
      <w:r>
        <w:rPr>
          <w:b/>
          <w:bCs/>
          <w:w w:val="130"/>
          <w:sz w:val="24"/>
          <w:szCs w:val="24"/>
          <w:vertAlign w:val="baseline"/>
        </w:rPr>
        <w:t>E</w:t>
      </w:r>
      <w:r>
        <w:rPr>
          <w:w w:val="130"/>
          <w:sz w:val="24"/>
          <w:szCs w:val="24"/>
          <w:vertAlign w:val="baseline"/>
        </w:rPr>
        <w:t>[</w:t>
      </w:r>
      <w:r>
        <w:rPr>
          <w:i/>
          <w:iCs/>
          <w:w w:val="130"/>
          <w:sz w:val="24"/>
          <w:szCs w:val="24"/>
          <w:vertAlign w:val="baseline"/>
        </w:rPr>
        <w:t>L</w:t>
      </w:r>
      <w:r>
        <w:rPr>
          <w:i/>
          <w:iCs/>
          <w:w w:val="130"/>
          <w:sz w:val="24"/>
          <w:szCs w:val="24"/>
          <w:vertAlign w:val="subscript"/>
        </w:rPr>
        <w:t>l</w:t>
      </w:r>
      <w:r>
        <w:rPr>
          <w:i/>
          <w:iCs/>
          <w:w w:val="130"/>
          <w:position w:val="-5"/>
          <w:sz w:val="12"/>
          <w:szCs w:val="12"/>
          <w:vertAlign w:val="baseline"/>
        </w:rPr>
        <w:t>n</w:t>
      </w:r>
      <w:r>
        <w:rPr>
          <w:i/>
          <w:iCs/>
          <w:spacing w:val="-13"/>
          <w:w w:val="130"/>
          <w:position w:val="-5"/>
          <w:sz w:val="12"/>
          <w:szCs w:val="12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]</w:t>
      </w:r>
      <w:r>
        <w:rPr>
          <w:spacing w:val="14"/>
          <w:w w:val="110"/>
          <w:sz w:val="24"/>
          <w:szCs w:val="24"/>
          <w:vertAlign w:val="baseline"/>
        </w:rPr>
        <w:t> </w:t>
      </w:r>
      <w:r>
        <w:rPr>
          <w:w w:val="130"/>
          <w:sz w:val="24"/>
          <w:szCs w:val="24"/>
          <w:vertAlign w:val="baseline"/>
        </w:rPr>
        <w:t>=</w:t>
        <w:tab/>
      </w:r>
      <w:r>
        <w:rPr>
          <w:b/>
          <w:bCs/>
          <w:w w:val="125"/>
          <w:sz w:val="24"/>
          <w:szCs w:val="24"/>
          <w:vertAlign w:val="baseline"/>
        </w:rPr>
        <w:t>E</w:t>
      </w:r>
      <w:r>
        <w:rPr>
          <w:w w:val="125"/>
          <w:sz w:val="24"/>
          <w:szCs w:val="24"/>
          <w:vertAlign w:val="baseline"/>
        </w:rPr>
        <w:t>[</w:t>
      </w:r>
      <w:r>
        <w:rPr>
          <w:i/>
          <w:iCs/>
          <w:w w:val="125"/>
          <w:sz w:val="24"/>
          <w:szCs w:val="24"/>
          <w:vertAlign w:val="baseline"/>
        </w:rPr>
        <w:t>L</w:t>
      </w:r>
      <w:r>
        <w:rPr>
          <w:rFonts w:ascii="Cambria" w:hAnsi="Cambria" w:cs="Cambria" w:eastAsia="Cambria"/>
          <w:w w:val="125"/>
          <w:sz w:val="24"/>
          <w:szCs w:val="24"/>
          <w:vertAlign w:val="subscript"/>
        </w:rPr>
        <w:t>⟨</w:t>
      </w:r>
      <w:r>
        <w:rPr>
          <w:i/>
          <w:iCs/>
          <w:w w:val="125"/>
          <w:sz w:val="24"/>
          <w:szCs w:val="24"/>
          <w:vertAlign w:val="subscript"/>
        </w:rPr>
        <w:t>m</w:t>
      </w:r>
      <w:r>
        <w:rPr>
          <w:i/>
          <w:iCs/>
          <w:w w:val="125"/>
          <w:position w:val="-6"/>
          <w:sz w:val="12"/>
          <w:szCs w:val="12"/>
          <w:vertAlign w:val="baseline"/>
        </w:rPr>
        <w:t>k</w:t>
      </w:r>
      <w:r>
        <w:rPr>
          <w:i/>
          <w:iCs/>
          <w:spacing w:val="-15"/>
          <w:w w:val="125"/>
          <w:position w:val="-6"/>
          <w:sz w:val="12"/>
          <w:szCs w:val="12"/>
          <w:vertAlign w:val="baseline"/>
        </w:rPr>
        <w:t> </w:t>
      </w:r>
      <w:r>
        <w:rPr>
          <w:w w:val="125"/>
          <w:position w:val="-3"/>
          <w:sz w:val="16"/>
          <w:szCs w:val="16"/>
          <w:vertAlign w:val="baseline"/>
        </w:rPr>
        <w:t>,</w:t>
      </w:r>
      <w:r>
        <w:rPr>
          <w:i/>
          <w:iCs/>
          <w:w w:val="125"/>
          <w:position w:val="-3"/>
          <w:sz w:val="16"/>
          <w:szCs w:val="16"/>
          <w:vertAlign w:val="baseline"/>
        </w:rPr>
        <w:t>m</w:t>
      </w:r>
      <w:r>
        <w:rPr>
          <w:i/>
          <w:iCs/>
          <w:w w:val="125"/>
          <w:position w:val="-6"/>
          <w:sz w:val="12"/>
          <w:szCs w:val="12"/>
          <w:vertAlign w:val="baseline"/>
        </w:rPr>
        <w:t>k</w:t>
      </w:r>
      <w:r>
        <w:rPr>
          <w:w w:val="125"/>
          <w:position w:val="-6"/>
          <w:sz w:val="12"/>
          <w:szCs w:val="12"/>
          <w:vertAlign w:val="baseline"/>
        </w:rPr>
        <w:t>+1</w:t>
      </w:r>
      <w:r>
        <w:rPr>
          <w:rFonts w:ascii="Cambria" w:hAnsi="Cambria" w:cs="Cambria" w:eastAsia="Cambria"/>
          <w:w w:val="125"/>
          <w:position w:val="-3"/>
          <w:sz w:val="16"/>
          <w:szCs w:val="16"/>
          <w:vertAlign w:val="baseline"/>
        </w:rPr>
        <w:t>⟩</w:t>
      </w:r>
      <w:r>
        <w:rPr>
          <w:w w:val="125"/>
          <w:sz w:val="24"/>
          <w:szCs w:val="24"/>
          <w:vertAlign w:val="baseline"/>
        </w:rPr>
        <w:t>]</w:t>
      </w:r>
    </w:p>
    <w:p>
      <w:pPr>
        <w:spacing w:before="28"/>
        <w:ind w:left="3150" w:right="0" w:firstLine="0"/>
        <w:jc w:val="left"/>
        <w:rPr>
          <w:sz w:val="16"/>
        </w:rPr>
      </w:pPr>
      <w:r>
        <w:rPr>
          <w:i/>
          <w:w w:val="130"/>
          <w:sz w:val="16"/>
        </w:rPr>
        <w:t>k</w:t>
      </w:r>
      <w:r>
        <w:rPr>
          <w:w w:val="130"/>
          <w:sz w:val="16"/>
        </w:rPr>
        <w:t>=1</w:t>
      </w:r>
    </w:p>
    <w:p>
      <w:pPr>
        <w:spacing w:before="41"/>
        <w:ind w:left="0" w:right="651" w:firstLine="0"/>
        <w:jc w:val="center"/>
        <w:rPr>
          <w:i/>
          <w:sz w:val="16"/>
        </w:rPr>
      </w:pPr>
      <w:r>
        <w:rPr/>
        <w:pict>
          <v:shape style="position:absolute;margin-left:282.816986pt;margin-top:4.024777pt;width:17.3pt;height:44.65pt;mso-position-horizontal-relative:page;mso-position-vertical-relative:paragraph;z-index:-20332544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213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w w:val="171"/>
          <w:sz w:val="16"/>
        </w:rPr>
        <w:t>K</w:t>
      </w:r>
    </w:p>
    <w:p>
      <w:pPr>
        <w:tabs>
          <w:tab w:pos="4741" w:val="left" w:leader="none"/>
          <w:tab w:pos="8901" w:val="left" w:leader="none"/>
        </w:tabs>
        <w:spacing w:before="27"/>
        <w:ind w:left="2883" w:right="0" w:firstLine="0"/>
        <w:jc w:val="left"/>
        <w:rPr>
          <w:sz w:val="24"/>
          <w:szCs w:val="24"/>
        </w:rPr>
      </w:pPr>
      <w:r>
        <w:rPr>
          <w:w w:val="130"/>
          <w:sz w:val="24"/>
          <w:szCs w:val="24"/>
        </w:rPr>
        <w:t>=</w:t>
      </w:r>
      <w:r>
        <w:rPr>
          <w:spacing w:val="15"/>
          <w:w w:val="130"/>
          <w:sz w:val="24"/>
          <w:szCs w:val="24"/>
        </w:rPr>
        <w:t> </w:t>
      </w:r>
      <w:r>
        <w:rPr>
          <w:b/>
          <w:bCs/>
          <w:w w:val="125"/>
          <w:sz w:val="24"/>
          <w:szCs w:val="24"/>
        </w:rPr>
        <w:t>E</w:t>
      </w:r>
      <w:r>
        <w:rPr>
          <w:w w:val="125"/>
          <w:sz w:val="24"/>
          <w:szCs w:val="24"/>
        </w:rPr>
        <w:t>[</w:t>
      </w:r>
      <w:r>
        <w:rPr>
          <w:i/>
          <w:iCs/>
          <w:w w:val="125"/>
          <w:sz w:val="24"/>
          <w:szCs w:val="24"/>
        </w:rPr>
        <w:t>L</w:t>
      </w:r>
      <w:r>
        <w:rPr>
          <w:rFonts w:ascii="Cambria" w:hAnsi="Cambria" w:cs="Cambria" w:eastAsia="Cambria"/>
          <w:w w:val="125"/>
          <w:sz w:val="24"/>
          <w:szCs w:val="24"/>
          <w:vertAlign w:val="subscript"/>
        </w:rPr>
        <w:t>⟨</w:t>
      </w:r>
      <w:r>
        <w:rPr>
          <w:i/>
          <w:iCs/>
          <w:w w:val="125"/>
          <w:sz w:val="24"/>
          <w:szCs w:val="24"/>
          <w:vertAlign w:val="subscript"/>
        </w:rPr>
        <w:t>n</w:t>
      </w:r>
      <w:r>
        <w:rPr>
          <w:w w:val="125"/>
          <w:sz w:val="24"/>
          <w:szCs w:val="24"/>
          <w:vertAlign w:val="subscript"/>
        </w:rPr>
        <w:t>,</w:t>
      </w:r>
      <w:r>
        <w:rPr>
          <w:i/>
          <w:iCs/>
          <w:w w:val="125"/>
          <w:sz w:val="24"/>
          <w:szCs w:val="24"/>
          <w:vertAlign w:val="subscript"/>
        </w:rPr>
        <w:t>r</w:t>
      </w:r>
      <w:r>
        <w:rPr>
          <w:i/>
          <w:iCs/>
          <w:w w:val="125"/>
          <w:position w:val="-5"/>
          <w:sz w:val="12"/>
          <w:szCs w:val="12"/>
          <w:vertAlign w:val="baseline"/>
        </w:rPr>
        <w:t>n</w:t>
      </w:r>
      <w:r>
        <w:rPr>
          <w:rFonts w:ascii="Cambria" w:hAnsi="Cambria" w:cs="Cambria" w:eastAsia="Cambria"/>
          <w:w w:val="125"/>
          <w:position w:val="-3"/>
          <w:sz w:val="16"/>
          <w:szCs w:val="16"/>
          <w:vertAlign w:val="baseline"/>
        </w:rPr>
        <w:t>⟩</w:t>
      </w:r>
      <w:r>
        <w:rPr>
          <w:w w:val="125"/>
          <w:sz w:val="24"/>
          <w:szCs w:val="24"/>
          <w:vertAlign w:val="baseline"/>
        </w:rPr>
        <w:t>]</w:t>
      </w:r>
      <w:r>
        <w:rPr>
          <w:spacing w:val="1"/>
          <w:w w:val="125"/>
          <w:sz w:val="24"/>
          <w:szCs w:val="24"/>
          <w:vertAlign w:val="baseline"/>
        </w:rPr>
        <w:t> </w:t>
      </w:r>
      <w:r>
        <w:rPr>
          <w:w w:val="130"/>
          <w:sz w:val="24"/>
          <w:szCs w:val="24"/>
          <w:vertAlign w:val="baseline"/>
        </w:rPr>
        <w:t>+</w:t>
        <w:tab/>
      </w:r>
      <w:r>
        <w:rPr>
          <w:b/>
          <w:bCs/>
          <w:w w:val="125"/>
          <w:sz w:val="24"/>
          <w:szCs w:val="24"/>
          <w:vertAlign w:val="baseline"/>
        </w:rPr>
        <w:t>E</w:t>
      </w:r>
      <w:r>
        <w:rPr>
          <w:w w:val="125"/>
          <w:sz w:val="24"/>
          <w:szCs w:val="24"/>
          <w:vertAlign w:val="baseline"/>
        </w:rPr>
        <w:t>[</w:t>
      </w:r>
      <w:r>
        <w:rPr>
          <w:i/>
          <w:iCs/>
          <w:w w:val="125"/>
          <w:sz w:val="24"/>
          <w:szCs w:val="24"/>
          <w:vertAlign w:val="baseline"/>
        </w:rPr>
        <w:t>L</w:t>
      </w:r>
      <w:r>
        <w:rPr>
          <w:rFonts w:ascii="Cambria" w:hAnsi="Cambria" w:cs="Cambria" w:eastAsia="Cambria"/>
          <w:w w:val="125"/>
          <w:sz w:val="24"/>
          <w:szCs w:val="24"/>
          <w:vertAlign w:val="subscript"/>
        </w:rPr>
        <w:t>⟨</w:t>
      </w:r>
      <w:r>
        <w:rPr>
          <w:i/>
          <w:iCs/>
          <w:w w:val="125"/>
          <w:sz w:val="24"/>
          <w:szCs w:val="24"/>
          <w:vertAlign w:val="subscript"/>
        </w:rPr>
        <w:t>m</w:t>
      </w:r>
      <w:r>
        <w:rPr>
          <w:i/>
          <w:iCs/>
          <w:w w:val="125"/>
          <w:position w:val="-6"/>
          <w:sz w:val="12"/>
          <w:szCs w:val="12"/>
          <w:vertAlign w:val="baseline"/>
        </w:rPr>
        <w:t>k</w:t>
      </w:r>
      <w:r>
        <w:rPr>
          <w:i/>
          <w:iCs/>
          <w:spacing w:val="-19"/>
          <w:w w:val="125"/>
          <w:position w:val="-6"/>
          <w:sz w:val="12"/>
          <w:szCs w:val="12"/>
          <w:vertAlign w:val="baseline"/>
        </w:rPr>
        <w:t> </w:t>
      </w:r>
      <w:r>
        <w:rPr>
          <w:w w:val="125"/>
          <w:position w:val="-3"/>
          <w:sz w:val="16"/>
          <w:szCs w:val="16"/>
          <w:vertAlign w:val="baseline"/>
        </w:rPr>
        <w:t>,</w:t>
      </w:r>
      <w:r>
        <w:rPr>
          <w:i/>
          <w:iCs/>
          <w:w w:val="125"/>
          <w:position w:val="-3"/>
          <w:sz w:val="16"/>
          <w:szCs w:val="16"/>
          <w:vertAlign w:val="baseline"/>
        </w:rPr>
        <w:t>m</w:t>
      </w:r>
      <w:r>
        <w:rPr>
          <w:i/>
          <w:iCs/>
          <w:w w:val="125"/>
          <w:position w:val="-6"/>
          <w:sz w:val="12"/>
          <w:szCs w:val="12"/>
          <w:vertAlign w:val="baseline"/>
        </w:rPr>
        <w:t>k</w:t>
      </w:r>
      <w:r>
        <w:rPr>
          <w:w w:val="125"/>
          <w:position w:val="-6"/>
          <w:sz w:val="12"/>
          <w:szCs w:val="12"/>
          <w:vertAlign w:val="baseline"/>
        </w:rPr>
        <w:t>+1</w:t>
      </w:r>
      <w:r>
        <w:rPr>
          <w:rFonts w:ascii="Cambria" w:hAnsi="Cambria" w:cs="Cambria" w:eastAsia="Cambria"/>
          <w:w w:val="125"/>
          <w:position w:val="-3"/>
          <w:sz w:val="16"/>
          <w:szCs w:val="16"/>
          <w:vertAlign w:val="baseline"/>
        </w:rPr>
        <w:t>⟩</w:t>
      </w:r>
      <w:r>
        <w:rPr>
          <w:w w:val="125"/>
          <w:sz w:val="24"/>
          <w:szCs w:val="24"/>
          <w:vertAlign w:val="baseline"/>
        </w:rPr>
        <w:t>]</w:t>
      </w:r>
      <w:r>
        <w:rPr>
          <w:spacing w:val="13"/>
          <w:w w:val="125"/>
          <w:sz w:val="24"/>
          <w:szCs w:val="24"/>
          <w:vertAlign w:val="baseline"/>
        </w:rPr>
        <w:t> </w:t>
      </w:r>
      <w:r>
        <w:rPr>
          <w:w w:val="130"/>
          <w:sz w:val="24"/>
          <w:szCs w:val="24"/>
          <w:vertAlign w:val="baseline"/>
        </w:rPr>
        <w:t>=</w:t>
      </w:r>
      <w:r>
        <w:rPr>
          <w:spacing w:val="10"/>
          <w:w w:val="130"/>
          <w:sz w:val="24"/>
          <w:szCs w:val="24"/>
          <w:vertAlign w:val="baseline"/>
        </w:rPr>
        <w:t> </w:t>
      </w:r>
      <w:r>
        <w:rPr>
          <w:b/>
          <w:bCs/>
          <w:w w:val="125"/>
          <w:sz w:val="24"/>
          <w:szCs w:val="24"/>
          <w:vertAlign w:val="baseline"/>
        </w:rPr>
        <w:t>E</w:t>
      </w:r>
      <w:r>
        <w:rPr>
          <w:w w:val="125"/>
          <w:sz w:val="24"/>
          <w:szCs w:val="24"/>
          <w:vertAlign w:val="baseline"/>
        </w:rPr>
        <w:t>[</w:t>
      </w:r>
      <w:r>
        <w:rPr>
          <w:i/>
          <w:iCs/>
          <w:w w:val="125"/>
          <w:sz w:val="24"/>
          <w:szCs w:val="24"/>
          <w:vertAlign w:val="baseline"/>
        </w:rPr>
        <w:t>L</w:t>
      </w:r>
      <w:r>
        <w:rPr>
          <w:rFonts w:ascii="Cambria" w:hAnsi="Cambria" w:cs="Cambria" w:eastAsia="Cambria"/>
          <w:w w:val="125"/>
          <w:sz w:val="24"/>
          <w:szCs w:val="24"/>
          <w:vertAlign w:val="subscript"/>
        </w:rPr>
        <w:t>⟨</w:t>
      </w:r>
      <w:r>
        <w:rPr>
          <w:i/>
          <w:iCs/>
          <w:w w:val="125"/>
          <w:sz w:val="24"/>
          <w:szCs w:val="24"/>
          <w:vertAlign w:val="subscript"/>
        </w:rPr>
        <w:t>n</w:t>
      </w:r>
      <w:r>
        <w:rPr>
          <w:w w:val="125"/>
          <w:sz w:val="24"/>
          <w:szCs w:val="24"/>
          <w:vertAlign w:val="subscript"/>
        </w:rPr>
        <w:t>,</w:t>
      </w:r>
      <w:r>
        <w:rPr>
          <w:i/>
          <w:iCs/>
          <w:w w:val="125"/>
          <w:sz w:val="24"/>
          <w:szCs w:val="24"/>
          <w:vertAlign w:val="subscript"/>
        </w:rPr>
        <w:t>r</w:t>
      </w:r>
      <w:r>
        <w:rPr>
          <w:i/>
          <w:iCs/>
          <w:w w:val="125"/>
          <w:position w:val="-5"/>
          <w:sz w:val="12"/>
          <w:szCs w:val="12"/>
          <w:vertAlign w:val="baseline"/>
        </w:rPr>
        <w:t>n</w:t>
      </w:r>
      <w:r>
        <w:rPr>
          <w:rFonts w:ascii="Cambria" w:hAnsi="Cambria" w:cs="Cambria" w:eastAsia="Cambria"/>
          <w:w w:val="125"/>
          <w:position w:val="-3"/>
          <w:sz w:val="16"/>
          <w:szCs w:val="16"/>
          <w:vertAlign w:val="baseline"/>
        </w:rPr>
        <w:t>⟩</w:t>
      </w:r>
      <w:r>
        <w:rPr>
          <w:w w:val="125"/>
          <w:sz w:val="24"/>
          <w:szCs w:val="24"/>
          <w:vertAlign w:val="baseline"/>
        </w:rPr>
        <w:t>]</w:t>
      </w:r>
      <w:r>
        <w:rPr>
          <w:spacing w:val="-2"/>
          <w:w w:val="125"/>
          <w:sz w:val="24"/>
          <w:szCs w:val="24"/>
          <w:vertAlign w:val="baseline"/>
        </w:rPr>
        <w:t> </w:t>
      </w:r>
      <w:r>
        <w:rPr>
          <w:w w:val="130"/>
          <w:sz w:val="24"/>
          <w:szCs w:val="24"/>
          <w:vertAlign w:val="baseline"/>
        </w:rPr>
        <w:t>+</w:t>
      </w:r>
      <w:r>
        <w:rPr>
          <w:spacing w:val="-6"/>
          <w:w w:val="130"/>
          <w:sz w:val="24"/>
          <w:szCs w:val="24"/>
          <w:vertAlign w:val="baseline"/>
        </w:rPr>
        <w:t> </w:t>
      </w:r>
      <w:r>
        <w:rPr>
          <w:i/>
          <w:iCs/>
          <w:w w:val="125"/>
          <w:sz w:val="24"/>
          <w:szCs w:val="24"/>
          <w:vertAlign w:val="baseline"/>
        </w:rPr>
        <w:t>δ</w:t>
      </w:r>
      <w:r>
        <w:rPr>
          <w:i/>
          <w:iCs/>
          <w:w w:val="125"/>
          <w:sz w:val="24"/>
          <w:szCs w:val="24"/>
          <w:vertAlign w:val="subscript"/>
        </w:rPr>
        <w:t>r</w:t>
      </w:r>
      <w:r>
        <w:rPr>
          <w:i/>
          <w:iCs/>
          <w:w w:val="125"/>
          <w:position w:val="-5"/>
          <w:sz w:val="12"/>
          <w:szCs w:val="12"/>
          <w:vertAlign w:val="baseline"/>
        </w:rPr>
        <w:t>n</w:t>
      </w:r>
      <w:r>
        <w:rPr>
          <w:i/>
          <w:iCs/>
          <w:spacing w:val="-10"/>
          <w:w w:val="125"/>
          <w:position w:val="-5"/>
          <w:sz w:val="12"/>
          <w:szCs w:val="12"/>
          <w:vertAlign w:val="baseline"/>
        </w:rPr>
        <w:t> </w:t>
      </w:r>
      <w:r>
        <w:rPr>
          <w:w w:val="125"/>
          <w:sz w:val="24"/>
          <w:szCs w:val="24"/>
          <w:vertAlign w:val="baseline"/>
        </w:rPr>
        <w:t>,</w:t>
        <w:tab/>
      </w:r>
      <w:bookmarkStart w:name="_bookmark47" w:id="105"/>
      <w:bookmarkEnd w:id="105"/>
      <w:r>
        <w:rPr>
          <w:w w:val="125"/>
          <w:sz w:val="24"/>
          <w:szCs w:val="24"/>
          <w:vertAlign w:val="baseline"/>
        </w:rPr>
        <w:t>(2.26)</w:t>
      </w:r>
    </w:p>
    <w:p>
      <w:pPr>
        <w:spacing w:before="28"/>
        <w:ind w:left="0" w:right="639" w:firstLine="0"/>
        <w:jc w:val="center"/>
        <w:rPr>
          <w:sz w:val="16"/>
        </w:rPr>
      </w:pPr>
      <w:r>
        <w:rPr>
          <w:i/>
          <w:w w:val="130"/>
          <w:sz w:val="16"/>
        </w:rPr>
        <w:t>k</w:t>
      </w:r>
      <w:r>
        <w:rPr>
          <w:w w:val="130"/>
          <w:sz w:val="16"/>
        </w:rPr>
        <w:t>=2</w:t>
      </w:r>
    </w:p>
    <w:p>
      <w:pPr>
        <w:spacing w:after="0"/>
        <w:jc w:val="center"/>
        <w:rPr>
          <w:sz w:val="16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before="28"/>
        <w:ind w:left="117"/>
      </w:pPr>
      <w:r>
        <w:rPr>
          <w:w w:val="105"/>
        </w:rPr>
        <w:t>and</w:t>
      </w: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329" w:right="0" w:firstLine="0"/>
        <w:jc w:val="left"/>
        <w:rPr>
          <w:i/>
          <w:sz w:val="24"/>
        </w:rPr>
      </w:pPr>
      <w:r>
        <w:rPr>
          <w:i/>
          <w:w w:val="125"/>
          <w:sz w:val="24"/>
        </w:rPr>
        <w:t>θ</w:t>
      </w:r>
      <w:r>
        <w:rPr>
          <w:i/>
          <w:w w:val="125"/>
          <w:sz w:val="24"/>
          <w:vertAlign w:val="subscript"/>
        </w:rPr>
        <w:t>n</w:t>
      </w:r>
      <w:r>
        <w:rPr>
          <w:i/>
          <w:spacing w:val="1"/>
          <w:w w:val="125"/>
          <w:sz w:val="24"/>
          <w:vertAlign w:val="baseline"/>
        </w:rPr>
        <w:t> </w:t>
      </w:r>
      <w:r>
        <w:rPr>
          <w:w w:val="130"/>
          <w:sz w:val="24"/>
          <w:vertAlign w:val="baseline"/>
        </w:rPr>
        <w:t>=</w:t>
      </w:r>
      <w:r>
        <w:rPr>
          <w:spacing w:val="-11"/>
          <w:w w:val="130"/>
          <w:sz w:val="24"/>
          <w:vertAlign w:val="baseline"/>
        </w:rPr>
        <w:t> </w:t>
      </w:r>
      <w:r>
        <w:rPr>
          <w:b/>
          <w:w w:val="125"/>
          <w:sz w:val="24"/>
          <w:vertAlign w:val="baseline"/>
        </w:rPr>
        <w:t>V</w:t>
      </w:r>
      <w:r>
        <w:rPr>
          <w:w w:val="125"/>
          <w:sz w:val="24"/>
          <w:vertAlign w:val="baseline"/>
        </w:rPr>
        <w:t>[</w:t>
      </w:r>
      <w:r>
        <w:rPr>
          <w:i/>
          <w:w w:val="125"/>
          <w:sz w:val="24"/>
          <w:vertAlign w:val="baseline"/>
        </w:rPr>
        <w:t>L</w:t>
      </w:r>
    </w:p>
    <w:p>
      <w:pPr>
        <w:pStyle w:val="BodyText"/>
        <w:rPr>
          <w:i/>
          <w:sz w:val="12"/>
        </w:rPr>
      </w:pPr>
      <w:r>
        <w:rPr/>
        <w:br w:type="column"/>
      </w:r>
      <w:r>
        <w:rPr>
          <w:i/>
          <w:sz w:val="12"/>
        </w:rPr>
      </w:r>
    </w:p>
    <w:p>
      <w:pPr>
        <w:spacing w:line="98" w:lineRule="exact" w:before="94"/>
        <w:ind w:left="0" w:right="68" w:firstLine="0"/>
        <w:jc w:val="center"/>
        <w:rPr>
          <w:sz w:val="12"/>
        </w:rPr>
      </w:pPr>
      <w:r>
        <w:rPr>
          <w:w w:val="120"/>
          <w:sz w:val="12"/>
        </w:rPr>
        <w:t>1</w:t>
      </w:r>
    </w:p>
    <w:p>
      <w:pPr>
        <w:pStyle w:val="BodyText"/>
        <w:spacing w:before="1"/>
        <w:rPr>
          <w:sz w:val="3"/>
        </w:rPr>
      </w:pPr>
    </w:p>
    <w:p>
      <w:pPr>
        <w:pStyle w:val="BodyText"/>
        <w:spacing w:line="20" w:lineRule="exact"/>
        <w:ind w:left="207"/>
        <w:rPr>
          <w:sz w:val="2"/>
        </w:rPr>
      </w:pPr>
      <w:r>
        <w:rPr>
          <w:sz w:val="2"/>
        </w:rPr>
        <w:pict>
          <v:group style="width:3.7pt;height:.4pt;mso-position-horizontal-relative:char;mso-position-vertical-relative:line" coordorigin="0,0" coordsize="74,8">
            <v:line style="position:absolute" from="0,4" to="73,4" stroked="true" strokeweight=".35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14" w:lineRule="exact" w:before="0"/>
        <w:ind w:left="-40" w:right="0" w:firstLine="0"/>
        <w:jc w:val="center"/>
        <w:rPr>
          <w:sz w:val="24"/>
        </w:rPr>
      </w:pPr>
      <w:r>
        <w:rPr>
          <w:i/>
          <w:spacing w:val="-3"/>
          <w:w w:val="135"/>
          <w:position w:val="-3"/>
          <w:sz w:val="16"/>
        </w:rPr>
        <w:t>l</w:t>
      </w:r>
      <w:r>
        <w:rPr>
          <w:i/>
          <w:spacing w:val="-3"/>
          <w:w w:val="135"/>
          <w:position w:val="-5"/>
          <w:sz w:val="12"/>
        </w:rPr>
        <w:t>n</w:t>
      </w:r>
      <w:r>
        <w:rPr>
          <w:i/>
          <w:spacing w:val="-18"/>
          <w:w w:val="135"/>
          <w:position w:val="-5"/>
          <w:sz w:val="12"/>
        </w:rPr>
        <w:t> </w:t>
      </w:r>
      <w:r>
        <w:rPr>
          <w:spacing w:val="-3"/>
          <w:w w:val="110"/>
          <w:sz w:val="24"/>
        </w:rPr>
        <w:t>]</w:t>
      </w:r>
      <w:r>
        <w:rPr>
          <w:spacing w:val="-36"/>
          <w:w w:val="110"/>
          <w:sz w:val="24"/>
        </w:rPr>
        <w:t> </w:t>
      </w:r>
      <w:r>
        <w:rPr>
          <w:spacing w:val="-2"/>
          <w:w w:val="135"/>
          <w:position w:val="4"/>
          <w:sz w:val="12"/>
        </w:rPr>
        <w:t>2</w:t>
      </w:r>
      <w:r>
        <w:rPr>
          <w:spacing w:val="63"/>
          <w:w w:val="135"/>
          <w:position w:val="4"/>
          <w:sz w:val="12"/>
        </w:rPr>
        <w:t> </w:t>
      </w:r>
      <w:r>
        <w:rPr>
          <w:spacing w:val="-2"/>
          <w:w w:val="135"/>
          <w:sz w:val="24"/>
        </w:rPr>
        <w:t>=</w:t>
      </w:r>
    </w:p>
    <w:p>
      <w:pPr>
        <w:spacing w:before="67"/>
        <w:ind w:left="122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w w:val="170"/>
          <w:sz w:val="16"/>
        </w:rPr>
        <w:t>K</w:t>
      </w:r>
    </w:p>
    <w:p>
      <w:pPr>
        <w:spacing w:before="28"/>
        <w:ind w:left="411" w:right="0" w:firstLine="0"/>
        <w:jc w:val="left"/>
        <w:rPr>
          <w:i/>
          <w:sz w:val="24"/>
        </w:rPr>
      </w:pPr>
      <w:r>
        <w:rPr/>
        <w:pict>
          <v:shape style="position:absolute;margin-left:213.550995pt;margin-top:-7.761607pt;width:17.3pt;height:44.65pt;mso-position-horizontal-relative:page;mso-position-vertical-relative:paragraph;z-index:-20328448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213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b/>
          <w:w w:val="130"/>
          <w:sz w:val="24"/>
        </w:rPr>
        <w:t>V</w:t>
      </w:r>
      <w:r>
        <w:rPr>
          <w:w w:val="130"/>
          <w:sz w:val="24"/>
        </w:rPr>
        <w:t>[</w:t>
      </w:r>
      <w:r>
        <w:rPr>
          <w:i/>
          <w:w w:val="130"/>
          <w:sz w:val="24"/>
        </w:rPr>
        <w:t>L</w:t>
      </w:r>
    </w:p>
    <w:p>
      <w:pPr>
        <w:spacing w:before="65"/>
        <w:ind w:left="44" w:right="0" w:firstLine="0"/>
        <w:jc w:val="left"/>
        <w:rPr>
          <w:sz w:val="16"/>
        </w:rPr>
      </w:pPr>
      <w:r>
        <w:rPr>
          <w:i/>
          <w:w w:val="130"/>
          <w:sz w:val="16"/>
        </w:rPr>
        <w:t>k</w:t>
      </w:r>
      <w:r>
        <w:rPr>
          <w:w w:val="130"/>
          <w:sz w:val="16"/>
        </w:rPr>
        <w:t>=1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97" w:lineRule="exact" w:before="94"/>
        <w:ind w:left="905" w:right="0" w:firstLine="0"/>
        <w:jc w:val="left"/>
        <w:rPr>
          <w:sz w:val="12"/>
        </w:rPr>
      </w:pPr>
      <w:r>
        <w:rPr>
          <w:w w:val="120"/>
          <w:sz w:val="12"/>
        </w:rPr>
        <w:t>1</w:t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20" w:lineRule="exact"/>
        <w:ind w:left="901"/>
        <w:rPr>
          <w:sz w:val="2"/>
        </w:rPr>
      </w:pPr>
      <w:r>
        <w:rPr>
          <w:sz w:val="2"/>
        </w:rPr>
        <w:pict>
          <v:group style="width:3.7pt;height:.4pt;mso-position-horizontal-relative:char;mso-position-vertical-relative:line" coordorigin="0,0" coordsize="74,8">
            <v:line style="position:absolute" from="0,4" to="73,4" stroked="true" strokeweight=".35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22" w:lineRule="exact" w:before="0"/>
        <w:ind w:left="-40" w:right="0" w:firstLine="0"/>
        <w:jc w:val="left"/>
        <w:rPr>
          <w:sz w:val="12"/>
          <w:szCs w:val="12"/>
        </w:rPr>
      </w:pP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m</w:t>
      </w:r>
      <w:r>
        <w:rPr>
          <w:i/>
          <w:iCs/>
          <w:w w:val="120"/>
          <w:position w:val="-2"/>
          <w:sz w:val="12"/>
          <w:szCs w:val="12"/>
        </w:rPr>
        <w:t>k</w:t>
      </w:r>
      <w:r>
        <w:rPr>
          <w:i/>
          <w:iCs/>
          <w:spacing w:val="-14"/>
          <w:w w:val="120"/>
          <w:position w:val="-2"/>
          <w:sz w:val="12"/>
          <w:szCs w:val="12"/>
        </w:rPr>
        <w:t> 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m</w:t>
      </w:r>
      <w:r>
        <w:rPr>
          <w:i/>
          <w:iCs/>
          <w:w w:val="120"/>
          <w:position w:val="-2"/>
          <w:sz w:val="12"/>
          <w:szCs w:val="12"/>
        </w:rPr>
        <w:t>k</w:t>
      </w:r>
      <w:r>
        <w:rPr>
          <w:w w:val="120"/>
          <w:position w:val="-2"/>
          <w:sz w:val="12"/>
          <w:szCs w:val="12"/>
        </w:rPr>
        <w:t>+1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  <w:r>
        <w:rPr>
          <w:w w:val="120"/>
          <w:position w:val="4"/>
          <w:sz w:val="24"/>
          <w:szCs w:val="24"/>
        </w:rPr>
        <w:t>]</w:t>
      </w:r>
      <w:r>
        <w:rPr>
          <w:spacing w:val="-28"/>
          <w:w w:val="120"/>
          <w:position w:val="4"/>
          <w:sz w:val="24"/>
          <w:szCs w:val="24"/>
        </w:rPr>
        <w:t> </w:t>
      </w:r>
      <w:r>
        <w:rPr>
          <w:w w:val="120"/>
          <w:position w:val="7"/>
          <w:sz w:val="12"/>
          <w:szCs w:val="12"/>
        </w:rPr>
        <w:t>2</w:t>
      </w:r>
    </w:p>
    <w:p>
      <w:pPr>
        <w:spacing w:before="266"/>
        <w:ind w:left="624" w:right="0" w:firstLine="0"/>
        <w:jc w:val="left"/>
        <w:rPr>
          <w:i/>
          <w:sz w:val="16"/>
        </w:rPr>
      </w:pPr>
      <w:r>
        <w:rPr/>
        <w:pict>
          <v:shape style="position:absolute;margin-left:282.817993pt;margin-top:15.27375pt;width:17.3pt;height:44.65pt;mso-position-horizontal-relative:page;mso-position-vertical-relative:paragraph;z-index:-20327936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213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w w:val="171"/>
          <w:sz w:val="16"/>
        </w:rPr>
        <w:t>K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500" w:bottom="280" w:left="1300" w:right="1240"/>
          <w:cols w:num="4" w:equalWidth="0">
            <w:col w:w="2298" w:space="40"/>
            <w:col w:w="567" w:space="39"/>
            <w:col w:w="843" w:space="40"/>
            <w:col w:w="5873"/>
          </w:cols>
        </w:sectPr>
      </w:pPr>
    </w:p>
    <w:p>
      <w:pPr>
        <w:spacing w:before="28"/>
        <w:ind w:left="0" w:right="0" w:firstLine="0"/>
        <w:jc w:val="right"/>
        <w:rPr>
          <w:i/>
          <w:sz w:val="24"/>
        </w:rPr>
      </w:pPr>
      <w:r>
        <w:rPr>
          <w:w w:val="140"/>
          <w:sz w:val="24"/>
        </w:rPr>
        <w:t>=</w:t>
      </w:r>
      <w:r>
        <w:rPr>
          <w:spacing w:val="-9"/>
          <w:w w:val="140"/>
          <w:sz w:val="24"/>
        </w:rPr>
        <w:t> </w:t>
      </w:r>
      <w:r>
        <w:rPr>
          <w:b/>
          <w:w w:val="140"/>
          <w:sz w:val="24"/>
        </w:rPr>
        <w:t>V</w:t>
      </w:r>
      <w:r>
        <w:rPr>
          <w:w w:val="140"/>
          <w:sz w:val="24"/>
        </w:rPr>
        <w:t>[</w:t>
      </w:r>
      <w:r>
        <w:rPr>
          <w:i/>
          <w:w w:val="140"/>
          <w:sz w:val="24"/>
        </w:rPr>
        <w:t>L</w:t>
      </w:r>
    </w:p>
    <w:p>
      <w:pPr>
        <w:spacing w:line="75" w:lineRule="exact" w:before="0"/>
        <w:ind w:left="518" w:right="0" w:firstLine="0"/>
        <w:jc w:val="left"/>
        <w:rPr>
          <w:sz w:val="12"/>
        </w:rPr>
      </w:pPr>
      <w:r>
        <w:rPr/>
        <w:br w:type="column"/>
      </w:r>
      <w:r>
        <w:rPr>
          <w:w w:val="120"/>
          <w:sz w:val="12"/>
        </w:rPr>
        <w:t>1</w:t>
      </w:r>
    </w:p>
    <w:p>
      <w:pPr>
        <w:spacing w:line="271" w:lineRule="exact" w:before="0"/>
        <w:ind w:left="-40" w:right="0" w:firstLine="0"/>
        <w:jc w:val="left"/>
        <w:rPr>
          <w:sz w:val="24"/>
          <w:szCs w:val="24"/>
        </w:rPr>
      </w:pPr>
      <w:r>
        <w:rPr/>
        <w:pict>
          <v:line style="position:absolute;mso-position-horizontal-relative:page;mso-position-vertical-relative:paragraph;z-index:-20329984" from="263.053009pt,2.147729pt" to="266.706009pt,2.147729pt" stroked="true" strokeweight=".359pt" strokecolor="#000000">
            <v:stroke dashstyle="solid"/>
            <w10:wrap type="none"/>
          </v:line>
        </w:pic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r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  <w:r>
        <w:rPr>
          <w:w w:val="125"/>
          <w:position w:val="6"/>
          <w:sz w:val="24"/>
          <w:szCs w:val="24"/>
        </w:rPr>
        <w:t>]</w:t>
      </w:r>
      <w:r>
        <w:rPr>
          <w:spacing w:val="-43"/>
          <w:w w:val="125"/>
          <w:position w:val="6"/>
          <w:sz w:val="24"/>
          <w:szCs w:val="24"/>
        </w:rPr>
        <w:t> </w:t>
      </w:r>
      <w:r>
        <w:rPr>
          <w:w w:val="125"/>
          <w:position w:val="9"/>
          <w:sz w:val="12"/>
          <w:szCs w:val="12"/>
        </w:rPr>
        <w:t>2 </w:t>
      </w:r>
      <w:r>
        <w:rPr>
          <w:spacing w:val="26"/>
          <w:w w:val="125"/>
          <w:position w:val="9"/>
          <w:sz w:val="12"/>
          <w:szCs w:val="12"/>
        </w:rPr>
        <w:t> </w:t>
      </w:r>
      <w:r>
        <w:rPr>
          <w:w w:val="125"/>
          <w:position w:val="6"/>
          <w:sz w:val="24"/>
          <w:szCs w:val="24"/>
        </w:rPr>
        <w:t>+</w:t>
      </w:r>
    </w:p>
    <w:p>
      <w:pPr>
        <w:spacing w:before="28"/>
        <w:ind w:left="398" w:right="0" w:firstLine="0"/>
        <w:jc w:val="left"/>
        <w:rPr>
          <w:i/>
          <w:sz w:val="24"/>
        </w:rPr>
      </w:pPr>
      <w:r>
        <w:rPr/>
        <w:br w:type="column"/>
      </w:r>
      <w:r>
        <w:rPr>
          <w:b/>
          <w:w w:val="130"/>
          <w:sz w:val="24"/>
        </w:rPr>
        <w:t>V</w:t>
      </w:r>
      <w:r>
        <w:rPr>
          <w:w w:val="130"/>
          <w:sz w:val="24"/>
        </w:rPr>
        <w:t>[</w:t>
      </w:r>
      <w:r>
        <w:rPr>
          <w:i/>
          <w:w w:val="130"/>
          <w:sz w:val="24"/>
        </w:rPr>
        <w:t>L</w:t>
      </w:r>
    </w:p>
    <w:p>
      <w:pPr>
        <w:spacing w:before="65"/>
        <w:ind w:left="31" w:right="0" w:firstLine="0"/>
        <w:jc w:val="left"/>
        <w:rPr>
          <w:sz w:val="16"/>
        </w:rPr>
      </w:pPr>
      <w:r>
        <w:rPr>
          <w:i/>
          <w:w w:val="130"/>
          <w:sz w:val="16"/>
        </w:rPr>
        <w:t>k</w:t>
      </w:r>
      <w:r>
        <w:rPr>
          <w:w w:val="130"/>
          <w:sz w:val="16"/>
        </w:rPr>
        <w:t>=2</w:t>
      </w:r>
    </w:p>
    <w:p>
      <w:pPr>
        <w:spacing w:line="75" w:lineRule="exact" w:before="0"/>
        <w:ind w:left="885" w:right="601" w:firstLine="0"/>
        <w:jc w:val="center"/>
        <w:rPr>
          <w:sz w:val="12"/>
        </w:rPr>
      </w:pPr>
      <w:r>
        <w:rPr/>
        <w:br w:type="column"/>
      </w:r>
      <w:r>
        <w:rPr>
          <w:w w:val="120"/>
          <w:sz w:val="12"/>
        </w:rPr>
        <w:t>1</w:t>
      </w:r>
    </w:p>
    <w:p>
      <w:pPr>
        <w:spacing w:line="281" w:lineRule="exact" w:before="0"/>
        <w:ind w:left="-40" w:right="0" w:firstLine="0"/>
        <w:jc w:val="left"/>
        <w:rPr>
          <w:sz w:val="24"/>
          <w:szCs w:val="24"/>
        </w:rPr>
      </w:pPr>
      <w:r>
        <w:rPr/>
        <w:pict>
          <v:line style="position:absolute;mso-position-horizontal-relative:page;mso-position-vertical-relative:paragraph;z-index:-20329472" from="370.891998pt,2.145745pt" to="374.544998pt,2.145745pt" stroked="true" strokeweight=".359pt" strokecolor="#000000">
            <v:stroke dashstyle="solid"/>
            <w10:wrap type="none"/>
          </v:line>
        </w:pict>
      </w:r>
      <w:r>
        <w:rPr>
          <w:rFonts w:ascii="Cambria" w:hAnsi="Cambria" w:cs="Cambria" w:eastAsia="Cambria"/>
          <w:w w:val="125"/>
          <w:sz w:val="16"/>
          <w:szCs w:val="16"/>
        </w:rPr>
        <w:t>⟨</w:t>
      </w:r>
      <w:r>
        <w:rPr>
          <w:i/>
          <w:iCs/>
          <w:w w:val="125"/>
          <w:sz w:val="16"/>
          <w:szCs w:val="16"/>
        </w:rPr>
        <w:t>m</w:t>
      </w:r>
      <w:r>
        <w:rPr>
          <w:i/>
          <w:iCs/>
          <w:w w:val="125"/>
          <w:position w:val="-2"/>
          <w:sz w:val="12"/>
          <w:szCs w:val="12"/>
        </w:rPr>
        <w:t>k</w:t>
      </w:r>
      <w:r>
        <w:rPr>
          <w:i/>
          <w:iCs/>
          <w:spacing w:val="-20"/>
          <w:w w:val="125"/>
          <w:position w:val="-2"/>
          <w:sz w:val="12"/>
          <w:szCs w:val="12"/>
        </w:rPr>
        <w:t> </w:t>
      </w:r>
      <w:r>
        <w:rPr>
          <w:w w:val="125"/>
          <w:sz w:val="16"/>
          <w:szCs w:val="16"/>
        </w:rPr>
        <w:t>,</w:t>
      </w:r>
      <w:r>
        <w:rPr>
          <w:i/>
          <w:iCs/>
          <w:w w:val="125"/>
          <w:sz w:val="16"/>
          <w:szCs w:val="16"/>
        </w:rPr>
        <w:t>m</w:t>
      </w:r>
      <w:r>
        <w:rPr>
          <w:i/>
          <w:iCs/>
          <w:w w:val="125"/>
          <w:position w:val="-2"/>
          <w:sz w:val="12"/>
          <w:szCs w:val="12"/>
        </w:rPr>
        <w:t>k</w:t>
      </w:r>
      <w:r>
        <w:rPr>
          <w:w w:val="125"/>
          <w:position w:val="-2"/>
          <w:sz w:val="12"/>
          <w:szCs w:val="12"/>
        </w:rPr>
        <w:t>+1</w:t>
      </w:r>
      <w:r>
        <w:rPr>
          <w:rFonts w:ascii="Cambria" w:hAnsi="Cambria" w:cs="Cambria" w:eastAsia="Cambria"/>
          <w:w w:val="125"/>
          <w:sz w:val="16"/>
          <w:szCs w:val="16"/>
        </w:rPr>
        <w:t>⟩</w:t>
      </w:r>
      <w:r>
        <w:rPr>
          <w:w w:val="125"/>
          <w:position w:val="4"/>
          <w:sz w:val="24"/>
          <w:szCs w:val="24"/>
        </w:rPr>
        <w:t>]</w:t>
      </w:r>
      <w:r>
        <w:rPr>
          <w:spacing w:val="-41"/>
          <w:w w:val="125"/>
          <w:position w:val="4"/>
          <w:sz w:val="24"/>
          <w:szCs w:val="24"/>
        </w:rPr>
        <w:t> </w:t>
      </w:r>
      <w:r>
        <w:rPr>
          <w:w w:val="125"/>
          <w:position w:val="7"/>
          <w:sz w:val="12"/>
          <w:szCs w:val="12"/>
        </w:rPr>
        <w:t>2  </w:t>
      </w:r>
      <w:r>
        <w:rPr>
          <w:spacing w:val="12"/>
          <w:w w:val="125"/>
          <w:position w:val="7"/>
          <w:sz w:val="12"/>
          <w:szCs w:val="12"/>
        </w:rPr>
        <w:t> </w:t>
      </w:r>
      <w:r>
        <w:rPr>
          <w:w w:val="125"/>
          <w:position w:val="4"/>
          <w:sz w:val="24"/>
          <w:szCs w:val="24"/>
        </w:rPr>
        <w:t>=</w:t>
      </w:r>
      <w:r>
        <w:rPr>
          <w:spacing w:val="9"/>
          <w:w w:val="125"/>
          <w:position w:val="4"/>
          <w:sz w:val="24"/>
          <w:szCs w:val="24"/>
        </w:rPr>
        <w:t> </w:t>
      </w:r>
      <w:r>
        <w:rPr>
          <w:b/>
          <w:bCs/>
          <w:w w:val="125"/>
          <w:position w:val="4"/>
          <w:sz w:val="24"/>
          <w:szCs w:val="24"/>
        </w:rPr>
        <w:t>V</w:t>
      </w:r>
      <w:r>
        <w:rPr>
          <w:w w:val="125"/>
          <w:position w:val="4"/>
          <w:sz w:val="24"/>
          <w:szCs w:val="24"/>
        </w:rPr>
        <w:t>[</w:t>
      </w:r>
    </w:p>
    <w:p>
      <w:pPr>
        <w:spacing w:line="75" w:lineRule="exact" w:before="0"/>
        <w:ind w:left="678" w:right="0" w:firstLine="0"/>
        <w:jc w:val="left"/>
        <w:rPr>
          <w:sz w:val="12"/>
        </w:rPr>
      </w:pPr>
      <w:r>
        <w:rPr/>
        <w:br w:type="column"/>
      </w:r>
      <w:r>
        <w:rPr>
          <w:w w:val="120"/>
          <w:sz w:val="12"/>
        </w:rPr>
        <w:t>1</w:t>
      </w:r>
    </w:p>
    <w:p>
      <w:pPr>
        <w:spacing w:line="271" w:lineRule="exact" w:before="0"/>
        <w:ind w:left="-40" w:right="0" w:firstLine="0"/>
        <w:jc w:val="left"/>
        <w:rPr>
          <w:sz w:val="24"/>
          <w:szCs w:val="24"/>
        </w:rPr>
      </w:pPr>
      <w:r>
        <w:rPr/>
        <w:pict>
          <v:line style="position:absolute;mso-position-horizontal-relative:page;mso-position-vertical-relative:paragraph;z-index:-20328960" from="441.487pt,2.147729pt" to="445.14pt,2.147729pt" stroked="true" strokeweight=".359pt" strokecolor="#000000">
            <v:stroke dashstyle="solid"/>
            <w10:wrap type="none"/>
          </v:line>
        </w:pict>
      </w:r>
      <w:r>
        <w:rPr>
          <w:i/>
          <w:iCs/>
          <w:w w:val="130"/>
          <w:position w:val="6"/>
          <w:sz w:val="24"/>
          <w:szCs w:val="24"/>
        </w:rPr>
        <w:t>L</w:t>
      </w:r>
      <w:r>
        <w:rPr>
          <w:rFonts w:ascii="Cambria" w:hAnsi="Cambria" w:cs="Cambria" w:eastAsia="Cambria"/>
          <w:w w:val="130"/>
          <w:position w:val="2"/>
          <w:sz w:val="16"/>
          <w:szCs w:val="16"/>
        </w:rPr>
        <w:t>⟨</w:t>
      </w:r>
      <w:r>
        <w:rPr>
          <w:i/>
          <w:iCs/>
          <w:w w:val="130"/>
          <w:position w:val="2"/>
          <w:sz w:val="16"/>
          <w:szCs w:val="16"/>
        </w:rPr>
        <w:t>n</w:t>
      </w:r>
      <w:r>
        <w:rPr>
          <w:w w:val="130"/>
          <w:position w:val="2"/>
          <w:sz w:val="16"/>
          <w:szCs w:val="16"/>
        </w:rPr>
        <w:t>,</w:t>
      </w:r>
      <w:r>
        <w:rPr>
          <w:i/>
          <w:iCs/>
          <w:w w:val="130"/>
          <w:position w:val="2"/>
          <w:sz w:val="16"/>
          <w:szCs w:val="16"/>
        </w:rPr>
        <w:t>r</w:t>
      </w:r>
      <w:r>
        <w:rPr>
          <w:i/>
          <w:iCs/>
          <w:w w:val="130"/>
          <w:sz w:val="12"/>
          <w:szCs w:val="12"/>
        </w:rPr>
        <w:t>n</w:t>
      </w:r>
      <w:r>
        <w:rPr>
          <w:rFonts w:ascii="Cambria" w:hAnsi="Cambria" w:cs="Cambria" w:eastAsia="Cambria"/>
          <w:w w:val="130"/>
          <w:position w:val="2"/>
          <w:sz w:val="16"/>
          <w:szCs w:val="16"/>
        </w:rPr>
        <w:t>⟩</w:t>
      </w:r>
      <w:r>
        <w:rPr>
          <w:w w:val="130"/>
          <w:position w:val="6"/>
          <w:sz w:val="24"/>
          <w:szCs w:val="24"/>
        </w:rPr>
        <w:t>]</w:t>
      </w:r>
      <w:r>
        <w:rPr>
          <w:spacing w:val="-46"/>
          <w:w w:val="130"/>
          <w:position w:val="6"/>
          <w:sz w:val="24"/>
          <w:szCs w:val="24"/>
        </w:rPr>
        <w:t> </w:t>
      </w:r>
      <w:r>
        <w:rPr>
          <w:w w:val="130"/>
          <w:position w:val="9"/>
          <w:sz w:val="12"/>
          <w:szCs w:val="12"/>
        </w:rPr>
        <w:t>2 </w:t>
      </w:r>
      <w:r>
        <w:rPr>
          <w:spacing w:val="22"/>
          <w:w w:val="130"/>
          <w:position w:val="9"/>
          <w:sz w:val="12"/>
          <w:szCs w:val="12"/>
        </w:rPr>
        <w:t> </w:t>
      </w:r>
      <w:r>
        <w:rPr>
          <w:w w:val="130"/>
          <w:position w:val="6"/>
          <w:sz w:val="24"/>
          <w:szCs w:val="24"/>
        </w:rPr>
        <w:t>+</w:t>
      </w:r>
    </w:p>
    <w:p>
      <w:pPr>
        <w:spacing w:before="24"/>
        <w:ind w:left="13" w:right="0" w:firstLine="0"/>
        <w:jc w:val="left"/>
        <w:rPr>
          <w:i/>
          <w:sz w:val="12"/>
        </w:rPr>
      </w:pPr>
      <w:r>
        <w:rPr/>
        <w:br w:type="column"/>
      </w:r>
      <w:r>
        <w:rPr>
          <w:i/>
          <w:w w:val="110"/>
          <w:position w:val="6"/>
          <w:sz w:val="24"/>
        </w:rPr>
        <w:t>θ</w:t>
      </w:r>
      <w:r>
        <w:rPr>
          <w:i/>
          <w:w w:val="110"/>
          <w:position w:val="2"/>
          <w:sz w:val="16"/>
        </w:rPr>
        <w:t>r</w:t>
      </w:r>
      <w:r>
        <w:rPr>
          <w:i/>
          <w:w w:val="110"/>
          <w:sz w:val="12"/>
        </w:rPr>
        <w:t>n</w:t>
      </w:r>
    </w:p>
    <w:p>
      <w:pPr>
        <w:pStyle w:val="BodyText"/>
        <w:tabs>
          <w:tab w:pos="659" w:val="left" w:leader="none"/>
        </w:tabs>
        <w:spacing w:before="28"/>
        <w:ind w:left="-20"/>
      </w:pPr>
      <w:r>
        <w:rPr/>
        <w:br w:type="column"/>
      </w:r>
      <w:r>
        <w:rPr>
          <w:w w:val="105"/>
        </w:rPr>
        <w:t>.</w:t>
        <w:tab/>
      </w:r>
      <w:bookmarkStart w:name="_bookmark48" w:id="106"/>
      <w:bookmarkEnd w:id="106"/>
      <w:r>
        <w:rPr>
          <w:w w:val="105"/>
        </w:rPr>
        <w:t>(2.2</w:t>
      </w:r>
      <w:r>
        <w:rPr>
          <w:w w:val="105"/>
        </w:rPr>
        <w:t>7)</w:t>
      </w:r>
    </w:p>
    <w:p>
      <w:pPr>
        <w:spacing w:after="0"/>
        <w:sectPr>
          <w:type w:val="continuous"/>
          <w:pgSz w:w="12240" w:h="15840"/>
          <w:pgMar w:top="1500" w:bottom="280" w:left="1300" w:right="1240"/>
          <w:cols w:num="7" w:equalWidth="0">
            <w:col w:w="3403" w:space="40"/>
            <w:col w:w="861" w:space="39"/>
            <w:col w:w="830" w:space="40"/>
            <w:col w:w="1599" w:space="39"/>
            <w:col w:w="1021" w:space="40"/>
            <w:col w:w="291" w:space="39"/>
            <w:col w:w="14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43" w:lineRule="auto" w:before="51"/>
        <w:ind w:left="117" w:right="198" w:firstLine="597"/>
        <w:jc w:val="both"/>
      </w:pPr>
      <w:r>
        <w:rPr>
          <w:w w:val="105"/>
        </w:rPr>
        <w:t>Eqs. (</w:t>
      </w:r>
      <w:hyperlink w:history="true" w:anchor="_bookmark46">
        <w:r>
          <w:rPr>
            <w:color w:val="0000FF"/>
            <w:w w:val="105"/>
          </w:rPr>
          <w:t>2.25</w:t>
        </w:r>
      </w:hyperlink>
      <w:r>
        <w:rPr>
          <w:w w:val="105"/>
        </w:rPr>
        <w:t>), (</w:t>
      </w:r>
      <w:hyperlink w:history="true" w:anchor="_bookmark47">
        <w:r>
          <w:rPr>
            <w:color w:val="0000FF"/>
            <w:w w:val="105"/>
          </w:rPr>
          <w:t>2.26</w:t>
        </w:r>
      </w:hyperlink>
      <w:r>
        <w:rPr>
          <w:w w:val="105"/>
        </w:rPr>
        <w:t>), and (</w:t>
      </w:r>
      <w:hyperlink w:history="true" w:anchor="_bookmark48">
        <w:r>
          <w:rPr>
            <w:color w:val="0000FF"/>
            <w:w w:val="105"/>
          </w:rPr>
          <w:t>2.27</w:t>
        </w:r>
      </w:hyperlink>
      <w:r>
        <w:rPr>
          <w:w w:val="105"/>
        </w:rPr>
        <w:t>) signify that the utility or QoS measures of a sensor node</w:t>
      </w:r>
      <w:r>
        <w:rPr>
          <w:spacing w:val="-54"/>
          <w:w w:val="105"/>
        </w:rPr>
        <w:t> </w:t>
      </w:r>
      <w:r>
        <w:rPr>
          <w:i/>
          <w:iCs/>
          <w:w w:val="105"/>
        </w:rPr>
        <w:t>n</w:t>
      </w:r>
      <w:r>
        <w:rPr>
          <w:i/>
          <w:iCs/>
          <w:spacing w:val="19"/>
          <w:w w:val="105"/>
        </w:rPr>
        <w:t> </w:t>
      </w:r>
      <w:r>
        <w:rPr>
          <w:w w:val="105"/>
        </w:rPr>
        <w:t>depend</w:t>
      </w:r>
      <w:r>
        <w:rPr>
          <w:spacing w:val="20"/>
          <w:w w:val="105"/>
        </w:rPr>
        <w:t> </w:t>
      </w:r>
      <w:r>
        <w:rPr>
          <w:w w:val="105"/>
        </w:rPr>
        <w:t>on</w:t>
      </w:r>
      <w:r>
        <w:rPr>
          <w:spacing w:val="19"/>
          <w:w w:val="105"/>
        </w:rPr>
        <w:t> </w:t>
      </w:r>
      <w:r>
        <w:rPr>
          <w:w w:val="105"/>
        </w:rPr>
        <w:t>its</w:t>
      </w:r>
      <w:r>
        <w:rPr>
          <w:spacing w:val="20"/>
          <w:w w:val="105"/>
        </w:rPr>
        <w:t> </w:t>
      </w:r>
      <w:r>
        <w:rPr>
          <w:w w:val="105"/>
        </w:rPr>
        <w:t>transmit</w:t>
      </w:r>
      <w:r>
        <w:rPr>
          <w:spacing w:val="19"/>
          <w:w w:val="105"/>
        </w:rPr>
        <w:t> </w:t>
      </w:r>
      <w:r>
        <w:rPr>
          <w:w w:val="105"/>
        </w:rPr>
        <w:t>power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qualities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first</w:t>
      </w:r>
      <w:r>
        <w:rPr>
          <w:spacing w:val="20"/>
          <w:w w:val="105"/>
        </w:rPr>
        <w:t> </w:t>
      </w:r>
      <w:r>
        <w:rPr>
          <w:w w:val="105"/>
        </w:rPr>
        <w:t>hop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its</w:t>
      </w:r>
      <w:r>
        <w:rPr>
          <w:spacing w:val="20"/>
          <w:w w:val="105"/>
        </w:rPr>
        <w:t> </w:t>
      </w:r>
      <w:r>
        <w:rPr>
          <w:w w:val="105"/>
        </w:rPr>
        <w:t>path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hub</w:t>
      </w:r>
      <w:r>
        <w:rPr>
          <w:spacing w:val="19"/>
          <w:w w:val="105"/>
        </w:rPr>
        <w:t> </w:t>
      </w:r>
      <w:r>
        <w:rPr>
          <w:rFonts w:ascii="Segoe UI Symbol" w:hAnsi="Segoe UI Symbol" w:cs="Segoe UI Symbol" w:eastAsia="Segoe UI Symbol"/>
          <w:w w:val="105"/>
        </w:rPr>
        <w:t>⟨</w:t>
      </w:r>
      <w:r>
        <w:rPr>
          <w:i/>
          <w:iCs/>
          <w:w w:val="105"/>
        </w:rPr>
        <w:t>n</w:t>
      </w:r>
      <w:r>
        <w:rPr>
          <w:w w:val="105"/>
        </w:rPr>
        <w:t>,</w:t>
      </w:r>
      <w:r>
        <w:rPr>
          <w:i/>
          <w:iCs/>
          <w:w w:val="105"/>
        </w:rPr>
        <w:t>r</w:t>
      </w:r>
      <w:r>
        <w:rPr>
          <w:i/>
          <w:iCs/>
          <w:w w:val="105"/>
          <w:vertAlign w:val="subscript"/>
        </w:rPr>
        <w:t>n</w:t>
      </w:r>
      <w:r>
        <w:rPr>
          <w:rFonts w:ascii="Segoe UI Symbol" w:hAnsi="Segoe UI Symbol" w:cs="Segoe UI Symbol" w:eastAsia="Segoe UI Symbol"/>
          <w:w w:val="105"/>
          <w:vertAlign w:val="baseline"/>
        </w:rPr>
        <w:t>⟩</w:t>
      </w:r>
      <w:r>
        <w:rPr>
          <w:w w:val="105"/>
          <w:vertAlign w:val="baseline"/>
        </w:rPr>
        <w:t>,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as well as the utility or QoS measures of the immediate relay node </w:t>
      </w:r>
      <w:r>
        <w:rPr>
          <w:i/>
          <w:iCs/>
          <w:w w:val="105"/>
          <w:vertAlign w:val="baseline"/>
        </w:rPr>
        <w:t>n </w:t>
      </w:r>
      <w:r>
        <w:rPr>
          <w:w w:val="105"/>
          <w:vertAlign w:val="baseline"/>
        </w:rPr>
        <w:t>chooses to connect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uplink,</w:t>
      </w:r>
      <w:r>
        <w:rPr>
          <w:spacing w:val="21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r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baseline"/>
        </w:rPr>
        <w:t>.</w:t>
      </w:r>
    </w:p>
    <w:p>
      <w:pPr>
        <w:pStyle w:val="BodyText"/>
        <w:spacing w:line="355" w:lineRule="auto" w:before="222"/>
        <w:ind w:left="117" w:right="197" w:firstLine="597"/>
        <w:jc w:val="both"/>
      </w:pPr>
      <w:r>
        <w:rPr>
          <w:w w:val="105"/>
        </w:rPr>
        <w:t>We</w:t>
      </w:r>
      <w:r>
        <w:rPr>
          <w:spacing w:val="35"/>
          <w:w w:val="105"/>
        </w:rPr>
        <w:t> </w:t>
      </w:r>
      <w:r>
        <w:rPr>
          <w:w w:val="105"/>
        </w:rPr>
        <w:t>specify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QoS</w:t>
      </w:r>
      <w:r>
        <w:rPr>
          <w:spacing w:val="35"/>
          <w:w w:val="105"/>
        </w:rPr>
        <w:t> </w:t>
      </w:r>
      <w:r>
        <w:rPr>
          <w:w w:val="105"/>
        </w:rPr>
        <w:t>constraints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35"/>
          <w:w w:val="105"/>
        </w:rPr>
        <w:t> </w:t>
      </w:r>
      <w:r>
        <w:rPr>
          <w:w w:val="105"/>
        </w:rPr>
        <w:t>sensor</w:t>
      </w:r>
      <w:r>
        <w:rPr>
          <w:spacing w:val="35"/>
          <w:w w:val="105"/>
        </w:rPr>
        <w:t> </w:t>
      </w:r>
      <w:r>
        <w:rPr>
          <w:w w:val="105"/>
        </w:rPr>
        <w:t>node</w:t>
      </w:r>
      <w:r>
        <w:rPr>
          <w:spacing w:val="36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34"/>
          <w:w w:val="105"/>
        </w:rPr>
        <w:t> </w:t>
      </w:r>
      <w:r>
        <w:rPr>
          <w:w w:val="105"/>
        </w:rPr>
        <w:t>by</w:t>
      </w:r>
      <w:r>
        <w:rPr>
          <w:spacing w:val="34"/>
          <w:w w:val="105"/>
        </w:rPr>
        <w:t> </w:t>
      </w:r>
      <w:r>
        <w:rPr>
          <w:w w:val="105"/>
        </w:rPr>
        <w:t>(∆</w:t>
      </w:r>
      <w:r>
        <w:rPr>
          <w:i/>
          <w:w w:val="105"/>
          <w:vertAlign w:val="subscript"/>
        </w:rPr>
        <w:t>n</w:t>
      </w:r>
      <w:r>
        <w:rPr>
          <w:w w:val="105"/>
          <w:vertAlign w:val="baseline"/>
        </w:rPr>
        <w:t>,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Θ</w:t>
      </w:r>
      <w:r>
        <w:rPr>
          <w:i/>
          <w:w w:val="105"/>
          <w:vertAlign w:val="subscript"/>
        </w:rPr>
        <w:t>n</w:t>
      </w:r>
      <w:r>
        <w:rPr>
          <w:w w:val="105"/>
          <w:vertAlign w:val="baseline"/>
        </w:rPr>
        <w:t>)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∆</w:t>
      </w:r>
      <w:r>
        <w:rPr>
          <w:i/>
          <w:w w:val="105"/>
          <w:vertAlign w:val="subscript"/>
        </w:rPr>
        <w:t>n</w:t>
      </w:r>
      <w:r>
        <w:rPr>
          <w:i/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Θ</w:t>
      </w:r>
      <w:r>
        <w:rPr>
          <w:i/>
          <w:w w:val="105"/>
          <w:vertAlign w:val="subscript"/>
        </w:rPr>
        <w:t>n</w:t>
      </w:r>
      <w:r>
        <w:rPr>
          <w:i/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the upper bounds on the average delay and jitter, respectively. These requirements allows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 determining the maximum tolerable end-to-end latency and jitter in the WBAN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scheduling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uplink/downlink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allocation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intervals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real-time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monitoring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requirements.</w:t>
      </w:r>
    </w:p>
    <w:p>
      <w:pPr>
        <w:pStyle w:val="BodyText"/>
        <w:spacing w:line="355" w:lineRule="auto" w:before="205"/>
        <w:ind w:left="117" w:right="196" w:firstLine="597"/>
        <w:jc w:val="both"/>
      </w:pPr>
      <w:r>
        <w:rPr/>
        <w:t>Note</w:t>
      </w:r>
      <w:r>
        <w:rPr>
          <w:spacing w:val="40"/>
        </w:rPr>
        <w:t> </w:t>
      </w:r>
      <w:r>
        <w:rPr/>
        <w:t>also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these</w:t>
      </w:r>
      <w:r>
        <w:rPr>
          <w:spacing w:val="40"/>
        </w:rPr>
        <w:t> </w:t>
      </w:r>
      <w:r>
        <w:rPr/>
        <w:t>QoS</w:t>
      </w:r>
      <w:r>
        <w:rPr>
          <w:spacing w:val="40"/>
        </w:rPr>
        <w:t> </w:t>
      </w:r>
      <w:r>
        <w:rPr/>
        <w:t>constraints,</w:t>
      </w:r>
      <w:r>
        <w:rPr>
          <w:spacing w:val="43"/>
        </w:rPr>
        <w:t> </w:t>
      </w:r>
      <w:r>
        <w:rPr/>
        <w:t>in</w:t>
      </w:r>
      <w:r>
        <w:rPr>
          <w:spacing w:val="40"/>
        </w:rPr>
        <w:t> </w:t>
      </w:r>
      <w:r>
        <w:rPr/>
        <w:t>effect,</w:t>
      </w:r>
      <w:r>
        <w:rPr>
          <w:spacing w:val="43"/>
        </w:rPr>
        <w:t> </w:t>
      </w:r>
      <w:r>
        <w:rPr/>
        <w:t>limit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number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relays</w:t>
      </w:r>
      <w:r>
        <w:rPr>
          <w:spacing w:val="40"/>
        </w:rPr>
        <w:t> </w:t>
      </w:r>
      <w:r>
        <w:rPr/>
        <w:t>each</w:t>
      </w:r>
      <w:r>
        <w:rPr>
          <w:spacing w:val="40"/>
        </w:rPr>
        <w:t> </w:t>
      </w:r>
      <w:r>
        <w:rPr/>
        <w:t>node</w:t>
      </w:r>
      <w:r>
        <w:rPr>
          <w:spacing w:val="-51"/>
        </w:rPr>
        <w:t> </w:t>
      </w:r>
      <w:r>
        <w:rPr/>
        <w:t>can reliably support in the uplink.</w:t>
      </w:r>
      <w:r>
        <w:rPr>
          <w:spacing w:val="1"/>
        </w:rPr>
        <w:t> </w:t>
      </w:r>
      <w:r>
        <w:rPr/>
        <w:t>That is because as the number of descendants of a node</w:t>
      </w:r>
      <w:r>
        <w:rPr>
          <w:spacing w:val="1"/>
        </w:rPr>
        <w:t> </w:t>
      </w:r>
      <w:r>
        <w:rPr/>
        <w:t>increases,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queuing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node</w:t>
      </w:r>
      <w:r>
        <w:rPr>
          <w:spacing w:val="1"/>
        </w:rPr>
        <w:t> </w:t>
      </w:r>
      <w:r>
        <w:rPr/>
        <w:t>rise</w:t>
      </w:r>
      <w:r>
        <w:rPr>
          <w:spacing w:val="54"/>
        </w:rPr>
        <w:t> </w:t>
      </w:r>
      <w:r>
        <w:rPr/>
        <w:t>which,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turn,</w:t>
      </w:r>
      <w:r>
        <w:rPr>
          <w:spacing w:val="55"/>
        </w:rPr>
        <w:t> </w:t>
      </w:r>
      <w:r>
        <w:rPr/>
        <w:t>result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a</w:t>
      </w:r>
      <w:r>
        <w:rPr>
          <w:spacing w:val="1"/>
        </w:rPr>
        <w:t> </w:t>
      </w:r>
      <w:r>
        <w:rPr/>
        <w:t>higher latency and jitter over the entire path.</w:t>
      </w:r>
      <w:r>
        <w:rPr>
          <w:spacing w:val="1"/>
        </w:rPr>
        <w:t> </w:t>
      </w:r>
      <w:r>
        <w:rPr/>
        <w:t>Therefore once the delay or jitter over a path</w:t>
      </w:r>
      <w:r>
        <w:rPr>
          <w:spacing w:val="1"/>
        </w:rPr>
        <w:t> </w:t>
      </w:r>
      <w:r>
        <w:rPr/>
        <w:t>reaches the corresponding QoS constraint, nodes within that path can no longer admit new</w:t>
      </w:r>
      <w:r>
        <w:rPr>
          <w:spacing w:val="1"/>
        </w:rPr>
        <w:t> </w:t>
      </w:r>
      <w:r>
        <w:rPr/>
        <w:t>connections.</w: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Heading3"/>
        <w:numPr>
          <w:ilvl w:val="2"/>
          <w:numId w:val="7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2.5.2 Power Control" w:id="107"/>
      <w:bookmarkEnd w:id="107"/>
      <w:r>
        <w:rPr>
          <w:b w:val="0"/>
        </w:rPr>
      </w:r>
      <w:bookmarkStart w:name="_bookmark49" w:id="108"/>
      <w:bookmarkEnd w:id="108"/>
      <w:r>
        <w:rPr>
          <w:b w:val="0"/>
        </w:rPr>
      </w:r>
      <w:bookmarkStart w:name="_bookmark49" w:id="109"/>
      <w:bookmarkEnd w:id="109"/>
      <w:r>
        <w:rPr>
          <w:w w:val="120"/>
        </w:rPr>
        <w:t>P</w:t>
      </w:r>
      <w:r>
        <w:rPr>
          <w:w w:val="120"/>
        </w:rPr>
        <w:t>ower</w:t>
      </w:r>
      <w:r>
        <w:rPr>
          <w:spacing w:val="33"/>
          <w:w w:val="120"/>
        </w:rPr>
        <w:t> </w:t>
      </w:r>
      <w:r>
        <w:rPr>
          <w:w w:val="120"/>
        </w:rPr>
        <w:t>Control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BodyText"/>
        <w:spacing w:line="350" w:lineRule="auto"/>
        <w:ind w:left="117" w:right="197"/>
        <w:jc w:val="both"/>
      </w:pPr>
      <w:r>
        <w:rPr>
          <w:w w:val="105"/>
        </w:rPr>
        <w:t>In a given network topology, a best response power control strategy for a node </w:t>
      </w:r>
      <w:r>
        <w:rPr>
          <w:i/>
          <w:w w:val="105"/>
        </w:rPr>
        <w:t>n </w:t>
      </w:r>
      <w:r>
        <w:rPr>
          <w:rFonts w:ascii="Segoe UI Symbol" w:hAnsi="Segoe UI Symbol"/>
          <w:w w:val="105"/>
        </w:rPr>
        <w:t>∈ N </w:t>
      </w:r>
      <w:r>
        <w:rPr>
          <w:w w:val="105"/>
        </w:rPr>
        <w:t>is a</w:t>
      </w:r>
      <w:r>
        <w:rPr>
          <w:spacing w:val="1"/>
          <w:w w:val="105"/>
        </w:rPr>
        <w:t> </w:t>
      </w:r>
      <w:r>
        <w:rPr>
          <w:w w:val="105"/>
        </w:rPr>
        <w:t>utility maximizing choice of transmit power while fixing the transmit powers of all the other</w:t>
      </w:r>
      <w:r>
        <w:rPr>
          <w:spacing w:val="-54"/>
          <w:w w:val="105"/>
        </w:rPr>
        <w:t> </w:t>
      </w:r>
      <w:r>
        <w:rPr>
          <w:w w:val="105"/>
        </w:rPr>
        <w:t>nodes,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13"/>
          <w:w w:val="105"/>
        </w:rPr>
        <w:t> </w:t>
      </w:r>
      <w:r>
        <w:rPr>
          <w:w w:val="105"/>
        </w:rPr>
        <w:t>given</w:t>
      </w:r>
      <w:r>
        <w:rPr>
          <w:spacing w:val="13"/>
          <w:w w:val="105"/>
        </w:rPr>
        <w:t> </w:t>
      </w:r>
      <w:r>
        <w:rPr>
          <w:w w:val="105"/>
        </w:rPr>
        <w:t>by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solution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following</w:t>
      </w:r>
      <w:r>
        <w:rPr>
          <w:spacing w:val="13"/>
          <w:w w:val="105"/>
        </w:rPr>
        <w:t> </w:t>
      </w:r>
      <w:r>
        <w:rPr>
          <w:w w:val="105"/>
        </w:rPr>
        <w:t>constrained</w:t>
      </w:r>
      <w:r>
        <w:rPr>
          <w:spacing w:val="13"/>
          <w:w w:val="105"/>
        </w:rPr>
        <w:t> </w:t>
      </w:r>
      <w:r>
        <w:rPr>
          <w:w w:val="105"/>
        </w:rPr>
        <w:t>optimization</w:t>
      </w:r>
    </w:p>
    <w:p>
      <w:pPr>
        <w:pStyle w:val="BodyText"/>
        <w:spacing w:before="9"/>
        <w:rPr>
          <w:sz w:val="29"/>
        </w:rPr>
      </w:pPr>
    </w:p>
    <w:p>
      <w:pPr>
        <w:tabs>
          <w:tab w:pos="4132" w:val="left" w:leader="none"/>
          <w:tab w:pos="4914" w:val="left" w:leader="none"/>
          <w:tab w:pos="5449" w:val="left" w:leader="none"/>
          <w:tab w:pos="6441" w:val="left" w:leader="none"/>
          <w:tab w:pos="8901" w:val="left" w:leader="none"/>
        </w:tabs>
        <w:spacing w:line="259" w:lineRule="exact" w:before="0"/>
        <w:ind w:left="2899" w:right="0" w:firstLine="0"/>
        <w:jc w:val="left"/>
        <w:rPr>
          <w:sz w:val="24"/>
        </w:rPr>
      </w:pPr>
      <w:r>
        <w:rPr/>
        <w:pict>
          <v:shape style="position:absolute;margin-left:324.859009pt;margin-top:2.160501pt;width:58.9pt;height:20.75pt;mso-position-horizontal-relative:page;mso-position-vertical-relative:paragraph;z-index:-203274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991" w:val="left" w:leader="none"/>
                    </w:tabs>
                    <w:spacing w:line="246" w:lineRule="exact"/>
                    <w:rPr>
                      <w:rFonts w:ascii="Segoe UI Symbol" w:hAnsi="Segoe UI Symbol"/>
                    </w:rPr>
                  </w:pPr>
                  <w:r>
                    <w:rPr>
                      <w:rFonts w:ascii="Segoe UI Symbol" w:hAnsi="Segoe UI Symbol"/>
                      <w:w w:val="115"/>
                    </w:rPr>
                    <w:t>≤</w:t>
                    <w:tab/>
                  </w:r>
                  <w:r>
                    <w:rPr>
                      <w:rFonts w:ascii="Segoe UI Symbol" w:hAnsi="Segoe UI Symbol"/>
                      <w:spacing w:val="-9"/>
                      <w:w w:val="115"/>
                    </w:rPr>
                    <w:t>≤</w:t>
                  </w:r>
                </w:p>
              </w:txbxContent>
            </v:textbox>
            <w10:wrap type="none"/>
          </v:shape>
        </w:pict>
      </w:r>
      <w:bookmarkStart w:name="_bookmark50" w:id="110"/>
      <w:bookmarkEnd w:id="110"/>
      <w:r>
        <w:rPr/>
      </w:r>
      <w:r>
        <w:rPr>
          <w:w w:val="110"/>
          <w:sz w:val="24"/>
        </w:rPr>
        <w:t>max</w:t>
      </w:r>
      <w:r>
        <w:rPr>
          <w:spacing w:val="20"/>
          <w:w w:val="110"/>
          <w:sz w:val="24"/>
        </w:rPr>
        <w:t> </w:t>
      </w:r>
      <w:r>
        <w:rPr>
          <w:i/>
          <w:w w:val="110"/>
          <w:sz w:val="24"/>
        </w:rPr>
        <w:t>u</w:t>
      </w:r>
      <w:r>
        <w:rPr>
          <w:i/>
          <w:w w:val="110"/>
          <w:sz w:val="24"/>
          <w:vertAlign w:val="subscript"/>
        </w:rPr>
        <w:t>n</w:t>
      </w:r>
      <w:r>
        <w:rPr>
          <w:i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s.t.</w:t>
        <w:tab/>
      </w:r>
      <w:r>
        <w:rPr>
          <w:i/>
          <w:w w:val="110"/>
          <w:sz w:val="24"/>
          <w:vertAlign w:val="baseline"/>
        </w:rPr>
        <w:t>δ</w:t>
      </w:r>
      <w:r>
        <w:rPr>
          <w:i/>
          <w:w w:val="110"/>
          <w:sz w:val="24"/>
          <w:vertAlign w:val="subscript"/>
        </w:rPr>
        <w:t>n</w:t>
      </w:r>
      <w:r>
        <w:rPr>
          <w:i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∆</w:t>
      </w:r>
      <w:r>
        <w:rPr>
          <w:i/>
          <w:w w:val="110"/>
          <w:sz w:val="24"/>
          <w:vertAlign w:val="subscript"/>
        </w:rPr>
        <w:t>n</w:t>
      </w:r>
      <w:r>
        <w:rPr>
          <w:w w:val="110"/>
          <w:sz w:val="24"/>
          <w:vertAlign w:val="baseline"/>
        </w:rPr>
        <w:t>,</w:t>
      </w:r>
      <w:r>
        <w:rPr>
          <w:spacing w:val="3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θ</w:t>
      </w:r>
      <w:r>
        <w:rPr>
          <w:i/>
          <w:w w:val="110"/>
          <w:sz w:val="24"/>
          <w:vertAlign w:val="subscript"/>
        </w:rPr>
        <w:t>n</w:t>
      </w:r>
      <w:r>
        <w:rPr>
          <w:i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Θ</w:t>
      </w:r>
      <w:r>
        <w:rPr>
          <w:i/>
          <w:w w:val="110"/>
          <w:sz w:val="24"/>
          <w:vertAlign w:val="subscript"/>
        </w:rPr>
        <w:t>n</w:t>
      </w:r>
      <w:r>
        <w:rPr>
          <w:w w:val="110"/>
          <w:sz w:val="24"/>
          <w:vertAlign w:val="baseline"/>
        </w:rPr>
        <w:t>.</w:t>
        <w:tab/>
        <w:t>(2.28)</w:t>
      </w:r>
    </w:p>
    <w:p>
      <w:pPr>
        <w:spacing w:line="200" w:lineRule="exact" w:before="0"/>
        <w:ind w:left="2856" w:right="0" w:firstLine="0"/>
        <w:jc w:val="left"/>
        <w:rPr>
          <w:rFonts w:ascii="SimSun-ExtB" w:hAnsi="SimSun-ExtB" w:cs="SimSun-ExtB" w:eastAsia="SimSun-ExtB"/>
          <w:sz w:val="12"/>
          <w:szCs w:val="12"/>
        </w:rPr>
      </w:pPr>
      <w:r>
        <w:rPr>
          <w:i/>
          <w:iCs/>
          <w:w w:val="103"/>
          <w:position w:val="5"/>
          <w:sz w:val="16"/>
          <w:szCs w:val="16"/>
        </w:rPr>
        <w:t>p</w:t>
      </w:r>
      <w:r>
        <w:rPr>
          <w:rFonts w:ascii="SimSun-ExtB" w:hAnsi="SimSun-ExtB" w:cs="SimSun-ExtB" w:eastAsia="SimSun-ExtB"/>
          <w:w w:val="101"/>
          <w:position w:val="2"/>
          <w:sz w:val="12"/>
          <w:szCs w:val="12"/>
        </w:rPr>
        <w:t>(</w:t>
      </w:r>
      <w:r>
        <w:rPr>
          <w:i/>
          <w:iCs/>
          <w:w w:val="149"/>
          <w:position w:val="2"/>
          <w:sz w:val="12"/>
          <w:szCs w:val="12"/>
        </w:rPr>
        <w:t>n</w:t>
      </w:r>
      <w:r>
        <w:rPr>
          <w:w w:val="140"/>
          <w:position w:val="2"/>
          <w:sz w:val="12"/>
          <w:szCs w:val="12"/>
        </w:rPr>
        <w:t>,</w:t>
      </w:r>
      <w:r>
        <w:rPr>
          <w:i/>
          <w:iCs/>
          <w:w w:val="168"/>
          <w:position w:val="2"/>
          <w:sz w:val="12"/>
          <w:szCs w:val="12"/>
        </w:rPr>
        <w:t>r</w:t>
      </w:r>
      <w:r>
        <w:rPr>
          <w:i/>
          <w:iCs/>
          <w:spacing w:val="10"/>
          <w:w w:val="149"/>
          <w:sz w:val="12"/>
          <w:szCs w:val="12"/>
        </w:rPr>
        <w:t>n</w:t>
      </w:r>
      <w:r>
        <w:rPr>
          <w:rFonts w:ascii="SimSun-ExtB" w:hAnsi="SimSun-ExtB" w:cs="SimSun-ExtB" w:eastAsia="SimSun-ExtB"/>
          <w:w w:val="50"/>
          <w:position w:val="2"/>
          <w:sz w:val="12"/>
          <w:szCs w:val="12"/>
        </w:rPr>
        <w:t>⟩</w:t>
      </w:r>
    </w:p>
    <w:p>
      <w:pPr>
        <w:spacing w:after="0" w:line="200" w:lineRule="exact"/>
        <w:jc w:val="left"/>
        <w:rPr>
          <w:rFonts w:ascii="SimSun-ExtB" w:hAnsi="SimSun-ExtB" w:cs="SimSun-ExtB" w:eastAsia="SimSun-ExtB"/>
          <w:sz w:val="12"/>
          <w:szCs w:val="12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before="28"/>
        <w:ind w:left="715"/>
      </w:pPr>
      <w:r>
        <w:rPr/>
        <w:t>Note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for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matched</w:t>
      </w:r>
      <w:r>
        <w:rPr>
          <w:spacing w:val="31"/>
        </w:rPr>
        <w:t> </w:t>
      </w:r>
      <w:r>
        <w:rPr/>
        <w:t>filter</w:t>
      </w:r>
      <w:r>
        <w:rPr>
          <w:spacing w:val="31"/>
        </w:rPr>
        <w:t> </w:t>
      </w:r>
      <w:r>
        <w:rPr/>
        <w:t>receiver,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average</w:t>
      </w:r>
      <w:r>
        <w:rPr>
          <w:spacing w:val="31"/>
        </w:rPr>
        <w:t> </w:t>
      </w:r>
      <w:r>
        <w:rPr/>
        <w:t>received</w:t>
      </w:r>
      <w:r>
        <w:rPr>
          <w:spacing w:val="30"/>
        </w:rPr>
        <w:t> </w:t>
      </w:r>
      <w:r>
        <w:rPr/>
        <w:t>SNR</w:t>
      </w:r>
      <w:r>
        <w:rPr>
          <w:spacing w:val="31"/>
        </w:rPr>
        <w:t> </w:t>
      </w:r>
      <w:r>
        <w:rPr/>
        <w:t>from</w:t>
      </w:r>
      <w:r>
        <w:rPr>
          <w:spacing w:val="30"/>
        </w:rPr>
        <w:t> </w:t>
      </w:r>
      <w:r>
        <w:rPr>
          <w:i/>
        </w:rPr>
        <w:t>n</w:t>
      </w:r>
      <w:r>
        <w:rPr>
          <w:i/>
          <w:spacing w:val="31"/>
        </w:rPr>
        <w:t> </w:t>
      </w:r>
      <w:r>
        <w:rPr/>
        <w:t>as</w:t>
      </w:r>
      <w:r>
        <w:rPr>
          <w:spacing w:val="32"/>
        </w:rPr>
        <w:t> </w:t>
      </w:r>
      <w:r>
        <w:rPr/>
        <w:t>measured</w:t>
      </w:r>
    </w:p>
    <w:p>
      <w:pPr>
        <w:pStyle w:val="BodyText"/>
        <w:spacing w:line="285" w:lineRule="exact" w:before="140"/>
        <w:ind w:left="117"/>
      </w:pPr>
      <w:r>
        <w:rPr>
          <w:w w:val="110"/>
        </w:rPr>
        <w:t>at</w:t>
      </w:r>
      <w:r>
        <w:rPr>
          <w:spacing w:val="9"/>
          <w:w w:val="110"/>
        </w:rPr>
        <w:t> </w:t>
      </w:r>
      <w:r>
        <w:rPr>
          <w:i/>
          <w:w w:val="110"/>
        </w:rPr>
        <w:t>r</w:t>
      </w:r>
      <w:r>
        <w:rPr>
          <w:i/>
          <w:w w:val="110"/>
          <w:vertAlign w:val="subscript"/>
        </w:rPr>
        <w:t>n</w:t>
      </w:r>
      <w:r>
        <w:rPr>
          <w:i/>
          <w:spacing w:val="19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given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</w:p>
    <w:p>
      <w:pPr>
        <w:spacing w:after="0" w:line="285" w:lineRule="exact"/>
        <w:sectPr>
          <w:pgSz w:w="12240" w:h="15840"/>
          <w:pgMar w:header="0" w:footer="822" w:top="1400" w:bottom="1020" w:left="1300" w:right="1240"/>
        </w:sectPr>
      </w:pPr>
    </w:p>
    <w:p>
      <w:pPr>
        <w:spacing w:line="142" w:lineRule="exact" w:before="148"/>
        <w:ind w:left="0" w:right="0" w:firstLine="0"/>
        <w:jc w:val="right"/>
        <w:rPr>
          <w:rFonts w:ascii="Cambria" w:hAnsi="Cambria" w:cs="Cambria" w:eastAsia="Cambria"/>
          <w:sz w:val="24"/>
          <w:szCs w:val="24"/>
        </w:rPr>
      </w:pPr>
      <w:r>
        <w:rPr>
          <w:i/>
          <w:iCs/>
          <w:spacing w:val="-113"/>
          <w:w w:val="113"/>
          <w:sz w:val="24"/>
          <w:szCs w:val="24"/>
        </w:rPr>
        <w:t>γ</w:t>
      </w:r>
      <w:r>
        <w:rPr>
          <w:spacing w:val="-5"/>
          <w:w w:val="123"/>
          <w:sz w:val="24"/>
          <w:szCs w:val="24"/>
        </w:rPr>
        <w:t>¯</w:t>
      </w:r>
      <w:r>
        <w:rPr>
          <w:rFonts w:ascii="Cambria" w:hAnsi="Cambria" w:cs="Cambria" w:eastAsia="Cambria"/>
          <w:w w:val="114"/>
          <w:sz w:val="24"/>
          <w:szCs w:val="24"/>
          <w:vertAlign w:val="subscript"/>
        </w:rPr>
        <w:t>⟨</w:t>
      </w:r>
    </w:p>
    <w:p>
      <w:pPr>
        <w:spacing w:line="290" w:lineRule="exact" w:before="0"/>
        <w:ind w:left="430" w:right="0" w:firstLine="0"/>
        <w:jc w:val="left"/>
        <w:rPr>
          <w:i/>
          <w:iCs/>
          <w:sz w:val="12"/>
          <w:szCs w:val="12"/>
        </w:rPr>
      </w:pPr>
      <w:r>
        <w:rPr/>
        <w:br w:type="column"/>
      </w:r>
      <w:r>
        <w:rPr>
          <w:w w:val="125"/>
          <w:position w:val="-10"/>
          <w:sz w:val="24"/>
          <w:szCs w:val="24"/>
        </w:rPr>
        <w:t>=</w:t>
      </w:r>
      <w:r>
        <w:rPr>
          <w:spacing w:val="15"/>
          <w:w w:val="125"/>
          <w:position w:val="-10"/>
          <w:sz w:val="24"/>
          <w:szCs w:val="24"/>
        </w:rPr>
        <w:t> </w:t>
      </w:r>
      <w:r>
        <w:rPr>
          <w:i/>
          <w:iCs/>
          <w:w w:val="125"/>
          <w:position w:val="6"/>
          <w:sz w:val="24"/>
          <w:szCs w:val="24"/>
        </w:rPr>
        <w:t>p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r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  <w:r>
        <w:rPr>
          <w:rFonts w:ascii="Segoe UI Symbol" w:hAnsi="Segoe UI Symbol" w:cs="Segoe UI Symbol" w:eastAsia="Segoe UI Symbol"/>
          <w:w w:val="125"/>
          <w:position w:val="6"/>
          <w:sz w:val="24"/>
          <w:szCs w:val="24"/>
        </w:rPr>
        <w:t>|</w:t>
      </w:r>
      <w:r>
        <w:rPr>
          <w:i/>
          <w:iCs/>
          <w:w w:val="125"/>
          <w:position w:val="6"/>
          <w:sz w:val="24"/>
          <w:szCs w:val="24"/>
        </w:rPr>
        <w:t>h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r</w:t>
      </w:r>
      <w:r>
        <w:rPr>
          <w:i/>
          <w:iCs/>
          <w:w w:val="125"/>
          <w:sz w:val="12"/>
          <w:szCs w:val="12"/>
        </w:rPr>
        <w:t>n</w:t>
      </w:r>
    </w:p>
    <w:p>
      <w:pPr>
        <w:spacing w:line="110" w:lineRule="auto" w:before="39"/>
        <w:ind w:left="-30" w:right="0" w:firstLine="0"/>
        <w:jc w:val="left"/>
        <w:rPr>
          <w:sz w:val="16"/>
          <w:szCs w:val="16"/>
        </w:rPr>
      </w:pPr>
      <w:r>
        <w:rPr/>
        <w:br w:type="column"/>
      </w:r>
      <w:r>
        <w:rPr>
          <w:rFonts w:ascii="Cambria" w:hAnsi="Cambria" w:cs="Cambria" w:eastAsia="Cambria"/>
          <w:w w:val="110"/>
          <w:position w:val="-11"/>
          <w:sz w:val="16"/>
          <w:szCs w:val="16"/>
        </w:rPr>
        <w:t>⟩</w:t>
      </w:r>
      <w:r>
        <w:rPr>
          <w:rFonts w:ascii="Segoe UI Symbol" w:hAnsi="Segoe UI Symbol" w:cs="Segoe UI Symbol" w:eastAsia="Segoe UI Symbol"/>
          <w:w w:val="110"/>
          <w:position w:val="-8"/>
          <w:sz w:val="24"/>
          <w:szCs w:val="24"/>
        </w:rPr>
        <w:t>|</w:t>
      </w:r>
      <w:r>
        <w:rPr>
          <w:w w:val="110"/>
          <w:sz w:val="16"/>
          <w:szCs w:val="16"/>
        </w:rPr>
        <w:t>2</w:t>
      </w:r>
    </w:p>
    <w:p>
      <w:pPr>
        <w:pStyle w:val="BodyText"/>
        <w:spacing w:line="142" w:lineRule="exact" w:before="148"/>
        <w:ind w:right="197"/>
        <w:jc w:val="right"/>
      </w:pPr>
      <w:r>
        <w:rPr/>
        <w:br w:type="column"/>
      </w:r>
      <w:r>
        <w:rPr>
          <w:w w:val="105"/>
        </w:rPr>
        <w:t>(2.29)</w:t>
      </w:r>
    </w:p>
    <w:p>
      <w:pPr>
        <w:spacing w:after="0" w:line="142" w:lineRule="exact"/>
        <w:jc w:val="right"/>
        <w:sectPr>
          <w:type w:val="continuous"/>
          <w:pgSz w:w="12240" w:h="15840"/>
          <w:pgMar w:top="1500" w:bottom="280" w:left="1300" w:right="1240"/>
          <w:cols w:num="4" w:equalWidth="0">
            <w:col w:w="3810" w:space="40"/>
            <w:col w:w="1876" w:space="39"/>
            <w:col w:w="197" w:space="39"/>
            <w:col w:w="3699"/>
          </w:cols>
        </w:sectPr>
      </w:pPr>
    </w:p>
    <w:p>
      <w:pPr>
        <w:spacing w:line="176" w:lineRule="exact" w:before="0"/>
        <w:ind w:left="0" w:right="0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i/>
          <w:iCs/>
          <w:w w:val="130"/>
          <w:position w:val="2"/>
          <w:sz w:val="16"/>
          <w:szCs w:val="16"/>
        </w:rPr>
        <w:t>n</w:t>
      </w:r>
      <w:r>
        <w:rPr>
          <w:w w:val="130"/>
          <w:position w:val="2"/>
          <w:sz w:val="16"/>
          <w:szCs w:val="16"/>
        </w:rPr>
        <w:t>,</w:t>
      </w:r>
      <w:r>
        <w:rPr>
          <w:i/>
          <w:iCs/>
          <w:w w:val="130"/>
          <w:position w:val="2"/>
          <w:sz w:val="16"/>
          <w:szCs w:val="16"/>
        </w:rPr>
        <w:t>r</w:t>
      </w:r>
      <w:r>
        <w:rPr>
          <w:i/>
          <w:iCs/>
          <w:w w:val="130"/>
          <w:sz w:val="12"/>
          <w:szCs w:val="12"/>
        </w:rPr>
        <w:t>n</w:t>
      </w:r>
      <w:r>
        <w:rPr>
          <w:rFonts w:ascii="Cambria" w:hAnsi="Cambria" w:cs="Cambria" w:eastAsia="Cambria"/>
          <w:w w:val="130"/>
          <w:position w:val="2"/>
          <w:sz w:val="16"/>
          <w:szCs w:val="16"/>
        </w:rPr>
        <w:t>⟩</w:t>
      </w:r>
    </w:p>
    <w:p>
      <w:pPr>
        <w:pStyle w:val="BodyText"/>
        <w:spacing w:line="20" w:lineRule="exact"/>
        <w:ind w:left="303"/>
        <w:rPr>
          <w:rFonts w:ascii="Cambria"/>
          <w:sz w:val="2"/>
        </w:rPr>
      </w:pPr>
      <w:r>
        <w:rPr/>
        <w:br w:type="column"/>
      </w:r>
      <w:r>
        <w:rPr>
          <w:rFonts w:ascii="Cambria"/>
          <w:sz w:val="2"/>
        </w:rPr>
        <w:pict>
          <v:group style="width:71pt;height:.5pt;mso-position-horizontal-relative:char;mso-position-vertical-relative:line" coordorigin="0,0" coordsize="1420,10">
            <v:line style="position:absolute" from="0,5" to="1420,5" stroked="true" strokeweight=".478pt" strokecolor="#000000">
              <v:stroke dashstyle="solid"/>
            </v:line>
          </v:group>
        </w:pict>
      </w:r>
      <w:r>
        <w:rPr>
          <w:rFonts w:ascii="Cambria"/>
          <w:sz w:val="2"/>
        </w:rPr>
      </w:r>
    </w:p>
    <w:p>
      <w:pPr>
        <w:spacing w:before="2"/>
        <w:ind w:left="750" w:right="0" w:firstLine="0"/>
        <w:jc w:val="left"/>
        <w:rPr>
          <w:i/>
          <w:sz w:val="24"/>
        </w:rPr>
      </w:pPr>
      <w:r>
        <w:rPr>
          <w:i/>
          <w:w w:val="110"/>
          <w:sz w:val="24"/>
        </w:rPr>
        <w:t>N</w:t>
      </w:r>
      <w:r>
        <w:rPr>
          <w:w w:val="110"/>
          <w:sz w:val="24"/>
          <w:vertAlign w:val="subscript"/>
        </w:rPr>
        <w:t>0</w:t>
      </w:r>
      <w:r>
        <w:rPr>
          <w:i/>
          <w:w w:val="110"/>
          <w:sz w:val="24"/>
          <w:vertAlign w:val="baseline"/>
        </w:rPr>
        <w:t>W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4204" w:space="40"/>
            <w:col w:w="5456"/>
          </w:cols>
        </w:sectPr>
      </w:pPr>
    </w:p>
    <w:p>
      <w:pPr>
        <w:pStyle w:val="BodyText"/>
        <w:spacing w:before="10"/>
        <w:rPr>
          <w:i/>
          <w:sz w:val="9"/>
        </w:rPr>
      </w:pPr>
    </w:p>
    <w:p>
      <w:pPr>
        <w:pStyle w:val="BodyText"/>
        <w:spacing w:before="51"/>
        <w:ind w:left="117"/>
      </w:pPr>
      <w:r>
        <w:rPr>
          <w:w w:val="105"/>
        </w:rPr>
        <w:t>where</w:t>
      </w:r>
      <w:r>
        <w:rPr>
          <w:spacing w:val="12"/>
          <w:w w:val="105"/>
        </w:rPr>
        <w:t> </w:t>
      </w:r>
      <w:r>
        <w:rPr>
          <w:i/>
          <w:iCs/>
          <w:w w:val="105"/>
        </w:rPr>
        <w:t>h</w:t>
      </w:r>
      <w:r>
        <w:rPr>
          <w:rFonts w:ascii="Cambria" w:hAnsi="Cambria" w:cs="Cambria" w:eastAsia="Cambria"/>
          <w:w w:val="105"/>
          <w:vertAlign w:val="subscript"/>
        </w:rPr>
        <w:t>⟨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subscript"/>
        </w:rPr>
        <w:t>,</w:t>
      </w:r>
      <w:r>
        <w:rPr>
          <w:i/>
          <w:iCs/>
          <w:w w:val="105"/>
          <w:vertAlign w:val="subscript"/>
        </w:rPr>
        <w:t>r</w:t>
      </w:r>
      <w:r>
        <w:rPr>
          <w:i/>
          <w:iCs/>
          <w:w w:val="105"/>
          <w:position w:val="-5"/>
          <w:sz w:val="12"/>
          <w:szCs w:val="12"/>
          <w:vertAlign w:val="baseline"/>
        </w:rPr>
        <w:t>n</w:t>
      </w:r>
      <w:r>
        <w:rPr>
          <w:rFonts w:ascii="Cambria" w:hAnsi="Cambria" w:cs="Cambria" w:eastAsia="Cambria"/>
          <w:w w:val="105"/>
          <w:position w:val="-3"/>
          <w:sz w:val="16"/>
          <w:szCs w:val="16"/>
          <w:vertAlign w:val="baseline"/>
        </w:rPr>
        <w:t>⟩</w:t>
      </w:r>
      <w:r>
        <w:rPr>
          <w:rFonts w:ascii="Cambria" w:hAnsi="Cambria" w:cs="Cambria" w:eastAsia="Cambria"/>
          <w:spacing w:val="5"/>
          <w:w w:val="105"/>
          <w:position w:val="-3"/>
          <w:sz w:val="16"/>
          <w:szCs w:val="16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channel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gain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2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N</w:t>
      </w:r>
      <w:r>
        <w:rPr>
          <w:w w:val="105"/>
          <w:vertAlign w:val="subscript"/>
        </w:rPr>
        <w:t>0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thermal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noise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spectral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density.</w:t>
      </w:r>
    </w:p>
    <w:p>
      <w:pPr>
        <w:pStyle w:val="BodyText"/>
        <w:spacing w:line="355" w:lineRule="auto" w:before="319"/>
        <w:ind w:left="117" w:right="198" w:firstLine="597"/>
        <w:jc w:val="both"/>
      </w:pPr>
      <w:r>
        <w:rPr/>
        <w:t>Moreover, the developments in Sec. </w:t>
      </w:r>
      <w:hyperlink w:history="true" w:anchor="_bookmark37">
        <w:r>
          <w:rPr>
            <w:color w:val="0000FF"/>
          </w:rPr>
          <w:t>2.4.2 </w:t>
        </w:r>
      </w:hyperlink>
      <w:r>
        <w:rPr/>
        <w:t>suggest that, in a fixed network topology, the</w:t>
      </w:r>
      <w:r>
        <w:rPr>
          <w:spacing w:val="1"/>
        </w:rPr>
        <w:t> </w:t>
      </w:r>
      <w:r>
        <w:rPr/>
        <w:t>delay and jitter constraints can be translated to corresponding lower bounds on the average</w:t>
      </w:r>
      <w:r>
        <w:rPr>
          <w:spacing w:val="1"/>
        </w:rPr>
        <w:t> </w:t>
      </w:r>
      <w:r>
        <w:rPr/>
        <w:t>received</w:t>
      </w:r>
      <w:r>
        <w:rPr>
          <w:spacing w:val="23"/>
        </w:rPr>
        <w:t> </w:t>
      </w:r>
      <w:r>
        <w:rPr/>
        <w:t>SNR.</w:t>
      </w:r>
    </w:p>
    <w:p>
      <w:pPr>
        <w:pStyle w:val="BodyText"/>
        <w:spacing w:before="205"/>
        <w:ind w:left="715"/>
        <w:jc w:val="both"/>
      </w:pPr>
      <w:r>
        <w:rPr/>
        <w:pict>
          <v:shape style="position:absolute;margin-left:329.884003pt;margin-top:50.363174pt;width:7.1pt;height:8pt;mso-position-horizontal-relative:page;mso-position-vertical-relative:paragraph;z-index:-2032435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56"/>
                      <w:sz w:val="16"/>
                    </w:rPr>
                    <w:t>∆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113007pt;margin-top:50.363174pt;width:6.6pt;height:8pt;mso-position-horizontal-relative:page;mso-position-vertical-relative:paragraph;z-index:-203238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24"/>
                      <w:sz w:val="16"/>
                    </w:rPr>
                    <w:t>Θ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maximization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(</w:t>
      </w:r>
      <w:hyperlink w:history="true" w:anchor="_bookmark50">
        <w:r>
          <w:rPr>
            <w:color w:val="0000FF"/>
            <w:w w:val="105"/>
          </w:rPr>
          <w:t>2.28</w:t>
        </w:r>
      </w:hyperlink>
      <w:r>
        <w:rPr>
          <w:w w:val="105"/>
        </w:rPr>
        <w:t>)</w:t>
      </w:r>
      <w:r>
        <w:rPr>
          <w:spacing w:val="7"/>
          <w:w w:val="105"/>
        </w:rPr>
        <w:t> </w:t>
      </w:r>
      <w:r>
        <w:rPr>
          <w:w w:val="105"/>
        </w:rPr>
        <w:t>is,</w:t>
      </w:r>
      <w:r>
        <w:rPr>
          <w:spacing w:val="8"/>
          <w:w w:val="105"/>
        </w:rPr>
        <w:t> </w:t>
      </w:r>
      <w:r>
        <w:rPr>
          <w:w w:val="105"/>
        </w:rPr>
        <w:t>therefore,</w:t>
      </w:r>
      <w:r>
        <w:rPr>
          <w:spacing w:val="9"/>
          <w:w w:val="105"/>
        </w:rPr>
        <w:t> </w:t>
      </w:r>
      <w:r>
        <w:rPr>
          <w:w w:val="105"/>
        </w:rPr>
        <w:t>equivalent</w:t>
      </w:r>
      <w:r>
        <w:rPr>
          <w:spacing w:val="8"/>
          <w:w w:val="105"/>
        </w:rPr>
        <w:t> </w:t>
      </w:r>
      <w:r>
        <w:rPr>
          <w:w w:val="105"/>
        </w:rPr>
        <w:t>to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tabs>
          <w:tab w:pos="3471" w:val="left" w:leader="none"/>
        </w:tabs>
        <w:spacing w:line="259" w:lineRule="exact" w:before="57"/>
        <w:ind w:left="2237" w:right="0" w:firstLine="0"/>
        <w:jc w:val="left"/>
        <w:rPr>
          <w:sz w:val="24"/>
        </w:rPr>
      </w:pPr>
      <w:bookmarkStart w:name="_bookmark51" w:id="111"/>
      <w:bookmarkEnd w:id="111"/>
      <w:r>
        <w:rPr/>
      </w:r>
      <w:r>
        <w:rPr>
          <w:w w:val="110"/>
          <w:sz w:val="24"/>
        </w:rPr>
        <w:t>max</w:t>
      </w:r>
      <w:r>
        <w:rPr>
          <w:spacing w:val="21"/>
          <w:w w:val="110"/>
          <w:sz w:val="24"/>
        </w:rPr>
        <w:t> </w:t>
      </w:r>
      <w:r>
        <w:rPr>
          <w:i/>
          <w:w w:val="110"/>
          <w:sz w:val="24"/>
        </w:rPr>
        <w:t>u</w:t>
      </w:r>
      <w:r>
        <w:rPr>
          <w:i/>
          <w:w w:val="110"/>
          <w:sz w:val="24"/>
          <w:vertAlign w:val="subscript"/>
        </w:rPr>
        <w:t>n</w:t>
      </w:r>
      <w:r>
        <w:rPr>
          <w:i/>
          <w:w w:val="110"/>
          <w:sz w:val="24"/>
          <w:vertAlign w:val="baseline"/>
        </w:rPr>
        <w:tab/>
      </w:r>
      <w:r>
        <w:rPr>
          <w:spacing w:val="-5"/>
          <w:w w:val="110"/>
          <w:sz w:val="24"/>
          <w:vertAlign w:val="baseline"/>
        </w:rPr>
        <w:t>s.t.</w:t>
      </w:r>
    </w:p>
    <w:p>
      <w:pPr>
        <w:spacing w:line="200" w:lineRule="exact" w:before="0"/>
        <w:ind w:left="2192" w:right="0" w:firstLine="0"/>
        <w:jc w:val="left"/>
        <w:rPr>
          <w:rFonts w:ascii="SimSun-ExtB" w:hAnsi="SimSun-ExtB" w:cs="SimSun-ExtB" w:eastAsia="SimSun-ExtB"/>
          <w:sz w:val="12"/>
          <w:szCs w:val="12"/>
        </w:rPr>
      </w:pPr>
      <w:r>
        <w:rPr>
          <w:i/>
          <w:iCs/>
          <w:spacing w:val="-82"/>
          <w:w w:val="122"/>
          <w:position w:val="5"/>
          <w:sz w:val="16"/>
          <w:szCs w:val="16"/>
        </w:rPr>
        <w:t>γ</w:t>
      </w:r>
      <w:r>
        <w:rPr>
          <w:spacing w:val="-4"/>
          <w:w w:val="134"/>
          <w:position w:val="5"/>
          <w:sz w:val="16"/>
          <w:szCs w:val="16"/>
        </w:rPr>
        <w:t>¯</w:t>
      </w:r>
      <w:r>
        <w:rPr>
          <w:rFonts w:ascii="SimSun-ExtB" w:hAnsi="SimSun-ExtB" w:cs="SimSun-ExtB" w:eastAsia="SimSun-ExtB"/>
          <w:w w:val="101"/>
          <w:position w:val="2"/>
          <w:sz w:val="12"/>
          <w:szCs w:val="12"/>
        </w:rPr>
        <w:t>(</w:t>
      </w:r>
      <w:r>
        <w:rPr>
          <w:i/>
          <w:iCs/>
          <w:w w:val="149"/>
          <w:position w:val="2"/>
          <w:sz w:val="12"/>
          <w:szCs w:val="12"/>
        </w:rPr>
        <w:t>n</w:t>
      </w:r>
      <w:r>
        <w:rPr>
          <w:w w:val="140"/>
          <w:position w:val="2"/>
          <w:sz w:val="12"/>
          <w:szCs w:val="12"/>
        </w:rPr>
        <w:t>,</w:t>
      </w:r>
      <w:r>
        <w:rPr>
          <w:i/>
          <w:iCs/>
          <w:w w:val="168"/>
          <w:position w:val="2"/>
          <w:sz w:val="12"/>
          <w:szCs w:val="12"/>
        </w:rPr>
        <w:t>r</w:t>
      </w:r>
      <w:r>
        <w:rPr>
          <w:i/>
          <w:iCs/>
          <w:spacing w:val="10"/>
          <w:w w:val="149"/>
          <w:sz w:val="12"/>
          <w:szCs w:val="12"/>
        </w:rPr>
        <w:t>n</w:t>
      </w:r>
      <w:r>
        <w:rPr>
          <w:rFonts w:ascii="SimSun-ExtB" w:hAnsi="SimSun-ExtB" w:cs="SimSun-ExtB" w:eastAsia="SimSun-ExtB"/>
          <w:w w:val="50"/>
          <w:position w:val="2"/>
          <w:sz w:val="12"/>
          <w:szCs w:val="12"/>
        </w:rPr>
        <w:t>⟩</w:t>
      </w:r>
    </w:p>
    <w:p>
      <w:pPr>
        <w:spacing w:before="54"/>
        <w:ind w:left="428" w:right="0" w:firstLine="0"/>
        <w:jc w:val="left"/>
        <w:rPr>
          <w:i/>
          <w:iCs/>
          <w:sz w:val="12"/>
          <w:szCs w:val="12"/>
        </w:rPr>
      </w:pPr>
      <w:r>
        <w:rPr/>
        <w:br w:type="column"/>
      </w:r>
      <w:r>
        <w:rPr>
          <w:i/>
          <w:iCs/>
          <w:spacing w:val="-113"/>
          <w:w w:val="113"/>
          <w:position w:val="6"/>
          <w:sz w:val="24"/>
          <w:szCs w:val="24"/>
        </w:rPr>
        <w:t>γ</w:t>
      </w:r>
      <w:r>
        <w:rPr>
          <w:spacing w:val="-4"/>
          <w:w w:val="123"/>
          <w:position w:val="6"/>
          <w:sz w:val="24"/>
          <w:szCs w:val="24"/>
        </w:rPr>
        <w:t>¯</w:t>
      </w:r>
      <w:r>
        <w:rPr>
          <w:rFonts w:ascii="Cambria" w:hAnsi="Cambria" w:cs="Cambria" w:eastAsia="Cambria"/>
          <w:w w:val="114"/>
          <w:position w:val="2"/>
          <w:sz w:val="16"/>
          <w:szCs w:val="16"/>
        </w:rPr>
        <w:t>⟨</w:t>
      </w:r>
      <w:r>
        <w:rPr>
          <w:i/>
          <w:iCs/>
          <w:w w:val="124"/>
          <w:position w:val="2"/>
          <w:sz w:val="16"/>
          <w:szCs w:val="16"/>
        </w:rPr>
        <w:t>n</w:t>
      </w:r>
      <w:r>
        <w:rPr>
          <w:w w:val="117"/>
          <w:position w:val="2"/>
          <w:sz w:val="16"/>
          <w:szCs w:val="16"/>
        </w:rPr>
        <w:t>,</w:t>
      </w:r>
      <w:r>
        <w:rPr>
          <w:i/>
          <w:iCs/>
          <w:w w:val="139"/>
          <w:position w:val="2"/>
          <w:sz w:val="16"/>
          <w:szCs w:val="16"/>
        </w:rPr>
        <w:t>r</w:t>
      </w:r>
      <w:r>
        <w:rPr>
          <w:i/>
          <w:iCs/>
          <w:w w:val="149"/>
          <w:sz w:val="12"/>
          <w:szCs w:val="12"/>
        </w:rPr>
        <w:t>n</w:t>
      </w:r>
    </w:p>
    <w:p>
      <w:pPr>
        <w:spacing w:before="26"/>
        <w:ind w:left="-3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Cambria" w:hAnsi="Cambria" w:cs="Cambria" w:eastAsia="Cambria"/>
          <w:w w:val="114"/>
          <w:position w:val="4"/>
          <w:sz w:val="16"/>
          <w:szCs w:val="16"/>
        </w:rPr>
        <w:t>⟩</w:t>
      </w:r>
      <w:r>
        <w:rPr>
          <w:rFonts w:ascii="Cambria" w:hAnsi="Cambria" w:cs="Cambria" w:eastAsia="Cambria"/>
          <w:position w:val="4"/>
          <w:sz w:val="16"/>
          <w:szCs w:val="16"/>
        </w:rPr>
        <w:t> </w:t>
      </w:r>
      <w:r>
        <w:rPr>
          <w:rFonts w:ascii="Cambria" w:hAnsi="Cambria" w:cs="Cambria" w:eastAsia="Cambria"/>
          <w:spacing w:val="5"/>
          <w:position w:val="4"/>
          <w:sz w:val="16"/>
          <w:szCs w:val="16"/>
        </w:rPr>
        <w:t> </w:t>
      </w:r>
      <w:r>
        <w:rPr>
          <w:rFonts w:ascii="Segoe UI Symbol" w:hAnsi="Segoe UI Symbol" w:cs="Segoe UI Symbol" w:eastAsia="Segoe UI Symbol"/>
          <w:w w:val="113"/>
          <w:position w:val="8"/>
          <w:sz w:val="24"/>
          <w:szCs w:val="24"/>
        </w:rPr>
        <w:t>≥</w:t>
      </w:r>
      <w:r>
        <w:rPr>
          <w:rFonts w:ascii="Segoe UI Symbol" w:hAnsi="Segoe UI Symbol" w:cs="Segoe UI Symbol" w:eastAsia="Segoe UI Symbol"/>
          <w:position w:val="8"/>
          <w:sz w:val="24"/>
          <w:szCs w:val="24"/>
        </w:rPr>
        <w:t> </w:t>
      </w:r>
      <w:r>
        <w:rPr>
          <w:i/>
          <w:iCs/>
          <w:spacing w:val="-116"/>
          <w:w w:val="113"/>
          <w:position w:val="8"/>
          <w:sz w:val="24"/>
          <w:szCs w:val="24"/>
        </w:rPr>
        <w:t>γ</w:t>
      </w:r>
      <w:r>
        <w:rPr>
          <w:spacing w:val="-8"/>
          <w:w w:val="123"/>
          <w:position w:val="8"/>
          <w:sz w:val="24"/>
          <w:szCs w:val="24"/>
        </w:rPr>
        <w:t>ˆ</w:t>
      </w:r>
      <w:r>
        <w:rPr>
          <w:rFonts w:ascii="Cambria" w:hAnsi="Cambria" w:cs="Cambria" w:eastAsia="Cambria"/>
          <w:spacing w:val="-3"/>
          <w:w w:val="114"/>
          <w:position w:val="2"/>
          <w:sz w:val="16"/>
          <w:szCs w:val="16"/>
        </w:rPr>
        <w:t>⟨</w:t>
      </w:r>
      <w:r>
        <w:rPr>
          <w:i/>
          <w:iCs/>
          <w:spacing w:val="-3"/>
          <w:w w:val="124"/>
          <w:position w:val="2"/>
          <w:sz w:val="16"/>
          <w:szCs w:val="16"/>
        </w:rPr>
        <w:t>n</w:t>
      </w:r>
      <w:r>
        <w:rPr>
          <w:spacing w:val="-3"/>
          <w:w w:val="117"/>
          <w:position w:val="2"/>
          <w:sz w:val="16"/>
          <w:szCs w:val="16"/>
        </w:rPr>
        <w:t>,</w:t>
      </w:r>
      <w:r>
        <w:rPr>
          <w:i/>
          <w:iCs/>
          <w:spacing w:val="-3"/>
          <w:w w:val="139"/>
          <w:position w:val="2"/>
          <w:sz w:val="16"/>
          <w:szCs w:val="16"/>
        </w:rPr>
        <w:t>r</w:t>
      </w:r>
      <w:r>
        <w:rPr>
          <w:i/>
          <w:iCs/>
          <w:spacing w:val="7"/>
          <w:w w:val="149"/>
          <w:sz w:val="12"/>
          <w:szCs w:val="12"/>
        </w:rPr>
        <w:t>n</w:t>
      </w:r>
      <w:r>
        <w:rPr>
          <w:rFonts w:ascii="Cambria" w:hAnsi="Cambria" w:cs="Cambria" w:eastAsia="Cambria"/>
          <w:spacing w:val="-3"/>
          <w:w w:val="114"/>
          <w:position w:val="2"/>
          <w:sz w:val="16"/>
          <w:szCs w:val="16"/>
        </w:rPr>
        <w:t>⟩</w:t>
      </w:r>
    </w:p>
    <w:p>
      <w:pPr>
        <w:spacing w:before="54"/>
        <w:ind w:left="-31" w:right="0" w:firstLine="0"/>
        <w:jc w:val="left"/>
        <w:rPr>
          <w:i/>
          <w:iCs/>
          <w:sz w:val="12"/>
          <w:szCs w:val="12"/>
        </w:rPr>
      </w:pPr>
      <w:r>
        <w:rPr/>
        <w:br w:type="column"/>
      </w:r>
      <w:r>
        <w:rPr>
          <w:w w:val="108"/>
          <w:position w:val="6"/>
          <w:sz w:val="24"/>
          <w:szCs w:val="24"/>
        </w:rPr>
        <w:t>,</w:t>
      </w:r>
      <w:r>
        <w:rPr>
          <w:spacing w:val="24"/>
          <w:position w:val="6"/>
          <w:sz w:val="24"/>
          <w:szCs w:val="24"/>
        </w:rPr>
        <w:t> </w:t>
      </w:r>
      <w:r>
        <w:rPr>
          <w:i/>
          <w:iCs/>
          <w:spacing w:val="-116"/>
          <w:w w:val="113"/>
          <w:position w:val="6"/>
          <w:sz w:val="24"/>
          <w:szCs w:val="24"/>
        </w:rPr>
        <w:t>γ</w:t>
      </w:r>
      <w:r>
        <w:rPr>
          <w:spacing w:val="-8"/>
          <w:w w:val="123"/>
          <w:position w:val="6"/>
          <w:sz w:val="24"/>
          <w:szCs w:val="24"/>
        </w:rPr>
        <w:t>¯</w:t>
      </w:r>
      <w:r>
        <w:rPr>
          <w:rFonts w:ascii="Cambria" w:hAnsi="Cambria" w:cs="Cambria" w:eastAsia="Cambria"/>
          <w:spacing w:val="-3"/>
          <w:w w:val="114"/>
          <w:position w:val="2"/>
          <w:sz w:val="16"/>
          <w:szCs w:val="16"/>
        </w:rPr>
        <w:t>⟨</w:t>
      </w:r>
      <w:r>
        <w:rPr>
          <w:i/>
          <w:iCs/>
          <w:spacing w:val="-3"/>
          <w:w w:val="124"/>
          <w:position w:val="2"/>
          <w:sz w:val="16"/>
          <w:szCs w:val="16"/>
        </w:rPr>
        <w:t>n</w:t>
      </w:r>
      <w:r>
        <w:rPr>
          <w:spacing w:val="-3"/>
          <w:w w:val="117"/>
          <w:position w:val="2"/>
          <w:sz w:val="16"/>
          <w:szCs w:val="16"/>
        </w:rPr>
        <w:t>,</w:t>
      </w:r>
      <w:r>
        <w:rPr>
          <w:i/>
          <w:iCs/>
          <w:spacing w:val="-3"/>
          <w:w w:val="139"/>
          <w:position w:val="2"/>
          <w:sz w:val="16"/>
          <w:szCs w:val="16"/>
        </w:rPr>
        <w:t>r</w:t>
      </w:r>
      <w:r>
        <w:rPr>
          <w:i/>
          <w:iCs/>
          <w:spacing w:val="-3"/>
          <w:w w:val="149"/>
          <w:sz w:val="12"/>
          <w:szCs w:val="12"/>
        </w:rPr>
        <w:t>n</w:t>
      </w:r>
    </w:p>
    <w:p>
      <w:pPr>
        <w:spacing w:before="26"/>
        <w:ind w:left="-3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Cambria" w:hAnsi="Cambria" w:cs="Cambria" w:eastAsia="Cambria"/>
          <w:w w:val="114"/>
          <w:position w:val="4"/>
          <w:sz w:val="16"/>
          <w:szCs w:val="16"/>
        </w:rPr>
        <w:t>⟩</w:t>
      </w:r>
      <w:r>
        <w:rPr>
          <w:rFonts w:ascii="Cambria" w:hAnsi="Cambria" w:cs="Cambria" w:eastAsia="Cambria"/>
          <w:position w:val="4"/>
          <w:sz w:val="16"/>
          <w:szCs w:val="16"/>
        </w:rPr>
        <w:t> </w:t>
      </w:r>
      <w:r>
        <w:rPr>
          <w:rFonts w:ascii="Cambria" w:hAnsi="Cambria" w:cs="Cambria" w:eastAsia="Cambria"/>
          <w:spacing w:val="5"/>
          <w:position w:val="4"/>
          <w:sz w:val="16"/>
          <w:szCs w:val="16"/>
        </w:rPr>
        <w:t> </w:t>
      </w:r>
      <w:r>
        <w:rPr>
          <w:rFonts w:ascii="Segoe UI Symbol" w:hAnsi="Segoe UI Symbol" w:cs="Segoe UI Symbol" w:eastAsia="Segoe UI Symbol"/>
          <w:w w:val="113"/>
          <w:position w:val="8"/>
          <w:sz w:val="24"/>
          <w:szCs w:val="24"/>
        </w:rPr>
        <w:t>≥</w:t>
      </w:r>
      <w:r>
        <w:rPr>
          <w:rFonts w:ascii="Segoe UI Symbol" w:hAnsi="Segoe UI Symbol" w:cs="Segoe UI Symbol" w:eastAsia="Segoe UI Symbol"/>
          <w:position w:val="8"/>
          <w:sz w:val="24"/>
          <w:szCs w:val="24"/>
        </w:rPr>
        <w:t> </w:t>
      </w:r>
      <w:r>
        <w:rPr>
          <w:i/>
          <w:iCs/>
          <w:spacing w:val="-116"/>
          <w:w w:val="113"/>
          <w:position w:val="8"/>
          <w:sz w:val="24"/>
          <w:szCs w:val="24"/>
        </w:rPr>
        <w:t>γ</w:t>
      </w:r>
      <w:r>
        <w:rPr>
          <w:spacing w:val="-8"/>
          <w:w w:val="123"/>
          <w:position w:val="8"/>
          <w:sz w:val="24"/>
          <w:szCs w:val="24"/>
        </w:rPr>
        <w:t>ˆ</w:t>
      </w:r>
      <w:r>
        <w:rPr>
          <w:rFonts w:ascii="Cambria" w:hAnsi="Cambria" w:cs="Cambria" w:eastAsia="Cambria"/>
          <w:spacing w:val="-3"/>
          <w:w w:val="114"/>
          <w:position w:val="2"/>
          <w:sz w:val="16"/>
          <w:szCs w:val="16"/>
        </w:rPr>
        <w:t>⟨</w:t>
      </w:r>
      <w:r>
        <w:rPr>
          <w:i/>
          <w:iCs/>
          <w:spacing w:val="-3"/>
          <w:w w:val="124"/>
          <w:position w:val="2"/>
          <w:sz w:val="16"/>
          <w:szCs w:val="16"/>
        </w:rPr>
        <w:t>n</w:t>
      </w:r>
      <w:r>
        <w:rPr>
          <w:spacing w:val="-3"/>
          <w:w w:val="117"/>
          <w:position w:val="2"/>
          <w:sz w:val="16"/>
          <w:szCs w:val="16"/>
        </w:rPr>
        <w:t>,</w:t>
      </w:r>
      <w:r>
        <w:rPr>
          <w:i/>
          <w:iCs/>
          <w:spacing w:val="-3"/>
          <w:w w:val="139"/>
          <w:position w:val="2"/>
          <w:sz w:val="16"/>
          <w:szCs w:val="16"/>
        </w:rPr>
        <w:t>r</w:t>
      </w:r>
      <w:r>
        <w:rPr>
          <w:i/>
          <w:iCs/>
          <w:spacing w:val="7"/>
          <w:w w:val="149"/>
          <w:sz w:val="12"/>
          <w:szCs w:val="12"/>
        </w:rPr>
        <w:t>n</w:t>
      </w:r>
      <w:r>
        <w:rPr>
          <w:rFonts w:ascii="Cambria" w:hAnsi="Cambria" w:cs="Cambria" w:eastAsia="Cambria"/>
          <w:spacing w:val="-3"/>
          <w:w w:val="114"/>
          <w:position w:val="2"/>
          <w:sz w:val="16"/>
          <w:szCs w:val="16"/>
        </w:rPr>
        <w:t>⟩</w:t>
      </w:r>
    </w:p>
    <w:p>
      <w:pPr>
        <w:pStyle w:val="BodyText"/>
        <w:tabs>
          <w:tab w:pos="1472" w:val="left" w:leader="none"/>
        </w:tabs>
        <w:spacing w:before="57"/>
        <w:ind w:left="-30"/>
      </w:pPr>
      <w:r>
        <w:rPr/>
        <w:br w:type="column"/>
      </w:r>
      <w:r>
        <w:rPr>
          <w:w w:val="105"/>
        </w:rPr>
        <w:t>.</w:t>
        <w:tab/>
        <w:t>(2.30)</w:t>
      </w:r>
    </w:p>
    <w:p>
      <w:pPr>
        <w:spacing w:after="0"/>
        <w:sectPr>
          <w:type w:val="continuous"/>
          <w:pgSz w:w="12240" w:h="15840"/>
          <w:pgMar w:top="1500" w:bottom="280" w:left="1300" w:right="1240"/>
          <w:cols w:num="6" w:equalWidth="0">
            <w:col w:w="3785" w:space="40"/>
            <w:col w:w="935" w:space="39"/>
            <w:col w:w="947" w:space="39"/>
            <w:col w:w="619" w:space="39"/>
            <w:col w:w="947" w:space="40"/>
            <w:col w:w="22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ind w:left="715"/>
      </w:pPr>
      <w:r>
        <w:rPr>
          <w:w w:val="105"/>
        </w:rPr>
        <w:t>Let</w:t>
      </w:r>
      <w:r>
        <w:rPr>
          <w:spacing w:val="-2"/>
          <w:w w:val="105"/>
        </w:rPr>
        <w:t> </w:t>
      </w:r>
      <w:r>
        <w:rPr>
          <w:w w:val="105"/>
        </w:rPr>
        <w:t>us</w:t>
      </w:r>
      <w:r>
        <w:rPr>
          <w:spacing w:val="-2"/>
          <w:w w:val="105"/>
        </w:rPr>
        <w:t> </w:t>
      </w:r>
      <w:r>
        <w:rPr>
          <w:w w:val="105"/>
        </w:rPr>
        <w:t>first</w:t>
      </w:r>
      <w:r>
        <w:rPr>
          <w:spacing w:val="-3"/>
          <w:w w:val="105"/>
        </w:rPr>
        <w:t> </w:t>
      </w:r>
      <w:r>
        <w:rPr>
          <w:w w:val="105"/>
        </w:rPr>
        <w:t>consider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maximization</w:t>
      </w:r>
      <w:r>
        <w:rPr>
          <w:spacing w:val="-3"/>
          <w:w w:val="105"/>
        </w:rPr>
        <w:t> </w:t>
      </w:r>
      <w:r>
        <w:rPr>
          <w:w w:val="105"/>
        </w:rPr>
        <w:t>problem</w:t>
      </w:r>
      <w:r>
        <w:rPr>
          <w:spacing w:val="-2"/>
          <w:w w:val="105"/>
        </w:rPr>
        <w:t> </w:t>
      </w:r>
      <w:r>
        <w:rPr>
          <w:w w:val="105"/>
        </w:rPr>
        <w:t>(</w:t>
      </w:r>
      <w:hyperlink w:history="true" w:anchor="_bookmark51">
        <w:r>
          <w:rPr>
            <w:color w:val="0000FF"/>
            <w:w w:val="105"/>
          </w:rPr>
          <w:t>2.30</w:t>
        </w:r>
      </w:hyperlink>
      <w:r>
        <w:rPr>
          <w:w w:val="105"/>
        </w:rPr>
        <w:t>)</w:t>
      </w:r>
      <w:r>
        <w:rPr>
          <w:spacing w:val="-1"/>
          <w:w w:val="105"/>
        </w:rPr>
        <w:t> </w:t>
      </w:r>
      <w:r>
        <w:rPr>
          <w:w w:val="105"/>
        </w:rPr>
        <w:t>without</w:t>
      </w:r>
      <w:r>
        <w:rPr>
          <w:spacing w:val="-2"/>
          <w:w w:val="105"/>
        </w:rPr>
        <w:t> </w:t>
      </w:r>
      <w:r>
        <w:rPr>
          <w:w w:val="105"/>
        </w:rPr>
        <w:t>any</w:t>
      </w:r>
      <w:r>
        <w:rPr>
          <w:spacing w:val="-2"/>
          <w:w w:val="105"/>
        </w:rPr>
        <w:t> </w:t>
      </w:r>
      <w:r>
        <w:rPr>
          <w:w w:val="105"/>
        </w:rPr>
        <w:t>constraints.</w:t>
      </w:r>
      <w:r>
        <w:rPr>
          <w:spacing w:val="26"/>
          <w:w w:val="105"/>
        </w:rPr>
        <w:t> </w:t>
      </w:r>
      <w:r>
        <w:rPr>
          <w:w w:val="105"/>
        </w:rPr>
        <w:t>We</w:t>
      </w:r>
      <w:r>
        <w:rPr>
          <w:spacing w:val="-2"/>
          <w:w w:val="105"/>
        </w:rPr>
        <w:t> </w:t>
      </w:r>
      <w:r>
        <w:rPr>
          <w:w w:val="105"/>
        </w:rPr>
        <w:t>can</w:t>
      </w:r>
    </w:p>
    <w:p>
      <w:pPr>
        <w:pStyle w:val="BodyText"/>
        <w:spacing w:before="141"/>
        <w:ind w:left="117"/>
      </w:pPr>
      <w:r>
        <w:rPr/>
        <w:t>write</w:t>
      </w:r>
    </w:p>
    <w:p>
      <w:pPr>
        <w:spacing w:after="0"/>
        <w:sectPr>
          <w:type w:val="continuous"/>
          <w:pgSz w:w="12240" w:h="15840"/>
          <w:pgMar w:top="1500" w:bottom="280" w:left="1300" w:right="1240"/>
        </w:sectPr>
      </w:pPr>
    </w:p>
    <w:p>
      <w:pPr>
        <w:tabs>
          <w:tab w:pos="2254" w:val="left" w:leader="none"/>
          <w:tab w:pos="4168" w:val="left" w:leader="none"/>
          <w:tab w:pos="5416" w:val="left" w:leader="none"/>
        </w:tabs>
        <w:spacing w:line="460" w:lineRule="exact" w:before="79"/>
        <w:ind w:left="1704" w:right="0" w:firstLine="0"/>
        <w:jc w:val="center"/>
        <w:rPr>
          <w:i/>
          <w:iCs/>
          <w:sz w:val="12"/>
          <w:szCs w:val="12"/>
        </w:rPr>
      </w:pPr>
      <w:r>
        <w:rPr/>
        <w:pict>
          <v:shape style="position:absolute;margin-left:181.531006pt;margin-top:15.439888pt;width:7.15pt;height:8pt;mso-position-horizontal-relative:page;mso-position-vertical-relative:paragraph;z-index:-2032332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71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300995pt;margin-top:25.535027pt;width:38.35pt;height:13.25pt;mso-position-horizontal-relative:page;mso-position-vertical-relative:paragraph;z-index:157777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66" w:val="left" w:leader="none"/>
                    </w:tabs>
                    <w:spacing w:line="265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w w:val="99"/>
                      <w:u w:val="single"/>
                    </w:rPr>
                    <w:t> </w:t>
                  </w:r>
                  <w:r>
                    <w:rPr>
                      <w:rFonts w:ascii="Times New Roman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Verdana" w:hAnsi="Verdana" w:cs="Verdana" w:eastAsia="Verdana"/>
          <w:w w:val="126"/>
          <w:position w:val="23"/>
          <w:sz w:val="24"/>
          <w:szCs w:val="24"/>
        </w:rPr>
        <w:t>"</w:t>
      </w:r>
      <w:r>
        <w:rPr>
          <w:rFonts w:ascii="Verdana" w:hAnsi="Verdana" w:cs="Verdana" w:eastAsia="Verdana"/>
          <w:position w:val="23"/>
          <w:sz w:val="24"/>
          <w:szCs w:val="24"/>
        </w:rPr>
        <w:tab/>
      </w:r>
      <w:r>
        <w:rPr>
          <w:rFonts w:ascii="Verdana" w:hAnsi="Verdana" w:cs="Verdana" w:eastAsia="Verdana"/>
          <w:w w:val="206"/>
          <w:position w:val="5"/>
          <w:sz w:val="24"/>
          <w:szCs w:val="24"/>
        </w:rPr>
        <w:t>Y</w:t>
      </w:r>
      <w:r>
        <w:rPr>
          <w:rFonts w:ascii="Verdana" w:hAnsi="Verdana" w:cs="Verdana" w:eastAsia="Verdana"/>
          <w:position w:val="5"/>
          <w:sz w:val="24"/>
          <w:szCs w:val="24"/>
        </w:rPr>
        <w:tab/>
      </w:r>
      <w:r>
        <w:rPr>
          <w:rFonts w:ascii="Verdana" w:hAnsi="Verdana" w:cs="Verdana" w:eastAsia="Verdana"/>
          <w:w w:val="129"/>
          <w:position w:val="2"/>
          <w:sz w:val="24"/>
          <w:szCs w:val="24"/>
        </w:rPr>
        <w:t>  </w:t>
      </w:r>
      <w:r>
        <w:rPr>
          <w:rFonts w:ascii="Verdana" w:hAnsi="Verdana" w:cs="Verdana" w:eastAsia="Verdana"/>
          <w:w w:val="70"/>
          <w:position w:val="23"/>
          <w:sz w:val="24"/>
          <w:szCs w:val="24"/>
        </w:rPr>
        <w:t>#</w:t>
      </w:r>
      <w:r>
        <w:rPr>
          <w:rFonts w:ascii="Verdana" w:hAnsi="Verdana" w:cs="Verdana" w:eastAsia="Verdana"/>
          <w:position w:val="23"/>
          <w:sz w:val="24"/>
          <w:szCs w:val="24"/>
        </w:rPr>
        <w:tab/>
      </w:r>
      <w:r>
        <w:rPr>
          <w:w w:val="96"/>
          <w:sz w:val="24"/>
          <w:szCs w:val="24"/>
        </w:rPr>
        <w:t>1</w:t>
      </w:r>
      <w:r>
        <w:rPr>
          <w:spacing w:val="-1"/>
          <w:sz w:val="24"/>
          <w:szCs w:val="24"/>
        </w:rPr>
        <w:t> </w:t>
      </w:r>
      <w:r>
        <w:rPr>
          <w:rFonts w:ascii="Segoe UI Symbol" w:hAnsi="Segoe UI Symbol" w:cs="Segoe UI Symbol" w:eastAsia="Segoe UI Symbol"/>
          <w:w w:val="77"/>
          <w:sz w:val="24"/>
          <w:szCs w:val="24"/>
        </w:rPr>
        <w:t>−</w:t>
      </w:r>
      <w:r>
        <w:rPr>
          <w:rFonts w:ascii="Segoe UI Symbol" w:hAnsi="Segoe UI Symbol" w:cs="Segoe UI Symbol" w:eastAsia="Segoe UI Symbol"/>
          <w:spacing w:val="-13"/>
          <w:sz w:val="24"/>
          <w:szCs w:val="24"/>
        </w:rPr>
        <w:t> </w:t>
      </w:r>
      <w:r>
        <w:rPr>
          <w:w w:val="92"/>
          <w:sz w:val="24"/>
          <w:szCs w:val="24"/>
        </w:rPr>
        <w:t>Φ</w:t>
      </w:r>
      <w:r>
        <w:rPr>
          <w:spacing w:val="-15"/>
          <w:sz w:val="24"/>
          <w:szCs w:val="24"/>
        </w:rPr>
        <w:t> </w:t>
      </w:r>
      <w:r>
        <w:rPr>
          <w:rFonts w:ascii="Verdana" w:hAnsi="Verdana" w:cs="Verdana" w:eastAsia="Verdana"/>
          <w:w w:val="129"/>
          <w:position w:val="19"/>
          <w:sz w:val="24"/>
          <w:szCs w:val="24"/>
        </w:rPr>
        <w:t> </w:t>
      </w:r>
      <w:r>
        <w:rPr>
          <w:i/>
          <w:iCs/>
          <w:w w:val="90"/>
          <w:sz w:val="24"/>
          <w:szCs w:val="24"/>
        </w:rPr>
        <w:t>g</w:t>
      </w:r>
      <w:r>
        <w:rPr>
          <w:i/>
          <w:iCs/>
          <w:spacing w:val="-6"/>
          <w:sz w:val="24"/>
          <w:szCs w:val="24"/>
        </w:rPr>
        <w:t> </w:t>
      </w:r>
      <w:r>
        <w:rPr>
          <w:rFonts w:ascii="Verdana" w:hAnsi="Verdana" w:cs="Verdana" w:eastAsia="Verdana"/>
          <w:w w:val="129"/>
          <w:position w:val="19"/>
          <w:sz w:val="24"/>
          <w:szCs w:val="24"/>
        </w:rPr>
        <w:t> </w:t>
      </w:r>
      <w:r>
        <w:rPr>
          <w:i/>
          <w:iCs/>
          <w:spacing w:val="-113"/>
          <w:w w:val="113"/>
          <w:sz w:val="24"/>
          <w:szCs w:val="24"/>
        </w:rPr>
        <w:t>γ</w:t>
      </w:r>
      <w:r>
        <w:rPr>
          <w:spacing w:val="-5"/>
          <w:w w:val="123"/>
          <w:sz w:val="24"/>
          <w:szCs w:val="24"/>
        </w:rPr>
        <w:t>¯</w:t>
      </w:r>
      <w:r>
        <w:rPr>
          <w:rFonts w:ascii="Cambria" w:hAnsi="Cambria" w:cs="Cambria" w:eastAsia="Cambria"/>
          <w:w w:val="114"/>
          <w:sz w:val="24"/>
          <w:szCs w:val="24"/>
          <w:vertAlign w:val="subscript"/>
        </w:rPr>
        <w:t>⟨</w:t>
      </w:r>
      <w:r>
        <w:rPr>
          <w:i/>
          <w:iCs/>
          <w:w w:val="124"/>
          <w:sz w:val="24"/>
          <w:szCs w:val="24"/>
          <w:vertAlign w:val="subscript"/>
        </w:rPr>
        <w:t>n</w:t>
      </w:r>
      <w:r>
        <w:rPr>
          <w:w w:val="117"/>
          <w:sz w:val="24"/>
          <w:szCs w:val="24"/>
          <w:vertAlign w:val="subscript"/>
        </w:rPr>
        <w:t>,</w:t>
      </w:r>
      <w:r>
        <w:rPr>
          <w:i/>
          <w:iCs/>
          <w:w w:val="138"/>
          <w:sz w:val="24"/>
          <w:szCs w:val="24"/>
          <w:vertAlign w:val="subscript"/>
        </w:rPr>
        <w:t>r</w:t>
      </w:r>
      <w:r>
        <w:rPr>
          <w:i/>
          <w:iCs/>
          <w:w w:val="149"/>
          <w:position w:val="-5"/>
          <w:sz w:val="12"/>
          <w:szCs w:val="12"/>
          <w:vertAlign w:val="baseline"/>
        </w:rPr>
        <w:t>n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3"/>
        </w:rPr>
      </w:pPr>
      <w:r>
        <w:rPr/>
        <w:pict>
          <v:shape style="position:absolute;margin-left:303.903015pt;margin-top:9.704156pt;width:4.25pt;height:8pt;mso-position-horizontal-relative:page;mso-position-vertical-relative:paragraph;z-index:-15683072;mso-wrap-distance-left:0;mso-wrap-distance-right: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0</w:t>
                  </w:r>
                </w:p>
              </w:txbxContent>
            </v:textbox>
            <w10:wrap type="topAndBottom"/>
          </v:shape>
        </w:pict>
      </w:r>
    </w:p>
    <w:p>
      <w:pPr>
        <w:spacing w:before="279"/>
        <w:ind w:left="-30" w:right="0" w:firstLine="0"/>
        <w:jc w:val="left"/>
        <w:rPr>
          <w:rFonts w:ascii="Verdana" w:hAnsi="Verdana" w:cs="Verdana" w:eastAsia="Verdana"/>
          <w:sz w:val="24"/>
          <w:szCs w:val="24"/>
        </w:rPr>
      </w:pPr>
      <w:r>
        <w:rPr/>
        <w:br w:type="column"/>
      </w:r>
      <w:r>
        <w:rPr>
          <w:rFonts w:ascii="Cambria" w:hAnsi="Cambria" w:cs="Cambria" w:eastAsia="Cambria"/>
          <w:spacing w:val="10"/>
          <w:w w:val="115"/>
          <w:position w:val="-22"/>
          <w:sz w:val="16"/>
          <w:szCs w:val="16"/>
        </w:rPr>
        <w:t>⟩</w:t>
      </w:r>
      <w:r>
        <w:rPr>
          <w:rFonts w:ascii="Verdana" w:hAnsi="Verdana" w:cs="Verdana" w:eastAsia="Verdana"/>
          <w:w w:val="129"/>
          <w:sz w:val="24"/>
          <w:szCs w:val="24"/>
        </w:rPr>
        <w:t>  </w:t>
      </w:r>
    </w:p>
    <w:p>
      <w:pPr>
        <w:spacing w:after="0"/>
        <w:jc w:val="left"/>
        <w:rPr>
          <w:rFonts w:ascii="Verdana" w:hAnsi="Verdana" w:cs="Verdana" w:eastAsia="Verdana"/>
          <w:sz w:val="24"/>
          <w:szCs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6920" w:space="40"/>
            <w:col w:w="2740"/>
          </w:cols>
        </w:sectPr>
      </w:pPr>
    </w:p>
    <w:p>
      <w:pPr>
        <w:spacing w:line="455" w:lineRule="exact" w:before="0"/>
        <w:ind w:left="923" w:right="0" w:firstLine="0"/>
        <w:jc w:val="left"/>
        <w:rPr>
          <w:rFonts w:ascii="Segoe UI Symbol" w:hAnsi="Segoe UI Symbol"/>
          <w:sz w:val="24"/>
        </w:rPr>
      </w:pPr>
      <w:r>
        <w:rPr/>
        <w:pict>
          <v:line style="position:absolute;mso-position-horizontal-relative:page;mso-position-vertical-relative:paragraph;z-index:15774720" from="294.528992pt,-1.476586pt" to="467.519992pt,-1.476586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33.300995pt;margin-top:15.566215pt;width:35.1pt;height:14.4pt;mso-position-horizontal-relative:page;mso-position-vertical-relative:paragraph;z-index:15778816" type="#_x0000_t202" filled="false" stroked="false">
            <v:textbox inset="0,0,0,0">
              <w:txbxContent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sz w:val="12"/>
                      <w:szCs w:val="12"/>
                    </w:rPr>
                  </w:pPr>
                  <w:r>
                    <w:rPr>
                      <w:rFonts w:ascii="Cambria" w:hAnsi="Cambria" w:cs="Cambria" w:eastAsia="Cambria"/>
                      <w:w w:val="92"/>
                      <w:position w:val="5"/>
                      <w:sz w:val="16"/>
                      <w:szCs w:val="16"/>
                    </w:rPr>
                    <w:t>|</w:t>
                  </w:r>
                  <w:r>
                    <w:rPr>
                      <w:i/>
                      <w:iCs/>
                      <w:w w:val="118"/>
                      <w:position w:val="5"/>
                      <w:sz w:val="16"/>
                      <w:szCs w:val="16"/>
                    </w:rPr>
                    <w:t>h</w:t>
                  </w:r>
                  <w:r>
                    <w:rPr>
                      <w:rFonts w:ascii="SimSun-ExtB" w:hAnsi="SimSun-ExtB" w:cs="SimSun-ExtB" w:eastAsia="SimSun-ExtB"/>
                      <w:w w:val="101"/>
                      <w:position w:val="2"/>
                      <w:sz w:val="12"/>
                      <w:szCs w:val="12"/>
                    </w:rPr>
                    <w:t>(</w:t>
                  </w:r>
                  <w:r>
                    <w:rPr>
                      <w:i/>
                      <w:iCs/>
                      <w:w w:val="149"/>
                      <w:position w:val="2"/>
                      <w:sz w:val="12"/>
                      <w:szCs w:val="12"/>
                    </w:rPr>
                    <w:t>n</w:t>
                  </w:r>
                  <w:r>
                    <w:rPr>
                      <w:w w:val="140"/>
                      <w:position w:val="2"/>
                      <w:sz w:val="12"/>
                      <w:szCs w:val="12"/>
                    </w:rPr>
                    <w:t>,</w:t>
                  </w:r>
                  <w:r>
                    <w:rPr>
                      <w:i/>
                      <w:iCs/>
                      <w:w w:val="168"/>
                      <w:position w:val="2"/>
                      <w:sz w:val="12"/>
                      <w:szCs w:val="12"/>
                    </w:rPr>
                    <w:t>r</w:t>
                  </w:r>
                  <w:r>
                    <w:rPr>
                      <w:i/>
                      <w:iCs/>
                      <w:spacing w:val="10"/>
                      <w:w w:val="149"/>
                      <w:sz w:val="12"/>
                      <w:szCs w:val="12"/>
                    </w:rPr>
                    <w:t>n</w:t>
                  </w:r>
                  <w:r>
                    <w:rPr>
                      <w:rFonts w:ascii="SimSun-ExtB" w:hAnsi="SimSun-ExtB" w:cs="SimSun-ExtB" w:eastAsia="SimSun-ExtB"/>
                      <w:spacing w:val="9"/>
                      <w:w w:val="50"/>
                      <w:position w:val="2"/>
                      <w:sz w:val="12"/>
                      <w:szCs w:val="12"/>
                    </w:rPr>
                    <w:t>⟩</w:t>
                  </w:r>
                  <w:r>
                    <w:rPr>
                      <w:rFonts w:ascii="Cambria" w:hAnsi="Cambria" w:cs="Cambria" w:eastAsia="Cambria"/>
                      <w:w w:val="92"/>
                      <w:position w:val="5"/>
                      <w:sz w:val="16"/>
                      <w:szCs w:val="16"/>
                    </w:rPr>
                    <w:t>|</w:t>
                  </w:r>
                  <w:r>
                    <w:rPr>
                      <w:w w:val="120"/>
                      <w:position w:val="10"/>
                      <w:sz w:val="12"/>
                      <w:szCs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4.506012pt;margin-top:22.734838pt;width:15.45pt;height:8pt;mso-position-horizontal-relative:page;mso-position-vertical-relative:paragraph;z-index:1577932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i/>
                      <w:w w:val="130"/>
                      <w:sz w:val="16"/>
                    </w:rPr>
                    <w:t>k</w:t>
                  </w:r>
                  <w:r>
                    <w:rPr>
                      <w:w w:val="130"/>
                      <w:sz w:val="16"/>
                    </w:rPr>
                    <w:t>=2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135986pt;margin-top:16.109707pt;width:30.3pt;height:17.1pt;mso-position-horizontal-relative:page;mso-position-vertical-relative:paragraph;z-index:-20320768" type="#_x0000_t202" filled="false" stroked="false">
            <v:textbox inset="0,0,0,0">
              <w:txbxContent>
                <w:p>
                  <w:pPr>
                    <w:spacing w:line="251" w:lineRule="exact" w:before="0"/>
                    <w:ind w:left="0" w:right="0" w:firstLine="0"/>
                    <w:jc w:val="left"/>
                    <w:rPr>
                      <w:i/>
                      <w:iCs/>
                      <w:sz w:val="12"/>
                      <w:szCs w:val="12"/>
                    </w:rPr>
                  </w:pPr>
                  <w:r>
                    <w:rPr>
                      <w:rFonts w:ascii="Cambria" w:hAnsi="Cambria" w:cs="Cambria" w:eastAsia="Cambria"/>
                      <w:spacing w:val="-2"/>
                      <w:w w:val="125"/>
                      <w:position w:val="6"/>
                      <w:sz w:val="16"/>
                      <w:szCs w:val="16"/>
                    </w:rPr>
                    <w:t>|</w:t>
                  </w:r>
                  <w:r>
                    <w:rPr>
                      <w:i/>
                      <w:iCs/>
                      <w:spacing w:val="-2"/>
                      <w:w w:val="125"/>
                      <w:position w:val="6"/>
                      <w:sz w:val="16"/>
                      <w:szCs w:val="16"/>
                    </w:rPr>
                    <w:t>h</w:t>
                  </w:r>
                  <w:r>
                    <w:rPr>
                      <w:rFonts w:ascii="Cambria" w:hAnsi="Cambria" w:cs="Cambria" w:eastAsia="Cambria"/>
                      <w:spacing w:val="-2"/>
                      <w:w w:val="125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spacing w:val="-2"/>
                      <w:w w:val="125"/>
                      <w:position w:val="1"/>
                      <w:sz w:val="12"/>
                      <w:szCs w:val="12"/>
                    </w:rPr>
                    <w:t>m</w:t>
                  </w:r>
                  <w:r>
                    <w:rPr>
                      <w:i/>
                      <w:iCs/>
                      <w:spacing w:val="-2"/>
                      <w:w w:val="125"/>
                      <w:position w:val="-2"/>
                      <w:sz w:val="12"/>
                      <w:szCs w:val="12"/>
                    </w:rPr>
                    <w:t>k</w:t>
                  </w:r>
                  <w:r>
                    <w:rPr>
                      <w:i/>
                      <w:iCs/>
                      <w:spacing w:val="-21"/>
                      <w:w w:val="125"/>
                      <w:position w:val="-2"/>
                      <w:sz w:val="12"/>
                      <w:szCs w:val="12"/>
                    </w:rPr>
                    <w:t> </w:t>
                  </w:r>
                  <w:r>
                    <w:rPr>
                      <w:spacing w:val="-1"/>
                      <w:w w:val="125"/>
                      <w:position w:val="1"/>
                      <w:sz w:val="12"/>
                      <w:szCs w:val="12"/>
                    </w:rPr>
                    <w:t>,</w:t>
                  </w:r>
                  <w:r>
                    <w:rPr>
                      <w:i/>
                      <w:iCs/>
                      <w:spacing w:val="-1"/>
                      <w:w w:val="125"/>
                      <w:position w:val="1"/>
                      <w:sz w:val="12"/>
                      <w:szCs w:val="1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414001pt;margin-top:22.662214pt;width:13.35pt;height:6pt;mso-position-horizontal-relative:page;mso-position-vertical-relative:paragraph;z-index:15780352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i/>
                      <w:w w:val="150"/>
                      <w:sz w:val="12"/>
                    </w:rPr>
                    <w:t>k</w:t>
                  </w:r>
                  <w:r>
                    <w:rPr>
                      <w:w w:val="150"/>
                      <w:sz w:val="12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max</w:t>
      </w:r>
      <w:r>
        <w:rPr>
          <w:spacing w:val="-8"/>
          <w:sz w:val="24"/>
        </w:rPr>
        <w:t> </w:t>
      </w:r>
      <w:r>
        <w:rPr>
          <w:i/>
          <w:sz w:val="24"/>
        </w:rPr>
        <w:t>R</w:t>
      </w:r>
      <w:r>
        <w:rPr>
          <w:i/>
          <w:sz w:val="24"/>
          <w:vertAlign w:val="subscript"/>
        </w:rPr>
        <w:t>b</w:t>
      </w:r>
      <w:r>
        <w:rPr>
          <w:i/>
          <w:spacing w:val="93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2"/>
          <w:sz w:val="24"/>
          <w:vertAlign w:val="baseline"/>
        </w:rPr>
        <w:t> </w:t>
      </w:r>
      <w:r>
        <w:rPr>
          <w:rFonts w:ascii="Segoe UI Symbol" w:hAnsi="Segoe UI Symbol"/>
          <w:sz w:val="24"/>
          <w:vertAlign w:val="baseline"/>
        </w:rPr>
        <w:t>−</w:t>
      </w:r>
    </w:p>
    <w:p>
      <w:pPr>
        <w:tabs>
          <w:tab w:pos="2926" w:val="left" w:leader="none"/>
        </w:tabs>
        <w:spacing w:line="69" w:lineRule="auto" w:before="0"/>
        <w:ind w:left="362" w:right="0" w:firstLine="0"/>
        <w:jc w:val="left"/>
        <w:rPr>
          <w:rFonts w:ascii="Verdana" w:hAnsi="Verdana" w:cs="Verdana" w:eastAsia="Verdana"/>
          <w:sz w:val="24"/>
          <w:szCs w:val="24"/>
        </w:rPr>
      </w:pPr>
      <w:r>
        <w:rPr/>
        <w:br w:type="column"/>
      </w:r>
      <w:r>
        <w:rPr>
          <w:w w:val="92"/>
          <w:position w:val="4"/>
          <w:sz w:val="24"/>
          <w:szCs w:val="24"/>
        </w:rPr>
        <w:t>Φ</w:t>
      </w:r>
      <w:r>
        <w:rPr>
          <w:position w:val="4"/>
          <w:sz w:val="24"/>
          <w:szCs w:val="24"/>
        </w:rPr>
        <w:t>  </w:t>
      </w:r>
      <w:r>
        <w:rPr>
          <w:spacing w:val="-14"/>
          <w:position w:val="4"/>
          <w:sz w:val="24"/>
          <w:szCs w:val="24"/>
        </w:rPr>
        <w:t> </w:t>
      </w:r>
      <w:r>
        <w:rPr>
          <w:i/>
          <w:iCs/>
          <w:w w:val="90"/>
          <w:position w:val="4"/>
          <w:sz w:val="24"/>
          <w:szCs w:val="24"/>
        </w:rPr>
        <w:t>g</w:t>
      </w:r>
      <w:r>
        <w:rPr>
          <w:i/>
          <w:iCs/>
          <w:position w:val="4"/>
          <w:sz w:val="24"/>
          <w:szCs w:val="24"/>
        </w:rPr>
        <w:t>  </w:t>
      </w:r>
      <w:r>
        <w:rPr>
          <w:i/>
          <w:iCs/>
          <w:spacing w:val="-5"/>
          <w:position w:val="4"/>
          <w:sz w:val="24"/>
          <w:szCs w:val="24"/>
        </w:rPr>
        <w:t> </w:t>
      </w:r>
      <w:r>
        <w:rPr>
          <w:i/>
          <w:iCs/>
          <w:spacing w:val="-113"/>
          <w:w w:val="113"/>
          <w:position w:val="4"/>
          <w:sz w:val="24"/>
          <w:szCs w:val="24"/>
        </w:rPr>
        <w:t>γ</w:t>
      </w:r>
      <w:r>
        <w:rPr>
          <w:spacing w:val="-5"/>
          <w:w w:val="123"/>
          <w:position w:val="4"/>
          <w:sz w:val="24"/>
          <w:szCs w:val="24"/>
        </w:rPr>
        <w:t>¯</w:t>
      </w:r>
      <w:r>
        <w:rPr>
          <w:rFonts w:ascii="Cambria" w:hAnsi="Cambria" w:cs="Cambria" w:eastAsia="Cambria"/>
          <w:w w:val="114"/>
          <w:sz w:val="16"/>
          <w:szCs w:val="16"/>
        </w:rPr>
        <w:t>⟨</w:t>
      </w:r>
      <w:r>
        <w:rPr>
          <w:i/>
          <w:iCs/>
          <w:w w:val="118"/>
          <w:sz w:val="16"/>
          <w:szCs w:val="16"/>
        </w:rPr>
        <w:t>m</w:t>
      </w:r>
      <w:r>
        <w:rPr>
          <w:i/>
          <w:iCs/>
          <w:spacing w:val="12"/>
          <w:w w:val="172"/>
          <w:sz w:val="16"/>
          <w:szCs w:val="16"/>
          <w:vertAlign w:val="subscript"/>
        </w:rPr>
        <w:t>k</w:t>
      </w:r>
      <w:r>
        <w:rPr>
          <w:w w:val="117"/>
          <w:sz w:val="16"/>
          <w:szCs w:val="16"/>
          <w:vertAlign w:val="baseline"/>
        </w:rPr>
        <w:t>,</w:t>
      </w:r>
      <w:r>
        <w:rPr>
          <w:i/>
          <w:iCs/>
          <w:w w:val="118"/>
          <w:sz w:val="16"/>
          <w:szCs w:val="16"/>
          <w:vertAlign w:val="baseline"/>
        </w:rPr>
        <w:t>m</w:t>
      </w:r>
      <w:r>
        <w:rPr>
          <w:i/>
          <w:iCs/>
          <w:spacing w:val="2"/>
          <w:w w:val="172"/>
          <w:sz w:val="16"/>
          <w:szCs w:val="16"/>
          <w:vertAlign w:val="subscript"/>
        </w:rPr>
        <w:t>k</w:t>
      </w:r>
      <w:r>
        <w:rPr>
          <w:w w:val="183"/>
          <w:sz w:val="16"/>
          <w:szCs w:val="16"/>
          <w:vertAlign w:val="subscript"/>
        </w:rPr>
        <w:t>+</w:t>
      </w:r>
      <w:r>
        <w:rPr>
          <w:spacing w:val="9"/>
          <w:w w:val="183"/>
          <w:sz w:val="16"/>
          <w:szCs w:val="16"/>
          <w:vertAlign w:val="subscript"/>
        </w:rPr>
        <w:t>1</w:t>
      </w:r>
      <w:r>
        <w:rPr>
          <w:rFonts w:ascii="Cambria" w:hAnsi="Cambria" w:cs="Cambria" w:eastAsia="Cambria"/>
          <w:w w:val="114"/>
          <w:sz w:val="16"/>
          <w:szCs w:val="16"/>
          <w:vertAlign w:val="baseline"/>
        </w:rPr>
        <w:t>⟩</w:t>
      </w:r>
      <w:r>
        <w:rPr>
          <w:rFonts w:ascii="Cambria" w:hAnsi="Cambria" w:cs="Cambria" w:eastAsia="Cambria"/>
          <w:sz w:val="16"/>
          <w:szCs w:val="16"/>
          <w:vertAlign w:val="baseline"/>
        </w:rPr>
        <w:tab/>
      </w:r>
      <w:r>
        <w:rPr>
          <w:rFonts w:ascii="Verdana" w:hAnsi="Verdana" w:cs="Verdana" w:eastAsia="Verdana"/>
          <w:w w:val="208"/>
          <w:position w:val="4"/>
          <w:sz w:val="24"/>
          <w:szCs w:val="24"/>
          <w:vertAlign w:val="baseline"/>
        </w:rPr>
        <w:t> </w:t>
      </w:r>
    </w:p>
    <w:p>
      <w:pPr>
        <w:tabs>
          <w:tab w:pos="2330" w:val="left" w:leader="none"/>
          <w:tab w:pos="3358" w:val="left" w:leader="none"/>
        </w:tabs>
        <w:spacing w:line="455" w:lineRule="exact" w:before="0"/>
        <w:ind w:left="923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45"/>
          <w:sz w:val="24"/>
          <w:vertAlign w:val="subscript"/>
        </w:rPr>
        <w:t>K</w:t>
      </w:r>
      <w:r>
        <w:rPr>
          <w:rFonts w:ascii="Times New Roman"/>
          <w:i/>
          <w:w w:val="145"/>
          <w:sz w:val="24"/>
          <w:u w:val="single"/>
          <w:vertAlign w:val="baseline"/>
        </w:rPr>
        <w:tab/>
      </w:r>
      <w:r>
        <w:rPr>
          <w:w w:val="115"/>
          <w:sz w:val="24"/>
          <w:vertAlign w:val="baseline"/>
        </w:rPr>
        <w:t>,</w:t>
        <w:tab/>
        <w:t>(2.31)</w:t>
      </w:r>
    </w:p>
    <w:p>
      <w:pPr>
        <w:spacing w:after="0" w:line="455" w:lineRule="exact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3" w:equalWidth="0">
            <w:col w:w="2200" w:space="40"/>
            <w:col w:w="3143" w:space="161"/>
            <w:col w:w="4156"/>
          </w:cols>
        </w:sectPr>
      </w:pPr>
    </w:p>
    <w:p>
      <w:pPr>
        <w:spacing w:line="-50" w:lineRule="auto" w:before="0"/>
        <w:ind w:left="879" w:right="0" w:firstLine="0"/>
        <w:jc w:val="left"/>
        <w:rPr>
          <w:rFonts w:ascii="SimSun-ExtB" w:hAnsi="SimSun-ExtB" w:cs="SimSun-ExtB" w:eastAsia="SimSun-ExtB"/>
          <w:sz w:val="12"/>
          <w:szCs w:val="12"/>
        </w:rPr>
      </w:pPr>
      <w:r>
        <w:rPr/>
        <w:pict>
          <v:shape style="position:absolute;margin-left:447.230011pt;margin-top:4.478844pt;width:9.8pt;height:17.6pt;mso-position-horizontal-relative:page;mso-position-vertical-relative:paragraph;z-index:-20319744" type="#_x0000_t202" filled="false" stroked="false">
            <v:textbox inset="0,0,0,0">
              <w:txbxContent>
                <w:p>
                  <w:pPr>
                    <w:spacing w:line="139" w:lineRule="auto" w:before="0"/>
                    <w:ind w:left="0" w:right="0" w:firstLine="0"/>
                    <w:jc w:val="left"/>
                    <w:rPr>
                      <w:sz w:val="12"/>
                      <w:szCs w:val="12"/>
                    </w:rPr>
                  </w:pPr>
                  <w:r>
                    <w:rPr>
                      <w:rFonts w:ascii="Cambria" w:hAnsi="Cambria" w:cs="Cambria" w:eastAsia="Cambria"/>
                      <w:w w:val="110"/>
                      <w:position w:val="-10"/>
                      <w:sz w:val="16"/>
                      <w:szCs w:val="16"/>
                    </w:rPr>
                    <w:t>⟩</w:t>
                  </w:r>
                  <w:r>
                    <w:rPr>
                      <w:rFonts w:ascii="Cambria" w:hAnsi="Cambria" w:cs="Cambria" w:eastAsia="Cambria"/>
                      <w:w w:val="110"/>
                      <w:position w:val="-4"/>
                      <w:sz w:val="16"/>
                      <w:szCs w:val="16"/>
                    </w:rPr>
                    <w:t>|</w:t>
                  </w:r>
                  <w:r>
                    <w:rPr>
                      <w:w w:val="110"/>
                      <w:sz w:val="12"/>
                      <w:szCs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iCs/>
          <w:spacing w:val="-82"/>
          <w:w w:val="122"/>
          <w:position w:val="5"/>
          <w:sz w:val="16"/>
          <w:szCs w:val="16"/>
        </w:rPr>
        <w:t>γ</w:t>
      </w:r>
      <w:r>
        <w:rPr>
          <w:spacing w:val="-4"/>
          <w:w w:val="134"/>
          <w:position w:val="5"/>
          <w:sz w:val="16"/>
          <w:szCs w:val="16"/>
        </w:rPr>
        <w:t>¯</w:t>
      </w:r>
      <w:r>
        <w:rPr>
          <w:rFonts w:ascii="SimSun-ExtB" w:hAnsi="SimSun-ExtB" w:cs="SimSun-ExtB" w:eastAsia="SimSun-ExtB"/>
          <w:w w:val="101"/>
          <w:position w:val="2"/>
          <w:sz w:val="12"/>
          <w:szCs w:val="12"/>
        </w:rPr>
        <w:t>(</w:t>
      </w:r>
      <w:r>
        <w:rPr>
          <w:i/>
          <w:iCs/>
          <w:w w:val="149"/>
          <w:position w:val="2"/>
          <w:sz w:val="12"/>
          <w:szCs w:val="12"/>
        </w:rPr>
        <w:t>n</w:t>
      </w:r>
      <w:r>
        <w:rPr>
          <w:w w:val="140"/>
          <w:position w:val="2"/>
          <w:sz w:val="12"/>
          <w:szCs w:val="12"/>
        </w:rPr>
        <w:t>,</w:t>
      </w:r>
      <w:r>
        <w:rPr>
          <w:i/>
          <w:iCs/>
          <w:w w:val="168"/>
          <w:position w:val="2"/>
          <w:sz w:val="12"/>
          <w:szCs w:val="12"/>
        </w:rPr>
        <w:t>r</w:t>
      </w:r>
      <w:r>
        <w:rPr>
          <w:i/>
          <w:iCs/>
          <w:spacing w:val="10"/>
          <w:w w:val="149"/>
          <w:sz w:val="12"/>
          <w:szCs w:val="12"/>
        </w:rPr>
        <w:t>n</w:t>
      </w:r>
      <w:r>
        <w:rPr>
          <w:rFonts w:ascii="SimSun-ExtB" w:hAnsi="SimSun-ExtB" w:cs="SimSun-ExtB" w:eastAsia="SimSun-ExtB"/>
          <w:w w:val="50"/>
          <w:position w:val="2"/>
          <w:sz w:val="12"/>
          <w:szCs w:val="12"/>
        </w:rPr>
        <w:t>⟩</w:t>
      </w:r>
    </w:p>
    <w:p>
      <w:pPr>
        <w:spacing w:line="554" w:lineRule="exact" w:before="0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i/>
          <w:w w:val="130"/>
          <w:sz w:val="16"/>
        </w:rPr>
        <w:t>k</w:t>
      </w:r>
      <w:r>
        <w:rPr>
          <w:w w:val="130"/>
          <w:sz w:val="16"/>
        </w:rPr>
        <w:t>=2</w:t>
      </w:r>
    </w:p>
    <w:p>
      <w:pPr>
        <w:tabs>
          <w:tab w:pos="1748" w:val="left" w:leader="none"/>
        </w:tabs>
        <w:spacing w:line="-141" w:lineRule="auto" w:before="0"/>
        <w:ind w:left="879" w:right="0" w:firstLine="0"/>
        <w:jc w:val="left"/>
        <w:rPr>
          <w:rFonts w:ascii="Verdana" w:hAnsi="Verdana" w:cs="Verdana" w:eastAsia="Verdana"/>
          <w:sz w:val="24"/>
          <w:szCs w:val="24"/>
        </w:rPr>
      </w:pPr>
      <w:r>
        <w:rPr/>
        <w:br w:type="column"/>
      </w:r>
      <w:r>
        <w:rPr>
          <w:i/>
          <w:iCs/>
          <w:w w:val="121"/>
          <w:position w:val="-7"/>
          <w:sz w:val="24"/>
          <w:szCs w:val="24"/>
        </w:rPr>
        <w:t>N</w:t>
      </w:r>
      <w:r>
        <w:rPr>
          <w:i/>
          <w:iCs/>
          <w:position w:val="-7"/>
          <w:sz w:val="24"/>
          <w:szCs w:val="24"/>
        </w:rPr>
        <w:t> </w:t>
      </w:r>
      <w:r>
        <w:rPr>
          <w:i/>
          <w:iCs/>
          <w:spacing w:val="-14"/>
          <w:position w:val="-7"/>
          <w:sz w:val="24"/>
          <w:szCs w:val="24"/>
        </w:rPr>
        <w:t> </w:t>
      </w:r>
      <w:r>
        <w:rPr>
          <w:i/>
          <w:iCs/>
          <w:w w:val="103"/>
          <w:position w:val="-7"/>
          <w:sz w:val="24"/>
          <w:szCs w:val="24"/>
        </w:rPr>
        <w:t>W</w:t>
      </w:r>
      <w:r>
        <w:rPr>
          <w:i/>
          <w:iCs/>
          <w:position w:val="-7"/>
          <w:sz w:val="24"/>
          <w:szCs w:val="24"/>
        </w:rPr>
        <w:tab/>
      </w:r>
      <w:r>
        <w:rPr>
          <w:i/>
          <w:iCs/>
          <w:spacing w:val="-82"/>
          <w:w w:val="122"/>
          <w:position w:val="5"/>
          <w:sz w:val="16"/>
          <w:szCs w:val="16"/>
        </w:rPr>
        <w:t>γ</w:t>
      </w:r>
      <w:r>
        <w:rPr>
          <w:spacing w:val="-4"/>
          <w:w w:val="134"/>
          <w:position w:val="5"/>
          <w:sz w:val="16"/>
          <w:szCs w:val="16"/>
        </w:rPr>
        <w:t>¯</w:t>
      </w:r>
      <w:r>
        <w:rPr>
          <w:rFonts w:ascii="SimSun-ExtB" w:hAnsi="SimSun-ExtB" w:cs="SimSun-ExtB" w:eastAsia="SimSun-ExtB"/>
          <w:w w:val="101"/>
          <w:position w:val="2"/>
          <w:sz w:val="12"/>
          <w:szCs w:val="12"/>
        </w:rPr>
        <w:t>(</w:t>
      </w:r>
      <w:r>
        <w:rPr>
          <w:i/>
          <w:iCs/>
          <w:w w:val="149"/>
          <w:position w:val="2"/>
          <w:sz w:val="12"/>
          <w:szCs w:val="12"/>
        </w:rPr>
        <w:t>n</w:t>
      </w:r>
      <w:r>
        <w:rPr>
          <w:w w:val="140"/>
          <w:position w:val="2"/>
          <w:sz w:val="12"/>
          <w:szCs w:val="12"/>
        </w:rPr>
        <w:t>,</w:t>
      </w:r>
      <w:r>
        <w:rPr>
          <w:i/>
          <w:iCs/>
          <w:w w:val="168"/>
          <w:position w:val="2"/>
          <w:sz w:val="12"/>
          <w:szCs w:val="12"/>
        </w:rPr>
        <w:t>r</w:t>
      </w:r>
      <w:r>
        <w:rPr>
          <w:i/>
          <w:iCs/>
          <w:spacing w:val="10"/>
          <w:w w:val="149"/>
          <w:sz w:val="12"/>
          <w:szCs w:val="12"/>
        </w:rPr>
        <w:t>n</w:t>
      </w:r>
      <w:r>
        <w:rPr>
          <w:rFonts w:ascii="SimSun-ExtB" w:hAnsi="SimSun-ExtB" w:cs="SimSun-ExtB" w:eastAsia="SimSun-ExtB"/>
          <w:w w:val="50"/>
          <w:position w:val="2"/>
          <w:sz w:val="12"/>
          <w:szCs w:val="12"/>
        </w:rPr>
        <w:t>⟩</w:t>
      </w:r>
      <w:r>
        <w:rPr>
          <w:rFonts w:ascii="SimSun-ExtB" w:hAnsi="SimSun-ExtB" w:cs="SimSun-ExtB" w:eastAsia="SimSun-ExtB"/>
          <w:position w:val="2"/>
          <w:sz w:val="12"/>
          <w:szCs w:val="12"/>
        </w:rPr>
        <w:t>   </w:t>
      </w:r>
      <w:r>
        <w:rPr>
          <w:w w:val="152"/>
          <w:position w:val="-7"/>
          <w:sz w:val="24"/>
          <w:szCs w:val="24"/>
        </w:rPr>
        <w:t>+</w:t>
      </w:r>
      <w:r>
        <w:rPr>
          <w:position w:val="-7"/>
          <w:sz w:val="24"/>
          <w:szCs w:val="24"/>
        </w:rPr>
        <w:t> </w:t>
      </w:r>
      <w:r>
        <w:rPr>
          <w:spacing w:val="-28"/>
          <w:position w:val="-7"/>
          <w:sz w:val="24"/>
          <w:szCs w:val="24"/>
        </w:rPr>
        <w:t> </w:t>
      </w:r>
      <w:r>
        <w:rPr>
          <w:rFonts w:ascii="Verdana" w:hAnsi="Verdana" w:cs="Verdana" w:eastAsia="Verdana"/>
          <w:spacing w:val="-16"/>
          <w:w w:val="156"/>
          <w:position w:val="10"/>
          <w:sz w:val="24"/>
          <w:szCs w:val="24"/>
        </w:rPr>
        <w:t>Σ</w:t>
      </w:r>
    </w:p>
    <w:p>
      <w:pPr>
        <w:spacing w:line="-96" w:lineRule="auto" w:before="0"/>
        <w:ind w:left="145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i/>
          <w:iCs/>
          <w:spacing w:val="-82"/>
          <w:w w:val="122"/>
          <w:position w:val="6"/>
          <w:sz w:val="16"/>
          <w:szCs w:val="16"/>
        </w:rPr>
        <w:t>γ</w:t>
      </w:r>
      <w:r>
        <w:rPr>
          <w:spacing w:val="-4"/>
          <w:w w:val="134"/>
          <w:position w:val="6"/>
          <w:sz w:val="16"/>
          <w:szCs w:val="16"/>
        </w:rPr>
        <w:t>¯</w:t>
      </w:r>
      <w:r>
        <w:rPr>
          <w:rFonts w:ascii="Cambria" w:hAnsi="Cambria" w:cs="Cambria" w:eastAsia="Cambria"/>
          <w:w w:val="114"/>
          <w:sz w:val="16"/>
          <w:szCs w:val="16"/>
        </w:rPr>
        <w:t>⟨</w:t>
      </w:r>
      <w:r>
        <w:rPr>
          <w:i/>
          <w:iCs/>
          <w:w w:val="137"/>
          <w:position w:val="1"/>
          <w:sz w:val="12"/>
          <w:szCs w:val="12"/>
        </w:rPr>
        <w:t>m</w:t>
      </w:r>
      <w:r>
        <w:rPr>
          <w:i/>
          <w:iCs/>
          <w:w w:val="144"/>
          <w:position w:val="-2"/>
          <w:sz w:val="12"/>
          <w:szCs w:val="12"/>
        </w:rPr>
        <w:t>k</w:t>
      </w:r>
      <w:r>
        <w:rPr>
          <w:i/>
          <w:iCs/>
          <w:spacing w:val="-15"/>
          <w:position w:val="-2"/>
          <w:sz w:val="12"/>
          <w:szCs w:val="12"/>
        </w:rPr>
        <w:t> </w:t>
      </w:r>
      <w:r>
        <w:rPr>
          <w:w w:val="140"/>
          <w:position w:val="1"/>
          <w:sz w:val="12"/>
          <w:szCs w:val="12"/>
        </w:rPr>
        <w:t>,</w:t>
      </w:r>
      <w:r>
        <w:rPr>
          <w:i/>
          <w:iCs/>
          <w:w w:val="137"/>
          <w:position w:val="1"/>
          <w:sz w:val="12"/>
          <w:szCs w:val="12"/>
        </w:rPr>
        <w:t>m</w:t>
      </w:r>
      <w:r>
        <w:rPr>
          <w:i/>
          <w:iCs/>
          <w:spacing w:val="2"/>
          <w:w w:val="144"/>
          <w:position w:val="-2"/>
          <w:sz w:val="12"/>
          <w:szCs w:val="12"/>
        </w:rPr>
        <w:t>k</w:t>
      </w:r>
      <w:r>
        <w:rPr>
          <w:w w:val="153"/>
          <w:position w:val="-2"/>
          <w:sz w:val="12"/>
          <w:szCs w:val="12"/>
        </w:rPr>
        <w:t>+</w:t>
      </w:r>
      <w:r>
        <w:rPr>
          <w:spacing w:val="9"/>
          <w:w w:val="153"/>
          <w:position w:val="-2"/>
          <w:sz w:val="12"/>
          <w:szCs w:val="12"/>
        </w:rPr>
        <w:t>1</w:t>
      </w:r>
      <w:r>
        <w:rPr>
          <w:rFonts w:ascii="Cambria" w:hAnsi="Cambria" w:cs="Cambria" w:eastAsia="Cambria"/>
          <w:w w:val="114"/>
          <w:sz w:val="16"/>
          <w:szCs w:val="16"/>
        </w:rPr>
        <w:t>⟩</w:t>
      </w:r>
    </w:p>
    <w:p>
      <w:pPr>
        <w:spacing w:after="0" w:line="-96" w:lineRule="auto"/>
        <w:jc w:val="left"/>
        <w:rPr>
          <w:rFonts w:ascii="Cambria" w:hAnsi="Cambria" w:cs="Cambria" w:eastAsia="Cambria"/>
          <w:sz w:val="16"/>
          <w:szCs w:val="16"/>
        </w:rPr>
        <w:sectPr>
          <w:type w:val="continuous"/>
          <w:pgSz w:w="12240" w:h="15840"/>
          <w:pgMar w:top="1500" w:bottom="280" w:left="1300" w:right="1240"/>
          <w:cols w:num="4" w:equalWidth="0">
            <w:col w:w="1395" w:space="40"/>
            <w:col w:w="1169" w:space="1107"/>
            <w:col w:w="2960" w:space="39"/>
            <w:col w:w="2990"/>
          </w:cols>
        </w:sectPr>
      </w:pPr>
    </w:p>
    <w:p>
      <w:pPr>
        <w:pStyle w:val="BodyText"/>
        <w:spacing w:line="256" w:lineRule="exact"/>
        <w:ind w:left="117"/>
      </w:pPr>
      <w:r>
        <w:rPr/>
        <w:t>where</w:t>
      </w:r>
    </w:p>
    <w:p>
      <w:pPr>
        <w:spacing w:line="123" w:lineRule="exact" w:before="0"/>
        <w:ind w:left="117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24"/>
        </w:rPr>
        <w:t>10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log</w:t>
      </w:r>
      <w:r>
        <w:rPr>
          <w:spacing w:val="-2"/>
          <w:position w:val="-5"/>
          <w:sz w:val="16"/>
        </w:rPr>
        <w:t>10</w:t>
      </w:r>
    </w:p>
    <w:p>
      <w:pPr>
        <w:spacing w:line="-288" w:lineRule="auto" w:before="0"/>
        <w:ind w:left="9" w:right="0" w:firstLine="0"/>
        <w:jc w:val="left"/>
        <w:rPr>
          <w:i/>
          <w:sz w:val="12"/>
        </w:rPr>
      </w:pPr>
      <w:r>
        <w:rPr/>
        <w:br w:type="column"/>
      </w:r>
      <w:r>
        <w:rPr>
          <w:rFonts w:ascii="Verdana"/>
          <w:w w:val="125"/>
          <w:sz w:val="24"/>
        </w:rPr>
        <w:t>"</w:t>
      </w:r>
      <w:r>
        <w:rPr>
          <w:i/>
          <w:w w:val="125"/>
          <w:position w:val="-22"/>
          <w:sz w:val="16"/>
        </w:rPr>
        <w:t>R</w:t>
      </w:r>
      <w:r>
        <w:rPr>
          <w:i/>
          <w:w w:val="125"/>
          <w:position w:val="-25"/>
          <w:sz w:val="12"/>
        </w:rPr>
        <w:t>b</w:t>
      </w:r>
    </w:p>
    <w:p>
      <w:pPr>
        <w:spacing w:line="-38" w:lineRule="auto" w:before="0"/>
        <w:ind w:left="-2" w:right="0" w:firstLine="0"/>
        <w:jc w:val="left"/>
        <w:rPr>
          <w:sz w:val="12"/>
        </w:rPr>
      </w:pPr>
      <w:r>
        <w:rPr/>
        <w:br w:type="column"/>
      </w:r>
      <w:r>
        <w:rPr>
          <w:w w:val="116"/>
          <w:sz w:val="16"/>
        </w:rPr>
        <w:t>ln</w:t>
      </w:r>
      <w:r>
        <w:rPr>
          <w:sz w:val="16"/>
        </w:rPr>
        <w:t>  </w:t>
      </w:r>
      <w:r>
        <w:rPr>
          <w:spacing w:val="-8"/>
          <w:sz w:val="16"/>
        </w:rPr>
        <w:t> </w:t>
      </w:r>
      <w:r>
        <w:rPr>
          <w:w w:val="104"/>
          <w:sz w:val="16"/>
        </w:rPr>
        <w:t>2</w:t>
      </w:r>
      <w:r>
        <w:rPr>
          <w:rFonts w:ascii="Cambria" w:hAnsi="Cambria"/>
          <w:w w:val="148"/>
          <w:sz w:val="16"/>
        </w:rPr>
        <w:t>−</w:t>
      </w:r>
      <w:r>
        <w:rPr>
          <w:w w:val="104"/>
          <w:sz w:val="16"/>
        </w:rPr>
        <w:t>2</w:t>
      </w:r>
      <w:r>
        <w:rPr>
          <w:sz w:val="16"/>
        </w:rPr>
        <w:t> </w:t>
      </w:r>
      <w:r>
        <w:rPr>
          <w:spacing w:val="-7"/>
          <w:sz w:val="16"/>
        </w:rPr>
        <w:t> </w:t>
      </w:r>
      <w:r>
        <w:rPr>
          <w:i/>
          <w:spacing w:val="-38"/>
          <w:w w:val="161"/>
          <w:sz w:val="16"/>
          <w:vertAlign w:val="superscript"/>
        </w:rPr>
        <w:t>M</w:t>
      </w:r>
      <w:r>
        <w:rPr>
          <w:rFonts w:ascii="Segoe UI Symbol" w:hAnsi="Segoe UI Symbol"/>
          <w:spacing w:val="-162"/>
          <w:w w:val="97"/>
          <w:position w:val="16"/>
          <w:sz w:val="24"/>
          <w:vertAlign w:val="baseline"/>
        </w:rPr>
        <w:t>√</w:t>
      </w:r>
      <w:r>
        <w:rPr>
          <w:i/>
          <w:w w:val="105"/>
          <w:position w:val="4"/>
          <w:sz w:val="12"/>
          <w:vertAlign w:val="baseline"/>
        </w:rPr>
        <w:t>b</w:t>
      </w:r>
      <w:r>
        <w:rPr>
          <w:i/>
          <w:position w:val="4"/>
          <w:sz w:val="12"/>
          <w:vertAlign w:val="baseline"/>
        </w:rPr>
        <w:t>   </w:t>
      </w:r>
      <w:r>
        <w:rPr>
          <w:i/>
          <w:spacing w:val="-13"/>
          <w:position w:val="4"/>
          <w:sz w:val="12"/>
          <w:vertAlign w:val="baseline"/>
        </w:rPr>
        <w:t> </w:t>
      </w:r>
      <w:r>
        <w:rPr>
          <w:w w:val="104"/>
          <w:sz w:val="16"/>
          <w:vertAlign w:val="baseline"/>
        </w:rPr>
        <w:t>1</w:t>
      </w:r>
      <w:r>
        <w:rPr>
          <w:rFonts w:ascii="Cambria" w:hAnsi="Cambria"/>
          <w:w w:val="148"/>
          <w:sz w:val="16"/>
          <w:vertAlign w:val="baseline"/>
        </w:rPr>
        <w:t>−</w:t>
      </w:r>
      <w:r>
        <w:rPr>
          <w:i/>
          <w:w w:val="133"/>
          <w:sz w:val="16"/>
          <w:u w:val="single"/>
          <w:vertAlign w:val="baseline"/>
        </w:rPr>
        <w:t>λ</w:t>
      </w:r>
      <w:r>
        <w:rPr>
          <w:i/>
          <w:sz w:val="16"/>
          <w:vertAlign w:val="baseline"/>
        </w:rPr>
        <w:t>  </w:t>
      </w:r>
      <w:r>
        <w:rPr>
          <w:i/>
          <w:spacing w:val="-8"/>
          <w:sz w:val="16"/>
          <w:vertAlign w:val="baseline"/>
        </w:rPr>
        <w:t> </w:t>
      </w:r>
      <w:r>
        <w:rPr>
          <w:rFonts w:ascii="SimSun-ExtB" w:hAnsi="SimSun-ExtB"/>
          <w:w w:val="95"/>
          <w:position w:val="13"/>
          <w:sz w:val="12"/>
          <w:vertAlign w:val="baseline"/>
        </w:rPr>
        <w:t>−</w:t>
      </w:r>
      <w:r>
        <w:rPr>
          <w:w w:val="120"/>
          <w:position w:val="13"/>
          <w:sz w:val="12"/>
          <w:vertAlign w:val="baseline"/>
        </w:rPr>
        <w:t>1</w:t>
      </w:r>
    </w:p>
    <w:p>
      <w:pPr>
        <w:spacing w:line="75" w:lineRule="exact" w:before="0"/>
        <w:ind w:left="103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20325376" from="378.666992pt,-13.464809pt" to="394.427992pt,-13.464809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324864" from="321.610992pt,.50619pt" to="409.392992pt,.50619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40.229004pt;margin-top:-26.178225pt;width:77.350pt;height:44.65pt;mso-position-horizontal-relative:page;mso-position-vertical-relative:paragraph;z-index:-20322304" type="#_x0000_t202" filled="false" stroked="false">
            <v:textbox inset="0,0,0,0">
              <w:txbxContent>
                <w:p>
                  <w:pPr>
                    <w:tabs>
                      <w:tab w:pos="-324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Lucida Sans Unicode"/>
                      <w:sz w:val="16"/>
                    </w:rPr>
                  </w:pPr>
                  <w:r>
                    <w:rPr>
                      <w:rFonts w:ascii="Verdana"/>
                      <w:spacing w:val="-140"/>
                      <w:w w:val="80"/>
                      <w:position w:val="5"/>
                      <w:sz w:val="24"/>
                    </w:rPr>
                    <w:t>#</w:t>
                  </w:r>
                  <w:r>
                    <w:rPr>
                      <w:rFonts w:ascii="Lucida Sans Unicode"/>
                      <w:w w:val="199"/>
                      <w:sz w:val="16"/>
                    </w:rPr>
                    <w:t> </w:t>
                  </w:r>
                  <w:r>
                    <w:rPr>
                      <w:rFonts w:ascii="Lucida Sans Unicode"/>
                      <w:sz w:val="16"/>
                    </w:rPr>
                    <w:tab/>
                  </w:r>
                  <w:r>
                    <w:rPr>
                      <w:rFonts w:ascii="Lucida Sans Unicode"/>
                      <w:w w:val="199"/>
                      <w:sz w:val="16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w w:val="112"/>
          <w:sz w:val="16"/>
        </w:rPr>
        <w:t>W</w:t>
      </w:r>
      <w:r>
        <w:rPr>
          <w:i/>
          <w:spacing w:val="-13"/>
          <w:sz w:val="16"/>
        </w:rPr>
        <w:t> </w:t>
      </w:r>
      <w:r>
        <w:rPr>
          <w:i/>
          <w:spacing w:val="-82"/>
          <w:w w:val="122"/>
          <w:sz w:val="16"/>
        </w:rPr>
        <w:t>γ</w:t>
      </w:r>
      <w:r>
        <w:rPr>
          <w:w w:val="134"/>
          <w:sz w:val="16"/>
        </w:rPr>
        <w:t>¯</w:t>
      </w:r>
    </w:p>
    <w:p>
      <w:pPr>
        <w:spacing w:after="0" w:line="75" w:lineRule="exact"/>
        <w:jc w:val="left"/>
        <w:rPr>
          <w:sz w:val="16"/>
        </w:rPr>
        <w:sectPr>
          <w:type w:val="continuous"/>
          <w:pgSz w:w="12240" w:h="15840"/>
          <w:pgMar w:top="1500" w:bottom="280" w:left="1300" w:right="1240"/>
          <w:cols w:num="4" w:equalWidth="0">
            <w:col w:w="756" w:space="3300"/>
            <w:col w:w="864" w:space="39"/>
            <w:col w:w="367" w:space="40"/>
            <w:col w:w="4334"/>
          </w:cols>
        </w:sectPr>
      </w:pPr>
    </w:p>
    <w:p>
      <w:pPr>
        <w:spacing w:before="22"/>
        <w:ind w:left="0" w:right="0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i/>
          <w:iCs/>
          <w:w w:val="90"/>
          <w:position w:val="4"/>
          <w:sz w:val="24"/>
          <w:szCs w:val="24"/>
        </w:rPr>
        <w:t>g</w:t>
      </w:r>
      <w:r>
        <w:rPr>
          <w:i/>
          <w:iCs/>
          <w:position w:val="4"/>
          <w:sz w:val="24"/>
          <w:szCs w:val="24"/>
        </w:rPr>
        <w:t>  </w:t>
      </w:r>
      <w:r>
        <w:rPr>
          <w:i/>
          <w:iCs/>
          <w:spacing w:val="-5"/>
          <w:position w:val="4"/>
          <w:sz w:val="24"/>
          <w:szCs w:val="24"/>
        </w:rPr>
        <w:t> </w:t>
      </w:r>
      <w:r>
        <w:rPr>
          <w:i/>
          <w:iCs/>
          <w:spacing w:val="-113"/>
          <w:w w:val="113"/>
          <w:position w:val="4"/>
          <w:sz w:val="24"/>
          <w:szCs w:val="24"/>
        </w:rPr>
        <w:t>γ</w:t>
      </w:r>
      <w:r>
        <w:rPr>
          <w:spacing w:val="-5"/>
          <w:w w:val="123"/>
          <w:position w:val="4"/>
          <w:sz w:val="24"/>
          <w:szCs w:val="24"/>
        </w:rPr>
        <w:t>¯</w:t>
      </w:r>
      <w:r>
        <w:rPr>
          <w:rFonts w:ascii="Cambria" w:hAnsi="Cambria" w:cs="Cambria" w:eastAsia="Cambria"/>
          <w:w w:val="114"/>
          <w:sz w:val="16"/>
          <w:szCs w:val="16"/>
        </w:rPr>
        <w:t>⟨</w:t>
      </w:r>
      <w:r>
        <w:rPr>
          <w:i/>
          <w:iCs/>
          <w:w w:val="118"/>
          <w:sz w:val="16"/>
          <w:szCs w:val="16"/>
        </w:rPr>
        <w:t>m</w:t>
      </w:r>
      <w:r>
        <w:rPr>
          <w:i/>
          <w:iCs/>
          <w:spacing w:val="12"/>
          <w:w w:val="172"/>
          <w:sz w:val="16"/>
          <w:szCs w:val="16"/>
          <w:vertAlign w:val="subscript"/>
        </w:rPr>
        <w:t>k</w:t>
      </w:r>
      <w:r>
        <w:rPr>
          <w:w w:val="117"/>
          <w:sz w:val="16"/>
          <w:szCs w:val="16"/>
          <w:vertAlign w:val="baseline"/>
        </w:rPr>
        <w:t>,</w:t>
      </w:r>
      <w:r>
        <w:rPr>
          <w:i/>
          <w:iCs/>
          <w:w w:val="118"/>
          <w:sz w:val="16"/>
          <w:szCs w:val="16"/>
          <w:vertAlign w:val="baseline"/>
        </w:rPr>
        <w:t>m</w:t>
      </w:r>
      <w:r>
        <w:rPr>
          <w:i/>
          <w:iCs/>
          <w:spacing w:val="2"/>
          <w:w w:val="172"/>
          <w:sz w:val="16"/>
          <w:szCs w:val="16"/>
          <w:vertAlign w:val="subscript"/>
        </w:rPr>
        <w:t>k</w:t>
      </w:r>
      <w:r>
        <w:rPr>
          <w:w w:val="183"/>
          <w:sz w:val="16"/>
          <w:szCs w:val="16"/>
          <w:vertAlign w:val="subscript"/>
        </w:rPr>
        <w:t>+</w:t>
      </w:r>
      <w:r>
        <w:rPr>
          <w:spacing w:val="9"/>
          <w:w w:val="183"/>
          <w:sz w:val="16"/>
          <w:szCs w:val="16"/>
          <w:vertAlign w:val="subscript"/>
        </w:rPr>
        <w:t>1</w:t>
      </w:r>
      <w:r>
        <w:rPr>
          <w:rFonts w:ascii="Cambria" w:hAnsi="Cambria" w:cs="Cambria" w:eastAsia="Cambria"/>
          <w:w w:val="114"/>
          <w:sz w:val="16"/>
          <w:szCs w:val="16"/>
          <w:vertAlign w:val="baseline"/>
        </w:rPr>
        <w:t>⟩</w:t>
      </w:r>
    </w:p>
    <w:p>
      <w:pPr>
        <w:tabs>
          <w:tab w:pos="1983" w:val="left" w:leader="none"/>
          <w:tab w:pos="3296" w:val="left" w:leader="none"/>
        </w:tabs>
        <w:spacing w:line="12" w:lineRule="auto" w:before="0"/>
        <w:ind w:left="418" w:right="0" w:firstLine="0"/>
        <w:jc w:val="center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Times New Roman" w:hAnsi="Times New Roman" w:cs="Times New Roman" w:eastAsia="Times New Roman"/>
          <w:w w:val="99"/>
          <w:sz w:val="16"/>
          <w:szCs w:val="16"/>
          <w:u w:val="single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u w:val="single"/>
        </w:rPr>
        <w:tab/>
      </w:r>
      <w:r>
        <w:rPr>
          <w:rFonts w:ascii="Cambria" w:hAnsi="Cambria" w:cs="Cambria" w:eastAsia="Cambria"/>
          <w:w w:val="140"/>
          <w:sz w:val="16"/>
          <w:szCs w:val="16"/>
          <w:u w:val="single"/>
        </w:rPr>
        <w:t>⟨</w:t>
      </w:r>
      <w:r>
        <w:rPr>
          <w:i/>
          <w:iCs/>
          <w:w w:val="140"/>
          <w:position w:val="1"/>
          <w:sz w:val="12"/>
          <w:szCs w:val="12"/>
          <w:u w:val="single"/>
        </w:rPr>
        <w:t>m</w:t>
      </w:r>
      <w:r>
        <w:rPr>
          <w:i/>
          <w:iCs/>
          <w:w w:val="140"/>
          <w:position w:val="-2"/>
          <w:sz w:val="12"/>
          <w:szCs w:val="12"/>
          <w:u w:val="single"/>
        </w:rPr>
        <w:t>k</w:t>
      </w:r>
      <w:r>
        <w:rPr>
          <w:w w:val="140"/>
          <w:position w:val="1"/>
          <w:sz w:val="12"/>
          <w:szCs w:val="12"/>
          <w:u w:val="single"/>
        </w:rPr>
        <w:t>,</w:t>
      </w:r>
      <w:r>
        <w:rPr>
          <w:i/>
          <w:iCs/>
          <w:w w:val="140"/>
          <w:position w:val="1"/>
          <w:sz w:val="12"/>
          <w:szCs w:val="12"/>
          <w:u w:val="single"/>
        </w:rPr>
        <w:t>m</w:t>
      </w:r>
      <w:r>
        <w:rPr>
          <w:i/>
          <w:iCs/>
          <w:w w:val="140"/>
          <w:position w:val="-2"/>
          <w:sz w:val="12"/>
          <w:szCs w:val="12"/>
          <w:u w:val="single"/>
        </w:rPr>
        <w:t>k</w:t>
      </w:r>
      <w:r>
        <w:rPr>
          <w:w w:val="140"/>
          <w:position w:val="-2"/>
          <w:sz w:val="12"/>
          <w:szCs w:val="12"/>
          <w:u w:val="single"/>
        </w:rPr>
        <w:t>+1</w:t>
      </w:r>
      <w:r>
        <w:rPr>
          <w:rFonts w:ascii="Cambria" w:hAnsi="Cambria" w:cs="Cambria" w:eastAsia="Cambria"/>
          <w:w w:val="140"/>
          <w:sz w:val="16"/>
          <w:szCs w:val="16"/>
          <w:u w:val="single"/>
        </w:rPr>
        <w:t>⟩</w:t>
      </w:r>
      <w:r>
        <w:rPr>
          <w:rFonts w:ascii="Cambria" w:hAnsi="Cambria" w:cs="Cambria" w:eastAsia="Cambria"/>
          <w:sz w:val="16"/>
          <w:szCs w:val="16"/>
          <w:u w:val="single"/>
        </w:rPr>
        <w:tab/>
      </w:r>
    </w:p>
    <w:p>
      <w:pPr>
        <w:pStyle w:val="BodyText"/>
        <w:spacing w:line="227" w:lineRule="exact"/>
        <w:ind w:left="146"/>
      </w:pPr>
      <w:r>
        <w:rPr>
          <w:w w:val="152"/>
        </w:rPr>
        <w:t>=</w:t>
      </w:r>
    </w:p>
    <w:p>
      <w:pPr>
        <w:spacing w:line="246" w:lineRule="exact" w:before="0"/>
        <w:ind w:left="408" w:right="0" w:firstLine="0"/>
        <w:jc w:val="center"/>
        <w:rPr>
          <w:rFonts w:ascii="Cambria" w:hAnsi="Cambria" w:cs="Cambria" w:eastAsia="Cambria"/>
          <w:sz w:val="16"/>
          <w:szCs w:val="16"/>
        </w:rPr>
      </w:pPr>
      <w:r>
        <w:rPr>
          <w:i/>
          <w:iCs/>
          <w:w w:val="140"/>
          <w:position w:val="4"/>
          <w:sz w:val="24"/>
          <w:szCs w:val="24"/>
        </w:rPr>
        <w:t>σ</w:t>
      </w:r>
      <w:r>
        <w:rPr>
          <w:rFonts w:ascii="Cambria" w:hAnsi="Cambria" w:cs="Cambria" w:eastAsia="Cambria"/>
          <w:w w:val="140"/>
          <w:sz w:val="16"/>
          <w:szCs w:val="16"/>
        </w:rPr>
        <w:t>⟨</w:t>
      </w:r>
      <w:r>
        <w:rPr>
          <w:i/>
          <w:iCs/>
          <w:w w:val="140"/>
          <w:sz w:val="16"/>
          <w:szCs w:val="16"/>
        </w:rPr>
        <w:t>m</w:t>
      </w:r>
      <w:r>
        <w:rPr>
          <w:i/>
          <w:iCs/>
          <w:w w:val="140"/>
          <w:sz w:val="16"/>
          <w:szCs w:val="16"/>
          <w:vertAlign w:val="subscript"/>
        </w:rPr>
        <w:t>k</w:t>
      </w:r>
      <w:r>
        <w:rPr>
          <w:w w:val="140"/>
          <w:sz w:val="16"/>
          <w:szCs w:val="16"/>
          <w:vertAlign w:val="baseline"/>
        </w:rPr>
        <w:t>,</w:t>
      </w:r>
      <w:r>
        <w:rPr>
          <w:i/>
          <w:iCs/>
          <w:w w:val="140"/>
          <w:sz w:val="16"/>
          <w:szCs w:val="16"/>
          <w:vertAlign w:val="baseline"/>
        </w:rPr>
        <w:t>m</w:t>
      </w:r>
      <w:r>
        <w:rPr>
          <w:i/>
          <w:iCs/>
          <w:w w:val="140"/>
          <w:sz w:val="16"/>
          <w:szCs w:val="16"/>
          <w:vertAlign w:val="subscript"/>
        </w:rPr>
        <w:t>k</w:t>
      </w:r>
      <w:r>
        <w:rPr>
          <w:w w:val="140"/>
          <w:sz w:val="16"/>
          <w:szCs w:val="16"/>
          <w:vertAlign w:val="subscript"/>
        </w:rPr>
        <w:t>+1</w:t>
      </w:r>
      <w:r>
        <w:rPr>
          <w:rFonts w:ascii="Cambria" w:hAnsi="Cambria" w:cs="Cambria" w:eastAsia="Cambria"/>
          <w:w w:val="140"/>
          <w:sz w:val="16"/>
          <w:szCs w:val="16"/>
          <w:vertAlign w:val="baseline"/>
        </w:rPr>
        <w:t>⟩</w:t>
      </w:r>
    </w:p>
    <w:p>
      <w:pPr>
        <w:tabs>
          <w:tab w:pos="1810" w:val="left" w:leader="none"/>
        </w:tabs>
        <w:spacing w:before="25"/>
        <w:ind w:left="-17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sz w:val="24"/>
        </w:rPr>
        <w:t>.</w:t>
        <w:tab/>
      </w:r>
      <w:r>
        <w:rPr>
          <w:w w:val="105"/>
          <w:sz w:val="24"/>
        </w:rPr>
        <w:t>(2.32)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3" w:equalWidth="0">
            <w:col w:w="3715" w:space="40"/>
            <w:col w:w="3297" w:space="39"/>
            <w:col w:w="2609"/>
          </w:cols>
        </w:sectPr>
      </w:pPr>
    </w:p>
    <w:p>
      <w:pPr>
        <w:pStyle w:val="BodyText"/>
        <w:spacing w:before="4"/>
      </w:pPr>
    </w:p>
    <w:p>
      <w:pPr>
        <w:pStyle w:val="BodyText"/>
        <w:spacing w:line="340" w:lineRule="auto" w:before="51"/>
        <w:ind w:left="117" w:right="197" w:firstLine="597"/>
        <w:jc w:val="both"/>
      </w:pPr>
      <w:r>
        <w:rPr>
          <w:w w:val="105"/>
        </w:rPr>
        <w:t>Note that when the transmit powers of all other nodes are fixed, the utility of node </w:t>
      </w:r>
      <w:r>
        <w:rPr>
          <w:i/>
          <w:iCs/>
          <w:w w:val="105"/>
        </w:rPr>
        <w:t>n</w:t>
      </w:r>
      <w:r>
        <w:rPr>
          <w:i/>
          <w:iCs/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20"/>
        </w:rPr>
        <w:t> </w:t>
      </w:r>
      <w:r>
        <w:rPr>
          <w:w w:val="104"/>
        </w:rPr>
        <w:t>only</w:t>
      </w:r>
      <w:r>
        <w:rPr>
          <w:spacing w:val="20"/>
        </w:rPr>
        <w:t> </w:t>
      </w:r>
      <w:r>
        <w:rPr>
          <w:w w:val="101"/>
        </w:rPr>
        <w:t>a</w:t>
      </w:r>
      <w:r>
        <w:rPr>
          <w:spacing w:val="19"/>
        </w:rPr>
        <w:t> </w:t>
      </w:r>
      <w:r>
        <w:rPr>
          <w:w w:val="102"/>
        </w:rPr>
        <w:t>function</w:t>
      </w:r>
      <w:r>
        <w:rPr>
          <w:spacing w:val="19"/>
        </w:rPr>
        <w:t> </w:t>
      </w:r>
      <w:r>
        <w:rPr>
          <w:w w:val="94"/>
        </w:rPr>
        <w:t>of</w:t>
      </w:r>
      <w:r>
        <w:rPr>
          <w:spacing w:val="20"/>
        </w:rPr>
        <w:t> </w:t>
      </w:r>
      <w:r>
        <w:rPr>
          <w:w w:val="99"/>
        </w:rPr>
        <w:t>the</w:t>
      </w:r>
      <w:r>
        <w:rPr>
          <w:spacing w:val="19"/>
        </w:rPr>
        <w:t> </w:t>
      </w:r>
      <w:r>
        <w:rPr>
          <w:spacing w:val="-7"/>
          <w:w w:val="101"/>
        </w:rPr>
        <w:t>a</w:t>
      </w:r>
      <w:r>
        <w:rPr>
          <w:spacing w:val="-7"/>
          <w:w w:val="113"/>
        </w:rPr>
        <w:t>v</w:t>
      </w:r>
      <w:r>
        <w:rPr>
          <w:w w:val="96"/>
        </w:rPr>
        <w:t>erage</w:t>
      </w:r>
      <w:r>
        <w:rPr>
          <w:spacing w:val="19"/>
        </w:rPr>
        <w:t> </w:t>
      </w:r>
      <w:r>
        <w:rPr>
          <w:w w:val="100"/>
        </w:rPr>
        <w:t>recei</w:t>
      </w:r>
      <w:r>
        <w:rPr>
          <w:spacing w:val="-7"/>
          <w:w w:val="100"/>
        </w:rPr>
        <w:t>v</w:t>
      </w:r>
      <w:r>
        <w:rPr>
          <w:w w:val="95"/>
        </w:rPr>
        <w:t>ed</w:t>
      </w:r>
      <w:r>
        <w:rPr>
          <w:spacing w:val="19"/>
        </w:rPr>
        <w:t> </w:t>
      </w:r>
      <w:r>
        <w:rPr>
          <w:w w:val="120"/>
        </w:rPr>
        <w:t>SNR</w:t>
      </w:r>
      <w:r>
        <w:rPr>
          <w:spacing w:val="20"/>
        </w:rPr>
        <w:t> </w:t>
      </w:r>
      <w:r>
        <w:rPr>
          <w:i/>
          <w:iCs/>
          <w:spacing w:val="-114"/>
          <w:w w:val="113"/>
        </w:rPr>
        <w:t>γ</w:t>
      </w:r>
      <w:r>
        <w:rPr>
          <w:spacing w:val="-4"/>
          <w:w w:val="123"/>
        </w:rPr>
        <w:t>¯</w:t>
      </w:r>
      <w:r>
        <w:rPr>
          <w:rFonts w:ascii="Cambria" w:hAnsi="Cambria" w:cs="Cambria" w:eastAsia="Cambria"/>
          <w:w w:val="114"/>
          <w:vertAlign w:val="subscript"/>
        </w:rPr>
        <w:t>⟨</w:t>
      </w:r>
      <w:r>
        <w:rPr>
          <w:i/>
          <w:iCs/>
          <w:w w:val="124"/>
          <w:vertAlign w:val="subscript"/>
        </w:rPr>
        <w:t>n</w:t>
      </w:r>
      <w:r>
        <w:rPr>
          <w:w w:val="117"/>
          <w:vertAlign w:val="subscript"/>
        </w:rPr>
        <w:t>,</w:t>
      </w:r>
      <w:r>
        <w:rPr>
          <w:i/>
          <w:iCs/>
          <w:w w:val="138"/>
          <w:vertAlign w:val="subscript"/>
        </w:rPr>
        <w:t>r</w:t>
      </w:r>
      <w:r>
        <w:rPr>
          <w:i/>
          <w:iCs/>
          <w:spacing w:val="10"/>
          <w:w w:val="149"/>
          <w:position w:val="-5"/>
          <w:sz w:val="12"/>
          <w:szCs w:val="12"/>
          <w:vertAlign w:val="baseline"/>
        </w:rPr>
        <w:t>n</w:t>
      </w:r>
      <w:r>
        <w:rPr>
          <w:rFonts w:ascii="Cambria" w:hAnsi="Cambria" w:cs="Cambria" w:eastAsia="Cambria"/>
          <w:spacing w:val="10"/>
          <w:w w:val="114"/>
          <w:position w:val="-3"/>
          <w:sz w:val="16"/>
          <w:szCs w:val="16"/>
          <w:vertAlign w:val="baseline"/>
        </w:rPr>
        <w:t>⟩</w:t>
      </w:r>
      <w:r>
        <w:rPr>
          <w:w w:val="106"/>
          <w:vertAlign w:val="baseline"/>
        </w:rPr>
        <w:t>.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120"/>
          <w:vertAlign w:val="baseline"/>
        </w:rPr>
        <w:t>By</w:t>
      </w:r>
      <w:r>
        <w:rPr>
          <w:spacing w:val="19"/>
          <w:vertAlign w:val="baseline"/>
        </w:rPr>
        <w:t> </w:t>
      </w:r>
      <w:r>
        <w:rPr>
          <w:w w:val="107"/>
          <w:vertAlign w:val="baseline"/>
        </w:rPr>
        <w:t>taking</w:t>
      </w:r>
      <w:r>
        <w:rPr>
          <w:spacing w:val="20"/>
          <w:vertAlign w:val="baseline"/>
        </w:rPr>
        <w:t> </w:t>
      </w:r>
      <w:r>
        <w:rPr>
          <w:w w:val="99"/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w w:val="104"/>
          <w:vertAlign w:val="baseline"/>
        </w:rPr>
        <w:t>deri</w:t>
      </w:r>
      <w:r>
        <w:rPr>
          <w:spacing w:val="-13"/>
          <w:w w:val="104"/>
          <w:vertAlign w:val="baseline"/>
        </w:rPr>
        <w:t>v</w:t>
      </w:r>
      <w:r>
        <w:rPr>
          <w:w w:val="110"/>
          <w:vertAlign w:val="baseline"/>
        </w:rPr>
        <w:t>ati</w:t>
      </w:r>
      <w:r>
        <w:rPr>
          <w:spacing w:val="-7"/>
          <w:w w:val="110"/>
          <w:vertAlign w:val="baseline"/>
        </w:rPr>
        <w:t>v</w:t>
      </w:r>
      <w:r>
        <w:rPr>
          <w:w w:val="87"/>
          <w:vertAlign w:val="baseline"/>
        </w:rPr>
        <w:t>e</w:t>
      </w:r>
      <w:r>
        <w:rPr>
          <w:spacing w:val="19"/>
          <w:vertAlign w:val="baseline"/>
        </w:rPr>
        <w:t> </w:t>
      </w:r>
      <w:r>
        <w:rPr>
          <w:w w:val="94"/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w w:val="106"/>
          <w:vertAlign w:val="baseline"/>
        </w:rPr>
        <w:t>t</w:t>
      </w:r>
      <w:r>
        <w:rPr>
          <w:spacing w:val="-1"/>
          <w:w w:val="106"/>
          <w:vertAlign w:val="baseline"/>
        </w:rPr>
        <w:t>h</w:t>
      </w:r>
      <w:r>
        <w:rPr>
          <w:w w:val="87"/>
          <w:vertAlign w:val="baseline"/>
        </w:rPr>
        <w:t>e</w:t>
      </w:r>
      <w:r>
        <w:rPr>
          <w:spacing w:val="19"/>
          <w:vertAlign w:val="baseline"/>
        </w:rPr>
        <w:t> </w:t>
      </w:r>
      <w:r>
        <w:rPr>
          <w:w w:val="111"/>
          <w:vertAlign w:val="baseline"/>
        </w:rPr>
        <w:t>utili</w:t>
      </w:r>
      <w:r>
        <w:rPr>
          <w:spacing w:val="-7"/>
          <w:w w:val="111"/>
          <w:vertAlign w:val="baseline"/>
        </w:rPr>
        <w:t>t</w:t>
      </w:r>
      <w:r>
        <w:rPr>
          <w:w w:val="113"/>
          <w:vertAlign w:val="baseline"/>
        </w:rPr>
        <w:t>y </w:t>
      </w:r>
      <w:r>
        <w:rPr>
          <w:w w:val="104"/>
          <w:vertAlign w:val="baseline"/>
        </w:rPr>
        <w:t>with</w:t>
      </w:r>
      <w:r>
        <w:rPr>
          <w:spacing w:val="16"/>
          <w:vertAlign w:val="baseline"/>
        </w:rPr>
        <w:t> </w:t>
      </w:r>
      <w:r>
        <w:rPr>
          <w:w w:val="98"/>
          <w:vertAlign w:val="baseline"/>
        </w:rPr>
        <w:t>res</w:t>
      </w:r>
      <w:r>
        <w:rPr>
          <w:spacing w:val="6"/>
          <w:w w:val="98"/>
          <w:vertAlign w:val="baseline"/>
        </w:rPr>
        <w:t>p</w:t>
      </w:r>
      <w:r>
        <w:rPr>
          <w:w w:val="99"/>
          <w:vertAlign w:val="baseline"/>
        </w:rPr>
        <w:t>ect</w:t>
      </w:r>
      <w:r>
        <w:rPr>
          <w:spacing w:val="16"/>
          <w:vertAlign w:val="baseline"/>
        </w:rPr>
        <w:t> </w:t>
      </w:r>
      <w:r>
        <w:rPr>
          <w:w w:val="100"/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i/>
          <w:iCs/>
          <w:spacing w:val="-113"/>
          <w:w w:val="113"/>
          <w:vertAlign w:val="baseline"/>
        </w:rPr>
        <w:t>γ</w:t>
      </w:r>
      <w:r>
        <w:rPr>
          <w:spacing w:val="-4"/>
          <w:w w:val="123"/>
          <w:vertAlign w:val="baseline"/>
        </w:rPr>
        <w:t>¯</w:t>
      </w:r>
      <w:r>
        <w:rPr>
          <w:rFonts w:ascii="Cambria" w:hAnsi="Cambria" w:cs="Cambria" w:eastAsia="Cambria"/>
          <w:w w:val="114"/>
          <w:vertAlign w:val="subscript"/>
        </w:rPr>
        <w:t>⟨</w:t>
      </w:r>
      <w:r>
        <w:rPr>
          <w:i/>
          <w:iCs/>
          <w:w w:val="124"/>
          <w:vertAlign w:val="subscript"/>
        </w:rPr>
        <w:t>n</w:t>
      </w:r>
      <w:r>
        <w:rPr>
          <w:w w:val="117"/>
          <w:vertAlign w:val="subscript"/>
        </w:rPr>
        <w:t>,</w:t>
      </w:r>
      <w:r>
        <w:rPr>
          <w:i/>
          <w:iCs/>
          <w:w w:val="138"/>
          <w:vertAlign w:val="subscript"/>
        </w:rPr>
        <w:t>r</w:t>
      </w:r>
      <w:r>
        <w:rPr>
          <w:i/>
          <w:iCs/>
          <w:spacing w:val="10"/>
          <w:w w:val="149"/>
          <w:position w:val="-5"/>
          <w:sz w:val="12"/>
          <w:szCs w:val="12"/>
          <w:vertAlign w:val="baseline"/>
        </w:rPr>
        <w:t>n</w:t>
      </w:r>
      <w:r>
        <w:rPr>
          <w:rFonts w:ascii="Cambria" w:hAnsi="Cambria" w:cs="Cambria" w:eastAsia="Cambria"/>
          <w:w w:val="114"/>
          <w:position w:val="-3"/>
          <w:sz w:val="16"/>
          <w:szCs w:val="16"/>
          <w:vertAlign w:val="baseline"/>
        </w:rPr>
        <w:t>⟩</w:t>
      </w:r>
      <w:r>
        <w:rPr>
          <w:rFonts w:ascii="Cambria" w:hAnsi="Cambria" w:cs="Cambria" w:eastAsia="Cambria"/>
          <w:position w:val="-3"/>
          <w:sz w:val="16"/>
          <w:szCs w:val="16"/>
          <w:vertAlign w:val="baseline"/>
        </w:rPr>
        <w:t> </w:t>
      </w:r>
      <w:r>
        <w:rPr>
          <w:rFonts w:ascii="Cambria" w:hAnsi="Cambria" w:cs="Cambria" w:eastAsia="Cambria"/>
          <w:spacing w:val="9"/>
          <w:position w:val="-3"/>
          <w:sz w:val="16"/>
          <w:szCs w:val="16"/>
          <w:vertAlign w:val="baseline"/>
        </w:rPr>
        <w:t> </w:t>
      </w:r>
      <w:r>
        <w:rPr>
          <w:w w:val="102"/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w w:val="101"/>
          <w:vertAlign w:val="baseline"/>
        </w:rPr>
        <w:t>equating</w:t>
      </w:r>
      <w:r>
        <w:rPr>
          <w:spacing w:val="16"/>
          <w:vertAlign w:val="baseline"/>
        </w:rPr>
        <w:t> </w:t>
      </w:r>
      <w:r>
        <w:rPr>
          <w:w w:val="114"/>
          <w:vertAlign w:val="baseline"/>
        </w:rPr>
        <w:t>it</w:t>
      </w:r>
      <w:r>
        <w:rPr>
          <w:spacing w:val="16"/>
          <w:vertAlign w:val="baseline"/>
        </w:rPr>
        <w:t> </w:t>
      </w:r>
      <w:r>
        <w:rPr>
          <w:w w:val="100"/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w w:val="99"/>
          <w:vertAlign w:val="baseline"/>
        </w:rPr>
        <w:t>zero,</w:t>
      </w:r>
      <w:r>
        <w:rPr>
          <w:spacing w:val="17"/>
          <w:vertAlign w:val="baseline"/>
        </w:rPr>
        <w:t> </w:t>
      </w:r>
      <w:r>
        <w:rPr>
          <w:w w:val="114"/>
          <w:vertAlign w:val="baseline"/>
        </w:rPr>
        <w:t>it</w:t>
      </w:r>
      <w:r>
        <w:rPr>
          <w:spacing w:val="16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6"/>
          <w:vertAlign w:val="baseline"/>
        </w:rPr>
        <w:t> </w:t>
      </w:r>
      <w:r>
        <w:rPr>
          <w:w w:val="104"/>
          <w:vertAlign w:val="baseline"/>
        </w:rPr>
        <w:t>readily</w:t>
      </w:r>
      <w:r>
        <w:rPr>
          <w:spacing w:val="16"/>
          <w:vertAlign w:val="baseline"/>
        </w:rPr>
        <w:t> </w:t>
      </w:r>
      <w:r>
        <w:rPr>
          <w:w w:val="97"/>
          <w:vertAlign w:val="baseline"/>
        </w:rPr>
        <w:t>sh</w:t>
      </w:r>
      <w:r>
        <w:rPr>
          <w:spacing w:val="-7"/>
          <w:w w:val="97"/>
          <w:vertAlign w:val="baseline"/>
        </w:rPr>
        <w:t>o</w:t>
      </w:r>
      <w:r>
        <w:rPr>
          <w:w w:val="100"/>
          <w:vertAlign w:val="baseline"/>
        </w:rPr>
        <w:t>wn</w:t>
      </w:r>
      <w:r>
        <w:rPr>
          <w:spacing w:val="16"/>
          <w:vertAlign w:val="baseline"/>
        </w:rPr>
        <w:t> </w:t>
      </w:r>
      <w:r>
        <w:rPr>
          <w:w w:val="106"/>
          <w:vertAlign w:val="baseline"/>
        </w:rPr>
        <w:t>that</w:t>
      </w:r>
      <w:r>
        <w:rPr>
          <w:spacing w:val="18"/>
          <w:vertAlign w:val="baseline"/>
        </w:rPr>
        <w:t> </w:t>
      </w:r>
      <w:r>
        <w:rPr>
          <w:i/>
          <w:iCs/>
          <w:w w:val="107"/>
          <w:vertAlign w:val="baseline"/>
        </w:rPr>
        <w:t>u</w:t>
      </w:r>
      <w:r>
        <w:rPr>
          <w:i/>
          <w:iCs/>
          <w:w w:val="124"/>
          <w:vertAlign w:val="subscript"/>
        </w:rPr>
        <w:t>n</w:t>
      </w:r>
      <w:r>
        <w:rPr>
          <w:i/>
          <w:iCs/>
          <w:spacing w:val="26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6"/>
          <w:vertAlign w:val="baseline"/>
        </w:rPr>
        <w:t> </w:t>
      </w:r>
      <w:r>
        <w:rPr>
          <w:w w:val="104"/>
          <w:vertAlign w:val="baseline"/>
        </w:rPr>
        <w:t>maximized</w:t>
      </w:r>
      <w:r>
        <w:rPr>
          <w:spacing w:val="16"/>
          <w:vertAlign w:val="baseline"/>
        </w:rPr>
        <w:t> </w:t>
      </w:r>
      <w:r>
        <w:rPr>
          <w:w w:val="98"/>
          <w:vertAlign w:val="baseline"/>
        </w:rPr>
        <w:t>when </w:t>
      </w:r>
      <w:r>
        <w:rPr>
          <w:i/>
          <w:iCs/>
          <w:spacing w:val="-113"/>
          <w:w w:val="113"/>
          <w:vertAlign w:val="baseline"/>
        </w:rPr>
        <w:t>γ</w:t>
      </w:r>
      <w:r>
        <w:rPr>
          <w:spacing w:val="-5"/>
          <w:w w:val="123"/>
          <w:vertAlign w:val="baseline"/>
        </w:rPr>
        <w:t>¯</w:t>
      </w:r>
      <w:r>
        <w:rPr>
          <w:rFonts w:ascii="Cambria" w:hAnsi="Cambria" w:cs="Cambria" w:eastAsia="Cambria"/>
          <w:w w:val="114"/>
          <w:vertAlign w:val="subscript"/>
        </w:rPr>
        <w:t>⟨</w:t>
      </w:r>
      <w:r>
        <w:rPr>
          <w:i/>
          <w:iCs/>
          <w:w w:val="124"/>
          <w:vertAlign w:val="subscript"/>
        </w:rPr>
        <w:t>n</w:t>
      </w:r>
      <w:r>
        <w:rPr>
          <w:w w:val="117"/>
          <w:vertAlign w:val="subscript"/>
        </w:rPr>
        <w:t>,</w:t>
      </w:r>
      <w:r>
        <w:rPr>
          <w:i/>
          <w:iCs/>
          <w:w w:val="138"/>
          <w:vertAlign w:val="subscript"/>
        </w:rPr>
        <w:t>r</w:t>
      </w:r>
      <w:r>
        <w:rPr>
          <w:i/>
          <w:iCs/>
          <w:spacing w:val="10"/>
          <w:w w:val="149"/>
          <w:position w:val="-5"/>
          <w:sz w:val="12"/>
          <w:szCs w:val="12"/>
          <w:vertAlign w:val="baseline"/>
        </w:rPr>
        <w:t>n</w:t>
      </w:r>
      <w:r>
        <w:rPr>
          <w:rFonts w:ascii="Cambria" w:hAnsi="Cambria" w:cs="Cambria" w:eastAsia="Cambria"/>
          <w:w w:val="114"/>
          <w:position w:val="-3"/>
          <w:sz w:val="16"/>
          <w:szCs w:val="16"/>
          <w:vertAlign w:val="baseline"/>
        </w:rPr>
        <w:t>⟩</w:t>
      </w:r>
      <w:r>
        <w:rPr>
          <w:rFonts w:ascii="Cambria" w:hAnsi="Cambria" w:cs="Cambria" w:eastAsia="Cambria"/>
          <w:position w:val="-3"/>
          <w:sz w:val="16"/>
          <w:szCs w:val="16"/>
          <w:vertAlign w:val="baseline"/>
        </w:rPr>
        <w:t> </w:t>
      </w:r>
      <w:r>
        <w:rPr>
          <w:rFonts w:ascii="Cambria" w:hAnsi="Cambria" w:cs="Cambria" w:eastAsia="Cambria"/>
          <w:spacing w:val="5"/>
          <w:position w:val="-3"/>
          <w:sz w:val="16"/>
          <w:szCs w:val="16"/>
          <w:vertAlign w:val="baseline"/>
        </w:rPr>
        <w:t> </w:t>
      </w:r>
      <w:r>
        <w:rPr>
          <w:w w:val="152"/>
          <w:vertAlign w:val="baseline"/>
        </w:rPr>
        <w:t>=</w:t>
      </w:r>
      <w:r>
        <w:rPr>
          <w:spacing w:val="12"/>
          <w:vertAlign w:val="baseline"/>
        </w:rPr>
        <w:t> </w:t>
      </w:r>
      <w:r>
        <w:rPr>
          <w:i/>
          <w:iCs/>
          <w:spacing w:val="-113"/>
          <w:w w:val="113"/>
          <w:vertAlign w:val="baseline"/>
        </w:rPr>
        <w:t>γ</w:t>
      </w:r>
      <w:r>
        <w:rPr>
          <w:spacing w:val="-5"/>
          <w:w w:val="108"/>
          <w:vertAlign w:val="baseline"/>
        </w:rPr>
        <w:t>˜</w:t>
      </w:r>
      <w:r>
        <w:rPr>
          <w:rFonts w:ascii="Cambria" w:hAnsi="Cambria" w:cs="Cambria" w:eastAsia="Cambria"/>
          <w:w w:val="114"/>
          <w:vertAlign w:val="subscript"/>
        </w:rPr>
        <w:t>⟨</w:t>
      </w:r>
      <w:r>
        <w:rPr>
          <w:i/>
          <w:iCs/>
          <w:w w:val="124"/>
          <w:vertAlign w:val="subscript"/>
        </w:rPr>
        <w:t>n</w:t>
      </w:r>
      <w:r>
        <w:rPr>
          <w:w w:val="117"/>
          <w:vertAlign w:val="subscript"/>
        </w:rPr>
        <w:t>,</w:t>
      </w:r>
      <w:r>
        <w:rPr>
          <w:i/>
          <w:iCs/>
          <w:w w:val="138"/>
          <w:vertAlign w:val="subscript"/>
        </w:rPr>
        <w:t>r</w:t>
      </w:r>
      <w:r>
        <w:rPr>
          <w:i/>
          <w:iCs/>
          <w:spacing w:val="10"/>
          <w:w w:val="149"/>
          <w:position w:val="-5"/>
          <w:sz w:val="12"/>
          <w:szCs w:val="12"/>
          <w:vertAlign w:val="baseline"/>
        </w:rPr>
        <w:t>n</w:t>
      </w:r>
      <w:r>
        <w:rPr>
          <w:rFonts w:ascii="Cambria" w:hAnsi="Cambria" w:cs="Cambria" w:eastAsia="Cambria"/>
          <w:spacing w:val="9"/>
          <w:w w:val="114"/>
          <w:position w:val="-3"/>
          <w:sz w:val="16"/>
          <w:szCs w:val="16"/>
          <w:vertAlign w:val="baseline"/>
        </w:rPr>
        <w:t>⟩</w:t>
      </w:r>
      <w:r>
        <w:rPr>
          <w:w w:val="108"/>
          <w:vertAlign w:val="baseline"/>
        </w:rPr>
        <w:t>,</w:t>
      </w:r>
      <w:r>
        <w:rPr>
          <w:spacing w:val="23"/>
          <w:vertAlign w:val="baseline"/>
        </w:rPr>
        <w:t> </w:t>
      </w:r>
      <w:r>
        <w:rPr>
          <w:w w:val="99"/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w w:val="102"/>
          <w:vertAlign w:val="baseline"/>
        </w:rPr>
        <w:t>solution</w:t>
      </w:r>
      <w:r>
        <w:rPr>
          <w:spacing w:val="23"/>
          <w:vertAlign w:val="baseline"/>
        </w:rPr>
        <w:t> </w:t>
      </w:r>
      <w:r>
        <w:rPr>
          <w:w w:val="94"/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w w:val="99"/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w w:val="99"/>
          <w:vertAlign w:val="baseline"/>
        </w:rPr>
        <w:t>foll</w:t>
      </w:r>
      <w:r>
        <w:rPr>
          <w:spacing w:val="-7"/>
          <w:w w:val="99"/>
          <w:vertAlign w:val="baseline"/>
        </w:rPr>
        <w:t>o</w:t>
      </w:r>
      <w:r>
        <w:rPr>
          <w:w w:val="103"/>
          <w:vertAlign w:val="baseline"/>
        </w:rPr>
        <w:t>wing</w:t>
      </w:r>
      <w:r>
        <w:rPr>
          <w:spacing w:val="23"/>
          <w:vertAlign w:val="baseline"/>
        </w:rPr>
        <w:t> </w:t>
      </w:r>
      <w:r>
        <w:rPr>
          <w:w w:val="103"/>
          <w:vertAlign w:val="baseline"/>
        </w:rPr>
        <w:t>scalar</w:t>
      </w:r>
      <w:r>
        <w:rPr>
          <w:spacing w:val="23"/>
          <w:vertAlign w:val="baseline"/>
        </w:rPr>
        <w:t> </w:t>
      </w:r>
      <w:r>
        <w:rPr>
          <w:w w:val="100"/>
          <w:vertAlign w:val="baseline"/>
        </w:rPr>
        <w:t>equation</w:t>
      </w:r>
    </w:p>
    <w:p>
      <w:pPr>
        <w:spacing w:after="0" w:line="340" w:lineRule="auto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822" w:top="1500" w:bottom="1020" w:left="1300" w:right="1240"/>
        </w:sectPr>
      </w:pPr>
    </w:p>
    <w:p>
      <w:pPr>
        <w:pStyle w:val="BodyText"/>
        <w:spacing w:before="11"/>
      </w:pPr>
    </w:p>
    <w:p>
      <w:pPr>
        <w:pStyle w:val="BodyText"/>
        <w:tabs>
          <w:tab w:pos="738" w:val="left" w:leader="none"/>
          <w:tab w:pos="1711" w:val="left" w:leader="none"/>
        </w:tabs>
        <w:jc w:val="right"/>
      </w:pPr>
      <w:r>
        <w:rPr/>
        <w:pict>
          <v:shape style="position:absolute;margin-left:257.252014pt;margin-top:9.889480pt;width:10pt;height:20.75pt;mso-position-horizontal-relative:page;mso-position-vertical-relative:paragraph;z-index:-20318208" type="#_x0000_t202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Segoe UI Symbol" w:hAnsi="Segoe UI Symbol"/>
                    </w:rPr>
                  </w:pPr>
                  <w:r>
                    <w:rPr>
                      <w:rFonts w:ascii="Segoe UI Symbol" w:hAnsi="Segoe UI Symbol"/>
                      <w:w w:val="97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052994pt;margin-top:10.547359pt;width:8.5pt;height:12pt;mso-position-horizontal-relative:page;mso-position-vertical-relative:paragraph;z-index:15785984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</w:pPr>
                  <w:r>
                    <w:rPr>
                      <w:w w:val="92"/>
                    </w:rPr>
                    <w:t>Φ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979996pt;margin-top:10.248479pt;width:14.9pt;height:20.75pt;mso-position-horizontal-relative:page;mso-position-vertical-relative:paragraph;z-index:15786496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rFonts w:ascii="Segoe UI Symbol" w:hAnsi="Segoe UI Symbol"/>
                      <w:w w:val="95"/>
                      <w:sz w:val="24"/>
                    </w:rPr>
                    <w:t>−</w:t>
                  </w:r>
                  <w:r>
                    <w:rPr>
                      <w:i/>
                      <w:w w:val="95"/>
                      <w:sz w:val="24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783997pt;margin-top:10.547359pt;width:29.1pt;height:18.45pt;mso-position-horizontal-relative:page;mso-position-vertical-relative:paragraph;z-index:15787008" type="#_x0000_t202" filled="false" stroked="false">
            <v:textbox inset="0,0,0,0">
              <w:txbxContent>
                <w:p>
                  <w:pPr>
                    <w:spacing w:line="269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pacing w:val="-113"/>
                      <w:w w:val="113"/>
                      <w:position w:val="6"/>
                      <w:sz w:val="24"/>
                      <w:szCs w:val="24"/>
                    </w:rPr>
                    <w:t>γ</w:t>
                  </w:r>
                  <w:r>
                    <w:rPr>
                      <w:spacing w:val="-5"/>
                      <w:w w:val="123"/>
                      <w:position w:val="6"/>
                      <w:sz w:val="24"/>
                      <w:szCs w:val="24"/>
                    </w:rPr>
                    <w:t>¯</w:t>
                  </w:r>
                  <w:r>
                    <w:rPr>
                      <w:rFonts w:ascii="Cambria" w:hAnsi="Cambria" w:cs="Cambria" w:eastAsia="Cambria"/>
                      <w:w w:val="114"/>
                      <w:position w:val="2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24"/>
                      <w:position w:val="2"/>
                      <w:sz w:val="16"/>
                      <w:szCs w:val="16"/>
                    </w:rPr>
                    <w:t>n</w:t>
                  </w:r>
                  <w:r>
                    <w:rPr>
                      <w:w w:val="117"/>
                      <w:position w:val="2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39"/>
                      <w:position w:val="2"/>
                      <w:sz w:val="16"/>
                      <w:szCs w:val="16"/>
                    </w:rPr>
                    <w:t>r</w:t>
                  </w:r>
                  <w:r>
                    <w:rPr>
                      <w:i/>
                      <w:iCs/>
                      <w:spacing w:val="10"/>
                      <w:w w:val="149"/>
                      <w:sz w:val="12"/>
                      <w:szCs w:val="12"/>
                    </w:rPr>
                    <w:t>n</w:t>
                  </w:r>
                  <w:r>
                    <w:rPr>
                      <w:rFonts w:ascii="Cambria" w:hAnsi="Cambria" w:cs="Cambria" w:eastAsia="Cambria"/>
                      <w:w w:val="114"/>
                      <w:position w:val="2"/>
                      <w:sz w:val="16"/>
                      <w:szCs w:val="16"/>
                    </w:rPr>
                    <w:t>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630997pt;margin-top:8.501322pt;width:75.75pt;height:23.55pt;mso-position-horizontal-relative:page;mso-position-vertical-relative:paragraph;z-index:-203130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71" w:val="left" w:leader="none"/>
                      <w:tab w:pos="784" w:val="left" w:leader="none"/>
                    </w:tabs>
                    <w:spacing w:line="234" w:lineRule="exact"/>
                    <w:rPr>
                      <w:rFonts w:ascii="Times New Roman"/>
                    </w:rPr>
                  </w:pPr>
                  <w:r>
                    <w:rPr>
                      <w:w w:val="150"/>
                    </w:rPr>
                    <w:t>=</w:t>
                  </w:r>
                  <w:r>
                    <w:rPr/>
                    <w:tab/>
                  </w:r>
                  <w:r>
                    <w:rPr>
                      <w:rFonts w:ascii="Times New Roman"/>
                      <w:w w:val="99"/>
                      <w:position w:val="1"/>
                      <w:u w:val="single"/>
                    </w:rPr>
                    <w:t> </w:t>
                  </w:r>
                  <w:r>
                    <w:rPr>
                      <w:rFonts w:ascii="Times New Roman"/>
                      <w:position w:val="1"/>
                      <w:u w:val="single"/>
                    </w:rPr>
                    <w:tab/>
                  </w:r>
                </w:p>
                <w:p>
                  <w:pPr>
                    <w:spacing w:line="237" w:lineRule="exact" w:before="0"/>
                    <w:ind w:left="471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spacing w:val="-3"/>
                      <w:w w:val="105"/>
                      <w:sz w:val="24"/>
                    </w:rPr>
                    <w:t>2</w:t>
                  </w:r>
                  <w:r>
                    <w:rPr>
                      <w:i/>
                      <w:spacing w:val="-3"/>
                      <w:w w:val="105"/>
                      <w:sz w:val="24"/>
                    </w:rPr>
                    <w:t>π</w:t>
                  </w:r>
                  <w:r>
                    <w:rPr>
                      <w:i/>
                      <w:spacing w:val="-7"/>
                      <w:w w:val="105"/>
                      <w:sz w:val="24"/>
                    </w:rPr>
                    <w:t> </w:t>
                  </w:r>
                  <w:r>
                    <w:rPr>
                      <w:spacing w:val="-3"/>
                      <w:w w:val="105"/>
                      <w:sz w:val="24"/>
                    </w:rPr>
                    <w:t>ln(10)</w:t>
                  </w:r>
                  <w:r>
                    <w:rPr>
                      <w:i/>
                      <w:spacing w:val="-3"/>
                      <w:w w:val="105"/>
                      <w:sz w:val="24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032013pt;margin-top:10.547359pt;width:17.9pt;height:12pt;mso-position-horizontal-relative:page;mso-position-vertical-relative:paragraph;z-index:15788544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</w:pPr>
                  <w:r>
                    <w:rPr/>
                    <w:t>exp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9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u w:val="single"/>
        </w:rPr>
        <w:t>10</w:t>
        <w:tab/>
      </w:r>
    </w:p>
    <w:p>
      <w:pPr>
        <w:spacing w:before="289"/>
        <w:ind w:left="0" w:right="0" w:firstLine="0"/>
        <w:jc w:val="right"/>
        <w:rPr>
          <w:sz w:val="24"/>
        </w:rPr>
      </w:pPr>
      <w:r>
        <w:rPr/>
        <w:br w:type="column"/>
      </w:r>
      <w:r>
        <w:rPr>
          <w:i/>
          <w:w w:val="90"/>
          <w:sz w:val="24"/>
        </w:rPr>
        <w:t>g</w:t>
      </w:r>
      <w:r>
        <w:rPr>
          <w:i/>
          <w:spacing w:val="-6"/>
          <w:sz w:val="24"/>
        </w:rPr>
        <w:t> </w:t>
      </w:r>
      <w:r>
        <w:rPr>
          <w:rFonts w:ascii="Verdana" w:hAnsi="Verdana"/>
          <w:w w:val="129"/>
          <w:position w:val="19"/>
          <w:sz w:val="24"/>
        </w:rPr>
        <w:t> </w:t>
      </w:r>
      <w:r>
        <w:rPr>
          <w:i/>
          <w:spacing w:val="-113"/>
          <w:w w:val="113"/>
          <w:sz w:val="24"/>
        </w:rPr>
        <w:t>γ</w:t>
      </w:r>
      <w:r>
        <w:rPr>
          <w:w w:val="123"/>
          <w:sz w:val="24"/>
        </w:rPr>
        <w:t>¯</w:t>
      </w:r>
    </w:p>
    <w:p>
      <w:pPr>
        <w:spacing w:before="44"/>
        <w:ind w:left="425" w:right="0" w:firstLine="0"/>
        <w:jc w:val="left"/>
        <w:rPr>
          <w:rFonts w:ascii="Verdana"/>
          <w:sz w:val="24"/>
        </w:rPr>
      </w:pPr>
      <w:r>
        <w:rPr/>
        <w:br w:type="column"/>
      </w:r>
      <w:r>
        <w:rPr>
          <w:rFonts w:ascii="Verdana"/>
          <w:w w:val="129"/>
          <w:position w:val="-3"/>
          <w:sz w:val="24"/>
        </w:rPr>
        <w:t> </w:t>
      </w:r>
      <w:r>
        <w:rPr>
          <w:w w:val="125"/>
          <w:position w:val="-8"/>
          <w:sz w:val="16"/>
        </w:rPr>
        <w:t>2</w:t>
      </w:r>
      <w:r>
        <w:rPr>
          <w:spacing w:val="-10"/>
          <w:w w:val="125"/>
          <w:position w:val="-8"/>
          <w:sz w:val="16"/>
        </w:rPr>
        <w:t> </w:t>
      </w:r>
      <w:r>
        <w:rPr>
          <w:rFonts w:ascii="Verdana"/>
          <w:w w:val="180"/>
          <w:sz w:val="24"/>
        </w:rPr>
        <w:t>!</w:t>
      </w:r>
    </w:p>
    <w:p>
      <w:pPr>
        <w:spacing w:after="0"/>
        <w:jc w:val="left"/>
        <w:rPr>
          <w:rFonts w:ascii="Verdana"/>
          <w:sz w:val="24"/>
        </w:rPr>
        <w:sectPr>
          <w:type w:val="continuous"/>
          <w:pgSz w:w="12240" w:h="15840"/>
          <w:pgMar w:top="1500" w:bottom="280" w:left="1300" w:right="1240"/>
          <w:cols w:num="3" w:equalWidth="0">
            <w:col w:w="5557" w:space="40"/>
            <w:col w:w="1217" w:space="39"/>
            <w:col w:w="2847"/>
          </w:cols>
        </w:sectPr>
      </w:pPr>
    </w:p>
    <w:p>
      <w:pPr>
        <w:pStyle w:val="BodyText"/>
        <w:spacing w:before="12"/>
        <w:rPr>
          <w:rFonts w:ascii="Verdana"/>
          <w:sz w:val="16"/>
        </w:rPr>
      </w:pPr>
    </w:p>
    <w:p>
      <w:pPr>
        <w:spacing w:after="0"/>
        <w:rPr>
          <w:rFonts w:ascii="Verdana"/>
          <w:sz w:val="16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tabs>
          <w:tab w:pos="638" w:val="left" w:leader="none"/>
        </w:tabs>
        <w:spacing w:line="414" w:lineRule="exact" w:before="47"/>
        <w:ind w:left="0" w:right="0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ragraph;z-index:15781888" from="288.403992pt,38.867443pt" to="419.335992pt,38.867443pt" stroked="true" strokeweight=".478pt" strokecolor="#000000">
            <v:stroke dashstyle="solid"/>
            <w10:wrap type="none"/>
          </v:line>
        </w:pict>
      </w:r>
      <w:r>
        <w:rPr>
          <w:rFonts w:ascii="Verdana" w:hAnsi="Verdana"/>
          <w:position w:val="26"/>
          <w:sz w:val="24"/>
        </w:rPr>
        <w:t></w:t>
        <w:tab/>
      </w:r>
      <w:r>
        <w:rPr>
          <w:rFonts w:ascii="Segoe UI Symbol" w:hAnsi="Segoe UI Symbol"/>
          <w:sz w:val="24"/>
        </w:rPr>
        <w:t>|</w:t>
      </w:r>
      <w:r>
        <w:rPr>
          <w:i/>
          <w:sz w:val="24"/>
        </w:rPr>
        <w:t>h</w:t>
      </w:r>
    </w:p>
    <w:p>
      <w:pPr>
        <w:spacing w:line="91" w:lineRule="auto" w:before="176"/>
        <w:ind w:left="430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egoe UI Symbol" w:hAnsi="Segoe UI Symbol"/>
          <w:w w:val="130"/>
          <w:position w:val="-17"/>
          <w:sz w:val="24"/>
        </w:rPr>
        <w:t>|</w:t>
      </w:r>
      <w:r>
        <w:rPr>
          <w:w w:val="130"/>
          <w:position w:val="-8"/>
          <w:sz w:val="16"/>
        </w:rPr>
        <w:t>2</w:t>
      </w:r>
      <w:r>
        <w:rPr>
          <w:spacing w:val="-6"/>
          <w:w w:val="130"/>
          <w:position w:val="-8"/>
          <w:sz w:val="16"/>
        </w:rPr>
        <w:t> </w:t>
      </w:r>
      <w:r>
        <w:rPr>
          <w:rFonts w:ascii="Verdana" w:hAnsi="Verdana"/>
          <w:w w:val="145"/>
          <w:sz w:val="24"/>
        </w:rPr>
        <w:t>Σ</w:t>
      </w:r>
      <w:r>
        <w:rPr>
          <w:i/>
          <w:w w:val="145"/>
          <w:sz w:val="24"/>
          <w:vertAlign w:val="subscript"/>
        </w:rPr>
        <w:t>K</w:t>
      </w:r>
    </w:p>
    <w:p>
      <w:pPr>
        <w:spacing w:line="417" w:lineRule="exact" w:before="44"/>
        <w:ind w:left="293" w:right="0" w:firstLine="0"/>
        <w:jc w:val="left"/>
        <w:rPr>
          <w:rFonts w:ascii="Verdana" w:hAnsi="Verdana" w:cs="Verdana" w:eastAsia="Verdana"/>
          <w:sz w:val="24"/>
          <w:szCs w:val="24"/>
        </w:rPr>
      </w:pPr>
      <w:r>
        <w:rPr/>
        <w:br w:type="column"/>
      </w:r>
      <w:r>
        <w:rPr>
          <w:i/>
          <w:iCs/>
          <w:spacing w:val="-82"/>
          <w:w w:val="122"/>
          <w:position w:val="6"/>
          <w:sz w:val="16"/>
          <w:szCs w:val="16"/>
        </w:rPr>
        <w:t>γ</w:t>
      </w:r>
      <w:r>
        <w:rPr>
          <w:spacing w:val="-4"/>
          <w:w w:val="134"/>
          <w:position w:val="6"/>
          <w:sz w:val="16"/>
          <w:szCs w:val="16"/>
        </w:rPr>
        <w:t>¯</w:t>
      </w:r>
      <w:r>
        <w:rPr>
          <w:rFonts w:ascii="Cambria" w:hAnsi="Cambria" w:cs="Cambria" w:eastAsia="Cambria"/>
          <w:w w:val="114"/>
          <w:sz w:val="16"/>
          <w:szCs w:val="16"/>
        </w:rPr>
        <w:t>⟨</w:t>
      </w:r>
      <w:r>
        <w:rPr>
          <w:i/>
          <w:iCs/>
          <w:w w:val="137"/>
          <w:position w:val="1"/>
          <w:sz w:val="12"/>
          <w:szCs w:val="12"/>
        </w:rPr>
        <w:t>m</w:t>
      </w:r>
      <w:r>
        <w:rPr>
          <w:i/>
          <w:iCs/>
          <w:w w:val="144"/>
          <w:position w:val="-2"/>
          <w:sz w:val="12"/>
          <w:szCs w:val="12"/>
        </w:rPr>
        <w:t>k</w:t>
      </w:r>
      <w:r>
        <w:rPr>
          <w:i/>
          <w:iCs/>
          <w:spacing w:val="-15"/>
          <w:position w:val="-2"/>
          <w:sz w:val="12"/>
          <w:szCs w:val="12"/>
        </w:rPr>
        <w:t> </w:t>
      </w:r>
      <w:r>
        <w:rPr>
          <w:w w:val="140"/>
          <w:position w:val="1"/>
          <w:sz w:val="12"/>
          <w:szCs w:val="12"/>
        </w:rPr>
        <w:t>,</w:t>
      </w:r>
      <w:r>
        <w:rPr>
          <w:i/>
          <w:iCs/>
          <w:w w:val="137"/>
          <w:position w:val="1"/>
          <w:sz w:val="12"/>
          <w:szCs w:val="12"/>
        </w:rPr>
        <w:t>m</w:t>
      </w:r>
      <w:r>
        <w:rPr>
          <w:i/>
          <w:iCs/>
          <w:spacing w:val="2"/>
          <w:w w:val="144"/>
          <w:position w:val="-2"/>
          <w:sz w:val="12"/>
          <w:szCs w:val="12"/>
        </w:rPr>
        <w:t>k</w:t>
      </w:r>
      <w:r>
        <w:rPr>
          <w:w w:val="153"/>
          <w:position w:val="-2"/>
          <w:sz w:val="12"/>
          <w:szCs w:val="12"/>
        </w:rPr>
        <w:t>+</w:t>
      </w:r>
      <w:r>
        <w:rPr>
          <w:spacing w:val="9"/>
          <w:w w:val="153"/>
          <w:position w:val="-2"/>
          <w:sz w:val="12"/>
          <w:szCs w:val="12"/>
        </w:rPr>
        <w:t>1</w:t>
      </w:r>
      <w:r>
        <w:rPr>
          <w:rFonts w:ascii="Cambria" w:hAnsi="Cambria" w:cs="Cambria" w:eastAsia="Cambria"/>
          <w:w w:val="114"/>
          <w:sz w:val="16"/>
          <w:szCs w:val="16"/>
        </w:rPr>
        <w:t>⟩</w:t>
      </w:r>
      <w:r>
        <w:rPr>
          <w:rFonts w:ascii="Cambria" w:hAnsi="Cambria" w:cs="Cambria" w:eastAsia="Cambria"/>
          <w:sz w:val="16"/>
          <w:szCs w:val="16"/>
        </w:rPr>
        <w:t>   </w:t>
      </w:r>
      <w:r>
        <w:rPr>
          <w:rFonts w:ascii="Cambria" w:hAnsi="Cambria" w:cs="Cambria" w:eastAsia="Cambria"/>
          <w:spacing w:val="10"/>
          <w:sz w:val="16"/>
          <w:szCs w:val="16"/>
        </w:rPr>
        <w:t> </w:t>
      </w:r>
      <w:r>
        <w:rPr>
          <w:rFonts w:ascii="Verdana" w:hAnsi="Verdana" w:cs="Verdana" w:eastAsia="Verdana"/>
          <w:w w:val="87"/>
          <w:position w:val="14"/>
          <w:sz w:val="24"/>
          <w:szCs w:val="24"/>
        </w:rPr>
        <w:t></w:t>
      </w:r>
    </w:p>
    <w:p>
      <w:pPr>
        <w:pStyle w:val="BodyText"/>
        <w:spacing w:line="20" w:lineRule="exact"/>
        <w:ind w:left="194"/>
        <w:rPr>
          <w:rFonts w:ascii="Verdana"/>
          <w:sz w:val="2"/>
        </w:rPr>
      </w:pPr>
      <w:r>
        <w:rPr>
          <w:rFonts w:ascii="Verdana"/>
          <w:sz w:val="2"/>
        </w:rPr>
        <w:pict>
          <v:group style="width:54.4pt;height:.5pt;mso-position-horizontal-relative:char;mso-position-vertical-relative:line" coordorigin="0,0" coordsize="1088,10">
            <v:line style="position:absolute" from="0,5" to="1088,5" stroked="true" strokeweight=".478pt" strokecolor="#000000">
              <v:stroke dashstyle="solid"/>
            </v:line>
          </v:group>
        </w:pict>
      </w:r>
      <w:r>
        <w:rPr>
          <w:rFonts w:ascii="Verdana"/>
          <w:sz w:val="2"/>
        </w:rPr>
      </w:r>
    </w:p>
    <w:p>
      <w:pPr>
        <w:spacing w:after="0" w:line="20" w:lineRule="exact"/>
        <w:rPr>
          <w:rFonts w:ascii="Verdana"/>
          <w:sz w:val="2"/>
        </w:rPr>
        <w:sectPr>
          <w:type w:val="continuous"/>
          <w:pgSz w:w="12240" w:h="15840"/>
          <w:pgMar w:top="1500" w:bottom="280" w:left="1300" w:right="1240"/>
          <w:cols w:num="3" w:equalWidth="0">
            <w:col w:w="4670" w:space="40"/>
            <w:col w:w="1027" w:space="39"/>
            <w:col w:w="3924"/>
          </w:cols>
        </w:sectPr>
      </w:pPr>
    </w:p>
    <w:p>
      <w:pPr>
        <w:pStyle w:val="BodyText"/>
        <w:spacing w:line="427" w:lineRule="exact"/>
        <w:jc w:val="right"/>
      </w:pPr>
      <w:r>
        <w:rPr>
          <w:rFonts w:ascii="Verdana" w:hAnsi="Verdana"/>
          <w:spacing w:val="-210"/>
          <w:w w:val="87"/>
          <w:position w:val="-1"/>
        </w:rPr>
        <w:t></w:t>
      </w:r>
      <w:r>
        <w:rPr>
          <w:rFonts w:ascii="Verdana" w:hAnsi="Verdana"/>
          <w:w w:val="87"/>
          <w:position w:val="13"/>
        </w:rPr>
        <w:t></w:t>
      </w:r>
      <w:r>
        <w:rPr>
          <w:w w:val="96"/>
        </w:rPr>
        <w:t>1</w:t>
      </w:r>
      <w:r>
        <w:rPr>
          <w:spacing w:val="-2"/>
        </w:rPr>
        <w:t> </w:t>
      </w:r>
      <w:r>
        <w:rPr>
          <w:w w:val="152"/>
        </w:rPr>
        <w:t>+</w:t>
      </w:r>
    </w:p>
    <w:p>
      <w:pPr>
        <w:spacing w:line="157" w:lineRule="exact" w:before="0"/>
        <w:ind w:left="238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r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</w:p>
    <w:p>
      <w:pPr>
        <w:spacing w:line="235" w:lineRule="auto" w:before="0"/>
        <w:ind w:left="423" w:right="0" w:firstLine="0"/>
        <w:jc w:val="left"/>
        <w:rPr>
          <w:i/>
          <w:iCs/>
          <w:sz w:val="12"/>
          <w:szCs w:val="12"/>
        </w:rPr>
      </w:pPr>
      <w:r>
        <w:rPr/>
        <w:br w:type="column"/>
      </w:r>
      <w:r>
        <w:rPr>
          <w:i/>
          <w:iCs/>
          <w:w w:val="125"/>
          <w:position w:val="1"/>
          <w:sz w:val="16"/>
          <w:szCs w:val="16"/>
        </w:rPr>
        <w:t>k</w:t>
      </w:r>
      <w:r>
        <w:rPr>
          <w:w w:val="125"/>
          <w:position w:val="1"/>
          <w:sz w:val="16"/>
          <w:szCs w:val="16"/>
        </w:rPr>
        <w:t>=2</w:t>
      </w:r>
      <w:r>
        <w:rPr>
          <w:spacing w:val="36"/>
          <w:w w:val="125"/>
          <w:position w:val="1"/>
          <w:sz w:val="16"/>
          <w:szCs w:val="16"/>
        </w:rPr>
        <w:t> </w:t>
      </w:r>
      <w:r>
        <w:rPr>
          <w:rFonts w:ascii="Cambria" w:hAnsi="Cambria" w:cs="Cambria" w:eastAsia="Cambria"/>
          <w:w w:val="125"/>
          <w:sz w:val="16"/>
          <w:szCs w:val="16"/>
        </w:rPr>
        <w:t>|</w:t>
      </w:r>
      <w:r>
        <w:rPr>
          <w:i/>
          <w:iCs/>
          <w:w w:val="125"/>
          <w:sz w:val="16"/>
          <w:szCs w:val="16"/>
        </w:rPr>
        <w:t>h</w:t>
      </w:r>
      <w:r>
        <w:rPr>
          <w:rFonts w:ascii="Cambria" w:hAnsi="Cambria" w:cs="Cambria" w:eastAsia="Cambria"/>
          <w:w w:val="125"/>
          <w:position w:val="-5"/>
          <w:sz w:val="16"/>
          <w:szCs w:val="16"/>
        </w:rPr>
        <w:t>⟨</w:t>
      </w:r>
      <w:r>
        <w:rPr>
          <w:i/>
          <w:iCs/>
          <w:w w:val="125"/>
          <w:position w:val="-4"/>
          <w:sz w:val="12"/>
          <w:szCs w:val="12"/>
        </w:rPr>
        <w:t>m</w:t>
      </w:r>
      <w:r>
        <w:rPr>
          <w:i/>
          <w:iCs/>
          <w:w w:val="125"/>
          <w:position w:val="-9"/>
          <w:sz w:val="12"/>
          <w:szCs w:val="12"/>
        </w:rPr>
        <w:t>k</w:t>
      </w:r>
      <w:r>
        <w:rPr>
          <w:i/>
          <w:iCs/>
          <w:spacing w:val="-20"/>
          <w:w w:val="125"/>
          <w:position w:val="-9"/>
          <w:sz w:val="12"/>
          <w:szCs w:val="12"/>
        </w:rPr>
        <w:t> </w:t>
      </w:r>
      <w:r>
        <w:rPr>
          <w:w w:val="125"/>
          <w:position w:val="-4"/>
          <w:sz w:val="12"/>
          <w:szCs w:val="12"/>
        </w:rPr>
        <w:t>,</w:t>
      </w:r>
      <w:r>
        <w:rPr>
          <w:i/>
          <w:iCs/>
          <w:w w:val="125"/>
          <w:position w:val="-4"/>
          <w:sz w:val="12"/>
          <w:szCs w:val="12"/>
        </w:rPr>
        <w:t>m</w:t>
      </w:r>
    </w:p>
    <w:p>
      <w:pPr>
        <w:spacing w:before="0"/>
        <w:ind w:left="312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pict>
          <v:shape style="position:absolute;margin-left:375.372986pt;margin-top:-53.201473pt;width:9.3pt;height:20.75pt;mso-position-horizontal-relative:page;mso-position-vertical-relative:paragraph;z-index:-20317696" type="#_x0000_t202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Segoe UI Symbol" w:hAnsi="Segoe UI Symbol"/>
                    </w:rPr>
                  </w:pPr>
                  <w:r>
                    <w:rPr>
                      <w:rFonts w:ascii="Segoe UI Symbol" w:hAnsi="Segoe UI Symbol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531006pt;margin-top:-4.784606pt;width:10.5pt;height:44.65pt;mso-position-horizontal-relative:page;mso-position-vertical-relative:paragraph;z-index:-20317184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348999pt;margin-top:-38.754898pt;width:23pt;height:13.85pt;mso-position-horizontal-relative:page;mso-position-vertical-relative:paragraph;z-index:-20312576" type="#_x0000_t202" filled="false" stroked="false">
            <v:textbox inset="0,0,0,0">
              <w:txbxContent>
                <w:p>
                  <w:pPr>
                    <w:spacing w:line="176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16"/>
                      <w:szCs w:val="16"/>
                    </w:rPr>
                  </w:pPr>
                  <w:r>
                    <w:rPr>
                      <w:rFonts w:ascii="Cambria" w:hAnsi="Cambria" w:cs="Cambria" w:eastAsia="Cambria"/>
                      <w:w w:val="125"/>
                      <w:position w:val="2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25"/>
                      <w:position w:val="2"/>
                      <w:sz w:val="16"/>
                      <w:szCs w:val="16"/>
                    </w:rPr>
                    <w:t>n</w:t>
                  </w:r>
                  <w:r>
                    <w:rPr>
                      <w:w w:val="125"/>
                      <w:position w:val="2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25"/>
                      <w:position w:val="2"/>
                      <w:sz w:val="16"/>
                      <w:szCs w:val="16"/>
                    </w:rPr>
                    <w:t>r</w:t>
                  </w:r>
                  <w:r>
                    <w:rPr>
                      <w:i/>
                      <w:iCs/>
                      <w:w w:val="125"/>
                      <w:sz w:val="12"/>
                      <w:szCs w:val="12"/>
                    </w:rPr>
                    <w:t>n</w:t>
                  </w:r>
                  <w:r>
                    <w:rPr>
                      <w:rFonts w:ascii="Cambria" w:hAnsi="Cambria" w:cs="Cambria" w:eastAsia="Cambria"/>
                      <w:w w:val="125"/>
                      <w:position w:val="2"/>
                      <w:sz w:val="16"/>
                      <w:szCs w:val="16"/>
                    </w:rPr>
                    <w:t>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867004pt;margin-top:-58.025455pt;width:53.3pt;height:25.3pt;mso-position-horizontal-relative:page;mso-position-vertical-relative:paragraph;z-index:-20311552" type="#_x0000_t202" filled="false" stroked="false">
            <v:textbox inset="0,0,0,0">
              <w:txbxContent>
                <w:p>
                  <w:pPr>
                    <w:tabs>
                      <w:tab w:pos="391" w:val="left" w:leader="none"/>
                      <w:tab w:pos="1065" w:val="left" w:leader="none"/>
                    </w:tabs>
                    <w:spacing w:line="194" w:lineRule="exact" w:before="0"/>
                    <w:ind w:left="-1" w:right="0" w:firstLine="0"/>
                    <w:jc w:val="center"/>
                    <w:rPr>
                      <w:rFonts w:ascii="Cambria" w:hAnsi="Cambria" w:cs="Cambria" w:eastAsia="Cambria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99"/>
                      <w:position w:val="2"/>
                      <w:sz w:val="16"/>
                      <w:szCs w:val="16"/>
                      <w:u w:val="single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position w:val="2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Cambria" w:hAnsi="Cambria" w:cs="Cambria" w:eastAsia="Cambria"/>
                      <w:w w:val="125"/>
                      <w:position w:val="2"/>
                      <w:sz w:val="16"/>
                      <w:szCs w:val="16"/>
                      <w:u w:val="single"/>
                    </w:rPr>
                    <w:t>⟨</w:t>
                  </w:r>
                  <w:r>
                    <w:rPr>
                      <w:i/>
                      <w:iCs/>
                      <w:w w:val="125"/>
                      <w:position w:val="2"/>
                      <w:sz w:val="16"/>
                      <w:szCs w:val="16"/>
                      <w:u w:val="single"/>
                    </w:rPr>
                    <w:t>n</w:t>
                  </w:r>
                  <w:r>
                    <w:rPr>
                      <w:w w:val="125"/>
                      <w:position w:val="2"/>
                      <w:sz w:val="16"/>
                      <w:szCs w:val="16"/>
                      <w:u w:val="single"/>
                    </w:rPr>
                    <w:t>,</w:t>
                  </w:r>
                  <w:r>
                    <w:rPr>
                      <w:i/>
                      <w:iCs/>
                      <w:w w:val="125"/>
                      <w:position w:val="2"/>
                      <w:sz w:val="16"/>
                      <w:szCs w:val="16"/>
                      <w:u w:val="single"/>
                    </w:rPr>
                    <w:t>r</w:t>
                  </w:r>
                  <w:r>
                    <w:rPr>
                      <w:i/>
                      <w:iCs/>
                      <w:w w:val="125"/>
                      <w:sz w:val="12"/>
                      <w:szCs w:val="12"/>
                      <w:u w:val="single"/>
                    </w:rPr>
                    <w:t>n</w:t>
                  </w:r>
                  <w:r>
                    <w:rPr>
                      <w:rFonts w:ascii="Cambria" w:hAnsi="Cambria" w:cs="Cambria" w:eastAsia="Cambria"/>
                      <w:w w:val="125"/>
                      <w:position w:val="2"/>
                      <w:sz w:val="16"/>
                      <w:szCs w:val="16"/>
                      <w:u w:val="single"/>
                    </w:rPr>
                    <w:t>⟩</w:t>
                  </w:r>
                  <w:r>
                    <w:rPr>
                      <w:rFonts w:ascii="Cambria" w:hAnsi="Cambria" w:cs="Cambria" w:eastAsia="Cambria"/>
                      <w:position w:val="2"/>
                      <w:sz w:val="16"/>
                      <w:szCs w:val="16"/>
                      <w:u w:val="single"/>
                    </w:rPr>
                    <w:tab/>
                  </w:r>
                </w:p>
                <w:p>
                  <w:pPr>
                    <w:pStyle w:val="BodyText"/>
                    <w:spacing w:line="289" w:lineRule="exact" w:before="23"/>
                    <w:jc w:val="center"/>
                  </w:pPr>
                  <w:r>
                    <w:rPr>
                      <w:w w:val="9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iCs/>
          <w:spacing w:val="-113"/>
          <w:w w:val="113"/>
          <w:position w:val="6"/>
          <w:sz w:val="24"/>
          <w:szCs w:val="24"/>
        </w:rPr>
        <w:t>γ</w:t>
      </w:r>
      <w:r>
        <w:rPr>
          <w:spacing w:val="-5"/>
          <w:w w:val="123"/>
          <w:position w:val="6"/>
          <w:sz w:val="24"/>
          <w:szCs w:val="24"/>
        </w:rPr>
        <w:t>¯</w:t>
      </w:r>
      <w:r>
        <w:rPr>
          <w:rFonts w:ascii="Cambria" w:hAnsi="Cambria" w:cs="Cambria" w:eastAsia="Cambria"/>
          <w:w w:val="114"/>
          <w:position w:val="2"/>
          <w:sz w:val="16"/>
          <w:szCs w:val="16"/>
        </w:rPr>
        <w:t>⟨</w:t>
      </w:r>
      <w:r>
        <w:rPr>
          <w:i/>
          <w:iCs/>
          <w:w w:val="124"/>
          <w:position w:val="2"/>
          <w:sz w:val="16"/>
          <w:szCs w:val="16"/>
        </w:rPr>
        <w:t>n</w:t>
      </w:r>
      <w:r>
        <w:rPr>
          <w:w w:val="117"/>
          <w:position w:val="2"/>
          <w:sz w:val="16"/>
          <w:szCs w:val="16"/>
        </w:rPr>
        <w:t>,</w:t>
      </w:r>
      <w:r>
        <w:rPr>
          <w:i/>
          <w:iCs/>
          <w:w w:val="139"/>
          <w:position w:val="2"/>
          <w:sz w:val="16"/>
          <w:szCs w:val="16"/>
        </w:rPr>
        <w:t>r</w:t>
      </w:r>
      <w:r>
        <w:rPr>
          <w:i/>
          <w:iCs/>
          <w:spacing w:val="10"/>
          <w:w w:val="149"/>
          <w:sz w:val="12"/>
          <w:szCs w:val="12"/>
        </w:rPr>
        <w:t>n</w:t>
      </w:r>
      <w:r>
        <w:rPr>
          <w:rFonts w:ascii="Cambria" w:hAnsi="Cambria" w:cs="Cambria" w:eastAsia="Cambria"/>
          <w:w w:val="114"/>
          <w:position w:val="2"/>
          <w:sz w:val="16"/>
          <w:szCs w:val="16"/>
        </w:rPr>
        <w:t>⟩</w:t>
      </w:r>
    </w:p>
    <w:p>
      <w:pPr>
        <w:pStyle w:val="BodyText"/>
        <w:spacing w:before="3"/>
        <w:rPr>
          <w:rFonts w:ascii="Cambria"/>
          <w:sz w:val="11"/>
        </w:rPr>
      </w:pPr>
      <w:r>
        <w:rPr/>
        <w:br w:type="column"/>
      </w:r>
      <w:r>
        <w:rPr>
          <w:rFonts w:ascii="Cambria"/>
          <w:sz w:val="11"/>
        </w:rPr>
      </w:r>
    </w:p>
    <w:p>
      <w:pPr>
        <w:spacing w:before="0"/>
        <w:ind w:left="-40" w:right="0" w:firstLine="0"/>
        <w:jc w:val="left"/>
        <w:rPr>
          <w:sz w:val="12"/>
        </w:rPr>
      </w:pPr>
      <w:r>
        <w:rPr>
          <w:i/>
          <w:w w:val="150"/>
          <w:sz w:val="12"/>
        </w:rPr>
        <w:t>k</w:t>
      </w:r>
      <w:r>
        <w:rPr>
          <w:w w:val="150"/>
          <w:sz w:val="12"/>
        </w:rPr>
        <w:t>+1</w:t>
      </w:r>
    </w:p>
    <w:p>
      <w:pPr>
        <w:spacing w:line="275" w:lineRule="exact" w:before="0"/>
        <w:ind w:left="-31" w:right="0" w:firstLine="0"/>
        <w:jc w:val="left"/>
        <w:rPr>
          <w:rFonts w:ascii="Verdana" w:hAnsi="Verdana" w:cs="Verdana" w:eastAsia="Verdana"/>
          <w:sz w:val="24"/>
          <w:szCs w:val="24"/>
        </w:rPr>
      </w:pPr>
      <w:r>
        <w:rPr/>
        <w:br w:type="column"/>
      </w:r>
      <w:r>
        <w:rPr>
          <w:rFonts w:ascii="Cambria" w:hAnsi="Cambria" w:cs="Cambria" w:eastAsia="Cambria"/>
          <w:spacing w:val="-1"/>
          <w:position w:val="1"/>
          <w:sz w:val="16"/>
          <w:szCs w:val="16"/>
        </w:rPr>
        <w:t>⟩</w:t>
      </w:r>
      <w:r>
        <w:rPr>
          <w:rFonts w:ascii="Cambria" w:hAnsi="Cambria" w:cs="Cambria" w:eastAsia="Cambria"/>
          <w:spacing w:val="-1"/>
          <w:position w:val="7"/>
          <w:sz w:val="16"/>
          <w:szCs w:val="16"/>
        </w:rPr>
        <w:t>|</w:t>
      </w:r>
      <w:r>
        <w:rPr>
          <w:spacing w:val="-1"/>
          <w:position w:val="12"/>
          <w:sz w:val="12"/>
          <w:szCs w:val="12"/>
        </w:rPr>
        <w:t>2</w:t>
      </w:r>
      <w:r>
        <w:rPr>
          <w:spacing w:val="10"/>
          <w:position w:val="12"/>
          <w:sz w:val="12"/>
          <w:szCs w:val="12"/>
        </w:rPr>
        <w:t> </w:t>
      </w:r>
      <w:r>
        <w:rPr>
          <w:rFonts w:ascii="Verdana" w:hAnsi="Verdana" w:cs="Verdana" w:eastAsia="Verdana"/>
          <w:sz w:val="24"/>
          <w:szCs w:val="24"/>
        </w:rPr>
        <w:t></w:t>
      </w:r>
    </w:p>
    <w:p>
      <w:pPr>
        <w:tabs>
          <w:tab w:pos="1541" w:val="left" w:leader="none"/>
        </w:tabs>
        <w:spacing w:before="127"/>
        <w:ind w:left="-1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sz w:val="24"/>
        </w:rPr>
        <w:t>.</w:t>
        <w:tab/>
      </w:r>
      <w:bookmarkStart w:name="_bookmark52" w:id="112"/>
      <w:bookmarkEnd w:id="112"/>
      <w:r>
        <w:rPr>
          <w:w w:val="105"/>
          <w:sz w:val="24"/>
        </w:rPr>
        <w:t>(2.33)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6" w:equalWidth="0">
            <w:col w:w="4391" w:space="40"/>
            <w:col w:w="699" w:space="39"/>
            <w:col w:w="1412" w:space="40"/>
            <w:col w:w="227" w:space="39"/>
            <w:col w:w="433" w:space="39"/>
            <w:col w:w="23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51"/>
        <w:ind w:left="715"/>
      </w:pPr>
      <w:r>
        <w:rPr>
          <w:spacing w:val="-20"/>
          <w:w w:val="138"/>
        </w:rPr>
        <w:t>F</w:t>
      </w:r>
      <w:r>
        <w:rPr>
          <w:w w:val="98"/>
        </w:rPr>
        <w:t>or</w:t>
      </w:r>
      <w:r>
        <w:rPr/>
        <w:t> </w:t>
      </w:r>
      <w:r>
        <w:rPr>
          <w:spacing w:val="2"/>
        </w:rPr>
        <w:t> </w:t>
      </w:r>
      <w:r>
        <w:rPr>
          <w:w w:val="99"/>
        </w:rPr>
        <w:t>the</w:t>
      </w:r>
      <w:r>
        <w:rPr/>
        <w:t> </w:t>
      </w:r>
      <w:r>
        <w:rPr>
          <w:spacing w:val="2"/>
        </w:rPr>
        <w:t> </w:t>
      </w:r>
      <w:r>
        <w:rPr>
          <w:w w:val="101"/>
        </w:rPr>
        <w:t>constrained</w:t>
      </w:r>
      <w:r>
        <w:rPr/>
        <w:t> </w:t>
      </w:r>
      <w:r>
        <w:rPr>
          <w:spacing w:val="2"/>
        </w:rPr>
        <w:t> </w:t>
      </w:r>
      <w:r>
        <w:rPr>
          <w:w w:val="105"/>
        </w:rPr>
        <w:t>maximization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problem</w:t>
      </w:r>
      <w:r>
        <w:rPr/>
        <w:t> </w:t>
      </w:r>
      <w:r>
        <w:rPr>
          <w:spacing w:val="2"/>
        </w:rPr>
        <w:t> </w:t>
      </w:r>
      <w:r>
        <w:rPr>
          <w:w w:val="124"/>
        </w:rPr>
        <w:t>(</w:t>
      </w:r>
      <w:hyperlink w:history="true" w:anchor="_bookmark51">
        <w:r>
          <w:rPr>
            <w:color w:val="0000FF"/>
            <w:w w:val="97"/>
          </w:rPr>
          <w:t>2.30</w:t>
        </w:r>
      </w:hyperlink>
      <w:r>
        <w:rPr>
          <w:w w:val="117"/>
        </w:rPr>
        <w:t>),</w:t>
      </w:r>
      <w:r>
        <w:rPr/>
        <w:t> </w:t>
      </w:r>
      <w:r>
        <w:rPr>
          <w:spacing w:val="10"/>
        </w:rPr>
        <w:t> </w:t>
      </w:r>
      <w:r>
        <w:rPr>
          <w:w w:val="99"/>
        </w:rPr>
        <w:t>the</w:t>
      </w:r>
      <w:r>
        <w:rPr/>
        <w:t> </w:t>
      </w:r>
      <w:r>
        <w:rPr>
          <w:spacing w:val="2"/>
        </w:rPr>
        <w:t> </w:t>
      </w:r>
      <w:r>
        <w:rPr>
          <w:w w:val="103"/>
        </w:rPr>
        <w:t>optimal</w:t>
      </w:r>
      <w:r>
        <w:rPr/>
        <w:t> </w:t>
      </w:r>
      <w:r>
        <w:rPr>
          <w:spacing w:val="2"/>
        </w:rPr>
        <w:t> </w:t>
      </w:r>
      <w:r>
        <w:rPr>
          <w:w w:val="120"/>
        </w:rPr>
        <w:t>SNR</w:t>
      </w:r>
      <w:r>
        <w:rPr/>
        <w:t> </w:t>
      </w:r>
      <w:r>
        <w:rPr>
          <w:spacing w:val="3"/>
        </w:rPr>
        <w:t> </w:t>
      </w:r>
      <w:r>
        <w:rPr>
          <w:i/>
          <w:spacing w:val="-113"/>
          <w:w w:val="113"/>
        </w:rPr>
        <w:t>γ</w:t>
      </w:r>
      <w:r>
        <w:rPr>
          <w:w w:val="108"/>
        </w:rPr>
        <w:t>˜</w:t>
      </w:r>
      <w:r>
        <w:rPr/>
        <w:t> </w:t>
      </w:r>
      <w:r>
        <w:rPr>
          <w:spacing w:val="11"/>
        </w:rPr>
        <w:t> </w:t>
      </w:r>
      <w:r>
        <w:rPr>
          <w:w w:val="101"/>
        </w:rPr>
        <w:t>m</w:t>
      </w:r>
      <w:r>
        <w:rPr>
          <w:spacing w:val="-7"/>
          <w:w w:val="101"/>
        </w:rPr>
        <w:t>a</w:t>
      </w:r>
      <w:r>
        <w:rPr>
          <w:w w:val="113"/>
        </w:rPr>
        <w:t>y</w:t>
      </w:r>
      <w:r>
        <w:rPr/>
        <w:t> </w:t>
      </w:r>
      <w:r>
        <w:rPr>
          <w:spacing w:val="2"/>
        </w:rPr>
        <w:t> </w:t>
      </w:r>
      <w:r>
        <w:rPr>
          <w:w w:val="101"/>
        </w:rPr>
        <w:t>not</w:t>
      </w:r>
      <w:r>
        <w:rPr/>
        <w:t> </w:t>
      </w:r>
      <w:r>
        <w:rPr>
          <w:spacing w:val="2"/>
        </w:rPr>
        <w:t> </w:t>
      </w:r>
      <w:r>
        <w:rPr>
          <w:spacing w:val="6"/>
          <w:w w:val="102"/>
        </w:rPr>
        <w:t>b</w:t>
      </w:r>
      <w:r>
        <w:rPr>
          <w:w w:val="87"/>
        </w:rPr>
        <w:t>e</w:t>
      </w:r>
    </w:p>
    <w:p>
      <w:pPr>
        <w:pStyle w:val="BodyText"/>
        <w:spacing w:line="430" w:lineRule="atLeast"/>
        <w:ind w:left="117" w:right="197"/>
        <w:jc w:val="both"/>
      </w:pPr>
      <w:r>
        <w:rPr>
          <w:w w:val="105"/>
        </w:rPr>
        <w:t>feasible in which case the sensor node has to adjust its transmit power to guarantee the</w:t>
      </w:r>
      <w:r>
        <w:rPr>
          <w:spacing w:val="1"/>
          <w:w w:val="105"/>
        </w:rPr>
        <w:t> </w:t>
      </w:r>
      <w:r>
        <w:rPr>
          <w:w w:val="105"/>
        </w:rPr>
        <w:t>lowest SNR required to meet its QoS constraints. This, of course, leads to a reduction in the</w:t>
      </w:r>
      <w:r>
        <w:rPr>
          <w:spacing w:val="1"/>
          <w:w w:val="105"/>
        </w:rPr>
        <w:t> </w:t>
      </w:r>
      <w:r>
        <w:rPr>
          <w:w w:val="105"/>
        </w:rPr>
        <w:t>node’s</w:t>
      </w:r>
      <w:r>
        <w:rPr>
          <w:spacing w:val="-12"/>
          <w:w w:val="105"/>
        </w:rPr>
        <w:t> </w:t>
      </w:r>
      <w:r>
        <w:rPr>
          <w:w w:val="105"/>
        </w:rPr>
        <w:t>energy</w:t>
      </w:r>
      <w:r>
        <w:rPr>
          <w:spacing w:val="-11"/>
          <w:w w:val="105"/>
        </w:rPr>
        <w:t> </w:t>
      </w:r>
      <w:r>
        <w:rPr>
          <w:w w:val="105"/>
        </w:rPr>
        <w:t>efficiency.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particular,</w:t>
      </w:r>
      <w:r>
        <w:rPr>
          <w:spacing w:val="-10"/>
          <w:w w:val="105"/>
        </w:rPr>
        <w:t> </w:t>
      </w:r>
      <w:r>
        <w:rPr>
          <w:w w:val="105"/>
        </w:rPr>
        <w:t>node</w:t>
      </w:r>
      <w:r>
        <w:rPr>
          <w:spacing w:val="-11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-12"/>
          <w:w w:val="105"/>
        </w:rPr>
        <w:t> </w:t>
      </w:r>
      <w:r>
        <w:rPr>
          <w:w w:val="105"/>
        </w:rPr>
        <w:t>would</w:t>
      </w:r>
      <w:r>
        <w:rPr>
          <w:spacing w:val="-11"/>
          <w:w w:val="105"/>
        </w:rPr>
        <w:t> </w:t>
      </w:r>
      <w:r>
        <w:rPr>
          <w:w w:val="105"/>
        </w:rPr>
        <w:t>choose</w:t>
      </w:r>
      <w:r>
        <w:rPr>
          <w:spacing w:val="-12"/>
          <w:w w:val="105"/>
        </w:rPr>
        <w:t> </w:t>
      </w:r>
      <w:r>
        <w:rPr>
          <w:w w:val="105"/>
        </w:rPr>
        <w:t>its</w:t>
      </w:r>
      <w:r>
        <w:rPr>
          <w:spacing w:val="-11"/>
          <w:w w:val="105"/>
        </w:rPr>
        <w:t> </w:t>
      </w:r>
      <w:r>
        <w:rPr>
          <w:w w:val="105"/>
        </w:rPr>
        <w:t>transmit</w:t>
      </w:r>
      <w:r>
        <w:rPr>
          <w:spacing w:val="-12"/>
          <w:w w:val="105"/>
        </w:rPr>
        <w:t> </w:t>
      </w:r>
      <w:r>
        <w:rPr>
          <w:w w:val="105"/>
        </w:rPr>
        <w:t>power</w:t>
      </w:r>
      <w:r>
        <w:rPr>
          <w:spacing w:val="-11"/>
          <w:w w:val="105"/>
        </w:rPr>
        <w:t> </w:t>
      </w:r>
      <w:r>
        <w:rPr>
          <w:w w:val="105"/>
        </w:rPr>
        <w:t>such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the</w:t>
      </w:r>
    </w:p>
    <w:p>
      <w:pPr>
        <w:spacing w:after="0" w:line="430" w:lineRule="atLeast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220" w:lineRule="exact" w:before="150"/>
        <w:ind w:left="117"/>
        <w:rPr>
          <w:rFonts w:ascii="Cambria" w:hAnsi="Cambria"/>
        </w:rPr>
      </w:pPr>
      <w:r>
        <w:rPr>
          <w:w w:val="105"/>
        </w:rPr>
        <w:t>average</w:t>
      </w:r>
      <w:r>
        <w:rPr>
          <w:spacing w:val="14"/>
          <w:w w:val="105"/>
        </w:rPr>
        <w:t> </w:t>
      </w:r>
      <w:r>
        <w:rPr>
          <w:w w:val="105"/>
        </w:rPr>
        <w:t>received</w:t>
      </w:r>
      <w:r>
        <w:rPr>
          <w:spacing w:val="14"/>
          <w:w w:val="105"/>
        </w:rPr>
        <w:t> </w:t>
      </w:r>
      <w:r>
        <w:rPr>
          <w:w w:val="105"/>
        </w:rPr>
        <w:t>SNR</w:t>
      </w:r>
      <w:r>
        <w:rPr>
          <w:spacing w:val="15"/>
          <w:w w:val="105"/>
        </w:rPr>
        <w:t> </w:t>
      </w:r>
      <w:r>
        <w:rPr>
          <w:i/>
          <w:w w:val="105"/>
        </w:rPr>
        <w:t>γ</w:t>
      </w:r>
      <w:r>
        <w:rPr>
          <w:rFonts w:ascii="Cambria" w:hAnsi="Cambria"/>
          <w:w w:val="105"/>
          <w:vertAlign w:val="superscript"/>
        </w:rPr>
        <w:t>∗</w:t>
      </w:r>
    </w:p>
    <w:p>
      <w:pPr>
        <w:spacing w:line="132" w:lineRule="exact" w:before="0"/>
        <w:ind w:left="2531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r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</w:p>
    <w:p>
      <w:pPr>
        <w:spacing w:line="240" w:lineRule="auto" w:before="0"/>
        <w:ind w:left="36" w:right="0" w:firstLine="0"/>
        <w:jc w:val="left"/>
        <w:rPr>
          <w:i/>
          <w:iCs/>
          <w:sz w:val="12"/>
          <w:szCs w:val="12"/>
        </w:rPr>
      </w:pPr>
      <w:r>
        <w:rPr/>
        <w:br w:type="column"/>
      </w:r>
      <w:r>
        <w:rPr>
          <w:w w:val="152"/>
          <w:sz w:val="24"/>
          <w:szCs w:val="24"/>
        </w:rPr>
        <w:t>=</w:t>
      </w:r>
      <w:r>
        <w:rPr>
          <w:spacing w:val="12"/>
          <w:sz w:val="24"/>
          <w:szCs w:val="24"/>
        </w:rPr>
        <w:t> </w:t>
      </w:r>
      <w:r>
        <w:rPr>
          <w:w w:val="105"/>
          <w:sz w:val="24"/>
          <w:szCs w:val="24"/>
        </w:rPr>
        <w:t>max</w:t>
      </w:r>
      <w:r>
        <w:rPr>
          <w:spacing w:val="-15"/>
          <w:sz w:val="24"/>
          <w:szCs w:val="24"/>
        </w:rPr>
        <w:t> </w:t>
      </w:r>
      <w:r>
        <w:rPr>
          <w:rFonts w:ascii="Verdana" w:hAnsi="Verdana" w:cs="Verdana" w:eastAsia="Verdana"/>
          <w:spacing w:val="-2"/>
          <w:w w:val="182"/>
          <w:position w:val="27"/>
          <w:sz w:val="24"/>
          <w:szCs w:val="24"/>
        </w:rPr>
        <w:t>,</w:t>
      </w:r>
      <w:r>
        <w:rPr>
          <w:i/>
          <w:iCs/>
          <w:spacing w:val="-115"/>
          <w:w w:val="113"/>
          <w:sz w:val="24"/>
          <w:szCs w:val="24"/>
        </w:rPr>
        <w:t>γ</w:t>
      </w:r>
      <w:r>
        <w:rPr>
          <w:spacing w:val="-7"/>
          <w:w w:val="108"/>
          <w:sz w:val="24"/>
          <w:szCs w:val="24"/>
        </w:rPr>
        <w:t>˜</w:t>
      </w:r>
      <w:r>
        <w:rPr>
          <w:rFonts w:ascii="Cambria" w:hAnsi="Cambria" w:cs="Cambria" w:eastAsia="Cambria"/>
          <w:spacing w:val="-2"/>
          <w:w w:val="114"/>
          <w:sz w:val="24"/>
          <w:szCs w:val="24"/>
          <w:vertAlign w:val="subscript"/>
        </w:rPr>
        <w:t>⟨</w:t>
      </w:r>
      <w:r>
        <w:rPr>
          <w:i/>
          <w:iCs/>
          <w:spacing w:val="-2"/>
          <w:w w:val="124"/>
          <w:sz w:val="24"/>
          <w:szCs w:val="24"/>
          <w:vertAlign w:val="subscript"/>
        </w:rPr>
        <w:t>n</w:t>
      </w:r>
      <w:r>
        <w:rPr>
          <w:spacing w:val="-2"/>
          <w:w w:val="117"/>
          <w:sz w:val="24"/>
          <w:szCs w:val="24"/>
          <w:vertAlign w:val="subscript"/>
        </w:rPr>
        <w:t>,</w:t>
      </w:r>
      <w:r>
        <w:rPr>
          <w:i/>
          <w:iCs/>
          <w:spacing w:val="-2"/>
          <w:w w:val="138"/>
          <w:sz w:val="24"/>
          <w:szCs w:val="24"/>
          <w:vertAlign w:val="subscript"/>
        </w:rPr>
        <w:t>r</w:t>
      </w:r>
      <w:r>
        <w:rPr>
          <w:i/>
          <w:iCs/>
          <w:spacing w:val="-2"/>
          <w:w w:val="149"/>
          <w:position w:val="-5"/>
          <w:sz w:val="12"/>
          <w:szCs w:val="12"/>
          <w:vertAlign w:val="baseline"/>
        </w:rPr>
        <w:t>n</w:t>
      </w:r>
    </w:p>
    <w:p>
      <w:pPr>
        <w:spacing w:line="220" w:lineRule="exact" w:before="150"/>
        <w:ind w:left="45" w:right="0" w:firstLine="0"/>
        <w:jc w:val="left"/>
        <w:rPr>
          <w:sz w:val="24"/>
        </w:rPr>
      </w:pPr>
      <w:r>
        <w:rPr/>
        <w:br w:type="column"/>
      </w:r>
      <w:r>
        <w:rPr>
          <w:w w:val="108"/>
          <w:sz w:val="24"/>
        </w:rPr>
        <w:t>,</w:t>
      </w:r>
      <w:r>
        <w:rPr>
          <w:i/>
          <w:spacing w:val="-113"/>
          <w:w w:val="113"/>
          <w:sz w:val="24"/>
        </w:rPr>
        <w:t>γ</w:t>
      </w:r>
      <w:r>
        <w:rPr>
          <w:spacing w:val="8"/>
          <w:w w:val="123"/>
          <w:sz w:val="24"/>
        </w:rPr>
        <w:t>ˆ</w:t>
      </w:r>
      <w:r>
        <w:rPr>
          <w:w w:val="155"/>
          <w:sz w:val="24"/>
          <w:vertAlign w:val="superscript"/>
        </w:rPr>
        <w:t>∆</w:t>
      </w:r>
    </w:p>
    <w:p>
      <w:pPr>
        <w:spacing w:line="132" w:lineRule="exact" w:before="0"/>
        <w:ind w:left="232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pict>
          <v:shape style="position:absolute;margin-left:288.319pt;margin-top:-3.925939pt;width:3.3pt;height:13.85pt;mso-position-horizontal-relative:page;mso-position-vertical-relative:paragraph;z-index:15783936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16"/>
                      <w:szCs w:val="16"/>
                    </w:rPr>
                  </w:pPr>
                  <w:r>
                    <w:rPr>
                      <w:rFonts w:ascii="Cambria" w:hAnsi="Cambria" w:cs="Cambria" w:eastAsia="Cambria"/>
                      <w:w w:val="114"/>
                      <w:sz w:val="16"/>
                      <w:szCs w:val="16"/>
                    </w:rPr>
                    <w:t>⟩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r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</w:p>
    <w:p>
      <w:pPr>
        <w:spacing w:line="220" w:lineRule="exact" w:before="150"/>
        <w:ind w:left="-30" w:right="0" w:firstLine="0"/>
        <w:jc w:val="left"/>
        <w:rPr>
          <w:sz w:val="24"/>
        </w:rPr>
      </w:pPr>
      <w:r>
        <w:rPr/>
        <w:br w:type="column"/>
      </w:r>
      <w:r>
        <w:rPr>
          <w:w w:val="108"/>
          <w:sz w:val="24"/>
        </w:rPr>
        <w:t>,</w:t>
      </w:r>
      <w:r>
        <w:rPr>
          <w:i/>
          <w:spacing w:val="-113"/>
          <w:w w:val="113"/>
          <w:sz w:val="24"/>
        </w:rPr>
        <w:t>γ</w:t>
      </w:r>
      <w:r>
        <w:rPr>
          <w:spacing w:val="8"/>
          <w:w w:val="123"/>
          <w:sz w:val="24"/>
        </w:rPr>
        <w:t>ˆ</w:t>
      </w:r>
      <w:r>
        <w:rPr>
          <w:w w:val="123"/>
          <w:sz w:val="24"/>
          <w:vertAlign w:val="superscript"/>
        </w:rPr>
        <w:t>Θ</w:t>
      </w:r>
    </w:p>
    <w:p>
      <w:pPr>
        <w:spacing w:line="132" w:lineRule="exact" w:before="0"/>
        <w:ind w:left="156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r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</w:p>
    <w:p>
      <w:pPr>
        <w:pStyle w:val="BodyText"/>
        <w:ind w:left="-30"/>
      </w:pPr>
      <w:r>
        <w:rPr/>
        <w:br w:type="column"/>
      </w:r>
      <w:r>
        <w:rPr>
          <w:rFonts w:ascii="Verdana"/>
          <w:w w:val="105"/>
          <w:position w:val="27"/>
        </w:rPr>
        <w:t>,</w:t>
      </w:r>
      <w:r>
        <w:rPr>
          <w:rFonts w:ascii="Verdana"/>
          <w:spacing w:val="8"/>
          <w:w w:val="105"/>
          <w:position w:val="27"/>
        </w:rPr>
        <w:t> </w:t>
      </w:r>
      <w:r>
        <w:rPr>
          <w:w w:val="105"/>
        </w:rPr>
        <w:t>is</w:t>
      </w:r>
      <w:r>
        <w:rPr>
          <w:spacing w:val="40"/>
          <w:w w:val="105"/>
        </w:rPr>
        <w:t> </w:t>
      </w:r>
      <w:r>
        <w:rPr>
          <w:w w:val="105"/>
        </w:rPr>
        <w:t>maintained.</w:t>
      </w:r>
    </w:p>
    <w:p>
      <w:pPr>
        <w:spacing w:after="0"/>
        <w:sectPr>
          <w:type w:val="continuous"/>
          <w:pgSz w:w="12240" w:h="15840"/>
          <w:pgMar w:top="1500" w:bottom="280" w:left="1300" w:right="1240"/>
          <w:cols w:num="5" w:equalWidth="0">
            <w:col w:w="2991" w:space="40"/>
            <w:col w:w="1426" w:space="39"/>
            <w:col w:w="693" w:space="40"/>
            <w:col w:w="617" w:space="39"/>
            <w:col w:w="3815"/>
          </w:cols>
        </w:sect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spacing w:before="26"/>
        <w:ind w:left="715"/>
      </w:pPr>
      <w:r>
        <w:rPr>
          <w:w w:val="124"/>
        </w:rPr>
        <w:t>It</w:t>
      </w:r>
      <w:r>
        <w:rPr>
          <w:spacing w:val="6"/>
        </w:rPr>
        <w:t> </w:t>
      </w:r>
      <w:r>
        <w:rPr>
          <w:w w:val="105"/>
        </w:rPr>
        <w:t>is</w:t>
      </w:r>
      <w:r>
        <w:rPr>
          <w:spacing w:val="6"/>
        </w:rPr>
        <w:t> </w:t>
      </w:r>
      <w:r>
        <w:rPr>
          <w:w w:val="105"/>
        </w:rPr>
        <w:t>straig</w:t>
      </w:r>
      <w:r>
        <w:rPr>
          <w:spacing w:val="-7"/>
          <w:w w:val="105"/>
        </w:rPr>
        <w:t>h</w:t>
      </w:r>
      <w:r>
        <w:rPr>
          <w:w w:val="100"/>
        </w:rPr>
        <w:t>tfor</w:t>
      </w:r>
      <w:r>
        <w:rPr>
          <w:spacing w:val="-7"/>
          <w:w w:val="100"/>
        </w:rPr>
        <w:t>w</w:t>
      </w:r>
      <w:r>
        <w:rPr>
          <w:w w:val="103"/>
        </w:rPr>
        <w:t>ard</w:t>
      </w:r>
      <w:r>
        <w:rPr>
          <w:spacing w:val="6"/>
        </w:rPr>
        <w:t> </w:t>
      </w:r>
      <w:r>
        <w:rPr>
          <w:w w:val="100"/>
        </w:rPr>
        <w:t>to</w:t>
      </w:r>
      <w:r>
        <w:rPr>
          <w:spacing w:val="6"/>
        </w:rPr>
        <w:t> </w:t>
      </w:r>
      <w:r>
        <w:rPr>
          <w:w w:val="97"/>
        </w:rPr>
        <w:t>sh</w:t>
      </w:r>
      <w:r>
        <w:rPr>
          <w:spacing w:val="-7"/>
          <w:w w:val="97"/>
        </w:rPr>
        <w:t>o</w:t>
      </w:r>
      <w:r>
        <w:rPr>
          <w:w w:val="98"/>
        </w:rPr>
        <w:t>w</w:t>
      </w:r>
      <w:r>
        <w:rPr>
          <w:spacing w:val="6"/>
        </w:rPr>
        <w:t> </w:t>
      </w:r>
      <w:r>
        <w:rPr>
          <w:w w:val="106"/>
        </w:rPr>
        <w:t>that</w:t>
      </w:r>
      <w:r>
        <w:rPr>
          <w:spacing w:val="7"/>
        </w:rPr>
        <w:t> </w:t>
      </w:r>
      <w:r>
        <w:rPr>
          <w:i/>
          <w:iCs/>
          <w:w w:val="107"/>
        </w:rPr>
        <w:t>u</w:t>
      </w:r>
      <w:r>
        <w:rPr>
          <w:i/>
          <w:iCs/>
          <w:w w:val="124"/>
          <w:vertAlign w:val="subscript"/>
        </w:rPr>
        <w:t>n</w:t>
      </w:r>
      <w:r>
        <w:rPr>
          <w:i/>
          <w:iCs/>
          <w:spacing w:val="16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6"/>
          <w:vertAlign w:val="baseline"/>
        </w:rPr>
        <w:t> </w:t>
      </w:r>
      <w:r>
        <w:rPr>
          <w:w w:val="101"/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w w:val="100"/>
          <w:vertAlign w:val="baseline"/>
        </w:rPr>
        <w:t>decreasing</w:t>
      </w:r>
      <w:r>
        <w:rPr>
          <w:spacing w:val="6"/>
          <w:vertAlign w:val="baseline"/>
        </w:rPr>
        <w:t> </w:t>
      </w:r>
      <w:r>
        <w:rPr>
          <w:w w:val="102"/>
          <w:vertAlign w:val="baseline"/>
        </w:rPr>
        <w:t>function</w:t>
      </w:r>
      <w:r>
        <w:rPr>
          <w:spacing w:val="6"/>
          <w:vertAlign w:val="baseline"/>
        </w:rPr>
        <w:t> </w:t>
      </w:r>
      <w:r>
        <w:rPr>
          <w:w w:val="94"/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i/>
          <w:iCs/>
          <w:spacing w:val="-113"/>
          <w:w w:val="113"/>
          <w:vertAlign w:val="baseline"/>
        </w:rPr>
        <w:t>γ</w:t>
      </w:r>
      <w:r>
        <w:rPr>
          <w:spacing w:val="-5"/>
          <w:w w:val="123"/>
          <w:vertAlign w:val="baseline"/>
        </w:rPr>
        <w:t>¯</w:t>
      </w:r>
      <w:r>
        <w:rPr>
          <w:rFonts w:ascii="Cambria" w:hAnsi="Cambria" w:cs="Cambria" w:eastAsia="Cambria"/>
          <w:w w:val="114"/>
          <w:vertAlign w:val="subscript"/>
        </w:rPr>
        <w:t>⟨</w:t>
      </w:r>
      <w:r>
        <w:rPr>
          <w:i/>
          <w:iCs/>
          <w:w w:val="124"/>
          <w:vertAlign w:val="subscript"/>
        </w:rPr>
        <w:t>n</w:t>
      </w:r>
      <w:r>
        <w:rPr>
          <w:w w:val="117"/>
          <w:vertAlign w:val="subscript"/>
        </w:rPr>
        <w:t>,</w:t>
      </w:r>
      <w:r>
        <w:rPr>
          <w:i/>
          <w:iCs/>
          <w:w w:val="138"/>
          <w:vertAlign w:val="subscript"/>
        </w:rPr>
        <w:t>r</w:t>
      </w:r>
      <w:r>
        <w:rPr>
          <w:i/>
          <w:iCs/>
          <w:spacing w:val="10"/>
          <w:w w:val="149"/>
          <w:position w:val="-5"/>
          <w:sz w:val="12"/>
          <w:szCs w:val="12"/>
          <w:vertAlign w:val="baseline"/>
        </w:rPr>
        <w:t>n</w:t>
      </w:r>
      <w:r>
        <w:rPr>
          <w:rFonts w:ascii="Cambria" w:hAnsi="Cambria" w:cs="Cambria" w:eastAsia="Cambria"/>
          <w:w w:val="114"/>
          <w:position w:val="-3"/>
          <w:sz w:val="16"/>
          <w:szCs w:val="16"/>
          <w:vertAlign w:val="baseline"/>
        </w:rPr>
        <w:t>⟩</w:t>
      </w:r>
      <w:r>
        <w:rPr>
          <w:rFonts w:ascii="Cambria" w:hAnsi="Cambria" w:cs="Cambria" w:eastAsia="Cambria"/>
          <w:position w:val="-3"/>
          <w:sz w:val="16"/>
          <w:szCs w:val="16"/>
          <w:vertAlign w:val="baseline"/>
        </w:rPr>
        <w:t>  </w:t>
      </w:r>
      <w:r>
        <w:rPr>
          <w:w w:val="98"/>
          <w:vertAlign w:val="baseline"/>
        </w:rPr>
        <w:t>for</w:t>
      </w:r>
      <w:r>
        <w:rPr>
          <w:spacing w:val="6"/>
          <w:vertAlign w:val="baseline"/>
        </w:rPr>
        <w:t> </w:t>
      </w:r>
      <w:r>
        <w:rPr>
          <w:w w:val="109"/>
          <w:vertAlign w:val="baseline"/>
        </w:rPr>
        <w:t>all</w:t>
      </w:r>
      <w:r>
        <w:rPr>
          <w:spacing w:val="7"/>
          <w:vertAlign w:val="baseline"/>
        </w:rPr>
        <w:t> </w:t>
      </w:r>
      <w:r>
        <w:rPr>
          <w:i/>
          <w:iCs/>
          <w:spacing w:val="-113"/>
          <w:w w:val="113"/>
          <w:vertAlign w:val="baseline"/>
        </w:rPr>
        <w:t>γ</w:t>
      </w:r>
      <w:r>
        <w:rPr>
          <w:spacing w:val="-4"/>
          <w:w w:val="123"/>
          <w:vertAlign w:val="baseline"/>
        </w:rPr>
        <w:t>¯</w:t>
      </w:r>
      <w:r>
        <w:rPr>
          <w:rFonts w:ascii="Cambria" w:hAnsi="Cambria" w:cs="Cambria" w:eastAsia="Cambria"/>
          <w:w w:val="114"/>
          <w:vertAlign w:val="subscript"/>
        </w:rPr>
        <w:t>⟨</w:t>
      </w:r>
      <w:r>
        <w:rPr>
          <w:i/>
          <w:iCs/>
          <w:w w:val="124"/>
          <w:vertAlign w:val="subscript"/>
        </w:rPr>
        <w:t>n</w:t>
      </w:r>
      <w:r>
        <w:rPr>
          <w:w w:val="117"/>
          <w:vertAlign w:val="subscript"/>
        </w:rPr>
        <w:t>,</w:t>
      </w:r>
      <w:r>
        <w:rPr>
          <w:i/>
          <w:iCs/>
          <w:w w:val="138"/>
          <w:vertAlign w:val="subscript"/>
        </w:rPr>
        <w:t>r</w:t>
      </w:r>
      <w:r>
        <w:rPr>
          <w:i/>
          <w:iCs/>
          <w:spacing w:val="10"/>
          <w:w w:val="149"/>
          <w:position w:val="-5"/>
          <w:sz w:val="12"/>
          <w:szCs w:val="12"/>
          <w:vertAlign w:val="baseline"/>
        </w:rPr>
        <w:t>n</w:t>
      </w:r>
      <w:r>
        <w:rPr>
          <w:rFonts w:ascii="Cambria" w:hAnsi="Cambria" w:cs="Cambria" w:eastAsia="Cambria"/>
          <w:w w:val="114"/>
          <w:position w:val="-3"/>
          <w:sz w:val="16"/>
          <w:szCs w:val="16"/>
          <w:vertAlign w:val="baseline"/>
        </w:rPr>
        <w:t>⟩</w:t>
      </w:r>
      <w:r>
        <w:rPr>
          <w:rFonts w:ascii="Cambria" w:hAnsi="Cambria" w:cs="Cambria" w:eastAsia="Cambria"/>
          <w:position w:val="-3"/>
          <w:sz w:val="16"/>
          <w:szCs w:val="16"/>
          <w:vertAlign w:val="baseline"/>
        </w:rPr>
        <w:t> </w:t>
      </w:r>
      <w:r>
        <w:rPr>
          <w:rFonts w:ascii="Cambria" w:hAnsi="Cambria" w:cs="Cambria" w:eastAsia="Cambria"/>
          <w:spacing w:val="5"/>
          <w:position w:val="-3"/>
          <w:sz w:val="16"/>
          <w:szCs w:val="16"/>
          <w:vertAlign w:val="baseline"/>
        </w:rPr>
        <w:t> </w:t>
      </w:r>
      <w:r>
        <w:rPr>
          <w:rFonts w:ascii="Segoe UI Symbol" w:hAnsi="Segoe UI Symbol" w:cs="Segoe UI Symbol" w:eastAsia="Segoe UI Symbol"/>
          <w:w w:val="113"/>
          <w:vertAlign w:val="baseline"/>
        </w:rPr>
        <w:t>≥</w:t>
      </w:r>
      <w:r>
        <w:rPr>
          <w:rFonts w:ascii="Segoe UI Symbol" w:hAnsi="Segoe UI Symbol" w:cs="Segoe UI Symbol" w:eastAsia="Segoe UI Symbol"/>
          <w:vertAlign w:val="baseline"/>
        </w:rPr>
        <w:t> </w:t>
      </w:r>
      <w:r>
        <w:rPr>
          <w:i/>
          <w:iCs/>
          <w:spacing w:val="-113"/>
          <w:w w:val="113"/>
          <w:vertAlign w:val="baseline"/>
        </w:rPr>
        <w:t>γ</w:t>
      </w:r>
      <w:r>
        <w:rPr>
          <w:spacing w:val="8"/>
          <w:w w:val="108"/>
          <w:vertAlign w:val="baseline"/>
        </w:rPr>
        <w:t>˜</w:t>
      </w:r>
      <w:r>
        <w:rPr>
          <w:w w:val="106"/>
          <w:vertAlign w:val="baseline"/>
        </w:rPr>
        <w:t>.</w:t>
      </w:r>
    </w:p>
    <w:p>
      <w:pPr>
        <w:spacing w:after="0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220" w:lineRule="exact" w:before="113"/>
        <w:ind w:left="117"/>
        <w:rPr>
          <w:rFonts w:ascii="Cambria" w:hAnsi="Cambria"/>
        </w:rPr>
      </w:pPr>
      <w:r>
        <w:rPr>
          <w:w w:val="101"/>
        </w:rPr>
        <w:t>Therefore,</w:t>
      </w:r>
      <w:r>
        <w:rPr/>
        <w:t> </w:t>
      </w:r>
      <w:r>
        <w:rPr>
          <w:spacing w:val="12"/>
        </w:rPr>
        <w:t> </w:t>
      </w:r>
      <w:r>
        <w:rPr>
          <w:i/>
          <w:w w:val="107"/>
        </w:rPr>
        <w:t>u</w:t>
      </w:r>
      <w:r>
        <w:rPr>
          <w:i/>
          <w:spacing w:val="10"/>
          <w:w w:val="124"/>
          <w:vertAlign w:val="subscript"/>
        </w:rPr>
        <w:t>n</w:t>
      </w:r>
      <w:r>
        <w:rPr>
          <w:w w:val="124"/>
          <w:vertAlign w:val="baseline"/>
        </w:rPr>
        <w:t>(</w:t>
      </w:r>
      <w:r>
        <w:rPr>
          <w:i/>
          <w:spacing w:val="-113"/>
          <w:w w:val="113"/>
          <w:vertAlign w:val="baseline"/>
        </w:rPr>
        <w:t>γ</w:t>
      </w:r>
      <w:r>
        <w:rPr>
          <w:spacing w:val="8"/>
          <w:w w:val="123"/>
          <w:vertAlign w:val="baseline"/>
        </w:rPr>
        <w:t>¯</w:t>
      </w:r>
      <w:r>
        <w:rPr>
          <w:rFonts w:ascii="Cambria" w:hAnsi="Cambria"/>
          <w:smallCaps/>
          <w:w w:val="114"/>
          <w:vertAlign w:val="superscript"/>
        </w:rPr>
        <w:t>j</w:t>
      </w:r>
    </w:p>
    <w:p>
      <w:pPr>
        <w:spacing w:line="122" w:lineRule="exact" w:before="0"/>
        <w:ind w:left="1743" w:right="0" w:firstLine="0"/>
        <w:jc w:val="left"/>
        <w:rPr>
          <w:i/>
          <w:iCs/>
          <w:sz w:val="16"/>
          <w:szCs w:val="16"/>
        </w:rPr>
      </w:pP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r</w:t>
      </w:r>
    </w:p>
    <w:p>
      <w:pPr>
        <w:spacing w:before="113"/>
        <w:ind w:left="-40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i/>
          <w:iCs/>
          <w:spacing w:val="10"/>
          <w:w w:val="149"/>
          <w:position w:val="-8"/>
          <w:sz w:val="12"/>
          <w:szCs w:val="12"/>
        </w:rPr>
        <w:t>n</w:t>
      </w:r>
      <w:r>
        <w:rPr>
          <w:rFonts w:ascii="Cambria" w:hAnsi="Cambria" w:cs="Cambria" w:eastAsia="Cambria"/>
          <w:spacing w:val="9"/>
          <w:w w:val="114"/>
          <w:position w:val="-6"/>
          <w:sz w:val="16"/>
          <w:szCs w:val="16"/>
        </w:rPr>
        <w:t>⟩</w:t>
      </w:r>
      <w:r>
        <w:rPr>
          <w:w w:val="124"/>
          <w:sz w:val="24"/>
          <w:szCs w:val="24"/>
        </w:rPr>
        <w:t>)</w:t>
      </w:r>
      <w:r>
        <w:rPr>
          <w:sz w:val="24"/>
          <w:szCs w:val="24"/>
        </w:rPr>
        <w:t> </w:t>
      </w:r>
      <w:r>
        <w:rPr>
          <w:spacing w:val="15"/>
          <w:sz w:val="24"/>
          <w:szCs w:val="24"/>
        </w:rPr>
        <w:t> </w:t>
      </w:r>
      <w:r>
        <w:rPr>
          <w:i/>
          <w:iCs/>
          <w:w w:val="152"/>
          <w:sz w:val="24"/>
          <w:szCs w:val="24"/>
        </w:rPr>
        <w:t>&lt;</w:t>
      </w:r>
      <w:r>
        <w:rPr>
          <w:i/>
          <w:iCs/>
          <w:sz w:val="24"/>
          <w:szCs w:val="24"/>
        </w:rPr>
        <w:t> </w:t>
      </w:r>
      <w:r>
        <w:rPr>
          <w:i/>
          <w:iCs/>
          <w:spacing w:val="15"/>
          <w:sz w:val="24"/>
          <w:szCs w:val="24"/>
        </w:rPr>
        <w:t> </w:t>
      </w:r>
      <w:r>
        <w:rPr>
          <w:i/>
          <w:iCs/>
          <w:spacing w:val="-1"/>
          <w:w w:val="107"/>
          <w:sz w:val="24"/>
          <w:szCs w:val="24"/>
        </w:rPr>
        <w:t>u</w:t>
      </w:r>
      <w:r>
        <w:rPr>
          <w:i/>
          <w:iCs/>
          <w:spacing w:val="10"/>
          <w:w w:val="124"/>
          <w:sz w:val="24"/>
          <w:szCs w:val="24"/>
          <w:vertAlign w:val="subscript"/>
        </w:rPr>
        <w:t>n</w:t>
      </w:r>
      <w:r>
        <w:rPr>
          <w:w w:val="124"/>
          <w:sz w:val="24"/>
          <w:szCs w:val="24"/>
          <w:vertAlign w:val="baseline"/>
        </w:rPr>
        <w:t>(</w:t>
      </w:r>
      <w:r>
        <w:rPr>
          <w:i/>
          <w:iCs/>
          <w:spacing w:val="-113"/>
          <w:w w:val="113"/>
          <w:sz w:val="24"/>
          <w:szCs w:val="24"/>
          <w:vertAlign w:val="baseline"/>
        </w:rPr>
        <w:t>γ</w:t>
      </w:r>
      <w:r>
        <w:rPr>
          <w:spacing w:val="-5"/>
          <w:w w:val="123"/>
          <w:sz w:val="24"/>
          <w:szCs w:val="24"/>
          <w:vertAlign w:val="baseline"/>
        </w:rPr>
        <w:t>¯</w:t>
      </w:r>
      <w:r>
        <w:rPr>
          <w:rFonts w:ascii="Cambria" w:hAnsi="Cambria" w:cs="Cambria" w:eastAsia="Cambria"/>
          <w:w w:val="114"/>
          <w:sz w:val="24"/>
          <w:szCs w:val="24"/>
          <w:vertAlign w:val="subscript"/>
        </w:rPr>
        <w:t>⟨</w:t>
      </w:r>
      <w:r>
        <w:rPr>
          <w:i/>
          <w:iCs/>
          <w:w w:val="124"/>
          <w:sz w:val="24"/>
          <w:szCs w:val="24"/>
          <w:vertAlign w:val="subscript"/>
        </w:rPr>
        <w:t>n</w:t>
      </w:r>
      <w:r>
        <w:rPr>
          <w:w w:val="117"/>
          <w:sz w:val="24"/>
          <w:szCs w:val="24"/>
          <w:vertAlign w:val="subscript"/>
        </w:rPr>
        <w:t>,</w:t>
      </w:r>
      <w:r>
        <w:rPr>
          <w:i/>
          <w:iCs/>
          <w:w w:val="138"/>
          <w:sz w:val="24"/>
          <w:szCs w:val="24"/>
          <w:vertAlign w:val="subscript"/>
        </w:rPr>
        <w:t>r</w:t>
      </w:r>
      <w:r>
        <w:rPr>
          <w:i/>
          <w:iCs/>
          <w:spacing w:val="10"/>
          <w:w w:val="149"/>
          <w:position w:val="-5"/>
          <w:sz w:val="12"/>
          <w:szCs w:val="12"/>
          <w:vertAlign w:val="baseline"/>
        </w:rPr>
        <w:t>n</w:t>
      </w:r>
      <w:r>
        <w:rPr>
          <w:rFonts w:ascii="Cambria" w:hAnsi="Cambria" w:cs="Cambria" w:eastAsia="Cambria"/>
          <w:spacing w:val="9"/>
          <w:w w:val="114"/>
          <w:position w:val="-3"/>
          <w:sz w:val="16"/>
          <w:szCs w:val="16"/>
          <w:vertAlign w:val="baseline"/>
        </w:rPr>
        <w:t>⟩</w:t>
      </w:r>
      <w:r>
        <w:rPr>
          <w:w w:val="124"/>
          <w:sz w:val="24"/>
          <w:szCs w:val="24"/>
          <w:vertAlign w:val="baseline"/>
        </w:rPr>
        <w:t>)</w:t>
      </w:r>
      <w:r>
        <w:rPr>
          <w:sz w:val="24"/>
          <w:szCs w:val="24"/>
          <w:vertAlign w:val="baseline"/>
        </w:rPr>
        <w:t> </w:t>
      </w:r>
      <w:r>
        <w:rPr>
          <w:spacing w:val="3"/>
          <w:sz w:val="24"/>
          <w:szCs w:val="24"/>
          <w:vertAlign w:val="baseline"/>
        </w:rPr>
        <w:t> </w:t>
      </w:r>
      <w:r>
        <w:rPr>
          <w:w w:val="98"/>
          <w:sz w:val="24"/>
          <w:szCs w:val="24"/>
          <w:vertAlign w:val="baseline"/>
        </w:rPr>
        <w:t>for</w:t>
      </w:r>
      <w:r>
        <w:rPr>
          <w:sz w:val="24"/>
          <w:szCs w:val="24"/>
          <w:vertAlign w:val="baseline"/>
        </w:rPr>
        <w:t> </w:t>
      </w:r>
      <w:r>
        <w:rPr>
          <w:spacing w:val="3"/>
          <w:sz w:val="24"/>
          <w:szCs w:val="24"/>
          <w:vertAlign w:val="baseline"/>
        </w:rPr>
        <w:t> </w:t>
      </w:r>
      <w:r>
        <w:rPr>
          <w:w w:val="109"/>
          <w:sz w:val="24"/>
          <w:szCs w:val="24"/>
          <w:vertAlign w:val="baseline"/>
        </w:rPr>
        <w:t>all</w:t>
      </w:r>
    </w:p>
    <w:p>
      <w:pPr>
        <w:spacing w:line="220" w:lineRule="exact" w:before="113"/>
        <w:ind w:left="72" w:right="0" w:firstLine="0"/>
        <w:jc w:val="left"/>
        <w:rPr>
          <w:rFonts w:ascii="Cambria" w:hAnsi="Cambria"/>
          <w:sz w:val="24"/>
        </w:rPr>
      </w:pPr>
      <w:r>
        <w:rPr/>
        <w:br w:type="column"/>
      </w:r>
      <w:r>
        <w:rPr>
          <w:i/>
          <w:spacing w:val="-113"/>
          <w:w w:val="113"/>
          <w:sz w:val="24"/>
        </w:rPr>
        <w:t>γ</w:t>
      </w:r>
      <w:r>
        <w:rPr>
          <w:spacing w:val="9"/>
          <w:w w:val="123"/>
          <w:sz w:val="24"/>
        </w:rPr>
        <w:t>¯</w:t>
      </w:r>
      <w:r>
        <w:rPr>
          <w:rFonts w:ascii="Cambria" w:hAnsi="Cambria"/>
          <w:smallCaps/>
          <w:w w:val="114"/>
          <w:sz w:val="24"/>
          <w:vertAlign w:val="superscript"/>
        </w:rPr>
        <w:t>j</w:t>
      </w:r>
    </w:p>
    <w:p>
      <w:pPr>
        <w:spacing w:line="132" w:lineRule="exact" w:before="0"/>
        <w:ind w:left="193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r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</w:p>
    <w:p>
      <w:pPr>
        <w:spacing w:before="80"/>
        <w:ind w:left="94" w:right="0" w:firstLine="0"/>
        <w:jc w:val="left"/>
        <w:rPr>
          <w:rFonts w:ascii="Segoe UI Symbol" w:hAnsi="Segoe UI Symbol" w:cs="Segoe UI Symbol" w:eastAsia="Segoe UI Symbol"/>
          <w:sz w:val="24"/>
          <w:szCs w:val="24"/>
        </w:rPr>
      </w:pPr>
      <w:r>
        <w:rPr/>
        <w:br w:type="column"/>
      </w:r>
      <w:r>
        <w:rPr>
          <w:i/>
          <w:iCs/>
          <w:w w:val="152"/>
          <w:position w:val="6"/>
          <w:sz w:val="24"/>
          <w:szCs w:val="24"/>
        </w:rPr>
        <w:t>&gt;</w:t>
      </w:r>
      <w:r>
        <w:rPr>
          <w:i/>
          <w:iCs/>
          <w:position w:val="6"/>
          <w:sz w:val="24"/>
          <w:szCs w:val="24"/>
        </w:rPr>
        <w:t> </w:t>
      </w:r>
      <w:r>
        <w:rPr>
          <w:i/>
          <w:iCs/>
          <w:spacing w:val="15"/>
          <w:position w:val="6"/>
          <w:sz w:val="24"/>
          <w:szCs w:val="24"/>
        </w:rPr>
        <w:t> </w:t>
      </w:r>
      <w:r>
        <w:rPr>
          <w:i/>
          <w:iCs/>
          <w:spacing w:val="-113"/>
          <w:w w:val="113"/>
          <w:position w:val="6"/>
          <w:sz w:val="24"/>
          <w:szCs w:val="24"/>
        </w:rPr>
        <w:t>γ</w:t>
      </w:r>
      <w:r>
        <w:rPr>
          <w:spacing w:val="-5"/>
          <w:w w:val="123"/>
          <w:position w:val="6"/>
          <w:sz w:val="24"/>
          <w:szCs w:val="24"/>
        </w:rPr>
        <w:t>¯</w:t>
      </w:r>
      <w:r>
        <w:rPr>
          <w:rFonts w:ascii="Cambria" w:hAnsi="Cambria" w:cs="Cambria" w:eastAsia="Cambria"/>
          <w:w w:val="114"/>
          <w:position w:val="2"/>
          <w:sz w:val="16"/>
          <w:szCs w:val="16"/>
        </w:rPr>
        <w:t>⟨</w:t>
      </w:r>
      <w:r>
        <w:rPr>
          <w:i/>
          <w:iCs/>
          <w:w w:val="124"/>
          <w:position w:val="2"/>
          <w:sz w:val="16"/>
          <w:szCs w:val="16"/>
        </w:rPr>
        <w:t>n</w:t>
      </w:r>
      <w:r>
        <w:rPr>
          <w:w w:val="117"/>
          <w:position w:val="2"/>
          <w:sz w:val="16"/>
          <w:szCs w:val="16"/>
        </w:rPr>
        <w:t>,</w:t>
      </w:r>
      <w:r>
        <w:rPr>
          <w:i/>
          <w:iCs/>
          <w:w w:val="139"/>
          <w:position w:val="2"/>
          <w:sz w:val="16"/>
          <w:szCs w:val="16"/>
        </w:rPr>
        <w:t>r</w:t>
      </w:r>
      <w:r>
        <w:rPr>
          <w:i/>
          <w:iCs/>
          <w:spacing w:val="10"/>
          <w:w w:val="149"/>
          <w:sz w:val="12"/>
          <w:szCs w:val="12"/>
        </w:rPr>
        <w:t>n</w:t>
      </w:r>
      <w:r>
        <w:rPr>
          <w:rFonts w:ascii="Cambria" w:hAnsi="Cambria" w:cs="Cambria" w:eastAsia="Cambria"/>
          <w:w w:val="114"/>
          <w:position w:val="2"/>
          <w:sz w:val="16"/>
          <w:szCs w:val="16"/>
        </w:rPr>
        <w:t>⟩</w:t>
      </w:r>
      <w:r>
        <w:rPr>
          <w:rFonts w:ascii="Cambria" w:hAnsi="Cambria" w:cs="Cambria" w:eastAsia="Cambria"/>
          <w:position w:val="2"/>
          <w:sz w:val="16"/>
          <w:szCs w:val="16"/>
        </w:rPr>
        <w:t>   </w:t>
      </w:r>
      <w:r>
        <w:rPr>
          <w:rFonts w:ascii="Cambria" w:hAnsi="Cambria" w:cs="Cambria" w:eastAsia="Cambria"/>
          <w:spacing w:val="-7"/>
          <w:position w:val="2"/>
          <w:sz w:val="16"/>
          <w:szCs w:val="16"/>
        </w:rPr>
        <w:t> </w:t>
      </w:r>
      <w:r>
        <w:rPr>
          <w:rFonts w:ascii="Segoe UI Symbol" w:hAnsi="Segoe UI Symbol" w:cs="Segoe UI Symbol" w:eastAsia="Segoe UI Symbol"/>
          <w:spacing w:val="-18"/>
          <w:w w:val="113"/>
          <w:position w:val="6"/>
          <w:sz w:val="24"/>
          <w:szCs w:val="24"/>
        </w:rPr>
        <w:t>≥</w:t>
      </w:r>
    </w:p>
    <w:p>
      <w:pPr>
        <w:spacing w:before="113"/>
        <w:ind w:left="84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i/>
          <w:iCs/>
          <w:spacing w:val="-113"/>
          <w:w w:val="113"/>
          <w:sz w:val="24"/>
          <w:szCs w:val="24"/>
        </w:rPr>
        <w:t>γ</w:t>
      </w:r>
      <w:r>
        <w:rPr>
          <w:spacing w:val="-5"/>
          <w:w w:val="108"/>
          <w:sz w:val="24"/>
          <w:szCs w:val="24"/>
        </w:rPr>
        <w:t>˜</w:t>
      </w:r>
      <w:r>
        <w:rPr>
          <w:rFonts w:ascii="Cambria" w:hAnsi="Cambria" w:cs="Cambria" w:eastAsia="Cambria"/>
          <w:w w:val="114"/>
          <w:sz w:val="24"/>
          <w:szCs w:val="24"/>
          <w:vertAlign w:val="subscript"/>
        </w:rPr>
        <w:t>⟨</w:t>
      </w:r>
      <w:r>
        <w:rPr>
          <w:i/>
          <w:iCs/>
          <w:w w:val="124"/>
          <w:sz w:val="24"/>
          <w:szCs w:val="24"/>
          <w:vertAlign w:val="subscript"/>
        </w:rPr>
        <w:t>n</w:t>
      </w:r>
      <w:r>
        <w:rPr>
          <w:w w:val="117"/>
          <w:sz w:val="24"/>
          <w:szCs w:val="24"/>
          <w:vertAlign w:val="subscript"/>
        </w:rPr>
        <w:t>,</w:t>
      </w:r>
      <w:r>
        <w:rPr>
          <w:i/>
          <w:iCs/>
          <w:w w:val="138"/>
          <w:sz w:val="24"/>
          <w:szCs w:val="24"/>
          <w:vertAlign w:val="subscript"/>
        </w:rPr>
        <w:t>r</w:t>
      </w:r>
      <w:r>
        <w:rPr>
          <w:i/>
          <w:iCs/>
          <w:spacing w:val="10"/>
          <w:w w:val="149"/>
          <w:position w:val="-5"/>
          <w:sz w:val="12"/>
          <w:szCs w:val="12"/>
          <w:vertAlign w:val="baseline"/>
        </w:rPr>
        <w:t>n</w:t>
      </w:r>
      <w:r>
        <w:rPr>
          <w:rFonts w:ascii="Cambria" w:hAnsi="Cambria" w:cs="Cambria" w:eastAsia="Cambria"/>
          <w:spacing w:val="10"/>
          <w:w w:val="114"/>
          <w:position w:val="-3"/>
          <w:sz w:val="16"/>
          <w:szCs w:val="16"/>
          <w:vertAlign w:val="baseline"/>
        </w:rPr>
        <w:t>⟩</w:t>
      </w:r>
      <w:r>
        <w:rPr>
          <w:w w:val="108"/>
          <w:sz w:val="24"/>
          <w:szCs w:val="24"/>
          <w:vertAlign w:val="baseline"/>
        </w:rPr>
        <w:t>,</w:t>
      </w:r>
      <w:r>
        <w:rPr>
          <w:sz w:val="24"/>
          <w:szCs w:val="24"/>
          <w:vertAlign w:val="baseline"/>
        </w:rPr>
        <w:t> </w:t>
      </w:r>
      <w:r>
        <w:rPr>
          <w:spacing w:val="12"/>
          <w:sz w:val="24"/>
          <w:szCs w:val="24"/>
          <w:vertAlign w:val="baseline"/>
        </w:rPr>
        <w:t> </w:t>
      </w:r>
      <w:r>
        <w:rPr>
          <w:i/>
          <w:iCs/>
          <w:w w:val="110"/>
          <w:sz w:val="24"/>
          <w:szCs w:val="24"/>
          <w:vertAlign w:val="baseline"/>
        </w:rPr>
        <w:t>i.e.</w:t>
      </w:r>
      <w:r>
        <w:rPr>
          <w:w w:val="108"/>
          <w:sz w:val="24"/>
          <w:szCs w:val="24"/>
          <w:vertAlign w:val="baseline"/>
        </w:rPr>
        <w:t>,</w:t>
      </w:r>
      <w:r>
        <w:rPr>
          <w:sz w:val="24"/>
          <w:szCs w:val="24"/>
          <w:vertAlign w:val="baseline"/>
        </w:rPr>
        <w:t> </w:t>
      </w:r>
      <w:r>
        <w:rPr>
          <w:spacing w:val="12"/>
          <w:sz w:val="24"/>
          <w:szCs w:val="24"/>
          <w:vertAlign w:val="baseline"/>
        </w:rPr>
        <w:t> </w:t>
      </w:r>
      <w:r>
        <w:rPr>
          <w:w w:val="97"/>
          <w:sz w:val="24"/>
          <w:szCs w:val="24"/>
          <w:vertAlign w:val="baseline"/>
        </w:rPr>
        <w:t>n</w:t>
      </w:r>
      <w:r>
        <w:rPr>
          <w:spacing w:val="6"/>
          <w:w w:val="97"/>
          <w:sz w:val="24"/>
          <w:szCs w:val="24"/>
          <w:vertAlign w:val="baseline"/>
        </w:rPr>
        <w:t>o</w:t>
      </w:r>
      <w:r>
        <w:rPr>
          <w:w w:val="95"/>
          <w:sz w:val="24"/>
          <w:szCs w:val="24"/>
          <w:vertAlign w:val="baseline"/>
        </w:rPr>
        <w:t>de</w:t>
      </w:r>
      <w:r>
        <w:rPr>
          <w:sz w:val="24"/>
          <w:szCs w:val="24"/>
          <w:vertAlign w:val="baseline"/>
        </w:rPr>
        <w:t> </w:t>
      </w:r>
      <w:r>
        <w:rPr>
          <w:spacing w:val="3"/>
          <w:sz w:val="24"/>
          <w:szCs w:val="24"/>
          <w:vertAlign w:val="baseline"/>
        </w:rPr>
        <w:t> </w:t>
      </w:r>
      <w:r>
        <w:rPr>
          <w:i/>
          <w:iCs/>
          <w:w w:val="113"/>
          <w:sz w:val="24"/>
          <w:szCs w:val="24"/>
          <w:vertAlign w:val="baseline"/>
        </w:rPr>
        <w:t>n</w:t>
      </w:r>
      <w:r>
        <w:rPr>
          <w:i/>
          <w:iCs/>
          <w:sz w:val="24"/>
          <w:szCs w:val="24"/>
          <w:vertAlign w:val="baseline"/>
        </w:rPr>
        <w:t> </w:t>
      </w:r>
      <w:r>
        <w:rPr>
          <w:i/>
          <w:iCs/>
          <w:spacing w:val="3"/>
          <w:sz w:val="24"/>
          <w:szCs w:val="24"/>
          <w:vertAlign w:val="baseline"/>
        </w:rPr>
        <w:t> </w:t>
      </w:r>
      <w:r>
        <w:rPr>
          <w:w w:val="101"/>
          <w:sz w:val="24"/>
          <w:szCs w:val="24"/>
          <w:vertAlign w:val="baseline"/>
        </w:rPr>
        <w:t>has</w:t>
      </w:r>
      <w:r>
        <w:rPr>
          <w:sz w:val="24"/>
          <w:szCs w:val="24"/>
          <w:vertAlign w:val="baseline"/>
        </w:rPr>
        <w:t> </w:t>
      </w:r>
      <w:r>
        <w:rPr>
          <w:spacing w:val="3"/>
          <w:sz w:val="24"/>
          <w:szCs w:val="24"/>
          <w:vertAlign w:val="baseline"/>
        </w:rPr>
        <w:t> </w:t>
      </w:r>
      <w:r>
        <w:rPr>
          <w:w w:val="97"/>
          <w:sz w:val="24"/>
          <w:szCs w:val="24"/>
          <w:vertAlign w:val="baseline"/>
        </w:rPr>
        <w:t>no</w:t>
      </w:r>
    </w:p>
    <w:p>
      <w:pPr>
        <w:spacing w:after="0"/>
        <w:jc w:val="left"/>
        <w:rPr>
          <w:sz w:val="24"/>
          <w:szCs w:val="24"/>
        </w:rPr>
        <w:sectPr>
          <w:type w:val="continuous"/>
          <w:pgSz w:w="12240" w:h="15840"/>
          <w:pgMar w:top="1500" w:bottom="280" w:left="1300" w:right="1240"/>
          <w:cols w:num="5" w:equalWidth="0">
            <w:col w:w="2036" w:space="40"/>
            <w:col w:w="2430" w:space="39"/>
            <w:col w:w="654" w:space="39"/>
            <w:col w:w="1302" w:space="40"/>
            <w:col w:w="3120"/>
          </w:cols>
        </w:sectPr>
      </w:pPr>
    </w:p>
    <w:p>
      <w:pPr>
        <w:pStyle w:val="BodyText"/>
        <w:tabs>
          <w:tab w:pos="5235" w:val="left" w:leader="none"/>
        </w:tabs>
        <w:spacing w:line="220" w:lineRule="exact" w:before="82"/>
        <w:ind w:right="4279"/>
        <w:jc w:val="right"/>
      </w:pPr>
      <w:r>
        <w:rPr>
          <w:w w:val="105"/>
        </w:rPr>
        <w:t>incentive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transmit</w:t>
      </w:r>
      <w:r>
        <w:rPr>
          <w:spacing w:val="11"/>
          <w:w w:val="105"/>
        </w:rPr>
        <w:t> </w:t>
      </w:r>
      <w:r>
        <w:rPr>
          <w:w w:val="105"/>
        </w:rPr>
        <w:t>at</w:t>
      </w:r>
      <w:r>
        <w:rPr>
          <w:spacing w:val="12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power</w:t>
      </w:r>
      <w:r>
        <w:rPr>
          <w:spacing w:val="11"/>
          <w:w w:val="105"/>
        </w:rPr>
        <w:t> </w:t>
      </w:r>
      <w:r>
        <w:rPr>
          <w:w w:val="105"/>
        </w:rPr>
        <w:t>higher</w:t>
      </w:r>
      <w:r>
        <w:rPr>
          <w:spacing w:val="11"/>
          <w:w w:val="105"/>
        </w:rPr>
        <w:t> </w:t>
      </w:r>
      <w:r>
        <w:rPr>
          <w:w w:val="105"/>
        </w:rPr>
        <w:t>than</w:t>
      </w:r>
      <w:r>
        <w:rPr>
          <w:spacing w:val="12"/>
          <w:w w:val="105"/>
        </w:rPr>
        <w:t> </w:t>
      </w:r>
      <w:r>
        <w:rPr>
          <w:i/>
          <w:w w:val="105"/>
        </w:rPr>
        <w:t>γ</w:t>
      </w:r>
      <w:r>
        <w:rPr>
          <w:rFonts w:ascii="Cambria" w:hAnsi="Cambria"/>
          <w:w w:val="105"/>
          <w:vertAlign w:val="superscript"/>
        </w:rPr>
        <w:t>∗</w:t>
      </w:r>
      <w:r>
        <w:rPr>
          <w:rFonts w:ascii="Cambria" w:hAnsi="Cambria"/>
          <w:w w:val="105"/>
          <w:vertAlign w:val="baseline"/>
        </w:rPr>
        <w:tab/>
      </w:r>
      <w:r>
        <w:rPr>
          <w:w w:val="105"/>
          <w:vertAlign w:val="baseline"/>
        </w:rPr>
        <w:t>.</w:t>
      </w:r>
    </w:p>
    <w:p>
      <w:pPr>
        <w:spacing w:line="132" w:lineRule="exact" w:before="0"/>
        <w:ind w:left="0" w:right="4354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r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</w:p>
    <w:p>
      <w:pPr>
        <w:pStyle w:val="BodyText"/>
        <w:spacing w:before="2"/>
        <w:rPr>
          <w:rFonts w:ascii="Cambria"/>
          <w:sz w:val="20"/>
        </w:rPr>
      </w:pPr>
    </w:p>
    <w:p>
      <w:pPr>
        <w:tabs>
          <w:tab w:pos="7382" w:val="left" w:leader="none"/>
        </w:tabs>
        <w:spacing w:before="51"/>
        <w:ind w:left="117" w:right="0" w:firstLine="597"/>
        <w:jc w:val="left"/>
        <w:rPr>
          <w:sz w:val="24"/>
          <w:szCs w:val="24"/>
        </w:rPr>
      </w:pPr>
      <w:r>
        <w:rPr/>
        <w:pict>
          <v:shape style="position:absolute;margin-left:427.14801pt;margin-top:-4.937639pt;width:43.35pt;height:44.65pt;mso-position-horizontal-relative:page;mso-position-vertical-relative:paragraph;z-index:-203161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26" w:val="left" w:leader="none"/>
                    </w:tabs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165"/>
                    </w:rPr>
                    <w:t> </w:t>
                  </w:r>
                  <w:r>
                    <w:rPr>
                      <w:rFonts w:ascii="Verdana"/>
                    </w:rPr>
                    <w:tab/>
                  </w:r>
                  <w:r>
                    <w:rPr>
                      <w:rFonts w:ascii="Verdana"/>
                      <w:spacing w:val="-19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  <w:szCs w:val="24"/>
        </w:rPr>
        <w:t>In</w:t>
      </w:r>
      <w:r>
        <w:rPr>
          <w:spacing w:val="26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the</w:t>
      </w:r>
      <w:r>
        <w:rPr>
          <w:spacing w:val="27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context</w:t>
      </w:r>
      <w:r>
        <w:rPr>
          <w:spacing w:val="26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of</w:t>
      </w:r>
      <w:r>
        <w:rPr>
          <w:spacing w:val="27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the</w:t>
      </w:r>
      <w:r>
        <w:rPr>
          <w:spacing w:val="26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non-cooperative</w:t>
      </w:r>
      <w:r>
        <w:rPr>
          <w:spacing w:val="27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RSPCG,</w:t>
      </w:r>
      <w:r>
        <w:rPr>
          <w:spacing w:val="26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an</w:t>
      </w:r>
      <w:r>
        <w:rPr>
          <w:spacing w:val="27"/>
          <w:w w:val="105"/>
          <w:sz w:val="24"/>
          <w:szCs w:val="24"/>
        </w:rPr>
        <w:t> </w:t>
      </w:r>
      <w:r>
        <w:rPr>
          <w:i/>
          <w:iCs/>
          <w:w w:val="105"/>
          <w:sz w:val="24"/>
          <w:szCs w:val="24"/>
        </w:rPr>
        <w:t>N</w:t>
      </w:r>
      <w:r>
        <w:rPr>
          <w:i/>
          <w:iCs/>
          <w:spacing w:val="-31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-tuple</w:t>
      </w:r>
      <w:r>
        <w:rPr>
          <w:spacing w:val="26"/>
          <w:w w:val="105"/>
          <w:sz w:val="24"/>
          <w:szCs w:val="24"/>
        </w:rPr>
        <w:t> </w:t>
      </w:r>
      <w:r>
        <w:rPr>
          <w:b/>
          <w:bCs/>
          <w:i/>
          <w:iCs/>
          <w:w w:val="105"/>
          <w:sz w:val="24"/>
          <w:szCs w:val="24"/>
        </w:rPr>
        <w:t>p</w:t>
      </w:r>
      <w:r>
        <w:rPr>
          <w:b/>
          <w:bCs/>
          <w:i/>
          <w:iCs/>
          <w:spacing w:val="15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=</w:t>
        <w:tab/>
      </w:r>
      <w:r>
        <w:rPr>
          <w:i/>
          <w:iCs/>
          <w:w w:val="110"/>
          <w:sz w:val="24"/>
          <w:szCs w:val="24"/>
        </w:rPr>
        <w:t>p</w:t>
      </w:r>
      <w:r>
        <w:rPr>
          <w:rFonts w:ascii="Cambria" w:hAnsi="Cambria" w:cs="Cambria" w:eastAsia="Cambria"/>
          <w:w w:val="110"/>
          <w:sz w:val="24"/>
          <w:szCs w:val="24"/>
          <w:vertAlign w:val="subscript"/>
        </w:rPr>
        <w:t>⟨</w:t>
      </w:r>
      <w:r>
        <w:rPr>
          <w:i/>
          <w:iCs/>
          <w:w w:val="110"/>
          <w:sz w:val="24"/>
          <w:szCs w:val="24"/>
          <w:vertAlign w:val="subscript"/>
        </w:rPr>
        <w:t>n</w:t>
      </w:r>
      <w:r>
        <w:rPr>
          <w:w w:val="110"/>
          <w:sz w:val="24"/>
          <w:szCs w:val="24"/>
          <w:vertAlign w:val="subscript"/>
        </w:rPr>
        <w:t>,</w:t>
      </w:r>
      <w:r>
        <w:rPr>
          <w:i/>
          <w:iCs/>
          <w:w w:val="110"/>
          <w:sz w:val="24"/>
          <w:szCs w:val="24"/>
          <w:vertAlign w:val="subscript"/>
        </w:rPr>
        <w:t>r</w:t>
      </w:r>
      <w:r>
        <w:rPr>
          <w:i/>
          <w:iCs/>
          <w:w w:val="110"/>
          <w:position w:val="-5"/>
          <w:sz w:val="12"/>
          <w:szCs w:val="12"/>
          <w:vertAlign w:val="baseline"/>
        </w:rPr>
        <w:t>n</w:t>
      </w:r>
      <w:r>
        <w:rPr>
          <w:rFonts w:ascii="Cambria" w:hAnsi="Cambria" w:cs="Cambria" w:eastAsia="Cambria"/>
          <w:w w:val="110"/>
          <w:position w:val="-3"/>
          <w:sz w:val="16"/>
          <w:szCs w:val="16"/>
          <w:vertAlign w:val="baseline"/>
        </w:rPr>
        <w:t>⟩  </w:t>
      </w:r>
      <w:r>
        <w:rPr>
          <w:rFonts w:ascii="Cambria" w:hAnsi="Cambria" w:cs="Cambria" w:eastAsia="Cambria"/>
          <w:spacing w:val="5"/>
          <w:w w:val="110"/>
          <w:position w:val="-3"/>
          <w:sz w:val="16"/>
          <w:szCs w:val="16"/>
          <w:vertAlign w:val="baseline"/>
        </w:rPr>
        <w:t> </w:t>
      </w:r>
      <w:r>
        <w:rPr>
          <w:i/>
          <w:iCs/>
          <w:w w:val="110"/>
          <w:position w:val="-8"/>
          <w:sz w:val="16"/>
          <w:szCs w:val="16"/>
          <w:vertAlign w:val="baseline"/>
        </w:rPr>
        <w:t>n</w:t>
      </w:r>
      <w:r>
        <w:rPr>
          <w:rFonts w:ascii="Cambria" w:hAnsi="Cambria" w:cs="Cambria" w:eastAsia="Cambria"/>
          <w:w w:val="110"/>
          <w:position w:val="-8"/>
          <w:sz w:val="16"/>
          <w:szCs w:val="16"/>
          <w:vertAlign w:val="baseline"/>
        </w:rPr>
        <w:t>∈N  </w:t>
      </w:r>
      <w:r>
        <w:rPr>
          <w:rFonts w:ascii="Cambria" w:hAnsi="Cambria" w:cs="Cambria" w:eastAsia="Cambria"/>
          <w:spacing w:val="2"/>
          <w:w w:val="110"/>
          <w:position w:val="-8"/>
          <w:sz w:val="16"/>
          <w:szCs w:val="16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is</w:t>
      </w:r>
      <w:r>
        <w:rPr>
          <w:spacing w:val="22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said</w:t>
      </w:r>
      <w:r>
        <w:rPr>
          <w:spacing w:val="23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to</w:t>
      </w:r>
    </w:p>
    <w:p>
      <w:pPr>
        <w:pStyle w:val="BodyText"/>
        <w:spacing w:line="355" w:lineRule="auto" w:before="72"/>
        <w:ind w:left="117" w:right="197"/>
      </w:pPr>
      <w:r>
        <w:rPr>
          <w:w w:val="105"/>
        </w:rPr>
        <w:t>constitute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Nash</w:t>
      </w:r>
      <w:r>
        <w:rPr>
          <w:spacing w:val="11"/>
          <w:w w:val="105"/>
        </w:rPr>
        <w:t> </w:t>
      </w:r>
      <w:r>
        <w:rPr>
          <w:w w:val="105"/>
        </w:rPr>
        <w:t>equilibrium</w:t>
      </w:r>
      <w:r>
        <w:rPr>
          <w:spacing w:val="12"/>
          <w:w w:val="105"/>
        </w:rPr>
        <w:t> </w:t>
      </w:r>
      <w:r>
        <w:rPr>
          <w:w w:val="105"/>
        </w:rPr>
        <w:t>power</w:t>
      </w:r>
      <w:r>
        <w:rPr>
          <w:spacing w:val="11"/>
          <w:w w:val="105"/>
        </w:rPr>
        <w:t> </w:t>
      </w:r>
      <w:r>
        <w:rPr>
          <w:w w:val="105"/>
        </w:rPr>
        <w:t>control</w:t>
      </w:r>
      <w:r>
        <w:rPr>
          <w:spacing w:val="12"/>
          <w:w w:val="105"/>
        </w:rPr>
        <w:t> </w:t>
      </w:r>
      <w:r>
        <w:rPr>
          <w:w w:val="105"/>
        </w:rPr>
        <w:t>solution</w:t>
      </w:r>
      <w:r>
        <w:rPr>
          <w:spacing w:val="11"/>
          <w:w w:val="105"/>
        </w:rPr>
        <w:t> </w:t>
      </w:r>
      <w:r>
        <w:rPr>
          <w:w w:val="105"/>
        </w:rPr>
        <w:t>iff</w:t>
      </w:r>
      <w:r>
        <w:rPr>
          <w:spacing w:val="12"/>
          <w:w w:val="105"/>
        </w:rPr>
        <w:t> </w:t>
      </w:r>
      <w:r>
        <w:rPr>
          <w:w w:val="105"/>
        </w:rPr>
        <w:t>no</w:t>
      </w:r>
      <w:r>
        <w:rPr>
          <w:spacing w:val="12"/>
          <w:w w:val="105"/>
        </w:rPr>
        <w:t> </w:t>
      </w:r>
      <w:r>
        <w:rPr>
          <w:w w:val="105"/>
        </w:rPr>
        <w:t>unilateral</w:t>
      </w:r>
      <w:r>
        <w:rPr>
          <w:spacing w:val="11"/>
          <w:w w:val="105"/>
        </w:rPr>
        <w:t> </w:t>
      </w:r>
      <w:r>
        <w:rPr>
          <w:w w:val="105"/>
        </w:rPr>
        <w:t>deviation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transmit</w:t>
      </w:r>
      <w:r>
        <w:rPr>
          <w:spacing w:val="-54"/>
          <w:w w:val="105"/>
        </w:rPr>
        <w:t> </w:t>
      </w:r>
      <w:r>
        <w:rPr>
          <w:w w:val="105"/>
        </w:rPr>
        <w:t>power</w:t>
      </w:r>
      <w:r>
        <w:rPr>
          <w:spacing w:val="16"/>
          <w:w w:val="105"/>
        </w:rPr>
        <w:t> </w:t>
      </w:r>
      <w:r>
        <w:rPr>
          <w:w w:val="105"/>
        </w:rPr>
        <w:t>strategy</w:t>
      </w:r>
      <w:r>
        <w:rPr>
          <w:spacing w:val="16"/>
          <w:w w:val="105"/>
        </w:rPr>
        <w:t> </w:t>
      </w:r>
      <w:r>
        <w:rPr>
          <w:w w:val="105"/>
        </w:rPr>
        <w:t>by</w:t>
      </w:r>
      <w:r>
        <w:rPr>
          <w:spacing w:val="16"/>
          <w:w w:val="105"/>
        </w:rPr>
        <w:t> </w:t>
      </w:r>
      <w:r>
        <w:rPr>
          <w:w w:val="105"/>
        </w:rPr>
        <w:t>any</w:t>
      </w:r>
      <w:r>
        <w:rPr>
          <w:spacing w:val="17"/>
          <w:w w:val="105"/>
        </w:rPr>
        <w:t> </w:t>
      </w:r>
      <w:r>
        <w:rPr>
          <w:w w:val="105"/>
        </w:rPr>
        <w:t>single</w:t>
      </w:r>
      <w:r>
        <w:rPr>
          <w:spacing w:val="17"/>
          <w:w w:val="105"/>
        </w:rPr>
        <w:t> </w:t>
      </w:r>
      <w:r>
        <w:rPr>
          <w:w w:val="105"/>
        </w:rPr>
        <w:t>node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profitable</w:t>
      </w:r>
      <w:r>
        <w:rPr>
          <w:spacing w:val="16"/>
          <w:w w:val="105"/>
        </w:rPr>
        <w:t> </w:t>
      </w:r>
      <w:r>
        <w:rPr>
          <w:w w:val="105"/>
        </w:rPr>
        <w:t>for</w:t>
      </w:r>
      <w:r>
        <w:rPr>
          <w:spacing w:val="17"/>
          <w:w w:val="105"/>
        </w:rPr>
        <w:t> </w:t>
      </w:r>
      <w:r>
        <w:rPr>
          <w:w w:val="105"/>
        </w:rPr>
        <w:t>that</w:t>
      </w:r>
      <w:r>
        <w:rPr>
          <w:spacing w:val="17"/>
          <w:w w:val="105"/>
        </w:rPr>
        <w:t> </w:t>
      </w:r>
      <w:r>
        <w:rPr>
          <w:w w:val="105"/>
        </w:rPr>
        <w:t>node.</w:t>
      </w:r>
    </w:p>
    <w:p>
      <w:pPr>
        <w:pStyle w:val="BodyText"/>
        <w:spacing w:line="355" w:lineRule="auto" w:before="205"/>
        <w:ind w:left="117" w:firstLine="597"/>
      </w:pPr>
      <w:r>
        <w:rPr/>
        <w:t>The</w:t>
      </w:r>
      <w:r>
        <w:rPr>
          <w:spacing w:val="16"/>
        </w:rPr>
        <w:t> </w:t>
      </w:r>
      <w:r>
        <w:rPr/>
        <w:t>following</w:t>
      </w:r>
      <w:r>
        <w:rPr>
          <w:spacing w:val="16"/>
        </w:rPr>
        <w:t> </w:t>
      </w:r>
      <w:r>
        <w:rPr/>
        <w:t>proposition</w:t>
      </w:r>
      <w:r>
        <w:rPr>
          <w:spacing w:val="16"/>
        </w:rPr>
        <w:t> </w:t>
      </w:r>
      <w:r>
        <w:rPr/>
        <w:t>proves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existence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power</w:t>
      </w:r>
      <w:r>
        <w:rPr>
          <w:spacing w:val="16"/>
        </w:rPr>
        <w:t> </w:t>
      </w:r>
      <w:r>
        <w:rPr/>
        <w:t>control</w:t>
      </w:r>
      <w:r>
        <w:rPr>
          <w:spacing w:val="17"/>
        </w:rPr>
        <w:t> </w:t>
      </w:r>
      <w:r>
        <w:rPr/>
        <w:t>Nash</w:t>
      </w:r>
      <w:r>
        <w:rPr>
          <w:spacing w:val="16"/>
        </w:rPr>
        <w:t> </w:t>
      </w:r>
      <w:r>
        <w:rPr/>
        <w:t>equilibrium</w:t>
      </w:r>
      <w:r>
        <w:rPr>
          <w:spacing w:val="16"/>
        </w:rPr>
        <w:t> </w:t>
      </w:r>
      <w:r>
        <w:rPr/>
        <w:t>and</w:t>
      </w:r>
      <w:r>
        <w:rPr>
          <w:spacing w:val="-51"/>
        </w:rPr>
        <w:t> </w:t>
      </w:r>
      <w:r>
        <w:rPr>
          <w:w w:val="105"/>
        </w:rPr>
        <w:t>characterizes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equilibrium</w:t>
      </w:r>
      <w:r>
        <w:rPr>
          <w:spacing w:val="20"/>
          <w:w w:val="105"/>
        </w:rPr>
        <w:t> </w:t>
      </w:r>
      <w:r>
        <w:rPr>
          <w:w w:val="105"/>
        </w:rPr>
        <w:t>solution</w:t>
      </w:r>
      <w:r>
        <w:rPr>
          <w:spacing w:val="21"/>
          <w:w w:val="105"/>
        </w:rPr>
        <w:t> </w:t>
      </w:r>
      <w:r>
        <w:rPr>
          <w:w w:val="105"/>
        </w:rPr>
        <w:t>for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RSPCG.</w:t>
      </w:r>
    </w:p>
    <w:p>
      <w:pPr>
        <w:spacing w:line="242" w:lineRule="exact" w:before="175"/>
        <w:ind w:left="117" w:right="0" w:firstLine="0"/>
        <w:jc w:val="left"/>
        <w:rPr>
          <w:i/>
          <w:sz w:val="24"/>
        </w:rPr>
      </w:pPr>
      <w:r>
        <w:rPr>
          <w:b/>
          <w:spacing w:val="-1"/>
          <w:w w:val="110"/>
          <w:sz w:val="24"/>
        </w:rPr>
        <w:t>Proposition</w:t>
      </w:r>
      <w:r>
        <w:rPr>
          <w:b/>
          <w:spacing w:val="52"/>
          <w:w w:val="110"/>
          <w:sz w:val="24"/>
        </w:rPr>
        <w:t> </w:t>
      </w:r>
      <w:r>
        <w:rPr>
          <w:b/>
          <w:spacing w:val="-1"/>
          <w:w w:val="110"/>
          <w:sz w:val="24"/>
        </w:rPr>
        <w:t>2.1</w:t>
      </w:r>
      <w:r>
        <w:rPr>
          <w:b/>
          <w:spacing w:val="37"/>
          <w:w w:val="110"/>
          <w:sz w:val="24"/>
        </w:rPr>
        <w:t> </w:t>
      </w:r>
      <w:r>
        <w:rPr>
          <w:spacing w:val="-1"/>
          <w:w w:val="110"/>
          <w:sz w:val="24"/>
        </w:rPr>
        <w:t>(Nash</w:t>
      </w:r>
      <w:r>
        <w:rPr>
          <w:spacing w:val="39"/>
          <w:w w:val="110"/>
          <w:sz w:val="24"/>
        </w:rPr>
        <w:t> </w:t>
      </w:r>
      <w:r>
        <w:rPr>
          <w:spacing w:val="-1"/>
          <w:w w:val="110"/>
          <w:sz w:val="24"/>
        </w:rPr>
        <w:t>Power</w:t>
      </w:r>
      <w:r>
        <w:rPr>
          <w:spacing w:val="38"/>
          <w:w w:val="110"/>
          <w:sz w:val="24"/>
        </w:rPr>
        <w:t> </w:t>
      </w:r>
      <w:r>
        <w:rPr>
          <w:spacing w:val="-1"/>
          <w:w w:val="110"/>
          <w:sz w:val="24"/>
        </w:rPr>
        <w:t>Control</w:t>
      </w:r>
      <w:r>
        <w:rPr>
          <w:spacing w:val="39"/>
          <w:w w:val="110"/>
          <w:sz w:val="24"/>
        </w:rPr>
        <w:t> </w:t>
      </w:r>
      <w:r>
        <w:rPr>
          <w:spacing w:val="-1"/>
          <w:w w:val="110"/>
          <w:sz w:val="24"/>
        </w:rPr>
        <w:t>Solution).</w:t>
      </w:r>
      <w:r>
        <w:rPr>
          <w:spacing w:val="47"/>
          <w:w w:val="110"/>
          <w:sz w:val="24"/>
        </w:rPr>
        <w:t> </w:t>
      </w:r>
      <w:r>
        <w:rPr>
          <w:i/>
          <w:w w:val="110"/>
          <w:sz w:val="24"/>
        </w:rPr>
        <w:t>If</w:t>
      </w:r>
      <w:r>
        <w:rPr>
          <w:i/>
          <w:spacing w:val="41"/>
          <w:w w:val="110"/>
          <w:sz w:val="24"/>
        </w:rPr>
        <w:t> </w:t>
      </w:r>
      <w:r>
        <w:rPr>
          <w:i/>
          <w:w w:val="110"/>
          <w:sz w:val="24"/>
          <w:u w:val="single"/>
        </w:rPr>
        <w:t>λ</w:t>
      </w:r>
      <w:r>
        <w:rPr>
          <w:i/>
          <w:spacing w:val="39"/>
          <w:w w:val="110"/>
          <w:sz w:val="24"/>
        </w:rPr>
        <w:t> </w:t>
      </w:r>
      <w:r>
        <w:rPr>
          <w:i/>
          <w:w w:val="125"/>
          <w:sz w:val="24"/>
        </w:rPr>
        <w:t>&lt;</w:t>
      </w:r>
      <w:r>
        <w:rPr>
          <w:i/>
          <w:spacing w:val="32"/>
          <w:w w:val="125"/>
          <w:sz w:val="24"/>
        </w:rPr>
        <w:t> </w:t>
      </w:r>
      <w:r>
        <w:rPr>
          <w:w w:val="110"/>
          <w:sz w:val="24"/>
        </w:rPr>
        <w:t>1</w:t>
      </w:r>
      <w:r>
        <w:rPr>
          <w:spacing w:val="7"/>
          <w:w w:val="110"/>
          <w:sz w:val="24"/>
        </w:rPr>
        <w:t> </w:t>
      </w:r>
      <w:r>
        <w:rPr>
          <w:rFonts w:ascii="Segoe UI Symbol" w:hAnsi="Segoe UI Symbol"/>
          <w:w w:val="105"/>
          <w:sz w:val="24"/>
        </w:rPr>
        <w:t>−</w:t>
      </w:r>
      <w:r>
        <w:rPr>
          <w:rFonts w:ascii="Segoe UI Symbol" w:hAnsi="Segoe UI Symbol"/>
          <w:spacing w:val="-3"/>
          <w:w w:val="105"/>
          <w:sz w:val="24"/>
        </w:rPr>
        <w:t> </w:t>
      </w:r>
      <w:r>
        <w:rPr>
          <w:w w:val="110"/>
          <w:sz w:val="24"/>
        </w:rPr>
        <w:t>2</w:t>
      </w:r>
      <w:r>
        <w:rPr>
          <w:rFonts w:ascii="Cambria" w:hAnsi="Cambria"/>
          <w:w w:val="110"/>
          <w:sz w:val="24"/>
          <w:vertAlign w:val="superscript"/>
        </w:rPr>
        <w:t>−</w:t>
      </w:r>
      <w:r>
        <w:rPr>
          <w:i/>
          <w:w w:val="110"/>
          <w:sz w:val="24"/>
          <w:vertAlign w:val="superscript"/>
        </w:rPr>
        <w:t>M</w:t>
      </w:r>
      <w:r>
        <w:rPr>
          <w:i/>
          <w:spacing w:val="-33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46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then</w:t>
      </w:r>
      <w:r>
        <w:rPr>
          <w:i/>
          <w:spacing w:val="4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the</w:t>
      </w:r>
      <w:r>
        <w:rPr>
          <w:i/>
          <w:spacing w:val="4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RSPCG</w:t>
      </w:r>
      <w:r>
        <w:rPr>
          <w:i/>
          <w:spacing w:val="4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ad-</w:t>
      </w:r>
    </w:p>
    <w:p>
      <w:pPr>
        <w:tabs>
          <w:tab w:pos="7118" w:val="left" w:leader="none"/>
          <w:tab w:pos="9039" w:val="left" w:leader="none"/>
        </w:tabs>
        <w:spacing w:line="397" w:lineRule="exact" w:before="0"/>
        <w:ind w:left="117" w:right="0" w:firstLine="0"/>
        <w:jc w:val="left"/>
        <w:rPr>
          <w:sz w:val="24"/>
        </w:rPr>
      </w:pPr>
      <w:r>
        <w:rPr>
          <w:i/>
          <w:w w:val="110"/>
          <w:sz w:val="24"/>
        </w:rPr>
        <w:t>mits</w:t>
      </w:r>
      <w:r>
        <w:rPr>
          <w:i/>
          <w:spacing w:val="14"/>
          <w:w w:val="110"/>
          <w:sz w:val="24"/>
        </w:rPr>
        <w:t> </w:t>
      </w:r>
      <w:r>
        <w:rPr>
          <w:i/>
          <w:w w:val="110"/>
          <w:sz w:val="24"/>
        </w:rPr>
        <w:t>a</w:t>
      </w:r>
      <w:r>
        <w:rPr>
          <w:i/>
          <w:spacing w:val="15"/>
          <w:w w:val="110"/>
          <w:sz w:val="24"/>
        </w:rPr>
        <w:t> </w:t>
      </w:r>
      <w:r>
        <w:rPr>
          <w:i/>
          <w:w w:val="110"/>
          <w:sz w:val="24"/>
        </w:rPr>
        <w:t>unique</w:t>
      </w:r>
      <w:r>
        <w:rPr>
          <w:i/>
          <w:spacing w:val="15"/>
          <w:w w:val="110"/>
          <w:sz w:val="24"/>
        </w:rPr>
        <w:t> </w:t>
      </w:r>
      <w:r>
        <w:rPr>
          <w:i/>
          <w:w w:val="110"/>
          <w:sz w:val="24"/>
        </w:rPr>
        <w:t>power</w:t>
      </w:r>
      <w:r>
        <w:rPr>
          <w:i/>
          <w:spacing w:val="14"/>
          <w:w w:val="110"/>
          <w:sz w:val="24"/>
        </w:rPr>
        <w:t> </w:t>
      </w:r>
      <w:r>
        <w:rPr>
          <w:i/>
          <w:w w:val="110"/>
          <w:sz w:val="24"/>
        </w:rPr>
        <w:t>control</w:t>
      </w:r>
      <w:r>
        <w:rPr>
          <w:i/>
          <w:spacing w:val="15"/>
          <w:w w:val="110"/>
          <w:sz w:val="24"/>
        </w:rPr>
        <w:t> </w:t>
      </w:r>
      <w:r>
        <w:rPr>
          <w:i/>
          <w:w w:val="110"/>
          <w:sz w:val="24"/>
        </w:rPr>
        <w:t>Nash</w:t>
      </w:r>
      <w:r>
        <w:rPr>
          <w:i/>
          <w:spacing w:val="15"/>
          <w:w w:val="110"/>
          <w:sz w:val="24"/>
        </w:rPr>
        <w:t> </w:t>
      </w:r>
      <w:r>
        <w:rPr>
          <w:i/>
          <w:w w:val="110"/>
          <w:sz w:val="24"/>
        </w:rPr>
        <w:t>equilibrium</w:t>
      </w:r>
      <w:r>
        <w:rPr>
          <w:i/>
          <w:spacing w:val="14"/>
          <w:w w:val="110"/>
          <w:sz w:val="24"/>
        </w:rPr>
        <w:t> </w:t>
      </w:r>
      <w:r>
        <w:rPr>
          <w:i/>
          <w:w w:val="110"/>
          <w:sz w:val="24"/>
        </w:rPr>
        <w:t>given</w:t>
      </w:r>
      <w:r>
        <w:rPr>
          <w:i/>
          <w:spacing w:val="15"/>
          <w:w w:val="110"/>
          <w:sz w:val="24"/>
        </w:rPr>
        <w:t> </w:t>
      </w:r>
      <w:r>
        <w:rPr>
          <w:i/>
          <w:w w:val="110"/>
          <w:sz w:val="24"/>
        </w:rPr>
        <w:t>by</w:t>
      </w:r>
      <w:r>
        <w:rPr>
          <w:i/>
          <w:spacing w:val="15"/>
          <w:w w:val="110"/>
          <w:sz w:val="24"/>
        </w:rPr>
        <w:t> </w:t>
      </w:r>
      <w:r>
        <w:rPr>
          <w:b/>
          <w:i/>
          <w:w w:val="110"/>
          <w:sz w:val="24"/>
        </w:rPr>
        <w:t>p</w:t>
      </w:r>
      <w:r>
        <w:rPr>
          <w:rFonts w:ascii="Cambria" w:hAnsi="Cambria"/>
          <w:w w:val="110"/>
          <w:sz w:val="24"/>
          <w:vertAlign w:val="superscript"/>
        </w:rPr>
        <w:t>∗</w:t>
      </w:r>
      <w:r>
        <w:rPr>
          <w:rFonts w:ascii="Cambria" w:hAnsi="Cambria"/>
          <w:spacing w:val="2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4"/>
          <w:w w:val="110"/>
          <w:sz w:val="24"/>
          <w:vertAlign w:val="baseline"/>
        </w:rPr>
        <w:t> </w:t>
      </w:r>
      <w:r>
        <w:rPr>
          <w:rFonts w:ascii="Verdana" w:hAnsi="Verdana"/>
          <w:w w:val="110"/>
          <w:position w:val="27"/>
          <w:sz w:val="24"/>
          <w:vertAlign w:val="baseline"/>
        </w:rPr>
        <w:t>,</w:t>
      </w:r>
      <w:r>
        <w:rPr>
          <w:i/>
          <w:w w:val="110"/>
          <w:sz w:val="24"/>
          <w:vertAlign w:val="baseline"/>
        </w:rPr>
        <w:t>p</w:t>
      </w:r>
      <w:r>
        <w:rPr>
          <w:rFonts w:ascii="Cambria" w:hAnsi="Cambria"/>
          <w:w w:val="110"/>
          <w:sz w:val="24"/>
          <w:vertAlign w:val="superscript"/>
        </w:rPr>
        <w:t>∗</w:t>
      </w:r>
      <w:r>
        <w:rPr>
          <w:rFonts w:ascii="Cambria" w:hAnsi="Cambria"/>
          <w:w w:val="110"/>
          <w:sz w:val="24"/>
          <w:vertAlign w:val="baseline"/>
        </w:rPr>
        <w:tab/>
      </w:r>
      <w:r>
        <w:rPr>
          <w:i/>
          <w:w w:val="125"/>
          <w:position w:val="-8"/>
          <w:sz w:val="12"/>
          <w:vertAlign w:val="baseline"/>
        </w:rPr>
        <w:t>n </w:t>
      </w:r>
      <w:r>
        <w:rPr>
          <w:i/>
          <w:spacing w:val="9"/>
          <w:w w:val="125"/>
          <w:position w:val="-8"/>
          <w:sz w:val="12"/>
          <w:vertAlign w:val="baseline"/>
        </w:rPr>
        <w:t> </w:t>
      </w:r>
      <w:r>
        <w:rPr>
          <w:rFonts w:ascii="Verdana" w:hAnsi="Verdana"/>
          <w:w w:val="115"/>
          <w:position w:val="27"/>
          <w:sz w:val="24"/>
          <w:vertAlign w:val="baseline"/>
        </w:rPr>
        <w:t>,</w:t>
      </w:r>
      <w:r>
        <w:rPr>
          <w:i/>
          <w:w w:val="115"/>
          <w:position w:val="-16"/>
          <w:sz w:val="16"/>
          <w:vertAlign w:val="baseline"/>
        </w:rPr>
        <w:t>n</w:t>
      </w:r>
      <w:r>
        <w:rPr>
          <w:rFonts w:ascii="Cambria" w:hAnsi="Cambria"/>
          <w:w w:val="115"/>
          <w:position w:val="-16"/>
          <w:sz w:val="16"/>
          <w:vertAlign w:val="baseline"/>
        </w:rPr>
        <w:t>∈N </w:t>
      </w:r>
      <w:r>
        <w:rPr>
          <w:rFonts w:ascii="Cambria" w:hAnsi="Cambria"/>
          <w:spacing w:val="39"/>
          <w:w w:val="115"/>
          <w:position w:val="-16"/>
          <w:sz w:val="16"/>
          <w:vertAlign w:val="baseline"/>
        </w:rPr>
        <w:t> </w:t>
      </w:r>
      <w:r>
        <w:rPr>
          <w:i/>
          <w:w w:val="115"/>
          <w:sz w:val="24"/>
          <w:vertAlign w:val="baseline"/>
        </w:rPr>
        <w:t>where</w:t>
      </w:r>
      <w:r>
        <w:rPr>
          <w:i/>
          <w:spacing w:val="29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p</w:t>
      </w:r>
      <w:r>
        <w:rPr>
          <w:rFonts w:ascii="Cambria" w:hAnsi="Cambria"/>
          <w:w w:val="115"/>
          <w:sz w:val="24"/>
          <w:vertAlign w:val="superscript"/>
        </w:rPr>
        <w:t>∗</w:t>
      </w:r>
      <w:r>
        <w:rPr>
          <w:rFonts w:ascii="Cambria" w:hAnsi="Cambria"/>
          <w:w w:val="115"/>
          <w:sz w:val="24"/>
          <w:vertAlign w:val="baseline"/>
        </w:rPr>
        <w:tab/>
      </w:r>
      <w:r>
        <w:rPr>
          <w:i/>
          <w:w w:val="125"/>
          <w:position w:val="-8"/>
          <w:sz w:val="12"/>
          <w:vertAlign w:val="baseline"/>
        </w:rPr>
        <w:t>n    </w:t>
      </w:r>
      <w:r>
        <w:rPr>
          <w:i/>
          <w:spacing w:val="31"/>
          <w:w w:val="125"/>
          <w:position w:val="-8"/>
          <w:sz w:val="12"/>
          <w:vertAlign w:val="baseline"/>
        </w:rPr>
        <w:t> </w:t>
      </w:r>
      <w:r>
        <w:rPr>
          <w:w w:val="125"/>
          <w:sz w:val="24"/>
          <w:vertAlign w:val="baseline"/>
        </w:rPr>
        <w:t>=</w:t>
      </w:r>
    </w:p>
    <w:p>
      <w:pPr>
        <w:spacing w:after="0" w:line="397" w:lineRule="exact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line="195" w:lineRule="exact" w:before="238"/>
        <w:ind w:left="141" w:right="0" w:firstLine="0"/>
        <w:jc w:val="left"/>
        <w:rPr>
          <w:rFonts w:ascii="Cambria" w:hAnsi="Cambria"/>
          <w:sz w:val="16"/>
        </w:rPr>
      </w:pPr>
      <w:r>
        <w:rPr>
          <w:rFonts w:ascii="Times New Roman" w:hAnsi="Times New Roman"/>
          <w:w w:val="99"/>
          <w:sz w:val="16"/>
          <w:u w:val="single"/>
        </w:rPr>
        <w:t> </w:t>
      </w:r>
      <w:r>
        <w:rPr>
          <w:rFonts w:ascii="Times New Roman" w:hAnsi="Times New Roman"/>
          <w:sz w:val="16"/>
          <w:u w:val="single"/>
        </w:rPr>
        <w:t>  </w:t>
      </w:r>
      <w:r>
        <w:rPr>
          <w:rFonts w:ascii="Times New Roman" w:hAnsi="Times New Roman"/>
          <w:spacing w:val="-4"/>
          <w:sz w:val="16"/>
          <w:u w:val="single"/>
        </w:rPr>
        <w:t> </w:t>
      </w:r>
      <w:r>
        <w:rPr>
          <w:i/>
          <w:w w:val="120"/>
          <w:sz w:val="16"/>
          <w:u w:val="single"/>
        </w:rPr>
        <w:t>N</w:t>
      </w:r>
      <w:r>
        <w:rPr>
          <w:w w:val="120"/>
          <w:sz w:val="16"/>
          <w:u w:val="single"/>
          <w:vertAlign w:val="subscript"/>
        </w:rPr>
        <w:t>0</w:t>
      </w:r>
      <w:r>
        <w:rPr>
          <w:i/>
          <w:w w:val="120"/>
          <w:sz w:val="16"/>
          <w:u w:val="single"/>
          <w:vertAlign w:val="baseline"/>
        </w:rPr>
        <w:t>W   </w:t>
      </w:r>
      <w:r>
        <w:rPr>
          <w:i/>
          <w:spacing w:val="26"/>
          <w:w w:val="120"/>
          <w:sz w:val="16"/>
          <w:u w:val="single"/>
          <w:vertAlign w:val="baseline"/>
        </w:rPr>
        <w:t> </w:t>
      </w:r>
      <w:r>
        <w:rPr>
          <w:i/>
          <w:w w:val="120"/>
          <w:position w:val="-9"/>
          <w:sz w:val="24"/>
          <w:vertAlign w:val="baseline"/>
        </w:rPr>
        <w:t>γ</w:t>
      </w:r>
      <w:r>
        <w:rPr>
          <w:rFonts w:ascii="Cambria" w:hAnsi="Cambria"/>
          <w:w w:val="120"/>
          <w:position w:val="0"/>
          <w:sz w:val="16"/>
          <w:vertAlign w:val="baseline"/>
        </w:rPr>
        <w:t>∗</w:t>
      </w:r>
    </w:p>
    <w:p>
      <w:pPr>
        <w:spacing w:line="206" w:lineRule="exact" w:before="227"/>
        <w:ind w:left="141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egoe UI Symbol" w:hAnsi="Segoe UI Symbol"/>
          <w:w w:val="90"/>
          <w:sz w:val="24"/>
        </w:rPr>
        <w:t>∀</w:t>
      </w:r>
      <w:r>
        <w:rPr>
          <w:i/>
          <w:w w:val="90"/>
          <w:sz w:val="24"/>
        </w:rPr>
        <w:t>n</w:t>
      </w:r>
      <w:r>
        <w:rPr>
          <w:i/>
          <w:spacing w:val="31"/>
          <w:w w:val="90"/>
          <w:sz w:val="24"/>
        </w:rPr>
        <w:t> </w:t>
      </w:r>
      <w:r>
        <w:rPr>
          <w:rFonts w:ascii="Segoe UI Symbol" w:hAnsi="Segoe UI Symbol"/>
          <w:w w:val="90"/>
          <w:sz w:val="24"/>
        </w:rPr>
        <w:t>∈</w:t>
      </w:r>
      <w:r>
        <w:rPr>
          <w:rFonts w:ascii="Segoe UI Symbol" w:hAnsi="Segoe UI Symbol"/>
          <w:spacing w:val="20"/>
          <w:w w:val="90"/>
          <w:sz w:val="24"/>
        </w:rPr>
        <w:t> </w:t>
      </w:r>
      <w:r>
        <w:rPr>
          <w:rFonts w:ascii="Segoe UI Symbol" w:hAnsi="Segoe UI Symbol"/>
          <w:w w:val="90"/>
          <w:sz w:val="24"/>
        </w:rPr>
        <w:t>N</w:t>
      </w:r>
      <w:r>
        <w:rPr>
          <w:rFonts w:ascii="Segoe UI Symbol" w:hAnsi="Segoe UI Symbol"/>
          <w:spacing w:val="-17"/>
          <w:w w:val="90"/>
          <w:sz w:val="24"/>
        </w:rPr>
        <w:t> </w:t>
      </w:r>
      <w:r>
        <w:rPr>
          <w:i/>
          <w:w w:val="90"/>
          <w:sz w:val="24"/>
        </w:rPr>
        <w:t>.</w:t>
      </w:r>
    </w:p>
    <w:p>
      <w:pPr>
        <w:spacing w:line="167" w:lineRule="exact" w:before="0"/>
        <w:ind w:left="141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rFonts w:ascii="Arial" w:hAnsi="Arial" w:cs="Arial" w:eastAsia="Arial"/>
          <w:i/>
          <w:iCs/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r </w:t>
      </w:r>
      <w:r>
        <w:rPr>
          <w:i/>
          <w:iCs/>
          <w:spacing w:val="21"/>
          <w:w w:val="120"/>
          <w:sz w:val="16"/>
          <w:szCs w:val="16"/>
        </w:rPr>
        <w:t> 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spacing w:line="167" w:lineRule="exact" w:before="0"/>
        <w:ind w:left="141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rFonts w:ascii="Arial" w:hAnsi="Arial" w:cs="Arial" w:eastAsia="Arial"/>
          <w:i/>
          <w:iCs/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r </w:t>
      </w:r>
      <w:r>
        <w:rPr>
          <w:i/>
          <w:iCs/>
          <w:spacing w:val="21"/>
          <w:w w:val="120"/>
          <w:sz w:val="16"/>
          <w:szCs w:val="16"/>
        </w:rPr>
        <w:t> 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spacing w:after="0" w:line="167" w:lineRule="exact"/>
        <w:jc w:val="left"/>
        <w:rPr>
          <w:rFonts w:ascii="Cambria" w:hAnsi="Cambria" w:cs="Cambria" w:eastAsia="Cambria"/>
          <w:sz w:val="16"/>
          <w:szCs w:val="16"/>
        </w:rPr>
        <w:sectPr>
          <w:type w:val="continuous"/>
          <w:pgSz w:w="12240" w:h="15840"/>
          <w:pgMar w:top="1500" w:bottom="280" w:left="1300" w:right="1240"/>
          <w:cols w:num="4" w:equalWidth="0">
            <w:col w:w="1139" w:space="236"/>
            <w:col w:w="1050" w:space="4255"/>
            <w:col w:w="647" w:space="1274"/>
            <w:col w:w="1099"/>
          </w:cols>
        </w:sectPr>
      </w:pPr>
    </w:p>
    <w:p>
      <w:pPr>
        <w:spacing w:line="222" w:lineRule="exact" w:before="0"/>
        <w:ind w:left="141" w:right="0" w:firstLine="0"/>
        <w:jc w:val="left"/>
        <w:rPr>
          <w:sz w:val="12"/>
          <w:szCs w:val="12"/>
        </w:rPr>
      </w:pPr>
      <w:r>
        <w:rPr>
          <w:rFonts w:ascii="Cambria" w:hAnsi="Cambria" w:cs="Cambria" w:eastAsia="Cambria"/>
          <w:w w:val="92"/>
          <w:position w:val="5"/>
          <w:sz w:val="16"/>
          <w:szCs w:val="16"/>
        </w:rPr>
        <w:t>|</w:t>
      </w:r>
      <w:r>
        <w:rPr>
          <w:i/>
          <w:iCs/>
          <w:w w:val="118"/>
          <w:position w:val="5"/>
          <w:sz w:val="16"/>
          <w:szCs w:val="16"/>
        </w:rPr>
        <w:t>h</w:t>
      </w:r>
      <w:r>
        <w:rPr>
          <w:rFonts w:ascii="SimSun-ExtB" w:hAnsi="SimSun-ExtB" w:cs="SimSun-ExtB" w:eastAsia="SimSun-ExtB"/>
          <w:w w:val="101"/>
          <w:position w:val="2"/>
          <w:sz w:val="12"/>
          <w:szCs w:val="12"/>
        </w:rPr>
        <w:t>(</w:t>
      </w:r>
      <w:r>
        <w:rPr>
          <w:i/>
          <w:iCs/>
          <w:w w:val="149"/>
          <w:position w:val="2"/>
          <w:sz w:val="12"/>
          <w:szCs w:val="12"/>
        </w:rPr>
        <w:t>n</w:t>
      </w:r>
      <w:r>
        <w:rPr>
          <w:rFonts w:ascii="Verdana" w:hAnsi="Verdana" w:cs="Verdana" w:eastAsia="Verdana"/>
          <w:i/>
          <w:iCs/>
          <w:w w:val="100"/>
          <w:position w:val="2"/>
          <w:sz w:val="12"/>
          <w:szCs w:val="12"/>
        </w:rPr>
        <w:t>,</w:t>
      </w:r>
      <w:r>
        <w:rPr>
          <w:i/>
          <w:iCs/>
          <w:w w:val="168"/>
          <w:position w:val="2"/>
          <w:sz w:val="12"/>
          <w:szCs w:val="12"/>
        </w:rPr>
        <w:t>r</w:t>
      </w:r>
      <w:r>
        <w:rPr>
          <w:i/>
          <w:iCs/>
          <w:spacing w:val="10"/>
          <w:w w:val="149"/>
          <w:sz w:val="12"/>
          <w:szCs w:val="12"/>
        </w:rPr>
        <w:t>n</w:t>
      </w:r>
      <w:r>
        <w:rPr>
          <w:rFonts w:ascii="SimSun-ExtB" w:hAnsi="SimSun-ExtB" w:cs="SimSun-ExtB" w:eastAsia="SimSun-ExtB"/>
          <w:spacing w:val="9"/>
          <w:w w:val="50"/>
          <w:position w:val="2"/>
          <w:sz w:val="12"/>
          <w:szCs w:val="12"/>
        </w:rPr>
        <w:t>⟩</w:t>
      </w:r>
      <w:r>
        <w:rPr>
          <w:rFonts w:ascii="Cambria" w:hAnsi="Cambria" w:cs="Cambria" w:eastAsia="Cambria"/>
          <w:w w:val="92"/>
          <w:position w:val="5"/>
          <w:sz w:val="16"/>
          <w:szCs w:val="16"/>
        </w:rPr>
        <w:t>|</w:t>
      </w:r>
      <w:r>
        <w:rPr>
          <w:w w:val="120"/>
          <w:position w:val="10"/>
          <w:sz w:val="12"/>
          <w:szCs w:val="12"/>
        </w:rPr>
        <w:t>2</w:t>
      </w:r>
    </w:p>
    <w:p>
      <w:pPr>
        <w:spacing w:line="176" w:lineRule="exact" w:before="0"/>
        <w:ind w:left="115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rFonts w:ascii="Arial" w:hAnsi="Arial" w:cs="Arial" w:eastAsia="Arial"/>
          <w:i/>
          <w:iCs/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r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</w:p>
    <w:p>
      <w:pPr>
        <w:spacing w:after="0" w:line="176" w:lineRule="exact"/>
        <w:jc w:val="left"/>
        <w:rPr>
          <w:rFonts w:ascii="Cambria" w:hAnsi="Cambria" w:cs="Cambria" w:eastAsia="Cambria"/>
          <w:sz w:val="16"/>
          <w:szCs w:val="16"/>
        </w:rPr>
        <w:sectPr>
          <w:type w:val="continuous"/>
          <w:pgSz w:w="12240" w:h="15840"/>
          <w:pgMar w:top="1500" w:bottom="280" w:left="1300" w:right="1240"/>
          <w:cols w:num="2" w:equalWidth="0">
            <w:col w:w="846" w:space="40"/>
            <w:col w:w="8814"/>
          </w:cols>
        </w:sectPr>
      </w:pPr>
    </w:p>
    <w:p>
      <w:pPr>
        <w:pStyle w:val="BodyText"/>
        <w:spacing w:before="6"/>
        <w:rPr>
          <w:rFonts w:ascii="Cambria"/>
          <w:sz w:val="13"/>
        </w:rPr>
      </w:pPr>
    </w:p>
    <w:p>
      <w:pPr>
        <w:spacing w:before="52"/>
        <w:ind w:left="117" w:right="0" w:firstLine="0"/>
        <w:jc w:val="left"/>
        <w:rPr>
          <w:sz w:val="24"/>
        </w:rPr>
      </w:pPr>
      <w:r>
        <w:rPr>
          <w:i/>
          <w:w w:val="124"/>
          <w:sz w:val="24"/>
        </w:rPr>
        <w:t>P</w:t>
      </w:r>
      <w:r>
        <w:rPr>
          <w:i/>
          <w:spacing w:val="-12"/>
          <w:w w:val="124"/>
          <w:sz w:val="24"/>
        </w:rPr>
        <w:t>r</w:t>
      </w:r>
      <w:r>
        <w:rPr>
          <w:i/>
          <w:spacing w:val="-12"/>
          <w:w w:val="97"/>
          <w:sz w:val="24"/>
        </w:rPr>
        <w:t>o</w:t>
      </w:r>
      <w:r>
        <w:rPr>
          <w:i/>
          <w:w w:val="100"/>
          <w:sz w:val="24"/>
        </w:rPr>
        <w:t>of:</w:t>
      </w:r>
      <w:r>
        <w:rPr>
          <w:i/>
          <w:sz w:val="24"/>
        </w:rPr>
        <w:t> </w:t>
      </w:r>
      <w:r>
        <w:rPr>
          <w:i/>
          <w:spacing w:val="9"/>
          <w:sz w:val="24"/>
        </w:rPr>
        <w:t> </w:t>
      </w:r>
      <w:r>
        <w:rPr>
          <w:w w:val="111"/>
          <w:sz w:val="24"/>
        </w:rPr>
        <w:t>The</w:t>
      </w:r>
      <w:r>
        <w:rPr>
          <w:spacing w:val="24"/>
          <w:sz w:val="24"/>
        </w:rPr>
        <w:t> </w:t>
      </w:r>
      <w:r>
        <w:rPr>
          <w:w w:val="102"/>
          <w:sz w:val="24"/>
        </w:rPr>
        <w:t>conditi</w:t>
      </w:r>
      <w:r>
        <w:rPr>
          <w:spacing w:val="-1"/>
          <w:w w:val="102"/>
          <w:sz w:val="24"/>
        </w:rPr>
        <w:t>o</w:t>
      </w:r>
      <w:r>
        <w:rPr>
          <w:w w:val="102"/>
          <w:sz w:val="24"/>
        </w:rPr>
        <w:t>n</w:t>
      </w:r>
      <w:r>
        <w:rPr>
          <w:spacing w:val="25"/>
          <w:sz w:val="24"/>
        </w:rPr>
        <w:t> </w:t>
      </w:r>
      <w:r>
        <w:rPr>
          <w:i/>
          <w:w w:val="122"/>
          <w:sz w:val="24"/>
          <w:u w:val="single"/>
        </w:rPr>
        <w:t>λ</w:t>
      </w:r>
      <w:r>
        <w:rPr>
          <w:i/>
          <w:spacing w:val="12"/>
          <w:sz w:val="24"/>
        </w:rPr>
        <w:t> </w:t>
      </w:r>
      <w:r>
        <w:rPr>
          <w:i/>
          <w:w w:val="152"/>
          <w:sz w:val="24"/>
        </w:rPr>
        <w:t>&lt;</w:t>
      </w:r>
      <w:r>
        <w:rPr>
          <w:i/>
          <w:spacing w:val="12"/>
          <w:sz w:val="24"/>
        </w:rPr>
        <w:t> </w:t>
      </w:r>
      <w:r>
        <w:rPr>
          <w:w w:val="96"/>
          <w:sz w:val="24"/>
        </w:rPr>
        <w:t>1</w:t>
      </w:r>
      <w:r>
        <w:rPr>
          <w:spacing w:val="-1"/>
          <w:sz w:val="24"/>
        </w:rPr>
        <w:t> </w:t>
      </w:r>
      <w:r>
        <w:rPr>
          <w:rFonts w:ascii="Segoe UI Symbol" w:hAnsi="Segoe UI Symbol"/>
          <w:w w:val="77"/>
          <w:sz w:val="24"/>
        </w:rPr>
        <w:t>−</w:t>
      </w:r>
      <w:r>
        <w:rPr>
          <w:rFonts w:ascii="Segoe UI Symbol" w:hAnsi="Segoe UI Symbol"/>
          <w:spacing w:val="-13"/>
          <w:sz w:val="24"/>
        </w:rPr>
        <w:t> </w:t>
      </w:r>
      <w:r>
        <w:rPr>
          <w:w w:val="96"/>
          <w:sz w:val="24"/>
        </w:rPr>
        <w:t>2</w:t>
      </w:r>
      <w:r>
        <w:rPr>
          <w:rFonts w:ascii="Cambria" w:hAnsi="Cambria"/>
          <w:w w:val="148"/>
          <w:sz w:val="24"/>
          <w:vertAlign w:val="superscript"/>
        </w:rPr>
        <w:t>−</w:t>
      </w:r>
      <w:r>
        <w:rPr>
          <w:i/>
          <w:w w:val="118"/>
          <w:sz w:val="24"/>
          <w:vertAlign w:val="superscript"/>
        </w:rPr>
        <w:t>M</w:t>
      </w:r>
      <w:r>
        <w:rPr>
          <w:i/>
          <w:sz w:val="24"/>
          <w:vertAlign w:val="baseline"/>
        </w:rPr>
        <w:t> </w:t>
      </w:r>
      <w:r>
        <w:rPr>
          <w:i/>
          <w:spacing w:val="-4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ensures</w:t>
      </w:r>
      <w:r>
        <w:rPr>
          <w:spacing w:val="24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the</w:t>
      </w:r>
      <w:r>
        <w:rPr>
          <w:spacing w:val="24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function</w:t>
      </w:r>
      <w:r>
        <w:rPr>
          <w:spacing w:val="25"/>
          <w:sz w:val="24"/>
          <w:vertAlign w:val="baseline"/>
        </w:rPr>
        <w:t> </w:t>
      </w:r>
      <w:r>
        <w:rPr>
          <w:i/>
          <w:spacing w:val="8"/>
          <w:w w:val="90"/>
          <w:sz w:val="24"/>
          <w:vertAlign w:val="baseline"/>
        </w:rPr>
        <w:t>g</w:t>
      </w:r>
      <w:r>
        <w:rPr>
          <w:w w:val="124"/>
          <w:sz w:val="24"/>
          <w:vertAlign w:val="baseline"/>
        </w:rPr>
        <w:t>(</w:t>
      </w:r>
      <w:r>
        <w:rPr>
          <w:i/>
          <w:w w:val="106"/>
          <w:sz w:val="24"/>
          <w:vertAlign w:val="baseline"/>
        </w:rPr>
        <w:t>.</w:t>
      </w:r>
      <w:r>
        <w:rPr>
          <w:w w:val="124"/>
          <w:sz w:val="24"/>
          <w:vertAlign w:val="baseline"/>
        </w:rPr>
        <w:t>)</w:t>
      </w:r>
      <w:r>
        <w:rPr>
          <w:spacing w:val="24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can</w:t>
      </w:r>
      <w:r>
        <w:rPr>
          <w:spacing w:val="23"/>
          <w:sz w:val="24"/>
          <w:vertAlign w:val="baseline"/>
        </w:rPr>
        <w:t> </w:t>
      </w:r>
      <w:r>
        <w:rPr>
          <w:spacing w:val="6"/>
          <w:w w:val="102"/>
          <w:sz w:val="24"/>
          <w:vertAlign w:val="baseline"/>
        </w:rPr>
        <w:t>b</w:t>
      </w:r>
      <w:r>
        <w:rPr>
          <w:w w:val="87"/>
          <w:sz w:val="24"/>
          <w:vertAlign w:val="baseline"/>
        </w:rPr>
        <w:t>e</w:t>
      </w:r>
      <w:r>
        <w:rPr>
          <w:spacing w:val="24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de</w:t>
      </w:r>
      <w:r>
        <w:rPr>
          <w:w w:val="101"/>
          <w:sz w:val="24"/>
          <w:vertAlign w:val="baseline"/>
        </w:rPr>
        <w:t>fi</w:t>
      </w:r>
      <w:r>
        <w:rPr>
          <w:w w:val="97"/>
          <w:sz w:val="24"/>
          <w:vertAlign w:val="baseline"/>
        </w:rPr>
        <w:t>ned</w:t>
      </w:r>
      <w:r>
        <w:rPr>
          <w:spacing w:val="24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for</w:t>
      </w:r>
      <w:r>
        <w:rPr>
          <w:spacing w:val="24"/>
          <w:sz w:val="24"/>
          <w:vertAlign w:val="baseline"/>
        </w:rPr>
        <w:t> </w:t>
      </w:r>
      <w:r>
        <w:rPr>
          <w:i/>
          <w:spacing w:val="-113"/>
          <w:w w:val="113"/>
          <w:sz w:val="24"/>
          <w:vertAlign w:val="baseline"/>
        </w:rPr>
        <w:t>γ</w:t>
      </w:r>
      <w:r>
        <w:rPr>
          <w:w w:val="123"/>
          <w:sz w:val="24"/>
          <w:vertAlign w:val="baseline"/>
        </w:rPr>
        <w:t>¯</w:t>
      </w:r>
      <w:r>
        <w:rPr>
          <w:spacing w:val="21"/>
          <w:sz w:val="24"/>
          <w:vertAlign w:val="baseline"/>
        </w:rPr>
        <w:t> </w:t>
      </w:r>
      <w:r>
        <w:rPr>
          <w:i/>
          <w:w w:val="152"/>
          <w:sz w:val="24"/>
          <w:vertAlign w:val="baseline"/>
        </w:rPr>
        <w:t>&gt;</w:t>
      </w:r>
      <w:r>
        <w:rPr>
          <w:i/>
          <w:spacing w:val="12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0.</w:t>
      </w:r>
      <w:r>
        <w:rPr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N</w:t>
      </w:r>
      <w:r>
        <w:rPr>
          <w:spacing w:val="-7"/>
          <w:w w:val="103"/>
          <w:sz w:val="24"/>
          <w:vertAlign w:val="baseline"/>
        </w:rPr>
        <w:t>o</w:t>
      </w:r>
      <w:r>
        <w:rPr>
          <w:w w:val="101"/>
          <w:sz w:val="24"/>
          <w:vertAlign w:val="baseline"/>
        </w:rPr>
        <w:t>w,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before="127"/>
        <w:ind w:left="117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pict>
          <v:shape style="position:absolute;margin-left:140.914993pt;margin-top:15.794848pt;width:14.65pt;height:13.85pt;mso-position-horizontal-relative:page;mso-position-vertical-relative:paragraph;z-index:-20315648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Cambria" w:hAnsi="Cambria" w:cs="Cambria" w:eastAsia="Cambria"/>
                      <w:w w:val="120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20"/>
                      <w:sz w:val="16"/>
                      <w:szCs w:val="16"/>
                    </w:rPr>
                    <w:t>n</w:t>
                  </w:r>
                  <w:r>
                    <w:rPr>
                      <w:w w:val="120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20"/>
                      <w:sz w:val="16"/>
                      <w:szCs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w w:val="120"/>
          <w:sz w:val="24"/>
          <w:szCs w:val="24"/>
        </w:rPr>
        <w:t>let</w:t>
      </w:r>
      <w:r>
        <w:rPr>
          <w:spacing w:val="8"/>
          <w:w w:val="120"/>
          <w:sz w:val="24"/>
          <w:szCs w:val="24"/>
        </w:rPr>
        <w:t> </w:t>
      </w:r>
      <w:r>
        <w:rPr>
          <w:i/>
          <w:iCs/>
          <w:w w:val="120"/>
          <w:sz w:val="24"/>
          <w:szCs w:val="24"/>
        </w:rPr>
        <w:t>p</w:t>
      </w:r>
      <w:r>
        <w:rPr>
          <w:rFonts w:ascii="Cambria" w:hAnsi="Cambria" w:cs="Cambria" w:eastAsia="Cambria"/>
          <w:w w:val="120"/>
          <w:position w:val="-3"/>
          <w:sz w:val="16"/>
          <w:szCs w:val="16"/>
        </w:rPr>
        <w:t>⟨</w:t>
      </w:r>
      <w:r>
        <w:rPr>
          <w:i/>
          <w:iCs/>
          <w:w w:val="120"/>
          <w:position w:val="-3"/>
          <w:sz w:val="16"/>
          <w:szCs w:val="16"/>
        </w:rPr>
        <w:t>n</w:t>
      </w:r>
      <w:r>
        <w:rPr>
          <w:w w:val="120"/>
          <w:position w:val="-3"/>
          <w:sz w:val="16"/>
          <w:szCs w:val="16"/>
        </w:rPr>
        <w:t>,</w:t>
      </w:r>
      <w:r>
        <w:rPr>
          <w:i/>
          <w:iCs/>
          <w:w w:val="120"/>
          <w:position w:val="-3"/>
          <w:sz w:val="16"/>
          <w:szCs w:val="16"/>
        </w:rPr>
        <w:t>r</w:t>
      </w:r>
      <w:r>
        <w:rPr>
          <w:i/>
          <w:iCs/>
          <w:w w:val="120"/>
          <w:position w:val="-5"/>
          <w:sz w:val="12"/>
          <w:szCs w:val="12"/>
        </w:rPr>
        <w:t>n</w:t>
      </w:r>
      <w:r>
        <w:rPr>
          <w:rFonts w:ascii="Cambria" w:hAnsi="Cambria" w:cs="Cambria" w:eastAsia="Cambria"/>
          <w:w w:val="120"/>
          <w:position w:val="-3"/>
          <w:sz w:val="16"/>
          <w:szCs w:val="16"/>
        </w:rPr>
        <w:t>⟩</w:t>
      </w:r>
      <w:r>
        <w:rPr>
          <w:rFonts w:ascii="Cambria" w:hAnsi="Cambria" w:cs="Cambria" w:eastAsia="Cambria"/>
          <w:spacing w:val="36"/>
          <w:w w:val="120"/>
          <w:position w:val="-3"/>
          <w:sz w:val="16"/>
          <w:szCs w:val="16"/>
        </w:rPr>
        <w:t> </w:t>
      </w:r>
      <w:r>
        <w:rPr>
          <w:w w:val="125"/>
          <w:sz w:val="24"/>
          <w:szCs w:val="24"/>
        </w:rPr>
        <w:t>=</w:t>
      </w:r>
      <w:r>
        <w:rPr>
          <w:spacing w:val="2"/>
          <w:w w:val="125"/>
          <w:sz w:val="24"/>
          <w:szCs w:val="24"/>
        </w:rPr>
        <w:t> </w:t>
      </w:r>
      <w:r>
        <w:rPr>
          <w:i/>
          <w:iCs/>
          <w:w w:val="120"/>
          <w:sz w:val="24"/>
          <w:szCs w:val="24"/>
        </w:rPr>
        <w:t>p</w:t>
      </w:r>
      <w:r>
        <w:rPr>
          <w:rFonts w:ascii="Cambria" w:hAnsi="Cambria" w:cs="Cambria" w:eastAsia="Cambria"/>
          <w:w w:val="120"/>
          <w:position w:val="9"/>
          <w:sz w:val="16"/>
          <w:szCs w:val="16"/>
        </w:rPr>
        <w:t>∗</w:t>
      </w:r>
    </w:p>
    <w:p>
      <w:pPr>
        <w:pStyle w:val="BodyText"/>
        <w:tabs>
          <w:tab w:pos="1164" w:val="left" w:leader="none"/>
        </w:tabs>
        <w:spacing w:line="220" w:lineRule="exact" w:before="141"/>
        <w:ind w:left="467"/>
        <w:rPr>
          <w:rFonts w:ascii="Cambria" w:hAnsi="Cambria"/>
        </w:rPr>
      </w:pPr>
      <w:r>
        <w:rPr/>
        <w:br w:type="column"/>
      </w:r>
      <w:r>
        <w:rPr>
          <w:i/>
          <w:w w:val="105"/>
        </w:rPr>
        <w:t>n</w:t>
        <w:tab/>
      </w:r>
      <w:r>
        <w:rPr>
          <w:w w:val="105"/>
        </w:rPr>
        <w:t>. </w:t>
      </w:r>
      <w:r>
        <w:rPr>
          <w:spacing w:val="14"/>
          <w:w w:val="105"/>
        </w:rPr>
        <w:t> </w:t>
      </w:r>
      <w:r>
        <w:rPr>
          <w:w w:val="105"/>
        </w:rPr>
        <w:t>Then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output</w:t>
      </w:r>
      <w:r>
        <w:rPr>
          <w:spacing w:val="27"/>
          <w:w w:val="105"/>
        </w:rPr>
        <w:t> </w:t>
      </w:r>
      <w:r>
        <w:rPr>
          <w:w w:val="105"/>
        </w:rPr>
        <w:t>SNR</w:t>
      </w:r>
      <w:r>
        <w:rPr>
          <w:spacing w:val="27"/>
          <w:w w:val="105"/>
        </w:rPr>
        <w:t> </w:t>
      </w:r>
      <w:r>
        <w:rPr>
          <w:w w:val="105"/>
        </w:rPr>
        <w:t>for</w:t>
      </w:r>
      <w:r>
        <w:rPr>
          <w:spacing w:val="27"/>
          <w:w w:val="105"/>
        </w:rPr>
        <w:t> </w:t>
      </w:r>
      <w:r>
        <w:rPr>
          <w:w w:val="105"/>
        </w:rPr>
        <w:t>each</w:t>
      </w:r>
      <w:r>
        <w:rPr>
          <w:spacing w:val="27"/>
          <w:w w:val="105"/>
        </w:rPr>
        <w:t> </w:t>
      </w:r>
      <w:r>
        <w:rPr>
          <w:w w:val="105"/>
        </w:rPr>
        <w:t>node</w:t>
      </w:r>
      <w:r>
        <w:rPr>
          <w:spacing w:val="27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27"/>
          <w:w w:val="105"/>
        </w:rPr>
        <w:t> </w:t>
      </w:r>
      <w:r>
        <w:rPr>
          <w:w w:val="105"/>
        </w:rPr>
        <w:t>will</w:t>
      </w:r>
      <w:r>
        <w:rPr>
          <w:spacing w:val="26"/>
          <w:w w:val="105"/>
        </w:rPr>
        <w:t> </w:t>
      </w:r>
      <w:r>
        <w:rPr>
          <w:w w:val="105"/>
        </w:rPr>
        <w:t>be</w:t>
      </w:r>
      <w:r>
        <w:rPr>
          <w:spacing w:val="27"/>
          <w:w w:val="105"/>
        </w:rPr>
        <w:t> </w:t>
      </w:r>
      <w:r>
        <w:rPr>
          <w:w w:val="105"/>
        </w:rPr>
        <w:t>equal</w:t>
      </w:r>
      <w:r>
        <w:rPr>
          <w:spacing w:val="27"/>
          <w:w w:val="105"/>
        </w:rPr>
        <w:t> </w:t>
      </w:r>
      <w:r>
        <w:rPr>
          <w:w w:val="105"/>
        </w:rPr>
        <w:t>to</w:t>
      </w:r>
      <w:r>
        <w:rPr>
          <w:spacing w:val="28"/>
          <w:w w:val="105"/>
        </w:rPr>
        <w:t> </w:t>
      </w:r>
      <w:r>
        <w:rPr>
          <w:i/>
          <w:w w:val="105"/>
        </w:rPr>
        <w:t>γ</w:t>
      </w:r>
      <w:r>
        <w:rPr>
          <w:rFonts w:ascii="Cambria" w:hAnsi="Cambria"/>
          <w:w w:val="105"/>
          <w:vertAlign w:val="superscript"/>
        </w:rPr>
        <w:t>∗</w:t>
      </w:r>
    </w:p>
    <w:p>
      <w:pPr>
        <w:tabs>
          <w:tab w:pos="7271" w:val="left" w:leader="none"/>
        </w:tabs>
        <w:spacing w:line="132" w:lineRule="exact" w:before="0"/>
        <w:ind w:left="117" w:right="0" w:firstLine="0"/>
        <w:jc w:val="left"/>
        <w:rPr>
          <w:i/>
          <w:iCs/>
          <w:sz w:val="16"/>
          <w:szCs w:val="16"/>
        </w:rPr>
      </w:pPr>
      <w:r>
        <w:rPr/>
        <w:pict>
          <v:shape style="position:absolute;margin-left:166.403pt;margin-top:-8.842015pt;width:39.75pt;height:20.75pt;mso-position-horizontal-relative:page;mso-position-vertical-relative:paragraph;z-index:-203151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55" w:val="left" w:leader="none"/>
                    </w:tabs>
                    <w:spacing w:line="246" w:lineRule="exact"/>
                    <w:rPr>
                      <w:rFonts w:ascii="Segoe UI Symbol" w:hAnsi="Segoe UI Symbol"/>
                    </w:rPr>
                  </w:pPr>
                  <w:r>
                    <w:rPr>
                      <w:rFonts w:ascii="Segoe UI Symbol" w:hAnsi="Segoe UI Symbol"/>
                      <w:w w:val="95"/>
                    </w:rPr>
                    <w:t>∀</w:t>
                    <w:tab/>
                  </w:r>
                  <w:r>
                    <w:rPr>
                      <w:rFonts w:ascii="Segoe UI Symbol" w:hAnsi="Segoe UI Symbol"/>
                    </w:rPr>
                    <w:t>∈</w:t>
                  </w:r>
                  <w:r>
                    <w:rPr>
                      <w:rFonts w:ascii="Segoe UI Symbol" w:hAnsi="Segoe UI Symbol"/>
                      <w:spacing w:val="5"/>
                    </w:rPr>
                    <w:t> </w:t>
                  </w:r>
                  <w:r>
                    <w:rPr>
                      <w:rFonts w:ascii="Segoe UI Symbol" w:hAnsi="Segoe UI Symbol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  <w:tab/>
      </w:r>
      <w:r>
        <w:rPr>
          <w:rFonts w:ascii="Cambria" w:hAnsi="Cambria" w:cs="Cambria" w:eastAsia="Cambria"/>
          <w:spacing w:val="-2"/>
          <w:w w:val="125"/>
          <w:position w:val="2"/>
          <w:sz w:val="16"/>
          <w:szCs w:val="16"/>
        </w:rPr>
        <w:t>⟨</w:t>
      </w:r>
      <w:r>
        <w:rPr>
          <w:i/>
          <w:iCs/>
          <w:spacing w:val="-2"/>
          <w:w w:val="125"/>
          <w:position w:val="2"/>
          <w:sz w:val="16"/>
          <w:szCs w:val="16"/>
        </w:rPr>
        <w:t>n</w:t>
      </w:r>
      <w:r>
        <w:rPr>
          <w:spacing w:val="-2"/>
          <w:w w:val="125"/>
          <w:position w:val="2"/>
          <w:sz w:val="16"/>
          <w:szCs w:val="16"/>
        </w:rPr>
        <w:t>,</w:t>
      </w:r>
      <w:r>
        <w:rPr>
          <w:i/>
          <w:iCs/>
          <w:spacing w:val="-2"/>
          <w:w w:val="125"/>
          <w:position w:val="2"/>
          <w:sz w:val="16"/>
          <w:szCs w:val="16"/>
        </w:rPr>
        <w:t>r</w:t>
      </w:r>
    </w:p>
    <w:p>
      <w:pPr>
        <w:spacing w:before="142"/>
        <w:ind w:left="-40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  <w:r>
        <w:rPr>
          <w:w w:val="125"/>
          <w:position w:val="9"/>
          <w:sz w:val="24"/>
          <w:szCs w:val="24"/>
        </w:rPr>
        <w:t>,</w:t>
      </w:r>
    </w:p>
    <w:p>
      <w:pPr>
        <w:spacing w:after="0"/>
        <w:jc w:val="left"/>
        <w:rPr>
          <w:sz w:val="24"/>
          <w:szCs w:val="24"/>
        </w:rPr>
        <w:sectPr>
          <w:type w:val="continuous"/>
          <w:pgSz w:w="12240" w:h="15840"/>
          <w:pgMar w:top="1500" w:bottom="280" w:left="1300" w:right="1240"/>
          <w:cols w:num="3" w:equalWidth="0">
            <w:col w:w="1643" w:space="50"/>
            <w:col w:w="7565" w:space="40"/>
            <w:col w:w="402"/>
          </w:cols>
        </w:sectPr>
      </w:pPr>
    </w:p>
    <w:p>
      <w:pPr>
        <w:pStyle w:val="BodyText"/>
        <w:spacing w:line="343" w:lineRule="auto" w:before="51"/>
        <w:ind w:left="117"/>
      </w:pPr>
      <w:r>
        <w:rPr>
          <w:i/>
        </w:rPr>
        <w:t>i.e.</w:t>
      </w:r>
      <w:r>
        <w:rPr/>
        <w:t>,</w:t>
      </w:r>
      <w:r>
        <w:rPr>
          <w:spacing w:val="18"/>
        </w:rPr>
        <w:t> </w:t>
      </w:r>
      <w:r>
        <w:rPr/>
        <w:t>every</w:t>
      </w:r>
      <w:r>
        <w:rPr>
          <w:spacing w:val="15"/>
        </w:rPr>
        <w:t> </w:t>
      </w:r>
      <w:r>
        <w:rPr/>
        <w:t>node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playing</w:t>
      </w:r>
      <w:r>
        <w:rPr>
          <w:spacing w:val="16"/>
        </w:rPr>
        <w:t> </w:t>
      </w:r>
      <w:r>
        <w:rPr/>
        <w:t>its</w:t>
      </w:r>
      <w:r>
        <w:rPr>
          <w:spacing w:val="16"/>
        </w:rPr>
        <w:t> </w:t>
      </w:r>
      <w:r>
        <w:rPr/>
        <w:t>best</w:t>
      </w:r>
      <w:r>
        <w:rPr>
          <w:spacing w:val="14"/>
        </w:rPr>
        <w:t> </w:t>
      </w:r>
      <w:r>
        <w:rPr/>
        <w:t>response</w:t>
      </w:r>
      <w:r>
        <w:rPr>
          <w:spacing w:val="16"/>
        </w:rPr>
        <w:t> </w:t>
      </w:r>
      <w:r>
        <w:rPr/>
        <w:t>transmit</w:t>
      </w:r>
      <w:r>
        <w:rPr>
          <w:spacing w:val="16"/>
        </w:rPr>
        <w:t> </w:t>
      </w:r>
      <w:r>
        <w:rPr/>
        <w:t>power</w:t>
      </w:r>
      <w:r>
        <w:rPr>
          <w:spacing w:val="15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Therefore,</w:t>
      </w:r>
      <w:r>
        <w:rPr>
          <w:spacing w:val="21"/>
        </w:rPr>
        <w:t> </w:t>
      </w:r>
      <w:r>
        <w:rPr>
          <w:b/>
          <w:i/>
        </w:rPr>
        <w:t>p</w:t>
      </w:r>
      <w:r>
        <w:rPr>
          <w:rFonts w:ascii="Segoe UI Symbol" w:hAnsi="Segoe UI Symbol"/>
        </w:rPr>
        <w:t>∗</w:t>
      </w:r>
      <w:r>
        <w:rPr>
          <w:rFonts w:ascii="Segoe UI Symbol" w:hAnsi="Segoe UI Symbol"/>
          <w:spacing w:val="4"/>
        </w:rPr>
        <w:t> </w:t>
      </w:r>
      <w:r>
        <w:rPr/>
        <w:t>is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power</w:t>
      </w:r>
      <w:r>
        <w:rPr>
          <w:spacing w:val="-52"/>
        </w:rPr>
        <w:t> </w:t>
      </w:r>
      <w:r>
        <w:rPr>
          <w:w w:val="105"/>
        </w:rPr>
        <w:t>control</w:t>
      </w:r>
      <w:r>
        <w:rPr>
          <w:spacing w:val="19"/>
          <w:w w:val="105"/>
        </w:rPr>
        <w:t> </w:t>
      </w:r>
      <w:r>
        <w:rPr>
          <w:w w:val="105"/>
        </w:rPr>
        <w:t>Nash</w:t>
      </w:r>
      <w:r>
        <w:rPr>
          <w:spacing w:val="20"/>
          <w:w w:val="105"/>
        </w:rPr>
        <w:t> </w:t>
      </w:r>
      <w:r>
        <w:rPr>
          <w:w w:val="105"/>
        </w:rPr>
        <w:t>equilibrium.</w:t>
      </w:r>
    </w:p>
    <w:p>
      <w:pPr>
        <w:spacing w:after="0" w:line="343" w:lineRule="auto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331" w:lineRule="auto" w:before="28"/>
        <w:ind w:left="117" w:right="198" w:firstLine="597"/>
        <w:jc w:val="both"/>
      </w:pPr>
      <w:r>
        <w:rPr>
          <w:w w:val="101"/>
        </w:rPr>
        <w:t>Note</w:t>
      </w:r>
      <w:r>
        <w:rPr>
          <w:spacing w:val="13"/>
        </w:rPr>
        <w:t> </w:t>
      </w:r>
      <w:r>
        <w:rPr>
          <w:w w:val="106"/>
        </w:rPr>
        <w:t>that</w:t>
      </w:r>
      <w:r>
        <w:rPr>
          <w:spacing w:val="14"/>
        </w:rPr>
        <w:t> </w:t>
      </w:r>
      <w:r>
        <w:rPr>
          <w:w w:val="99"/>
        </w:rPr>
        <w:t>the</w:t>
      </w:r>
      <w:r>
        <w:rPr>
          <w:spacing w:val="13"/>
        </w:rPr>
        <w:t> </w:t>
      </w:r>
      <w:r>
        <w:rPr>
          <w:spacing w:val="-7"/>
          <w:w w:val="113"/>
        </w:rPr>
        <w:t>t</w:t>
      </w:r>
      <w:r>
        <w:rPr>
          <w:spacing w:val="-7"/>
          <w:w w:val="98"/>
        </w:rPr>
        <w:t>w</w:t>
      </w:r>
      <w:r>
        <w:rPr>
          <w:w w:val="92"/>
        </w:rPr>
        <w:t>o</w:t>
      </w:r>
      <w:r>
        <w:rPr>
          <w:spacing w:val="14"/>
        </w:rPr>
        <w:t> </w:t>
      </w:r>
      <w:r>
        <w:rPr>
          <w:w w:val="98"/>
        </w:rPr>
        <w:t>sides</w:t>
      </w:r>
      <w:r>
        <w:rPr>
          <w:spacing w:val="13"/>
        </w:rPr>
        <w:t> </w:t>
      </w:r>
      <w:r>
        <w:rPr>
          <w:w w:val="94"/>
        </w:rPr>
        <w:t>of</w:t>
      </w:r>
      <w:r>
        <w:rPr>
          <w:spacing w:val="13"/>
        </w:rPr>
        <w:t> </w:t>
      </w:r>
      <w:r>
        <w:rPr>
          <w:w w:val="99"/>
        </w:rPr>
        <w:t>the</w:t>
      </w:r>
      <w:r>
        <w:rPr>
          <w:spacing w:val="14"/>
        </w:rPr>
        <w:t> </w:t>
      </w:r>
      <w:r>
        <w:rPr>
          <w:w w:val="114"/>
        </w:rPr>
        <w:t>Eq.</w:t>
      </w:r>
      <w:r>
        <w:rPr>
          <w:spacing w:val="13"/>
        </w:rPr>
        <w:t> </w:t>
      </w:r>
      <w:r>
        <w:rPr>
          <w:w w:val="124"/>
        </w:rPr>
        <w:t>(</w:t>
      </w:r>
      <w:hyperlink w:history="true" w:anchor="_bookmark52">
        <w:r>
          <w:rPr>
            <w:color w:val="0000FF"/>
            <w:w w:val="97"/>
          </w:rPr>
          <w:t>2.33</w:t>
        </w:r>
      </w:hyperlink>
      <w:r>
        <w:rPr>
          <w:w w:val="124"/>
        </w:rPr>
        <w:t>)</w:t>
      </w:r>
      <w:r>
        <w:rPr>
          <w:spacing w:val="14"/>
        </w:rPr>
        <w:t> </w:t>
      </w:r>
      <w:r>
        <w:rPr>
          <w:w w:val="98"/>
        </w:rPr>
        <w:t>are</w:t>
      </w:r>
      <w:r>
        <w:rPr>
          <w:spacing w:val="14"/>
        </w:rPr>
        <w:t> </w:t>
      </w:r>
      <w:r>
        <w:rPr>
          <w:w w:val="109"/>
        </w:rPr>
        <w:t>strictly</w:t>
      </w:r>
      <w:r>
        <w:rPr>
          <w:spacing w:val="13"/>
        </w:rPr>
        <w:t> </w:t>
      </w:r>
      <w:r>
        <w:rPr>
          <w:w w:val="100"/>
        </w:rPr>
        <w:t>monotonic</w:t>
      </w:r>
      <w:r>
        <w:rPr>
          <w:spacing w:val="14"/>
        </w:rPr>
        <w:t> </w:t>
      </w:r>
      <w:r>
        <w:rPr>
          <w:w w:val="104"/>
        </w:rPr>
        <w:t>with</w:t>
      </w:r>
      <w:r>
        <w:rPr>
          <w:spacing w:val="13"/>
        </w:rPr>
        <w:t> </w:t>
      </w:r>
      <w:r>
        <w:rPr>
          <w:w w:val="98"/>
        </w:rPr>
        <w:t>res</w:t>
      </w:r>
      <w:r>
        <w:rPr>
          <w:spacing w:val="6"/>
          <w:w w:val="98"/>
        </w:rPr>
        <w:t>p</w:t>
      </w:r>
      <w:r>
        <w:rPr>
          <w:w w:val="99"/>
        </w:rPr>
        <w:t>ect</w:t>
      </w:r>
      <w:r>
        <w:rPr>
          <w:spacing w:val="13"/>
        </w:rPr>
        <w:t> </w:t>
      </w:r>
      <w:r>
        <w:rPr>
          <w:w w:val="100"/>
        </w:rPr>
        <w:t>to</w:t>
      </w:r>
      <w:r>
        <w:rPr>
          <w:spacing w:val="15"/>
        </w:rPr>
        <w:t> </w:t>
      </w:r>
      <w:r>
        <w:rPr>
          <w:i/>
          <w:iCs/>
          <w:spacing w:val="-115"/>
          <w:w w:val="113"/>
        </w:rPr>
        <w:t>γ</w:t>
      </w:r>
      <w:r>
        <w:rPr>
          <w:spacing w:val="10"/>
          <w:w w:val="123"/>
        </w:rPr>
        <w:t>¯</w:t>
      </w:r>
      <w:r>
        <w:rPr>
          <w:w w:val="108"/>
        </w:rPr>
        <w:t>,</w:t>
      </w:r>
      <w:r>
        <w:rPr>
          <w:spacing w:val="16"/>
        </w:rPr>
        <w:t> </w:t>
      </w:r>
      <w:r>
        <w:rPr>
          <w:w w:val="104"/>
        </w:rPr>
        <w:t>with </w:t>
      </w:r>
      <w:r>
        <w:rPr>
          <w:w w:val="99"/>
        </w:rPr>
        <w:t>op</w:t>
      </w:r>
      <w:r>
        <w:rPr>
          <w:spacing w:val="6"/>
          <w:w w:val="99"/>
        </w:rPr>
        <w:t>p</w:t>
      </w:r>
      <w:r>
        <w:rPr>
          <w:w w:val="98"/>
        </w:rPr>
        <w:t>osite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monotonici</w:t>
      </w:r>
      <w:r>
        <w:rPr>
          <w:spacing w:val="-7"/>
          <w:w w:val="113"/>
        </w:rPr>
        <w:t>t</w:t>
      </w:r>
      <w:r>
        <w:rPr>
          <w:spacing w:val="-20"/>
          <w:w w:val="113"/>
        </w:rPr>
        <w:t>y</w:t>
      </w:r>
      <w:r>
        <w:rPr>
          <w:w w:val="106"/>
        </w:rPr>
        <w:t>.</w:t>
      </w:r>
      <w:r>
        <w:rPr/>
        <w:t> </w:t>
      </w:r>
      <w:r>
        <w:rPr>
          <w:spacing w:val="15"/>
        </w:rPr>
        <w:t> </w:t>
      </w:r>
      <w:r>
        <w:rPr>
          <w:w w:val="122"/>
        </w:rPr>
        <w:t>T</w:t>
      </w:r>
      <w:r>
        <w:rPr>
          <w:spacing w:val="-1"/>
          <w:w w:val="122"/>
        </w:rPr>
        <w:t>h</w:t>
      </w:r>
      <w:r>
        <w:rPr>
          <w:w w:val="105"/>
        </w:rPr>
        <w:t>is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guara</w:t>
      </w:r>
      <w:r>
        <w:rPr>
          <w:spacing w:val="-7"/>
          <w:w w:val="103"/>
        </w:rPr>
        <w:t>n</w:t>
      </w:r>
      <w:r>
        <w:rPr>
          <w:w w:val="94"/>
        </w:rPr>
        <w:t>tees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the</w:t>
      </w:r>
      <w:r>
        <w:rPr/>
        <w:t> </w:t>
      </w:r>
      <w:r>
        <w:rPr>
          <w:spacing w:val="-24"/>
        </w:rPr>
        <w:t> </w:t>
      </w:r>
      <w:r>
        <w:rPr>
          <w:w w:val="100"/>
        </w:rPr>
        <w:t>equation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exhibits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100"/>
        </w:rPr>
        <w:t>unique</w:t>
      </w:r>
      <w:r>
        <w:rPr/>
        <w:t> </w:t>
      </w:r>
      <w:r>
        <w:rPr>
          <w:spacing w:val="-24"/>
        </w:rPr>
        <w:t> </w:t>
      </w:r>
      <w:r>
        <w:rPr>
          <w:w w:val="98"/>
        </w:rPr>
        <w:t>r</w:t>
      </w:r>
      <w:r>
        <w:rPr>
          <w:spacing w:val="6"/>
          <w:w w:val="98"/>
        </w:rPr>
        <w:t>o</w:t>
      </w:r>
      <w:r>
        <w:rPr>
          <w:w w:val="100"/>
        </w:rPr>
        <w:t>ot</w:t>
      </w:r>
      <w:r>
        <w:rPr/>
        <w:t> </w:t>
      </w:r>
      <w:r>
        <w:rPr>
          <w:spacing w:val="-23"/>
        </w:rPr>
        <w:t> </w:t>
      </w:r>
      <w:r>
        <w:rPr>
          <w:i/>
          <w:iCs/>
          <w:spacing w:val="-114"/>
          <w:w w:val="113"/>
        </w:rPr>
        <w:t>γ</w:t>
      </w:r>
      <w:r>
        <w:rPr>
          <w:spacing w:val="-3"/>
          <w:w w:val="108"/>
        </w:rPr>
        <w:t>˜</w:t>
      </w:r>
      <w:r>
        <w:rPr>
          <w:rFonts w:ascii="Cambria" w:hAnsi="Cambria" w:cs="Cambria" w:eastAsia="Cambria"/>
          <w:w w:val="114"/>
          <w:vertAlign w:val="subscript"/>
        </w:rPr>
        <w:t>⟨</w:t>
      </w:r>
      <w:r>
        <w:rPr>
          <w:i/>
          <w:iCs/>
          <w:w w:val="124"/>
          <w:vertAlign w:val="subscript"/>
        </w:rPr>
        <w:t>n</w:t>
      </w:r>
      <w:r>
        <w:rPr>
          <w:w w:val="117"/>
          <w:vertAlign w:val="subscript"/>
        </w:rPr>
        <w:t>,</w:t>
      </w:r>
      <w:r>
        <w:rPr>
          <w:i/>
          <w:iCs/>
          <w:w w:val="138"/>
          <w:vertAlign w:val="subscript"/>
        </w:rPr>
        <w:t>r</w:t>
      </w:r>
      <w:r>
        <w:rPr>
          <w:i/>
          <w:iCs/>
          <w:spacing w:val="10"/>
          <w:w w:val="149"/>
          <w:position w:val="-5"/>
          <w:sz w:val="12"/>
          <w:szCs w:val="12"/>
          <w:vertAlign w:val="baseline"/>
        </w:rPr>
        <w:t>n</w:t>
      </w:r>
      <w:r>
        <w:rPr>
          <w:rFonts w:ascii="Cambria" w:hAnsi="Cambria" w:cs="Cambria" w:eastAsia="Cambria"/>
          <w:w w:val="114"/>
          <w:position w:val="-3"/>
          <w:sz w:val="16"/>
          <w:szCs w:val="16"/>
          <w:vertAlign w:val="baseline"/>
        </w:rPr>
        <w:t>⟩</w:t>
      </w:r>
      <w:r>
        <w:rPr>
          <w:rFonts w:ascii="Cambria" w:hAnsi="Cambria" w:cs="Cambria" w:eastAsia="Cambria"/>
          <w:position w:val="-3"/>
          <w:sz w:val="16"/>
          <w:szCs w:val="16"/>
          <w:vertAlign w:val="baseline"/>
        </w:rPr>
        <w:t>  </w:t>
      </w:r>
      <w:r>
        <w:rPr>
          <w:rFonts w:ascii="Cambria" w:hAnsi="Cambria" w:cs="Cambria" w:eastAsia="Cambria"/>
          <w:spacing w:val="-12"/>
          <w:position w:val="-3"/>
          <w:sz w:val="16"/>
          <w:szCs w:val="16"/>
          <w:vertAlign w:val="baseline"/>
        </w:rPr>
        <w:t> </w:t>
      </w:r>
      <w:r>
        <w:rPr>
          <w:w w:val="98"/>
          <w:vertAlign w:val="baseline"/>
        </w:rPr>
        <w:t>for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6"/>
          <w:vertAlign w:val="baseline"/>
        </w:rPr>
        <w:t>ea</w:t>
      </w:r>
      <w:r>
        <w:rPr>
          <w:spacing w:val="-7"/>
          <w:w w:val="96"/>
          <w:vertAlign w:val="baseline"/>
        </w:rPr>
        <w:t>c</w:t>
      </w:r>
      <w:r>
        <w:rPr>
          <w:w w:val="102"/>
          <w:vertAlign w:val="baseline"/>
        </w:rPr>
        <w:t>h </w:t>
      </w:r>
      <w:r>
        <w:rPr>
          <w:vertAlign w:val="baseline"/>
        </w:rPr>
        <w:t>node</w:t>
      </w:r>
      <w:r>
        <w:rPr>
          <w:spacing w:val="51"/>
          <w:vertAlign w:val="baseline"/>
        </w:rPr>
        <w:t> </w:t>
      </w:r>
      <w:r>
        <w:rPr>
          <w:i/>
          <w:iCs/>
          <w:vertAlign w:val="baseline"/>
        </w:rPr>
        <w:t>n</w:t>
      </w:r>
      <w:r>
        <w:rPr>
          <w:i/>
          <w:iCs/>
          <w:spacing w:val="54"/>
          <w:vertAlign w:val="baseline"/>
        </w:rPr>
        <w:t> </w:t>
      </w:r>
      <w:r>
        <w:rPr>
          <w:rFonts w:ascii="Segoe UI Symbol" w:hAnsi="Segoe UI Symbol" w:cs="Segoe UI Symbol" w:eastAsia="Segoe UI Symbol"/>
          <w:vertAlign w:val="baseline"/>
        </w:rPr>
        <w:t>∈</w:t>
      </w:r>
      <w:r>
        <w:rPr>
          <w:rFonts w:ascii="Segoe UI Symbol" w:hAnsi="Segoe UI Symbol" w:cs="Segoe UI Symbol" w:eastAsia="Segoe UI Symbol"/>
          <w:spacing w:val="43"/>
          <w:vertAlign w:val="baseline"/>
        </w:rPr>
        <w:t> </w:t>
      </w:r>
      <w:r>
        <w:rPr>
          <w:rFonts w:ascii="Segoe UI Symbol" w:hAnsi="Segoe UI Symbol" w:cs="Segoe UI Symbol" w:eastAsia="Segoe UI Symbol"/>
          <w:vertAlign w:val="baseline"/>
        </w:rPr>
        <w:t>N</w:t>
      </w:r>
      <w:r>
        <w:rPr>
          <w:rFonts w:ascii="Segoe UI Symbol" w:hAnsi="Segoe UI Symbol" w:cs="Segoe UI Symbol" w:eastAsia="Segoe UI Symbol"/>
          <w:spacing w:val="-29"/>
          <w:vertAlign w:val="baseline"/>
        </w:rPr>
        <w:t> </w:t>
      </w:r>
      <w:r>
        <w:rPr>
          <w:vertAlign w:val="baseline"/>
        </w:rPr>
        <w:t>.  </w:t>
      </w:r>
      <w:r>
        <w:rPr>
          <w:spacing w:val="16"/>
          <w:vertAlign w:val="baseline"/>
        </w:rPr>
        <w:t> </w:t>
      </w:r>
      <w:r>
        <w:rPr>
          <w:vertAlign w:val="baseline"/>
        </w:rPr>
        <w:t>It</w:t>
      </w:r>
      <w:r>
        <w:rPr>
          <w:spacing w:val="51"/>
          <w:vertAlign w:val="baseline"/>
        </w:rPr>
        <w:t> </w:t>
      </w:r>
      <w:r>
        <w:rPr>
          <w:vertAlign w:val="baseline"/>
        </w:rPr>
        <w:t>readily</w:t>
      </w:r>
      <w:r>
        <w:rPr>
          <w:spacing w:val="51"/>
          <w:vertAlign w:val="baseline"/>
        </w:rPr>
        <w:t> </w:t>
      </w:r>
      <w:r>
        <w:rPr>
          <w:vertAlign w:val="baseline"/>
        </w:rPr>
        <w:t>follows</w:t>
      </w:r>
      <w:r>
        <w:rPr>
          <w:spacing w:val="52"/>
          <w:vertAlign w:val="baseline"/>
        </w:rPr>
        <w:t> </w:t>
      </w:r>
      <w:r>
        <w:rPr>
          <w:vertAlign w:val="baseline"/>
        </w:rPr>
        <w:t>that</w:t>
      </w:r>
      <w:r>
        <w:rPr>
          <w:spacing w:val="51"/>
          <w:vertAlign w:val="baseline"/>
        </w:rPr>
        <w:t> </w:t>
      </w:r>
      <w:r>
        <w:rPr>
          <w:vertAlign w:val="baseline"/>
        </w:rPr>
        <w:t>each</w:t>
      </w:r>
      <w:r>
        <w:rPr>
          <w:spacing w:val="51"/>
          <w:vertAlign w:val="baseline"/>
        </w:rPr>
        <w:t> </w:t>
      </w:r>
      <w:r>
        <w:rPr>
          <w:vertAlign w:val="baseline"/>
        </w:rPr>
        <w:t>node</w:t>
      </w:r>
      <w:r>
        <w:rPr>
          <w:spacing w:val="51"/>
          <w:vertAlign w:val="baseline"/>
        </w:rPr>
        <w:t> </w:t>
      </w:r>
      <w:r>
        <w:rPr>
          <w:vertAlign w:val="baseline"/>
        </w:rPr>
        <w:t>has</w:t>
      </w:r>
      <w:r>
        <w:rPr>
          <w:spacing w:val="51"/>
          <w:vertAlign w:val="baseline"/>
        </w:rPr>
        <w:t> </w:t>
      </w:r>
      <w:r>
        <w:rPr>
          <w:vertAlign w:val="baseline"/>
        </w:rPr>
        <w:t>a</w:t>
      </w:r>
      <w:r>
        <w:rPr>
          <w:spacing w:val="52"/>
          <w:vertAlign w:val="baseline"/>
        </w:rPr>
        <w:t> </w:t>
      </w:r>
      <w:r>
        <w:rPr>
          <w:vertAlign w:val="baseline"/>
        </w:rPr>
        <w:t>unique</w:t>
      </w:r>
      <w:r>
        <w:rPr>
          <w:spacing w:val="51"/>
          <w:vertAlign w:val="baseline"/>
        </w:rPr>
        <w:t> </w:t>
      </w:r>
      <w:r>
        <w:rPr>
          <w:vertAlign w:val="baseline"/>
        </w:rPr>
        <w:t>best</w:t>
      </w:r>
      <w:r>
        <w:rPr>
          <w:spacing w:val="51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51"/>
          <w:vertAlign w:val="baseline"/>
        </w:rPr>
        <w:t> </w:t>
      </w:r>
      <w:r>
        <w:rPr>
          <w:vertAlign w:val="baseline"/>
        </w:rPr>
        <w:t>strategy</w:t>
      </w:r>
      <w:r>
        <w:rPr>
          <w:spacing w:val="51"/>
          <w:vertAlign w:val="baseline"/>
        </w:rPr>
        <w:t> </w:t>
      </w:r>
      <w:r>
        <w:rPr>
          <w:vertAlign w:val="baseline"/>
        </w:rPr>
        <w:t>and,</w:t>
      </w:r>
    </w:p>
    <w:p>
      <w:pPr>
        <w:pStyle w:val="BodyText"/>
        <w:tabs>
          <w:tab w:pos="9313" w:val="left" w:leader="none"/>
        </w:tabs>
        <w:spacing w:line="353" w:lineRule="exact"/>
        <w:ind w:left="117"/>
        <w:jc w:val="both"/>
        <w:rPr>
          <w:rFonts w:ascii="Lucida Sans Unicode" w:hAnsi="Lucida Sans Unicode"/>
        </w:rPr>
      </w:pPr>
      <w:r>
        <w:rPr>
          <w:w w:val="105"/>
        </w:rPr>
        <w:t>therefore,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equilibrium</w:t>
      </w:r>
      <w:r>
        <w:rPr>
          <w:spacing w:val="14"/>
          <w:w w:val="105"/>
        </w:rPr>
        <w:t> </w:t>
      </w:r>
      <w:r>
        <w:rPr>
          <w:w w:val="105"/>
        </w:rPr>
        <w:t>with</w:t>
      </w:r>
      <w:r>
        <w:rPr>
          <w:spacing w:val="12"/>
          <w:w w:val="105"/>
        </w:rPr>
        <w:t> </w:t>
      </w:r>
      <w:r>
        <w:rPr>
          <w:b/>
          <w:i/>
          <w:w w:val="105"/>
        </w:rPr>
        <w:t>p</w:t>
      </w:r>
      <w:r>
        <w:rPr>
          <w:b/>
          <w:i/>
          <w:spacing w:val="3"/>
          <w:w w:val="105"/>
        </w:rPr>
        <w:t> </w:t>
      </w:r>
      <w:r>
        <w:rPr>
          <w:w w:val="125"/>
        </w:rPr>
        <w:t>=</w:t>
      </w:r>
      <w:r>
        <w:rPr>
          <w:spacing w:val="-9"/>
          <w:w w:val="125"/>
        </w:rPr>
        <w:t> </w:t>
      </w:r>
      <w:r>
        <w:rPr>
          <w:b/>
          <w:i/>
          <w:w w:val="105"/>
        </w:rPr>
        <w:t>p</w:t>
      </w:r>
      <w:r>
        <w:rPr>
          <w:rFonts w:ascii="Cambria" w:hAnsi="Cambria"/>
          <w:w w:val="105"/>
          <w:vertAlign w:val="superscript"/>
        </w:rPr>
        <w:t>∗</w:t>
      </w:r>
      <w:r>
        <w:rPr>
          <w:rFonts w:ascii="Cambria" w:hAnsi="Cambria"/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unique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Nash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solution.</w:t>
        <w:tab/>
      </w:r>
      <w:r>
        <w:rPr>
          <w:rFonts w:ascii="Lucida Sans Unicode" w:hAnsi="Lucida Sans Unicode"/>
          <w:w w:val="105"/>
          <w:vertAlign w:val="baseline"/>
        </w:rPr>
        <w:t>□</w:t>
      </w:r>
    </w:p>
    <w:p>
      <w:pPr>
        <w:pStyle w:val="BodyText"/>
        <w:spacing w:before="305"/>
        <w:ind w:left="715"/>
      </w:pPr>
      <w:r>
        <w:rPr>
          <w:w w:val="105"/>
        </w:rPr>
        <w:t>From</w:t>
      </w:r>
      <w:r>
        <w:rPr>
          <w:spacing w:val="15"/>
          <w:w w:val="105"/>
        </w:rPr>
        <w:t> </w:t>
      </w:r>
      <w:r>
        <w:rPr>
          <w:w w:val="105"/>
        </w:rPr>
        <w:t>(</w:t>
      </w:r>
      <w:hyperlink w:history="true" w:anchor="_bookmark46">
        <w:r>
          <w:rPr>
            <w:color w:val="0000FF"/>
            <w:w w:val="105"/>
          </w:rPr>
          <w:t>2.25</w:t>
        </w:r>
      </w:hyperlink>
      <w:r>
        <w:rPr>
          <w:w w:val="105"/>
        </w:rPr>
        <w:t>)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(</w:t>
      </w:r>
      <w:hyperlink w:history="true" w:anchor="_bookmark52">
        <w:r>
          <w:rPr>
            <w:color w:val="0000FF"/>
            <w:w w:val="105"/>
          </w:rPr>
          <w:t>2.33</w:t>
        </w:r>
      </w:hyperlink>
      <w:r>
        <w:rPr>
          <w:w w:val="105"/>
        </w:rPr>
        <w:t>),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utility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node</w:t>
      </w:r>
      <w:r>
        <w:rPr>
          <w:spacing w:val="14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15"/>
          <w:w w:val="105"/>
        </w:rPr>
        <w:t> </w:t>
      </w:r>
      <w:r>
        <w:rPr>
          <w:w w:val="105"/>
        </w:rPr>
        <w:t>at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equilibrium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15"/>
          <w:w w:val="105"/>
        </w:rPr>
        <w:t> </w:t>
      </w:r>
      <w:r>
        <w:rPr>
          <w:w w:val="105"/>
        </w:rPr>
        <w:t>given</w:t>
      </w:r>
      <w:r>
        <w:rPr>
          <w:spacing w:val="14"/>
          <w:w w:val="105"/>
        </w:rPr>
        <w:t> </w:t>
      </w:r>
      <w:r>
        <w:rPr>
          <w:w w:val="105"/>
        </w:rPr>
        <w:t>by</w:t>
      </w: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822" w:top="1400" w:bottom="1020" w:left="1300" w:right="1240"/>
        </w:sectPr>
      </w:pPr>
    </w:p>
    <w:p>
      <w:pPr>
        <w:spacing w:line="350" w:lineRule="exact" w:before="356"/>
        <w:ind w:left="0" w:right="0" w:firstLine="0"/>
        <w:jc w:val="right"/>
        <w:rPr>
          <w:i/>
          <w:iCs/>
          <w:sz w:val="12"/>
          <w:szCs w:val="12"/>
        </w:rPr>
      </w:pPr>
      <w:r>
        <w:rPr>
          <w:w w:val="115"/>
          <w:sz w:val="24"/>
          <w:szCs w:val="24"/>
        </w:rPr>
        <w:t>10</w:t>
      </w:r>
      <w:r>
        <w:rPr>
          <w:i/>
          <w:iCs/>
          <w:w w:val="115"/>
          <w:sz w:val="24"/>
          <w:szCs w:val="24"/>
        </w:rPr>
        <w:t>R</w:t>
      </w:r>
      <w:r>
        <w:rPr>
          <w:i/>
          <w:iCs/>
          <w:w w:val="115"/>
          <w:position w:val="-3"/>
          <w:sz w:val="16"/>
          <w:szCs w:val="16"/>
        </w:rPr>
        <w:t>b</w:t>
      </w:r>
      <w:r>
        <w:rPr>
          <w:rFonts w:ascii="Segoe UI Symbol" w:hAnsi="Segoe UI Symbol" w:cs="Segoe UI Symbol" w:eastAsia="Segoe UI Symbol"/>
          <w:w w:val="115"/>
          <w:sz w:val="24"/>
          <w:szCs w:val="24"/>
        </w:rPr>
        <w:t>|</w:t>
      </w:r>
      <w:r>
        <w:rPr>
          <w:i/>
          <w:iCs/>
          <w:w w:val="115"/>
          <w:sz w:val="24"/>
          <w:szCs w:val="24"/>
        </w:rPr>
        <w:t>h</w:t>
      </w:r>
      <w:r>
        <w:rPr>
          <w:rFonts w:ascii="Cambria" w:hAnsi="Cambria" w:cs="Cambria" w:eastAsia="Cambria"/>
          <w:w w:val="115"/>
          <w:position w:val="-3"/>
          <w:sz w:val="16"/>
          <w:szCs w:val="16"/>
        </w:rPr>
        <w:t>⟨</w:t>
      </w:r>
      <w:r>
        <w:rPr>
          <w:i/>
          <w:iCs/>
          <w:w w:val="115"/>
          <w:position w:val="-3"/>
          <w:sz w:val="16"/>
          <w:szCs w:val="16"/>
        </w:rPr>
        <w:t>n</w:t>
      </w:r>
      <w:r>
        <w:rPr>
          <w:w w:val="115"/>
          <w:position w:val="-3"/>
          <w:sz w:val="16"/>
          <w:szCs w:val="16"/>
        </w:rPr>
        <w:t>,</w:t>
      </w:r>
      <w:r>
        <w:rPr>
          <w:i/>
          <w:iCs/>
          <w:w w:val="115"/>
          <w:position w:val="-3"/>
          <w:sz w:val="16"/>
          <w:szCs w:val="16"/>
        </w:rPr>
        <w:t>r</w:t>
      </w:r>
      <w:r>
        <w:rPr>
          <w:i/>
          <w:iCs/>
          <w:w w:val="115"/>
          <w:position w:val="-5"/>
          <w:sz w:val="12"/>
          <w:szCs w:val="12"/>
        </w:rPr>
        <w:t>n</w:t>
      </w:r>
    </w:p>
    <w:p>
      <w:pPr>
        <w:pStyle w:val="BodyText"/>
        <w:spacing w:before="3"/>
        <w:rPr>
          <w:i/>
          <w:sz w:val="19"/>
        </w:rPr>
      </w:pPr>
      <w:r>
        <w:rPr/>
        <w:br w:type="column"/>
      </w:r>
      <w:r>
        <w:rPr>
          <w:i/>
          <w:sz w:val="19"/>
        </w:rPr>
      </w:r>
    </w:p>
    <w:p>
      <w:pPr>
        <w:spacing w:line="158" w:lineRule="exact" w:before="0"/>
        <w:ind w:left="324" w:right="0" w:firstLine="0"/>
        <w:jc w:val="left"/>
        <w:rPr>
          <w:i/>
          <w:sz w:val="16"/>
        </w:rPr>
      </w:pPr>
      <w:r>
        <w:rPr>
          <w:i/>
          <w:w w:val="171"/>
          <w:sz w:val="16"/>
        </w:rPr>
        <w:t>K</w:t>
      </w:r>
    </w:p>
    <w:p>
      <w:pPr>
        <w:tabs>
          <w:tab w:pos="595" w:val="left" w:leader="none"/>
        </w:tabs>
        <w:spacing w:line="286" w:lineRule="exact" w:before="0"/>
        <w:ind w:left="-30" w:right="0" w:firstLine="0"/>
        <w:jc w:val="left"/>
        <w:rPr>
          <w:i/>
          <w:iCs/>
          <w:sz w:val="24"/>
          <w:szCs w:val="24"/>
        </w:rPr>
      </w:pPr>
      <w:r>
        <w:rPr/>
        <w:pict>
          <v:shape style="position:absolute;margin-left:213.968994pt;margin-top:16.440443pt;width:25.65pt;height:22.15pt;mso-position-horizontal-relative:page;mso-position-vertical-relative:paragraph;z-index:-203095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12" w:val="left" w:leader="none"/>
                    </w:tabs>
                    <w:spacing w:line="273" w:lineRule="exact"/>
                    <w:rPr>
                      <w:rFonts w:ascii="Times New Roman" w:hAnsi="Times New Roman"/>
                    </w:rPr>
                  </w:pPr>
                  <w:r>
                    <w:rPr>
                      <w:rFonts w:ascii="Segoe UI Symbol" w:hAnsi="Segoe UI Symbol"/>
                    </w:rPr>
                    <w:t>√</w:t>
                  </w:r>
                  <w:r>
                    <w:rPr>
                      <w:rFonts w:ascii="Times New Roman" w:hAnsi="Times New Roman"/>
                      <w:w w:val="99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078003pt;margin-top:-7.116534pt;width:1.8pt;height:44.65pt;mso-position-horizontal-relative:page;mso-position-vertical-relative:paragraph;z-index:-20308480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spacing w:val="-190"/>
                      <w:w w:val="119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cs="Cambria" w:eastAsia="Cambria"/>
          <w:sz w:val="24"/>
          <w:szCs w:val="24"/>
          <w:vertAlign w:val="subscript"/>
        </w:rPr>
        <w:t>⟩</w:t>
      </w:r>
      <w:r>
        <w:rPr>
          <w:rFonts w:ascii="Segoe UI Symbol" w:hAnsi="Segoe UI Symbol" w:cs="Segoe UI Symbol" w:eastAsia="Segoe UI Symbol"/>
          <w:sz w:val="24"/>
          <w:szCs w:val="24"/>
          <w:vertAlign w:val="baseline"/>
        </w:rPr>
        <w:t>|</w:t>
      </w:r>
      <w:r>
        <w:rPr>
          <w:position w:val="9"/>
          <w:sz w:val="16"/>
          <w:szCs w:val="16"/>
          <w:vertAlign w:val="baseline"/>
        </w:rPr>
        <w:t>2</w:t>
        <w:tab/>
      </w:r>
      <w:r>
        <w:rPr>
          <w:sz w:val="24"/>
          <w:szCs w:val="24"/>
          <w:vertAlign w:val="baseline"/>
        </w:rPr>
        <w:t>Φ</w:t>
      </w:r>
      <w:r>
        <w:rPr>
          <w:spacing w:val="28"/>
          <w:sz w:val="24"/>
          <w:szCs w:val="24"/>
          <w:vertAlign w:val="baseline"/>
        </w:rPr>
        <w:t> </w:t>
      </w:r>
      <w:r>
        <w:rPr>
          <w:rFonts w:ascii="Segoe UI Symbol" w:hAnsi="Segoe UI Symbol" w:cs="Segoe UI Symbol" w:eastAsia="Segoe UI Symbol"/>
          <w:sz w:val="24"/>
          <w:szCs w:val="24"/>
          <w:vertAlign w:val="baseline"/>
        </w:rPr>
        <w:t>−</w:t>
      </w:r>
      <w:r>
        <w:rPr>
          <w:i/>
          <w:iCs/>
          <w:sz w:val="24"/>
          <w:szCs w:val="24"/>
          <w:vertAlign w:val="baseline"/>
        </w:rPr>
        <w:t>g</w:t>
      </w:r>
    </w:p>
    <w:p>
      <w:pPr>
        <w:pStyle w:val="BodyText"/>
        <w:spacing w:before="8"/>
        <w:rPr>
          <w:i/>
          <w:sz w:val="31"/>
        </w:rPr>
      </w:pPr>
      <w:r>
        <w:rPr/>
        <w:br w:type="column"/>
      </w:r>
      <w:r>
        <w:rPr>
          <w:i/>
          <w:sz w:val="31"/>
        </w:rPr>
      </w:r>
    </w:p>
    <w:p>
      <w:pPr>
        <w:spacing w:line="220" w:lineRule="exact" w:before="0"/>
        <w:ind w:left="151" w:right="0" w:firstLine="0"/>
        <w:jc w:val="left"/>
        <w:rPr>
          <w:rFonts w:ascii="Cambria" w:hAnsi="Cambria"/>
          <w:sz w:val="24"/>
        </w:rPr>
      </w:pPr>
      <w:r>
        <w:rPr>
          <w:i/>
          <w:spacing w:val="-113"/>
          <w:w w:val="113"/>
          <w:sz w:val="24"/>
        </w:rPr>
        <w:t>γ</w:t>
      </w:r>
      <w:r>
        <w:rPr>
          <w:spacing w:val="8"/>
          <w:w w:val="123"/>
          <w:sz w:val="24"/>
        </w:rPr>
        <w:t>¯</w:t>
      </w:r>
      <w:r>
        <w:rPr>
          <w:rFonts w:ascii="Cambria" w:hAnsi="Cambria"/>
          <w:w w:val="109"/>
          <w:sz w:val="24"/>
          <w:vertAlign w:val="superscript"/>
        </w:rPr>
        <w:t>∗</w:t>
      </w:r>
    </w:p>
    <w:p>
      <w:pPr>
        <w:spacing w:line="99" w:lineRule="exact" w:before="0"/>
        <w:ind w:left="272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35"/>
          <w:sz w:val="16"/>
          <w:szCs w:val="16"/>
        </w:rPr>
        <w:t>⟨</w:t>
      </w:r>
      <w:r>
        <w:rPr>
          <w:i/>
          <w:iCs/>
          <w:w w:val="135"/>
          <w:sz w:val="16"/>
          <w:szCs w:val="16"/>
        </w:rPr>
        <w:t>m</w:t>
      </w:r>
      <w:r>
        <w:rPr>
          <w:i/>
          <w:iCs/>
          <w:w w:val="135"/>
          <w:sz w:val="16"/>
          <w:szCs w:val="16"/>
          <w:vertAlign w:val="subscript"/>
        </w:rPr>
        <w:t>k</w:t>
      </w:r>
      <w:r>
        <w:rPr>
          <w:w w:val="135"/>
          <w:sz w:val="16"/>
          <w:szCs w:val="16"/>
          <w:vertAlign w:val="baseline"/>
        </w:rPr>
        <w:t>,</w:t>
      </w:r>
      <w:r>
        <w:rPr>
          <w:i/>
          <w:iCs/>
          <w:w w:val="135"/>
          <w:sz w:val="16"/>
          <w:szCs w:val="16"/>
          <w:vertAlign w:val="baseline"/>
        </w:rPr>
        <w:t>m</w:t>
      </w:r>
      <w:r>
        <w:rPr>
          <w:i/>
          <w:iCs/>
          <w:w w:val="135"/>
          <w:sz w:val="16"/>
          <w:szCs w:val="16"/>
          <w:vertAlign w:val="subscript"/>
        </w:rPr>
        <w:t>k</w:t>
      </w:r>
      <w:r>
        <w:rPr>
          <w:w w:val="135"/>
          <w:sz w:val="16"/>
          <w:szCs w:val="16"/>
          <w:vertAlign w:val="subscript"/>
        </w:rPr>
        <w:t>+1</w:t>
      </w:r>
      <w:r>
        <w:rPr>
          <w:rFonts w:ascii="Cambria" w:hAnsi="Cambria" w:cs="Cambria" w:eastAsia="Cambria"/>
          <w:w w:val="135"/>
          <w:sz w:val="16"/>
          <w:szCs w:val="16"/>
          <w:vertAlign w:val="baseline"/>
        </w:rPr>
        <w:t>⟩</w:t>
      </w:r>
    </w:p>
    <w:p>
      <w:pPr>
        <w:pStyle w:val="BodyText"/>
        <w:spacing w:before="6"/>
        <w:rPr>
          <w:rFonts w:ascii="Cambria"/>
          <w:sz w:val="33"/>
        </w:rPr>
      </w:pPr>
      <w:r>
        <w:rPr/>
        <w:br w:type="column"/>
      </w:r>
      <w:r>
        <w:rPr>
          <w:rFonts w:ascii="Cambria"/>
          <w:sz w:val="33"/>
        </w:rPr>
      </w:r>
    </w:p>
    <w:p>
      <w:pPr>
        <w:pStyle w:val="BodyText"/>
        <w:ind w:left="303"/>
      </w:pPr>
      <w:r>
        <w:rPr/>
        <w:t>exp</w:t>
      </w:r>
    </w:p>
    <w:p>
      <w:pPr>
        <w:pStyle w:val="BodyText"/>
        <w:spacing w:before="3"/>
      </w:pPr>
      <w:r>
        <w:rPr/>
        <w:br w:type="column"/>
      </w:r>
      <w:r>
        <w:rPr/>
      </w:r>
    </w:p>
    <w:p>
      <w:pPr>
        <w:spacing w:line="154" w:lineRule="exact" w:before="0"/>
        <w:ind w:left="386" w:right="0" w:firstLine="0"/>
        <w:jc w:val="left"/>
        <w:rPr>
          <w:rFonts w:ascii="SimSun-ExtB" w:hAnsi="SimSun-ExtB"/>
          <w:sz w:val="16"/>
        </w:rPr>
      </w:pPr>
      <w:r>
        <w:rPr>
          <w:i/>
          <w:w w:val="105"/>
          <w:sz w:val="16"/>
        </w:rPr>
        <w:t>g</w:t>
      </w:r>
      <w:r>
        <w:rPr>
          <w:i/>
          <w:spacing w:val="26"/>
          <w:w w:val="105"/>
          <w:sz w:val="16"/>
        </w:rPr>
        <w:t> </w:t>
      </w:r>
      <w:r>
        <w:rPr>
          <w:i/>
          <w:w w:val="105"/>
          <w:sz w:val="16"/>
        </w:rPr>
        <w:t>γ</w:t>
      </w:r>
      <w:r>
        <w:rPr>
          <w:rFonts w:ascii="SimSun-ExtB" w:hAnsi="SimSun-ExtB"/>
          <w:w w:val="105"/>
          <w:sz w:val="16"/>
          <w:vertAlign w:val="superscript"/>
        </w:rPr>
        <w:t>∗</w:t>
      </w:r>
    </w:p>
    <w:p>
      <w:pPr>
        <w:spacing w:line="112" w:lineRule="exact" w:before="0"/>
        <w:ind w:left="650" w:right="0" w:firstLine="0"/>
        <w:jc w:val="center"/>
        <w:rPr>
          <w:rFonts w:ascii="SimSun-ExtB" w:hAnsi="SimSun-ExtB" w:cs="SimSun-ExtB" w:eastAsia="SimSun-ExtB"/>
          <w:sz w:val="12"/>
          <w:szCs w:val="12"/>
        </w:rPr>
      </w:pPr>
      <w:r>
        <w:rPr/>
        <w:pict>
          <v:shape style="position:absolute;margin-left:411.526001pt;margin-top:-7.645895pt;width:4.55pt;height:12pt;mso-position-horizontal-relative:page;mso-position-vertical-relative:paragraph;z-index:-20310016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</w:pPr>
                  <w:r>
                    <w:rPr>
                      <w:w w:val="124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716003pt;margin-top:-.635775pt;width:9.3pt;height:20.75pt;mso-position-horizontal-relative:page;mso-position-vertical-relative:paragraph;z-index:15792640" type="#_x0000_t202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Segoe UI Symbol" w:hAnsi="Segoe UI Symbol"/>
                    </w:rPr>
                  </w:pPr>
                  <w:r>
                    <w:rPr>
                      <w:rFonts w:ascii="Segoe UI Symbol" w:hAnsi="Segoe UI Symbol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SimSun-ExtB" w:hAnsi="SimSun-ExtB" w:cs="SimSun-ExtB" w:eastAsia="SimSun-ExtB"/>
          <w:w w:val="101"/>
          <w:position w:val="2"/>
          <w:sz w:val="12"/>
          <w:szCs w:val="12"/>
        </w:rPr>
        <w:t>(</w:t>
      </w:r>
      <w:r>
        <w:rPr>
          <w:i/>
          <w:iCs/>
          <w:w w:val="149"/>
          <w:position w:val="2"/>
          <w:sz w:val="12"/>
          <w:szCs w:val="12"/>
        </w:rPr>
        <w:t>n</w:t>
      </w:r>
      <w:r>
        <w:rPr>
          <w:w w:val="140"/>
          <w:position w:val="2"/>
          <w:sz w:val="12"/>
          <w:szCs w:val="12"/>
        </w:rPr>
        <w:t>,</w:t>
      </w:r>
      <w:r>
        <w:rPr>
          <w:i/>
          <w:iCs/>
          <w:w w:val="168"/>
          <w:position w:val="2"/>
          <w:sz w:val="12"/>
          <w:szCs w:val="12"/>
        </w:rPr>
        <w:t>r</w:t>
      </w:r>
      <w:r>
        <w:rPr>
          <w:i/>
          <w:iCs/>
          <w:spacing w:val="10"/>
          <w:w w:val="149"/>
          <w:sz w:val="12"/>
          <w:szCs w:val="12"/>
        </w:rPr>
        <w:t>n</w:t>
      </w:r>
      <w:r>
        <w:rPr>
          <w:rFonts w:ascii="SimSun-ExtB" w:hAnsi="SimSun-ExtB" w:cs="SimSun-ExtB" w:eastAsia="SimSun-ExtB"/>
          <w:w w:val="50"/>
          <w:position w:val="2"/>
          <w:sz w:val="12"/>
          <w:szCs w:val="12"/>
        </w:rPr>
        <w:t>⟩</w:t>
      </w:r>
    </w:p>
    <w:p>
      <w:pPr>
        <w:spacing w:line="145" w:lineRule="exact" w:before="0"/>
        <w:ind w:left="570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230"/>
        <w:ind w:left="-31" w:right="0" w:firstLine="0"/>
        <w:jc w:val="left"/>
        <w:rPr>
          <w:rFonts w:ascii="Verdana"/>
          <w:sz w:val="24"/>
        </w:rPr>
      </w:pPr>
      <w:r>
        <w:rPr/>
        <w:br w:type="column"/>
      </w:r>
      <w:r>
        <w:rPr>
          <w:w w:val="120"/>
          <w:position w:val="-18"/>
          <w:sz w:val="24"/>
        </w:rPr>
        <w:t>)</w:t>
      </w:r>
      <w:r>
        <w:rPr>
          <w:w w:val="120"/>
          <w:position w:val="-5"/>
          <w:sz w:val="12"/>
        </w:rPr>
        <w:t>2</w:t>
      </w:r>
      <w:r>
        <w:rPr>
          <w:spacing w:val="6"/>
          <w:position w:val="-5"/>
          <w:sz w:val="12"/>
        </w:rPr>
        <w:t> </w:t>
      </w:r>
      <w:r>
        <w:rPr>
          <w:rFonts w:ascii="Verdana"/>
          <w:w w:val="208"/>
          <w:sz w:val="24"/>
        </w:rPr>
        <w:t> </w:t>
      </w:r>
    </w:p>
    <w:p>
      <w:pPr>
        <w:spacing w:after="0"/>
        <w:jc w:val="left"/>
        <w:rPr>
          <w:rFonts w:ascii="Verdana"/>
          <w:sz w:val="24"/>
        </w:rPr>
        <w:sectPr>
          <w:type w:val="continuous"/>
          <w:pgSz w:w="12240" w:h="15840"/>
          <w:pgMar w:top="1500" w:bottom="280" w:left="1300" w:right="1240"/>
          <w:cols w:num="6" w:equalWidth="0">
            <w:col w:w="3274" w:space="40"/>
            <w:col w:w="1246" w:space="39"/>
            <w:col w:w="1120" w:space="39"/>
            <w:col w:w="661" w:space="39"/>
            <w:col w:w="1078" w:space="40"/>
            <w:col w:w="2124"/>
          </w:cols>
        </w:sectPr>
      </w:pPr>
    </w:p>
    <w:p>
      <w:pPr>
        <w:spacing w:before="8"/>
        <w:ind w:left="0" w:right="0" w:firstLine="0"/>
        <w:jc w:val="right"/>
        <w:rPr>
          <w:sz w:val="24"/>
        </w:rPr>
      </w:pPr>
      <w:r>
        <w:rPr/>
        <w:pict>
          <v:group style="position:absolute;margin-left:174.664993pt;margin-top:8.597811pt;width:286.350pt;height:.5pt;mso-position-horizontal-relative:page;mso-position-vertical-relative:paragraph;z-index:-20311040" coordorigin="3493,172" coordsize="5727,10">
            <v:line style="position:absolute" from="3493,177" to="7313,177" stroked="true" strokeweight=".478pt" strokecolor="#000000">
              <v:stroke dashstyle="solid"/>
            </v:line>
            <v:line style="position:absolute" from="7361,177" to="9220,177" stroked="true" strokeweight=".478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90080" from="407.209991pt,-7.183189pt" to="450.998991pt,-7.183189pt" stroked="true" strokeweight=".478pt" strokecolor="#000000">
            <v:stroke dashstyle="solid"/>
            <w10:wrap type="none"/>
          </v:line>
        </w:pict>
      </w:r>
      <w:r>
        <w:rPr>
          <w:i/>
          <w:w w:val="107"/>
          <w:sz w:val="24"/>
        </w:rPr>
        <w:t>u</w:t>
      </w:r>
      <w:r>
        <w:rPr>
          <w:rFonts w:ascii="Cambria" w:hAnsi="Cambria"/>
          <w:spacing w:val="-85"/>
          <w:w w:val="109"/>
          <w:sz w:val="24"/>
          <w:vertAlign w:val="superscript"/>
        </w:rPr>
        <w:t>∗</w:t>
      </w:r>
      <w:r>
        <w:rPr>
          <w:i/>
          <w:w w:val="124"/>
          <w:position w:val="-5"/>
          <w:sz w:val="16"/>
          <w:vertAlign w:val="baseline"/>
        </w:rPr>
        <w:t>n</w:t>
      </w:r>
      <w:r>
        <w:rPr>
          <w:i/>
          <w:position w:val="-5"/>
          <w:sz w:val="16"/>
          <w:vertAlign w:val="baseline"/>
        </w:rPr>
        <w:t> </w:t>
      </w:r>
      <w:r>
        <w:rPr>
          <w:i/>
          <w:spacing w:val="4"/>
          <w:position w:val="-5"/>
          <w:sz w:val="16"/>
          <w:vertAlign w:val="baseline"/>
        </w:rPr>
        <w:t> </w:t>
      </w:r>
      <w:r>
        <w:rPr>
          <w:w w:val="152"/>
          <w:sz w:val="24"/>
          <w:vertAlign w:val="baseline"/>
        </w:rPr>
        <w:t>=</w:t>
      </w:r>
    </w:p>
    <w:p>
      <w:pPr>
        <w:spacing w:line="163" w:lineRule="exact" w:before="0"/>
        <w:ind w:left="1400" w:right="871" w:firstLine="0"/>
        <w:jc w:val="center"/>
        <w:rPr>
          <w:sz w:val="16"/>
        </w:rPr>
      </w:pPr>
      <w:r>
        <w:rPr/>
        <w:br w:type="column"/>
      </w:r>
      <w:r>
        <w:rPr>
          <w:i/>
          <w:w w:val="130"/>
          <w:sz w:val="16"/>
        </w:rPr>
        <w:t>k</w:t>
      </w:r>
      <w:r>
        <w:rPr>
          <w:w w:val="130"/>
          <w:sz w:val="16"/>
        </w:rPr>
        <w:t>=2</w:t>
      </w:r>
    </w:p>
    <w:p>
      <w:pPr>
        <w:spacing w:before="36"/>
        <w:ind w:left="1035" w:right="0" w:firstLine="0"/>
        <w:jc w:val="left"/>
        <w:rPr>
          <w:i/>
          <w:sz w:val="24"/>
        </w:rPr>
      </w:pPr>
      <w:r>
        <w:rPr>
          <w:w w:val="105"/>
          <w:sz w:val="24"/>
        </w:rPr>
        <w:t>2</w:t>
      </w:r>
      <w:r>
        <w:rPr>
          <w:i/>
          <w:w w:val="105"/>
          <w:sz w:val="24"/>
        </w:rPr>
        <w:t>π</w:t>
      </w:r>
      <w:r>
        <w:rPr>
          <w:i/>
          <w:spacing w:val="18"/>
          <w:w w:val="105"/>
          <w:sz w:val="24"/>
        </w:rPr>
        <w:t> </w:t>
      </w:r>
      <w:r>
        <w:rPr>
          <w:w w:val="105"/>
          <w:sz w:val="24"/>
        </w:rPr>
        <w:t>ln(10)</w:t>
      </w:r>
      <w:r>
        <w:rPr>
          <w:i/>
          <w:w w:val="105"/>
          <w:sz w:val="24"/>
        </w:rPr>
        <w:t>N</w:t>
      </w:r>
      <w:r>
        <w:rPr>
          <w:w w:val="105"/>
          <w:sz w:val="24"/>
          <w:vertAlign w:val="subscript"/>
        </w:rPr>
        <w:t>0</w:t>
      </w:r>
      <w:r>
        <w:rPr>
          <w:i/>
          <w:w w:val="105"/>
          <w:sz w:val="24"/>
          <w:vertAlign w:val="baseline"/>
        </w:rPr>
        <w:t>Wσ</w:t>
      </w:r>
    </w:p>
    <w:p>
      <w:pPr>
        <w:pStyle w:val="BodyText"/>
        <w:spacing w:before="7"/>
        <w:rPr>
          <w:i/>
          <w:sz w:val="25"/>
        </w:rPr>
      </w:pPr>
      <w:r>
        <w:rPr/>
        <w:br w:type="column"/>
      </w:r>
      <w:r>
        <w:rPr>
          <w:i/>
          <w:sz w:val="25"/>
        </w:rPr>
      </w:r>
    </w:p>
    <w:p>
      <w:pPr>
        <w:spacing w:before="0"/>
        <w:ind w:left="-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r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</w:p>
    <w:p>
      <w:pPr>
        <w:spacing w:line="227" w:lineRule="exact" w:before="166"/>
        <w:ind w:left="1437" w:right="0" w:firstLine="0"/>
        <w:jc w:val="left"/>
        <w:rPr>
          <w:rFonts w:ascii="Cambria" w:hAnsi="Cambria"/>
          <w:sz w:val="16"/>
        </w:rPr>
      </w:pPr>
      <w:r>
        <w:rPr/>
        <w:br w:type="column"/>
      </w:r>
      <w:r>
        <w:rPr>
          <w:i/>
          <w:w w:val="110"/>
          <w:position w:val="-7"/>
          <w:sz w:val="24"/>
        </w:rPr>
        <w:t>γ</w:t>
      </w:r>
      <w:r>
        <w:rPr>
          <w:rFonts w:ascii="Cambria" w:hAnsi="Cambria"/>
          <w:w w:val="110"/>
          <w:sz w:val="16"/>
        </w:rPr>
        <w:t>∗</w:t>
      </w:r>
    </w:p>
    <w:p>
      <w:pPr>
        <w:spacing w:line="135" w:lineRule="exact" w:before="0"/>
        <w:ind w:left="1559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r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</w:p>
    <w:p>
      <w:pPr>
        <w:tabs>
          <w:tab w:pos="1585" w:val="left" w:leader="none"/>
        </w:tabs>
        <w:spacing w:before="8"/>
        <w:ind w:left="627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sz w:val="24"/>
        </w:rPr>
        <w:t>.</w:t>
        <w:tab/>
      </w:r>
      <w:r>
        <w:rPr>
          <w:w w:val="105"/>
          <w:sz w:val="24"/>
        </w:rPr>
        <w:t>(2.34)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5" w:equalWidth="0">
            <w:col w:w="2103" w:space="40"/>
            <w:col w:w="2615" w:space="39"/>
            <w:col w:w="421" w:space="39"/>
            <w:col w:w="2020" w:space="39"/>
            <w:col w:w="23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numPr>
          <w:ilvl w:val="2"/>
          <w:numId w:val="7"/>
        </w:numPr>
        <w:tabs>
          <w:tab w:pos="1103" w:val="left" w:leader="none"/>
          <w:tab w:pos="1104" w:val="left" w:leader="none"/>
        </w:tabs>
        <w:spacing w:line="240" w:lineRule="auto" w:before="49" w:after="0"/>
        <w:ind w:left="1103" w:right="0" w:hanging="987"/>
        <w:jc w:val="left"/>
      </w:pPr>
      <w:bookmarkStart w:name="2.5.3 Relay Selection" w:id="113"/>
      <w:bookmarkEnd w:id="113"/>
      <w:r>
        <w:rPr>
          <w:b w:val="0"/>
        </w:rPr>
      </w:r>
      <w:bookmarkStart w:name="_bookmark53" w:id="114"/>
      <w:bookmarkEnd w:id="114"/>
      <w:r>
        <w:rPr>
          <w:b w:val="0"/>
        </w:rPr>
      </w:r>
      <w:bookmarkStart w:name="_bookmark53" w:id="115"/>
      <w:bookmarkEnd w:id="115"/>
      <w:r>
        <w:rPr>
          <w:w w:val="120"/>
        </w:rPr>
        <w:t>Rel</w:t>
      </w:r>
      <w:r>
        <w:rPr>
          <w:w w:val="120"/>
        </w:rPr>
        <w:t>ay</w:t>
      </w:r>
      <w:r>
        <w:rPr>
          <w:spacing w:val="43"/>
          <w:w w:val="120"/>
        </w:rPr>
        <w:t> </w:t>
      </w:r>
      <w:r>
        <w:rPr>
          <w:w w:val="120"/>
        </w:rPr>
        <w:t>Selection</w:t>
      </w:r>
    </w:p>
    <w:p>
      <w:pPr>
        <w:pStyle w:val="BodyText"/>
        <w:spacing w:before="2"/>
        <w:rPr>
          <w:b/>
          <w:sz w:val="40"/>
        </w:rPr>
      </w:pPr>
    </w:p>
    <w:p>
      <w:pPr>
        <w:pStyle w:val="BodyText"/>
        <w:spacing w:line="343" w:lineRule="auto"/>
        <w:ind w:left="117" w:right="196"/>
        <w:jc w:val="both"/>
      </w:pPr>
      <w:r>
        <w:rPr/>
        <w:t>Consider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network</w:t>
      </w:r>
      <w:r>
        <w:rPr>
          <w:spacing w:val="-53"/>
        </w:rPr>
        <w:t> </w:t>
      </w:r>
      <w:r>
        <w:rPr/>
        <w:t>topology configuration.</w:t>
      </w:r>
      <w:r>
        <w:rPr>
          <w:spacing w:val="1"/>
        </w:rPr>
        <w:t> </w:t>
      </w:r>
      <w:r>
        <w:rPr/>
        <w:t>A best response relay selection strategy for a node </w:t>
      </w:r>
      <w:r>
        <w:rPr>
          <w:i/>
        </w:rPr>
        <w:t>n </w:t>
      </w:r>
      <w:r>
        <w:rPr>
          <w:rFonts w:ascii="Segoe UI Symbol" w:hAnsi="Segoe UI Symbol"/>
        </w:rPr>
        <w:t>∈ N </w:t>
      </w:r>
      <w:r>
        <w:rPr/>
        <w:t>is a utility</w:t>
      </w:r>
      <w:r>
        <w:rPr>
          <w:spacing w:val="1"/>
        </w:rPr>
        <w:t> </w:t>
      </w:r>
      <w:r>
        <w:rPr/>
        <w:t>maximizing choice of relaying node given the relay choices of all the other nodes,</w:t>
      </w:r>
      <w:r>
        <w:rPr>
          <w:spacing w:val="54"/>
        </w:rPr>
        <w:t> </w:t>
      </w:r>
      <w:r>
        <w:rPr/>
        <w:t>and is given</w:t>
      </w:r>
      <w:r>
        <w:rPr>
          <w:spacing w:val="1"/>
        </w:rPr>
        <w:t> </w:t>
      </w:r>
      <w:r>
        <w:rPr/>
        <w:t>by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solution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following</w:t>
      </w:r>
      <w:r>
        <w:rPr>
          <w:spacing w:val="24"/>
        </w:rPr>
        <w:t> </w:t>
      </w:r>
      <w:r>
        <w:rPr/>
        <w:t>constrained</w:t>
      </w:r>
      <w:r>
        <w:rPr>
          <w:spacing w:val="25"/>
        </w:rPr>
        <w:t> </w:t>
      </w:r>
      <w:r>
        <w:rPr/>
        <w:t>optimization</w:t>
      </w:r>
    </w:p>
    <w:p>
      <w:pPr>
        <w:pStyle w:val="BodyText"/>
        <w:spacing w:before="8"/>
        <w:rPr>
          <w:sz w:val="30"/>
        </w:rPr>
      </w:pPr>
    </w:p>
    <w:p>
      <w:pPr>
        <w:tabs>
          <w:tab w:pos="4089" w:val="left" w:leader="none"/>
          <w:tab w:pos="4870" w:val="left" w:leader="none"/>
          <w:tab w:pos="5406" w:val="left" w:leader="none"/>
          <w:tab w:pos="6397" w:val="left" w:leader="none"/>
          <w:tab w:pos="8901" w:val="left" w:leader="none"/>
        </w:tabs>
        <w:spacing w:line="256" w:lineRule="exact" w:before="0"/>
        <w:ind w:left="2899" w:right="0" w:firstLine="0"/>
        <w:jc w:val="left"/>
        <w:rPr>
          <w:sz w:val="24"/>
        </w:rPr>
      </w:pPr>
      <w:r>
        <w:rPr/>
        <w:pict>
          <v:shape style="position:absolute;margin-left:322.692993pt;margin-top:2.160494pt;width:58.9pt;height:20.75pt;mso-position-horizontal-relative:page;mso-position-vertical-relative:paragraph;z-index:-203089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991" w:val="left" w:leader="none"/>
                    </w:tabs>
                    <w:spacing w:line="246" w:lineRule="exact"/>
                    <w:rPr>
                      <w:rFonts w:ascii="Segoe UI Symbol" w:hAnsi="Segoe UI Symbol"/>
                    </w:rPr>
                  </w:pPr>
                  <w:r>
                    <w:rPr>
                      <w:rFonts w:ascii="Segoe UI Symbol" w:hAnsi="Segoe UI Symbol"/>
                      <w:w w:val="115"/>
                    </w:rPr>
                    <w:t>≤</w:t>
                    <w:tab/>
                  </w:r>
                  <w:r>
                    <w:rPr>
                      <w:rFonts w:ascii="Segoe UI Symbol" w:hAnsi="Segoe UI Symbol"/>
                      <w:spacing w:val="-9"/>
                      <w:w w:val="115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max</w:t>
      </w:r>
      <w:r>
        <w:rPr>
          <w:spacing w:val="-13"/>
          <w:w w:val="105"/>
          <w:sz w:val="24"/>
        </w:rPr>
        <w:t> </w:t>
      </w:r>
      <w:r>
        <w:rPr>
          <w:i/>
          <w:w w:val="105"/>
          <w:sz w:val="24"/>
        </w:rPr>
        <w:t>u</w:t>
      </w:r>
      <w:r>
        <w:rPr>
          <w:i/>
          <w:w w:val="105"/>
          <w:sz w:val="24"/>
          <w:vertAlign w:val="subscript"/>
        </w:rPr>
        <w:t>n</w:t>
      </w:r>
      <w:r>
        <w:rPr>
          <w:i/>
          <w:w w:val="105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s.t.</w:t>
        <w:tab/>
      </w:r>
      <w:r>
        <w:rPr>
          <w:i/>
          <w:w w:val="110"/>
          <w:sz w:val="24"/>
          <w:vertAlign w:val="baseline"/>
        </w:rPr>
        <w:t>δ</w:t>
      </w:r>
      <w:r>
        <w:rPr>
          <w:i/>
          <w:w w:val="110"/>
          <w:sz w:val="24"/>
          <w:vertAlign w:val="subscript"/>
        </w:rPr>
        <w:t>n</w:t>
      </w:r>
      <w:r>
        <w:rPr>
          <w:i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∆</w:t>
      </w:r>
      <w:r>
        <w:rPr>
          <w:i/>
          <w:w w:val="110"/>
          <w:sz w:val="24"/>
          <w:vertAlign w:val="subscript"/>
        </w:rPr>
        <w:t>n</w:t>
      </w:r>
      <w:r>
        <w:rPr>
          <w:w w:val="110"/>
          <w:sz w:val="24"/>
          <w:vertAlign w:val="baseline"/>
        </w:rPr>
        <w:t>,</w:t>
      </w:r>
      <w:r>
        <w:rPr>
          <w:spacing w:val="3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θ</w:t>
      </w:r>
      <w:r>
        <w:rPr>
          <w:i/>
          <w:w w:val="110"/>
          <w:sz w:val="24"/>
          <w:vertAlign w:val="subscript"/>
        </w:rPr>
        <w:t>n</w:t>
      </w:r>
      <w:r>
        <w:rPr>
          <w:i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Θ</w:t>
      </w:r>
      <w:r>
        <w:rPr>
          <w:i/>
          <w:w w:val="110"/>
          <w:sz w:val="24"/>
          <w:vertAlign w:val="subscript"/>
        </w:rPr>
        <w:t>n</w:t>
      </w:r>
      <w:r>
        <w:rPr>
          <w:w w:val="110"/>
          <w:sz w:val="24"/>
          <w:vertAlign w:val="baseline"/>
        </w:rPr>
        <w:t>.</w:t>
        <w:tab/>
        <w:t>(2.35)</w:t>
      </w:r>
    </w:p>
    <w:p>
      <w:pPr>
        <w:spacing w:line="168" w:lineRule="exact" w:before="0"/>
        <w:ind w:left="3028" w:right="0" w:firstLine="0"/>
        <w:jc w:val="left"/>
        <w:rPr>
          <w:i/>
          <w:sz w:val="12"/>
        </w:rPr>
      </w:pPr>
      <w:r>
        <w:rPr>
          <w:i/>
          <w:w w:val="145"/>
          <w:position w:val="2"/>
          <w:sz w:val="16"/>
        </w:rPr>
        <w:t>r</w:t>
      </w:r>
      <w:r>
        <w:rPr>
          <w:i/>
          <w:w w:val="145"/>
          <w:sz w:val="12"/>
        </w:rPr>
        <w:t>n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2"/>
        </w:rPr>
      </w:pPr>
    </w:p>
    <w:p>
      <w:pPr>
        <w:pStyle w:val="BodyText"/>
        <w:spacing w:line="350" w:lineRule="auto" w:before="27"/>
        <w:ind w:left="117" w:right="197" w:firstLine="597"/>
        <w:jc w:val="both"/>
      </w:pPr>
      <w:r>
        <w:rPr>
          <w:w w:val="125"/>
        </w:rPr>
        <w:t>A </w:t>
      </w:r>
      <w:r>
        <w:rPr>
          <w:w w:val="105"/>
        </w:rPr>
        <w:t>joint relay selection strategy by all sensor nodes </w:t>
      </w:r>
      <w:r>
        <w:rPr>
          <w:b/>
          <w:i/>
          <w:w w:val="125"/>
        </w:rPr>
        <w:t>r </w:t>
      </w:r>
      <w:r>
        <w:rPr>
          <w:w w:val="125"/>
        </w:rPr>
        <w:t>= </w:t>
      </w:r>
      <w:r>
        <w:rPr>
          <w:rFonts w:ascii="Segoe UI Symbol" w:hAnsi="Segoe UI Symbol"/>
          <w:w w:val="125"/>
        </w:rPr>
        <w:t>{</w:t>
      </w:r>
      <w:r>
        <w:rPr>
          <w:i/>
          <w:w w:val="125"/>
        </w:rPr>
        <w:t>r</w:t>
      </w:r>
      <w:r>
        <w:rPr>
          <w:i/>
          <w:w w:val="125"/>
          <w:vertAlign w:val="subscript"/>
        </w:rPr>
        <w:t>n</w:t>
      </w:r>
      <w:r>
        <w:rPr>
          <w:rFonts w:ascii="Segoe UI Symbol" w:hAnsi="Segoe UI Symbol"/>
          <w:w w:val="125"/>
          <w:vertAlign w:val="baseline"/>
        </w:rPr>
        <w:t>}</w:t>
      </w:r>
      <w:r>
        <w:rPr>
          <w:i/>
          <w:w w:val="125"/>
          <w:vertAlign w:val="subscript"/>
        </w:rPr>
        <w:t>n</w:t>
      </w:r>
      <w:r>
        <w:rPr>
          <w:rFonts w:ascii="Cambria" w:hAnsi="Cambria"/>
          <w:w w:val="125"/>
          <w:vertAlign w:val="subscript"/>
        </w:rPr>
        <w:t>∈N</w:t>
      </w:r>
      <w:r>
        <w:rPr>
          <w:rFonts w:ascii="Cambria" w:hAnsi="Cambria"/>
          <w:w w:val="125"/>
          <w:vertAlign w:val="baseline"/>
        </w:rPr>
        <w:t> </w:t>
      </w:r>
      <w:r>
        <w:rPr>
          <w:w w:val="105"/>
          <w:vertAlign w:val="baseline"/>
        </w:rPr>
        <w:t>results in a network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graph </w:t>
      </w:r>
      <w:r>
        <w:rPr>
          <w:i/>
          <w:w w:val="105"/>
          <w:vertAlign w:val="baseline"/>
        </w:rPr>
        <w:t>G</w:t>
      </w:r>
      <w:r>
        <w:rPr>
          <w:b/>
          <w:i/>
          <w:w w:val="105"/>
          <w:vertAlign w:val="subscript"/>
        </w:rPr>
        <w:t>p</w:t>
      </w:r>
      <w:r>
        <w:rPr>
          <w:w w:val="105"/>
          <w:vertAlign w:val="baseline"/>
        </w:rPr>
        <w:t>. In the following, we present a graph formation algorithm based on the concept of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best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response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relay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selection.</w:t>
      </w:r>
    </w:p>
    <w:p>
      <w:pPr>
        <w:pStyle w:val="BodyText"/>
        <w:spacing w:line="355" w:lineRule="auto" w:before="211"/>
        <w:ind w:left="117" w:right="196" w:firstLine="597"/>
        <w:jc w:val="both"/>
      </w:pPr>
      <w:r>
        <w:rPr>
          <w:spacing w:val="-1"/>
          <w:w w:val="105"/>
        </w:rPr>
        <w:t>The bootstrapping phase includes </w:t>
      </w:r>
      <w:r>
        <w:rPr>
          <w:w w:val="105"/>
        </w:rPr>
        <w:t>network discovery where each sensor node detects</w:t>
      </w:r>
      <w:r>
        <w:rPr>
          <w:spacing w:val="-54"/>
          <w:w w:val="105"/>
        </w:rPr>
        <w:t> </w:t>
      </w:r>
      <w:r>
        <w:rPr>
          <w:w w:val="105"/>
        </w:rPr>
        <w:t>its</w:t>
      </w:r>
      <w:r>
        <w:rPr>
          <w:spacing w:val="-12"/>
          <w:w w:val="105"/>
        </w:rPr>
        <w:t> </w:t>
      </w:r>
      <w:r>
        <w:rPr>
          <w:w w:val="105"/>
        </w:rPr>
        <w:t>neighboring</w:t>
      </w:r>
      <w:r>
        <w:rPr>
          <w:spacing w:val="-12"/>
          <w:w w:val="105"/>
        </w:rPr>
        <w:t> </w:t>
      </w:r>
      <w:r>
        <w:rPr>
          <w:w w:val="105"/>
        </w:rPr>
        <w:t>nodes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potential</w:t>
      </w:r>
      <w:r>
        <w:rPr>
          <w:spacing w:val="-12"/>
          <w:w w:val="105"/>
        </w:rPr>
        <w:t> </w:t>
      </w:r>
      <w:r>
        <w:rPr>
          <w:w w:val="105"/>
        </w:rPr>
        <w:t>partners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multi-hop</w:t>
      </w:r>
      <w:r>
        <w:rPr>
          <w:spacing w:val="-12"/>
          <w:w w:val="105"/>
        </w:rPr>
        <w:t> </w:t>
      </w:r>
      <w:r>
        <w:rPr>
          <w:w w:val="105"/>
        </w:rPr>
        <w:t>transmission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learns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current</w:t>
      </w:r>
      <w:r>
        <w:rPr>
          <w:spacing w:val="-54"/>
          <w:w w:val="105"/>
        </w:rPr>
        <w:t> </w:t>
      </w:r>
      <w:r>
        <w:rPr>
          <w:w w:val="105"/>
        </w:rPr>
        <w:t>state of the WBAN. Having discovered the network,</w:t>
      </w:r>
      <w:r>
        <w:rPr>
          <w:spacing w:val="1"/>
          <w:w w:val="105"/>
        </w:rPr>
        <w:t> </w:t>
      </w:r>
      <w:r>
        <w:rPr>
          <w:w w:val="105"/>
        </w:rPr>
        <w:t>sensor nodes iteratively and in an</w:t>
      </w:r>
      <w:r>
        <w:rPr>
          <w:spacing w:val="1"/>
          <w:w w:val="105"/>
        </w:rPr>
        <w:t> </w:t>
      </w:r>
      <w:r>
        <w:rPr>
          <w:w w:val="105"/>
        </w:rPr>
        <w:t>arbitrary sequence interact with their neighbors and choose their best response relaying</w:t>
      </w:r>
      <w:r>
        <w:rPr>
          <w:spacing w:val="1"/>
          <w:w w:val="105"/>
        </w:rPr>
        <w:t> </w:t>
      </w:r>
      <w:r>
        <w:rPr>
          <w:w w:val="105"/>
        </w:rPr>
        <w:t>nodes</w:t>
      </w:r>
      <w:r>
        <w:rPr>
          <w:spacing w:val="15"/>
          <w:w w:val="105"/>
        </w:rPr>
        <w:t> </w:t>
      </w:r>
      <w:r>
        <w:rPr>
          <w:w w:val="105"/>
        </w:rPr>
        <w:t>given</w:t>
      </w:r>
      <w:r>
        <w:rPr>
          <w:spacing w:val="14"/>
          <w:w w:val="105"/>
        </w:rPr>
        <w:t> </w:t>
      </w:r>
      <w:r>
        <w:rPr>
          <w:w w:val="105"/>
        </w:rPr>
        <w:t>their</w:t>
      </w:r>
      <w:r>
        <w:rPr>
          <w:spacing w:val="15"/>
          <w:w w:val="105"/>
        </w:rPr>
        <w:t> </w:t>
      </w:r>
      <w:r>
        <w:rPr>
          <w:w w:val="105"/>
        </w:rPr>
        <w:t>current</w:t>
      </w:r>
      <w:r>
        <w:rPr>
          <w:spacing w:val="14"/>
          <w:w w:val="105"/>
        </w:rPr>
        <w:t> </w:t>
      </w:r>
      <w:r>
        <w:rPr>
          <w:w w:val="105"/>
        </w:rPr>
        <w:t>knowledge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network</w:t>
      </w:r>
      <w:r>
        <w:rPr>
          <w:spacing w:val="14"/>
          <w:w w:val="105"/>
        </w:rPr>
        <w:t> </w:t>
      </w:r>
      <w:r>
        <w:rPr>
          <w:w w:val="105"/>
        </w:rPr>
        <w:t>topology.</w:t>
      </w:r>
    </w:p>
    <w:p>
      <w:pPr>
        <w:pStyle w:val="BodyText"/>
        <w:spacing w:line="355" w:lineRule="auto" w:before="204"/>
        <w:ind w:left="117" w:right="200" w:firstLine="597"/>
        <w:jc w:val="both"/>
      </w:pPr>
      <w:r>
        <w:rPr/>
        <w:t>An</w:t>
      </w:r>
      <w:r>
        <w:rPr>
          <w:spacing w:val="48"/>
        </w:rPr>
        <w:t> </w:t>
      </w:r>
      <w:r>
        <w:rPr>
          <w:i/>
        </w:rPr>
        <w:t>N</w:t>
      </w:r>
      <w:r>
        <w:rPr>
          <w:i/>
          <w:spacing w:val="-23"/>
        </w:rPr>
        <w:t> </w:t>
      </w:r>
      <w:r>
        <w:rPr/>
        <w:t>-tuple</w:t>
      </w:r>
      <w:r>
        <w:rPr>
          <w:spacing w:val="50"/>
        </w:rPr>
        <w:t> </w:t>
      </w:r>
      <w:r>
        <w:rPr>
          <w:b/>
          <w:i/>
        </w:rPr>
        <w:t>r</w:t>
      </w:r>
      <w:r>
        <w:rPr>
          <w:b/>
          <w:i/>
          <w:spacing w:val="6"/>
        </w:rPr>
        <w:t> </w:t>
      </w:r>
      <w:r>
        <w:rPr/>
        <w:t>is</w:t>
      </w:r>
      <w:r>
        <w:rPr>
          <w:spacing w:val="49"/>
        </w:rPr>
        <w:t> </w:t>
      </w:r>
      <w:r>
        <w:rPr/>
        <w:t>said</w:t>
      </w:r>
      <w:r>
        <w:rPr>
          <w:spacing w:val="49"/>
        </w:rPr>
        <w:t> </w:t>
      </w:r>
      <w:r>
        <w:rPr/>
        <w:t>to</w:t>
      </w:r>
      <w:r>
        <w:rPr>
          <w:spacing w:val="48"/>
        </w:rPr>
        <w:t> </w:t>
      </w:r>
      <w:r>
        <w:rPr/>
        <w:t>constitute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Nash</w:t>
      </w:r>
      <w:r>
        <w:rPr>
          <w:spacing w:val="48"/>
        </w:rPr>
        <w:t> </w:t>
      </w:r>
      <w:r>
        <w:rPr/>
        <w:t>equilibrium</w:t>
      </w:r>
      <w:r>
        <w:rPr>
          <w:spacing w:val="48"/>
        </w:rPr>
        <w:t> </w:t>
      </w:r>
      <w:r>
        <w:rPr/>
        <w:t>topology</w:t>
      </w:r>
      <w:r>
        <w:rPr>
          <w:spacing w:val="49"/>
        </w:rPr>
        <w:t> </w:t>
      </w:r>
      <w:r>
        <w:rPr/>
        <w:t>iff</w:t>
      </w:r>
      <w:r>
        <w:rPr>
          <w:spacing w:val="49"/>
        </w:rPr>
        <w:t> </w:t>
      </w:r>
      <w:r>
        <w:rPr/>
        <w:t>no</w:t>
      </w:r>
      <w:r>
        <w:rPr>
          <w:spacing w:val="50"/>
        </w:rPr>
        <w:t> </w:t>
      </w:r>
      <w:r>
        <w:rPr/>
        <w:t>unilateral</w:t>
      </w:r>
      <w:r>
        <w:rPr>
          <w:spacing w:val="49"/>
        </w:rPr>
        <w:t> </w:t>
      </w:r>
      <w:r>
        <w:rPr/>
        <w:t>devi-</w:t>
      </w:r>
      <w:r>
        <w:rPr>
          <w:spacing w:val="-52"/>
        </w:rPr>
        <w:t> </w:t>
      </w:r>
      <w:r>
        <w:rPr>
          <w:w w:val="105"/>
        </w:rPr>
        <w:t>ation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relay</w:t>
      </w:r>
      <w:r>
        <w:rPr>
          <w:spacing w:val="15"/>
          <w:w w:val="105"/>
        </w:rPr>
        <w:t> </w:t>
      </w:r>
      <w:r>
        <w:rPr>
          <w:w w:val="105"/>
        </w:rPr>
        <w:t>selection</w:t>
      </w:r>
      <w:r>
        <w:rPr>
          <w:spacing w:val="13"/>
          <w:w w:val="105"/>
        </w:rPr>
        <w:t> </w:t>
      </w:r>
      <w:r>
        <w:rPr>
          <w:w w:val="105"/>
        </w:rPr>
        <w:t>strategy</w:t>
      </w:r>
      <w:r>
        <w:rPr>
          <w:spacing w:val="13"/>
          <w:w w:val="105"/>
        </w:rPr>
        <w:t> </w:t>
      </w:r>
      <w:r>
        <w:rPr>
          <w:w w:val="105"/>
        </w:rPr>
        <w:t>by</w:t>
      </w:r>
      <w:r>
        <w:rPr>
          <w:spacing w:val="14"/>
          <w:w w:val="105"/>
        </w:rPr>
        <w:t> </w:t>
      </w:r>
      <w:r>
        <w:rPr>
          <w:w w:val="105"/>
        </w:rPr>
        <w:t>any</w:t>
      </w:r>
      <w:r>
        <w:rPr>
          <w:spacing w:val="13"/>
          <w:w w:val="105"/>
        </w:rPr>
        <w:t> </w:t>
      </w:r>
      <w:r>
        <w:rPr>
          <w:w w:val="105"/>
        </w:rPr>
        <w:t>single</w:t>
      </w:r>
      <w:r>
        <w:rPr>
          <w:spacing w:val="15"/>
          <w:w w:val="105"/>
        </w:rPr>
        <w:t> </w:t>
      </w:r>
      <w:r>
        <w:rPr>
          <w:w w:val="105"/>
        </w:rPr>
        <w:t>node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14"/>
          <w:w w:val="105"/>
        </w:rPr>
        <w:t> </w:t>
      </w:r>
      <w:r>
        <w:rPr>
          <w:w w:val="105"/>
        </w:rPr>
        <w:t>profitable</w:t>
      </w:r>
      <w:r>
        <w:rPr>
          <w:spacing w:val="14"/>
          <w:w w:val="105"/>
        </w:rPr>
        <w:t> </w:t>
      </w:r>
      <w:r>
        <w:rPr>
          <w:w w:val="105"/>
        </w:rPr>
        <w:t>for</w:t>
      </w:r>
      <w:r>
        <w:rPr>
          <w:spacing w:val="13"/>
          <w:w w:val="105"/>
        </w:rPr>
        <w:t> </w:t>
      </w:r>
      <w:r>
        <w:rPr>
          <w:w w:val="105"/>
        </w:rPr>
        <w:t>that</w:t>
      </w:r>
      <w:r>
        <w:rPr>
          <w:spacing w:val="15"/>
          <w:w w:val="105"/>
        </w:rPr>
        <w:t> </w:t>
      </w:r>
      <w:r>
        <w:rPr>
          <w:w w:val="105"/>
        </w:rPr>
        <w:t>node.</w:t>
      </w:r>
    </w:p>
    <w:p>
      <w:pPr>
        <w:spacing w:after="0" w:line="355" w:lineRule="auto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355" w:lineRule="auto" w:before="28"/>
        <w:ind w:left="117" w:right="198" w:firstLine="597"/>
        <w:jc w:val="both"/>
      </w:pPr>
      <w:r>
        <w:rPr/>
        <w:t>The above described iterative approach among sensor nodes to selecting the best re-</w:t>
      </w:r>
      <w:r>
        <w:rPr>
          <w:spacing w:val="1"/>
        </w:rPr>
        <w:t> </w:t>
      </w:r>
      <w:r>
        <w:rPr/>
        <w:t>sponse relays is guaranteed to converge to a Nash topology as proved by the following propo-</w:t>
      </w:r>
      <w:r>
        <w:rPr>
          <w:spacing w:val="1"/>
        </w:rPr>
        <w:t> </w:t>
      </w:r>
      <w:r>
        <w:rPr/>
        <w:t>sition.</w:t>
      </w:r>
    </w:p>
    <w:p>
      <w:pPr>
        <w:spacing w:line="355" w:lineRule="auto" w:before="205"/>
        <w:ind w:left="117" w:right="197" w:firstLine="0"/>
        <w:jc w:val="both"/>
        <w:rPr>
          <w:i/>
          <w:sz w:val="24"/>
        </w:rPr>
      </w:pPr>
      <w:r>
        <w:rPr>
          <w:b/>
          <w:sz w:val="24"/>
        </w:rPr>
        <w:t>Proposition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2.2 </w:t>
      </w:r>
      <w:r>
        <w:rPr>
          <w:sz w:val="24"/>
        </w:rPr>
        <w:t>(Nash Relay Selection Solution).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selection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algorithm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guaranteed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converge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final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Nash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topology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finite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iterations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regardless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initial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network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topology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sequence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best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response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selections.</w:t>
      </w:r>
    </w:p>
    <w:p>
      <w:pPr>
        <w:pStyle w:val="BodyText"/>
        <w:tabs>
          <w:tab w:pos="9313" w:val="left" w:leader="none"/>
        </w:tabs>
        <w:spacing w:line="348" w:lineRule="auto" w:before="205"/>
        <w:ind w:left="117" w:right="194"/>
        <w:jc w:val="both"/>
        <w:rPr>
          <w:rFonts w:ascii="Lucida Sans Unicode" w:hAnsi="Lucida Sans Unicode"/>
        </w:rPr>
      </w:pPr>
      <w:r>
        <w:rPr>
          <w:i/>
        </w:rPr>
        <w:t>Proof:</w:t>
      </w:r>
      <w:r>
        <w:rPr>
          <w:i/>
          <w:spacing w:val="1"/>
        </w:rPr>
        <w:t> </w:t>
      </w:r>
      <w:r>
        <w:rPr/>
        <w:t>Let</w:t>
      </w:r>
      <w:r>
        <w:rPr>
          <w:spacing w:val="1"/>
        </w:rPr>
        <w:t> </w:t>
      </w:r>
      <w:r>
        <w:rPr>
          <w:i/>
          <w:w w:val="110"/>
        </w:rPr>
        <w:t>G</w:t>
      </w:r>
      <w:r>
        <w:rPr>
          <w:b/>
          <w:i/>
          <w:w w:val="110"/>
          <w:vertAlign w:val="subscript"/>
        </w:rPr>
        <w:t>r</w:t>
      </w:r>
      <w:r>
        <w:rPr>
          <w:b/>
          <w:i/>
          <w:spacing w:val="1"/>
          <w:w w:val="110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resultant</w:t>
      </w:r>
      <w:r>
        <w:rPr>
          <w:spacing w:val="1"/>
          <w:vertAlign w:val="baseline"/>
        </w:rPr>
        <w:t> </w:t>
      </w:r>
      <w:r>
        <w:rPr>
          <w:vertAlign w:val="baseline"/>
        </w:rPr>
        <w:t>topology</w:t>
      </w:r>
      <w:r>
        <w:rPr>
          <w:spacing w:val="1"/>
          <w:vertAlign w:val="baseline"/>
        </w:rPr>
        <w:t> </w:t>
      </w:r>
      <w:r>
        <w:rPr>
          <w:vertAlign w:val="baseline"/>
        </w:rPr>
        <w:t>graph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joint</w:t>
      </w:r>
      <w:r>
        <w:rPr>
          <w:spacing w:val="1"/>
          <w:vertAlign w:val="baseline"/>
        </w:rPr>
        <w:t> </w:t>
      </w:r>
      <w:r>
        <w:rPr>
          <w:vertAlign w:val="baseline"/>
        </w:rPr>
        <w:t>relay</w:t>
      </w:r>
      <w:r>
        <w:rPr>
          <w:spacing w:val="54"/>
          <w:vertAlign w:val="baseline"/>
        </w:rPr>
        <w:t> </w:t>
      </w:r>
      <w:r>
        <w:rPr>
          <w:vertAlign w:val="baseline"/>
        </w:rPr>
        <w:t>selection</w:t>
      </w:r>
      <w:r>
        <w:rPr>
          <w:spacing w:val="54"/>
          <w:vertAlign w:val="baseline"/>
        </w:rPr>
        <w:t> </w:t>
      </w:r>
      <w:r>
        <w:rPr>
          <w:vertAlign w:val="baseline"/>
        </w:rPr>
        <w:t>strategy</w:t>
      </w:r>
      <w:r>
        <w:rPr>
          <w:spacing w:val="54"/>
          <w:vertAlign w:val="baseline"/>
        </w:rPr>
        <w:t> </w:t>
      </w:r>
      <w:r>
        <w:rPr>
          <w:b/>
          <w:i/>
          <w:w w:val="110"/>
          <w:vertAlign w:val="baseline"/>
        </w:rPr>
        <w:t>r</w:t>
      </w:r>
      <w:r>
        <w:rPr>
          <w:w w:val="110"/>
          <w:vertAlign w:val="baseline"/>
        </w:rPr>
        <w:t>.</w:t>
      </w:r>
      <w:r>
        <w:rPr>
          <w:spacing w:val="1"/>
          <w:w w:val="110"/>
          <w:vertAlign w:val="baseline"/>
        </w:rPr>
        <w:t> </w:t>
      </w:r>
      <w:r>
        <w:rPr>
          <w:spacing w:val="-20"/>
          <w:w w:val="144"/>
          <w:vertAlign w:val="baseline"/>
        </w:rPr>
        <w:t>T</w:t>
      </w:r>
      <w:r>
        <w:rPr>
          <w:w w:val="97"/>
          <w:vertAlign w:val="baseline"/>
        </w:rPr>
        <w:t>o</w:t>
      </w:r>
      <w:r>
        <w:rPr>
          <w:spacing w:val="6"/>
          <w:w w:val="97"/>
          <w:vertAlign w:val="baseline"/>
        </w:rPr>
        <w:t>p</w:t>
      </w:r>
      <w:r>
        <w:rPr>
          <w:w w:val="100"/>
          <w:vertAlign w:val="baseline"/>
        </w:rPr>
        <w:t>o</w:t>
      </w:r>
      <w:r>
        <w:rPr>
          <w:spacing w:val="-1"/>
          <w:w w:val="100"/>
          <w:vertAlign w:val="baseline"/>
        </w:rPr>
        <w:t>l</w:t>
      </w:r>
      <w:r>
        <w:rPr>
          <w:w w:val="102"/>
          <w:vertAlign w:val="baseline"/>
        </w:rPr>
        <w:t>ogy</w:t>
      </w:r>
      <w:r>
        <w:rPr>
          <w:spacing w:val="3"/>
          <w:vertAlign w:val="baseline"/>
        </w:rPr>
        <w:t> </w:t>
      </w:r>
      <w:r>
        <w:rPr>
          <w:w w:val="103"/>
          <w:vertAlign w:val="baseline"/>
        </w:rPr>
        <w:t>graph</w:t>
      </w:r>
      <w:r>
        <w:rPr>
          <w:spacing w:val="3"/>
          <w:vertAlign w:val="baseline"/>
        </w:rPr>
        <w:t> </w:t>
      </w:r>
      <w:r>
        <w:rPr>
          <w:w w:val="99"/>
          <w:vertAlign w:val="baseline"/>
        </w:rPr>
        <w:t>e</w:t>
      </w:r>
      <w:r>
        <w:rPr>
          <w:spacing w:val="-7"/>
          <w:w w:val="99"/>
          <w:vertAlign w:val="baseline"/>
        </w:rPr>
        <w:t>v</w:t>
      </w:r>
      <w:r>
        <w:rPr>
          <w:w w:val="102"/>
          <w:vertAlign w:val="baseline"/>
        </w:rPr>
        <w:t>olution</w:t>
      </w:r>
      <w:r>
        <w:rPr>
          <w:spacing w:val="3"/>
          <w:vertAlign w:val="baseline"/>
        </w:rPr>
        <w:t> </w:t>
      </w:r>
      <w:r>
        <w:rPr>
          <w:w w:val="99"/>
          <w:vertAlign w:val="baseline"/>
        </w:rPr>
        <w:t>from</w:t>
      </w:r>
      <w:r>
        <w:rPr>
          <w:spacing w:val="4"/>
          <w:vertAlign w:val="baseline"/>
        </w:rPr>
        <w:t> </w:t>
      </w:r>
      <w:r>
        <w:rPr>
          <w:i/>
          <w:w w:val="121"/>
          <w:vertAlign w:val="baseline"/>
        </w:rPr>
        <w:t>G</w:t>
      </w:r>
      <w:r>
        <w:rPr>
          <w:b/>
          <w:i/>
          <w:w w:val="159"/>
          <w:vertAlign w:val="subscript"/>
        </w:rPr>
        <w:t>r</w:t>
      </w:r>
      <w:r>
        <w:rPr>
          <w:b/>
          <w:i/>
          <w:spacing w:val="18"/>
          <w:vertAlign w:val="baseline"/>
        </w:rPr>
        <w:t> </w:t>
      </w:r>
      <w:r>
        <w:rPr>
          <w:w w:val="100"/>
          <w:vertAlign w:val="baseline"/>
        </w:rPr>
        <w:t>to</w:t>
      </w:r>
      <w:r>
        <w:rPr>
          <w:spacing w:val="3"/>
          <w:vertAlign w:val="baseline"/>
        </w:rPr>
        <w:t> </w:t>
      </w:r>
      <w:r>
        <w:rPr>
          <w:w w:val="100"/>
          <w:vertAlign w:val="baseline"/>
        </w:rPr>
        <w:t>another</w:t>
      </w:r>
      <w:r>
        <w:rPr>
          <w:spacing w:val="3"/>
          <w:vertAlign w:val="baseline"/>
        </w:rPr>
        <w:t> </w:t>
      </w:r>
      <w:r>
        <w:rPr>
          <w:w w:val="103"/>
          <w:vertAlign w:val="baseline"/>
        </w:rPr>
        <w:t>graph</w:t>
      </w:r>
      <w:r>
        <w:rPr>
          <w:spacing w:val="3"/>
          <w:vertAlign w:val="baseline"/>
        </w:rPr>
        <w:t> </w:t>
      </w:r>
      <w:r>
        <w:rPr>
          <w:i/>
          <w:w w:val="121"/>
          <w:vertAlign w:val="baseline"/>
        </w:rPr>
        <w:t>G</w:t>
      </w:r>
      <w:r>
        <w:rPr>
          <w:b/>
          <w:i/>
          <w:spacing w:val="5"/>
          <w:w w:val="159"/>
          <w:vertAlign w:val="subscript"/>
        </w:rPr>
        <w:t>r</w:t>
      </w:r>
      <w:r>
        <w:rPr>
          <w:rFonts w:ascii="SimSun-ExtB" w:hAnsi="SimSun-ExtB"/>
          <w:w w:val="36"/>
          <w:position w:val="1"/>
          <w:sz w:val="12"/>
          <w:vertAlign w:val="baseline"/>
        </w:rPr>
        <w:t>′</w:t>
      </w:r>
      <w:r>
        <w:rPr>
          <w:rFonts w:ascii="SimSun-ExtB" w:hAnsi="SimSun-ExtB"/>
          <w:spacing w:val="17"/>
          <w:position w:val="1"/>
          <w:sz w:val="12"/>
          <w:vertAlign w:val="baseline"/>
        </w:rPr>
        <w:t> </w:t>
      </w:r>
      <w:r>
        <w:rPr>
          <w:w w:val="95"/>
          <w:vertAlign w:val="baseline"/>
        </w:rPr>
        <w:t>e</w:t>
      </w:r>
      <w:r>
        <w:rPr>
          <w:spacing w:val="-7"/>
          <w:w w:val="95"/>
          <w:vertAlign w:val="baseline"/>
        </w:rPr>
        <w:t>n</w:t>
      </w:r>
      <w:r>
        <w:rPr>
          <w:w w:val="107"/>
          <w:vertAlign w:val="baseline"/>
        </w:rPr>
        <w:t>tails</w:t>
      </w:r>
      <w:r>
        <w:rPr>
          <w:spacing w:val="3"/>
          <w:vertAlign w:val="baseline"/>
        </w:rPr>
        <w:t> </w:t>
      </w:r>
      <w:r>
        <w:rPr>
          <w:w w:val="101"/>
          <w:vertAlign w:val="baseline"/>
        </w:rPr>
        <w:t>a</w:t>
      </w:r>
      <w:r>
        <w:rPr>
          <w:spacing w:val="3"/>
          <w:vertAlign w:val="baseline"/>
        </w:rPr>
        <w:t> </w:t>
      </w:r>
      <w:r>
        <w:rPr>
          <w:spacing w:val="6"/>
          <w:w w:val="102"/>
          <w:vertAlign w:val="baseline"/>
        </w:rPr>
        <w:t>b</w:t>
      </w:r>
      <w:r>
        <w:rPr>
          <w:w w:val="97"/>
          <w:vertAlign w:val="baseline"/>
        </w:rPr>
        <w:t>est</w:t>
      </w:r>
      <w:r>
        <w:rPr>
          <w:spacing w:val="2"/>
          <w:vertAlign w:val="baseline"/>
        </w:rPr>
        <w:t> </w:t>
      </w:r>
      <w:r>
        <w:rPr>
          <w:w w:val="98"/>
          <w:vertAlign w:val="baseline"/>
        </w:rPr>
        <w:t>res</w:t>
      </w:r>
      <w:r>
        <w:rPr>
          <w:spacing w:val="6"/>
          <w:w w:val="98"/>
          <w:vertAlign w:val="baseline"/>
        </w:rPr>
        <w:t>p</w:t>
      </w:r>
      <w:r>
        <w:rPr>
          <w:w w:val="95"/>
          <w:vertAlign w:val="baseline"/>
        </w:rPr>
        <w:t>onse</w:t>
      </w:r>
      <w:r>
        <w:rPr>
          <w:spacing w:val="3"/>
          <w:vertAlign w:val="baseline"/>
        </w:rPr>
        <w:t> </w:t>
      </w:r>
      <w:r>
        <w:rPr>
          <w:w w:val="100"/>
          <w:vertAlign w:val="baseline"/>
        </w:rPr>
        <w:t>rel</w:t>
      </w:r>
      <w:r>
        <w:rPr>
          <w:spacing w:val="-7"/>
          <w:w w:val="100"/>
          <w:vertAlign w:val="baseline"/>
        </w:rPr>
        <w:t>a</w:t>
      </w:r>
      <w:r>
        <w:rPr>
          <w:w w:val="113"/>
          <w:vertAlign w:val="baseline"/>
        </w:rPr>
        <w:t>y</w:t>
      </w:r>
      <w:r>
        <w:rPr>
          <w:spacing w:val="3"/>
          <w:vertAlign w:val="baseline"/>
        </w:rPr>
        <w:t> </w:t>
      </w:r>
      <w:r>
        <w:rPr>
          <w:w w:val="99"/>
          <w:vertAlign w:val="baseline"/>
        </w:rPr>
        <w:t>selection </w:t>
      </w:r>
      <w:r>
        <w:rPr>
          <w:vertAlign w:val="baseline"/>
        </w:rPr>
        <w:t>by an arbitrary sensor node </w:t>
      </w:r>
      <w:r>
        <w:rPr>
          <w:i/>
          <w:vertAlign w:val="baseline"/>
        </w:rPr>
        <w:t>n </w:t>
      </w:r>
      <w:r>
        <w:rPr>
          <w:rFonts w:ascii="Segoe UI Symbol" w:hAnsi="Segoe UI Symbol"/>
          <w:vertAlign w:val="baseline"/>
        </w:rPr>
        <w:t>∈ N 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best response choice by </w:t>
      </w:r>
      <w:r>
        <w:rPr>
          <w:i/>
          <w:vertAlign w:val="baseline"/>
        </w:rPr>
        <w:t>n </w:t>
      </w:r>
      <w:r>
        <w:rPr>
          <w:vertAlign w:val="baseline"/>
        </w:rPr>
        <w:t>may impact the utility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24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24"/>
          <w:vertAlign w:val="baseline"/>
        </w:rPr>
        <w:t> </w:t>
      </w:r>
      <w:r>
        <w:rPr>
          <w:vertAlign w:val="baseline"/>
        </w:rPr>
        <w:t>types</w:t>
      </w:r>
      <w:r>
        <w:rPr>
          <w:spacing w:val="24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nodes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network:</w:t>
      </w:r>
      <w:r>
        <w:rPr>
          <w:spacing w:val="52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utility</w:t>
      </w:r>
      <w:r>
        <w:rPr>
          <w:spacing w:val="24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spacing w:val="24"/>
          <w:vertAlign w:val="baseline"/>
        </w:rPr>
        <w:t> </w:t>
      </w:r>
      <w:r>
        <w:rPr>
          <w:vertAlign w:val="baseline"/>
        </w:rPr>
        <w:t>itself</w:t>
      </w:r>
      <w:r>
        <w:rPr>
          <w:spacing w:val="25"/>
          <w:vertAlign w:val="baseline"/>
        </w:rPr>
        <w:t> </w:t>
      </w:r>
      <w:r>
        <w:rPr>
          <w:vertAlign w:val="baseline"/>
        </w:rPr>
        <w:t>does</w:t>
      </w:r>
      <w:r>
        <w:rPr>
          <w:spacing w:val="24"/>
          <w:vertAlign w:val="baseline"/>
        </w:rPr>
        <w:t> </w:t>
      </w:r>
      <w:r>
        <w:rPr>
          <w:vertAlign w:val="baseline"/>
        </w:rPr>
        <w:t>not</w:t>
      </w:r>
      <w:r>
        <w:rPr>
          <w:spacing w:val="24"/>
          <w:vertAlign w:val="baseline"/>
        </w:rPr>
        <w:t> </w:t>
      </w:r>
      <w:r>
        <w:rPr>
          <w:vertAlign w:val="baseline"/>
        </w:rPr>
        <w:t>decrease</w:t>
      </w:r>
      <w:r>
        <w:rPr>
          <w:spacing w:val="24"/>
          <w:vertAlign w:val="baseline"/>
        </w:rPr>
        <w:t> </w:t>
      </w:r>
      <w:r>
        <w:rPr>
          <w:vertAlign w:val="baseline"/>
        </w:rPr>
        <w:t>as</w:t>
      </w:r>
      <w:r>
        <w:rPr>
          <w:spacing w:val="24"/>
          <w:vertAlign w:val="baseline"/>
        </w:rPr>
        <w:t> </w:t>
      </w:r>
      <w:r>
        <w:rPr>
          <w:vertAlign w:val="baseline"/>
        </w:rPr>
        <w:t>per</w:t>
      </w:r>
      <w:r>
        <w:rPr>
          <w:spacing w:val="-51"/>
          <w:vertAlign w:val="baseline"/>
        </w:rPr>
        <w:t> </w:t>
      </w:r>
      <w:r>
        <w:rPr>
          <w:vertAlign w:val="baseline"/>
        </w:rPr>
        <w:t>the definition of a best response strategy; utilities of the descendants of </w:t>
      </w:r>
      <w:r>
        <w:rPr>
          <w:i/>
          <w:vertAlign w:val="baseline"/>
        </w:rPr>
        <w:t>n </w:t>
      </w:r>
      <w:r>
        <w:rPr>
          <w:vertAlign w:val="baseline"/>
        </w:rPr>
        <w:t>also do not decrease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38"/>
          <w:vertAlign w:val="baseline"/>
        </w:rPr>
        <w:t> </w:t>
      </w:r>
      <w:r>
        <w:rPr>
          <w:vertAlign w:val="baseline"/>
        </w:rPr>
        <w:t>a</w:t>
      </w:r>
      <w:r>
        <w:rPr>
          <w:spacing w:val="39"/>
          <w:vertAlign w:val="baseline"/>
        </w:rPr>
        <w:t> </w:t>
      </w:r>
      <w:r>
        <w:rPr>
          <w:vertAlign w:val="baseline"/>
        </w:rPr>
        <w:t>raise</w:t>
      </w:r>
      <w:r>
        <w:rPr>
          <w:spacing w:val="39"/>
          <w:vertAlign w:val="baseline"/>
        </w:rPr>
        <w:t> </w:t>
      </w:r>
      <w:r>
        <w:rPr>
          <w:vertAlign w:val="baseline"/>
        </w:rPr>
        <w:t>in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utility</w:t>
      </w:r>
      <w:r>
        <w:rPr>
          <w:spacing w:val="39"/>
          <w:vertAlign w:val="baseline"/>
        </w:rPr>
        <w:t> </w:t>
      </w:r>
      <w:r>
        <w:rPr>
          <w:vertAlign w:val="baseline"/>
        </w:rPr>
        <w:t>of</w:t>
      </w:r>
      <w:r>
        <w:rPr>
          <w:spacing w:val="38"/>
          <w:vertAlign w:val="baseline"/>
        </w:rPr>
        <w:t> </w:t>
      </w:r>
      <w:r>
        <w:rPr>
          <w:vertAlign w:val="baseline"/>
        </w:rPr>
        <w:t>a</w:t>
      </w:r>
      <w:r>
        <w:rPr>
          <w:spacing w:val="39"/>
          <w:vertAlign w:val="baseline"/>
        </w:rPr>
        <w:t> </w:t>
      </w:r>
      <w:r>
        <w:rPr>
          <w:vertAlign w:val="baseline"/>
        </w:rPr>
        <w:t>node</w:t>
      </w:r>
      <w:r>
        <w:rPr>
          <w:spacing w:val="39"/>
          <w:vertAlign w:val="baseline"/>
        </w:rPr>
        <w:t> </w:t>
      </w:r>
      <w:r>
        <w:rPr>
          <w:vertAlign w:val="baseline"/>
        </w:rPr>
        <w:t>can</w:t>
      </w:r>
      <w:r>
        <w:rPr>
          <w:spacing w:val="39"/>
          <w:vertAlign w:val="baseline"/>
        </w:rPr>
        <w:t> </w:t>
      </w:r>
      <w:r>
        <w:rPr>
          <w:vertAlign w:val="baseline"/>
        </w:rPr>
        <w:t>only</w:t>
      </w:r>
      <w:r>
        <w:rPr>
          <w:spacing w:val="39"/>
          <w:vertAlign w:val="baseline"/>
        </w:rPr>
        <w:t> </w:t>
      </w:r>
      <w:r>
        <w:rPr>
          <w:vertAlign w:val="baseline"/>
        </w:rPr>
        <w:t>lead</w:t>
      </w:r>
      <w:r>
        <w:rPr>
          <w:spacing w:val="39"/>
          <w:vertAlign w:val="baseline"/>
        </w:rPr>
        <w:t> </w:t>
      </w:r>
      <w:r>
        <w:rPr>
          <w:vertAlign w:val="baseline"/>
        </w:rPr>
        <w:t>to</w:t>
      </w:r>
      <w:r>
        <w:rPr>
          <w:spacing w:val="39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38"/>
          <w:vertAlign w:val="baseline"/>
        </w:rPr>
        <w:t> </w:t>
      </w:r>
      <w:r>
        <w:rPr>
          <w:vertAlign w:val="baseline"/>
        </w:rPr>
        <w:t>in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utility</w:t>
      </w:r>
      <w:r>
        <w:rPr>
          <w:spacing w:val="39"/>
          <w:vertAlign w:val="baseline"/>
        </w:rPr>
        <w:t> </w:t>
      </w:r>
      <w:r>
        <w:rPr>
          <w:vertAlign w:val="baseline"/>
        </w:rPr>
        <w:t>of</w:t>
      </w:r>
      <w:r>
        <w:rPr>
          <w:spacing w:val="39"/>
          <w:vertAlign w:val="baseline"/>
        </w:rPr>
        <w:t> </w:t>
      </w:r>
      <w:r>
        <w:rPr>
          <w:vertAlign w:val="baseline"/>
        </w:rPr>
        <w:t>its</w:t>
      </w:r>
      <w:r>
        <w:rPr>
          <w:spacing w:val="39"/>
          <w:vertAlign w:val="baseline"/>
        </w:rPr>
        <w:t> </w:t>
      </w:r>
      <w:r>
        <w:rPr>
          <w:vertAlign w:val="baseline"/>
        </w:rPr>
        <w:t>descendants</w:t>
      </w:r>
      <w:r>
        <w:rPr>
          <w:spacing w:val="-52"/>
          <w:vertAlign w:val="baseline"/>
        </w:rPr>
        <w:t> </w:t>
      </w:r>
      <w:r>
        <w:rPr>
          <w:vertAlign w:val="baseline"/>
        </w:rPr>
        <w:t>as suggested by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hyperlink w:history="true" w:anchor="_bookmark46">
        <w:r>
          <w:rPr>
            <w:color w:val="0000FF"/>
            <w:vertAlign w:val="baseline"/>
          </w:rPr>
          <w:t>2.25</w:t>
        </w:r>
      </w:hyperlink>
      <w:r>
        <w:rPr>
          <w:vertAlign w:val="baseline"/>
        </w:rPr>
        <w:t>);</w:t>
      </w:r>
      <w:r>
        <w:rPr>
          <w:spacing w:val="1"/>
          <w:vertAlign w:val="baseline"/>
        </w:rPr>
        <w:t> </w:t>
      </w:r>
      <w:r>
        <w:rPr>
          <w:vertAlign w:val="baseline"/>
        </w:rPr>
        <w:t>finally,</w:t>
      </w:r>
      <w:r>
        <w:rPr>
          <w:spacing w:val="54"/>
          <w:vertAlign w:val="baseline"/>
        </w:rPr>
        <w:t> </w:t>
      </w:r>
      <w:r>
        <w:rPr>
          <w:vertAlign w:val="baseline"/>
        </w:rPr>
        <w:t>utilities</w:t>
      </w:r>
      <w:r>
        <w:rPr>
          <w:spacing w:val="54"/>
          <w:vertAlign w:val="baseline"/>
        </w:rPr>
        <w:t> </w:t>
      </w:r>
      <w:r>
        <w:rPr>
          <w:vertAlign w:val="baseline"/>
        </w:rPr>
        <w:t>of the nodes that are not</w:t>
      </w:r>
      <w:r>
        <w:rPr>
          <w:spacing w:val="54"/>
          <w:vertAlign w:val="baseline"/>
        </w:rPr>
        <w:t> </w:t>
      </w:r>
      <w:r>
        <w:rPr>
          <w:vertAlign w:val="baseline"/>
        </w:rPr>
        <w:t>connected to or</w:t>
      </w:r>
      <w:r>
        <w:rPr>
          <w:spacing w:val="55"/>
          <w:vertAlign w:val="baseline"/>
        </w:rPr>
        <w:t> </w:t>
      </w:r>
      <w:r>
        <w:rPr>
          <w:vertAlign w:val="baseline"/>
        </w:rPr>
        <w:t>are parents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spacing w:val="23"/>
          <w:vertAlign w:val="baseline"/>
        </w:rPr>
        <w:t> </w:t>
      </w:r>
      <w:r>
        <w:rPr>
          <w:vertAlign w:val="baseline"/>
        </w:rPr>
        <w:t>are</w:t>
      </w:r>
      <w:r>
        <w:rPr>
          <w:spacing w:val="23"/>
          <w:vertAlign w:val="baseline"/>
        </w:rPr>
        <w:t> </w:t>
      </w:r>
      <w:r>
        <w:rPr>
          <w:vertAlign w:val="baseline"/>
        </w:rPr>
        <w:t>not</w:t>
      </w:r>
      <w:r>
        <w:rPr>
          <w:spacing w:val="23"/>
          <w:vertAlign w:val="baseline"/>
        </w:rPr>
        <w:t> </w:t>
      </w:r>
      <w:r>
        <w:rPr>
          <w:vertAlign w:val="baseline"/>
        </w:rPr>
        <w:t>affected</w:t>
      </w:r>
      <w:r>
        <w:rPr>
          <w:spacing w:val="23"/>
          <w:vertAlign w:val="baseline"/>
        </w:rPr>
        <w:t> </w:t>
      </w:r>
      <w:r>
        <w:rPr>
          <w:vertAlign w:val="baseline"/>
        </w:rPr>
        <w:t>by</w:t>
      </w:r>
      <w:r>
        <w:rPr>
          <w:spacing w:val="23"/>
          <w:vertAlign w:val="baseline"/>
        </w:rPr>
        <w:t> </w:t>
      </w:r>
      <w:r>
        <w:rPr>
          <w:vertAlign w:val="baseline"/>
        </w:rPr>
        <w:t>a</w:t>
      </w:r>
      <w:r>
        <w:rPr>
          <w:spacing w:val="23"/>
          <w:vertAlign w:val="baseline"/>
        </w:rPr>
        <w:t> </w:t>
      </w:r>
      <w:r>
        <w:rPr>
          <w:vertAlign w:val="baseline"/>
        </w:rPr>
        <w:t>best</w:t>
      </w:r>
      <w:r>
        <w:rPr>
          <w:spacing w:val="23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23"/>
          <w:vertAlign w:val="baseline"/>
        </w:rPr>
        <w:t> </w:t>
      </w:r>
      <w:r>
        <w:rPr>
          <w:vertAlign w:val="baseline"/>
        </w:rPr>
        <w:t>relay</w:t>
      </w:r>
      <w:r>
        <w:rPr>
          <w:spacing w:val="23"/>
          <w:vertAlign w:val="baseline"/>
        </w:rPr>
        <w:t> </w:t>
      </w:r>
      <w:r>
        <w:rPr>
          <w:vertAlign w:val="baseline"/>
        </w:rPr>
        <w:t>choice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node</w:t>
      </w:r>
      <w:r>
        <w:rPr>
          <w:spacing w:val="21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baseline"/>
        </w:rPr>
        <w:t>.</w:t>
      </w:r>
      <w:r>
        <w:rPr>
          <w:spacing w:val="5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23"/>
          <w:vertAlign w:val="baseline"/>
        </w:rPr>
        <w:t> </w:t>
      </w:r>
      <w:r>
        <w:rPr>
          <w:vertAlign w:val="baseline"/>
        </w:rPr>
        <w:t>every</w:t>
      </w:r>
      <w:r>
        <w:rPr>
          <w:spacing w:val="23"/>
          <w:vertAlign w:val="baseline"/>
        </w:rPr>
        <w:t> </w:t>
      </w:r>
      <w:r>
        <w:rPr>
          <w:vertAlign w:val="baseline"/>
        </w:rPr>
        <w:t>move</w:t>
      </w:r>
      <w:r>
        <w:rPr>
          <w:spacing w:val="23"/>
          <w:vertAlign w:val="baseline"/>
        </w:rPr>
        <w:t> </w:t>
      </w:r>
      <w:r>
        <w:rPr>
          <w:vertAlign w:val="baseline"/>
        </w:rPr>
        <w:t>from</w:t>
      </w:r>
      <w:r>
        <w:rPr>
          <w:spacing w:val="-52"/>
          <w:vertAlign w:val="baseline"/>
        </w:rPr>
        <w:t> </w:t>
      </w:r>
      <w:r>
        <w:rPr>
          <w:w w:val="101"/>
          <w:vertAlign w:val="baseline"/>
        </w:rPr>
        <w:t>a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3"/>
          <w:vertAlign w:val="baseline"/>
        </w:rPr>
        <w:t>graph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i/>
          <w:w w:val="121"/>
          <w:vertAlign w:val="baseline"/>
        </w:rPr>
        <w:t>G</w:t>
      </w:r>
      <w:r>
        <w:rPr>
          <w:b/>
          <w:i/>
          <w:w w:val="159"/>
          <w:vertAlign w:val="subscript"/>
        </w:rPr>
        <w:t>r</w:t>
      </w:r>
      <w:r>
        <w:rPr>
          <w:b/>
          <w:i/>
          <w:vertAlign w:val="baseline"/>
        </w:rPr>
        <w:t> </w:t>
      </w:r>
      <w:r>
        <w:rPr>
          <w:b/>
          <w:i/>
          <w:spacing w:val="-3"/>
          <w:vertAlign w:val="baseline"/>
        </w:rPr>
        <w:t> </w:t>
      </w:r>
      <w:r>
        <w:rPr>
          <w:w w:val="100"/>
          <w:vertAlign w:val="baseline"/>
        </w:rPr>
        <w:t>to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1"/>
          <w:vertAlign w:val="baseline"/>
        </w:rPr>
        <w:t>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3"/>
          <w:vertAlign w:val="baseline"/>
        </w:rPr>
        <w:t>graph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i/>
          <w:w w:val="121"/>
          <w:vertAlign w:val="baseline"/>
        </w:rPr>
        <w:t>G</w:t>
      </w:r>
      <w:r>
        <w:rPr>
          <w:b/>
          <w:i/>
          <w:spacing w:val="5"/>
          <w:w w:val="159"/>
          <w:vertAlign w:val="subscript"/>
        </w:rPr>
        <w:t>r</w:t>
      </w:r>
      <w:r>
        <w:rPr>
          <w:rFonts w:ascii="SimSun-ExtB" w:hAnsi="SimSun-ExtB"/>
          <w:w w:val="36"/>
          <w:position w:val="1"/>
          <w:sz w:val="12"/>
          <w:vertAlign w:val="baseline"/>
        </w:rPr>
        <w:t>′</w:t>
      </w:r>
      <w:r>
        <w:rPr>
          <w:rFonts w:ascii="SimSun-ExtB" w:hAnsi="SimSun-ExtB"/>
          <w:position w:val="1"/>
          <w:sz w:val="12"/>
          <w:vertAlign w:val="baseline"/>
        </w:rPr>
        <w:t> </w:t>
      </w:r>
      <w:r>
        <w:rPr>
          <w:rFonts w:ascii="SimSun-ExtB" w:hAnsi="SimSun-ExtB"/>
          <w:spacing w:val="-10"/>
          <w:position w:val="1"/>
          <w:sz w:val="12"/>
          <w:vertAlign w:val="baseline"/>
        </w:rPr>
        <w:t> </w:t>
      </w:r>
      <w:r>
        <w:rPr>
          <w:w w:val="97"/>
          <w:vertAlign w:val="baseline"/>
        </w:rPr>
        <w:t>d</w:t>
      </w:r>
      <w:r>
        <w:rPr>
          <w:spacing w:val="6"/>
          <w:w w:val="97"/>
          <w:vertAlign w:val="baseline"/>
        </w:rPr>
        <w:t>o</w:t>
      </w:r>
      <w:r>
        <w:rPr>
          <w:w w:val="92"/>
          <w:vertAlign w:val="baseline"/>
        </w:rPr>
        <w:t>es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1"/>
          <w:vertAlign w:val="baseline"/>
        </w:rPr>
        <w:t>not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vertAlign w:val="baseline"/>
        </w:rPr>
        <w:t>lead </w:t>
      </w:r>
      <w:r>
        <w:rPr>
          <w:spacing w:val="-18"/>
          <w:vertAlign w:val="baseline"/>
        </w:rPr>
        <w:t> </w:t>
      </w:r>
      <w:r>
        <w:rPr>
          <w:w w:val="100"/>
          <w:vertAlign w:val="baseline"/>
        </w:rPr>
        <w:t>to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2"/>
          <w:vertAlign w:val="baseline"/>
        </w:rPr>
        <w:t>a</w:t>
      </w:r>
      <w:r>
        <w:rPr>
          <w:spacing w:val="-7"/>
          <w:w w:val="102"/>
          <w:vertAlign w:val="baseline"/>
        </w:rPr>
        <w:t>n</w:t>
      </w:r>
      <w:r>
        <w:rPr>
          <w:w w:val="113"/>
          <w:vertAlign w:val="baseline"/>
        </w:rPr>
        <w:t>y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6"/>
          <w:vertAlign w:val="baseline"/>
        </w:rPr>
        <w:t>decrease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7"/>
          <w:vertAlign w:val="baseline"/>
        </w:rPr>
        <w:t>in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9"/>
          <w:vertAlign w:val="baseline"/>
        </w:rPr>
        <w:t>the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11"/>
          <w:vertAlign w:val="baseline"/>
        </w:rPr>
        <w:t>utili</w:t>
      </w:r>
      <w:r>
        <w:rPr>
          <w:spacing w:val="-7"/>
          <w:w w:val="111"/>
          <w:vertAlign w:val="baseline"/>
        </w:rPr>
        <w:t>t</w:t>
      </w:r>
      <w:r>
        <w:rPr>
          <w:w w:val="113"/>
          <w:vertAlign w:val="baseline"/>
        </w:rPr>
        <w:t>y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4"/>
          <w:vertAlign w:val="baseline"/>
        </w:rPr>
        <w:t>of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2"/>
          <w:vertAlign w:val="baseline"/>
        </w:rPr>
        <w:t>a</w:t>
      </w:r>
      <w:r>
        <w:rPr>
          <w:spacing w:val="-7"/>
          <w:w w:val="102"/>
          <w:vertAlign w:val="baseline"/>
        </w:rPr>
        <w:t>n</w:t>
      </w:r>
      <w:r>
        <w:rPr>
          <w:w w:val="113"/>
          <w:vertAlign w:val="baseline"/>
        </w:rPr>
        <w:t>y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7"/>
          <w:vertAlign w:val="baseline"/>
        </w:rPr>
        <w:t>n</w:t>
      </w:r>
      <w:r>
        <w:rPr>
          <w:spacing w:val="6"/>
          <w:w w:val="97"/>
          <w:vertAlign w:val="baseline"/>
        </w:rPr>
        <w:t>o</w:t>
      </w:r>
      <w:r>
        <w:rPr>
          <w:w w:val="95"/>
          <w:vertAlign w:val="baseline"/>
        </w:rPr>
        <w:t>de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7"/>
          <w:vertAlign w:val="baseline"/>
        </w:rPr>
        <w:t>in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9"/>
          <w:vertAlign w:val="baseline"/>
        </w:rPr>
        <w:t>the </w:t>
      </w:r>
      <w:r>
        <w:rPr>
          <w:vertAlign w:val="baseline"/>
        </w:rPr>
        <w:t>network.</w:t>
      </w:r>
      <w:r>
        <w:rPr>
          <w:spacing w:val="1"/>
          <w:vertAlign w:val="baseline"/>
        </w:rPr>
        <w:t> </w:t>
      </w:r>
      <w:r>
        <w:rPr>
          <w:vertAlign w:val="baseline"/>
        </w:rPr>
        <w:t>Based on this fact, and given that the number of tree topologies interconnecting a</w:t>
      </w:r>
      <w:r>
        <w:rPr>
          <w:spacing w:val="1"/>
          <w:vertAlign w:val="baseline"/>
        </w:rPr>
        <w:t> </w:t>
      </w:r>
      <w:r>
        <w:rPr>
          <w:vertAlign w:val="baseline"/>
        </w:rPr>
        <w:t>finite</w:t>
      </w:r>
      <w:r>
        <w:rPr>
          <w:spacing w:val="3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31"/>
          <w:vertAlign w:val="baseline"/>
        </w:rPr>
        <w:t> </w:t>
      </w:r>
      <w:r>
        <w:rPr>
          <w:vertAlign w:val="baseline"/>
        </w:rPr>
        <w:t>nodes</w:t>
      </w:r>
      <w:r>
        <w:rPr>
          <w:spacing w:val="31"/>
          <w:vertAlign w:val="baseline"/>
        </w:rPr>
        <w:t> </w:t>
      </w:r>
      <w:r>
        <w:rPr>
          <w:vertAlign w:val="baseline"/>
        </w:rPr>
        <w:t>is</w:t>
      </w:r>
      <w:r>
        <w:rPr>
          <w:spacing w:val="31"/>
          <w:vertAlign w:val="baseline"/>
        </w:rPr>
        <w:t> </w:t>
      </w:r>
      <w:r>
        <w:rPr>
          <w:vertAlign w:val="baseline"/>
        </w:rPr>
        <w:t>finite,</w:t>
      </w:r>
      <w:r>
        <w:rPr>
          <w:spacing w:val="31"/>
          <w:vertAlign w:val="baseline"/>
        </w:rPr>
        <w:t> </w:t>
      </w:r>
      <w:r>
        <w:rPr>
          <w:vertAlign w:val="baseline"/>
        </w:rPr>
        <w:t>it</w:t>
      </w:r>
      <w:r>
        <w:rPr>
          <w:spacing w:val="31"/>
          <w:vertAlign w:val="baseline"/>
        </w:rPr>
        <w:t> </w:t>
      </w:r>
      <w:r>
        <w:rPr>
          <w:vertAlign w:val="baseline"/>
        </w:rPr>
        <w:t>yields</w:t>
      </w:r>
      <w:r>
        <w:rPr>
          <w:spacing w:val="31"/>
          <w:vertAlign w:val="baseline"/>
        </w:rPr>
        <w:t> </w:t>
      </w:r>
      <w:r>
        <w:rPr>
          <w:vertAlign w:val="baseline"/>
        </w:rPr>
        <w:t>that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algorithm</w:t>
      </w:r>
      <w:r>
        <w:rPr>
          <w:spacing w:val="31"/>
          <w:vertAlign w:val="baseline"/>
        </w:rPr>
        <w:t> </w:t>
      </w:r>
      <w:r>
        <w:rPr>
          <w:vertAlign w:val="baseline"/>
        </w:rPr>
        <w:t>eventually</w:t>
      </w:r>
      <w:r>
        <w:rPr>
          <w:spacing w:val="31"/>
          <w:vertAlign w:val="baseline"/>
        </w:rPr>
        <w:t> </w:t>
      </w:r>
      <w:r>
        <w:rPr>
          <w:vertAlign w:val="baseline"/>
        </w:rPr>
        <w:t>converges</w:t>
      </w:r>
      <w:r>
        <w:rPr>
          <w:spacing w:val="31"/>
          <w:vertAlign w:val="baseline"/>
        </w:rPr>
        <w:t> </w:t>
      </w:r>
      <w:r>
        <w:rPr>
          <w:vertAlign w:val="baseline"/>
        </w:rPr>
        <w:t>to</w:t>
      </w:r>
      <w:r>
        <w:rPr>
          <w:spacing w:val="31"/>
          <w:vertAlign w:val="baseline"/>
        </w:rPr>
        <w:t> </w:t>
      </w:r>
      <w:r>
        <w:rPr>
          <w:vertAlign w:val="baseline"/>
        </w:rPr>
        <w:t>a</w:t>
      </w:r>
      <w:r>
        <w:rPr>
          <w:spacing w:val="31"/>
          <w:vertAlign w:val="baseline"/>
        </w:rPr>
        <w:t> </w:t>
      </w:r>
      <w:r>
        <w:rPr>
          <w:vertAlign w:val="baseline"/>
        </w:rPr>
        <w:t>stable</w:t>
      </w:r>
      <w:r>
        <w:rPr>
          <w:spacing w:val="-51"/>
          <w:vertAlign w:val="baseline"/>
        </w:rPr>
        <w:t> </w:t>
      </w:r>
      <w:r>
        <w:rPr>
          <w:vertAlign w:val="baseline"/>
        </w:rPr>
        <w:t>Nash</w:t>
      </w:r>
      <w:r>
        <w:rPr>
          <w:spacing w:val="30"/>
          <w:vertAlign w:val="baseline"/>
        </w:rPr>
        <w:t> </w:t>
      </w:r>
      <w:r>
        <w:rPr>
          <w:vertAlign w:val="baseline"/>
        </w:rPr>
        <w:t>topology</w:t>
      </w:r>
      <w:r>
        <w:rPr>
          <w:spacing w:val="33"/>
          <w:vertAlign w:val="baseline"/>
        </w:rPr>
        <w:t> </w:t>
      </w:r>
      <w:r>
        <w:rPr>
          <w:vertAlign w:val="baseline"/>
        </w:rPr>
        <w:t>after</w:t>
      </w:r>
      <w:r>
        <w:rPr>
          <w:spacing w:val="31"/>
          <w:vertAlign w:val="baseline"/>
        </w:rPr>
        <w:t> </w:t>
      </w:r>
      <w:r>
        <w:rPr>
          <w:vertAlign w:val="baseline"/>
        </w:rPr>
        <w:t>a</w:t>
      </w:r>
      <w:r>
        <w:rPr>
          <w:spacing w:val="31"/>
          <w:vertAlign w:val="baseline"/>
        </w:rPr>
        <w:t> </w:t>
      </w:r>
      <w:r>
        <w:rPr>
          <w:vertAlign w:val="baseline"/>
        </w:rPr>
        <w:t>finite</w:t>
      </w:r>
      <w:r>
        <w:rPr>
          <w:spacing w:val="32"/>
          <w:vertAlign w:val="baseline"/>
        </w:rPr>
        <w:t> </w:t>
      </w:r>
      <w:r>
        <w:rPr>
          <w:vertAlign w:val="baseline"/>
        </w:rPr>
        <w:t>number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31"/>
          <w:vertAlign w:val="baseline"/>
        </w:rPr>
        <w:t> </w:t>
      </w:r>
      <w:r>
        <w:rPr>
          <w:vertAlign w:val="baseline"/>
        </w:rPr>
        <w:t>iterations.</w:t>
        <w:tab/>
      </w:r>
      <w:r>
        <w:rPr>
          <w:rFonts w:ascii="Lucida Sans Unicode" w:hAnsi="Lucida Sans Unicode"/>
          <w:spacing w:val="-5"/>
          <w:vertAlign w:val="baseline"/>
        </w:rPr>
        <w:t>□</w:t>
      </w:r>
    </w:p>
    <w:p>
      <w:pPr>
        <w:pStyle w:val="BodyText"/>
        <w:spacing w:before="4"/>
        <w:rPr>
          <w:rFonts w:ascii="Lucida Sans Unicode"/>
          <w:sz w:val="36"/>
        </w:rPr>
      </w:pPr>
    </w:p>
    <w:p>
      <w:pPr>
        <w:pStyle w:val="Heading3"/>
        <w:numPr>
          <w:ilvl w:val="2"/>
          <w:numId w:val="7"/>
        </w:numPr>
        <w:tabs>
          <w:tab w:pos="1103" w:val="left" w:leader="none"/>
          <w:tab w:pos="1104" w:val="left" w:leader="none"/>
        </w:tabs>
        <w:spacing w:line="240" w:lineRule="auto" w:before="1" w:after="0"/>
        <w:ind w:left="1103" w:right="0" w:hanging="987"/>
        <w:jc w:val="left"/>
      </w:pPr>
      <w:bookmarkStart w:name="2.5.4 RSPCG Algorithm Implementation" w:id="116"/>
      <w:bookmarkEnd w:id="116"/>
      <w:r>
        <w:rPr>
          <w:b w:val="0"/>
        </w:rPr>
      </w:r>
      <w:bookmarkStart w:name="_bookmark54" w:id="117"/>
      <w:bookmarkEnd w:id="117"/>
      <w:r>
        <w:rPr>
          <w:b w:val="0"/>
        </w:rPr>
      </w:r>
      <w:bookmarkStart w:name="_bookmark54" w:id="118"/>
      <w:bookmarkEnd w:id="118"/>
      <w:r>
        <w:rPr>
          <w:w w:val="125"/>
        </w:rPr>
        <w:t>RSPCG</w:t>
      </w:r>
      <w:r>
        <w:rPr>
          <w:spacing w:val="47"/>
          <w:w w:val="125"/>
        </w:rPr>
        <w:t> </w:t>
      </w:r>
      <w:r>
        <w:rPr>
          <w:w w:val="125"/>
        </w:rPr>
        <w:t>Algorithm</w:t>
      </w:r>
      <w:r>
        <w:rPr>
          <w:spacing w:val="48"/>
          <w:w w:val="125"/>
        </w:rPr>
        <w:t> </w:t>
      </w:r>
      <w:r>
        <w:rPr>
          <w:w w:val="125"/>
        </w:rPr>
        <w:t>Implementation</w:t>
      </w:r>
    </w:p>
    <w:p>
      <w:pPr>
        <w:pStyle w:val="BodyText"/>
        <w:spacing w:before="1"/>
        <w:rPr>
          <w:b/>
          <w:sz w:val="40"/>
        </w:rPr>
      </w:pPr>
    </w:p>
    <w:p>
      <w:pPr>
        <w:pStyle w:val="BodyText"/>
        <w:spacing w:line="355" w:lineRule="auto"/>
        <w:ind w:left="117" w:right="197"/>
      </w:pP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RSPCG</w:t>
      </w:r>
      <w:r>
        <w:rPr>
          <w:spacing w:val="26"/>
          <w:w w:val="105"/>
        </w:rPr>
        <w:t> </w:t>
      </w:r>
      <w:r>
        <w:rPr>
          <w:w w:val="105"/>
        </w:rPr>
        <w:t>algorithm</w:t>
      </w:r>
      <w:r>
        <w:rPr>
          <w:spacing w:val="26"/>
          <w:w w:val="105"/>
        </w:rPr>
        <w:t> </w:t>
      </w:r>
      <w:r>
        <w:rPr>
          <w:w w:val="105"/>
        </w:rPr>
        <w:t>can</w:t>
      </w:r>
      <w:r>
        <w:rPr>
          <w:spacing w:val="26"/>
          <w:w w:val="105"/>
        </w:rPr>
        <w:t> </w:t>
      </w:r>
      <w:r>
        <w:rPr>
          <w:w w:val="105"/>
        </w:rPr>
        <w:t>be</w:t>
      </w:r>
      <w:r>
        <w:rPr>
          <w:spacing w:val="26"/>
          <w:w w:val="105"/>
        </w:rPr>
        <w:t> </w:t>
      </w:r>
      <w:r>
        <w:rPr>
          <w:w w:val="105"/>
        </w:rPr>
        <w:t>implemented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w w:val="105"/>
        </w:rPr>
        <w:t>distributed</w:t>
      </w:r>
      <w:r>
        <w:rPr>
          <w:spacing w:val="26"/>
          <w:w w:val="105"/>
        </w:rPr>
        <w:t> </w:t>
      </w:r>
      <w:r>
        <w:rPr>
          <w:w w:val="105"/>
        </w:rPr>
        <w:t>fashion</w:t>
      </w:r>
      <w:r>
        <w:rPr>
          <w:spacing w:val="26"/>
          <w:w w:val="105"/>
        </w:rPr>
        <w:t> </w:t>
      </w:r>
      <w:r>
        <w:rPr>
          <w:w w:val="105"/>
        </w:rPr>
        <w:t>which,</w:t>
      </w:r>
      <w:r>
        <w:rPr>
          <w:spacing w:val="29"/>
          <w:w w:val="105"/>
        </w:rPr>
        <w:t> </w:t>
      </w:r>
      <w:r>
        <w:rPr>
          <w:w w:val="105"/>
        </w:rPr>
        <w:t>compared</w:t>
      </w:r>
      <w:r>
        <w:rPr>
          <w:spacing w:val="26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a</w:t>
      </w:r>
      <w:r>
        <w:rPr>
          <w:spacing w:val="-54"/>
          <w:w w:val="105"/>
        </w:rPr>
        <w:t> </w:t>
      </w:r>
      <w:r>
        <w:rPr>
          <w:w w:val="105"/>
        </w:rPr>
        <w:t>centralized</w:t>
      </w:r>
      <w:r>
        <w:rPr>
          <w:spacing w:val="10"/>
          <w:w w:val="105"/>
        </w:rPr>
        <w:t> </w:t>
      </w:r>
      <w:r>
        <w:rPr>
          <w:w w:val="105"/>
        </w:rPr>
        <w:t>implementation,</w:t>
      </w:r>
      <w:r>
        <w:rPr>
          <w:spacing w:val="12"/>
          <w:w w:val="105"/>
        </w:rPr>
        <w:t> </w:t>
      </w:r>
      <w:r>
        <w:rPr>
          <w:w w:val="105"/>
        </w:rPr>
        <w:t>is</w:t>
      </w:r>
      <w:r>
        <w:rPr>
          <w:spacing w:val="10"/>
          <w:w w:val="105"/>
        </w:rPr>
        <w:t> </w:t>
      </w:r>
      <w:r>
        <w:rPr>
          <w:w w:val="105"/>
        </w:rPr>
        <w:t>less</w:t>
      </w:r>
      <w:r>
        <w:rPr>
          <w:spacing w:val="12"/>
          <w:w w:val="105"/>
        </w:rPr>
        <w:t> </w:t>
      </w:r>
      <w:r>
        <w:rPr>
          <w:w w:val="105"/>
        </w:rPr>
        <w:t>complex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more</w:t>
      </w:r>
      <w:r>
        <w:rPr>
          <w:spacing w:val="10"/>
          <w:w w:val="105"/>
        </w:rPr>
        <w:t> </w:t>
      </w:r>
      <w:r>
        <w:rPr>
          <w:w w:val="105"/>
        </w:rPr>
        <w:t>readily</w:t>
      </w:r>
      <w:r>
        <w:rPr>
          <w:spacing w:val="12"/>
          <w:w w:val="105"/>
        </w:rPr>
        <w:t> </w:t>
      </w:r>
      <w:r>
        <w:rPr>
          <w:w w:val="105"/>
        </w:rPr>
        <w:t>scalable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practice.</w:t>
      </w:r>
    </w:p>
    <w:p>
      <w:pPr>
        <w:pStyle w:val="BodyText"/>
        <w:spacing w:line="355" w:lineRule="auto" w:before="206"/>
        <w:ind w:left="117" w:right="192" w:firstLine="597"/>
      </w:pPr>
      <w:r>
        <w:rPr>
          <w:w w:val="105"/>
        </w:rPr>
        <w:t>Each</w:t>
      </w:r>
      <w:r>
        <w:rPr>
          <w:spacing w:val="29"/>
          <w:w w:val="105"/>
        </w:rPr>
        <w:t> </w:t>
      </w:r>
      <w:r>
        <w:rPr>
          <w:w w:val="105"/>
        </w:rPr>
        <w:t>sensor</w:t>
      </w:r>
      <w:r>
        <w:rPr>
          <w:spacing w:val="30"/>
          <w:w w:val="105"/>
        </w:rPr>
        <w:t> </w:t>
      </w:r>
      <w:r>
        <w:rPr>
          <w:w w:val="105"/>
        </w:rPr>
        <w:t>node</w:t>
      </w:r>
      <w:r>
        <w:rPr>
          <w:spacing w:val="30"/>
          <w:w w:val="105"/>
        </w:rPr>
        <w:t> </w:t>
      </w:r>
      <w:r>
        <w:rPr>
          <w:w w:val="105"/>
        </w:rPr>
        <w:t>goes</w:t>
      </w:r>
      <w:r>
        <w:rPr>
          <w:spacing w:val="30"/>
          <w:w w:val="105"/>
        </w:rPr>
        <w:t> </w:t>
      </w:r>
      <w:r>
        <w:rPr>
          <w:w w:val="105"/>
        </w:rPr>
        <w:t>through</w:t>
      </w:r>
      <w:r>
        <w:rPr>
          <w:spacing w:val="30"/>
          <w:w w:val="105"/>
        </w:rPr>
        <w:t> </w:t>
      </w:r>
      <w:r>
        <w:rPr>
          <w:w w:val="105"/>
        </w:rPr>
        <w:t>a</w:t>
      </w:r>
      <w:r>
        <w:rPr>
          <w:spacing w:val="30"/>
          <w:w w:val="105"/>
        </w:rPr>
        <w:t> </w:t>
      </w:r>
      <w:r>
        <w:rPr>
          <w:w w:val="105"/>
        </w:rPr>
        <w:t>discovery</w:t>
      </w:r>
      <w:r>
        <w:rPr>
          <w:spacing w:val="29"/>
          <w:w w:val="105"/>
        </w:rPr>
        <w:t> </w:t>
      </w:r>
      <w:r>
        <w:rPr>
          <w:w w:val="105"/>
        </w:rPr>
        <w:t>phase</w:t>
      </w:r>
      <w:r>
        <w:rPr>
          <w:spacing w:val="30"/>
          <w:w w:val="105"/>
        </w:rPr>
        <w:t> </w:t>
      </w:r>
      <w:r>
        <w:rPr>
          <w:w w:val="105"/>
        </w:rPr>
        <w:t>on</w:t>
      </w:r>
      <w:r>
        <w:rPr>
          <w:spacing w:val="30"/>
          <w:w w:val="105"/>
        </w:rPr>
        <w:t> </w:t>
      </w:r>
      <w:r>
        <w:rPr>
          <w:w w:val="105"/>
        </w:rPr>
        <w:t>startup,</w:t>
      </w:r>
      <w:r>
        <w:rPr>
          <w:spacing w:val="36"/>
          <w:w w:val="105"/>
        </w:rPr>
        <w:t> </w:t>
      </w:r>
      <w:r>
        <w:rPr>
          <w:w w:val="105"/>
        </w:rPr>
        <w:t>where</w:t>
      </w:r>
      <w:r>
        <w:rPr>
          <w:spacing w:val="30"/>
          <w:w w:val="105"/>
        </w:rPr>
        <w:t> </w:t>
      </w:r>
      <w:r>
        <w:rPr>
          <w:w w:val="105"/>
        </w:rPr>
        <w:t>it</w:t>
      </w:r>
      <w:r>
        <w:rPr>
          <w:spacing w:val="30"/>
          <w:w w:val="105"/>
        </w:rPr>
        <w:t> </w:t>
      </w:r>
      <w:r>
        <w:rPr>
          <w:w w:val="105"/>
        </w:rPr>
        <w:t>detects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-54"/>
          <w:w w:val="105"/>
        </w:rPr>
        <w:t> </w:t>
      </w:r>
      <w:r>
        <w:rPr>
          <w:w w:val="105"/>
        </w:rPr>
        <w:t>potential</w:t>
      </w:r>
      <w:r>
        <w:rPr>
          <w:spacing w:val="-12"/>
          <w:w w:val="105"/>
        </w:rPr>
        <w:t> </w:t>
      </w:r>
      <w:r>
        <w:rPr>
          <w:w w:val="105"/>
        </w:rPr>
        <w:t>relay</w:t>
      </w:r>
      <w:r>
        <w:rPr>
          <w:spacing w:val="-11"/>
          <w:w w:val="105"/>
        </w:rPr>
        <w:t> </w:t>
      </w:r>
      <w:r>
        <w:rPr>
          <w:w w:val="105"/>
        </w:rPr>
        <w:t>nodes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its</w:t>
      </w:r>
      <w:r>
        <w:rPr>
          <w:spacing w:val="-11"/>
          <w:w w:val="105"/>
        </w:rPr>
        <w:t> </w:t>
      </w:r>
      <w:r>
        <w:rPr>
          <w:w w:val="105"/>
        </w:rPr>
        <w:t>vicinity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uplink</w:t>
      </w:r>
      <w:r>
        <w:rPr>
          <w:spacing w:val="-11"/>
          <w:w w:val="105"/>
        </w:rPr>
        <w:t> </w:t>
      </w:r>
      <w:r>
        <w:rPr>
          <w:w w:val="105"/>
        </w:rPr>
        <w:t>transmission.</w:t>
      </w:r>
      <w:r>
        <w:rPr>
          <w:spacing w:val="16"/>
          <w:w w:val="105"/>
        </w:rPr>
        <w:t> </w:t>
      </w:r>
      <w:r>
        <w:rPr>
          <w:w w:val="105"/>
        </w:rPr>
        <w:t>Well-known</w:t>
      </w:r>
      <w:r>
        <w:rPr>
          <w:spacing w:val="-11"/>
          <w:w w:val="105"/>
        </w:rPr>
        <w:t> </w:t>
      </w:r>
      <w:r>
        <w:rPr>
          <w:w w:val="105"/>
        </w:rPr>
        <w:t>discovery</w:t>
      </w:r>
      <w:r>
        <w:rPr>
          <w:spacing w:val="-11"/>
          <w:w w:val="105"/>
        </w:rPr>
        <w:t> </w:t>
      </w:r>
      <w:r>
        <w:rPr>
          <w:w w:val="105"/>
        </w:rPr>
        <w:t>techniques</w:t>
      </w:r>
    </w:p>
    <w:p>
      <w:pPr>
        <w:pStyle w:val="BodyText"/>
        <w:spacing w:line="293" w:lineRule="exact"/>
        <w:ind w:left="117"/>
      </w:pPr>
      <w:r>
        <w:rPr/>
        <w:t>[</w:t>
      </w:r>
      <w:hyperlink w:history="true" w:anchor="_bookmark198">
        <w:r>
          <w:rPr>
            <w:color w:val="0000FF"/>
          </w:rPr>
          <w:t>57</w:t>
        </w:r>
      </w:hyperlink>
      <w:r>
        <w:rPr/>
        <w:t>]</w:t>
      </w:r>
      <w:r>
        <w:rPr>
          <w:spacing w:val="21"/>
        </w:rPr>
        <w:t> </w:t>
      </w:r>
      <w:r>
        <w:rPr/>
        <w:t>can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used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this</w:t>
      </w:r>
      <w:r>
        <w:rPr>
          <w:spacing w:val="22"/>
        </w:rPr>
        <w:t> </w:t>
      </w:r>
      <w:r>
        <w:rPr/>
        <w:t>phase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learn</w:t>
      </w:r>
      <w:r>
        <w:rPr>
          <w:spacing w:val="22"/>
        </w:rPr>
        <w:t> </w:t>
      </w:r>
      <w:r>
        <w:rPr/>
        <w:t>about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presence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neighbors.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43" w:lineRule="auto"/>
        <w:ind w:left="117" w:right="194" w:firstLine="597"/>
      </w:pPr>
      <w:r>
        <w:rPr>
          <w:w w:val="105"/>
        </w:rPr>
        <w:t>Here,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17"/>
          <w:w w:val="105"/>
        </w:rPr>
        <w:t> </w:t>
      </w:r>
      <w:r>
        <w:rPr>
          <w:w w:val="105"/>
        </w:rPr>
        <w:t>each</w:t>
      </w:r>
      <w:r>
        <w:rPr>
          <w:spacing w:val="18"/>
          <w:w w:val="105"/>
        </w:rPr>
        <w:t> </w:t>
      </w:r>
      <w:r>
        <w:rPr>
          <w:w w:val="105"/>
        </w:rPr>
        <w:t>sensor</w:t>
      </w:r>
      <w:r>
        <w:rPr>
          <w:spacing w:val="17"/>
          <w:w w:val="105"/>
        </w:rPr>
        <w:t> </w:t>
      </w:r>
      <w:r>
        <w:rPr>
          <w:w w:val="105"/>
        </w:rPr>
        <w:t>node</w:t>
      </w:r>
      <w:r>
        <w:rPr>
          <w:spacing w:val="19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16"/>
          <w:w w:val="105"/>
        </w:rPr>
        <w:t> </w:t>
      </w:r>
      <w:r>
        <w:rPr>
          <w:rFonts w:ascii="Segoe UI Symbol" w:hAnsi="Segoe UI Symbol"/>
          <w:w w:val="105"/>
        </w:rPr>
        <w:t>∈</w:t>
      </w:r>
      <w:r>
        <w:rPr>
          <w:rFonts w:ascii="Segoe UI Symbol" w:hAnsi="Segoe UI Symbol"/>
          <w:spacing w:val="4"/>
          <w:w w:val="105"/>
        </w:rPr>
        <w:t> </w:t>
      </w:r>
      <w:r>
        <w:rPr>
          <w:rFonts w:ascii="Segoe UI Symbol" w:hAnsi="Segoe UI Symbol"/>
          <w:w w:val="105"/>
        </w:rPr>
        <w:t>N</w:t>
      </w:r>
      <w:r>
        <w:rPr>
          <w:rFonts w:ascii="Segoe UI Symbol" w:hAnsi="Segoe UI Symbol"/>
          <w:spacing w:val="34"/>
          <w:w w:val="105"/>
        </w:rPr>
        <w:t> </w:t>
      </w:r>
      <w:r>
        <w:rPr>
          <w:w w:val="105"/>
        </w:rPr>
        <w:t>we</w:t>
      </w:r>
      <w:r>
        <w:rPr>
          <w:spacing w:val="17"/>
          <w:w w:val="105"/>
        </w:rPr>
        <w:t> </w:t>
      </w:r>
      <w:r>
        <w:rPr>
          <w:w w:val="105"/>
        </w:rPr>
        <w:t>define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potential</w:t>
      </w:r>
      <w:r>
        <w:rPr>
          <w:spacing w:val="17"/>
          <w:w w:val="105"/>
        </w:rPr>
        <w:t> </w:t>
      </w:r>
      <w:r>
        <w:rPr>
          <w:w w:val="105"/>
        </w:rPr>
        <w:t>relay</w:t>
      </w:r>
      <w:r>
        <w:rPr>
          <w:spacing w:val="17"/>
          <w:w w:val="105"/>
        </w:rPr>
        <w:t> </w:t>
      </w:r>
      <w:r>
        <w:rPr>
          <w:w w:val="105"/>
        </w:rPr>
        <w:t>set</w:t>
      </w:r>
      <w:r>
        <w:rPr>
          <w:spacing w:val="17"/>
          <w:w w:val="105"/>
        </w:rPr>
        <w:t> </w:t>
      </w:r>
      <w:r>
        <w:rPr>
          <w:rFonts w:ascii="Segoe UI Symbol" w:hAnsi="Segoe UI Symbol"/>
          <w:w w:val="105"/>
        </w:rPr>
        <w:t>R</w:t>
      </w:r>
      <w:r>
        <w:rPr>
          <w:i/>
          <w:w w:val="105"/>
          <w:vertAlign w:val="subscript"/>
        </w:rPr>
        <w:t>n</w:t>
      </w:r>
      <w:r>
        <w:rPr>
          <w:i/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set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nodes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0"/>
          <w:w w:val="105"/>
          <w:vertAlign w:val="baseline"/>
        </w:rPr>
        <w:t> </w:t>
      </w:r>
      <w:r>
        <w:rPr>
          <w:i/>
          <w:w w:val="105"/>
          <w:vertAlign w:val="baseline"/>
        </w:rPr>
        <w:t>n</w:t>
      </w:r>
      <w:r>
        <w:rPr>
          <w:i/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connect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uplink,</w:t>
      </w:r>
      <w:r>
        <w:rPr>
          <w:spacing w:val="11"/>
          <w:w w:val="105"/>
          <w:vertAlign w:val="baseline"/>
        </w:rPr>
        <w:t> </w:t>
      </w:r>
      <w:r>
        <w:rPr>
          <w:i/>
          <w:w w:val="105"/>
          <w:vertAlign w:val="baseline"/>
        </w:rPr>
        <w:t>i.e.</w:t>
      </w:r>
      <w:r>
        <w:rPr>
          <w:w w:val="105"/>
          <w:vertAlign w:val="baseline"/>
        </w:rPr>
        <w:t>,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relay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set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0"/>
          <w:w w:val="105"/>
          <w:vertAlign w:val="baseline"/>
        </w:rPr>
        <w:t> </w:t>
      </w:r>
      <w:r>
        <w:rPr>
          <w:i/>
          <w:w w:val="105"/>
          <w:vertAlign w:val="baseline"/>
        </w:rPr>
        <w:t>n</w:t>
      </w:r>
      <w:r>
        <w:rPr>
          <w:i/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disjoint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set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</w:p>
    <w:p>
      <w:pPr>
        <w:spacing w:after="0" w:line="343" w:lineRule="auto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21" w:lineRule="exact"/>
        <w:ind w:left="117"/>
      </w:pPr>
      <w:r>
        <w:rPr/>
        <w:t>descendants</w:t>
      </w:r>
      <w:r>
        <w:rPr>
          <w:spacing w:val="37"/>
        </w:rPr>
        <w:t> </w:t>
      </w:r>
      <w:r>
        <w:rPr>
          <w:rFonts w:ascii="Segoe UI Symbol"/>
        </w:rPr>
        <w:t>D</w:t>
      </w:r>
      <w:r>
        <w:rPr>
          <w:i/>
          <w:vertAlign w:val="subscript"/>
        </w:rPr>
        <w:t>n</w:t>
      </w:r>
      <w:r>
        <w:rPr>
          <w:i/>
          <w:spacing w:val="50"/>
          <w:vertAlign w:val="baseline"/>
        </w:rPr>
        <w:t> </w:t>
      </w:r>
      <w:r>
        <w:rPr>
          <w:vertAlign w:val="baseline"/>
        </w:rPr>
        <w:t>in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tree</w:t>
      </w:r>
      <w:r>
        <w:rPr>
          <w:spacing w:val="40"/>
          <w:vertAlign w:val="baseline"/>
        </w:rPr>
        <w:t> </w:t>
      </w:r>
      <w:r>
        <w:rPr>
          <w:vertAlign w:val="baseline"/>
        </w:rPr>
        <w:t>structure.</w:t>
      </w:r>
      <w:r>
        <w:rPr>
          <w:spacing w:val="91"/>
          <w:vertAlign w:val="baseline"/>
        </w:rPr>
        <w:t> </w:t>
      </w:r>
      <w:r>
        <w:rPr>
          <w:vertAlign w:val="baseline"/>
        </w:rPr>
        <w:t>Also,</w:t>
      </w:r>
      <w:r>
        <w:rPr>
          <w:spacing w:val="43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40"/>
          <w:vertAlign w:val="baseline"/>
        </w:rPr>
        <w:t> </w:t>
      </w:r>
      <w:r>
        <w:rPr>
          <w:vertAlign w:val="baseline"/>
        </w:rPr>
        <w:t>relays</w:t>
      </w:r>
      <w:r>
        <w:rPr>
          <w:spacing w:val="41"/>
          <w:vertAlign w:val="baseline"/>
        </w:rPr>
        <w:t> </w:t>
      </w:r>
      <w:r>
        <w:rPr>
          <w:vertAlign w:val="baseline"/>
        </w:rPr>
        <w:t>need</w:t>
      </w:r>
      <w:r>
        <w:rPr>
          <w:spacing w:val="40"/>
          <w:vertAlign w:val="baseline"/>
        </w:rPr>
        <w:t> </w:t>
      </w:r>
      <w:r>
        <w:rPr>
          <w:vertAlign w:val="baseline"/>
        </w:rPr>
        <w:t>to</w:t>
      </w:r>
      <w:r>
        <w:rPr>
          <w:spacing w:val="40"/>
          <w:vertAlign w:val="baseline"/>
        </w:rPr>
        <w:t> </w:t>
      </w:r>
      <w:r>
        <w:rPr>
          <w:vertAlign w:val="baseline"/>
        </w:rPr>
        <w:t>be</w:t>
      </w:r>
      <w:r>
        <w:rPr>
          <w:spacing w:val="39"/>
          <w:vertAlign w:val="baseline"/>
        </w:rPr>
        <w:t> </w:t>
      </w:r>
      <w:r>
        <w:rPr>
          <w:vertAlign w:val="baseline"/>
        </w:rPr>
        <w:t>able</w:t>
      </w:r>
      <w:r>
        <w:rPr>
          <w:spacing w:val="39"/>
          <w:vertAlign w:val="baseline"/>
        </w:rPr>
        <w:t> </w:t>
      </w:r>
      <w:r>
        <w:rPr>
          <w:vertAlign w:val="baseline"/>
        </w:rPr>
        <w:t>to</w:t>
      </w:r>
      <w:r>
        <w:rPr>
          <w:spacing w:val="40"/>
          <w:vertAlign w:val="baseline"/>
        </w:rPr>
        <w:t> </w:t>
      </w:r>
      <w:r>
        <w:rPr>
          <w:vertAlign w:val="baseline"/>
        </w:rPr>
        <w:t>decode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line="212" w:lineRule="exact" w:before="140"/>
        <w:ind w:left="117"/>
      </w:pPr>
      <w:r>
        <w:rPr/>
        <w:pict>
          <v:shape style="position:absolute;margin-left:270.718994pt;margin-top:17.594378pt;width:52.1pt;height:44.65pt;mso-position-horizontal-relative:page;mso-position-vertical-relative:paragraph;z-index:-203069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98" w:val="left" w:leader="none"/>
                    </w:tabs>
                    <w:spacing w:line="510" w:lineRule="exact"/>
                    <w:rPr>
                      <w:rFonts w:ascii="Segoe UI Symbol" w:hAnsi="Segoe UI Symbol"/>
                    </w:rPr>
                  </w:pPr>
                  <w:r>
                    <w:rPr>
                      <w:rFonts w:ascii="Verdana" w:hAnsi="Verdana"/>
                      <w:w w:val="120"/>
                      <w:position w:val="27"/>
                    </w:rPr>
                    <w:t>,</w:t>
                  </w:r>
                  <w:r>
                    <w:rPr>
                      <w:rFonts w:ascii="Verdana" w:hAnsi="Verdana"/>
                      <w:spacing w:val="-24"/>
                      <w:w w:val="120"/>
                      <w:position w:val="27"/>
                    </w:rPr>
                    <w:t> </w:t>
                  </w:r>
                  <w:r>
                    <w:rPr>
                      <w:rFonts w:ascii="Segoe UI Symbol" w:hAnsi="Segoe UI Symbol"/>
                      <w:w w:val="95"/>
                    </w:rPr>
                    <w:t>∀</w:t>
                    <w:tab/>
                  </w:r>
                  <w:r>
                    <w:rPr>
                      <w:rFonts w:ascii="Segoe UI Symbol" w:hAnsi="Segoe UI Symbol"/>
                      <w:w w:val="105"/>
                    </w:rPr>
                    <w:t>∈</w:t>
                  </w:r>
                  <w:r>
                    <w:rPr>
                      <w:rFonts w:ascii="Segoe UI Symbol" w:hAnsi="Segoe UI Symbol"/>
                      <w:spacing w:val="-8"/>
                      <w:w w:val="105"/>
                    </w:rPr>
                    <w:t> </w:t>
                  </w:r>
                  <w:r>
                    <w:rPr>
                      <w:rFonts w:ascii="Segoe UI Symbol" w:hAnsi="Segoe UI Symbol"/>
                      <w:w w:val="105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signal</w:t>
      </w:r>
      <w:r>
        <w:rPr>
          <w:spacing w:val="13"/>
          <w:w w:val="105"/>
        </w:rPr>
        <w:t> </w:t>
      </w:r>
      <w:r>
        <w:rPr>
          <w:w w:val="105"/>
        </w:rPr>
        <w:t>transmitted</w:t>
      </w:r>
      <w:r>
        <w:rPr>
          <w:spacing w:val="13"/>
          <w:w w:val="105"/>
        </w:rPr>
        <w:t> </w:t>
      </w:r>
      <w:r>
        <w:rPr>
          <w:w w:val="105"/>
        </w:rPr>
        <w:t>by</w:t>
      </w:r>
      <w:r>
        <w:rPr>
          <w:spacing w:val="14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13"/>
          <w:w w:val="105"/>
        </w:rPr>
        <w:t> </w:t>
      </w:r>
      <w:r>
        <w:rPr>
          <w:w w:val="105"/>
        </w:rPr>
        <w:t>at</w:t>
      </w:r>
      <w:r>
        <w:rPr>
          <w:spacing w:val="13"/>
          <w:w w:val="105"/>
        </w:rPr>
        <w:t> </w:t>
      </w:r>
      <w:r>
        <w:rPr>
          <w:w w:val="105"/>
        </w:rPr>
        <w:t>its</w:t>
      </w:r>
      <w:r>
        <w:rPr>
          <w:spacing w:val="13"/>
          <w:w w:val="105"/>
        </w:rPr>
        <w:t> </w:t>
      </w:r>
      <w:r>
        <w:rPr>
          <w:w w:val="105"/>
        </w:rPr>
        <w:t>maximum</w:t>
      </w:r>
      <w:r>
        <w:rPr>
          <w:spacing w:val="13"/>
          <w:w w:val="105"/>
        </w:rPr>
        <w:t> </w:t>
      </w:r>
      <w:r>
        <w:rPr>
          <w:w w:val="105"/>
        </w:rPr>
        <w:t>transmit</w:t>
      </w:r>
      <w:r>
        <w:rPr>
          <w:spacing w:val="13"/>
          <w:w w:val="105"/>
        </w:rPr>
        <w:t> </w:t>
      </w:r>
      <w:r>
        <w:rPr>
          <w:w w:val="105"/>
        </w:rPr>
        <w:t>power</w:t>
      </w:r>
      <w:r>
        <w:rPr>
          <w:spacing w:val="13"/>
          <w:w w:val="105"/>
        </w:rPr>
        <w:t> </w:t>
      </w:r>
      <w:r>
        <w:rPr>
          <w:w w:val="105"/>
        </w:rPr>
        <w:t>with</w:t>
      </w:r>
      <w:r>
        <w:rPr>
          <w:spacing w:val="14"/>
          <w:w w:val="105"/>
        </w:rPr>
        <w:t> </w:t>
      </w:r>
      <w:r>
        <w:rPr>
          <w:w w:val="105"/>
        </w:rPr>
        <w:t>negligibly</w:t>
      </w:r>
      <w:r>
        <w:rPr>
          <w:spacing w:val="13"/>
          <w:w w:val="105"/>
        </w:rPr>
        <w:t> </w:t>
      </w:r>
      <w:r>
        <w:rPr>
          <w:w w:val="105"/>
        </w:rPr>
        <w:t>small</w:t>
      </w:r>
      <w:r>
        <w:rPr>
          <w:spacing w:val="13"/>
          <w:w w:val="105"/>
        </w:rPr>
        <w:t> </w:t>
      </w:r>
      <w:r>
        <w:rPr>
          <w:w w:val="105"/>
        </w:rPr>
        <w:t>error.</w:t>
      </w:r>
      <w:r>
        <w:rPr>
          <w:spacing w:val="37"/>
          <w:w w:val="105"/>
        </w:rPr>
        <w:t> </w:t>
      </w:r>
      <w:r>
        <w:rPr>
          <w:w w:val="105"/>
        </w:rPr>
        <w:t>Hence,</w:t>
      </w:r>
    </w:p>
    <w:p>
      <w:pPr>
        <w:spacing w:after="0" w:line="212" w:lineRule="exact"/>
        <w:sectPr>
          <w:pgSz w:w="12240" w:h="15840"/>
          <w:pgMar w:header="0" w:footer="822" w:top="1400" w:bottom="1020" w:left="1300" w:right="1240"/>
        </w:sectPr>
      </w:pPr>
    </w:p>
    <w:p>
      <w:pPr>
        <w:spacing w:line="515" w:lineRule="exact" w:before="0"/>
        <w:ind w:left="117" w:right="0" w:firstLine="0"/>
        <w:jc w:val="left"/>
        <w:rPr>
          <w:i/>
          <w:sz w:val="24"/>
        </w:rPr>
      </w:pPr>
      <w:r>
        <w:rPr/>
        <w:pict>
          <v:shape style="position:absolute;margin-left:214.876007pt;margin-top:19.864275pt;width:17pt;height:13.85pt;mso-position-horizontal-relative:page;mso-position-vertical-relative:paragraph;z-index:-20307456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16"/>
                      <w:szCs w:val="16"/>
                    </w:rPr>
                  </w:pPr>
                  <w:r>
                    <w:rPr>
                      <w:rFonts w:ascii="Cambria" w:hAnsi="Cambria" w:cs="Cambria" w:eastAsia="Cambria"/>
                      <w:w w:val="120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20"/>
                      <w:sz w:val="16"/>
                      <w:szCs w:val="16"/>
                    </w:rPr>
                    <w:t>n</w:t>
                  </w:r>
                  <w:r>
                    <w:rPr>
                      <w:w w:val="120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20"/>
                      <w:sz w:val="16"/>
                      <w:szCs w:val="16"/>
                    </w:rPr>
                    <w:t>i</w:t>
                  </w:r>
                  <w:r>
                    <w:rPr>
                      <w:rFonts w:ascii="Cambria" w:hAnsi="Cambria" w:cs="Cambria" w:eastAsia="Cambria"/>
                      <w:w w:val="120"/>
                      <w:sz w:val="16"/>
                      <w:szCs w:val="16"/>
                    </w:rPr>
                    <w:t>⟩</w:t>
                  </w:r>
                </w:p>
              </w:txbxContent>
            </v:textbox>
            <w10:wrap type="none"/>
          </v:shape>
        </w:pict>
      </w:r>
      <w:r>
        <w:rPr>
          <w:rFonts w:ascii="Segoe UI Symbol" w:hAnsi="Segoe UI Symbol"/>
          <w:w w:val="141"/>
          <w:sz w:val="24"/>
        </w:rPr>
        <w:t>R</w:t>
      </w:r>
      <w:r>
        <w:rPr>
          <w:i/>
          <w:w w:val="124"/>
          <w:sz w:val="24"/>
          <w:vertAlign w:val="subscript"/>
        </w:rPr>
        <w:t>n</w:t>
      </w:r>
      <w:r>
        <w:rPr>
          <w:i/>
          <w:sz w:val="24"/>
          <w:vertAlign w:val="baseline"/>
        </w:rPr>
        <w:t> </w:t>
      </w:r>
      <w:r>
        <w:rPr>
          <w:i/>
          <w:spacing w:val="-12"/>
          <w:sz w:val="24"/>
          <w:vertAlign w:val="baseline"/>
        </w:rPr>
        <w:t> </w:t>
      </w:r>
      <w:r>
        <w:rPr>
          <w:w w:val="152"/>
          <w:sz w:val="24"/>
          <w:vertAlign w:val="baseline"/>
        </w:rPr>
        <w:t>=</w:t>
      </w:r>
      <w:r>
        <w:rPr>
          <w:sz w:val="24"/>
          <w:vertAlign w:val="baseline"/>
        </w:rPr>
        <w:t> </w:t>
      </w:r>
      <w:r>
        <w:rPr>
          <w:spacing w:val="-22"/>
          <w:sz w:val="24"/>
          <w:vertAlign w:val="baseline"/>
        </w:rPr>
        <w:t> </w:t>
      </w:r>
      <w:r>
        <w:rPr>
          <w:rFonts w:ascii="Verdana" w:hAnsi="Verdana"/>
          <w:w w:val="182"/>
          <w:position w:val="27"/>
          <w:sz w:val="24"/>
          <w:vertAlign w:val="baseline"/>
        </w:rPr>
        <w:t>,</w:t>
      </w:r>
      <w:r>
        <w:rPr>
          <w:i/>
          <w:w w:val="144"/>
          <w:sz w:val="24"/>
          <w:vertAlign w:val="baseline"/>
        </w:rPr>
        <w:t>i</w:t>
      </w:r>
      <w:r>
        <w:rPr>
          <w:i/>
          <w:spacing w:val="12"/>
          <w:sz w:val="24"/>
          <w:vertAlign w:val="baseline"/>
        </w:rPr>
        <w:t> </w:t>
      </w:r>
      <w:r>
        <w:rPr>
          <w:rFonts w:ascii="Segoe UI Symbol" w:hAnsi="Segoe UI Symbol"/>
          <w:w w:val="92"/>
          <w:sz w:val="24"/>
          <w:vertAlign w:val="baseline"/>
        </w:rPr>
        <w:t>∈</w:t>
      </w:r>
      <w:r>
        <w:rPr>
          <w:rFonts w:ascii="Segoe UI Symbol" w:hAnsi="Segoe UI Symbol"/>
          <w:sz w:val="24"/>
          <w:vertAlign w:val="baseline"/>
        </w:rPr>
        <w:t> </w:t>
      </w:r>
      <w:r>
        <w:rPr>
          <w:rFonts w:ascii="Segoe UI Symbol" w:hAnsi="Segoe UI Symbol"/>
          <w:spacing w:val="19"/>
          <w:w w:val="98"/>
          <w:sz w:val="24"/>
          <w:vertAlign w:val="baseline"/>
        </w:rPr>
        <w:t>V</w:t>
      </w:r>
      <w:r>
        <w:rPr>
          <w:rFonts w:ascii="Segoe UI Symbol" w:hAnsi="Segoe UI Symbol"/>
          <w:w w:val="131"/>
          <w:sz w:val="24"/>
          <w:vertAlign w:val="baseline"/>
        </w:rPr>
        <w:t>\</w:t>
      </w:r>
      <w:r>
        <w:rPr>
          <w:rFonts w:ascii="Segoe UI Symbol" w:hAnsi="Segoe UI Symbol"/>
          <w:spacing w:val="-26"/>
          <w:sz w:val="24"/>
          <w:vertAlign w:val="baseline"/>
        </w:rPr>
        <w:t> </w:t>
      </w:r>
      <w:r>
        <w:rPr>
          <w:w w:val="124"/>
          <w:sz w:val="24"/>
          <w:vertAlign w:val="baseline"/>
        </w:rPr>
        <w:t>(</w:t>
      </w:r>
      <w:r>
        <w:rPr>
          <w:rFonts w:ascii="Segoe UI Symbol" w:hAnsi="Segoe UI Symbol"/>
          <w:spacing w:val="-1"/>
          <w:w w:val="165"/>
          <w:sz w:val="24"/>
          <w:vertAlign w:val="baseline"/>
        </w:rPr>
        <w:t>{</w:t>
      </w:r>
      <w:r>
        <w:rPr>
          <w:i/>
          <w:w w:val="113"/>
          <w:sz w:val="24"/>
          <w:vertAlign w:val="baseline"/>
        </w:rPr>
        <w:t>n</w:t>
      </w:r>
      <w:r>
        <w:rPr>
          <w:rFonts w:ascii="Segoe UI Symbol" w:hAnsi="Segoe UI Symbol"/>
          <w:w w:val="165"/>
          <w:sz w:val="24"/>
          <w:vertAlign w:val="baseline"/>
        </w:rPr>
        <w:t>}</w:t>
      </w:r>
      <w:r>
        <w:rPr>
          <w:rFonts w:ascii="Segoe UI Symbol" w:hAnsi="Segoe UI Symbol"/>
          <w:spacing w:val="-13"/>
          <w:sz w:val="24"/>
          <w:vertAlign w:val="baseline"/>
        </w:rPr>
        <w:t> </w:t>
      </w:r>
      <w:r>
        <w:rPr>
          <w:rFonts w:ascii="Segoe UI Symbol" w:hAnsi="Segoe UI Symbol"/>
          <w:w w:val="94"/>
          <w:sz w:val="24"/>
          <w:vertAlign w:val="baseline"/>
        </w:rPr>
        <w:t>∪</w:t>
      </w:r>
      <w:r>
        <w:rPr>
          <w:rFonts w:ascii="Segoe UI Symbol" w:hAnsi="Segoe UI Symbol"/>
          <w:spacing w:val="-13"/>
          <w:sz w:val="24"/>
          <w:vertAlign w:val="baseline"/>
        </w:rPr>
        <w:t> </w:t>
      </w:r>
      <w:r>
        <w:rPr>
          <w:rFonts w:ascii="Segoe UI Symbol" w:hAnsi="Segoe UI Symbol"/>
          <w:w w:val="109"/>
          <w:sz w:val="24"/>
          <w:vertAlign w:val="baseline"/>
        </w:rPr>
        <w:t>D</w:t>
      </w:r>
      <w:r>
        <w:rPr>
          <w:i/>
          <w:spacing w:val="10"/>
          <w:w w:val="124"/>
          <w:sz w:val="24"/>
          <w:vertAlign w:val="subscript"/>
        </w:rPr>
        <w:t>n</w:t>
      </w:r>
      <w:r>
        <w:rPr>
          <w:w w:val="124"/>
          <w:sz w:val="24"/>
          <w:vertAlign w:val="baseline"/>
        </w:rPr>
        <w:t>)</w:t>
      </w:r>
      <w:r>
        <w:rPr>
          <w:spacing w:val="-15"/>
          <w:sz w:val="24"/>
          <w:vertAlign w:val="baseline"/>
        </w:rPr>
        <w:t> </w:t>
      </w:r>
      <w:r>
        <w:rPr>
          <w:rFonts w:ascii="Segoe UI Symbol" w:hAnsi="Segoe UI Symbol"/>
          <w:w w:val="115"/>
          <w:sz w:val="24"/>
          <w:vertAlign w:val="baseline"/>
        </w:rPr>
        <w:t>|</w:t>
      </w:r>
      <w:r>
        <w:rPr>
          <w:i/>
          <w:spacing w:val="-113"/>
          <w:w w:val="113"/>
          <w:sz w:val="24"/>
          <w:vertAlign w:val="baseline"/>
        </w:rPr>
        <w:t>γ</w:t>
      </w:r>
      <w:r>
        <w:rPr>
          <w:spacing w:val="8"/>
          <w:w w:val="123"/>
          <w:sz w:val="24"/>
          <w:vertAlign w:val="baseline"/>
        </w:rPr>
        <w:t>ˆ</w:t>
      </w:r>
      <w:r>
        <w:rPr>
          <w:i/>
          <w:w w:val="87"/>
          <w:sz w:val="24"/>
          <w:vertAlign w:val="superscript"/>
        </w:rPr>
        <w:t>b</w:t>
      </w:r>
    </w:p>
    <w:p>
      <w:pPr>
        <w:tabs>
          <w:tab w:pos="1190" w:val="left" w:leader="none"/>
          <w:tab w:pos="1895" w:val="left" w:leader="none"/>
        </w:tabs>
        <w:spacing w:line="220" w:lineRule="exact" w:before="222"/>
        <w:ind w:left="117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52"/>
          <w:sz w:val="24"/>
        </w:rPr>
        <w:t>&gt;</w:t>
      </w:r>
      <w:r>
        <w:rPr>
          <w:i/>
          <w:spacing w:val="12"/>
          <w:sz w:val="24"/>
        </w:rPr>
        <w:t> </w:t>
      </w:r>
      <w:r>
        <w:rPr>
          <w:w w:val="96"/>
          <w:sz w:val="24"/>
        </w:rPr>
        <w:t>0</w:t>
      </w:r>
      <w:r>
        <w:rPr>
          <w:spacing w:val="-15"/>
          <w:sz w:val="24"/>
        </w:rPr>
        <w:t> </w:t>
      </w:r>
      <w:r>
        <w:rPr>
          <w:w w:val="115"/>
          <w:sz w:val="24"/>
        </w:rPr>
        <w:t>dB</w:t>
      </w:r>
      <w:r>
        <w:rPr>
          <w:sz w:val="24"/>
        </w:rPr>
        <w:tab/>
      </w:r>
      <w:r>
        <w:rPr>
          <w:i/>
          <w:w w:val="113"/>
          <w:sz w:val="24"/>
        </w:rPr>
        <w:t>n</w:t>
      </w:r>
      <w:r>
        <w:rPr>
          <w:i/>
          <w:sz w:val="24"/>
        </w:rPr>
        <w:tab/>
      </w:r>
      <w:r>
        <w:rPr>
          <w:w w:val="108"/>
          <w:sz w:val="24"/>
        </w:rPr>
        <w:t>,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w w:val="96"/>
          <w:sz w:val="24"/>
        </w:rPr>
        <w:t>where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i/>
          <w:spacing w:val="-113"/>
          <w:w w:val="113"/>
          <w:sz w:val="24"/>
        </w:rPr>
        <w:t>γ</w:t>
      </w:r>
      <w:r>
        <w:rPr>
          <w:spacing w:val="9"/>
          <w:w w:val="123"/>
          <w:sz w:val="24"/>
        </w:rPr>
        <w:t>ˆ</w:t>
      </w:r>
      <w:r>
        <w:rPr>
          <w:i/>
          <w:w w:val="87"/>
          <w:sz w:val="24"/>
          <w:vertAlign w:val="superscript"/>
        </w:rPr>
        <w:t>b</w:t>
      </w:r>
    </w:p>
    <w:p>
      <w:pPr>
        <w:spacing w:line="122" w:lineRule="exact" w:before="0"/>
        <w:ind w:left="2863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pStyle w:val="BodyText"/>
        <w:spacing w:before="10"/>
        <w:rPr>
          <w:rFonts w:ascii="Cambria"/>
          <w:sz w:val="18"/>
        </w:rPr>
      </w:pPr>
      <w:r>
        <w:rPr/>
        <w:br w:type="column"/>
      </w:r>
      <w:r>
        <w:rPr>
          <w:rFonts w:ascii="Cambria"/>
          <w:sz w:val="18"/>
        </w:rPr>
      </w:r>
    </w:p>
    <w:p>
      <w:pPr>
        <w:pStyle w:val="BodyText"/>
        <w:spacing w:before="1"/>
        <w:ind w:left="60"/>
      </w:pPr>
      <w:r>
        <w:rPr>
          <w:w w:val="105"/>
        </w:rPr>
        <w:t>is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average</w:t>
      </w:r>
      <w:r>
        <w:rPr>
          <w:spacing w:val="19"/>
          <w:w w:val="105"/>
        </w:rPr>
        <w:t> </w:t>
      </w:r>
      <w:r>
        <w:rPr>
          <w:w w:val="105"/>
        </w:rPr>
        <w:t>received</w:t>
      </w:r>
      <w:r>
        <w:rPr>
          <w:spacing w:val="20"/>
          <w:w w:val="105"/>
        </w:rPr>
        <w:t> </w:t>
      </w:r>
      <w:r>
        <w:rPr>
          <w:w w:val="105"/>
        </w:rPr>
        <w:t>SNR</w:t>
      </w:r>
    </w:p>
    <w:p>
      <w:pPr>
        <w:spacing w:after="0"/>
        <w:sectPr>
          <w:type w:val="continuous"/>
          <w:pgSz w:w="12240" w:h="15840"/>
          <w:pgMar w:top="1500" w:bottom="280" w:left="1300" w:right="1240"/>
          <w:cols w:num="3" w:equalWidth="0">
            <w:col w:w="3123" w:space="172"/>
            <w:col w:w="3203" w:space="40"/>
            <w:col w:w="3162"/>
          </w:cols>
        </w:sectPr>
      </w:pPr>
    </w:p>
    <w:p>
      <w:pPr>
        <w:pStyle w:val="BodyText"/>
        <w:spacing w:before="30"/>
        <w:ind w:left="117"/>
      </w:pPr>
      <w:r>
        <w:rPr>
          <w:spacing w:val="6"/>
          <w:w w:val="102"/>
        </w:rPr>
        <w:t>p</w:t>
      </w:r>
      <w:r>
        <w:rPr>
          <w:w w:val="95"/>
        </w:rPr>
        <w:t>er</w:t>
      </w:r>
      <w:r>
        <w:rPr>
          <w:spacing w:val="23"/>
        </w:rPr>
        <w:t> </w:t>
      </w:r>
      <w:r>
        <w:rPr>
          <w:w w:val="107"/>
        </w:rPr>
        <w:t>bi</w:t>
      </w:r>
      <w:r>
        <w:rPr>
          <w:w w:val="113"/>
        </w:rPr>
        <w:t>t</w:t>
      </w:r>
      <w:r>
        <w:rPr>
          <w:spacing w:val="24"/>
        </w:rPr>
        <w:t> </w:t>
      </w:r>
      <w:r>
        <w:rPr>
          <w:w w:val="99"/>
        </w:rPr>
        <w:t>from</w:t>
      </w:r>
      <w:r>
        <w:rPr>
          <w:spacing w:val="24"/>
        </w:rPr>
        <w:t> </w:t>
      </w:r>
      <w:r>
        <w:rPr>
          <w:i/>
          <w:w w:val="113"/>
        </w:rPr>
        <w:t>n</w:t>
      </w:r>
      <w:r>
        <w:rPr>
          <w:i/>
          <w:spacing w:val="23"/>
        </w:rPr>
        <w:t> </w:t>
      </w:r>
      <w:r>
        <w:rPr>
          <w:w w:val="104"/>
        </w:rPr>
        <w:t>with</w:t>
      </w:r>
      <w:r>
        <w:rPr>
          <w:spacing w:val="23"/>
        </w:rPr>
        <w:t> </w:t>
      </w:r>
      <w:r>
        <w:rPr>
          <w:w w:val="105"/>
        </w:rPr>
        <w:t>transmit</w:t>
      </w:r>
      <w:r>
        <w:rPr>
          <w:spacing w:val="24"/>
        </w:rPr>
        <w:t> </w:t>
      </w:r>
      <w:r>
        <w:rPr>
          <w:spacing w:val="6"/>
          <w:w w:val="102"/>
        </w:rPr>
        <w:t>p</w:t>
      </w:r>
      <w:r>
        <w:rPr>
          <w:spacing w:val="-7"/>
          <w:w w:val="92"/>
        </w:rPr>
        <w:t>o</w:t>
      </w:r>
      <w:r>
        <w:rPr>
          <w:spacing w:val="-7"/>
          <w:w w:val="98"/>
        </w:rPr>
        <w:t>w</w:t>
      </w:r>
      <w:r>
        <w:rPr>
          <w:w w:val="95"/>
        </w:rPr>
        <w:t>er</w:t>
      </w:r>
      <w:r>
        <w:rPr>
          <w:spacing w:val="24"/>
        </w:rPr>
        <w:t> </w:t>
      </w:r>
      <w:r>
        <w:rPr>
          <w:i/>
          <w:spacing w:val="-99"/>
          <w:w w:val="121"/>
        </w:rPr>
        <w:t>P</w:t>
      </w:r>
      <w:r>
        <w:rPr>
          <w:spacing w:val="-19"/>
          <w:w w:val="123"/>
          <w:position w:val="6"/>
        </w:rPr>
        <w:t>¯</w:t>
      </w:r>
      <w:r>
        <w:rPr>
          <w:i/>
          <w:w w:val="124"/>
          <w:position w:val="-3"/>
          <w:sz w:val="16"/>
        </w:rPr>
        <w:t>n</w:t>
      </w:r>
      <w:r>
        <w:rPr>
          <w:i/>
          <w:position w:val="-3"/>
          <w:sz w:val="16"/>
        </w:rPr>
        <w:t> </w:t>
      </w:r>
      <w:r>
        <w:rPr>
          <w:i/>
          <w:spacing w:val="15"/>
          <w:position w:val="-3"/>
          <w:sz w:val="16"/>
        </w:rPr>
        <w:t> </w:t>
      </w:r>
      <w:r>
        <w:rPr>
          <w:w w:val="100"/>
        </w:rPr>
        <w:t>as</w:t>
      </w:r>
      <w:r>
        <w:rPr>
          <w:spacing w:val="23"/>
        </w:rPr>
        <w:t> </w:t>
      </w:r>
      <w:r>
        <w:rPr>
          <w:w w:val="98"/>
        </w:rPr>
        <w:t>measured</w:t>
      </w:r>
      <w:r>
        <w:rPr>
          <w:spacing w:val="24"/>
        </w:rPr>
        <w:t> </w:t>
      </w:r>
      <w:r>
        <w:rPr>
          <w:w w:val="106"/>
        </w:rPr>
        <w:t>at</w:t>
      </w:r>
      <w:r>
        <w:rPr>
          <w:spacing w:val="23"/>
        </w:rPr>
        <w:t> </w:t>
      </w:r>
      <w:r>
        <w:rPr>
          <w:i/>
          <w:w w:val="144"/>
        </w:rPr>
        <w:t>i</w:t>
      </w:r>
      <w:r>
        <w:rPr>
          <w:w w:val="106"/>
        </w:rPr>
        <w:t>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355" w:lineRule="auto"/>
        <w:ind w:left="117" w:right="197" w:firstLine="597"/>
        <w:jc w:val="both"/>
      </w:pPr>
      <w:r>
        <w:rPr/>
        <w:t>Subsequent to discovery phase, sensor nodes play an iterative relay selection and power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arbitrary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sequential</w:t>
      </w:r>
      <w:r>
        <w:rPr>
          <w:spacing w:val="1"/>
        </w:rPr>
        <w:t> </w:t>
      </w:r>
      <w:r>
        <w:rPr/>
        <w:t>order.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iteration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node</w:t>
      </w:r>
      <w:r>
        <w:rPr>
          <w:spacing w:val="1"/>
        </w:rPr>
        <w:t> </w:t>
      </w:r>
      <w:r>
        <w:rPr>
          <w:i/>
        </w:rPr>
        <w:t>n</w:t>
      </w:r>
      <w:r>
        <w:rPr>
          <w:i/>
          <w:spacing w:val="1"/>
        </w:rPr>
        <w:t> </w:t>
      </w:r>
      <w:r>
        <w:rPr/>
        <w:t>interacts,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pairwise</w:t>
      </w:r>
      <w:r>
        <w:rPr>
          <w:spacing w:val="1"/>
        </w:rPr>
        <w:t> </w:t>
      </w:r>
      <w:r>
        <w:rPr/>
        <w:t>negotiations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channel,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potential</w:t>
      </w:r>
      <w:r>
        <w:rPr>
          <w:spacing w:val="-52"/>
        </w:rPr>
        <w:t> </w:t>
      </w:r>
      <w:r>
        <w:rPr/>
        <w:t>relays,</w:t>
      </w:r>
      <w:r>
        <w:rPr>
          <w:spacing w:val="1"/>
        </w:rPr>
        <w:t> </w:t>
      </w:r>
      <w:r>
        <w:rPr/>
        <w:t>acquires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topology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as</w:t>
      </w:r>
      <w:r>
        <w:rPr>
          <w:spacing w:val="54"/>
        </w:rPr>
        <w:t> </w:t>
      </w:r>
      <w:r>
        <w:rPr/>
        <w:t>well</w:t>
      </w:r>
      <w:r>
        <w:rPr>
          <w:spacing w:val="54"/>
        </w:rPr>
        <w:t> </w:t>
      </w:r>
      <w:r>
        <w:rPr/>
        <w:t>as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POP,</w:t>
      </w:r>
      <w:r>
        <w:rPr>
          <w:spacing w:val="54"/>
        </w:rPr>
        <w:t> </w:t>
      </w:r>
      <w:r>
        <w:rPr/>
        <w:t>transmit</w:t>
      </w:r>
      <w:r>
        <w:rPr>
          <w:spacing w:val="1"/>
        </w:rPr>
        <w:t> </w:t>
      </w:r>
      <w:r>
        <w:rPr/>
        <w:t>power, and QoS measures of its prospective parents, calculates its best response power control</w:t>
      </w:r>
      <w:r>
        <w:rPr>
          <w:spacing w:val="1"/>
        </w:rPr>
        <w:t> </w:t>
      </w:r>
      <w:r>
        <w:rPr/>
        <w:t>strategies corresponding to each of its potential relays, then identifies its best response relay</w:t>
      </w:r>
      <w:r>
        <w:rPr>
          <w:spacing w:val="1"/>
        </w:rPr>
        <w:t> </w:t>
      </w:r>
      <w:r>
        <w:rPr/>
        <w:t>selection</w:t>
      </w:r>
      <w:r>
        <w:rPr>
          <w:spacing w:val="30"/>
        </w:rPr>
        <w:t> </w:t>
      </w:r>
      <w:r>
        <w:rPr/>
        <w:t>strategy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executes</w:t>
      </w:r>
      <w:r>
        <w:rPr>
          <w:spacing w:val="31"/>
        </w:rPr>
        <w:t> </w:t>
      </w:r>
      <w:r>
        <w:rPr/>
        <w:t>it</w:t>
      </w:r>
      <w:r>
        <w:rPr>
          <w:spacing w:val="31"/>
        </w:rPr>
        <w:t> </w:t>
      </w:r>
      <w:r>
        <w:rPr/>
        <w:t>by</w:t>
      </w:r>
      <w:r>
        <w:rPr>
          <w:spacing w:val="31"/>
        </w:rPr>
        <w:t> </w:t>
      </w:r>
      <w:r>
        <w:rPr/>
        <w:t>replacing</w:t>
      </w:r>
      <w:r>
        <w:rPr>
          <w:spacing w:val="30"/>
        </w:rPr>
        <w:t> </w:t>
      </w:r>
      <w:r>
        <w:rPr/>
        <w:t>its</w:t>
      </w:r>
      <w:r>
        <w:rPr>
          <w:spacing w:val="31"/>
        </w:rPr>
        <w:t> </w:t>
      </w:r>
      <w:r>
        <w:rPr/>
        <w:t>current</w:t>
      </w:r>
      <w:r>
        <w:rPr>
          <w:spacing w:val="31"/>
        </w:rPr>
        <w:t> </w:t>
      </w:r>
      <w:r>
        <w:rPr/>
        <w:t>link</w:t>
      </w:r>
      <w:r>
        <w:rPr>
          <w:spacing w:val="31"/>
        </w:rPr>
        <w:t> </w:t>
      </w:r>
      <w:r>
        <w:rPr/>
        <w:t>with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newly</w:t>
      </w:r>
      <w:r>
        <w:rPr>
          <w:spacing w:val="31"/>
        </w:rPr>
        <w:t> </w:t>
      </w:r>
      <w:r>
        <w:rPr/>
        <w:t>identified</w:t>
      </w:r>
      <w:r>
        <w:rPr>
          <w:spacing w:val="31"/>
        </w:rPr>
        <w:t> </w:t>
      </w:r>
      <w:r>
        <w:rPr/>
        <w:t>one.</w:t>
      </w:r>
      <w:r>
        <w:rPr>
          <w:spacing w:val="-52"/>
        </w:rPr>
        <w:t> </w:t>
      </w:r>
      <w:r>
        <w:rPr/>
        <w:t>The</w:t>
      </w:r>
      <w:r>
        <w:rPr>
          <w:spacing w:val="23"/>
        </w:rPr>
        <w:t> </w:t>
      </w:r>
      <w:r>
        <w:rPr/>
        <w:t>game</w:t>
      </w:r>
      <w:r>
        <w:rPr>
          <w:spacing w:val="25"/>
        </w:rPr>
        <w:t> </w:t>
      </w:r>
      <w:r>
        <w:rPr/>
        <w:t>goes</w:t>
      </w:r>
      <w:r>
        <w:rPr>
          <w:spacing w:val="24"/>
        </w:rPr>
        <w:t> </w:t>
      </w:r>
      <w:r>
        <w:rPr/>
        <w:t>on</w:t>
      </w:r>
      <w:r>
        <w:rPr>
          <w:spacing w:val="23"/>
        </w:rPr>
        <w:t> </w:t>
      </w:r>
      <w:r>
        <w:rPr/>
        <w:t>until</w:t>
      </w:r>
      <w:r>
        <w:rPr>
          <w:spacing w:val="25"/>
        </w:rPr>
        <w:t> </w:t>
      </w:r>
      <w:r>
        <w:rPr/>
        <w:t>convergence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Nash</w:t>
      </w:r>
      <w:r>
        <w:rPr>
          <w:spacing w:val="24"/>
        </w:rPr>
        <w:t> </w:t>
      </w:r>
      <w:r>
        <w:rPr/>
        <w:t>topology.</w:t>
      </w:r>
    </w:p>
    <w:p>
      <w:pPr>
        <w:pStyle w:val="BodyText"/>
        <w:spacing w:line="355" w:lineRule="auto" w:before="204"/>
        <w:ind w:left="117" w:right="196" w:firstLine="597"/>
        <w:jc w:val="both"/>
      </w:pPr>
      <w:r>
        <w:rPr/>
        <w:t>As suggested by</w:t>
      </w:r>
      <w:r>
        <w:rPr>
          <w:spacing w:val="1"/>
        </w:rPr>
        <w:t> </w:t>
      </w:r>
      <w:r>
        <w:rPr/>
        <w:t>(</w:t>
      </w:r>
      <w:hyperlink w:history="true" w:anchor="_bookmark46">
        <w:r>
          <w:rPr>
            <w:color w:val="0000FF"/>
          </w:rPr>
          <w:t>2.25</w:t>
        </w:r>
      </w:hyperlink>
      <w:r>
        <w:rPr/>
        <w:t>),</w:t>
      </w:r>
      <w:r>
        <w:rPr>
          <w:spacing w:val="1"/>
        </w:rPr>
        <w:t> </w:t>
      </w:r>
      <w:r>
        <w:rPr/>
        <w:t>(</w:t>
      </w:r>
      <w:hyperlink w:history="true" w:anchor="_bookmark47">
        <w:r>
          <w:rPr>
            <w:color w:val="0000FF"/>
          </w:rPr>
          <w:t>2.26</w:t>
        </w:r>
      </w:hyperlink>
      <w:r>
        <w:rPr/>
        <w:t>),</w:t>
      </w:r>
      <w:r>
        <w:rPr>
          <w:spacing w:val="1"/>
        </w:rPr>
        <w:t> </w:t>
      </w:r>
      <w:r>
        <w:rPr/>
        <w:t>and (</w:t>
      </w:r>
      <w:hyperlink w:history="true" w:anchor="_bookmark48">
        <w:r>
          <w:rPr>
            <w:color w:val="0000FF"/>
          </w:rPr>
          <w:t>2.27</w:t>
        </w:r>
      </w:hyperlink>
      <w:r>
        <w:rPr/>
        <w:t>),</w:t>
      </w:r>
      <w:r>
        <w:rPr>
          <w:spacing w:val="54"/>
        </w:rPr>
        <w:t> </w:t>
      </w:r>
      <w:r>
        <w:rPr/>
        <w:t>each sensor node needs to only assess the</w:t>
      </w:r>
      <w:r>
        <w:rPr>
          <w:spacing w:val="1"/>
        </w:rPr>
        <w:t> </w:t>
      </w:r>
      <w:r>
        <w:rPr/>
        <w:t>utility and QoS measures of its prospective immediate hops in the uplink to make its best</w:t>
      </w:r>
      <w:r>
        <w:rPr>
          <w:spacing w:val="1"/>
        </w:rPr>
        <w:t> </w:t>
      </w:r>
      <w:r>
        <w:rPr/>
        <w:t>response decision.</w:t>
      </w:r>
      <w:r>
        <w:rPr>
          <w:spacing w:val="1"/>
        </w:rPr>
        <w:t> </w:t>
      </w:r>
      <w:r>
        <w:rPr/>
        <w:t>Note that when a prospective next-hop node is asked to report its QoS</w:t>
      </w:r>
      <w:r>
        <w:rPr>
          <w:spacing w:val="1"/>
        </w:rPr>
        <w:t> </w:t>
      </w:r>
      <w:r>
        <w:rPr/>
        <w:t>measures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its</w:t>
      </w:r>
      <w:r>
        <w:rPr>
          <w:spacing w:val="42"/>
        </w:rPr>
        <w:t> </w:t>
      </w:r>
      <w:r>
        <w:rPr/>
        <w:t>neighbors,</w:t>
      </w:r>
      <w:r>
        <w:rPr>
          <w:spacing w:val="43"/>
        </w:rPr>
        <w:t> </w:t>
      </w:r>
      <w:r>
        <w:rPr/>
        <w:t>it</w:t>
      </w:r>
      <w:r>
        <w:rPr>
          <w:spacing w:val="42"/>
        </w:rPr>
        <w:t> </w:t>
      </w:r>
      <w:r>
        <w:rPr/>
        <w:t>must</w:t>
      </w:r>
      <w:r>
        <w:rPr>
          <w:spacing w:val="42"/>
        </w:rPr>
        <w:t> </w:t>
      </w:r>
      <w:r>
        <w:rPr/>
        <w:t>first</w:t>
      </w:r>
      <w:r>
        <w:rPr>
          <w:spacing w:val="42"/>
        </w:rPr>
        <w:t> </w:t>
      </w:r>
      <w:r>
        <w:rPr/>
        <w:t>update</w:t>
      </w:r>
      <w:r>
        <w:rPr>
          <w:spacing w:val="40"/>
        </w:rPr>
        <w:t> </w:t>
      </w:r>
      <w:r>
        <w:rPr/>
        <w:t>its</w:t>
      </w:r>
      <w:r>
        <w:rPr>
          <w:spacing w:val="42"/>
        </w:rPr>
        <w:t> </w:t>
      </w:r>
      <w:r>
        <w:rPr/>
        <w:t>end-to-end</w:t>
      </w:r>
      <w:r>
        <w:rPr>
          <w:spacing w:val="41"/>
        </w:rPr>
        <w:t> </w:t>
      </w:r>
      <w:r>
        <w:rPr/>
        <w:t>delay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jitter,</w:t>
      </w:r>
      <w:r>
        <w:rPr>
          <w:spacing w:val="43"/>
        </w:rPr>
        <w:t> </w:t>
      </w:r>
      <w:r>
        <w:rPr/>
        <w:t>as</w:t>
      </w:r>
      <w:r>
        <w:rPr>
          <w:spacing w:val="42"/>
        </w:rPr>
        <w:t> </w:t>
      </w:r>
      <w:r>
        <w:rPr/>
        <w:t>accepting</w:t>
      </w:r>
      <w:r>
        <w:rPr>
          <w:spacing w:val="-52"/>
        </w:rPr>
        <w:t> </w:t>
      </w:r>
      <w:r>
        <w:rPr/>
        <w:t>new descendants increases the queuing time and, in turn, end-to-end delay and jitter at the</w:t>
      </w:r>
      <w:r>
        <w:rPr>
          <w:spacing w:val="1"/>
        </w:rPr>
        <w:t> </w:t>
      </w:r>
      <w:r>
        <w:rPr/>
        <w:t>node.</w:t>
      </w:r>
    </w:p>
    <w:p>
      <w:pPr>
        <w:pStyle w:val="BodyText"/>
        <w:spacing w:before="205"/>
        <w:ind w:left="715"/>
        <w:jc w:val="both"/>
      </w:pPr>
      <w:r>
        <w:rPr>
          <w:w w:val="105"/>
        </w:rPr>
        <w:t>Steps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RSPCG</w:t>
      </w:r>
      <w:r>
        <w:rPr>
          <w:spacing w:val="27"/>
          <w:w w:val="105"/>
        </w:rPr>
        <w:t> </w:t>
      </w:r>
      <w:r>
        <w:rPr>
          <w:w w:val="105"/>
        </w:rPr>
        <w:t>algorithm</w:t>
      </w:r>
      <w:r>
        <w:rPr>
          <w:spacing w:val="27"/>
          <w:w w:val="105"/>
        </w:rPr>
        <w:t> </w:t>
      </w:r>
      <w:r>
        <w:rPr>
          <w:w w:val="105"/>
        </w:rPr>
        <w:t>is</w:t>
      </w:r>
      <w:r>
        <w:rPr>
          <w:spacing w:val="29"/>
          <w:w w:val="105"/>
        </w:rPr>
        <w:t> </w:t>
      </w:r>
      <w:r>
        <w:rPr>
          <w:w w:val="105"/>
        </w:rPr>
        <w:t>summarized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Algorithm</w:t>
      </w:r>
      <w:r>
        <w:rPr>
          <w:spacing w:val="27"/>
          <w:w w:val="105"/>
        </w:rPr>
        <w:t> </w:t>
      </w:r>
      <w:hyperlink w:history="true" w:anchor="_bookmark55">
        <w:r>
          <w:rPr>
            <w:color w:val="0000FF"/>
            <w:w w:val="105"/>
          </w:rPr>
          <w:t>1</w:t>
        </w:r>
      </w:hyperlink>
      <w:r>
        <w:rPr>
          <w:w w:val="105"/>
        </w:rPr>
        <w:t>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343" w:lineRule="auto"/>
        <w:ind w:left="117" w:right="199" w:firstLine="597"/>
        <w:jc w:val="both"/>
      </w:pPr>
      <w:r>
        <w:rPr>
          <w:w w:val="105"/>
        </w:rPr>
        <w:t>Much of the computational complexity of the algorithm lies in the process of best re-</w:t>
      </w:r>
      <w:r>
        <w:rPr>
          <w:spacing w:val="1"/>
          <w:w w:val="105"/>
        </w:rPr>
        <w:t> </w:t>
      </w:r>
      <w:r>
        <w:rPr/>
        <w:t>sponse selection.</w:t>
      </w:r>
      <w:r>
        <w:rPr>
          <w:spacing w:val="1"/>
        </w:rPr>
        <w:t> </w:t>
      </w:r>
      <w:r>
        <w:rPr/>
        <w:t>In particular, the computational complexity of identifying the best response</w:t>
      </w:r>
      <w:r>
        <w:rPr>
          <w:spacing w:val="1"/>
        </w:rPr>
        <w:t> </w:t>
      </w:r>
      <w:r>
        <w:rPr>
          <w:w w:val="105"/>
        </w:rPr>
        <w:t>strategy</w:t>
      </w:r>
      <w:r>
        <w:rPr>
          <w:spacing w:val="18"/>
          <w:w w:val="105"/>
        </w:rPr>
        <w:t> </w:t>
      </w:r>
      <w:r>
        <w:rPr>
          <w:w w:val="105"/>
        </w:rPr>
        <w:t>for</w:t>
      </w:r>
      <w:r>
        <w:rPr>
          <w:spacing w:val="19"/>
          <w:w w:val="105"/>
        </w:rPr>
        <w:t> </w:t>
      </w:r>
      <w:r>
        <w:rPr>
          <w:w w:val="105"/>
        </w:rPr>
        <w:t>each</w:t>
      </w:r>
      <w:r>
        <w:rPr>
          <w:spacing w:val="19"/>
          <w:w w:val="105"/>
        </w:rPr>
        <w:t> </w:t>
      </w:r>
      <w:r>
        <w:rPr>
          <w:w w:val="105"/>
        </w:rPr>
        <w:t>sensor</w:t>
      </w:r>
      <w:r>
        <w:rPr>
          <w:spacing w:val="19"/>
          <w:w w:val="105"/>
        </w:rPr>
        <w:t> </w:t>
      </w:r>
      <w:r>
        <w:rPr>
          <w:w w:val="105"/>
        </w:rPr>
        <w:t>node</w:t>
      </w:r>
      <w:r>
        <w:rPr>
          <w:spacing w:val="20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19"/>
          <w:w w:val="105"/>
        </w:rPr>
        <w:t> </w:t>
      </w:r>
      <w:r>
        <w:rPr>
          <w:w w:val="105"/>
        </w:rPr>
        <w:t>has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time</w:t>
      </w:r>
      <w:r>
        <w:rPr>
          <w:spacing w:val="19"/>
          <w:w w:val="105"/>
        </w:rPr>
        <w:t> </w:t>
      </w:r>
      <w:r>
        <w:rPr>
          <w:w w:val="105"/>
        </w:rPr>
        <w:t>complexity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rFonts w:ascii="Segoe UI Symbol"/>
          <w:w w:val="105"/>
        </w:rPr>
        <w:t>O</w:t>
      </w:r>
      <w:r>
        <w:rPr>
          <w:w w:val="105"/>
        </w:rPr>
        <w:t>(</w:t>
      </w:r>
      <w:r>
        <w:rPr>
          <w:rFonts w:ascii="Segoe UI Symbol"/>
          <w:w w:val="105"/>
        </w:rPr>
        <w:t>|R</w:t>
      </w:r>
      <w:r>
        <w:rPr>
          <w:i/>
          <w:w w:val="105"/>
          <w:vertAlign w:val="subscript"/>
        </w:rPr>
        <w:t>n</w:t>
      </w:r>
      <w:r>
        <w:rPr>
          <w:rFonts w:ascii="Segoe UI Symbol"/>
          <w:w w:val="105"/>
          <w:vertAlign w:val="baseline"/>
        </w:rPr>
        <w:t>|</w:t>
      </w:r>
      <w:r>
        <w:rPr>
          <w:w w:val="105"/>
          <w:vertAlign w:val="baseline"/>
        </w:rPr>
        <w:t>).</w:t>
      </w:r>
    </w:p>
    <w:p>
      <w:pPr>
        <w:pStyle w:val="BodyText"/>
        <w:spacing w:line="345" w:lineRule="auto" w:before="208"/>
        <w:ind w:left="117" w:right="198" w:firstLine="597"/>
        <w:jc w:val="both"/>
      </w:pPr>
      <w:r>
        <w:rPr/>
        <w:t>Another</w:t>
      </w:r>
      <w:r>
        <w:rPr>
          <w:spacing w:val="51"/>
        </w:rPr>
        <w:t> </w:t>
      </w:r>
      <w:r>
        <w:rPr/>
        <w:t>source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complexity</w:t>
      </w:r>
      <w:r>
        <w:rPr>
          <w:spacing w:val="51"/>
        </w:rPr>
        <w:t> </w:t>
      </w:r>
      <w:r>
        <w:rPr/>
        <w:t>is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number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algorithm</w:t>
      </w:r>
      <w:r>
        <w:rPr>
          <w:spacing w:val="51"/>
        </w:rPr>
        <w:t> </w:t>
      </w:r>
      <w:r>
        <w:rPr/>
        <w:t>iterations</w:t>
      </w:r>
      <w:r>
        <w:rPr>
          <w:spacing w:val="51"/>
        </w:rPr>
        <w:t> </w:t>
      </w:r>
      <w:r>
        <w:rPr/>
        <w:t>till</w:t>
      </w:r>
      <w:r>
        <w:rPr>
          <w:spacing w:val="52"/>
        </w:rPr>
        <w:t> </w:t>
      </w:r>
      <w:r>
        <w:rPr/>
        <w:t>convergence.</w:t>
      </w:r>
      <w:r>
        <w:rPr>
          <w:spacing w:val="-52"/>
        </w:rPr>
        <w:t> </w:t>
      </w:r>
      <w:r>
        <w:rPr/>
        <w:t>While this is upper bounded in theory by the number of spanning trees definable on the set of</w:t>
      </w:r>
      <w:r>
        <w:rPr>
          <w:spacing w:val="1"/>
        </w:rPr>
        <w:t> </w:t>
      </w:r>
      <w:r>
        <w:rPr/>
        <w:t>network</w:t>
      </w:r>
      <w:r>
        <w:rPr>
          <w:spacing w:val="22"/>
        </w:rPr>
        <w:t> </w:t>
      </w:r>
      <w:r>
        <w:rPr/>
        <w:t>graph</w:t>
      </w:r>
      <w:r>
        <w:rPr>
          <w:spacing w:val="22"/>
        </w:rPr>
        <w:t> </w:t>
      </w:r>
      <w:r>
        <w:rPr/>
        <w:t>vertices</w:t>
      </w:r>
      <w:r>
        <w:rPr>
          <w:spacing w:val="22"/>
        </w:rPr>
        <w:t> </w:t>
      </w:r>
      <w:r>
        <w:rPr>
          <w:rFonts w:ascii="Segoe UI Symbol"/>
          <w:spacing w:val="9"/>
        </w:rPr>
        <w:t>V</w:t>
      </w:r>
      <w:r>
        <w:rPr>
          <w:spacing w:val="9"/>
        </w:rPr>
        <w:t>,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algorithm</w:t>
      </w:r>
      <w:r>
        <w:rPr>
          <w:spacing w:val="22"/>
        </w:rPr>
        <w:t> </w:t>
      </w:r>
      <w:r>
        <w:rPr/>
        <w:t>converges</w:t>
      </w:r>
      <w:r>
        <w:rPr>
          <w:spacing w:val="22"/>
        </w:rPr>
        <w:t> </w:t>
      </w:r>
      <w:r>
        <w:rPr/>
        <w:t>much</w:t>
      </w:r>
      <w:r>
        <w:rPr>
          <w:spacing w:val="22"/>
        </w:rPr>
        <w:t> </w:t>
      </w:r>
      <w:r>
        <w:rPr/>
        <w:t>faster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practical</w:t>
      </w:r>
      <w:r>
        <w:rPr>
          <w:spacing w:val="22"/>
        </w:rPr>
        <w:t> </w:t>
      </w:r>
      <w:r>
        <w:rPr/>
        <w:t>implementation</w:t>
      </w:r>
      <w:r>
        <w:rPr>
          <w:spacing w:val="-51"/>
        </w:rPr>
        <w:t> </w:t>
      </w:r>
      <w:r>
        <w:rPr/>
        <w:t>as a sensor node does not need attempting to connect to every other node in the network</w:t>
      </w:r>
      <w:r>
        <w:rPr>
          <w:spacing w:val="1"/>
        </w:rPr>
        <w:t> </w:t>
      </w:r>
      <w:r>
        <w:rPr/>
        <w:t>before</w:t>
      </w:r>
      <w:r>
        <w:rPr>
          <w:spacing w:val="23"/>
        </w:rPr>
        <w:t> </w:t>
      </w:r>
      <w:r>
        <w:rPr/>
        <w:t>identifying</w:t>
      </w:r>
      <w:r>
        <w:rPr>
          <w:spacing w:val="23"/>
        </w:rPr>
        <w:t> </w:t>
      </w:r>
      <w:r>
        <w:rPr/>
        <w:t>its</w:t>
      </w:r>
      <w:r>
        <w:rPr>
          <w:spacing w:val="24"/>
        </w:rPr>
        <w:t> </w:t>
      </w:r>
      <w:r>
        <w:rPr/>
        <w:t>best</w:t>
      </w:r>
      <w:r>
        <w:rPr>
          <w:spacing w:val="24"/>
        </w:rPr>
        <w:t> </w:t>
      </w:r>
      <w:r>
        <w:rPr/>
        <w:t>response.</w:t>
      </w:r>
    </w:p>
    <w:p>
      <w:pPr>
        <w:spacing w:after="0" w:line="345" w:lineRule="auto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20" w:lineRule="exact"/>
        <w:ind w:left="707"/>
        <w:rPr>
          <w:sz w:val="2"/>
        </w:rPr>
      </w:pPr>
      <w:r>
        <w:rPr>
          <w:sz w:val="2"/>
        </w:rPr>
        <w:pict>
          <v:group style="width:371.35pt;height:.8pt;mso-position-horizontal-relative:char;mso-position-vertical-relative:line" coordorigin="0,0" coordsize="7427,16">
            <v:line style="position:absolute" from="0,8" to="7427,8" stroked="true" strokeweight=".79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76" w:lineRule="exact" w:before="53"/>
        <w:ind w:left="715"/>
      </w:pPr>
      <w:r>
        <w:rPr>
          <w:w w:val="140"/>
        </w:rPr>
        <w:t>I</w:t>
      </w:r>
      <w:r>
        <w:rPr>
          <w:smallCaps/>
          <w:w w:val="140"/>
        </w:rPr>
        <w:t>nitialization</w:t>
      </w:r>
    </w:p>
    <w:p>
      <w:pPr>
        <w:spacing w:line="277" w:lineRule="exact" w:before="0"/>
        <w:ind w:left="715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forall</w:t>
      </w:r>
      <w:r>
        <w:rPr>
          <w:b/>
          <w:spacing w:val="17"/>
          <w:w w:val="110"/>
          <w:sz w:val="24"/>
        </w:rPr>
        <w:t> </w:t>
      </w:r>
      <w:r>
        <w:rPr>
          <w:i/>
          <w:w w:val="110"/>
          <w:sz w:val="24"/>
        </w:rPr>
        <w:t>n</w:t>
      </w:r>
      <w:r>
        <w:rPr>
          <w:i/>
          <w:spacing w:val="6"/>
          <w:w w:val="110"/>
          <w:sz w:val="24"/>
        </w:rPr>
        <w:t> </w:t>
      </w:r>
      <w:r>
        <w:rPr>
          <w:rFonts w:ascii="Segoe UI Symbol" w:hAnsi="Segoe UI Symbol"/>
          <w:w w:val="110"/>
          <w:sz w:val="24"/>
        </w:rPr>
        <w:t>∈</w:t>
      </w:r>
      <w:r>
        <w:rPr>
          <w:rFonts w:ascii="Segoe UI Symbol" w:hAnsi="Segoe UI Symbol"/>
          <w:spacing w:val="-6"/>
          <w:w w:val="110"/>
          <w:sz w:val="24"/>
        </w:rPr>
        <w:t> </w:t>
      </w:r>
      <w:r>
        <w:rPr>
          <w:rFonts w:ascii="Segoe UI Symbol" w:hAnsi="Segoe UI Symbol"/>
          <w:w w:val="110"/>
          <w:sz w:val="24"/>
        </w:rPr>
        <w:t>N</w:t>
      </w:r>
      <w:r>
        <w:rPr>
          <w:rFonts w:ascii="Segoe UI Symbol" w:hAnsi="Segoe UI Symbol"/>
          <w:spacing w:val="40"/>
          <w:w w:val="110"/>
          <w:sz w:val="24"/>
        </w:rPr>
        <w:t> </w:t>
      </w:r>
      <w:r>
        <w:rPr>
          <w:b/>
          <w:w w:val="110"/>
          <w:sz w:val="24"/>
        </w:rPr>
        <w:t>do</w:t>
      </w:r>
    </w:p>
    <w:p>
      <w:pPr>
        <w:pStyle w:val="BodyText"/>
        <w:spacing w:line="277" w:lineRule="exact"/>
        <w:ind w:left="1074"/>
      </w:pPr>
      <w:r>
        <w:rPr/>
        <w:pict>
          <v:line style="position:absolute;mso-position-horizontal-relative:page;mso-position-vertical-relative:paragraph;z-index:15795200" from="106.806pt,29.811281pt" to="106.806pt,2.547281pt" stroked="true" strokeweight=".398pt" strokecolor="#000000">
            <v:stroke dashstyle="solid"/>
            <w10:wrap type="none"/>
          </v:line>
        </w:pict>
      </w:r>
      <w:r>
        <w:rPr>
          <w:i/>
          <w:w w:val="105"/>
        </w:rPr>
        <w:t>r</w:t>
      </w:r>
      <w:r>
        <w:rPr>
          <w:i/>
          <w:w w:val="105"/>
          <w:vertAlign w:val="subscript"/>
        </w:rPr>
        <w:t>n</w:t>
      </w:r>
      <w:r>
        <w:rPr>
          <w:i/>
          <w:spacing w:val="16"/>
          <w:w w:val="105"/>
          <w:vertAlign w:val="baseline"/>
        </w:rPr>
        <w:t> </w:t>
      </w:r>
      <w:r>
        <w:rPr>
          <w:rFonts w:ascii="Segoe UI Symbol" w:hAnsi="Segoe UI Symbol"/>
          <w:w w:val="105"/>
          <w:vertAlign w:val="baseline"/>
        </w:rPr>
        <w:t>←</w:t>
      </w:r>
      <w:r>
        <w:rPr>
          <w:rFonts w:ascii="Segoe UI Symbol" w:hAnsi="Segoe UI Symbol"/>
          <w:spacing w:val="-6"/>
          <w:w w:val="105"/>
          <w:vertAlign w:val="baseline"/>
        </w:rPr>
        <w:t> </w:t>
      </w:r>
      <w:r>
        <w:rPr>
          <w:rFonts w:ascii="Trebuchet MS" w:hAnsi="Trebuchet MS"/>
          <w:w w:val="105"/>
          <w:vertAlign w:val="baseline"/>
        </w:rPr>
        <w:t>Hub</w:t>
      </w:r>
      <w:r>
        <w:rPr>
          <w:w w:val="105"/>
          <w:vertAlign w:val="baseline"/>
        </w:rPr>
        <w:t>;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//star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network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topology</w:t>
      </w:r>
    </w:p>
    <w:p>
      <w:pPr>
        <w:pStyle w:val="BodyText"/>
        <w:spacing w:line="323" w:lineRule="exact"/>
        <w:ind w:left="1074"/>
      </w:pPr>
      <w:r>
        <w:rPr>
          <w:i/>
          <w:iCs/>
          <w:w w:val="110"/>
        </w:rPr>
        <w:t>p</w:t>
      </w:r>
      <w:r>
        <w:rPr>
          <w:rFonts w:ascii="Cambria" w:hAnsi="Cambria" w:cs="Cambria" w:eastAsia="Cambria"/>
          <w:w w:val="110"/>
          <w:vertAlign w:val="subscript"/>
        </w:rPr>
        <w:t>⟨</w:t>
      </w:r>
      <w:r>
        <w:rPr>
          <w:i/>
          <w:iCs/>
          <w:w w:val="110"/>
          <w:vertAlign w:val="subscript"/>
        </w:rPr>
        <w:t>n</w:t>
      </w:r>
      <w:r>
        <w:rPr>
          <w:w w:val="110"/>
          <w:vertAlign w:val="subscript"/>
        </w:rPr>
        <w:t>,</w:t>
      </w:r>
      <w:r>
        <w:rPr>
          <w:i/>
          <w:iCs/>
          <w:w w:val="110"/>
          <w:vertAlign w:val="subscript"/>
        </w:rPr>
        <w:t>r</w:t>
      </w:r>
      <w:r>
        <w:rPr>
          <w:i/>
          <w:iCs/>
          <w:w w:val="110"/>
          <w:position w:val="-5"/>
          <w:sz w:val="12"/>
          <w:szCs w:val="12"/>
          <w:vertAlign w:val="baseline"/>
        </w:rPr>
        <w:t>n</w:t>
      </w:r>
      <w:r>
        <w:rPr>
          <w:rFonts w:ascii="Cambria" w:hAnsi="Cambria" w:cs="Cambria" w:eastAsia="Cambria"/>
          <w:w w:val="110"/>
          <w:position w:val="-3"/>
          <w:sz w:val="16"/>
          <w:szCs w:val="16"/>
          <w:vertAlign w:val="baseline"/>
        </w:rPr>
        <w:t>⟩</w:t>
      </w:r>
      <w:r>
        <w:rPr>
          <w:rFonts w:ascii="Cambria" w:hAnsi="Cambria" w:cs="Cambria" w:eastAsia="Cambria"/>
          <w:spacing w:val="25"/>
          <w:w w:val="110"/>
          <w:position w:val="-3"/>
          <w:sz w:val="16"/>
          <w:szCs w:val="16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←</w:t>
      </w:r>
      <w:r>
        <w:rPr>
          <w:rFonts w:ascii="Segoe UI Symbol" w:hAnsi="Segoe UI Symbol" w:cs="Segoe UI Symbol" w:eastAsia="Segoe UI Symbol"/>
          <w:spacing w:val="-17"/>
          <w:w w:val="110"/>
          <w:vertAlign w:val="baseline"/>
        </w:rPr>
        <w:t> </w:t>
      </w:r>
      <w:r>
        <w:rPr>
          <w:i/>
          <w:iCs/>
          <w:w w:val="110"/>
          <w:vertAlign w:val="baseline"/>
        </w:rPr>
        <w:t>p</w:t>
      </w:r>
      <w:r>
        <w:rPr>
          <w:w w:val="110"/>
          <w:vertAlign w:val="subscript"/>
        </w:rPr>
        <w:t>0</w:t>
      </w:r>
      <w:r>
        <w:rPr>
          <w:w w:val="110"/>
          <w:vertAlign w:val="baseline"/>
        </w:rPr>
        <w:t>;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//pre-defined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TX</w:t>
      </w:r>
      <w:r>
        <w:rPr>
          <w:spacing w:val="5"/>
          <w:w w:val="110"/>
          <w:vertAlign w:val="baseline"/>
        </w:rPr>
        <w:t> </w:t>
      </w:r>
      <w:r>
        <w:rPr>
          <w:w w:val="110"/>
          <w:vertAlign w:val="baseline"/>
        </w:rPr>
        <w:t>power</w:t>
      </w:r>
    </w:p>
    <w:p>
      <w:pPr>
        <w:spacing w:line="282" w:lineRule="exact" w:before="0"/>
        <w:ind w:left="715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end</w:t>
      </w: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spacing w:line="276" w:lineRule="exact" w:before="51"/>
        <w:ind w:left="715"/>
      </w:pPr>
      <w:r>
        <w:rPr>
          <w:w w:val="135"/>
        </w:rPr>
        <w:t>N</w:t>
      </w:r>
      <w:r>
        <w:rPr>
          <w:smallCaps/>
          <w:w w:val="135"/>
        </w:rPr>
        <w:t>etwork</w:t>
      </w:r>
      <w:r>
        <w:rPr>
          <w:smallCaps w:val="0"/>
          <w:spacing w:val="4"/>
          <w:w w:val="135"/>
        </w:rPr>
        <w:t> </w:t>
      </w:r>
      <w:r>
        <w:rPr>
          <w:smallCaps w:val="0"/>
          <w:w w:val="135"/>
        </w:rPr>
        <w:t>D</w:t>
      </w:r>
      <w:r>
        <w:rPr>
          <w:smallCaps/>
          <w:w w:val="135"/>
        </w:rPr>
        <w:t>iscovery</w:t>
      </w:r>
    </w:p>
    <w:p>
      <w:pPr>
        <w:spacing w:line="304" w:lineRule="exact" w:before="0"/>
        <w:ind w:left="715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forall</w:t>
      </w:r>
      <w:r>
        <w:rPr>
          <w:b/>
          <w:spacing w:val="17"/>
          <w:w w:val="110"/>
          <w:sz w:val="24"/>
        </w:rPr>
        <w:t> </w:t>
      </w:r>
      <w:r>
        <w:rPr>
          <w:i/>
          <w:w w:val="110"/>
          <w:sz w:val="24"/>
        </w:rPr>
        <w:t>n</w:t>
      </w:r>
      <w:r>
        <w:rPr>
          <w:i/>
          <w:spacing w:val="6"/>
          <w:w w:val="110"/>
          <w:sz w:val="24"/>
        </w:rPr>
        <w:t> </w:t>
      </w:r>
      <w:r>
        <w:rPr>
          <w:rFonts w:ascii="Segoe UI Symbol" w:hAnsi="Segoe UI Symbol"/>
          <w:w w:val="110"/>
          <w:sz w:val="24"/>
        </w:rPr>
        <w:t>∈</w:t>
      </w:r>
      <w:r>
        <w:rPr>
          <w:rFonts w:ascii="Segoe UI Symbol" w:hAnsi="Segoe UI Symbol"/>
          <w:spacing w:val="-6"/>
          <w:w w:val="110"/>
          <w:sz w:val="24"/>
        </w:rPr>
        <w:t> </w:t>
      </w:r>
      <w:r>
        <w:rPr>
          <w:rFonts w:ascii="Segoe UI Symbol" w:hAnsi="Segoe UI Symbol"/>
          <w:w w:val="110"/>
          <w:sz w:val="24"/>
        </w:rPr>
        <w:t>N</w:t>
      </w:r>
      <w:r>
        <w:rPr>
          <w:rFonts w:ascii="Segoe UI Symbol" w:hAnsi="Segoe UI Symbol"/>
          <w:spacing w:val="40"/>
          <w:w w:val="110"/>
          <w:sz w:val="24"/>
        </w:rPr>
        <w:t> </w:t>
      </w:r>
      <w:r>
        <w:rPr>
          <w:b/>
          <w:w w:val="110"/>
          <w:sz w:val="24"/>
        </w:rPr>
        <w:t>do</w:t>
      </w:r>
    </w:p>
    <w:p>
      <w:pPr>
        <w:pStyle w:val="BodyText"/>
        <w:tabs>
          <w:tab w:pos="4307" w:val="left" w:leader="none"/>
        </w:tabs>
        <w:spacing w:line="289" w:lineRule="exact"/>
        <w:ind w:left="1074"/>
      </w:pPr>
      <w:r>
        <w:rPr/>
        <w:pict>
          <v:line style="position:absolute;mso-position-horizontal-relative:page;mso-position-vertical-relative:paragraph;z-index:15795712" from="106.806pt,15.658046pt" to="106.806pt,1.212046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70.268005pt;margin-top:2.058766pt;width:10.15pt;height:20.75pt;mso-position-horizontal-relative:page;mso-position-vertical-relative:paragraph;z-index:-20302848" type="#_x0000_t202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Segoe UI Symbol"/>
                    </w:rPr>
                  </w:pPr>
                  <w:r>
                    <w:rPr>
                      <w:rFonts w:ascii="Segoe UI Symbol"/>
                      <w:w w:val="141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</w:rPr>
        <w:t>n</w:t>
      </w:r>
      <w:r>
        <w:rPr>
          <w:i/>
          <w:spacing w:val="12"/>
          <w:w w:val="105"/>
        </w:rPr>
        <w:t> </w:t>
      </w:r>
      <w:r>
        <w:rPr>
          <w:w w:val="105"/>
        </w:rPr>
        <w:t>finds</w:t>
      </w:r>
      <w:r>
        <w:rPr>
          <w:spacing w:val="13"/>
          <w:w w:val="105"/>
        </w:rPr>
        <w:t> </w:t>
      </w:r>
      <w:r>
        <w:rPr>
          <w:w w:val="105"/>
        </w:rPr>
        <w:t>its</w:t>
      </w:r>
      <w:r>
        <w:rPr>
          <w:spacing w:val="13"/>
          <w:w w:val="105"/>
        </w:rPr>
        <w:t> </w:t>
      </w:r>
      <w:r>
        <w:rPr>
          <w:w w:val="105"/>
        </w:rPr>
        <w:t>potential</w:t>
      </w:r>
      <w:r>
        <w:rPr>
          <w:spacing w:val="13"/>
          <w:w w:val="105"/>
        </w:rPr>
        <w:t> </w:t>
      </w:r>
      <w:r>
        <w:rPr>
          <w:w w:val="105"/>
        </w:rPr>
        <w:t>relay</w:t>
      </w:r>
      <w:r>
        <w:rPr>
          <w:spacing w:val="12"/>
          <w:w w:val="105"/>
        </w:rPr>
        <w:t> </w:t>
      </w:r>
      <w:r>
        <w:rPr>
          <w:w w:val="105"/>
        </w:rPr>
        <w:t>set</w:t>
        <w:tab/>
      </w:r>
      <w:r>
        <w:rPr>
          <w:i/>
          <w:w w:val="105"/>
          <w:vertAlign w:val="subscript"/>
        </w:rPr>
        <w:t>n</w:t>
      </w:r>
      <w:r>
        <w:rPr>
          <w:w w:val="105"/>
          <w:vertAlign w:val="baseline"/>
        </w:rPr>
        <w:t>;</w:t>
      </w:r>
    </w:p>
    <w:p>
      <w:pPr>
        <w:spacing w:line="291" w:lineRule="exact" w:before="0"/>
        <w:ind w:left="715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end</w:t>
      </w: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spacing w:line="291" w:lineRule="exact" w:before="51"/>
        <w:ind w:left="715"/>
      </w:pPr>
      <w:r>
        <w:rPr>
          <w:w w:val="135"/>
        </w:rPr>
        <w:t>D</w:t>
      </w:r>
      <w:r>
        <w:rPr>
          <w:smallCaps/>
          <w:w w:val="135"/>
        </w:rPr>
        <w:t>istributed</w:t>
      </w:r>
      <w:r>
        <w:rPr>
          <w:smallCaps w:val="0"/>
          <w:spacing w:val="18"/>
          <w:w w:val="135"/>
        </w:rPr>
        <w:t> </w:t>
      </w:r>
      <w:r>
        <w:rPr>
          <w:smallCaps w:val="0"/>
          <w:w w:val="135"/>
        </w:rPr>
        <w:t>R</w:t>
      </w:r>
      <w:r>
        <w:rPr>
          <w:smallCaps/>
          <w:w w:val="135"/>
        </w:rPr>
        <w:t>elay</w:t>
      </w:r>
      <w:r>
        <w:rPr>
          <w:smallCaps w:val="0"/>
          <w:spacing w:val="19"/>
          <w:w w:val="135"/>
        </w:rPr>
        <w:t> </w:t>
      </w:r>
      <w:r>
        <w:rPr>
          <w:smallCaps w:val="0"/>
          <w:w w:val="135"/>
        </w:rPr>
        <w:t>S</w:t>
      </w:r>
      <w:r>
        <w:rPr>
          <w:smallCaps/>
          <w:w w:val="135"/>
        </w:rPr>
        <w:t>election</w:t>
      </w:r>
      <w:r>
        <w:rPr>
          <w:smallCaps w:val="0"/>
          <w:spacing w:val="18"/>
          <w:w w:val="135"/>
        </w:rPr>
        <w:t> </w:t>
      </w:r>
      <w:r>
        <w:rPr>
          <w:smallCaps/>
          <w:w w:val="135"/>
        </w:rPr>
        <w:t>and</w:t>
      </w:r>
      <w:r>
        <w:rPr>
          <w:smallCaps w:val="0"/>
          <w:spacing w:val="19"/>
          <w:w w:val="135"/>
        </w:rPr>
        <w:t> </w:t>
      </w:r>
      <w:r>
        <w:rPr>
          <w:smallCaps w:val="0"/>
          <w:w w:val="135"/>
        </w:rPr>
        <w:t>P</w:t>
      </w:r>
      <w:r>
        <w:rPr>
          <w:smallCaps/>
          <w:w w:val="135"/>
        </w:rPr>
        <w:t>ower</w:t>
      </w:r>
      <w:r>
        <w:rPr>
          <w:smallCaps w:val="0"/>
          <w:spacing w:val="19"/>
          <w:w w:val="135"/>
        </w:rPr>
        <w:t> </w:t>
      </w:r>
      <w:r>
        <w:rPr>
          <w:smallCaps w:val="0"/>
          <w:w w:val="135"/>
        </w:rPr>
        <w:t>C</w:t>
      </w:r>
      <w:r>
        <w:rPr>
          <w:smallCaps/>
          <w:w w:val="135"/>
        </w:rPr>
        <w:t>ontrol</w:t>
      </w:r>
    </w:p>
    <w:p>
      <w:pPr>
        <w:pStyle w:val="BodyText"/>
        <w:spacing w:line="274" w:lineRule="exact"/>
        <w:ind w:left="715"/>
      </w:pPr>
      <w:r>
        <w:rPr>
          <w:b/>
          <w:w w:val="105"/>
        </w:rPr>
        <w:t>repeat</w:t>
      </w:r>
      <w:r>
        <w:rPr>
          <w:b/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an</w:t>
      </w:r>
      <w:r>
        <w:rPr>
          <w:spacing w:val="20"/>
          <w:w w:val="105"/>
        </w:rPr>
        <w:t> </w:t>
      </w:r>
      <w:r>
        <w:rPr>
          <w:w w:val="105"/>
        </w:rPr>
        <w:t>arbitrary</w:t>
      </w:r>
      <w:r>
        <w:rPr>
          <w:spacing w:val="19"/>
          <w:w w:val="105"/>
        </w:rPr>
        <w:t> </w:t>
      </w:r>
      <w:r>
        <w:rPr>
          <w:w w:val="105"/>
        </w:rPr>
        <w:t>but</w:t>
      </w:r>
      <w:r>
        <w:rPr>
          <w:spacing w:val="19"/>
          <w:w w:val="105"/>
        </w:rPr>
        <w:t> </w:t>
      </w:r>
      <w:r>
        <w:rPr>
          <w:w w:val="105"/>
        </w:rPr>
        <w:t>sequential</w:t>
      </w:r>
      <w:r>
        <w:rPr>
          <w:spacing w:val="19"/>
          <w:w w:val="105"/>
        </w:rPr>
        <w:t> </w:t>
      </w:r>
      <w:r>
        <w:rPr>
          <w:w w:val="105"/>
        </w:rPr>
        <w:t>order</w:t>
      </w:r>
    </w:p>
    <w:p>
      <w:pPr>
        <w:spacing w:line="213" w:lineRule="auto" w:before="11"/>
        <w:ind w:left="1433" w:right="6316" w:hanging="36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15796224" from="106.806pt,122.962007pt" to="106.806pt,1.985007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303872" from="124.764pt,107.520007pt" to="124.764pt,16.431007pt" stroked="true" strokeweight=".398pt" strokecolor="#000000">
            <v:stroke dashstyle="solid"/>
            <w10:wrap type="none"/>
          </v:line>
        </w:pict>
      </w:r>
      <w:r>
        <w:rPr>
          <w:b/>
          <w:w w:val="115"/>
          <w:sz w:val="24"/>
        </w:rPr>
        <w:t>forall </w:t>
      </w:r>
      <w:r>
        <w:rPr>
          <w:i/>
          <w:w w:val="115"/>
          <w:sz w:val="24"/>
        </w:rPr>
        <w:t>n </w:t>
      </w:r>
      <w:r>
        <w:rPr>
          <w:rFonts w:ascii="Segoe UI Symbol" w:hAnsi="Segoe UI Symbol"/>
          <w:w w:val="115"/>
          <w:sz w:val="24"/>
        </w:rPr>
        <w:t>∈ N</w:t>
      </w:r>
      <w:r>
        <w:rPr>
          <w:rFonts w:ascii="Segoe UI Symbol" w:hAnsi="Segoe UI Symbol"/>
          <w:spacing w:val="1"/>
          <w:w w:val="115"/>
          <w:sz w:val="24"/>
        </w:rPr>
        <w:t> </w:t>
      </w:r>
      <w:r>
        <w:rPr>
          <w:b/>
          <w:w w:val="115"/>
          <w:sz w:val="24"/>
        </w:rPr>
        <w:t>do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forall</w:t>
      </w:r>
      <w:r>
        <w:rPr>
          <w:b/>
          <w:spacing w:val="14"/>
          <w:w w:val="115"/>
          <w:sz w:val="24"/>
        </w:rPr>
        <w:t> </w:t>
      </w:r>
      <w:r>
        <w:rPr>
          <w:i/>
          <w:w w:val="115"/>
          <w:sz w:val="24"/>
        </w:rPr>
        <w:t>r</w:t>
      </w:r>
      <w:r>
        <w:rPr>
          <w:i/>
          <w:w w:val="115"/>
          <w:sz w:val="24"/>
          <w:vertAlign w:val="subscript"/>
        </w:rPr>
        <w:t>n</w:t>
      </w:r>
      <w:r>
        <w:rPr>
          <w:i/>
          <w:spacing w:val="14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15"/>
          <w:sz w:val="24"/>
          <w:vertAlign w:val="baseline"/>
        </w:rPr>
        <w:t>∈</w:t>
      </w:r>
      <w:r>
        <w:rPr>
          <w:rFonts w:ascii="Segoe UI Symbol" w:hAnsi="Segoe UI Symbol"/>
          <w:spacing w:val="-10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15"/>
          <w:sz w:val="24"/>
          <w:vertAlign w:val="baseline"/>
        </w:rPr>
        <w:t>R</w:t>
      </w:r>
      <w:r>
        <w:rPr>
          <w:i/>
          <w:w w:val="115"/>
          <w:sz w:val="24"/>
          <w:vertAlign w:val="subscript"/>
        </w:rPr>
        <w:t>n</w:t>
      </w:r>
      <w:r>
        <w:rPr>
          <w:i/>
          <w:spacing w:val="25"/>
          <w:w w:val="115"/>
          <w:sz w:val="24"/>
          <w:vertAlign w:val="baseline"/>
        </w:rPr>
        <w:t> </w:t>
      </w:r>
      <w:r>
        <w:rPr>
          <w:b/>
          <w:w w:val="115"/>
          <w:sz w:val="24"/>
          <w:vertAlign w:val="baseline"/>
        </w:rPr>
        <w:t>do</w:t>
      </w:r>
    </w:p>
    <w:p>
      <w:pPr>
        <w:pStyle w:val="BodyText"/>
        <w:spacing w:before="3"/>
        <w:ind w:left="1792"/>
      </w:pPr>
      <w:r>
        <w:rPr/>
        <w:pict>
          <v:line style="position:absolute;mso-position-horizontal-relative:page;mso-position-vertical-relative:paragraph;z-index:15797248" from="142.720993pt,48.21879pt" to="142.720993pt,1.46379pt" stroked="true" strokeweight=".398pt" strokecolor="#000000">
            <v:stroke dashstyle="solid"/>
            <w10:wrap type="none"/>
          </v:line>
        </w:pict>
      </w:r>
      <w:r>
        <w:rPr>
          <w:i/>
          <w:w w:val="105"/>
        </w:rPr>
        <w:t>n</w:t>
      </w:r>
      <w:r>
        <w:rPr>
          <w:i/>
          <w:spacing w:val="9"/>
          <w:w w:val="105"/>
        </w:rPr>
        <w:t> </w:t>
      </w:r>
      <w:r>
        <w:rPr>
          <w:w w:val="105"/>
        </w:rPr>
        <w:t>interacts</w:t>
      </w:r>
      <w:r>
        <w:rPr>
          <w:spacing w:val="10"/>
          <w:w w:val="105"/>
        </w:rPr>
        <w:t> </w:t>
      </w:r>
      <w:r>
        <w:rPr>
          <w:w w:val="105"/>
        </w:rPr>
        <w:t>with</w:t>
      </w:r>
      <w:r>
        <w:rPr>
          <w:spacing w:val="10"/>
          <w:w w:val="105"/>
        </w:rPr>
        <w:t> </w:t>
      </w:r>
      <w:r>
        <w:rPr>
          <w:i/>
          <w:w w:val="105"/>
        </w:rPr>
        <w:t>r</w:t>
      </w:r>
      <w:r>
        <w:rPr>
          <w:i/>
          <w:w w:val="105"/>
          <w:vertAlign w:val="subscript"/>
        </w:rPr>
        <w:t>n</w:t>
      </w:r>
      <w:r>
        <w:rPr>
          <w:i/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channel;</w:t>
      </w:r>
    </w:p>
    <w:p>
      <w:pPr>
        <w:pStyle w:val="BodyText"/>
        <w:tabs>
          <w:tab w:pos="4013" w:val="left" w:leader="none"/>
        </w:tabs>
        <w:spacing w:line="217" w:lineRule="exact"/>
        <w:ind w:right="3826"/>
        <w:jc w:val="right"/>
      </w:pPr>
      <w:r>
        <w:rPr>
          <w:i/>
          <w:w w:val="105"/>
        </w:rPr>
        <w:t>n</w:t>
      </w:r>
      <w:r>
        <w:rPr>
          <w:i/>
          <w:spacing w:val="18"/>
          <w:w w:val="105"/>
        </w:rPr>
        <w:t> </w:t>
      </w:r>
      <w:r>
        <w:rPr>
          <w:w w:val="105"/>
        </w:rPr>
        <w:t>computes</w:t>
      </w:r>
      <w:r>
        <w:rPr>
          <w:spacing w:val="19"/>
          <w:w w:val="105"/>
        </w:rPr>
        <w:t> </w:t>
      </w:r>
      <w:r>
        <w:rPr>
          <w:w w:val="105"/>
        </w:rPr>
        <w:t>its</w:t>
      </w:r>
      <w:r>
        <w:rPr>
          <w:spacing w:val="19"/>
          <w:w w:val="105"/>
        </w:rPr>
        <w:t> </w:t>
      </w:r>
      <w:r>
        <w:rPr>
          <w:w w:val="105"/>
        </w:rPr>
        <w:t>utility</w:t>
      </w:r>
      <w:r>
        <w:rPr>
          <w:spacing w:val="20"/>
          <w:w w:val="105"/>
        </w:rPr>
        <w:t> </w:t>
      </w:r>
      <w:r>
        <w:rPr>
          <w:w w:val="105"/>
        </w:rPr>
        <w:t>maximizer</w:t>
      </w:r>
      <w:r>
        <w:rPr>
          <w:spacing w:val="20"/>
          <w:w w:val="105"/>
        </w:rPr>
        <w:t> </w:t>
      </w:r>
      <w:r>
        <w:rPr>
          <w:i/>
          <w:w w:val="105"/>
        </w:rPr>
        <w:t>p</w:t>
      </w:r>
      <w:r>
        <w:rPr>
          <w:rFonts w:ascii="Cambria" w:hAnsi="Cambria"/>
          <w:w w:val="105"/>
          <w:vertAlign w:val="superscript"/>
        </w:rPr>
        <w:t>∗</w:t>
      </w:r>
      <w:r>
        <w:rPr>
          <w:rFonts w:ascii="Cambria" w:hAnsi="Cambria"/>
          <w:w w:val="105"/>
          <w:vertAlign w:val="baseline"/>
        </w:rPr>
        <w:tab/>
      </w:r>
      <w:r>
        <w:rPr>
          <w:w w:val="105"/>
          <w:vertAlign w:val="baseline"/>
        </w:rPr>
        <w:t>;</w:t>
      </w:r>
    </w:p>
    <w:p>
      <w:pPr>
        <w:spacing w:line="131" w:lineRule="exact" w:before="0"/>
        <w:ind w:left="0" w:right="3901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r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</w:p>
    <w:p>
      <w:pPr>
        <w:pStyle w:val="BodyText"/>
        <w:tabs>
          <w:tab w:pos="3574" w:val="left" w:leader="none"/>
        </w:tabs>
        <w:spacing w:line="202" w:lineRule="exact"/>
        <w:ind w:right="2382"/>
        <w:jc w:val="center"/>
      </w:pPr>
      <w:r>
        <w:rPr>
          <w:i/>
          <w:w w:val="110"/>
        </w:rPr>
        <w:t>n</w:t>
      </w:r>
      <w:r>
        <w:rPr>
          <w:i/>
          <w:spacing w:val="11"/>
          <w:w w:val="110"/>
        </w:rPr>
        <w:t> </w:t>
      </w:r>
      <w:r>
        <w:rPr>
          <w:w w:val="110"/>
        </w:rPr>
        <w:t>computes</w:t>
      </w:r>
      <w:r>
        <w:rPr>
          <w:spacing w:val="11"/>
          <w:w w:val="110"/>
        </w:rPr>
        <w:t> </w:t>
      </w:r>
      <w:r>
        <w:rPr>
          <w:w w:val="110"/>
        </w:rPr>
        <w:t>its</w:t>
      </w:r>
      <w:r>
        <w:rPr>
          <w:spacing w:val="12"/>
          <w:w w:val="110"/>
        </w:rPr>
        <w:t> </w:t>
      </w:r>
      <w:r>
        <w:rPr>
          <w:w w:val="110"/>
        </w:rPr>
        <w:t>utility</w:t>
      </w:r>
      <w:r>
        <w:rPr>
          <w:spacing w:val="12"/>
          <w:w w:val="110"/>
        </w:rPr>
        <w:t> </w:t>
      </w:r>
      <w:r>
        <w:rPr>
          <w:i/>
          <w:w w:val="110"/>
        </w:rPr>
        <w:t>u</w:t>
      </w:r>
      <w:r>
        <w:rPr>
          <w:i/>
          <w:w w:val="110"/>
          <w:vertAlign w:val="subscript"/>
        </w:rPr>
        <w:t>n</w:t>
      </w:r>
      <w:r>
        <w:rPr>
          <w:w w:val="110"/>
          <w:vertAlign w:val="baseline"/>
        </w:rPr>
        <w:t>(</w:t>
      </w:r>
      <w:r>
        <w:rPr>
          <w:i/>
          <w:w w:val="110"/>
          <w:vertAlign w:val="baseline"/>
        </w:rPr>
        <w:t>r</w:t>
      </w:r>
      <w:r>
        <w:rPr>
          <w:i/>
          <w:w w:val="110"/>
          <w:vertAlign w:val="subscript"/>
        </w:rPr>
        <w:t>n</w:t>
      </w:r>
      <w:r>
        <w:rPr>
          <w:w w:val="110"/>
          <w:vertAlign w:val="baseline"/>
        </w:rPr>
        <w:t>,</w:t>
      </w:r>
      <w:r>
        <w:rPr>
          <w:spacing w:val="12"/>
          <w:w w:val="110"/>
          <w:vertAlign w:val="baseline"/>
        </w:rPr>
        <w:t> </w:t>
      </w:r>
      <w:r>
        <w:rPr>
          <w:i/>
          <w:w w:val="110"/>
          <w:vertAlign w:val="baseline"/>
        </w:rPr>
        <w:t>p</w:t>
      </w:r>
      <w:r>
        <w:rPr>
          <w:rFonts w:ascii="Cambria" w:hAnsi="Cambria"/>
          <w:w w:val="110"/>
          <w:vertAlign w:val="superscript"/>
        </w:rPr>
        <w:t>∗</w:t>
      </w:r>
      <w:r>
        <w:rPr>
          <w:rFonts w:ascii="Cambria" w:hAnsi="Cambria"/>
          <w:w w:val="110"/>
          <w:vertAlign w:val="baseline"/>
        </w:rPr>
        <w:tab/>
      </w:r>
      <w:r>
        <w:rPr>
          <w:w w:val="110"/>
          <w:vertAlign w:val="baseline"/>
        </w:rPr>
        <w:t>);</w:t>
      </w:r>
    </w:p>
    <w:p>
      <w:pPr>
        <w:spacing w:line="132" w:lineRule="exact" w:before="0"/>
        <w:ind w:left="966" w:right="413" w:firstLine="0"/>
        <w:jc w:val="center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r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</w:p>
    <w:p>
      <w:pPr>
        <w:spacing w:line="266" w:lineRule="exact" w:before="0"/>
        <w:ind w:left="1433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end</w:t>
      </w:r>
    </w:p>
    <w:p>
      <w:pPr>
        <w:pStyle w:val="BodyText"/>
        <w:spacing w:line="325" w:lineRule="exact"/>
        <w:ind w:left="1433"/>
      </w:pPr>
      <w:r>
        <w:rPr>
          <w:i/>
          <w:w w:val="113"/>
        </w:rPr>
        <w:t>n</w:t>
      </w:r>
      <w:r>
        <w:rPr>
          <w:i/>
          <w:spacing w:val="23"/>
        </w:rPr>
        <w:t> </w:t>
      </w:r>
      <w:r>
        <w:rPr>
          <w:w w:val="98"/>
        </w:rPr>
        <w:t>selects</w:t>
      </w:r>
      <w:r>
        <w:rPr>
          <w:spacing w:val="23"/>
        </w:rPr>
        <w:t> </w:t>
      </w:r>
      <w:r>
        <w:rPr>
          <w:w w:val="114"/>
        </w:rPr>
        <w:t>it</w:t>
      </w:r>
      <w:r>
        <w:rPr>
          <w:spacing w:val="24"/>
        </w:rPr>
        <w:t> </w:t>
      </w:r>
      <w:r>
        <w:rPr>
          <w:w w:val="111"/>
        </w:rPr>
        <w:t>utili</w:t>
      </w:r>
      <w:r>
        <w:rPr>
          <w:spacing w:val="-7"/>
          <w:w w:val="111"/>
        </w:rPr>
        <w:t>t</w:t>
      </w:r>
      <w:r>
        <w:rPr>
          <w:w w:val="113"/>
        </w:rPr>
        <w:t>y</w:t>
      </w:r>
      <w:r>
        <w:rPr>
          <w:spacing w:val="24"/>
        </w:rPr>
        <w:t> </w:t>
      </w:r>
      <w:r>
        <w:rPr>
          <w:w w:val="104"/>
        </w:rPr>
        <w:t>maximizer</w:t>
      </w:r>
      <w:r>
        <w:rPr>
          <w:spacing w:val="23"/>
        </w:rPr>
        <w:t> </w:t>
      </w:r>
      <w:r>
        <w:rPr>
          <w:i/>
          <w:w w:val="128"/>
        </w:rPr>
        <w:t>r</w:t>
      </w:r>
      <w:r>
        <w:rPr>
          <w:i/>
          <w:spacing w:val="-97"/>
          <w:w w:val="124"/>
          <w:position w:val="-5"/>
          <w:sz w:val="16"/>
        </w:rPr>
        <w:t>n</w:t>
      </w:r>
      <w:r>
        <w:rPr>
          <w:rFonts w:ascii="Cambria" w:hAnsi="Cambria"/>
          <w:w w:val="109"/>
          <w:position w:val="9"/>
          <w:sz w:val="16"/>
        </w:rPr>
        <w:t>∗</w:t>
      </w:r>
      <w:r>
        <w:rPr>
          <w:rFonts w:ascii="Cambria" w:hAnsi="Cambria"/>
          <w:spacing w:val="-14"/>
          <w:position w:val="9"/>
          <w:sz w:val="16"/>
        </w:rPr>
        <w:t> </w:t>
      </w:r>
      <w:r>
        <w:rPr>
          <w:w w:val="100"/>
        </w:rPr>
        <w:t>;</w:t>
      </w:r>
    </w:p>
    <w:p>
      <w:pPr>
        <w:spacing w:line="282" w:lineRule="exact" w:before="0"/>
        <w:ind w:left="1074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end</w:t>
      </w:r>
    </w:p>
    <w:p>
      <w:pPr>
        <w:spacing w:before="16"/>
        <w:ind w:left="715" w:right="0" w:firstLine="0"/>
        <w:jc w:val="left"/>
        <w:rPr>
          <w:sz w:val="24"/>
        </w:rPr>
      </w:pPr>
      <w:r>
        <w:rPr>
          <w:b/>
          <w:sz w:val="24"/>
        </w:rPr>
        <w:t>until</w:t>
      </w:r>
      <w:r>
        <w:rPr>
          <w:b/>
          <w:spacing w:val="24"/>
          <w:sz w:val="24"/>
        </w:rPr>
        <w:t> </w:t>
      </w:r>
      <w:r>
        <w:rPr>
          <w:i/>
          <w:sz w:val="24"/>
        </w:rPr>
        <w:t>convergence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stable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Nash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topology</w:t>
      </w:r>
      <w:r>
        <w:rPr>
          <w:sz w:val="24"/>
        </w:rPr>
        <w:t>;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91" w:lineRule="exact" w:before="51"/>
        <w:ind w:left="715"/>
      </w:pPr>
      <w:r>
        <w:rPr>
          <w:w w:val="135"/>
        </w:rPr>
        <w:t>E</w:t>
      </w:r>
      <w:r>
        <w:rPr>
          <w:smallCaps/>
          <w:w w:val="135"/>
        </w:rPr>
        <w:t>nergy</w:t>
      </w:r>
      <w:r>
        <w:rPr>
          <w:smallCaps w:val="0"/>
          <w:w w:val="135"/>
        </w:rPr>
        <w:t>-E</w:t>
      </w:r>
      <w:r>
        <w:rPr>
          <w:smallCaps/>
          <w:w w:val="135"/>
        </w:rPr>
        <w:t>fficient</w:t>
      </w:r>
      <w:r>
        <w:rPr>
          <w:smallCaps w:val="0"/>
          <w:spacing w:val="-10"/>
          <w:w w:val="135"/>
        </w:rPr>
        <w:t> </w:t>
      </w:r>
      <w:r>
        <w:rPr>
          <w:smallCaps w:val="0"/>
          <w:w w:val="135"/>
        </w:rPr>
        <w:t>M</w:t>
      </w:r>
      <w:r>
        <w:rPr>
          <w:smallCaps/>
          <w:w w:val="135"/>
        </w:rPr>
        <w:t>ulti</w:t>
      </w:r>
      <w:r>
        <w:rPr>
          <w:smallCaps w:val="0"/>
          <w:w w:val="135"/>
        </w:rPr>
        <w:t>-</w:t>
      </w:r>
      <w:r>
        <w:rPr>
          <w:smallCaps/>
          <w:w w:val="135"/>
        </w:rPr>
        <w:t>hop</w:t>
      </w:r>
      <w:r>
        <w:rPr>
          <w:smallCaps w:val="0"/>
          <w:spacing w:val="-10"/>
          <w:w w:val="135"/>
        </w:rPr>
        <w:t> </w:t>
      </w:r>
      <w:r>
        <w:rPr>
          <w:smallCaps w:val="0"/>
          <w:w w:val="135"/>
        </w:rPr>
        <w:t>T</w:t>
      </w:r>
      <w:r>
        <w:rPr>
          <w:smallCaps/>
          <w:w w:val="135"/>
        </w:rPr>
        <w:t>ransmission</w:t>
      </w:r>
    </w:p>
    <w:p>
      <w:pPr>
        <w:pStyle w:val="BodyText"/>
        <w:spacing w:line="291" w:lineRule="exact"/>
        <w:ind w:left="715"/>
      </w:pPr>
      <w:r>
        <w:rPr/>
        <w:t>Sensor</w:t>
      </w:r>
      <w:r>
        <w:rPr>
          <w:spacing w:val="32"/>
        </w:rPr>
        <w:t> </w:t>
      </w:r>
      <w:r>
        <w:rPr/>
        <w:t>nodes</w:t>
      </w:r>
      <w:r>
        <w:rPr>
          <w:spacing w:val="34"/>
        </w:rPr>
        <w:t> </w:t>
      </w:r>
      <w:r>
        <w:rPr/>
        <w:t>transmit</w:t>
      </w:r>
      <w:r>
        <w:rPr>
          <w:spacing w:val="33"/>
        </w:rPr>
        <w:t> </w:t>
      </w:r>
      <w:r>
        <w:rPr/>
        <w:t>their</w:t>
      </w:r>
      <w:r>
        <w:rPr>
          <w:spacing w:val="32"/>
        </w:rPr>
        <w:t> </w:t>
      </w:r>
      <w:r>
        <w:rPr/>
        <w:t>packets,</w:t>
      </w:r>
      <w:r>
        <w:rPr>
          <w:spacing w:val="33"/>
        </w:rPr>
        <w:t> </w:t>
      </w:r>
      <w:r>
        <w:rPr/>
        <w:t>where</w:t>
      </w:r>
      <w:r>
        <w:rPr>
          <w:spacing w:val="33"/>
        </w:rPr>
        <w:t> </w:t>
      </w:r>
      <w:r>
        <w:rPr/>
        <w:t>applicable;</w:t>
      </w:r>
    </w:p>
    <w:p>
      <w:pPr>
        <w:pStyle w:val="BodyText"/>
        <w:spacing w:before="10"/>
        <w:rPr>
          <w:sz w:val="13"/>
        </w:rPr>
      </w:pPr>
      <w:r>
        <w:rPr/>
        <w:pict>
          <v:shape style="position:absolute;margin-left:100.753998pt;margin-top:10.814806pt;width:371.35pt;height:.1pt;mso-position-horizontal-relative:page;mso-position-vertical-relative:paragraph;z-index:-15662592;mso-wrap-distance-left:0;mso-wrap-distance-right:0" coordorigin="2015,216" coordsize="7427,0" path="m2015,216l9442,216e" filled="false" stroked="true" strokeweight=".79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2"/>
        <w:ind w:left="1022"/>
      </w:pPr>
      <w:bookmarkStart w:name="_bookmark55" w:id="119"/>
      <w:bookmarkEnd w:id="119"/>
      <w:r>
        <w:rPr/>
      </w:r>
      <w:r>
        <w:rPr>
          <w:b/>
          <w:w w:val="110"/>
        </w:rPr>
        <w:t>Algorithm</w:t>
      </w:r>
      <w:r>
        <w:rPr>
          <w:b/>
          <w:spacing w:val="7"/>
          <w:w w:val="110"/>
        </w:rPr>
        <w:t> </w:t>
      </w:r>
      <w:r>
        <w:rPr>
          <w:b/>
          <w:w w:val="110"/>
        </w:rPr>
        <w:t>1:</w:t>
      </w:r>
      <w:r>
        <w:rPr>
          <w:b/>
          <w:spacing w:val="-2"/>
          <w:w w:val="110"/>
        </w:rPr>
        <w:t> </w:t>
      </w:r>
      <w:r>
        <w:rPr>
          <w:w w:val="110"/>
        </w:rPr>
        <w:t>RSPCG</w:t>
      </w:r>
      <w:r>
        <w:rPr>
          <w:spacing w:val="-2"/>
          <w:w w:val="110"/>
        </w:rPr>
        <w:t> </w:t>
      </w:r>
      <w:r>
        <w:rPr>
          <w:w w:val="110"/>
        </w:rPr>
        <w:t>algorithm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-1"/>
          <w:w w:val="110"/>
        </w:rPr>
        <w:t> </w:t>
      </w:r>
      <w:r>
        <w:rPr>
          <w:w w:val="110"/>
        </w:rPr>
        <w:t>relay</w:t>
      </w:r>
      <w:r>
        <w:rPr>
          <w:spacing w:val="-2"/>
          <w:w w:val="110"/>
        </w:rPr>
        <w:t> </w:t>
      </w:r>
      <w:r>
        <w:rPr>
          <w:w w:val="110"/>
        </w:rPr>
        <w:t>selection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power</w:t>
      </w:r>
      <w:r>
        <w:rPr>
          <w:spacing w:val="-2"/>
          <w:w w:val="110"/>
        </w:rPr>
        <w:t> </w:t>
      </w:r>
      <w:r>
        <w:rPr>
          <w:w w:val="110"/>
        </w:rPr>
        <w:t>control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5" w:lineRule="auto"/>
        <w:ind w:left="117" w:right="196" w:firstLine="597"/>
        <w:jc w:val="both"/>
      </w:pPr>
      <w:r>
        <w:rPr/>
        <w:t>Last</w:t>
      </w:r>
      <w:r>
        <w:rPr>
          <w:spacing w:val="30"/>
        </w:rPr>
        <w:t> </w:t>
      </w:r>
      <w:r>
        <w:rPr/>
        <w:t>but</w:t>
      </w:r>
      <w:r>
        <w:rPr>
          <w:spacing w:val="31"/>
        </w:rPr>
        <w:t> </w:t>
      </w:r>
      <w:r>
        <w:rPr/>
        <w:t>not</w:t>
      </w:r>
      <w:r>
        <w:rPr>
          <w:spacing w:val="31"/>
        </w:rPr>
        <w:t> </w:t>
      </w:r>
      <w:r>
        <w:rPr/>
        <w:t>least,</w:t>
      </w:r>
      <w:r>
        <w:rPr>
          <w:spacing w:val="39"/>
        </w:rPr>
        <w:t> </w:t>
      </w:r>
      <w:r>
        <w:rPr/>
        <w:t>the</w:t>
      </w:r>
      <w:r>
        <w:rPr>
          <w:spacing w:val="31"/>
        </w:rPr>
        <w:t> </w:t>
      </w:r>
      <w:r>
        <w:rPr/>
        <w:t>algorithm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adaptable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dynamically</w:t>
      </w:r>
      <w:r>
        <w:rPr>
          <w:spacing w:val="31"/>
        </w:rPr>
        <w:t> </w:t>
      </w:r>
      <w:r>
        <w:rPr/>
        <w:t>changing</w:t>
      </w:r>
      <w:r>
        <w:rPr>
          <w:spacing w:val="31"/>
        </w:rPr>
        <w:t> </w:t>
      </w:r>
      <w:r>
        <w:rPr/>
        <w:t>WBAN</w:t>
      </w:r>
      <w:r>
        <w:rPr>
          <w:spacing w:val="30"/>
        </w:rPr>
        <w:t> </w:t>
      </w:r>
      <w:r>
        <w:rPr/>
        <w:t>setting</w:t>
      </w:r>
      <w:r>
        <w:rPr>
          <w:spacing w:val="-51"/>
        </w:rPr>
        <w:t> </w:t>
      </w:r>
      <w:r>
        <w:rPr/>
        <w:t>as</w:t>
      </w:r>
      <w:r>
        <w:rPr>
          <w:spacing w:val="26"/>
        </w:rPr>
        <w:t> </w:t>
      </w:r>
      <w:r>
        <w:rPr/>
        <w:t>it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  <w:r>
        <w:rPr>
          <w:spacing w:val="27"/>
        </w:rPr>
        <w:t> </w:t>
      </w:r>
      <w:r>
        <w:rPr/>
        <w:t>repeated</w:t>
      </w:r>
      <w:r>
        <w:rPr>
          <w:spacing w:val="26"/>
        </w:rPr>
        <w:t> </w:t>
      </w:r>
      <w:r>
        <w:rPr/>
        <w:t>periodically</w:t>
      </w:r>
      <w:r>
        <w:rPr>
          <w:spacing w:val="27"/>
        </w:rPr>
        <w:t> </w:t>
      </w:r>
      <w:r>
        <w:rPr/>
        <w:t>within</w:t>
      </w:r>
      <w:r>
        <w:rPr>
          <w:spacing w:val="27"/>
        </w:rPr>
        <w:t> </w:t>
      </w:r>
      <w:r>
        <w:rPr/>
        <w:t>different</w:t>
      </w:r>
      <w:r>
        <w:rPr>
          <w:spacing w:val="27"/>
        </w:rPr>
        <w:t> </w:t>
      </w:r>
      <w:r>
        <w:rPr/>
        <w:t>time</w:t>
      </w:r>
      <w:r>
        <w:rPr>
          <w:spacing w:val="27"/>
        </w:rPr>
        <w:t> </w:t>
      </w:r>
      <w:r>
        <w:rPr/>
        <w:t>intervals</w:t>
      </w:r>
      <w:r>
        <w:rPr>
          <w:spacing w:val="26"/>
        </w:rPr>
        <w:t> </w:t>
      </w:r>
      <w:r>
        <w:rPr/>
        <w:t>depending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frequency</w:t>
      </w:r>
      <w:r>
        <w:rPr>
          <w:spacing w:val="-52"/>
        </w:rPr>
        <w:t> </w:t>
      </w:r>
      <w:r>
        <w:rPr/>
        <w:t>and magnitude of changes</w:t>
      </w:r>
      <w:r>
        <w:rPr>
          <w:spacing w:val="1"/>
        </w:rPr>
        <w:t> </w:t>
      </w:r>
      <w:r>
        <w:rPr/>
        <w:t>in the network.</w:t>
      </w:r>
      <w:r>
        <w:rPr>
          <w:spacing w:val="55"/>
        </w:rPr>
        <w:t> </w:t>
      </w:r>
      <w:r>
        <w:rPr/>
        <w:t>In this case,</w:t>
      </w:r>
      <w:r>
        <w:rPr>
          <w:spacing w:val="54"/>
        </w:rPr>
        <w:t> </w:t>
      </w:r>
      <w:r>
        <w:rPr/>
        <w:t>the best response interactions be-</w:t>
      </w:r>
      <w:r>
        <w:rPr>
          <w:spacing w:val="1"/>
        </w:rPr>
        <w:t> </w:t>
      </w:r>
      <w:r>
        <w:rPr/>
        <w:t>tween sensor nodes can be piggybacked over regular data transmissions instead of requiring</w:t>
      </w:r>
      <w:r>
        <w:rPr>
          <w:spacing w:val="1"/>
        </w:rPr>
        <w:t> </w:t>
      </w:r>
      <w:r>
        <w:rPr/>
        <w:t>dedicated</w:t>
      </w:r>
      <w:r>
        <w:rPr>
          <w:spacing w:val="13"/>
        </w:rPr>
        <w:t> </w:t>
      </w:r>
      <w:r>
        <w:rPr/>
        <w:t>control</w:t>
      </w:r>
      <w:r>
        <w:rPr>
          <w:spacing w:val="14"/>
        </w:rPr>
        <w:t> </w:t>
      </w:r>
      <w:r>
        <w:rPr/>
        <w:t>channels,</w:t>
      </w:r>
      <w:r>
        <w:rPr>
          <w:spacing w:val="18"/>
        </w:rPr>
        <w:t> </w:t>
      </w:r>
      <w:r>
        <w:rPr/>
        <w:t>which</w:t>
      </w:r>
      <w:r>
        <w:rPr>
          <w:spacing w:val="14"/>
        </w:rPr>
        <w:t> </w:t>
      </w:r>
      <w:r>
        <w:rPr/>
        <w:t>can</w:t>
      </w:r>
      <w:r>
        <w:rPr>
          <w:spacing w:val="13"/>
        </w:rPr>
        <w:t> </w:t>
      </w:r>
      <w:r>
        <w:rPr/>
        <w:t>significantly</w:t>
      </w:r>
      <w:r>
        <w:rPr>
          <w:spacing w:val="13"/>
        </w:rPr>
        <w:t> </w:t>
      </w:r>
      <w:r>
        <w:rPr/>
        <w:t>reduce</w:t>
      </w:r>
      <w:r>
        <w:rPr>
          <w:spacing w:val="15"/>
        </w:rPr>
        <w:t> </w:t>
      </w:r>
      <w:r>
        <w:rPr/>
        <w:t>radio</w:t>
      </w:r>
      <w:r>
        <w:rPr>
          <w:spacing w:val="13"/>
        </w:rPr>
        <w:t> </w:t>
      </w:r>
      <w:r>
        <w:rPr/>
        <w:t>usage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small</w:t>
      </w:r>
      <w:r>
        <w:rPr>
          <w:spacing w:val="13"/>
        </w:rPr>
        <w:t> </w:t>
      </w:r>
      <w:r>
        <w:rPr/>
        <w:t>sensor</w:t>
      </w:r>
      <w:r>
        <w:rPr>
          <w:spacing w:val="13"/>
        </w:rPr>
        <w:t> </w:t>
      </w:r>
      <w:r>
        <w:rPr/>
        <w:t>devices.</w:t>
      </w:r>
    </w:p>
    <w:p>
      <w:pPr>
        <w:pStyle w:val="BodyText"/>
      </w:pPr>
    </w:p>
    <w:p>
      <w:pPr>
        <w:pStyle w:val="BodyText"/>
        <w:spacing w:before="2"/>
        <w:rPr>
          <w:sz w:val="32"/>
        </w:rPr>
      </w:pPr>
    </w:p>
    <w:p>
      <w:pPr>
        <w:pStyle w:val="Heading2"/>
        <w:numPr>
          <w:ilvl w:val="1"/>
          <w:numId w:val="7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2.6 Model Validation" w:id="120"/>
      <w:bookmarkEnd w:id="120"/>
      <w:r>
        <w:rPr>
          <w:b w:val="0"/>
        </w:rPr>
      </w:r>
      <w:bookmarkStart w:name="_bookmark56" w:id="121"/>
      <w:bookmarkEnd w:id="121"/>
      <w:r>
        <w:rPr>
          <w:b w:val="0"/>
        </w:rPr>
      </w:r>
      <w:bookmarkStart w:name="_bookmark56" w:id="122"/>
      <w:bookmarkEnd w:id="122"/>
      <w:r>
        <w:rPr>
          <w:w w:val="120"/>
        </w:rPr>
        <w:t>M</w:t>
      </w:r>
      <w:r>
        <w:rPr>
          <w:w w:val="120"/>
        </w:rPr>
        <w:t>odel</w:t>
      </w:r>
      <w:r>
        <w:rPr>
          <w:spacing w:val="-5"/>
          <w:w w:val="120"/>
        </w:rPr>
        <w:t> </w:t>
      </w:r>
      <w:r>
        <w:rPr>
          <w:w w:val="120"/>
        </w:rPr>
        <w:t>Validation</w:t>
      </w:r>
    </w:p>
    <w:p>
      <w:pPr>
        <w:pStyle w:val="BodyText"/>
        <w:spacing w:before="2"/>
        <w:rPr>
          <w:b/>
          <w:sz w:val="45"/>
        </w:rPr>
      </w:pPr>
    </w:p>
    <w:p>
      <w:pPr>
        <w:pStyle w:val="BodyText"/>
        <w:spacing w:line="355" w:lineRule="auto"/>
        <w:ind w:left="117" w:right="195"/>
      </w:pP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this</w:t>
      </w:r>
      <w:r>
        <w:rPr>
          <w:spacing w:val="33"/>
          <w:w w:val="105"/>
        </w:rPr>
        <w:t> </w:t>
      </w:r>
      <w:r>
        <w:rPr>
          <w:w w:val="105"/>
        </w:rPr>
        <w:t>section,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game</w:t>
      </w:r>
      <w:r>
        <w:rPr>
          <w:spacing w:val="33"/>
          <w:w w:val="105"/>
        </w:rPr>
        <w:t> </w:t>
      </w:r>
      <w:r>
        <w:rPr>
          <w:w w:val="105"/>
        </w:rPr>
        <w:t>theoretic</w:t>
      </w:r>
      <w:r>
        <w:rPr>
          <w:spacing w:val="33"/>
          <w:w w:val="105"/>
        </w:rPr>
        <w:t> </w:t>
      </w:r>
      <w:r>
        <w:rPr>
          <w:w w:val="105"/>
        </w:rPr>
        <w:t>analysis</w:t>
      </w:r>
      <w:r>
        <w:rPr>
          <w:spacing w:val="32"/>
          <w:w w:val="105"/>
        </w:rPr>
        <w:t> </w:t>
      </w:r>
      <w:r>
        <w:rPr>
          <w:w w:val="105"/>
        </w:rPr>
        <w:t>is</w:t>
      </w:r>
      <w:r>
        <w:rPr>
          <w:spacing w:val="33"/>
          <w:w w:val="105"/>
        </w:rPr>
        <w:t> </w:t>
      </w:r>
      <w:r>
        <w:rPr>
          <w:w w:val="105"/>
        </w:rPr>
        <w:t>employed</w:t>
      </w:r>
      <w:r>
        <w:rPr>
          <w:spacing w:val="33"/>
          <w:w w:val="105"/>
        </w:rPr>
        <w:t> </w:t>
      </w:r>
      <w:r>
        <w:rPr>
          <w:w w:val="105"/>
        </w:rPr>
        <w:t>in</w:t>
      </w:r>
      <w:r>
        <w:rPr>
          <w:spacing w:val="33"/>
          <w:w w:val="105"/>
        </w:rPr>
        <w:t> </w:t>
      </w:r>
      <w:r>
        <w:rPr>
          <w:w w:val="105"/>
        </w:rPr>
        <w:t>an</w:t>
      </w:r>
      <w:r>
        <w:rPr>
          <w:spacing w:val="32"/>
          <w:w w:val="105"/>
        </w:rPr>
        <w:t> </w:t>
      </w:r>
      <w:r>
        <w:rPr>
          <w:w w:val="110"/>
        </w:rPr>
        <w:t>IEEE</w:t>
      </w:r>
      <w:r>
        <w:rPr>
          <w:spacing w:val="30"/>
          <w:w w:val="110"/>
        </w:rPr>
        <w:t> </w:t>
      </w:r>
      <w:r>
        <w:rPr>
          <w:w w:val="105"/>
        </w:rPr>
        <w:t>802.15.6-based</w:t>
      </w:r>
      <w:r>
        <w:rPr>
          <w:spacing w:val="33"/>
          <w:w w:val="105"/>
        </w:rPr>
        <w:t> </w:t>
      </w:r>
      <w:r>
        <w:rPr>
          <w:w w:val="105"/>
        </w:rPr>
        <w:t>UWB</w:t>
      </w:r>
      <w:r>
        <w:rPr>
          <w:spacing w:val="-54"/>
          <w:w w:val="105"/>
        </w:rPr>
        <w:t> </w:t>
      </w:r>
      <w:r>
        <w:rPr>
          <w:w w:val="105"/>
        </w:rPr>
        <w:t>WBAN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gauge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validity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effectiveness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proposed</w:t>
      </w:r>
      <w:r>
        <w:rPr>
          <w:spacing w:val="9"/>
          <w:w w:val="105"/>
        </w:rPr>
        <w:t> </w:t>
      </w:r>
      <w:r>
        <w:rPr>
          <w:w w:val="105"/>
        </w:rPr>
        <w:t>framework.</w:t>
      </w:r>
      <w:r>
        <w:rPr>
          <w:spacing w:val="38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this</w:t>
      </w:r>
      <w:r>
        <w:rPr>
          <w:spacing w:val="8"/>
          <w:w w:val="105"/>
        </w:rPr>
        <w:t> </w:t>
      </w:r>
      <w:r>
        <w:rPr>
          <w:w w:val="105"/>
        </w:rPr>
        <w:t>end,</w:t>
      </w:r>
      <w:r>
        <w:rPr>
          <w:spacing w:val="9"/>
          <w:w w:val="105"/>
        </w:rPr>
        <w:t> </w:t>
      </w:r>
      <w:r>
        <w:rPr>
          <w:w w:val="105"/>
        </w:rPr>
        <w:t>we</w:t>
      </w:r>
    </w:p>
    <w:p>
      <w:pPr>
        <w:spacing w:after="0" w:line="355" w:lineRule="auto"/>
        <w:sectPr>
          <w:pgSz w:w="12240" w:h="15840"/>
          <w:pgMar w:header="0" w:footer="822" w:top="1480" w:bottom="1020" w:left="1300" w:right="1240"/>
        </w:sectPr>
      </w:pPr>
    </w:p>
    <w:p>
      <w:pPr>
        <w:pStyle w:val="BodyText"/>
        <w:spacing w:line="355" w:lineRule="auto" w:before="28"/>
        <w:ind w:left="117" w:right="197"/>
        <w:jc w:val="both"/>
      </w:pPr>
      <w:r>
        <w:rPr>
          <w:w w:val="105"/>
        </w:rPr>
        <w:t>examine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performance</w:t>
      </w:r>
      <w:r>
        <w:rPr>
          <w:spacing w:val="-7"/>
          <w:w w:val="105"/>
        </w:rPr>
        <w:t> </w:t>
      </w:r>
      <w:r>
        <w:rPr>
          <w:w w:val="105"/>
        </w:rPr>
        <w:t>behaviors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various</w:t>
      </w:r>
      <w:r>
        <w:rPr>
          <w:spacing w:val="-7"/>
          <w:w w:val="105"/>
        </w:rPr>
        <w:t> </w:t>
      </w:r>
      <w:r>
        <w:rPr>
          <w:w w:val="105"/>
        </w:rPr>
        <w:t>scenarios.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particular,</w:t>
      </w:r>
      <w:r>
        <w:rPr>
          <w:spacing w:val="-7"/>
          <w:w w:val="105"/>
        </w:rPr>
        <w:t> </w:t>
      </w:r>
      <w:r>
        <w:rPr>
          <w:w w:val="105"/>
        </w:rPr>
        <w:t>we</w:t>
      </w:r>
      <w:r>
        <w:rPr>
          <w:spacing w:val="-6"/>
          <w:w w:val="105"/>
        </w:rPr>
        <w:t> </w:t>
      </w:r>
      <w:r>
        <w:rPr>
          <w:w w:val="105"/>
        </w:rPr>
        <w:t>consider</w:t>
      </w:r>
      <w:r>
        <w:rPr>
          <w:spacing w:val="-7"/>
          <w:w w:val="105"/>
        </w:rPr>
        <w:t> </w:t>
      </w:r>
      <w:r>
        <w:rPr>
          <w:w w:val="105"/>
        </w:rPr>
        <w:t>moving</w:t>
      </w:r>
      <w:r>
        <w:rPr>
          <w:spacing w:val="-54"/>
          <w:w w:val="105"/>
        </w:rPr>
        <w:t> </w:t>
      </w:r>
      <w:r>
        <w:rPr>
          <w:w w:val="105"/>
        </w:rPr>
        <w:t>versus stationary WBAN scenarios with respect to the motion of the human body.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three schemes are considered </w:t>
      </w:r>
      <w:r>
        <w:rPr>
          <w:w w:val="105"/>
        </w:rPr>
        <w:t>with respect to the transmission approach, namely multi-hop</w:t>
      </w:r>
      <w:r>
        <w:rPr>
          <w:spacing w:val="-54"/>
          <w:w w:val="105"/>
        </w:rPr>
        <w:t> </w:t>
      </w:r>
      <w:r>
        <w:rPr>
          <w:w w:val="105"/>
        </w:rPr>
        <w:t>transmission using the proposed relay selection and power control game (RSPCG), direct</w:t>
      </w:r>
      <w:r>
        <w:rPr>
          <w:spacing w:val="1"/>
          <w:w w:val="105"/>
        </w:rPr>
        <w:t> </w:t>
      </w:r>
      <w:r>
        <w:rPr>
          <w:w w:val="105"/>
        </w:rPr>
        <w:t>transmission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Proposition</w:t>
      </w:r>
      <w:r>
        <w:rPr>
          <w:spacing w:val="1"/>
          <w:w w:val="105"/>
        </w:rPr>
        <w:t> </w:t>
      </w:r>
      <w:hyperlink w:history="true" w:anchor="_bookmark52">
        <w:r>
          <w:rPr>
            <w:color w:val="0000FF"/>
            <w:w w:val="105"/>
          </w:rPr>
          <w:t>2.1</w:t>
        </w:r>
      </w:hyperlink>
      <w:r>
        <w:rPr>
          <w:color w:val="0000FF"/>
          <w:spacing w:val="1"/>
          <w:w w:val="105"/>
        </w:rPr>
        <w:t> </w:t>
      </w:r>
      <w:r>
        <w:rPr>
          <w:w w:val="105"/>
        </w:rPr>
        <w:t>(DTPC),  and  direct  transmission</w:t>
      </w:r>
      <w:r>
        <w:rPr>
          <w:spacing w:val="-54"/>
          <w:w w:val="105"/>
        </w:rPr>
        <w:t> </w:t>
      </w:r>
      <w:r>
        <w:rPr>
          <w:w w:val="105"/>
        </w:rPr>
        <w:t>with</w:t>
      </w:r>
      <w:r>
        <w:rPr>
          <w:spacing w:val="20"/>
          <w:w w:val="105"/>
        </w:rPr>
        <w:t> </w:t>
      </w:r>
      <w:r>
        <w:rPr>
          <w:w w:val="105"/>
        </w:rPr>
        <w:t>prearranged</w:t>
      </w:r>
      <w:r>
        <w:rPr>
          <w:spacing w:val="20"/>
          <w:w w:val="105"/>
        </w:rPr>
        <w:t> </w:t>
      </w:r>
      <w:r>
        <w:rPr>
          <w:w w:val="105"/>
        </w:rPr>
        <w:t>transmit</w:t>
      </w:r>
      <w:r>
        <w:rPr>
          <w:spacing w:val="21"/>
          <w:w w:val="105"/>
        </w:rPr>
        <w:t> </w:t>
      </w:r>
      <w:r>
        <w:rPr>
          <w:w w:val="105"/>
        </w:rPr>
        <w:t>power</w:t>
      </w:r>
      <w:r>
        <w:rPr>
          <w:spacing w:val="20"/>
          <w:w w:val="105"/>
        </w:rPr>
        <w:t> </w:t>
      </w:r>
      <w:r>
        <w:rPr>
          <w:w w:val="105"/>
        </w:rPr>
        <w:t>(DT).</w:t>
      </w: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pStyle w:val="Heading3"/>
        <w:numPr>
          <w:ilvl w:val="2"/>
          <w:numId w:val="7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2.6.1 Simulation Setup" w:id="123"/>
      <w:bookmarkEnd w:id="123"/>
      <w:r>
        <w:rPr>
          <w:b w:val="0"/>
        </w:rPr>
      </w:r>
      <w:bookmarkStart w:name="_bookmark57" w:id="124"/>
      <w:bookmarkEnd w:id="124"/>
      <w:r>
        <w:rPr>
          <w:b w:val="0"/>
        </w:rPr>
      </w:r>
      <w:bookmarkStart w:name="_bookmark57" w:id="125"/>
      <w:bookmarkEnd w:id="125"/>
      <w:r>
        <w:rPr>
          <w:w w:val="120"/>
        </w:rPr>
        <w:t>Si</w:t>
      </w:r>
      <w:r>
        <w:rPr>
          <w:w w:val="120"/>
        </w:rPr>
        <w:t>mulation</w:t>
      </w:r>
      <w:r>
        <w:rPr>
          <w:spacing w:val="43"/>
          <w:w w:val="120"/>
        </w:rPr>
        <w:t> </w:t>
      </w:r>
      <w:r>
        <w:rPr>
          <w:w w:val="120"/>
        </w:rPr>
        <w:t>Setup</w:t>
      </w:r>
    </w:p>
    <w:p>
      <w:pPr>
        <w:pStyle w:val="BodyText"/>
        <w:spacing w:before="2"/>
        <w:rPr>
          <w:b/>
          <w:sz w:val="40"/>
        </w:rPr>
      </w:pPr>
    </w:p>
    <w:p>
      <w:pPr>
        <w:pStyle w:val="BodyText"/>
        <w:spacing w:line="355" w:lineRule="auto"/>
        <w:ind w:left="117" w:right="194"/>
        <w:jc w:val="both"/>
      </w:pPr>
      <w:r>
        <w:rPr/>
        <w:t>A</w:t>
      </w:r>
      <w:r>
        <w:rPr>
          <w:spacing w:val="1"/>
        </w:rPr>
        <w:t> </w:t>
      </w:r>
      <w:r>
        <w:rPr/>
        <w:t>WBAN</w:t>
      </w:r>
      <w:r>
        <w:rPr>
          <w:spacing w:val="1"/>
        </w:rPr>
        <w:t> </w:t>
      </w:r>
      <w:r>
        <w:rPr/>
        <w:t>consisting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on-body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considered.</w:t>
      </w:r>
      <w:r>
        <w:rPr>
          <w:spacing w:val="55"/>
        </w:rPr>
        <w:t> </w:t>
      </w:r>
      <w:r>
        <w:rPr/>
        <w:t>As</w:t>
      </w:r>
      <w:r>
        <w:rPr>
          <w:spacing w:val="54"/>
        </w:rPr>
        <w:t> </w:t>
      </w:r>
      <w:r>
        <w:rPr/>
        <w:t>shown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Fig.</w:t>
      </w:r>
      <w:r>
        <w:rPr>
          <w:spacing w:val="55"/>
        </w:rPr>
        <w:t> </w:t>
      </w:r>
      <w:hyperlink w:history="true" w:anchor="_bookmark58">
        <w:r>
          <w:rPr>
            <w:color w:val="0000FF"/>
          </w:rPr>
          <w:t>2.1</w:t>
        </w:r>
      </w:hyperlink>
      <w:r>
        <w:rPr/>
        <w:t>,</w:t>
      </w:r>
      <w:r>
        <w:rPr>
          <w:spacing w:val="54"/>
        </w:rPr>
        <w:t> </w:t>
      </w:r>
      <w:r>
        <w:rPr/>
        <w:t>the</w:t>
      </w:r>
      <w:r>
        <w:rPr>
          <w:spacing w:val="-52"/>
        </w:rPr>
        <w:t> </w:t>
      </w:r>
      <w:r>
        <w:rPr/>
        <w:t>nodes are placed on the head,</w:t>
      </w:r>
      <w:r>
        <w:rPr>
          <w:spacing w:val="1"/>
        </w:rPr>
        <w:t> </w:t>
      </w:r>
      <w:r>
        <w:rPr/>
        <w:t>left arm,</w:t>
      </w:r>
      <w:r>
        <w:rPr>
          <w:spacing w:val="1"/>
        </w:rPr>
        <w:t> </w:t>
      </w:r>
      <w:r>
        <w:rPr/>
        <w:t>left hand,</w:t>
      </w:r>
      <w:r>
        <w:rPr>
          <w:spacing w:val="1"/>
        </w:rPr>
        <w:t> </w:t>
      </w:r>
      <w:r>
        <w:rPr/>
        <w:t>chest, right arm,</w:t>
      </w:r>
      <w:r>
        <w:rPr>
          <w:spacing w:val="54"/>
        </w:rPr>
        <w:t> </w:t>
      </w:r>
      <w:r>
        <w:rPr/>
        <w:t>right hand,</w:t>
      </w:r>
      <w:r>
        <w:rPr>
          <w:spacing w:val="54"/>
        </w:rPr>
        <w:t> </w:t>
      </w:r>
      <w:r>
        <w:rPr/>
        <w:t>left leg,</w:t>
      </w:r>
      <w:r>
        <w:rPr>
          <w:spacing w:val="54"/>
        </w:rPr>
        <w:t> </w:t>
      </w:r>
      <w:r>
        <w:rPr/>
        <w:t>left</w:t>
      </w:r>
      <w:r>
        <w:rPr>
          <w:spacing w:val="1"/>
        </w:rPr>
        <w:t> </w:t>
      </w:r>
      <w:r>
        <w:rPr/>
        <w:t>foot,</w:t>
      </w:r>
      <w:r>
        <w:rPr>
          <w:spacing w:val="35"/>
        </w:rPr>
        <w:t> </w:t>
      </w:r>
      <w:r>
        <w:rPr/>
        <w:t>right</w:t>
      </w:r>
      <w:r>
        <w:rPr>
          <w:spacing w:val="34"/>
        </w:rPr>
        <w:t> </w:t>
      </w:r>
      <w:r>
        <w:rPr/>
        <w:t>leg,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right</w:t>
      </w:r>
      <w:r>
        <w:rPr>
          <w:spacing w:val="34"/>
        </w:rPr>
        <w:t> </w:t>
      </w:r>
      <w:r>
        <w:rPr/>
        <w:t>foot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subject.</w:t>
      </w:r>
      <w:r>
        <w:rPr>
          <w:spacing w:val="17"/>
        </w:rPr>
        <w:t> </w:t>
      </w:r>
      <w:r>
        <w:rPr/>
        <w:t>The</w:t>
      </w:r>
      <w:r>
        <w:rPr>
          <w:spacing w:val="34"/>
        </w:rPr>
        <w:t> </w:t>
      </w:r>
      <w:r>
        <w:rPr/>
        <w:t>node</w:t>
      </w:r>
      <w:r>
        <w:rPr>
          <w:spacing w:val="34"/>
        </w:rPr>
        <w:t> </w:t>
      </w:r>
      <w:r>
        <w:rPr>
          <w:rFonts w:ascii="Trebuchet MS"/>
        </w:rPr>
        <w:t>H</w:t>
      </w:r>
      <w:r>
        <w:rPr>
          <w:rFonts w:ascii="Trebuchet MS"/>
          <w:spacing w:val="16"/>
        </w:rPr>
        <w:t> </w:t>
      </w:r>
      <w:r>
        <w:rPr/>
        <w:t>located</w:t>
      </w:r>
      <w:r>
        <w:rPr>
          <w:spacing w:val="34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center</w:t>
      </w:r>
      <w:r>
        <w:rPr>
          <w:spacing w:val="34"/>
        </w:rPr>
        <w:t> </w:t>
      </w:r>
      <w:r>
        <w:rPr/>
        <w:t>waist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the</w:t>
      </w:r>
      <w:r>
        <w:rPr>
          <w:spacing w:val="-52"/>
        </w:rPr>
        <w:t> </w:t>
      </w:r>
      <w:r>
        <w:rPr/>
        <w:t>hub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other</w:t>
      </w:r>
      <w:r>
        <w:rPr>
          <w:spacing w:val="24"/>
        </w:rPr>
        <w:t> </w:t>
      </w:r>
      <w:r>
        <w:rPr/>
        <w:t>ten</w:t>
      </w:r>
      <w:r>
        <w:rPr>
          <w:spacing w:val="24"/>
        </w:rPr>
        <w:t> </w:t>
      </w:r>
      <w:r>
        <w:rPr/>
        <w:t>sensor</w:t>
      </w:r>
      <w:r>
        <w:rPr>
          <w:spacing w:val="25"/>
        </w:rPr>
        <w:t> </w:t>
      </w:r>
      <w:r>
        <w:rPr/>
        <w:t>nodes</w:t>
      </w:r>
      <w:r>
        <w:rPr>
          <w:spacing w:val="24"/>
        </w:rPr>
        <w:t> </w:t>
      </w:r>
      <w:r>
        <w:rPr/>
        <w:t>try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communicate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it.</w:t>
      </w:r>
    </w:p>
    <w:p>
      <w:pPr>
        <w:pStyle w:val="BodyText"/>
        <w:spacing w:line="355" w:lineRule="auto" w:before="205" w:after="3"/>
        <w:ind w:left="117" w:right="196" w:firstLine="597"/>
        <w:jc w:val="both"/>
      </w:pPr>
      <w:r>
        <w:rPr/>
        <w:t>For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wireless</w:t>
      </w:r>
      <w:r>
        <w:rPr>
          <w:spacing w:val="52"/>
        </w:rPr>
        <w:t> </w:t>
      </w:r>
      <w:r>
        <w:rPr/>
        <w:t>propagation</w:t>
      </w:r>
      <w:r>
        <w:rPr>
          <w:spacing w:val="52"/>
        </w:rPr>
        <w:t> </w:t>
      </w:r>
      <w:r>
        <w:rPr/>
        <w:t>model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moving</w:t>
      </w:r>
      <w:r>
        <w:rPr>
          <w:spacing w:val="51"/>
        </w:rPr>
        <w:t> </w:t>
      </w:r>
      <w:r>
        <w:rPr/>
        <w:t>WBAN,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results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measure-</w:t>
      </w:r>
      <w:r>
        <w:rPr>
          <w:spacing w:val="-52"/>
        </w:rPr>
        <w:t> </w:t>
      </w:r>
      <w:r>
        <w:rPr/>
        <w:t>ment campaign conducted in [</w:t>
      </w:r>
      <w:hyperlink w:history="true" w:anchor="_bookmark184">
        <w:r>
          <w:rPr>
            <w:color w:val="0000FF"/>
          </w:rPr>
          <w:t>43</w:t>
        </w:r>
      </w:hyperlink>
      <w:r>
        <w:rPr/>
        <w:t>] are used, where average path loss and fading statistics are</w:t>
      </w:r>
      <w:r>
        <w:rPr>
          <w:spacing w:val="1"/>
        </w:rPr>
        <w:t> </w:t>
      </w:r>
      <w:r>
        <w:rPr/>
        <w:t>characterized</w:t>
      </w:r>
      <w:r>
        <w:rPr>
          <w:spacing w:val="36"/>
        </w:rPr>
        <w:t> </w:t>
      </w:r>
      <w:r>
        <w:rPr/>
        <w:t>on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per-link</w:t>
      </w:r>
      <w:r>
        <w:rPr>
          <w:spacing w:val="36"/>
        </w:rPr>
        <w:t> </w:t>
      </w:r>
      <w:r>
        <w:rPr/>
        <w:t>basis.</w:t>
      </w:r>
      <w:r>
        <w:rPr>
          <w:spacing w:val="16"/>
        </w:rPr>
        <w:t> </w:t>
      </w:r>
      <w:r>
        <w:rPr/>
        <w:t>The</w:t>
      </w:r>
      <w:r>
        <w:rPr>
          <w:spacing w:val="36"/>
        </w:rPr>
        <w:t> </w:t>
      </w:r>
      <w:r>
        <w:rPr/>
        <w:t>measurements</w:t>
      </w:r>
      <w:r>
        <w:rPr>
          <w:spacing w:val="36"/>
        </w:rPr>
        <w:t> </w:t>
      </w:r>
      <w:r>
        <w:rPr/>
        <w:t>are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subject</w:t>
      </w:r>
      <w:r>
        <w:rPr>
          <w:spacing w:val="36"/>
        </w:rPr>
        <w:t> </w:t>
      </w:r>
      <w:r>
        <w:rPr/>
        <w:t>walking</w:t>
      </w:r>
      <w:r>
        <w:rPr>
          <w:spacing w:val="36"/>
        </w:rPr>
        <w:t> </w:t>
      </w:r>
      <w:r>
        <w:rPr/>
        <w:t>freely</w:t>
      </w:r>
      <w:r>
        <w:rPr>
          <w:spacing w:val="36"/>
        </w:rPr>
        <w:t> </w:t>
      </w:r>
      <w:r>
        <w:rPr/>
        <w:t>around</w:t>
      </w:r>
      <w:r>
        <w:rPr>
          <w:spacing w:val="-52"/>
        </w:rPr>
        <w:t> </w:t>
      </w:r>
      <w:r>
        <w:rPr/>
        <w:t>a</w:t>
      </w:r>
      <w:r>
        <w:rPr>
          <w:spacing w:val="21"/>
        </w:rPr>
        <w:t> </w:t>
      </w:r>
      <w:r>
        <w:rPr/>
        <w:t>room,</w:t>
      </w:r>
      <w:r>
        <w:rPr>
          <w:spacing w:val="25"/>
        </w:rPr>
        <w:t> </w:t>
      </w:r>
      <w:r>
        <w:rPr/>
        <w:t>for</w:t>
      </w:r>
      <w:r>
        <w:rPr>
          <w:spacing w:val="21"/>
        </w:rPr>
        <w:t> </w:t>
      </w:r>
      <w:r>
        <w:rPr/>
        <w:t>an</w:t>
      </w:r>
      <w:r>
        <w:rPr>
          <w:spacing w:val="22"/>
        </w:rPr>
        <w:t> </w:t>
      </w:r>
      <w:r>
        <w:rPr/>
        <w:t>UWB</w:t>
      </w:r>
      <w:r>
        <w:rPr>
          <w:spacing w:val="21"/>
        </w:rPr>
        <w:t> </w:t>
      </w:r>
      <w:r>
        <w:rPr/>
        <w:t>center</w:t>
      </w:r>
      <w:r>
        <w:rPr>
          <w:spacing w:val="22"/>
        </w:rPr>
        <w:t> </w:t>
      </w:r>
      <w:r>
        <w:rPr/>
        <w:t>frequency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4</w:t>
      </w:r>
      <w:r>
        <w:rPr>
          <w:i/>
        </w:rPr>
        <w:t>.</w:t>
      </w:r>
      <w:r>
        <w:rPr/>
        <w:t>2</w:t>
      </w:r>
      <w:r>
        <w:rPr>
          <w:spacing w:val="21"/>
        </w:rPr>
        <w:t> </w:t>
      </w:r>
      <w:r>
        <w:rPr/>
        <w:t>GHz.</w:t>
      </w:r>
      <w:r>
        <w:rPr>
          <w:spacing w:val="8"/>
        </w:rPr>
        <w:t> </w:t>
      </w:r>
      <w:r>
        <w:rPr/>
        <w:t>The</w:t>
      </w:r>
      <w:r>
        <w:rPr>
          <w:spacing w:val="22"/>
        </w:rPr>
        <w:t> </w:t>
      </w:r>
      <w:r>
        <w:rPr/>
        <w:t>total</w:t>
      </w:r>
      <w:r>
        <w:rPr>
          <w:spacing w:val="21"/>
        </w:rPr>
        <w:t> </w:t>
      </w:r>
      <w:r>
        <w:rPr/>
        <w:t>path</w:t>
      </w:r>
      <w:r>
        <w:rPr>
          <w:spacing w:val="22"/>
        </w:rPr>
        <w:t> </w:t>
      </w:r>
      <w:r>
        <w:rPr/>
        <w:t>loss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wireless</w:t>
      </w:r>
      <w:r>
        <w:rPr>
          <w:spacing w:val="21"/>
        </w:rPr>
        <w:t> </w:t>
      </w:r>
      <w:r>
        <w:rPr/>
        <w:t>channel</w:t>
      </w:r>
      <w:r>
        <w:rPr>
          <w:spacing w:val="-52"/>
        </w:rPr>
        <w:t> </w:t>
      </w:r>
      <w:r>
        <w:rPr/>
        <w:t>is</w:t>
      </w:r>
      <w:r>
        <w:rPr>
          <w:spacing w:val="23"/>
        </w:rPr>
        <w:t> </w:t>
      </w:r>
      <w:r>
        <w:rPr/>
        <w:t>given</w:t>
      </w:r>
      <w:r>
        <w:rPr>
          <w:spacing w:val="23"/>
        </w:rPr>
        <w:t> </w:t>
      </w:r>
      <w:r>
        <w:rPr/>
        <w:t>by</w:t>
      </w:r>
    </w:p>
    <w:p>
      <w:pPr>
        <w:pStyle w:val="BodyText"/>
        <w:spacing w:line="20" w:lineRule="exact"/>
        <w:ind w:left="4226"/>
        <w:rPr>
          <w:sz w:val="2"/>
        </w:rPr>
      </w:pPr>
      <w:r>
        <w:rPr>
          <w:sz w:val="2"/>
        </w:rPr>
        <w:pict>
          <v:group style="width:10.6pt;height:.5pt;mso-position-horizontal-relative:char;mso-position-vertical-relative:line" coordorigin="0,0" coordsize="212,10">
            <v:line style="position:absolute" from="0,5" to="212,5" stroked="true" strokeweight=".498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8901" w:val="left" w:leader="none"/>
        </w:tabs>
        <w:spacing w:line="269" w:lineRule="exact" w:before="0"/>
        <w:ind w:left="3387" w:right="0" w:firstLine="0"/>
        <w:jc w:val="left"/>
        <w:rPr>
          <w:sz w:val="24"/>
          <w:szCs w:val="24"/>
        </w:rPr>
      </w:pPr>
      <w:r>
        <w:rPr>
          <w:i/>
          <w:iCs/>
          <w:w w:val="125"/>
          <w:sz w:val="24"/>
          <w:szCs w:val="24"/>
        </w:rPr>
        <w:t>PL</w:t>
      </w:r>
      <w:r>
        <w:rPr>
          <w:w w:val="125"/>
          <w:sz w:val="24"/>
          <w:szCs w:val="24"/>
          <w:vertAlign w:val="superscript"/>
        </w:rPr>
        <w:t>dB</w:t>
      </w:r>
      <w:r>
        <w:rPr>
          <w:spacing w:val="18"/>
          <w:w w:val="125"/>
          <w:sz w:val="24"/>
          <w:szCs w:val="24"/>
          <w:vertAlign w:val="baseline"/>
        </w:rPr>
        <w:t> </w:t>
      </w:r>
      <w:r>
        <w:rPr>
          <w:w w:val="125"/>
          <w:sz w:val="24"/>
          <w:szCs w:val="24"/>
          <w:vertAlign w:val="baseline"/>
        </w:rPr>
        <w:t>=</w:t>
      </w:r>
      <w:r>
        <w:rPr>
          <w:i/>
          <w:iCs/>
          <w:w w:val="125"/>
          <w:sz w:val="24"/>
          <w:szCs w:val="24"/>
          <w:vertAlign w:val="baseline"/>
        </w:rPr>
        <w:t>PL</w:t>
      </w:r>
      <w:r>
        <w:rPr>
          <w:w w:val="125"/>
          <w:sz w:val="24"/>
          <w:szCs w:val="24"/>
          <w:vertAlign w:val="superscript"/>
        </w:rPr>
        <w:t>dB</w:t>
      </w:r>
      <w:r>
        <w:rPr>
          <w:spacing w:val="3"/>
          <w:w w:val="125"/>
          <w:sz w:val="24"/>
          <w:szCs w:val="24"/>
          <w:vertAlign w:val="baseline"/>
        </w:rPr>
        <w:t> </w:t>
      </w:r>
      <w:r>
        <w:rPr>
          <w:w w:val="125"/>
          <w:sz w:val="24"/>
          <w:szCs w:val="24"/>
          <w:vertAlign w:val="baseline"/>
        </w:rPr>
        <w:t>+</w:t>
      </w:r>
      <w:r>
        <w:rPr>
          <w:spacing w:val="-8"/>
          <w:w w:val="125"/>
          <w:sz w:val="24"/>
          <w:szCs w:val="24"/>
          <w:vertAlign w:val="baseline"/>
        </w:rPr>
        <w:t> </w:t>
      </w:r>
      <w:r>
        <w:rPr>
          <w:rFonts w:ascii="Segoe UI Symbol" w:hAnsi="Segoe UI Symbol" w:cs="Segoe UI Symbol" w:eastAsia="Segoe UI Symbol"/>
          <w:w w:val="125"/>
          <w:sz w:val="24"/>
          <w:szCs w:val="24"/>
          <w:vertAlign w:val="baseline"/>
        </w:rPr>
        <w:t>N</w:t>
      </w:r>
      <w:r>
        <w:rPr>
          <w:rFonts w:ascii="Segoe UI Symbol" w:hAnsi="Segoe UI Symbol" w:cs="Segoe UI Symbol" w:eastAsia="Segoe UI Symbol"/>
          <w:spacing w:val="-43"/>
          <w:w w:val="125"/>
          <w:sz w:val="24"/>
          <w:szCs w:val="24"/>
          <w:vertAlign w:val="baseline"/>
        </w:rPr>
        <w:t> </w:t>
      </w:r>
      <w:r>
        <w:rPr>
          <w:w w:val="125"/>
          <w:sz w:val="24"/>
          <w:szCs w:val="24"/>
          <w:vertAlign w:val="baseline"/>
        </w:rPr>
        <w:t>(</w:t>
      </w:r>
      <w:r>
        <w:rPr>
          <w:i/>
          <w:iCs/>
          <w:w w:val="125"/>
          <w:sz w:val="24"/>
          <w:szCs w:val="24"/>
          <w:vertAlign w:val="baseline"/>
        </w:rPr>
        <w:t>µ</w:t>
      </w:r>
      <w:r>
        <w:rPr>
          <w:w w:val="125"/>
          <w:sz w:val="24"/>
          <w:szCs w:val="24"/>
          <w:vertAlign w:val="baseline"/>
        </w:rPr>
        <w:t>,</w:t>
      </w:r>
      <w:r>
        <w:rPr>
          <w:i/>
          <w:iCs/>
          <w:w w:val="125"/>
          <w:sz w:val="24"/>
          <w:szCs w:val="24"/>
          <w:vertAlign w:val="baseline"/>
        </w:rPr>
        <w:t>σ</w:t>
      </w:r>
      <w:r>
        <w:rPr>
          <w:w w:val="125"/>
          <w:sz w:val="24"/>
          <w:szCs w:val="24"/>
          <w:vertAlign w:val="baseline"/>
        </w:rPr>
        <w:t>)</w:t>
      </w:r>
      <w:r>
        <w:rPr>
          <w:spacing w:val="-7"/>
          <w:w w:val="125"/>
          <w:sz w:val="24"/>
          <w:szCs w:val="24"/>
          <w:vertAlign w:val="baseline"/>
        </w:rPr>
        <w:t> </w:t>
      </w:r>
      <w:r>
        <w:rPr>
          <w:w w:val="125"/>
          <w:sz w:val="24"/>
          <w:szCs w:val="24"/>
          <w:vertAlign w:val="baseline"/>
        </w:rPr>
        <w:t>+</w:t>
      </w:r>
      <w:r>
        <w:rPr>
          <w:spacing w:val="-8"/>
          <w:w w:val="125"/>
          <w:sz w:val="24"/>
          <w:szCs w:val="24"/>
          <w:vertAlign w:val="baseline"/>
        </w:rPr>
        <w:t> </w:t>
      </w:r>
      <w:r>
        <w:rPr>
          <w:i/>
          <w:iCs/>
          <w:w w:val="120"/>
          <w:sz w:val="24"/>
          <w:szCs w:val="24"/>
          <w:vertAlign w:val="baseline"/>
        </w:rPr>
        <w:t>ϵ</w:t>
      </w:r>
      <w:r>
        <w:rPr>
          <w:w w:val="120"/>
          <w:sz w:val="24"/>
          <w:szCs w:val="24"/>
          <w:vertAlign w:val="baseline"/>
        </w:rPr>
        <w:t>,</w:t>
        <w:tab/>
        <w:t>(2.36)</w:t>
      </w:r>
    </w:p>
    <w:p>
      <w:pPr>
        <w:pStyle w:val="BodyText"/>
        <w:spacing w:line="352" w:lineRule="auto" w:before="304"/>
        <w:ind w:left="117" w:right="197"/>
        <w:jc w:val="both"/>
      </w:pPr>
      <w:r>
        <w:rPr/>
        <w:pict>
          <v:line style="position:absolute;mso-position-horizontal-relative:page;mso-position-vertical-relative:paragraph;z-index:15798784" from="106.613998pt,17.157232pt" to="117.196998pt,17.157232pt" stroked="true" strokeweight=".498pt" strokecolor="#000000">
            <v:stroke dashstyle="solid"/>
            <w10:wrap type="none"/>
          </v:line>
        </w:pict>
      </w:r>
      <w:r>
        <w:rPr/>
        <w:t>where </w:t>
      </w:r>
      <w:r>
        <w:rPr>
          <w:i/>
          <w:iCs/>
        </w:rPr>
        <w:t>PL</w:t>
      </w:r>
      <w:r>
        <w:rPr>
          <w:i/>
          <w:iCs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54"/>
        </w:rPr>
        <w:t> </w:t>
      </w:r>
      <w:r>
        <w:rPr/>
        <w:t>path</w:t>
      </w:r>
      <w:r>
        <w:rPr>
          <w:spacing w:val="54"/>
        </w:rPr>
        <w:t> </w:t>
      </w:r>
      <w:r>
        <w:rPr/>
        <w:t>loss</w:t>
      </w:r>
      <w:r>
        <w:rPr>
          <w:spacing w:val="54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channel,</w:t>
      </w:r>
      <w:r>
        <w:rPr>
          <w:spacing w:val="54"/>
        </w:rPr>
        <w:t> </w:t>
      </w:r>
      <w:r>
        <w:rPr>
          <w:rFonts w:ascii="Segoe UI Symbol" w:hAnsi="Segoe UI Symbol" w:cs="Segoe UI Symbol" w:eastAsia="Segoe UI Symbol"/>
        </w:rPr>
        <w:t>N </w:t>
      </w:r>
      <w:r>
        <w:rPr/>
        <w:t>(</w:t>
      </w:r>
      <w:r>
        <w:rPr>
          <w:i/>
          <w:iCs/>
        </w:rPr>
        <w:t>µ</w:t>
      </w:r>
      <w:r>
        <w:rPr/>
        <w:t>,</w:t>
      </w:r>
      <w:r>
        <w:rPr>
          <w:i/>
          <w:iCs/>
        </w:rPr>
        <w:t>σ</w:t>
      </w:r>
      <w:r>
        <w:rPr/>
        <w:t>)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Gaussian</w:t>
      </w:r>
      <w:r>
        <w:rPr>
          <w:spacing w:val="54"/>
        </w:rPr>
        <w:t> </w:t>
      </w:r>
      <w:r>
        <w:rPr/>
        <w:t>distribution</w:t>
      </w:r>
      <w:r>
        <w:rPr>
          <w:spacing w:val="54"/>
        </w:rPr>
        <w:t> </w:t>
      </w:r>
      <w:r>
        <w:rPr/>
        <w:t>with</w:t>
      </w:r>
      <w:r>
        <w:rPr>
          <w:spacing w:val="1"/>
        </w:rPr>
        <w:t> </w:t>
      </w:r>
      <w:r>
        <w:rPr>
          <w:w w:val="105"/>
        </w:rPr>
        <w:t>mean </w:t>
      </w:r>
      <w:r>
        <w:rPr>
          <w:i/>
          <w:iCs/>
          <w:w w:val="105"/>
        </w:rPr>
        <w:t>µ </w:t>
      </w:r>
      <w:r>
        <w:rPr>
          <w:w w:val="105"/>
        </w:rPr>
        <w:t>and standard deviation </w:t>
      </w:r>
      <w:r>
        <w:rPr>
          <w:i/>
          <w:iCs/>
          <w:w w:val="105"/>
        </w:rPr>
        <w:t>σ </w:t>
      </w:r>
      <w:r>
        <w:rPr>
          <w:w w:val="105"/>
        </w:rPr>
        <w:t>which models the fading amplitude of the channel in dB,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i/>
          <w:iCs/>
          <w:w w:val="105"/>
        </w:rPr>
        <w:t>ϵ </w:t>
      </w:r>
      <w:r>
        <w:rPr>
          <w:w w:val="105"/>
        </w:rPr>
        <w:t>is the correlation of the channel with itself and other links in the network which is</w:t>
      </w:r>
      <w:r>
        <w:rPr>
          <w:spacing w:val="1"/>
          <w:w w:val="105"/>
        </w:rPr>
        <w:t> </w:t>
      </w:r>
      <w:r>
        <w:rPr/>
        <w:t>negligible compared to the other two components of the path loss. Parameters of the channel</w:t>
      </w:r>
      <w:r>
        <w:rPr>
          <w:spacing w:val="1"/>
        </w:rPr>
        <w:t> </w:t>
      </w:r>
      <w:r>
        <w:rPr>
          <w:w w:val="105"/>
        </w:rPr>
        <w:t>propagation</w:t>
      </w:r>
      <w:r>
        <w:rPr>
          <w:spacing w:val="16"/>
          <w:w w:val="105"/>
        </w:rPr>
        <w:t> </w:t>
      </w:r>
      <w:r>
        <w:rPr>
          <w:w w:val="105"/>
        </w:rPr>
        <w:t>model</w:t>
      </w:r>
      <w:r>
        <w:rPr>
          <w:spacing w:val="17"/>
          <w:w w:val="105"/>
        </w:rPr>
        <w:t> </w:t>
      </w:r>
      <w:r>
        <w:rPr>
          <w:w w:val="105"/>
        </w:rPr>
        <w:t>are</w:t>
      </w:r>
      <w:r>
        <w:rPr>
          <w:spacing w:val="16"/>
          <w:w w:val="105"/>
        </w:rPr>
        <w:t> </w:t>
      </w:r>
      <w:r>
        <w:rPr>
          <w:w w:val="105"/>
        </w:rPr>
        <w:t>provided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[</w:t>
      </w:r>
      <w:hyperlink w:history="true" w:anchor="_bookmark184">
        <w:r>
          <w:rPr>
            <w:color w:val="0000FF"/>
            <w:w w:val="105"/>
          </w:rPr>
          <w:t>43</w:t>
        </w:r>
      </w:hyperlink>
      <w:r>
        <w:rPr>
          <w:w w:val="105"/>
        </w:rPr>
        <w:t>]</w:t>
      </w:r>
      <w:r>
        <w:rPr>
          <w:spacing w:val="17"/>
          <w:w w:val="105"/>
        </w:rPr>
        <w:t> </w:t>
      </w:r>
      <w:r>
        <w:rPr>
          <w:w w:val="105"/>
        </w:rPr>
        <w:t>for</w:t>
      </w:r>
      <w:r>
        <w:rPr>
          <w:spacing w:val="17"/>
          <w:w w:val="105"/>
        </w:rPr>
        <w:t> </w:t>
      </w:r>
      <w:r>
        <w:rPr>
          <w:w w:val="105"/>
        </w:rPr>
        <w:t>different</w:t>
      </w:r>
      <w:r>
        <w:rPr>
          <w:spacing w:val="16"/>
          <w:w w:val="105"/>
        </w:rPr>
        <w:t> </w:t>
      </w:r>
      <w:r>
        <w:rPr>
          <w:w w:val="105"/>
        </w:rPr>
        <w:t>links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WBAN.</w:t>
      </w:r>
    </w:p>
    <w:p>
      <w:pPr>
        <w:pStyle w:val="BodyText"/>
        <w:spacing w:line="355" w:lineRule="auto" w:before="207"/>
        <w:ind w:left="117" w:right="197" w:firstLine="597"/>
        <w:jc w:val="both"/>
      </w:pPr>
      <w:r>
        <w:rPr>
          <w:w w:val="105"/>
        </w:rPr>
        <w:t>Also a receiver noise figure of 10 dB and implementation loss of 5 dB are considered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1"/>
          <w:w w:val="105"/>
        </w:rPr>
        <w:t> </w:t>
      </w:r>
      <w:r>
        <w:rPr>
          <w:w w:val="105"/>
        </w:rPr>
        <w:t>per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optional</w:t>
      </w:r>
      <w:r>
        <w:rPr>
          <w:spacing w:val="22"/>
          <w:w w:val="105"/>
        </w:rPr>
        <w:t> </w:t>
      </w:r>
      <w:r>
        <w:rPr>
          <w:w w:val="105"/>
        </w:rPr>
        <w:t>UWB</w:t>
      </w:r>
      <w:r>
        <w:rPr>
          <w:spacing w:val="22"/>
          <w:w w:val="105"/>
        </w:rPr>
        <w:t> </w:t>
      </w:r>
      <w:r>
        <w:rPr>
          <w:w w:val="110"/>
        </w:rPr>
        <w:t>PHY</w:t>
      </w:r>
      <w:r>
        <w:rPr>
          <w:spacing w:val="19"/>
          <w:w w:val="110"/>
        </w:rPr>
        <w:t> </w:t>
      </w:r>
      <w:r>
        <w:rPr>
          <w:w w:val="105"/>
        </w:rPr>
        <w:t>specifications</w:t>
      </w:r>
      <w:r>
        <w:rPr>
          <w:spacing w:val="21"/>
          <w:w w:val="105"/>
        </w:rPr>
        <w:t> </w:t>
      </w:r>
      <w:r>
        <w:rPr>
          <w:w w:val="105"/>
        </w:rPr>
        <w:t>provided</w:t>
      </w:r>
      <w:r>
        <w:rPr>
          <w:spacing w:val="23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10"/>
        </w:rPr>
        <w:t>IEEE</w:t>
      </w:r>
      <w:r>
        <w:rPr>
          <w:spacing w:val="19"/>
          <w:w w:val="110"/>
        </w:rPr>
        <w:t> </w:t>
      </w:r>
      <w:r>
        <w:rPr>
          <w:w w:val="105"/>
        </w:rPr>
        <w:t>802.15.6.</w:t>
      </w:r>
    </w:p>
    <w:p>
      <w:pPr>
        <w:pStyle w:val="BodyText"/>
        <w:spacing w:line="331" w:lineRule="auto" w:before="205"/>
        <w:ind w:left="117" w:right="199" w:firstLine="597"/>
        <w:jc w:val="both"/>
      </w:pPr>
      <w:r>
        <w:rPr/>
        <w:t>To validate the model in an stationary scenario, the following path loss model is adopted</w:t>
      </w:r>
      <w:r>
        <w:rPr>
          <w:spacing w:val="1"/>
        </w:rPr>
        <w:t> </w:t>
      </w:r>
      <w:r>
        <w:rPr/>
        <w:t>based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measurements</w:t>
      </w:r>
      <w:r>
        <w:rPr>
          <w:spacing w:val="20"/>
        </w:rPr>
        <w:t> </w:t>
      </w:r>
      <w:r>
        <w:rPr/>
        <w:t>taken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hospital</w:t>
      </w:r>
      <w:r>
        <w:rPr>
          <w:spacing w:val="20"/>
        </w:rPr>
        <w:t> </w:t>
      </w:r>
      <w:r>
        <w:rPr/>
        <w:t>room</w:t>
      </w:r>
      <w:r>
        <w:rPr>
          <w:spacing w:val="19"/>
        </w:rPr>
        <w:t> </w:t>
      </w:r>
      <w:r>
        <w:rPr/>
        <w:t>for</w:t>
      </w:r>
      <w:r>
        <w:rPr>
          <w:spacing w:val="21"/>
        </w:rPr>
        <w:t> </w:t>
      </w:r>
      <w:r>
        <w:rPr/>
        <w:t>UWB</w:t>
      </w:r>
      <w:r>
        <w:rPr>
          <w:spacing w:val="19"/>
        </w:rPr>
        <w:t> </w:t>
      </w:r>
      <w:r>
        <w:rPr/>
        <w:t>frequencies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3</w:t>
      </w:r>
      <w:r>
        <w:rPr>
          <w:i/>
        </w:rPr>
        <w:t>.</w:t>
      </w:r>
      <w:r>
        <w:rPr/>
        <w:t>1</w:t>
      </w:r>
      <w:r>
        <w:rPr>
          <w:spacing w:val="-16"/>
        </w:rPr>
        <w:t> </w:t>
      </w:r>
      <w:r>
        <w:rPr>
          <w:rFonts w:ascii="Segoe UI Symbol" w:hAnsi="Segoe UI Symbol"/>
        </w:rPr>
        <w:t>−</w:t>
      </w:r>
      <w:r>
        <w:rPr>
          <w:rFonts w:ascii="Segoe UI Symbol" w:hAnsi="Segoe UI Symbol"/>
          <w:spacing w:val="-26"/>
        </w:rPr>
        <w:t> </w:t>
      </w:r>
      <w:r>
        <w:rPr/>
        <w:t>10</w:t>
      </w:r>
      <w:r>
        <w:rPr>
          <w:i/>
        </w:rPr>
        <w:t>.</w:t>
      </w:r>
      <w:r>
        <w:rPr/>
        <w:t>6</w:t>
      </w:r>
      <w:r>
        <w:rPr>
          <w:spacing w:val="19"/>
        </w:rPr>
        <w:t> </w:t>
      </w:r>
      <w:r>
        <w:rPr/>
        <w:t>GHz</w:t>
      </w:r>
    </w:p>
    <w:p>
      <w:pPr>
        <w:spacing w:after="0" w:line="331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ind w:left="2498"/>
        <w:rPr>
          <w:sz w:val="20"/>
        </w:rPr>
      </w:pPr>
      <w:r>
        <w:rPr/>
        <w:pict>
          <v:group style="position:absolute;margin-left:325.053101pt;margin-top:84.031029pt;width:96.05pt;height:39.65pt;mso-position-horizontal-relative:page;mso-position-vertical-relative:page;z-index:-20300800" coordorigin="6501,1681" coordsize="1921,793">
            <v:shape style="position:absolute;left:8401;top:1687;width:14;height:14" coordorigin="8401,1687" coordsize="14,14" path="m8401,1687l8409,1687,8415,1694,8415,1701e" filled="false" stroked="true" strokeweight=".680304pt" strokecolor="#000000">
              <v:path arrowok="t"/>
              <v:stroke dashstyle="solid"/>
            </v:shape>
            <v:shape style="position:absolute;left:8040;top:1741;width:310;height:310" type="#_x0000_t75" stroked="false">
              <v:imagedata r:id="rId12" o:title=""/>
            </v:shape>
            <v:shape style="position:absolute;left:8401;top:2453;width:14;height:14" coordorigin="8401,2453" coordsize="14,14" path="m8415,2453l8415,2460,8409,2467,8401,2467e" filled="false" stroked="true" strokeweight=".680304pt" strokecolor="#000000">
              <v:path arrowok="t"/>
              <v:stroke dashstyle="solid"/>
            </v:shape>
            <v:shape style="position:absolute;left:8038;top:2095;width:323;height:323" type="#_x0000_t75" stroked="false">
              <v:imagedata r:id="rId13" o:title=""/>
            </v:shape>
            <v:shape style="position:absolute;left:6507;top:1687;width:1907;height:780" type="#_x0000_t202" filled="false" stroked="true" strokeweight=".680304pt" strokecolor="#000000">
              <v:textbox inset="0,0,0,0">
                <w:txbxContent>
                  <w:p>
                    <w:pPr>
                      <w:spacing w:before="65"/>
                      <w:ind w:left="116" w:right="0" w:firstLine="0"/>
                      <w:jc w:val="left"/>
                      <w:rPr>
                        <w:rFonts w:ascii="Microsoft Sans Serif"/>
                        <w:sz w:val="22"/>
                      </w:rPr>
                    </w:pPr>
                    <w:r>
                      <w:rPr>
                        <w:rFonts w:ascii="Microsoft Sans Serif"/>
                        <w:sz w:val="22"/>
                      </w:rPr>
                      <w:t>Sensor</w:t>
                    </w:r>
                    <w:r>
                      <w:rPr>
                        <w:rFonts w:ascii="Microsoft Sans Serif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Microsoft Sans Serif"/>
                        <w:sz w:val="22"/>
                      </w:rPr>
                      <w:t>Node</w:t>
                    </w:r>
                  </w:p>
                  <w:p>
                    <w:pPr>
                      <w:spacing w:before="119"/>
                      <w:ind w:left="131" w:right="0" w:firstLine="0"/>
                      <w:jc w:val="left"/>
                      <w:rPr>
                        <w:rFonts w:ascii="Microsoft Sans Serif"/>
                        <w:sz w:val="22"/>
                      </w:rPr>
                    </w:pPr>
                    <w:r>
                      <w:rPr>
                        <w:rFonts w:ascii="Microsoft Sans Serif"/>
                        <w:sz w:val="22"/>
                      </w:rPr>
                      <w:t>Network</w:t>
                    </w:r>
                    <w:r>
                      <w:rPr>
                        <w:rFonts w:ascii="Microsoft Sans Serif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Microsoft Sans Serif"/>
                        <w:sz w:val="22"/>
                      </w:rPr>
                      <w:t>Hub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163.3pt;height:372pt;mso-position-horizontal-relative:char;mso-position-vertical-relative:line" coordorigin="0,0" coordsize="3266,7440">
            <v:shape style="position:absolute;left:0;top:0;width:3266;height:7440" type="#_x0000_t75" stroked="false">
              <v:imagedata r:id="rId14" o:title=""/>
            </v:shape>
            <v:line style="position:absolute" from="1648,3425" to="2093,6436" stroked="true" strokeweight=".340151pt" strokecolor="#000000">
              <v:stroke dashstyle="solid"/>
            </v:line>
            <v:shape style="position:absolute;left:1879;top:4850;width:370;height:901" coordorigin="1879,4850" coordsize="370,901" path="m1898,4858l1900,4868,1895,4869,1892,4872,1890,4874,1888,4877,1888,4880,1889,4884,1889,4887,1890,4889,1892,4892,1894,4894,1896,4895,1899,4897,1901,4898,1904,4899,1909,4899,1913,4900,1917,4900,1922,4899,1923,4899,1923,4899,1924,4899,1920,4897,1917,4895,1915,4891,1912,4888,1911,4884,1910,4880,1909,4873,1911,4867,1915,4861,1919,4856,1926,4852,1934,4851,1942,4850,1950,4852,1956,4856,1962,4860,1965,4866,1966,4874,1967,4879,1966,4885,1964,4890,1961,4895,1958,4899,1953,4902,1947,4905,1940,4907,1929,4909,1919,4910,1910,4910,1903,4909,1897,4907,1892,4904,1887,4900,1884,4896,1881,4891,1880,4885,1879,4878,1880,4872,1883,4868,1886,4863,1891,4860,1898,4858,1898,4858m1941,4895l1947,4894,1951,4892,1954,4888,1957,4885,1958,4881,1958,4876,1957,4872,1954,4868,1950,4865,1946,4862,1941,4861,1935,4862,1930,4863,1925,4865,1923,4869,1920,4873,1919,4877,1919,4882,1920,4886,1922,4890,1926,4893,1930,4895,1935,4896,1941,4895,1941,4895m1892,4958l1912,4955,1907,4918,1916,4917,1976,4948,1977,4957,1923,4964,1924,4975,1915,4977,1913,4965,1893,4968,1892,4958m1921,4954l1959,4948,1918,4927,1921,4954m1925,5030l1925,5040,1918,5040,1912,5038,1907,5034,1903,5029,1900,5024,1899,5018,1898,5009,1899,5002,1904,4996,1909,4991,1916,4987,1927,4986,1933,4984,1939,4985,1944,4986,1949,4988,1954,4991,1957,4995,1960,4999,1962,5004,1963,5009,1963,5015,1962,5021,1960,5026,1957,5030,1953,5034,1947,5036,1944,5026,1947,5025,1950,5022,1952,5020,1954,5017,1954,5014,1954,5011,1953,5005,1951,5001,1947,4999,1942,4996,1936,4995,1928,4996,1920,4997,1914,5000,1911,5003,1908,5007,1906,5011,1907,5016,1908,5020,1910,5024,1913,5026,1915,5028,1919,5030,1925,5030,1925,5030m1905,5052l1966,5043,1967,5053,1959,5054,1962,5055,1965,5057,1967,5060,1969,5063,1971,5067,1971,5071,1972,5075,1971,5079,1970,5082,1968,5085,1966,5088,1963,5090,1971,5093,1975,5099,1976,5107,1977,5113,1976,5118,1973,5121,1970,5125,1965,5128,1958,5129,1917,5135,1915,5124,1954,5119,1957,5118,1961,5117,1963,5117,1964,5116,1965,5114,1966,5112,1967,5110,1967,5108,1967,5106,1966,5101,1964,5098,1961,5096,1958,5093,1953,5093,1947,5093,1912,5098,1910,5088,1950,5083,1954,5082,1957,5081,1960,5078,1962,5076,1962,5074,1962,5070,1962,5067,1961,5064,1959,5062,1957,5060,1954,5058,1951,5058,1948,5057,1943,5057,1938,5058,1906,5062,1905,5052m2179,5469l2181,5480,2175,5481,2172,5483,2169,5486,2167,5489,2165,5493,2166,5497,2166,5502,2168,5506,2172,5510,2176,5513,2181,5515,2187,5514,2193,5514,2198,5512,2201,5508,2205,5505,2206,5500,2206,5495,2206,5491,2205,5489,2203,5486,2201,5483,2199,5481,2197,5480,2198,5470,2242,5476,2244,5518,2234,5519,2232,5485,2209,5481,2213,5486,2215,5492,2215,5497,2216,5505,2213,5511,2208,5517,2203,5522,2197,5525,2189,5525,2181,5525,2174,5524,2168,5520,2161,5514,2157,5507,2157,5498,2156,5490,2158,5483,2162,5478,2166,5473,2172,5470,2179,5469,2179,5469m2162,5570l2183,5569,2181,5532,2191,5532,2248,5568,2249,5577,2193,5579,2194,5591,2184,5591,2183,5580,2163,5581,2162,5570m2192,5569l2231,5567,2191,5542,2192,5569m2189,5646l2188,5656,2181,5655,2175,5653,2171,5648,2167,5644,2164,5638,2164,5632,2163,5623,2166,5616,2171,5610,2176,5605,2184,5602,2195,5601,2201,5601,2207,5602,2212,5604,2217,5606,2221,5609,2224,5613,2227,5618,2228,5623,2229,5628,2229,5635,2227,5640,2224,5645,2221,5649,2216,5652,2210,5654,2208,5644,2212,5643,2216,5641,2217,5638,2220,5635,2220,5632,2220,5629,2220,5624,2217,5620,2214,5617,2210,5613,2204,5612,2195,5612,2187,5613,2181,5615,2178,5618,2174,5621,2172,5626,2172,5631,2172,5635,2174,5638,2177,5641,2179,5643,2183,5645,2189,5646,2189,5646m2167,5666l2229,5663,2230,5672,2221,5673,2224,5675,2226,5677,2229,5680,2231,5683,2232,5687,2232,5691,2232,5696,2232,5699,2230,5703,2228,5705,2226,5708,2222,5709,2230,5714,2234,5720,2234,5728,2234,5734,2233,5739,2230,5742,2226,5746,2221,5748,2214,5748,2171,5750,2171,5740,2210,5738,2214,5737,2217,5737,2219,5736,2221,5735,2223,5734,2223,5732,2224,5730,2225,5728,2225,5726,2225,5721,2223,5718,2220,5715,2217,5712,2212,5711,2206,5712,2170,5714,2169,5703,2210,5701,2214,5700,2218,5700,2220,5698,2222,5696,2223,5693,2223,5689,2223,5686,2222,5684,2220,5681,2218,5679,2216,5677,2213,5676,2210,5675,2205,5675,2200,5675,2168,5677,2167,5666e" filled="false" stroked="true" strokeweight=".034015pt" strokecolor="#000000">
              <v:path arrowok="t"/>
              <v:stroke dashstyle="solid"/>
            </v:shape>
            <v:line style="position:absolute" from="1006,2175" to="1627,2188" stroked="true" strokeweight=".340151pt" strokecolor="#000000">
              <v:stroke dashstyle="solid"/>
            </v:line>
            <v:shape style="position:absolute;left:954;top:2141;width:69;height:69" coordorigin="955,2141" coordsize="69,69" path="m1023,2141l955,2174,1022,2209,1006,2175,1023,2141xe" filled="true" fillcolor="#000000" stroked="false">
              <v:path arrowok="t"/>
              <v:fill type="solid"/>
            </v:shape>
            <v:shape style="position:absolute;left:954;top:2141;width:69;height:69" coordorigin="955,2141" coordsize="69,69" path="m955,2174l1023,2141,1006,2175,1022,2209,955,2174xe" filled="false" stroked="true" strokeweight=".340151pt" strokecolor="#000000">
              <v:path arrowok="t"/>
              <v:stroke dashstyle="solid"/>
            </v:shape>
            <v:shape style="position:absolute;left:1609;top:2153;width:69;height:69" coordorigin="1609,2153" coordsize="69,69" path="m1611,2153l1627,2188,1609,2222,1678,2189,1611,2153xe" filled="true" fillcolor="#000000" stroked="false">
              <v:path arrowok="t"/>
              <v:fill type="solid"/>
            </v:shape>
            <v:shape style="position:absolute;left:1609;top:2153;width:69;height:69" coordorigin="1609,2153" coordsize="69,69" path="m1678,2189l1609,2222,1627,2188,1611,2153,1678,2189xe" filled="false" stroked="true" strokeweight=".340151pt" strokecolor="#000000">
              <v:path arrowok="t"/>
              <v:stroke dashstyle="solid"/>
            </v:shape>
            <v:shape style="position:absolute;left:1168;top:2075;width:282;height:91" coordorigin="1169,2076" coordsize="282,91" path="m1169,2139l1179,2138,1181,2144,1182,2148,1185,2151,1188,2153,1191,2155,1196,2155,1201,2155,1205,2153,1209,2150,1212,2147,1213,2142,1214,2137,1214,2132,1212,2129,1209,2125,1206,2122,1202,2121,1198,2120,1196,2120,1193,2121,1190,2121,1191,2112,1192,2112,1193,2112,1193,2112,1197,2113,1202,2112,1205,2109,1209,2107,1211,2103,1211,2098,1211,2094,1210,2091,1207,2088,1205,2086,1201,2085,1197,2084,1193,2085,1189,2086,1187,2088,1184,2091,1182,2095,1181,2100,1171,2097,1172,2091,1175,2086,1180,2081,1184,2078,1190,2076,1197,2076,1202,2076,1206,2077,1210,2079,1214,2082,1217,2084,1219,2088,1221,2091,1222,2095,1222,2099,1222,2102,1220,2106,1218,2109,1216,2112,1213,2114,1210,2116,1214,2117,1218,2120,1221,2123,1223,2127,1225,2132,1225,2137,1225,2145,1222,2151,1217,2156,1211,2161,1204,2164,1196,2164,1188,2163,1182,2161,1177,2157,1172,2152,1169,2146,1169,2139,1169,2139m1237,2143l1247,2142,1248,2147,1249,2151,1252,2152,1254,2155,1257,2156,1261,2156,1264,2156,1267,2155,1270,2154,1272,2152,1274,2150,1276,2148,1277,2145,1279,2142,1280,2138,1281,2134,1282,2130,1282,2125,1282,2124,1282,2124,1282,2123,1280,2127,1276,2129,1273,2131,1269,2133,1265,2134,1261,2134,1254,2134,1248,2131,1243,2126,1238,2121,1236,2114,1236,2105,1236,2097,1239,2090,1244,2085,1249,2080,1256,2077,1264,2077,1269,2077,1274,2079,1279,2082,1283,2085,1287,2089,1289,2095,1292,2101,1293,2109,1292,2119,1292,2130,1291,2139,1288,2145,1286,2152,1282,2157,1277,2160,1272,2163,1267,2165,1261,2165,1254,2165,1248,2163,1244,2159,1240,2155,1238,2150,1237,2143,1237,2143m1281,2106l1281,2100,1279,2095,1276,2091,1273,2088,1269,2086,1265,2086,1260,2086,1256,2088,1252,2091,1249,2095,1247,2100,1247,2106,1247,2112,1248,2116,1252,2119,1255,2123,1259,2125,1264,2125,1269,2125,1273,2123,1276,2120,1279,2117,1281,2112,1281,2106,1281,2106m1346,2142l1356,2144,1355,2151,1352,2156,1347,2160,1342,2164,1337,2166,1330,2166,1321,2166,1314,2163,1309,2157,1304,2152,1302,2144,1302,2133,1302,2127,1304,2121,1306,2116,1308,2111,1312,2107,1316,2104,1321,2102,1326,2101,1331,2101,1338,2101,1343,2103,1348,2106,1352,2110,1355,2115,1356,2121,1346,2122,1344,2118,1343,2115,1340,2113,1338,2111,1335,2110,1331,2110,1326,2109,1322,2111,1318,2115,1315,2119,1313,2125,1313,2133,1313,2142,1314,2147,1318,2151,1320,2155,1325,2157,1330,2157,1334,2157,1337,2156,1340,2154,1343,2151,1345,2147,1346,2142,1346,2142m1365,2165l1366,2103,1375,2103,1375,2112,1377,2109,1380,2107,1383,2104,1386,2103,1390,2102,1394,2102,1399,2102,1403,2103,1406,2105,1409,2107,1411,2110,1412,2113,1417,2106,1423,2103,1431,2103,1437,2103,1442,2105,1445,2108,1448,2111,1450,2116,1450,2124,1449,2166,1439,2166,1439,2127,1439,2123,1439,2120,1438,2118,1437,2116,1437,2115,1435,2113,1433,2113,1431,2112,1429,2112,1424,2112,1421,2113,1417,2116,1415,2119,1413,2123,1413,2130,1413,2166,1402,2166,1403,2125,1403,2121,1402,2117,1400,2115,1398,2113,1396,2111,1392,2111,1389,2111,1386,2112,1384,2113,1381,2115,1379,2117,1378,2120,1377,2123,1376,2127,1376,2133,1376,2165,1365,2165e" filled="false" stroked="true" strokeweight=".034015pt" strokecolor="#000000">
              <v:path arrowok="t"/>
              <v:stroke dashstyle="solid"/>
            </v:shape>
            <v:shape style="position:absolute;left:2709;top:247;width:14;height:780" coordorigin="2709,247" coordsize="14,780" path="m2709,261l2709,254,2715,247,2723,247m2723,1027l2715,1027,2709,1020,2709,1013e" filled="false" stroked="true" strokeweight=".680304pt" strokecolor="#000000">
              <v:path arrowok="t"/>
              <v:stroke dashstyle="solid"/>
            </v:shape>
            <v:shape style="position:absolute;left:1066;top:2986;width:1281;height:3753" type="#_x0000_t75" stroked="false">
              <v:imagedata r:id="rId15" o:title=""/>
            </v:shape>
            <v:shape style="position:absolute;left:1819;top:250;width:336;height:336" type="#_x0000_t75" stroked="false">
              <v:imagedata r:id="rId16" o:title=""/>
            </v:shape>
            <v:shape style="position:absolute;left:2309;top:1970;width:336;height:336" type="#_x0000_t75" stroked="false">
              <v:imagedata r:id="rId17" o:title=""/>
            </v:shape>
            <v:shape style="position:absolute;left:2638;top:3499;width:336;height:336" type="#_x0000_t75" stroked="false">
              <v:imagedata r:id="rId18" o:title=""/>
            </v:shape>
            <v:shape style="position:absolute;left:1672;top:2021;width:336;height:336" type="#_x0000_t75" stroked="false">
              <v:imagedata r:id="rId19" o:title=""/>
            </v:shape>
            <v:shape style="position:absolute;left:624;top:2005;width:336;height:336" type="#_x0000_t75" stroked="false">
              <v:imagedata r:id="rId20" o:title=""/>
            </v:shape>
            <v:shape style="position:absolute;left:257;top:3598;width:336;height:336" type="#_x0000_t75" stroked="false">
              <v:imagedata r:id="rId21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8"/>
        </w:rPr>
      </w:pPr>
    </w:p>
    <w:p>
      <w:pPr>
        <w:spacing w:line="242" w:lineRule="auto" w:before="55"/>
        <w:ind w:left="514" w:right="595" w:firstLine="0"/>
        <w:jc w:val="center"/>
        <w:rPr>
          <w:sz w:val="22"/>
        </w:rPr>
      </w:pPr>
      <w:bookmarkStart w:name="_bookmark58" w:id="126"/>
      <w:bookmarkEnd w:id="126"/>
      <w:r>
        <w:rPr/>
      </w:r>
      <w:r>
        <w:rPr>
          <w:w w:val="110"/>
          <w:sz w:val="22"/>
        </w:rPr>
        <w:t>F</w:t>
      </w:r>
      <w:r>
        <w:rPr>
          <w:smallCaps/>
          <w:w w:val="110"/>
          <w:sz w:val="22"/>
        </w:rPr>
        <w:t>igure</w:t>
      </w:r>
      <w:r>
        <w:rPr>
          <w:smallCaps w:val="0"/>
          <w:spacing w:val="25"/>
          <w:w w:val="110"/>
          <w:sz w:val="22"/>
        </w:rPr>
        <w:t> </w:t>
      </w:r>
      <w:r>
        <w:rPr>
          <w:smallCaps w:val="0"/>
          <w:w w:val="110"/>
          <w:sz w:val="22"/>
        </w:rPr>
        <w:t>2.1:</w:t>
      </w:r>
      <w:r>
        <w:rPr>
          <w:smallCaps w:val="0"/>
          <w:spacing w:val="5"/>
          <w:w w:val="110"/>
          <w:sz w:val="22"/>
        </w:rPr>
        <w:t> </w:t>
      </w:r>
      <w:r>
        <w:rPr>
          <w:smallCaps w:val="0"/>
          <w:w w:val="110"/>
          <w:sz w:val="22"/>
        </w:rPr>
        <w:t>Architecture</w:t>
      </w:r>
      <w:r>
        <w:rPr>
          <w:smallCaps w:val="0"/>
          <w:spacing w:val="17"/>
          <w:w w:val="110"/>
          <w:sz w:val="22"/>
        </w:rPr>
        <w:t> </w:t>
      </w:r>
      <w:r>
        <w:rPr>
          <w:smallCaps w:val="0"/>
          <w:w w:val="110"/>
          <w:sz w:val="22"/>
        </w:rPr>
        <w:t>of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the</w:t>
      </w:r>
      <w:r>
        <w:rPr>
          <w:smallCaps w:val="0"/>
          <w:spacing w:val="17"/>
          <w:w w:val="110"/>
          <w:sz w:val="22"/>
        </w:rPr>
        <w:t> </w:t>
      </w:r>
      <w:r>
        <w:rPr>
          <w:smallCaps w:val="0"/>
          <w:w w:val="110"/>
          <w:sz w:val="22"/>
        </w:rPr>
        <w:t>WBAN</w:t>
      </w:r>
      <w:r>
        <w:rPr>
          <w:smallCaps w:val="0"/>
          <w:spacing w:val="17"/>
          <w:w w:val="110"/>
          <w:sz w:val="22"/>
        </w:rPr>
        <w:t> </w:t>
      </w:r>
      <w:r>
        <w:rPr>
          <w:smallCaps w:val="0"/>
          <w:w w:val="110"/>
          <w:sz w:val="22"/>
        </w:rPr>
        <w:t>(The</w:t>
      </w:r>
      <w:r>
        <w:rPr>
          <w:smallCaps w:val="0"/>
          <w:spacing w:val="17"/>
          <w:w w:val="110"/>
          <w:sz w:val="22"/>
        </w:rPr>
        <w:t> </w:t>
      </w:r>
      <w:r>
        <w:rPr>
          <w:smallCaps w:val="0"/>
          <w:w w:val="110"/>
          <w:sz w:val="22"/>
        </w:rPr>
        <w:t>network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is</w:t>
      </w:r>
      <w:r>
        <w:rPr>
          <w:smallCaps w:val="0"/>
          <w:spacing w:val="17"/>
          <w:w w:val="110"/>
          <w:sz w:val="22"/>
        </w:rPr>
        <w:t> </w:t>
      </w:r>
      <w:r>
        <w:rPr>
          <w:smallCaps w:val="0"/>
          <w:w w:val="110"/>
          <w:sz w:val="22"/>
        </w:rPr>
        <w:t>composed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of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ten</w:t>
      </w:r>
      <w:r>
        <w:rPr>
          <w:smallCaps w:val="0"/>
          <w:spacing w:val="17"/>
          <w:w w:val="110"/>
          <w:sz w:val="22"/>
        </w:rPr>
        <w:t> </w:t>
      </w:r>
      <w:r>
        <w:rPr>
          <w:smallCaps w:val="0"/>
          <w:w w:val="110"/>
          <w:sz w:val="22"/>
        </w:rPr>
        <w:t>sensor</w:t>
      </w:r>
      <w:r>
        <w:rPr>
          <w:smallCaps w:val="0"/>
          <w:spacing w:val="17"/>
          <w:w w:val="110"/>
          <w:sz w:val="22"/>
        </w:rPr>
        <w:t> </w:t>
      </w:r>
      <w:r>
        <w:rPr>
          <w:smallCaps w:val="0"/>
          <w:w w:val="110"/>
          <w:sz w:val="22"/>
        </w:rPr>
        <w:t>nodes</w:t>
      </w:r>
      <w:r>
        <w:rPr>
          <w:smallCaps w:val="0"/>
          <w:spacing w:val="-52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8"/>
          <w:w w:val="110"/>
          <w:sz w:val="22"/>
        </w:rPr>
        <w:t> </w:t>
      </w:r>
      <w:r>
        <w:rPr>
          <w:smallCaps w:val="0"/>
          <w:w w:val="110"/>
          <w:sz w:val="22"/>
        </w:rPr>
        <w:t>a</w:t>
      </w:r>
      <w:r>
        <w:rPr>
          <w:smallCaps w:val="0"/>
          <w:spacing w:val="8"/>
          <w:w w:val="110"/>
          <w:sz w:val="22"/>
        </w:rPr>
        <w:t> </w:t>
      </w:r>
      <w:r>
        <w:rPr>
          <w:smallCaps w:val="0"/>
          <w:w w:val="110"/>
          <w:sz w:val="22"/>
        </w:rPr>
        <w:t>hub.</w:t>
      </w:r>
      <w:r>
        <w:rPr>
          <w:smallCaps w:val="0"/>
          <w:spacing w:val="2"/>
          <w:w w:val="110"/>
          <w:sz w:val="22"/>
        </w:rPr>
        <w:t> </w:t>
      </w:r>
      <w:r>
        <w:rPr>
          <w:smallCaps w:val="0"/>
          <w:w w:val="110"/>
          <w:sz w:val="22"/>
        </w:rPr>
        <w:t>Graphical</w:t>
      </w:r>
      <w:r>
        <w:rPr>
          <w:smallCaps w:val="0"/>
          <w:spacing w:val="8"/>
          <w:w w:val="110"/>
          <w:sz w:val="22"/>
        </w:rPr>
        <w:t> </w:t>
      </w:r>
      <w:r>
        <w:rPr>
          <w:smallCaps w:val="0"/>
          <w:w w:val="110"/>
          <w:sz w:val="22"/>
        </w:rPr>
        <w:t>dimensions</w:t>
      </w:r>
      <w:r>
        <w:rPr>
          <w:smallCaps w:val="0"/>
          <w:spacing w:val="8"/>
          <w:w w:val="110"/>
          <w:sz w:val="22"/>
        </w:rPr>
        <w:t> </w:t>
      </w:r>
      <w:r>
        <w:rPr>
          <w:smallCaps w:val="0"/>
          <w:w w:val="110"/>
          <w:sz w:val="22"/>
        </w:rPr>
        <w:t>are</w:t>
      </w:r>
      <w:r>
        <w:rPr>
          <w:smallCaps w:val="0"/>
          <w:spacing w:val="8"/>
          <w:w w:val="110"/>
          <w:sz w:val="22"/>
        </w:rPr>
        <w:t> </w:t>
      </w:r>
      <w:r>
        <w:rPr>
          <w:smallCaps w:val="0"/>
          <w:w w:val="110"/>
          <w:sz w:val="22"/>
        </w:rPr>
        <w:t>not</w:t>
      </w:r>
      <w:r>
        <w:rPr>
          <w:smallCaps w:val="0"/>
          <w:spacing w:val="8"/>
          <w:w w:val="110"/>
          <w:sz w:val="22"/>
        </w:rPr>
        <w:t> </w:t>
      </w:r>
      <w:r>
        <w:rPr>
          <w:smallCaps w:val="0"/>
          <w:w w:val="110"/>
          <w:sz w:val="22"/>
        </w:rPr>
        <w:t>to</w:t>
      </w:r>
      <w:r>
        <w:rPr>
          <w:smallCaps w:val="0"/>
          <w:spacing w:val="8"/>
          <w:w w:val="110"/>
          <w:sz w:val="22"/>
        </w:rPr>
        <w:t> </w:t>
      </w:r>
      <w:r>
        <w:rPr>
          <w:smallCaps w:val="0"/>
          <w:w w:val="110"/>
          <w:sz w:val="22"/>
        </w:rPr>
        <w:t>scale,</w:t>
      </w:r>
      <w:r>
        <w:rPr>
          <w:smallCaps w:val="0"/>
          <w:spacing w:val="12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8"/>
          <w:w w:val="110"/>
          <w:sz w:val="22"/>
        </w:rPr>
        <w:t> </w:t>
      </w:r>
      <w:r>
        <w:rPr>
          <w:smallCaps w:val="0"/>
          <w:w w:val="110"/>
          <w:sz w:val="22"/>
        </w:rPr>
        <w:t>numerical</w:t>
      </w:r>
      <w:r>
        <w:rPr>
          <w:smallCaps w:val="0"/>
          <w:spacing w:val="8"/>
          <w:w w:val="110"/>
          <w:sz w:val="22"/>
        </w:rPr>
        <w:t> </w:t>
      </w:r>
      <w:r>
        <w:rPr>
          <w:smallCaps w:val="0"/>
          <w:w w:val="110"/>
          <w:sz w:val="22"/>
        </w:rPr>
        <w:t>values</w:t>
      </w:r>
      <w:r>
        <w:rPr>
          <w:smallCaps w:val="0"/>
          <w:spacing w:val="8"/>
          <w:w w:val="110"/>
          <w:sz w:val="22"/>
        </w:rPr>
        <w:t> </w:t>
      </w:r>
      <w:r>
        <w:rPr>
          <w:smallCaps w:val="0"/>
          <w:w w:val="110"/>
          <w:sz w:val="22"/>
        </w:rPr>
        <w:t>correspond</w:t>
      </w:r>
      <w:r>
        <w:rPr>
          <w:smallCaps w:val="0"/>
          <w:spacing w:val="8"/>
          <w:w w:val="110"/>
          <w:sz w:val="22"/>
        </w:rPr>
        <w:t> </w:t>
      </w:r>
      <w:r>
        <w:rPr>
          <w:smallCaps w:val="0"/>
          <w:w w:val="110"/>
          <w:sz w:val="22"/>
        </w:rPr>
        <w:t>to</w:t>
      </w:r>
      <w:r>
        <w:rPr>
          <w:smallCaps w:val="0"/>
          <w:spacing w:val="-52"/>
          <w:w w:val="110"/>
          <w:sz w:val="22"/>
        </w:rPr>
        <w:t> </w:t>
      </w:r>
      <w:r>
        <w:rPr>
          <w:smallCaps w:val="0"/>
          <w:w w:val="110"/>
          <w:sz w:val="22"/>
        </w:rPr>
        <w:t>those</w:t>
      </w:r>
      <w:r>
        <w:rPr>
          <w:smallCaps w:val="0"/>
          <w:spacing w:val="17"/>
          <w:w w:val="110"/>
          <w:sz w:val="22"/>
        </w:rPr>
        <w:t> </w:t>
      </w:r>
      <w:r>
        <w:rPr>
          <w:smallCaps w:val="0"/>
          <w:w w:val="110"/>
          <w:sz w:val="22"/>
        </w:rPr>
        <w:t>in</w:t>
      </w:r>
      <w:r>
        <w:rPr>
          <w:smallCaps w:val="0"/>
          <w:spacing w:val="17"/>
          <w:w w:val="110"/>
          <w:sz w:val="22"/>
        </w:rPr>
        <w:t> </w:t>
      </w:r>
      <w:r>
        <w:rPr>
          <w:smallCaps w:val="0"/>
          <w:w w:val="110"/>
          <w:sz w:val="22"/>
        </w:rPr>
        <w:t>[</w:t>
      </w:r>
      <w:hyperlink w:history="true" w:anchor="_bookmark184">
        <w:r>
          <w:rPr>
            <w:smallCaps w:val="0"/>
            <w:color w:val="0000FF"/>
            <w:w w:val="110"/>
            <w:sz w:val="22"/>
          </w:rPr>
          <w:t>43</w:t>
        </w:r>
      </w:hyperlink>
      <w:r>
        <w:rPr>
          <w:smallCaps w:val="0"/>
          <w:w w:val="110"/>
          <w:sz w:val="22"/>
        </w:rPr>
        <w:t>].)</w:t>
      </w:r>
    </w:p>
    <w:p>
      <w:pPr>
        <w:pStyle w:val="BodyText"/>
        <w:rPr>
          <w:sz w:val="20"/>
        </w:rPr>
      </w:pPr>
    </w:p>
    <w:p>
      <w:pPr>
        <w:pStyle w:val="BodyText"/>
        <w:spacing w:before="183"/>
        <w:ind w:left="117"/>
      </w:pPr>
      <w:r>
        <w:rPr/>
        <w:t>[</w:t>
      </w:r>
      <w:hyperlink w:history="true" w:anchor="_bookmark157">
        <w:r>
          <w:rPr>
            <w:color w:val="0000FF"/>
          </w:rPr>
          <w:t>6</w:t>
        </w:r>
      </w:hyperlink>
      <w:r>
        <w:rPr/>
        <w:t>]</w:t>
      </w:r>
    </w:p>
    <w:p>
      <w:pPr>
        <w:tabs>
          <w:tab w:pos="8901" w:val="left" w:leader="none"/>
        </w:tabs>
        <w:spacing w:before="110"/>
        <w:ind w:left="3192" w:right="0" w:firstLine="0"/>
        <w:jc w:val="left"/>
        <w:rPr>
          <w:sz w:val="24"/>
        </w:rPr>
      </w:pPr>
      <w:r>
        <w:rPr>
          <w:i/>
          <w:w w:val="115"/>
          <w:sz w:val="24"/>
        </w:rPr>
        <w:t>PL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d</w:t>
      </w:r>
      <w:r>
        <w:rPr>
          <w:w w:val="115"/>
          <w:sz w:val="24"/>
        </w:rPr>
        <w:t>)</w:t>
      </w:r>
      <w:r>
        <w:rPr>
          <w:w w:val="115"/>
          <w:sz w:val="24"/>
          <w:vertAlign w:val="superscript"/>
        </w:rPr>
        <w:t>dB</w:t>
      </w:r>
      <w:r>
        <w:rPr>
          <w:spacing w:val="2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2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β</w:t>
      </w:r>
      <w:r>
        <w:rPr>
          <w:i/>
          <w:spacing w:val="-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log</w:t>
      </w:r>
      <w:r>
        <w:rPr>
          <w:w w:val="115"/>
          <w:position w:val="-5"/>
          <w:sz w:val="16"/>
          <w:vertAlign w:val="baseline"/>
        </w:rPr>
        <w:t>10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d</w:t>
      </w:r>
      <w:r>
        <w:rPr>
          <w:w w:val="115"/>
          <w:sz w:val="24"/>
          <w:vertAlign w:val="baseline"/>
        </w:rPr>
        <w:t>)</w:t>
      </w:r>
      <w:r>
        <w:rPr>
          <w:spacing w:val="-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3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15"/>
          <w:sz w:val="24"/>
          <w:vertAlign w:val="baseline"/>
        </w:rPr>
        <w:t>N</w:t>
      </w:r>
      <w:r>
        <w:rPr>
          <w:rFonts w:ascii="Segoe UI Symbol" w:hAnsi="Segoe UI Symbol"/>
          <w:spacing w:val="-3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µ</w:t>
      </w:r>
      <w:r>
        <w:rPr>
          <w:w w:val="115"/>
          <w:sz w:val="24"/>
          <w:vertAlign w:val="baseline"/>
        </w:rPr>
        <w:t>,</w:t>
      </w:r>
      <w:r>
        <w:rPr>
          <w:i/>
          <w:w w:val="115"/>
          <w:sz w:val="24"/>
          <w:vertAlign w:val="baseline"/>
        </w:rPr>
        <w:t>σ</w:t>
      </w:r>
      <w:r>
        <w:rPr>
          <w:w w:val="115"/>
          <w:sz w:val="24"/>
          <w:vertAlign w:val="baseline"/>
        </w:rPr>
        <w:t>),</w:t>
        <w:tab/>
      </w:r>
      <w:r>
        <w:rPr>
          <w:w w:val="120"/>
          <w:sz w:val="24"/>
          <w:vertAlign w:val="baseline"/>
        </w:rPr>
        <w:t>(2.37)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355" w:lineRule="auto" w:before="51"/>
        <w:ind w:left="117" w:right="197"/>
      </w:pPr>
      <w:r>
        <w:rPr>
          <w:w w:val="105"/>
        </w:rPr>
        <w:t>where</w:t>
      </w:r>
      <w:r>
        <w:rPr>
          <w:spacing w:val="9"/>
          <w:w w:val="105"/>
        </w:rPr>
        <w:t> </w:t>
      </w:r>
      <w:r>
        <w:rPr>
          <w:i/>
          <w:w w:val="105"/>
        </w:rPr>
        <w:t>d</w:t>
      </w:r>
      <w:r>
        <w:rPr>
          <w:i/>
          <w:spacing w:val="10"/>
          <w:w w:val="105"/>
        </w:rPr>
        <w:t> </w:t>
      </w:r>
      <w:r>
        <w:rPr>
          <w:w w:val="105"/>
        </w:rPr>
        <w:t>is</w:t>
      </w:r>
      <w:r>
        <w:rPr>
          <w:spacing w:val="9"/>
          <w:w w:val="105"/>
        </w:rPr>
        <w:t> </w:t>
      </w:r>
      <w:r>
        <w:rPr>
          <w:w w:val="105"/>
        </w:rPr>
        <w:t>Tx-Rx</w:t>
      </w:r>
      <w:r>
        <w:rPr>
          <w:spacing w:val="10"/>
          <w:w w:val="105"/>
        </w:rPr>
        <w:t> </w:t>
      </w:r>
      <w:r>
        <w:rPr>
          <w:w w:val="105"/>
        </w:rPr>
        <w:t>distance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millimeters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parameters</w:t>
      </w:r>
      <w:r>
        <w:rPr>
          <w:spacing w:val="9"/>
          <w:w w:val="105"/>
        </w:rPr>
        <w:t> </w:t>
      </w:r>
      <w:r>
        <w:rPr>
          <w:i/>
          <w:w w:val="105"/>
        </w:rPr>
        <w:t>β</w:t>
      </w:r>
      <w:r>
        <w:rPr>
          <w:w w:val="105"/>
        </w:rPr>
        <w:t>,</w:t>
      </w:r>
      <w:r>
        <w:rPr>
          <w:spacing w:val="9"/>
          <w:w w:val="105"/>
        </w:rPr>
        <w:t> </w:t>
      </w:r>
      <w:r>
        <w:rPr>
          <w:i/>
          <w:w w:val="105"/>
        </w:rPr>
        <w:t>µ</w:t>
      </w:r>
      <w:r>
        <w:rPr>
          <w:w w:val="105"/>
        </w:rPr>
        <w:t>,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i/>
          <w:w w:val="105"/>
        </w:rPr>
        <w:t>σ</w:t>
      </w:r>
      <w:r>
        <w:rPr>
          <w:i/>
          <w:spacing w:val="16"/>
          <w:w w:val="105"/>
        </w:rPr>
        <w:t> </w:t>
      </w:r>
      <w:r>
        <w:rPr>
          <w:w w:val="105"/>
        </w:rPr>
        <w:t>are</w:t>
      </w:r>
      <w:r>
        <w:rPr>
          <w:spacing w:val="10"/>
          <w:w w:val="105"/>
        </w:rPr>
        <w:t> </w:t>
      </w:r>
      <w:r>
        <w:rPr>
          <w:w w:val="105"/>
        </w:rPr>
        <w:t>chosen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be</w:t>
      </w:r>
      <w:r>
        <w:rPr>
          <w:spacing w:val="10"/>
          <w:w w:val="105"/>
        </w:rPr>
        <w:t> </w:t>
      </w:r>
      <w:r>
        <w:rPr>
          <w:w w:val="105"/>
        </w:rPr>
        <w:t>19</w:t>
      </w:r>
      <w:r>
        <w:rPr>
          <w:i/>
          <w:w w:val="105"/>
        </w:rPr>
        <w:t>.</w:t>
      </w:r>
      <w:r>
        <w:rPr>
          <w:w w:val="105"/>
        </w:rPr>
        <w:t>2,</w:t>
      </w:r>
      <w:r>
        <w:rPr>
          <w:spacing w:val="-54"/>
          <w:w w:val="105"/>
        </w:rPr>
        <w:t> </w:t>
      </w:r>
      <w:r>
        <w:rPr>
          <w:w w:val="105"/>
        </w:rPr>
        <w:t>3</w:t>
      </w:r>
      <w:r>
        <w:rPr>
          <w:i/>
          <w:w w:val="105"/>
        </w:rPr>
        <w:t>.</w:t>
      </w:r>
      <w:r>
        <w:rPr>
          <w:w w:val="105"/>
        </w:rPr>
        <w:t>38,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2</w:t>
      </w:r>
      <w:r>
        <w:rPr>
          <w:i/>
          <w:w w:val="105"/>
        </w:rPr>
        <w:t>.</w:t>
      </w:r>
      <w:r>
        <w:rPr>
          <w:w w:val="105"/>
        </w:rPr>
        <w:t>8,</w:t>
      </w:r>
      <w:r>
        <w:rPr>
          <w:spacing w:val="19"/>
          <w:w w:val="105"/>
        </w:rPr>
        <w:t> </w:t>
      </w:r>
      <w:r>
        <w:rPr>
          <w:w w:val="105"/>
        </w:rPr>
        <w:t>respectively.</w:t>
      </w:r>
    </w:p>
    <w:p>
      <w:pPr>
        <w:pStyle w:val="BodyText"/>
        <w:spacing w:line="355" w:lineRule="auto" w:before="206"/>
        <w:ind w:left="117" w:firstLine="597"/>
      </w:pPr>
      <w:r>
        <w:rPr/>
        <w:t>We</w:t>
      </w:r>
      <w:r>
        <w:rPr>
          <w:spacing w:val="26"/>
        </w:rPr>
        <w:t> </w:t>
      </w:r>
      <w:r>
        <w:rPr/>
        <w:t>assume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wireless</w:t>
      </w:r>
      <w:r>
        <w:rPr>
          <w:spacing w:val="26"/>
        </w:rPr>
        <w:t> </w:t>
      </w:r>
      <w:r>
        <w:rPr/>
        <w:t>links</w:t>
      </w:r>
      <w:r>
        <w:rPr>
          <w:spacing w:val="26"/>
        </w:rPr>
        <w:t> </w:t>
      </w:r>
      <w:r>
        <w:rPr/>
        <w:t>are</w:t>
      </w:r>
      <w:r>
        <w:rPr>
          <w:spacing w:val="27"/>
        </w:rPr>
        <w:t> </w:t>
      </w:r>
      <w:r>
        <w:rPr/>
        <w:t>symmetric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transceivers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all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sensor</w:t>
      </w:r>
      <w:r>
        <w:rPr>
          <w:spacing w:val="-51"/>
        </w:rPr>
        <w:t> </w:t>
      </w:r>
      <w:r>
        <w:rPr/>
        <w:t>nodes</w:t>
      </w:r>
      <w:r>
        <w:rPr>
          <w:spacing w:val="25"/>
        </w:rPr>
        <w:t> </w:t>
      </w:r>
      <w:r>
        <w:rPr/>
        <w:t>are</w:t>
      </w:r>
      <w:r>
        <w:rPr>
          <w:spacing w:val="25"/>
        </w:rPr>
        <w:t> </w:t>
      </w:r>
      <w:r>
        <w:rPr/>
        <w:t>identical</w:t>
      </w:r>
      <w:r>
        <w:rPr>
          <w:spacing w:val="25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same</w:t>
      </w:r>
      <w:r>
        <w:rPr>
          <w:spacing w:val="24"/>
        </w:rPr>
        <w:t> </w:t>
      </w:r>
      <w:r>
        <w:rPr/>
        <w:t>transmission</w:t>
      </w:r>
      <w:r>
        <w:rPr>
          <w:spacing w:val="23"/>
        </w:rPr>
        <w:t> </w:t>
      </w:r>
      <w:r>
        <w:rPr/>
        <w:t>range.</w:t>
      </w:r>
    </w:p>
    <w:p>
      <w:pPr>
        <w:spacing w:after="0" w:line="355" w:lineRule="auto"/>
        <w:sectPr>
          <w:pgSz w:w="12240" w:h="15840"/>
          <w:pgMar w:header="0" w:footer="822" w:top="1440" w:bottom="1020" w:left="1300" w:right="1240"/>
        </w:sectPr>
      </w:pPr>
    </w:p>
    <w:p>
      <w:pPr>
        <w:pStyle w:val="Heading3"/>
        <w:numPr>
          <w:ilvl w:val="2"/>
          <w:numId w:val="8"/>
        </w:numPr>
        <w:tabs>
          <w:tab w:pos="1103" w:val="left" w:leader="none"/>
          <w:tab w:pos="1104" w:val="left" w:leader="none"/>
        </w:tabs>
        <w:spacing w:line="240" w:lineRule="auto" w:before="30" w:after="0"/>
        <w:ind w:left="1103" w:right="0" w:hanging="987"/>
        <w:jc w:val="left"/>
      </w:pPr>
      <w:bookmarkStart w:name="2.6.2 Parameter Setting" w:id="127"/>
      <w:bookmarkEnd w:id="127"/>
      <w:r>
        <w:rPr>
          <w:b w:val="0"/>
        </w:rPr>
      </w:r>
      <w:bookmarkStart w:name="_bookmark59" w:id="128"/>
      <w:bookmarkEnd w:id="128"/>
      <w:r>
        <w:rPr>
          <w:b w:val="0"/>
        </w:rPr>
      </w:r>
      <w:bookmarkStart w:name="_bookmark59" w:id="129"/>
      <w:bookmarkEnd w:id="129"/>
      <w:r>
        <w:rPr>
          <w:w w:val="120"/>
        </w:rPr>
        <w:t>P</w:t>
      </w:r>
      <w:r>
        <w:rPr>
          <w:w w:val="120"/>
        </w:rPr>
        <w:t>arameter</w:t>
      </w:r>
      <w:r>
        <w:rPr>
          <w:spacing w:val="55"/>
          <w:w w:val="120"/>
        </w:rPr>
        <w:t> </w:t>
      </w:r>
      <w:r>
        <w:rPr>
          <w:w w:val="120"/>
        </w:rPr>
        <w:t>Setting</w:t>
      </w:r>
    </w:p>
    <w:p>
      <w:pPr>
        <w:pStyle w:val="BodyText"/>
        <w:spacing w:before="4"/>
        <w:rPr>
          <w:b/>
          <w:sz w:val="30"/>
        </w:rPr>
      </w:pPr>
    </w:p>
    <w:p>
      <w:pPr>
        <w:pStyle w:val="BodyText"/>
        <w:spacing w:line="434" w:lineRule="exact" w:before="1"/>
        <w:ind w:left="117" w:right="197"/>
        <w:jc w:val="both"/>
      </w:pPr>
      <w:r>
        <w:rPr>
          <w:w w:val="105"/>
        </w:rPr>
        <w:t>The maximum signal transmit power for a transceiver is chosen to be 55 nW (</w:t>
      </w:r>
      <w:r>
        <w:rPr>
          <w:rFonts w:ascii="Segoe UI Symbol" w:hAnsi="Segoe UI Symbol"/>
          <w:w w:val="105"/>
        </w:rPr>
        <w:t>−</w:t>
      </w:r>
      <w:r>
        <w:rPr>
          <w:w w:val="105"/>
        </w:rPr>
        <w:t>42</w:t>
      </w:r>
      <w:r>
        <w:rPr>
          <w:i/>
          <w:w w:val="105"/>
        </w:rPr>
        <w:t>.</w:t>
      </w:r>
      <w:r>
        <w:rPr>
          <w:w w:val="105"/>
        </w:rPr>
        <w:t>6 dBm)</w:t>
      </w:r>
      <w:r>
        <w:rPr>
          <w:spacing w:val="1"/>
          <w:w w:val="105"/>
        </w:rPr>
        <w:t> </w:t>
      </w:r>
      <w:r>
        <w:rPr>
          <w:w w:val="105"/>
        </w:rPr>
        <w:t>and 12 nW (</w:t>
      </w:r>
      <w:r>
        <w:rPr>
          <w:rFonts w:ascii="Segoe UI Symbol" w:hAnsi="Segoe UI Symbol"/>
          <w:w w:val="105"/>
        </w:rPr>
        <w:t>−</w:t>
      </w:r>
      <w:r>
        <w:rPr>
          <w:w w:val="105"/>
        </w:rPr>
        <w:t>49</w:t>
      </w:r>
      <w:r>
        <w:rPr>
          <w:i/>
          <w:w w:val="105"/>
        </w:rPr>
        <w:t>.</w:t>
      </w:r>
      <w:r>
        <w:rPr>
          <w:w w:val="105"/>
        </w:rPr>
        <w:t>2 dBm) for moving and stationary WBAN scenarios,  respectively.  These</w:t>
      </w:r>
      <w:r>
        <w:rPr>
          <w:spacing w:val="1"/>
          <w:w w:val="105"/>
        </w:rPr>
        <w:t> </w:t>
      </w:r>
      <w:r>
        <w:rPr>
          <w:w w:val="105"/>
        </w:rPr>
        <w:t>are the transmission powers for which the POP of a target packet error rate of 10</w:t>
      </w:r>
      <w:r>
        <w:rPr>
          <w:rFonts w:ascii="Cambria" w:hAnsi="Cambria"/>
          <w:w w:val="105"/>
          <w:vertAlign w:val="superscript"/>
        </w:rPr>
        <w:t>−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 stays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less than or equal to 10</w:t>
      </w:r>
      <w:r>
        <w:rPr>
          <w:rFonts w:ascii="Cambria" w:hAnsi="Cambria"/>
          <w:w w:val="105"/>
          <w:vertAlign w:val="superscript"/>
        </w:rPr>
        <w:t>−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 over the reference </w:t>
      </w:r>
      <w:r>
        <w:rPr>
          <w:rFonts w:ascii="Trebuchet MS" w:hAnsi="Trebuchet MS"/>
          <w:w w:val="105"/>
          <w:vertAlign w:val="baseline"/>
        </w:rPr>
        <w:t>Chest</w:t>
      </w:r>
      <w:r>
        <w:rPr>
          <w:w w:val="105"/>
          <w:vertAlign w:val="baseline"/>
        </w:rPr>
        <w:t>-</w:t>
      </w:r>
      <w:r>
        <w:rPr>
          <w:rFonts w:ascii="Trebuchet MS" w:hAnsi="Trebuchet MS"/>
          <w:w w:val="105"/>
          <w:vertAlign w:val="baseline"/>
        </w:rPr>
        <w:t>Hub </w:t>
      </w:r>
      <w:r>
        <w:rPr>
          <w:w w:val="105"/>
          <w:vertAlign w:val="baseline"/>
        </w:rPr>
        <w:t>link for both scenarios.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Choosing</w:t>
      </w:r>
      <w:r>
        <w:rPr>
          <w:spacing w:val="1"/>
          <w:w w:val="105"/>
          <w:vertAlign w:val="baseline"/>
        </w:rPr>
        <w:t> </w:t>
      </w:r>
      <w:r>
        <w:rPr>
          <w:w w:val="100"/>
          <w:vertAlign w:val="baseline"/>
        </w:rPr>
        <w:t>ide</w:t>
      </w:r>
      <w:r>
        <w:rPr>
          <w:spacing w:val="-7"/>
          <w:w w:val="100"/>
          <w:vertAlign w:val="baseline"/>
        </w:rPr>
        <w:t>n</w:t>
      </w:r>
      <w:r>
        <w:rPr>
          <w:w w:val="108"/>
          <w:vertAlign w:val="baseline"/>
        </w:rPr>
        <w:t>tical</w:t>
      </w:r>
      <w:r>
        <w:rPr>
          <w:spacing w:val="25"/>
          <w:vertAlign w:val="baseline"/>
        </w:rPr>
        <w:t> </w:t>
      </w:r>
      <w:r>
        <w:rPr>
          <w:i/>
          <w:spacing w:val="-99"/>
          <w:w w:val="121"/>
          <w:vertAlign w:val="baseline"/>
        </w:rPr>
        <w:t>P</w:t>
      </w:r>
      <w:r>
        <w:rPr>
          <w:spacing w:val="-19"/>
          <w:w w:val="123"/>
          <w:position w:val="6"/>
          <w:vertAlign w:val="baseline"/>
        </w:rPr>
        <w:t>¯</w:t>
      </w:r>
      <w:r>
        <w:rPr>
          <w:i/>
          <w:w w:val="124"/>
          <w:position w:val="-3"/>
          <w:sz w:val="16"/>
          <w:vertAlign w:val="baseline"/>
        </w:rPr>
        <w:t>n</w:t>
      </w:r>
      <w:r>
        <w:rPr>
          <w:i/>
          <w:position w:val="-3"/>
          <w:sz w:val="16"/>
          <w:vertAlign w:val="baseline"/>
        </w:rPr>
        <w:t> </w:t>
      </w:r>
      <w:r>
        <w:rPr>
          <w:i/>
          <w:spacing w:val="18"/>
          <w:position w:val="-3"/>
          <w:sz w:val="16"/>
          <w:vertAlign w:val="baseline"/>
        </w:rPr>
        <w:t> </w:t>
      </w:r>
      <w:r>
        <w:rPr>
          <w:w w:val="98"/>
          <w:vertAlign w:val="baseline"/>
        </w:rPr>
        <w:t>for</w:t>
      </w:r>
      <w:r>
        <w:rPr>
          <w:spacing w:val="26"/>
          <w:vertAlign w:val="baseline"/>
        </w:rPr>
        <w:t> </w:t>
      </w:r>
      <w:r>
        <w:rPr>
          <w:w w:val="109"/>
          <w:vertAlign w:val="baseline"/>
        </w:rPr>
        <w:t>all</w:t>
      </w:r>
      <w:r>
        <w:rPr>
          <w:spacing w:val="26"/>
          <w:vertAlign w:val="baseline"/>
        </w:rPr>
        <w:t> </w:t>
      </w:r>
      <w:r>
        <w:rPr>
          <w:i/>
          <w:w w:val="113"/>
          <w:vertAlign w:val="baseline"/>
        </w:rPr>
        <w:t>n</w:t>
      </w:r>
      <w:r>
        <w:rPr>
          <w:i/>
          <w:spacing w:val="16"/>
          <w:vertAlign w:val="baseline"/>
        </w:rPr>
        <w:t> </w:t>
      </w:r>
      <w:r>
        <w:rPr>
          <w:rFonts w:ascii="Segoe UI Symbol" w:hAnsi="Segoe UI Symbol"/>
          <w:w w:val="92"/>
          <w:vertAlign w:val="baseline"/>
        </w:rPr>
        <w:t>∈</w:t>
      </w:r>
      <w:r>
        <w:rPr>
          <w:rFonts w:ascii="Segoe UI Symbol" w:hAnsi="Segoe UI Symbol"/>
          <w:spacing w:val="4"/>
          <w:vertAlign w:val="baseline"/>
        </w:rPr>
        <w:t> </w:t>
      </w:r>
      <w:r>
        <w:rPr>
          <w:rFonts w:ascii="Segoe UI Symbol" w:hAnsi="Segoe UI Symbol"/>
          <w:w w:val="109"/>
          <w:vertAlign w:val="baseline"/>
        </w:rPr>
        <w:t>N</w:t>
      </w:r>
      <w:r>
        <w:rPr>
          <w:rFonts w:ascii="Segoe UI Symbol" w:hAnsi="Segoe UI Symbol"/>
          <w:vertAlign w:val="baseline"/>
        </w:rPr>
        <w:t> </w:t>
      </w:r>
      <w:r>
        <w:rPr>
          <w:rFonts w:ascii="Segoe UI Symbol" w:hAnsi="Segoe UI Symbol"/>
          <w:spacing w:val="-16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6"/>
          <w:vertAlign w:val="baseline"/>
        </w:rPr>
        <w:t> </w:t>
      </w:r>
      <w:r>
        <w:rPr>
          <w:w w:val="102"/>
          <w:vertAlign w:val="baseline"/>
        </w:rPr>
        <w:t>suitable</w:t>
      </w:r>
      <w:r>
        <w:rPr>
          <w:spacing w:val="26"/>
          <w:vertAlign w:val="baseline"/>
        </w:rPr>
        <w:t> </w:t>
      </w:r>
      <w:r>
        <w:rPr>
          <w:w w:val="98"/>
          <w:vertAlign w:val="baseline"/>
        </w:rPr>
        <w:t>for</w:t>
      </w:r>
      <w:r>
        <w:rPr>
          <w:spacing w:val="25"/>
          <w:vertAlign w:val="baseline"/>
        </w:rPr>
        <w:t> </w:t>
      </w:r>
      <w:r>
        <w:rPr>
          <w:w w:val="96"/>
          <w:vertAlign w:val="baseline"/>
        </w:rPr>
        <w:t>homogeneous</w:t>
      </w:r>
      <w:r>
        <w:rPr>
          <w:spacing w:val="26"/>
          <w:vertAlign w:val="baseline"/>
        </w:rPr>
        <w:t> </w:t>
      </w:r>
      <w:r>
        <w:rPr>
          <w:w w:val="98"/>
          <w:vertAlign w:val="baseline"/>
        </w:rPr>
        <w:t>sensors,</w:t>
      </w:r>
      <w:r>
        <w:rPr>
          <w:spacing w:val="26"/>
          <w:vertAlign w:val="baseline"/>
        </w:rPr>
        <w:t> </w:t>
      </w:r>
      <w:r>
        <w:rPr>
          <w:w w:val="104"/>
          <w:vertAlign w:val="baseline"/>
        </w:rPr>
        <w:t>with</w:t>
      </w:r>
      <w:r>
        <w:rPr>
          <w:spacing w:val="26"/>
          <w:vertAlign w:val="baseline"/>
        </w:rPr>
        <w:t> </w:t>
      </w:r>
      <w:r>
        <w:rPr>
          <w:w w:val="100"/>
          <w:vertAlign w:val="baseline"/>
        </w:rPr>
        <w:t>comparable</w:t>
      </w:r>
      <w:r>
        <w:rPr>
          <w:spacing w:val="26"/>
          <w:vertAlign w:val="baseline"/>
        </w:rPr>
        <w:t> </w:t>
      </w:r>
      <w:r>
        <w:rPr>
          <w:w w:val="104"/>
          <w:vertAlign w:val="baseline"/>
        </w:rPr>
        <w:t>data</w:t>
      </w:r>
      <w:r>
        <w:rPr>
          <w:spacing w:val="26"/>
          <w:vertAlign w:val="baseline"/>
        </w:rPr>
        <w:t> </w:t>
      </w:r>
      <w:r>
        <w:rPr>
          <w:w w:val="101"/>
          <w:vertAlign w:val="baseline"/>
        </w:rPr>
        <w:t>rates, </w:t>
      </w:r>
      <w:r>
        <w:rPr>
          <w:w w:val="105"/>
          <w:vertAlign w:val="baseline"/>
        </w:rPr>
        <w:t>and helps to achieve uniform energy consumption across the WBAN, thereby extending the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network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lifetime.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5" w:lineRule="auto"/>
        <w:ind w:left="117" w:right="198" w:firstLine="597"/>
        <w:jc w:val="both"/>
      </w:pPr>
      <w:r>
        <w:rPr>
          <w:w w:val="105"/>
        </w:rPr>
        <w:t>The target packet error rate </w:t>
      </w:r>
      <w:r>
        <w:rPr>
          <w:i/>
          <w:w w:val="105"/>
          <w:u w:val="single"/>
        </w:rPr>
        <w:t>λ</w:t>
      </w:r>
      <w:r>
        <w:rPr>
          <w:i/>
          <w:w w:val="105"/>
        </w:rPr>
        <w:t> </w:t>
      </w:r>
      <w:r>
        <w:rPr>
          <w:w w:val="105"/>
        </w:rPr>
        <w:t>and the packet size are set to 10</w:t>
      </w:r>
      <w:r>
        <w:rPr>
          <w:rFonts w:ascii="Cambria" w:hAnsi="Cambria"/>
          <w:w w:val="105"/>
          <w:vertAlign w:val="superscript"/>
        </w:rPr>
        <w:t>−</w:t>
      </w:r>
      <w:r>
        <w:rPr>
          <w:w w:val="105"/>
          <w:vertAlign w:val="superscript"/>
        </w:rPr>
        <w:t>12</w:t>
      </w:r>
      <w:r>
        <w:rPr>
          <w:w w:val="105"/>
          <w:vertAlign w:val="baseline"/>
        </w:rPr>
        <w:t> and 100 octets (800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bits),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respectively,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utility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optimization.</w:t>
      </w:r>
    </w:p>
    <w:p>
      <w:pPr>
        <w:pStyle w:val="BodyText"/>
        <w:spacing w:line="352" w:lineRule="auto" w:before="175"/>
        <w:ind w:left="117" w:right="196" w:firstLine="597"/>
        <w:jc w:val="both"/>
      </w:pPr>
      <w:r>
        <w:rPr/>
        <w:t>We consider an expected arrival packet rate of </w:t>
      </w:r>
      <w:r>
        <w:rPr>
          <w:i/>
        </w:rPr>
        <w:t>κ</w:t>
      </w:r>
      <w:r>
        <w:rPr>
          <w:i/>
          <w:vertAlign w:val="subscript"/>
        </w:rPr>
        <w:t>n</w:t>
      </w:r>
      <w:r>
        <w:rPr>
          <w:i/>
          <w:vertAlign w:val="baseline"/>
        </w:rPr>
        <w:t> </w:t>
      </w:r>
      <w:r>
        <w:rPr>
          <w:vertAlign w:val="baseline"/>
        </w:rPr>
        <w:t>= 1 </w:t>
      </w:r>
      <w:r>
        <w:rPr>
          <w:rFonts w:ascii="Segoe UI Symbol" w:hAnsi="Segoe UI Symbol"/>
          <w:vertAlign w:val="baseline"/>
        </w:rPr>
        <w:t>∀</w:t>
      </w:r>
      <w:r>
        <w:rPr>
          <w:i/>
          <w:vertAlign w:val="baseline"/>
        </w:rPr>
        <w:t>n </w:t>
      </w:r>
      <w:r>
        <w:rPr>
          <w:rFonts w:ascii="Segoe UI Symbol" w:hAnsi="Segoe UI Symbol"/>
          <w:vertAlign w:val="baseline"/>
        </w:rPr>
        <w:t>∈ N </w:t>
      </w:r>
      <w:r>
        <w:rPr>
          <w:vertAlign w:val="baseline"/>
        </w:rPr>
        <w:t>, </w:t>
      </w:r>
      <w:r>
        <w:rPr>
          <w:i/>
          <w:vertAlign w:val="baseline"/>
        </w:rPr>
        <w:t>i.e.</w:t>
      </w:r>
      <w:r>
        <w:rPr>
          <w:vertAlign w:val="baseline"/>
        </w:rPr>
        <w:t>, each sensor node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generates 1 packet per second at its application layer which is typical for health monitoring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devices</w:t>
      </w:r>
      <w:r>
        <w:rPr>
          <w:spacing w:val="-1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sending</w:t>
      </w:r>
      <w:r>
        <w:rPr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patient</w:t>
      </w:r>
      <w:r>
        <w:rPr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physiological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information.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Note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even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though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continuous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patient</w:t>
      </w:r>
      <w:r>
        <w:rPr>
          <w:spacing w:val="-55"/>
          <w:w w:val="105"/>
          <w:vertAlign w:val="baseline"/>
        </w:rPr>
        <w:t> </w:t>
      </w:r>
      <w:r>
        <w:rPr>
          <w:vertAlign w:val="baseline"/>
        </w:rPr>
        <w:t>monitoring devices may collect medical readings several times per second, these readings are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usually aggregated in the node and then transmitted to the hub, thereby reducing the radio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usage.</w:t>
      </w:r>
    </w:p>
    <w:p>
      <w:pPr>
        <w:pStyle w:val="BodyText"/>
        <w:spacing w:line="355" w:lineRule="auto" w:before="210"/>
        <w:ind w:left="117" w:right="196" w:firstLine="597"/>
        <w:jc w:val="both"/>
      </w:pPr>
      <w:r>
        <w:rPr>
          <w:w w:val="105"/>
        </w:rPr>
        <w:t>Other parameters of the physical layer required for simulation include working fre-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quency,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modulation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scheme,</w:t>
      </w:r>
      <w:r>
        <w:rPr>
          <w:spacing w:val="-7"/>
          <w:w w:val="105"/>
        </w:rPr>
        <w:t> </w:t>
      </w:r>
      <w:r>
        <w:rPr>
          <w:w w:val="105"/>
        </w:rPr>
        <w:t>channel</w:t>
      </w:r>
      <w:r>
        <w:rPr>
          <w:spacing w:val="-6"/>
          <w:w w:val="105"/>
        </w:rPr>
        <w:t> </w:t>
      </w:r>
      <w:r>
        <w:rPr>
          <w:w w:val="105"/>
        </w:rPr>
        <w:t>bandwidth,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uncoded</w:t>
      </w:r>
      <w:r>
        <w:rPr>
          <w:spacing w:val="-6"/>
          <w:w w:val="105"/>
        </w:rPr>
        <w:t> </w:t>
      </w:r>
      <w:r>
        <w:rPr>
          <w:w w:val="105"/>
        </w:rPr>
        <w:t>source</w:t>
      </w:r>
      <w:r>
        <w:rPr>
          <w:spacing w:val="-7"/>
          <w:w w:val="105"/>
        </w:rPr>
        <w:t> </w:t>
      </w:r>
      <w:r>
        <w:rPr>
          <w:w w:val="105"/>
        </w:rPr>
        <w:t>bit</w:t>
      </w:r>
      <w:r>
        <w:rPr>
          <w:spacing w:val="-7"/>
          <w:w w:val="105"/>
        </w:rPr>
        <w:t> </w:t>
      </w:r>
      <w:r>
        <w:rPr>
          <w:w w:val="105"/>
        </w:rPr>
        <w:t>rate,</w:t>
      </w:r>
      <w:r>
        <w:rPr>
          <w:spacing w:val="-7"/>
          <w:w w:val="105"/>
        </w:rPr>
        <w:t> </w:t>
      </w:r>
      <w:r>
        <w:rPr>
          <w:w w:val="105"/>
        </w:rPr>
        <w:t>which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set</w:t>
      </w:r>
      <w:r>
        <w:rPr>
          <w:spacing w:val="-55"/>
          <w:w w:val="105"/>
        </w:rPr>
        <w:t> </w:t>
      </w:r>
      <w:r>
        <w:rPr>
          <w:w w:val="105"/>
        </w:rPr>
        <w:t>to 4492</w:t>
      </w:r>
      <w:r>
        <w:rPr>
          <w:i/>
          <w:w w:val="105"/>
        </w:rPr>
        <w:t>.</w:t>
      </w:r>
      <w:r>
        <w:rPr>
          <w:w w:val="105"/>
        </w:rPr>
        <w:t>8 MHz, differentially encoded binary phase-shift keying (DBPSK), 499</w:t>
      </w:r>
      <w:r>
        <w:rPr>
          <w:i/>
          <w:w w:val="105"/>
        </w:rPr>
        <w:t>.</w:t>
      </w:r>
      <w:r>
        <w:rPr>
          <w:w w:val="105"/>
        </w:rPr>
        <w:t>2 MHz, and</w:t>
      </w:r>
      <w:r>
        <w:rPr>
          <w:spacing w:val="1"/>
          <w:w w:val="105"/>
        </w:rPr>
        <w:t> </w:t>
      </w:r>
      <w:r>
        <w:rPr>
          <w:w w:val="105"/>
        </w:rPr>
        <w:t>0</w:t>
      </w:r>
      <w:r>
        <w:rPr>
          <w:i/>
          <w:w w:val="105"/>
        </w:rPr>
        <w:t>.</w:t>
      </w:r>
      <w:r>
        <w:rPr>
          <w:w w:val="105"/>
        </w:rPr>
        <w:t>4875 Mbps, respectively, as specified for the </w:t>
      </w:r>
      <w:r>
        <w:rPr>
          <w:w w:val="110"/>
        </w:rPr>
        <w:t>IEEE </w:t>
      </w:r>
      <w:r>
        <w:rPr>
          <w:w w:val="105"/>
        </w:rPr>
        <w:t>802.15.6 impulse radio UWB (IR-UWB)</w:t>
      </w:r>
      <w:r>
        <w:rPr>
          <w:spacing w:val="1"/>
          <w:w w:val="105"/>
        </w:rPr>
        <w:t> </w:t>
      </w:r>
      <w:r>
        <w:rPr>
          <w:w w:val="105"/>
        </w:rPr>
        <w:t>PHY.</w:t>
      </w:r>
    </w:p>
    <w:p>
      <w:pPr>
        <w:pStyle w:val="BodyText"/>
        <w:spacing w:line="355" w:lineRule="auto" w:before="205"/>
        <w:ind w:left="117" w:right="198" w:firstLine="597"/>
        <w:jc w:val="both"/>
      </w:pPr>
      <w:r>
        <w:rPr/>
        <w:t>Lastly,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ambient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to</w:t>
      </w:r>
      <w:r>
        <w:rPr>
          <w:spacing w:val="54"/>
        </w:rPr>
        <w:t> </w:t>
      </w:r>
      <w:r>
        <w:rPr/>
        <w:t>be</w:t>
      </w:r>
      <w:r>
        <w:rPr>
          <w:spacing w:val="54"/>
        </w:rPr>
        <w:t> </w:t>
      </w:r>
      <w:r>
        <w:rPr/>
        <w:t>21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computing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thermal</w:t>
      </w:r>
      <w:r>
        <w:rPr>
          <w:spacing w:val="1"/>
        </w:rPr>
        <w:t> </w:t>
      </w:r>
      <w:r>
        <w:rPr/>
        <w:t>noise</w:t>
      </w:r>
      <w:r>
        <w:rPr>
          <w:spacing w:val="23"/>
        </w:rPr>
        <w:t> </w:t>
      </w:r>
      <w:r>
        <w:rPr/>
        <w:t>spectral</w:t>
      </w:r>
      <w:r>
        <w:rPr>
          <w:spacing w:val="25"/>
        </w:rPr>
        <w:t> </w:t>
      </w:r>
      <w:r>
        <w:rPr/>
        <w:t>density</w:t>
      </w:r>
      <w:r>
        <w:rPr>
          <w:spacing w:val="24"/>
        </w:rPr>
        <w:t> </w:t>
      </w:r>
      <w:r>
        <w:rPr>
          <w:i/>
        </w:rPr>
        <w:t>N</w:t>
      </w:r>
      <w:r>
        <w:rPr>
          <w:vertAlign w:val="subscript"/>
        </w:rPr>
        <w:t>0</w:t>
      </w:r>
      <w:r>
        <w:rPr>
          <w:vertAlign w:val="baseline"/>
        </w:rPr>
        <w:t>.</w:t>
      </w:r>
    </w:p>
    <w:p>
      <w:pPr>
        <w:spacing w:after="0" w:line="355" w:lineRule="auto"/>
        <w:jc w:val="both"/>
        <w:sectPr>
          <w:pgSz w:w="12240" w:h="15840"/>
          <w:pgMar w:header="0" w:footer="822" w:top="1360" w:bottom="1020" w:left="1300" w:right="1240"/>
        </w:sectPr>
      </w:pPr>
    </w:p>
    <w:p>
      <w:pPr>
        <w:pStyle w:val="Heading3"/>
        <w:numPr>
          <w:ilvl w:val="2"/>
          <w:numId w:val="8"/>
        </w:numPr>
        <w:tabs>
          <w:tab w:pos="1103" w:val="left" w:leader="none"/>
          <w:tab w:pos="1104" w:val="left" w:leader="none"/>
        </w:tabs>
        <w:spacing w:line="240" w:lineRule="auto" w:before="30" w:after="0"/>
        <w:ind w:left="1103" w:right="0" w:hanging="987"/>
        <w:jc w:val="left"/>
      </w:pPr>
      <w:bookmarkStart w:name="2.6.3 Numerical Results and Analysis" w:id="130"/>
      <w:bookmarkEnd w:id="130"/>
      <w:r>
        <w:rPr>
          <w:b w:val="0"/>
        </w:rPr>
      </w:r>
      <w:bookmarkStart w:name="_bookmark60" w:id="131"/>
      <w:bookmarkEnd w:id="131"/>
      <w:r>
        <w:rPr>
          <w:b w:val="0"/>
        </w:rPr>
      </w:r>
      <w:bookmarkStart w:name="_bookmark60" w:id="132"/>
      <w:bookmarkEnd w:id="132"/>
      <w:r>
        <w:rPr>
          <w:w w:val="120"/>
        </w:rPr>
        <w:t>Numerical</w:t>
      </w:r>
      <w:r>
        <w:rPr>
          <w:spacing w:val="59"/>
          <w:w w:val="120"/>
        </w:rPr>
        <w:t> </w:t>
      </w:r>
      <w:r>
        <w:rPr>
          <w:w w:val="120"/>
        </w:rPr>
        <w:t>Results</w:t>
      </w:r>
      <w:r>
        <w:rPr>
          <w:spacing w:val="60"/>
          <w:w w:val="120"/>
        </w:rPr>
        <w:t> </w:t>
      </w:r>
      <w:r>
        <w:rPr>
          <w:w w:val="120"/>
        </w:rPr>
        <w:t>and</w:t>
      </w:r>
      <w:r>
        <w:rPr>
          <w:spacing w:val="59"/>
          <w:w w:val="120"/>
        </w:rPr>
        <w:t> </w:t>
      </w:r>
      <w:r>
        <w:rPr>
          <w:w w:val="120"/>
        </w:rPr>
        <w:t>Analysis</w:t>
      </w:r>
    </w:p>
    <w:p>
      <w:pPr>
        <w:pStyle w:val="BodyText"/>
        <w:spacing w:before="1"/>
        <w:rPr>
          <w:b/>
          <w:sz w:val="40"/>
        </w:rPr>
      </w:pPr>
    </w:p>
    <w:p>
      <w:pPr>
        <w:pStyle w:val="BodyText"/>
        <w:spacing w:line="355" w:lineRule="auto"/>
        <w:ind w:left="117" w:right="197"/>
        <w:jc w:val="both"/>
      </w:pPr>
      <w:r>
        <w:rPr>
          <w:w w:val="105"/>
        </w:rPr>
        <w:t>In the following, the obtained equilibrium results are presented to investigate how the ex-</w:t>
      </w:r>
      <w:r>
        <w:rPr>
          <w:spacing w:val="1"/>
          <w:w w:val="105"/>
        </w:rPr>
        <w:t> </w:t>
      </w:r>
      <w:r>
        <w:rPr>
          <w:w w:val="105"/>
        </w:rPr>
        <w:t>pected performance behaviors differ for multi-hop relay transmission using RSPCG versus</w:t>
      </w:r>
      <w:r>
        <w:rPr>
          <w:spacing w:val="1"/>
          <w:w w:val="105"/>
        </w:rPr>
        <w:t> </w:t>
      </w:r>
      <w:r>
        <w:rPr>
          <w:w w:val="105"/>
        </w:rPr>
        <w:t>direct transmission, and for moving versus stationary WBAN scenarios.</w:t>
      </w:r>
      <w:r>
        <w:rPr>
          <w:spacing w:val="1"/>
          <w:w w:val="105"/>
        </w:rPr>
        <w:t> </w:t>
      </w:r>
      <w:r>
        <w:rPr>
          <w:w w:val="105"/>
        </w:rPr>
        <w:t>In particular, we</w:t>
      </w:r>
      <w:r>
        <w:rPr>
          <w:spacing w:val="1"/>
          <w:w w:val="105"/>
        </w:rPr>
        <w:t> </w:t>
      </w:r>
      <w:r>
        <w:rPr/>
        <w:t>examine equilibrium topology and power control scheme, node path power consumption, en-</w:t>
      </w:r>
      <w:r>
        <w:rPr>
          <w:spacing w:val="1"/>
        </w:rPr>
        <w:t> </w:t>
      </w:r>
      <w:r>
        <w:rPr>
          <w:w w:val="105"/>
        </w:rPr>
        <w:t>ergy efficiency, end-to-end QoS in terms of delay and jitter, number of transmission hops,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number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algorithm</w:t>
      </w:r>
      <w:r>
        <w:rPr>
          <w:spacing w:val="15"/>
          <w:w w:val="105"/>
        </w:rPr>
        <w:t> </w:t>
      </w:r>
      <w:r>
        <w:rPr>
          <w:w w:val="105"/>
        </w:rPr>
        <w:t>iterations</w:t>
      </w:r>
      <w:r>
        <w:rPr>
          <w:spacing w:val="15"/>
          <w:w w:val="105"/>
        </w:rPr>
        <w:t> </w:t>
      </w:r>
      <w:r>
        <w:rPr>
          <w:w w:val="105"/>
        </w:rPr>
        <w:t>till</w:t>
      </w:r>
      <w:r>
        <w:rPr>
          <w:spacing w:val="15"/>
          <w:w w:val="105"/>
        </w:rPr>
        <w:t> </w:t>
      </w:r>
      <w:r>
        <w:rPr>
          <w:w w:val="105"/>
        </w:rPr>
        <w:t>convergence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Nash</w:t>
      </w:r>
      <w:r>
        <w:rPr>
          <w:spacing w:val="15"/>
          <w:w w:val="105"/>
        </w:rPr>
        <w:t> </w:t>
      </w:r>
      <w:r>
        <w:rPr>
          <w:w w:val="105"/>
        </w:rPr>
        <w:t>solution.</w:t>
      </w:r>
    </w:p>
    <w:p>
      <w:pPr>
        <w:pStyle w:val="BodyText"/>
      </w:pPr>
    </w:p>
    <w:p>
      <w:pPr>
        <w:pStyle w:val="BodyText"/>
        <w:spacing w:before="2"/>
        <w:rPr>
          <w:sz w:val="20"/>
        </w:rPr>
      </w:pPr>
    </w:p>
    <w:p>
      <w:pPr>
        <w:pStyle w:val="Heading4"/>
        <w:numPr>
          <w:ilvl w:val="3"/>
          <w:numId w:val="8"/>
        </w:numPr>
        <w:tabs>
          <w:tab w:pos="1148" w:val="left" w:leader="none"/>
          <w:tab w:pos="1149" w:val="left" w:leader="none"/>
        </w:tabs>
        <w:spacing w:line="240" w:lineRule="auto" w:before="0" w:after="0"/>
        <w:ind w:left="1148" w:right="0" w:hanging="1032"/>
        <w:jc w:val="left"/>
      </w:pPr>
      <w:bookmarkStart w:name="2.6.3.1 Topology and Power Control Schem" w:id="133"/>
      <w:bookmarkEnd w:id="133"/>
      <w:r>
        <w:rPr>
          <w:b w:val="0"/>
        </w:rPr>
      </w:r>
      <w:bookmarkStart w:name="_bookmark61" w:id="134"/>
      <w:bookmarkEnd w:id="134"/>
      <w:r>
        <w:rPr>
          <w:b w:val="0"/>
        </w:rPr>
      </w:r>
      <w:bookmarkStart w:name="_bookmark61" w:id="135"/>
      <w:bookmarkEnd w:id="135"/>
      <w:r>
        <w:rPr>
          <w:w w:val="115"/>
        </w:rPr>
        <w:t>T</w:t>
      </w:r>
      <w:r>
        <w:rPr>
          <w:w w:val="115"/>
        </w:rPr>
        <w:t>opology</w:t>
      </w:r>
      <w:r>
        <w:rPr>
          <w:spacing w:val="31"/>
          <w:w w:val="115"/>
        </w:rPr>
        <w:t> </w:t>
      </w:r>
      <w:r>
        <w:rPr>
          <w:w w:val="115"/>
        </w:rPr>
        <w:t>and</w:t>
      </w:r>
      <w:r>
        <w:rPr>
          <w:spacing w:val="32"/>
          <w:w w:val="115"/>
        </w:rPr>
        <w:t> </w:t>
      </w:r>
      <w:r>
        <w:rPr>
          <w:w w:val="115"/>
        </w:rPr>
        <w:t>Power</w:t>
      </w:r>
      <w:r>
        <w:rPr>
          <w:spacing w:val="31"/>
          <w:w w:val="115"/>
        </w:rPr>
        <w:t> </w:t>
      </w:r>
      <w:r>
        <w:rPr>
          <w:w w:val="115"/>
        </w:rPr>
        <w:t>Control</w:t>
      </w:r>
      <w:r>
        <w:rPr>
          <w:spacing w:val="32"/>
          <w:w w:val="115"/>
        </w:rPr>
        <w:t> </w:t>
      </w:r>
      <w:r>
        <w:rPr>
          <w:w w:val="115"/>
        </w:rPr>
        <w:t>Scheme</w:t>
      </w:r>
    </w:p>
    <w:p>
      <w:pPr>
        <w:pStyle w:val="BodyText"/>
        <w:rPr>
          <w:b/>
        </w:rPr>
      </w:pPr>
    </w:p>
    <w:p>
      <w:pPr>
        <w:pStyle w:val="BodyText"/>
        <w:spacing w:line="331" w:lineRule="auto" w:before="208"/>
        <w:ind w:left="117" w:right="198"/>
        <w:jc w:val="both"/>
      </w:pPr>
      <w:r>
        <w:rPr>
          <w:spacing w:val="-1"/>
          <w:w w:val="105"/>
        </w:rPr>
        <w:t>Fig.</w:t>
      </w:r>
      <w:r>
        <w:rPr>
          <w:spacing w:val="-11"/>
          <w:w w:val="105"/>
        </w:rPr>
        <w:t> </w:t>
      </w:r>
      <w:hyperlink w:history="true" w:anchor="_bookmark62">
        <w:r>
          <w:rPr>
            <w:color w:val="0000FF"/>
            <w:spacing w:val="-1"/>
            <w:w w:val="105"/>
          </w:rPr>
          <w:t>2.2</w:t>
        </w:r>
        <w:r>
          <w:rPr>
            <w:color w:val="0000FF"/>
            <w:spacing w:val="-10"/>
            <w:w w:val="105"/>
          </w:rPr>
          <w:t> </w:t>
        </w:r>
      </w:hyperlink>
      <w:r>
        <w:rPr>
          <w:spacing w:val="-1"/>
          <w:w w:val="105"/>
        </w:rPr>
        <w:t>presents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relaying</w:t>
      </w:r>
      <w:r>
        <w:rPr>
          <w:spacing w:val="-11"/>
          <w:w w:val="105"/>
        </w:rPr>
        <w:t> </w:t>
      </w:r>
      <w:r>
        <w:rPr>
          <w:w w:val="105"/>
        </w:rPr>
        <w:t>node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transmit</w:t>
      </w:r>
      <w:r>
        <w:rPr>
          <w:spacing w:val="-10"/>
          <w:w w:val="105"/>
        </w:rPr>
        <w:t> </w:t>
      </w:r>
      <w:r>
        <w:rPr>
          <w:w w:val="105"/>
        </w:rPr>
        <w:t>power</w:t>
      </w:r>
      <w:r>
        <w:rPr>
          <w:spacing w:val="-11"/>
          <w:w w:val="105"/>
        </w:rPr>
        <w:t> </w:t>
      </w:r>
      <w:r>
        <w:rPr>
          <w:w w:val="105"/>
        </w:rPr>
        <w:t>selection</w:t>
      </w:r>
      <w:r>
        <w:rPr>
          <w:spacing w:val="-10"/>
          <w:w w:val="105"/>
        </w:rPr>
        <w:t> </w:t>
      </w:r>
      <w:r>
        <w:rPr>
          <w:w w:val="105"/>
        </w:rPr>
        <w:t>strategies</w:t>
      </w:r>
      <w:r>
        <w:rPr>
          <w:spacing w:val="-10"/>
          <w:w w:val="105"/>
        </w:rPr>
        <w:t> </w:t>
      </w:r>
      <w:r>
        <w:rPr>
          <w:w w:val="105"/>
        </w:rPr>
        <w:t>each</w:t>
      </w:r>
      <w:r>
        <w:rPr>
          <w:spacing w:val="-11"/>
          <w:w w:val="105"/>
        </w:rPr>
        <w:t> </w:t>
      </w:r>
      <w:r>
        <w:rPr>
          <w:w w:val="105"/>
        </w:rPr>
        <w:t>node</w:t>
      </w:r>
      <w:r>
        <w:rPr>
          <w:spacing w:val="-10"/>
          <w:w w:val="105"/>
        </w:rPr>
        <w:t> </w:t>
      </w:r>
      <w:r>
        <w:rPr>
          <w:w w:val="105"/>
        </w:rPr>
        <w:t>adopts</w:t>
      </w:r>
      <w:r>
        <w:rPr>
          <w:spacing w:val="-55"/>
          <w:w w:val="105"/>
        </w:rPr>
        <w:t> </w:t>
      </w:r>
      <w:r>
        <w:rPr>
          <w:w w:val="105"/>
        </w:rPr>
        <w:t>at the equilibrium when ∆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> </w:t>
      </w:r>
      <w:r>
        <w:rPr>
          <w:rFonts w:ascii="Segoe UI Symbol" w:hAnsi="Segoe UI Symbol"/>
          <w:w w:val="105"/>
          <w:vertAlign w:val="baseline"/>
        </w:rPr>
        <w:t>≥ </w:t>
      </w:r>
      <w:r>
        <w:rPr>
          <w:w w:val="105"/>
          <w:vertAlign w:val="baseline"/>
        </w:rPr>
        <w:t>32</w:t>
      </w:r>
      <w:r>
        <w:rPr>
          <w:i/>
          <w:w w:val="105"/>
          <w:vertAlign w:val="baseline"/>
        </w:rPr>
        <w:t>.</w:t>
      </w:r>
      <w:r>
        <w:rPr>
          <w:w w:val="105"/>
          <w:vertAlign w:val="baseline"/>
        </w:rPr>
        <w:t>5 ms and Θ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> </w:t>
      </w:r>
      <w:r>
        <w:rPr>
          <w:rFonts w:ascii="Segoe UI Symbol" w:hAnsi="Segoe UI Symbol"/>
          <w:w w:val="105"/>
          <w:vertAlign w:val="baseline"/>
        </w:rPr>
        <w:t>≥ </w:t>
      </w:r>
      <w:r>
        <w:rPr>
          <w:w w:val="105"/>
          <w:vertAlign w:val="baseline"/>
        </w:rPr>
        <w:t>168</w:t>
      </w:r>
      <w:r>
        <w:rPr>
          <w:i/>
          <w:w w:val="105"/>
          <w:vertAlign w:val="baseline"/>
        </w:rPr>
        <w:t>.</w:t>
      </w:r>
      <w:r>
        <w:rPr>
          <w:w w:val="105"/>
          <w:vertAlign w:val="baseline"/>
        </w:rPr>
        <w:t>6 ms </w:t>
      </w:r>
      <w:r>
        <w:rPr>
          <w:rFonts w:ascii="Segoe UI Symbol" w:hAnsi="Segoe UI Symbol"/>
          <w:w w:val="105"/>
          <w:vertAlign w:val="baseline"/>
        </w:rPr>
        <w:t>∀</w:t>
      </w:r>
      <w:r>
        <w:rPr>
          <w:i/>
          <w:w w:val="105"/>
          <w:vertAlign w:val="baseline"/>
        </w:rPr>
        <w:t>n </w:t>
      </w:r>
      <w:r>
        <w:rPr>
          <w:rFonts w:ascii="Segoe UI Symbol" w:hAnsi="Segoe UI Symbol"/>
          <w:w w:val="105"/>
          <w:vertAlign w:val="baseline"/>
        </w:rPr>
        <w:t>∈ N </w:t>
      </w:r>
      <w:r>
        <w:rPr>
          <w:w w:val="105"/>
          <w:vertAlign w:val="baseline"/>
        </w:rPr>
        <w:t>in the moving WBAN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scenario, and ∆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> </w:t>
      </w:r>
      <w:r>
        <w:rPr>
          <w:rFonts w:ascii="Segoe UI Symbol" w:hAnsi="Segoe UI Symbol"/>
          <w:w w:val="105"/>
          <w:vertAlign w:val="baseline"/>
        </w:rPr>
        <w:t>≥ </w:t>
      </w:r>
      <w:r>
        <w:rPr>
          <w:w w:val="105"/>
          <w:vertAlign w:val="baseline"/>
        </w:rPr>
        <w:t>16</w:t>
      </w:r>
      <w:r>
        <w:rPr>
          <w:i/>
          <w:w w:val="105"/>
          <w:vertAlign w:val="baseline"/>
        </w:rPr>
        <w:t>.</w:t>
      </w:r>
      <w:r>
        <w:rPr>
          <w:w w:val="105"/>
          <w:vertAlign w:val="baseline"/>
        </w:rPr>
        <w:t>1 ms and Θ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> </w:t>
      </w:r>
      <w:r>
        <w:rPr>
          <w:rFonts w:ascii="Segoe UI Symbol" w:hAnsi="Segoe UI Symbol"/>
          <w:w w:val="105"/>
          <w:vertAlign w:val="baseline"/>
        </w:rPr>
        <w:t>≥ </w:t>
      </w:r>
      <w:r>
        <w:rPr>
          <w:w w:val="105"/>
          <w:vertAlign w:val="baseline"/>
        </w:rPr>
        <w:t>96</w:t>
      </w:r>
      <w:r>
        <w:rPr>
          <w:i/>
          <w:w w:val="105"/>
          <w:vertAlign w:val="baseline"/>
        </w:rPr>
        <w:t>.</w:t>
      </w:r>
      <w:r>
        <w:rPr>
          <w:w w:val="105"/>
          <w:vertAlign w:val="baseline"/>
        </w:rPr>
        <w:t>2 ms </w:t>
      </w:r>
      <w:r>
        <w:rPr>
          <w:rFonts w:ascii="Segoe UI Symbol" w:hAnsi="Segoe UI Symbol"/>
          <w:w w:val="105"/>
          <w:vertAlign w:val="baseline"/>
        </w:rPr>
        <w:t>∀</w:t>
      </w:r>
      <w:r>
        <w:rPr>
          <w:i/>
          <w:w w:val="105"/>
          <w:vertAlign w:val="baseline"/>
        </w:rPr>
        <w:t>n </w:t>
      </w:r>
      <w:r>
        <w:rPr>
          <w:rFonts w:ascii="Segoe UI Symbol" w:hAnsi="Segoe UI Symbol"/>
          <w:w w:val="105"/>
          <w:vertAlign w:val="baseline"/>
        </w:rPr>
        <w:t>∈ N </w:t>
      </w:r>
      <w:r>
        <w:rPr>
          <w:w w:val="105"/>
          <w:vertAlign w:val="baseline"/>
        </w:rPr>
        <w:t>in the stationary case. This signifies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optimal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cooperation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scheme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nodes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WBAN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RSPCG.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55" w:lineRule="auto"/>
        <w:ind w:left="117" w:right="197" w:firstLine="597"/>
        <w:jc w:val="both"/>
      </w:pPr>
      <w:r>
        <w:rPr>
          <w:w w:val="105"/>
        </w:rPr>
        <w:t>Note that more nodes tend to adopt a multi-hop transmission strategy in the moving</w:t>
      </w:r>
      <w:r>
        <w:rPr>
          <w:spacing w:val="1"/>
          <w:w w:val="105"/>
        </w:rPr>
        <w:t> </w:t>
      </w:r>
      <w:r>
        <w:rPr>
          <w:w w:val="105"/>
        </w:rPr>
        <w:t>scenario</w:t>
      </w:r>
      <w:r>
        <w:rPr>
          <w:spacing w:val="-6"/>
          <w:w w:val="105"/>
        </w:rPr>
        <w:t> </w:t>
      </w:r>
      <w:r>
        <w:rPr>
          <w:w w:val="105"/>
        </w:rPr>
        <w:t>compared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stationary</w:t>
      </w:r>
      <w:r>
        <w:rPr>
          <w:spacing w:val="-5"/>
          <w:w w:val="105"/>
        </w:rPr>
        <w:t> </w:t>
      </w:r>
      <w:r>
        <w:rPr>
          <w:w w:val="105"/>
        </w:rPr>
        <w:t>case</w:t>
      </w:r>
      <w:r>
        <w:rPr>
          <w:spacing w:val="-6"/>
          <w:w w:val="105"/>
        </w:rPr>
        <w:t> </w:t>
      </w:r>
      <w:r>
        <w:rPr>
          <w:w w:val="105"/>
        </w:rPr>
        <w:t>(five</w:t>
      </w:r>
      <w:r>
        <w:rPr>
          <w:spacing w:val="-6"/>
          <w:w w:val="105"/>
        </w:rPr>
        <w:t> </w:t>
      </w:r>
      <w:r>
        <w:rPr>
          <w:w w:val="105"/>
        </w:rPr>
        <w:t>nodes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moving</w:t>
      </w:r>
      <w:r>
        <w:rPr>
          <w:spacing w:val="-6"/>
          <w:w w:val="105"/>
        </w:rPr>
        <w:t> </w:t>
      </w:r>
      <w:r>
        <w:rPr>
          <w:w w:val="105"/>
        </w:rPr>
        <w:t>WBAN</w:t>
      </w:r>
      <w:r>
        <w:rPr>
          <w:spacing w:val="-6"/>
          <w:w w:val="105"/>
        </w:rPr>
        <w:t> </w:t>
      </w:r>
      <w:r>
        <w:rPr>
          <w:w w:val="105"/>
        </w:rPr>
        <w:t>versus</w:t>
      </w:r>
      <w:r>
        <w:rPr>
          <w:spacing w:val="-6"/>
          <w:w w:val="105"/>
        </w:rPr>
        <w:t> </w:t>
      </w:r>
      <w:r>
        <w:rPr>
          <w:w w:val="105"/>
        </w:rPr>
        <w:t>two</w:t>
      </w:r>
      <w:r>
        <w:rPr>
          <w:spacing w:val="-6"/>
          <w:w w:val="105"/>
        </w:rPr>
        <w:t> </w:t>
      </w:r>
      <w:r>
        <w:rPr>
          <w:w w:val="105"/>
        </w:rPr>
        <w:t>nodes</w:t>
      </w:r>
      <w:r>
        <w:rPr>
          <w:spacing w:val="-54"/>
          <w:w w:val="105"/>
        </w:rPr>
        <w:t> </w:t>
      </w:r>
      <w:r>
        <w:rPr>
          <w:w w:val="105"/>
        </w:rPr>
        <w:t>in the stationary case).</w:t>
      </w:r>
      <w:r>
        <w:rPr>
          <w:spacing w:val="1"/>
          <w:w w:val="105"/>
        </w:rPr>
        <w:t> </w:t>
      </w:r>
      <w:r>
        <w:rPr>
          <w:w w:val="105"/>
        </w:rPr>
        <w:t>The number of transmission hops in the moving scenario is more</w:t>
      </w:r>
      <w:r>
        <w:rPr>
          <w:spacing w:val="1"/>
          <w:w w:val="105"/>
        </w:rPr>
        <w:t> </w:t>
      </w:r>
      <w:r>
        <w:rPr>
          <w:w w:val="105"/>
        </w:rPr>
        <w:t>than that of the stationary case also.  For instance in Fig. </w:t>
      </w:r>
      <w:hyperlink w:history="true" w:anchor="_bookmark62">
        <w:r>
          <w:rPr>
            <w:color w:val="0000FF"/>
            <w:w w:val="105"/>
          </w:rPr>
          <w:t>2.2</w:t>
        </w:r>
      </w:hyperlink>
      <w:r>
        <w:rPr>
          <w:w w:val="105"/>
        </w:rPr>
        <w:t>, the optimal strategies for</w:t>
      </w:r>
      <w:r>
        <w:rPr>
          <w:spacing w:val="1"/>
          <w:w w:val="105"/>
        </w:rPr>
        <w:t> </w:t>
      </w:r>
      <w:r>
        <w:rPr>
          <w:rFonts w:ascii="Trebuchet MS"/>
          <w:w w:val="105"/>
        </w:rPr>
        <w:t>Head </w:t>
      </w:r>
      <w:r>
        <w:rPr>
          <w:w w:val="105"/>
        </w:rPr>
        <w:t>and </w:t>
      </w:r>
      <w:r>
        <w:rPr>
          <w:rFonts w:ascii="Trebuchet MS"/>
          <w:w w:val="105"/>
        </w:rPr>
        <w:t>LHand </w:t>
      </w:r>
      <w:r>
        <w:rPr>
          <w:w w:val="105"/>
        </w:rPr>
        <w:t>nodes in the moving WBAN are to connect to the hub via three-hop links,</w:t>
      </w:r>
      <w:r>
        <w:rPr>
          <w:spacing w:val="-54"/>
          <w:w w:val="105"/>
        </w:rPr>
        <w:t> </w:t>
      </w:r>
      <w:r>
        <w:rPr>
          <w:w w:val="105"/>
        </w:rPr>
        <w:t>while in the stationary WBAN both nodes choose to directly communicate with the hub.</w:t>
      </w:r>
      <w:r>
        <w:rPr>
          <w:spacing w:val="1"/>
          <w:w w:val="105"/>
        </w:rPr>
        <w:t> </w:t>
      </w:r>
      <w:r>
        <w:rPr>
          <w:w w:val="105"/>
        </w:rPr>
        <w:t>This is an expected result, as the body movements most likely degrade the channel quality</w:t>
      </w:r>
      <w:r>
        <w:rPr>
          <w:spacing w:val="1"/>
          <w:w w:val="105"/>
        </w:rPr>
        <w:t> </w:t>
      </w:r>
      <w:r>
        <w:rPr/>
        <w:t>especially between nearby nodes.</w:t>
      </w:r>
      <w:r>
        <w:rPr>
          <w:spacing w:val="1"/>
        </w:rPr>
        <w:t> </w:t>
      </w:r>
      <w:r>
        <w:rPr/>
        <w:t>The exception is </w:t>
      </w:r>
      <w:r>
        <w:rPr>
          <w:rFonts w:ascii="Trebuchet MS"/>
        </w:rPr>
        <w:t>LFoot </w:t>
      </w:r>
      <w:r>
        <w:rPr/>
        <w:t>node that, while choosing two-hop</w:t>
      </w:r>
      <w:r>
        <w:rPr>
          <w:spacing w:val="1"/>
        </w:rPr>
        <w:t> </w:t>
      </w:r>
      <w:r>
        <w:rPr>
          <w:w w:val="105"/>
        </w:rPr>
        <w:t>transmission in the stationary scenario, plays a direct transmission strategy in the moving</w:t>
      </w:r>
      <w:r>
        <w:rPr>
          <w:spacing w:val="1"/>
          <w:w w:val="105"/>
        </w:rPr>
        <w:t> </w:t>
      </w:r>
      <w:r>
        <w:rPr>
          <w:w w:val="105"/>
        </w:rPr>
        <w:t>case, as the body movement in this case actually improves the quality of direct channel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8"/>
          <w:w w:val="105"/>
        </w:rPr>
        <w:t> </w:t>
      </w:r>
      <w:r>
        <w:rPr>
          <w:rFonts w:ascii="Trebuchet MS"/>
          <w:w w:val="105"/>
        </w:rPr>
        <w:t>LFoot</w:t>
      </w:r>
      <w:r>
        <w:rPr>
          <w:rFonts w:ascii="Trebuchet MS"/>
          <w:spacing w:val="-1"/>
          <w:w w:val="105"/>
        </w:rPr>
        <w:t> </w:t>
      </w:r>
      <w:r>
        <w:rPr>
          <w:w w:val="105"/>
        </w:rPr>
        <w:t>node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hub.</w:t>
      </w:r>
    </w:p>
    <w:p>
      <w:pPr>
        <w:spacing w:after="0" w:line="355" w:lineRule="auto"/>
        <w:jc w:val="both"/>
        <w:sectPr>
          <w:pgSz w:w="12240" w:h="15840"/>
          <w:pgMar w:header="0" w:footer="822" w:top="1360" w:bottom="1020" w:left="1300" w:right="1240"/>
        </w:sectPr>
      </w:pPr>
    </w:p>
    <w:p>
      <w:pPr>
        <w:pStyle w:val="BodyText"/>
        <w:ind w:left="2496"/>
        <w:rPr>
          <w:sz w:val="20"/>
        </w:rPr>
      </w:pPr>
      <w:r>
        <w:rPr>
          <w:sz w:val="20"/>
        </w:rPr>
        <w:pict>
          <v:group style="width:231.2pt;height:373.3pt;mso-position-horizontal-relative:char;mso-position-vertical-relative:line" coordorigin="0,0" coordsize="4624,7466">
            <v:line style="position:absolute" from="3994,500" to="4520,498" stroked="true" strokeweight="1.700755pt" strokecolor="#0000ff">
              <v:stroke dashstyle="solid"/>
            </v:line>
            <v:line style="position:absolute" from="3994,794" to="4520,797" stroked="true" strokeweight="1.700755pt" strokecolor="#ff0000">
              <v:stroke dashstyle="solid"/>
            </v:line>
            <v:shape style="position:absolute;left:0;top:0;width:4624;height:7466" type="#_x0000_t75" stroked="false">
              <v:imagedata r:id="rId22" o:title=""/>
            </v:shape>
            <v:line style="position:absolute" from="1652,3455" to="2105,6516" stroked="true" strokeweight=".680304pt" strokecolor="#0000ff">
              <v:stroke dashstyle="solid"/>
            </v:line>
            <v:shape style="position:absolute;left:1887;top:4876;width:131;height:505" type="#_x0000_t75" stroked="false">
              <v:imagedata r:id="rId23" o:title=""/>
            </v:shape>
            <v:shape style="position:absolute;left:2148;top:5249;width:103;height:511" type="#_x0000_t75" stroked="false">
              <v:imagedata r:id="rId24" o:title=""/>
            </v:shape>
            <v:shape style="position:absolute;left:1823;top:272;width:336;height:336" type="#_x0000_t75" stroked="false">
              <v:imagedata r:id="rId16" o:title=""/>
            </v:shape>
            <v:shape style="position:absolute;left:2641;top:3522;width:336;height:336" type="#_x0000_t75" stroked="false">
              <v:imagedata r:id="rId18" o:title=""/>
            </v:shape>
            <v:shape style="position:absolute;left:628;top:2028;width:336;height:336" type="#_x0000_t75" stroked="false">
              <v:imagedata r:id="rId20" o:title=""/>
            </v:shape>
            <v:shape style="position:absolute;left:260;top:1992;width:2389;height:4769" type="#_x0000_t75" stroked="false">
              <v:imagedata r:id="rId25" o:title=""/>
            </v:shape>
            <v:shape style="position:absolute;left:2823;top:336;width:1004;height:581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1" w:right="36" w:firstLine="0"/>
                      <w:jc w:val="center"/>
                      <w:rPr>
                        <w:rFonts w:ascii="Microsoft Sans Serif"/>
                        <w:sz w:val="22"/>
                      </w:rPr>
                    </w:pPr>
                    <w:bookmarkStart w:name="_bookmark62" w:id="136"/>
                    <w:bookmarkEnd w:id="136"/>
                    <w:r>
                      <w:rPr/>
                    </w:r>
                    <w:r>
                      <w:rPr>
                        <w:rFonts w:ascii="Microsoft Sans Serif"/>
                        <w:sz w:val="22"/>
                      </w:rPr>
                      <w:t>Moving</w:t>
                    </w:r>
                  </w:p>
                  <w:p>
                    <w:pPr>
                      <w:spacing w:before="88"/>
                      <w:ind w:left="1" w:right="19" w:firstLine="0"/>
                      <w:jc w:val="center"/>
                      <w:rPr>
                        <w:rFonts w:ascii="Microsoft Sans Serif"/>
                        <w:sz w:val="22"/>
                      </w:rPr>
                    </w:pPr>
                    <w:r>
                      <w:rPr>
                        <w:rFonts w:ascii="Microsoft Sans Serif"/>
                        <w:w w:val="95"/>
                        <w:sz w:val="22"/>
                      </w:rPr>
                      <w:t>Stationary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8"/>
        </w:rPr>
      </w:pPr>
    </w:p>
    <w:p>
      <w:pPr>
        <w:spacing w:line="225" w:lineRule="auto" w:before="66"/>
        <w:ind w:left="514" w:right="595" w:firstLine="0"/>
        <w:jc w:val="center"/>
        <w:rPr>
          <w:sz w:val="22"/>
        </w:rPr>
      </w:pPr>
      <w:r>
        <w:rPr>
          <w:w w:val="105"/>
          <w:sz w:val="22"/>
        </w:rPr>
        <w:t>F</w:t>
      </w:r>
      <w:r>
        <w:rPr>
          <w:smallCaps/>
          <w:w w:val="105"/>
          <w:sz w:val="22"/>
        </w:rPr>
        <w:t>igure</w:t>
      </w:r>
      <w:r>
        <w:rPr>
          <w:smallCaps w:val="0"/>
          <w:spacing w:val="20"/>
          <w:w w:val="105"/>
          <w:sz w:val="22"/>
        </w:rPr>
        <w:t> </w:t>
      </w:r>
      <w:r>
        <w:rPr>
          <w:smallCaps w:val="0"/>
          <w:w w:val="105"/>
          <w:sz w:val="22"/>
        </w:rPr>
        <w:t>2.2:</w:t>
      </w:r>
      <w:r>
        <w:rPr>
          <w:smallCaps w:val="0"/>
          <w:spacing w:val="4"/>
          <w:w w:val="105"/>
          <w:sz w:val="22"/>
        </w:rPr>
        <w:t> </w:t>
      </w:r>
      <w:r>
        <w:rPr>
          <w:smallCaps w:val="0"/>
          <w:w w:val="105"/>
          <w:sz w:val="22"/>
        </w:rPr>
        <w:t>Optimal</w:t>
      </w:r>
      <w:r>
        <w:rPr>
          <w:smallCaps w:val="0"/>
          <w:spacing w:val="11"/>
          <w:w w:val="105"/>
          <w:sz w:val="22"/>
        </w:rPr>
        <w:t> </w:t>
      </w:r>
      <w:r>
        <w:rPr>
          <w:smallCaps w:val="0"/>
          <w:w w:val="105"/>
          <w:sz w:val="22"/>
        </w:rPr>
        <w:t>topology</w:t>
      </w:r>
      <w:r>
        <w:rPr>
          <w:smallCaps w:val="0"/>
          <w:spacing w:val="11"/>
          <w:w w:val="105"/>
          <w:sz w:val="22"/>
        </w:rPr>
        <w:t> </w:t>
      </w:r>
      <w:r>
        <w:rPr>
          <w:smallCaps w:val="0"/>
          <w:w w:val="105"/>
          <w:sz w:val="22"/>
        </w:rPr>
        <w:t>and</w:t>
      </w:r>
      <w:r>
        <w:rPr>
          <w:smallCaps w:val="0"/>
          <w:spacing w:val="11"/>
          <w:w w:val="105"/>
          <w:sz w:val="22"/>
        </w:rPr>
        <w:t> </w:t>
      </w:r>
      <w:r>
        <w:rPr>
          <w:smallCaps w:val="0"/>
          <w:w w:val="105"/>
          <w:sz w:val="22"/>
        </w:rPr>
        <w:t>power</w:t>
      </w:r>
      <w:r>
        <w:rPr>
          <w:smallCaps w:val="0"/>
          <w:spacing w:val="11"/>
          <w:w w:val="105"/>
          <w:sz w:val="22"/>
        </w:rPr>
        <w:t> </w:t>
      </w:r>
      <w:r>
        <w:rPr>
          <w:smallCaps w:val="0"/>
          <w:w w:val="105"/>
          <w:sz w:val="22"/>
        </w:rPr>
        <w:t>control</w:t>
      </w:r>
      <w:r>
        <w:rPr>
          <w:smallCaps w:val="0"/>
          <w:spacing w:val="11"/>
          <w:w w:val="105"/>
          <w:sz w:val="22"/>
        </w:rPr>
        <w:t> </w:t>
      </w:r>
      <w:r>
        <w:rPr>
          <w:smallCaps w:val="0"/>
          <w:w w:val="105"/>
          <w:sz w:val="22"/>
        </w:rPr>
        <w:t>scheme</w:t>
      </w:r>
      <w:r>
        <w:rPr>
          <w:smallCaps w:val="0"/>
          <w:spacing w:val="10"/>
          <w:w w:val="105"/>
          <w:sz w:val="22"/>
        </w:rPr>
        <w:t> </w:t>
      </w:r>
      <w:r>
        <w:rPr>
          <w:smallCaps w:val="0"/>
          <w:w w:val="105"/>
          <w:sz w:val="22"/>
        </w:rPr>
        <w:t>at</w:t>
      </w:r>
      <w:r>
        <w:rPr>
          <w:smallCaps w:val="0"/>
          <w:spacing w:val="11"/>
          <w:w w:val="105"/>
          <w:sz w:val="22"/>
        </w:rPr>
        <w:t> </w:t>
      </w:r>
      <w:r>
        <w:rPr>
          <w:smallCaps w:val="0"/>
          <w:w w:val="105"/>
          <w:sz w:val="22"/>
        </w:rPr>
        <w:t>the</w:t>
      </w:r>
      <w:r>
        <w:rPr>
          <w:smallCaps w:val="0"/>
          <w:spacing w:val="11"/>
          <w:w w:val="105"/>
          <w:sz w:val="22"/>
        </w:rPr>
        <w:t> </w:t>
      </w:r>
      <w:r>
        <w:rPr>
          <w:smallCaps w:val="0"/>
          <w:w w:val="105"/>
          <w:sz w:val="22"/>
        </w:rPr>
        <w:t>equilibrium</w:t>
      </w:r>
      <w:r>
        <w:rPr>
          <w:smallCaps w:val="0"/>
          <w:spacing w:val="11"/>
          <w:w w:val="105"/>
          <w:sz w:val="22"/>
        </w:rPr>
        <w:t> </w:t>
      </w:r>
      <w:r>
        <w:rPr>
          <w:smallCaps w:val="0"/>
          <w:w w:val="105"/>
          <w:sz w:val="22"/>
        </w:rPr>
        <w:t>formed</w:t>
      </w:r>
      <w:r>
        <w:rPr>
          <w:smallCaps w:val="0"/>
          <w:spacing w:val="11"/>
          <w:w w:val="105"/>
          <w:sz w:val="22"/>
        </w:rPr>
        <w:t> </w:t>
      </w:r>
      <w:r>
        <w:rPr>
          <w:smallCaps w:val="0"/>
          <w:w w:val="105"/>
          <w:sz w:val="22"/>
        </w:rPr>
        <w:t>by</w:t>
      </w:r>
      <w:r>
        <w:rPr>
          <w:smallCaps w:val="0"/>
          <w:spacing w:val="11"/>
          <w:w w:val="105"/>
          <w:sz w:val="22"/>
        </w:rPr>
        <w:t> </w:t>
      </w:r>
      <w:r>
        <w:rPr>
          <w:smallCaps w:val="0"/>
          <w:w w:val="105"/>
          <w:sz w:val="22"/>
        </w:rPr>
        <w:t>the</w:t>
      </w:r>
      <w:r>
        <w:rPr>
          <w:smallCaps w:val="0"/>
          <w:spacing w:val="-50"/>
          <w:w w:val="105"/>
          <w:sz w:val="22"/>
        </w:rPr>
        <w:t> </w:t>
      </w:r>
      <w:r>
        <w:rPr>
          <w:smallCaps w:val="0"/>
          <w:w w:val="110"/>
          <w:sz w:val="22"/>
        </w:rPr>
        <w:t>proposed</w:t>
      </w:r>
      <w:r>
        <w:rPr>
          <w:smallCaps w:val="0"/>
          <w:spacing w:val="11"/>
          <w:w w:val="110"/>
          <w:sz w:val="22"/>
        </w:rPr>
        <w:t> </w:t>
      </w:r>
      <w:r>
        <w:rPr>
          <w:smallCaps w:val="0"/>
          <w:w w:val="125"/>
          <w:sz w:val="22"/>
        </w:rPr>
        <w:t>RSPCG</w:t>
      </w:r>
      <w:r>
        <w:rPr>
          <w:smallCaps w:val="0"/>
          <w:spacing w:val="3"/>
          <w:w w:val="125"/>
          <w:sz w:val="22"/>
        </w:rPr>
        <w:t> </w:t>
      </w:r>
      <w:r>
        <w:rPr>
          <w:smallCaps w:val="0"/>
          <w:w w:val="110"/>
          <w:sz w:val="22"/>
        </w:rPr>
        <w:t>for</w:t>
      </w:r>
      <w:r>
        <w:rPr>
          <w:smallCaps w:val="0"/>
          <w:spacing w:val="12"/>
          <w:w w:val="110"/>
          <w:sz w:val="22"/>
        </w:rPr>
        <w:t> </w:t>
      </w:r>
      <w:r>
        <w:rPr>
          <w:smallCaps w:val="0"/>
          <w:w w:val="110"/>
          <w:sz w:val="22"/>
        </w:rPr>
        <w:t>moving</w:t>
      </w:r>
      <w:r>
        <w:rPr>
          <w:smallCaps w:val="0"/>
          <w:spacing w:val="12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11"/>
          <w:w w:val="110"/>
          <w:sz w:val="22"/>
        </w:rPr>
        <w:t> </w:t>
      </w:r>
      <w:r>
        <w:rPr>
          <w:smallCaps w:val="0"/>
          <w:w w:val="110"/>
          <w:sz w:val="22"/>
        </w:rPr>
        <w:t>stationary</w:t>
      </w:r>
      <w:r>
        <w:rPr>
          <w:smallCaps w:val="0"/>
          <w:spacing w:val="12"/>
          <w:w w:val="110"/>
          <w:sz w:val="22"/>
        </w:rPr>
        <w:t> </w:t>
      </w:r>
      <w:r>
        <w:rPr>
          <w:smallCaps w:val="0"/>
          <w:w w:val="110"/>
          <w:sz w:val="22"/>
        </w:rPr>
        <w:t>WBANs</w:t>
      </w:r>
      <w:r>
        <w:rPr>
          <w:smallCaps w:val="0"/>
          <w:spacing w:val="12"/>
          <w:w w:val="110"/>
          <w:sz w:val="22"/>
        </w:rPr>
        <w:t> </w:t>
      </w:r>
      <w:r>
        <w:rPr>
          <w:smallCaps w:val="0"/>
          <w:w w:val="110"/>
          <w:sz w:val="22"/>
        </w:rPr>
        <w:t>(</w:t>
      </w:r>
      <w:r>
        <w:rPr>
          <w:i/>
          <w:smallCaps w:val="0"/>
          <w:w w:val="110"/>
          <w:sz w:val="22"/>
          <w:u w:val="single"/>
        </w:rPr>
        <w:t>λ</w:t>
      </w:r>
      <w:r>
        <w:rPr>
          <w:i/>
          <w:smallCaps w:val="0"/>
          <w:spacing w:val="3"/>
          <w:w w:val="110"/>
          <w:sz w:val="22"/>
        </w:rPr>
        <w:t> </w:t>
      </w:r>
      <w:r>
        <w:rPr>
          <w:smallCaps w:val="0"/>
          <w:w w:val="125"/>
          <w:sz w:val="22"/>
        </w:rPr>
        <w:t>=</w:t>
      </w:r>
      <w:r>
        <w:rPr>
          <w:smallCaps w:val="0"/>
          <w:spacing w:val="-4"/>
          <w:w w:val="125"/>
          <w:sz w:val="22"/>
        </w:rPr>
        <w:t> </w:t>
      </w:r>
      <w:r>
        <w:rPr>
          <w:smallCaps w:val="0"/>
          <w:w w:val="110"/>
          <w:sz w:val="22"/>
        </w:rPr>
        <w:t>10</w:t>
      </w:r>
      <w:r>
        <w:rPr>
          <w:rFonts w:ascii="Cambria" w:hAnsi="Cambria"/>
          <w:smallCaps w:val="0"/>
          <w:w w:val="110"/>
          <w:sz w:val="22"/>
          <w:vertAlign w:val="superscript"/>
        </w:rPr>
        <w:t>−</w:t>
      </w:r>
      <w:r>
        <w:rPr>
          <w:smallCaps w:val="0"/>
          <w:w w:val="110"/>
          <w:sz w:val="22"/>
          <w:vertAlign w:val="superscript"/>
        </w:rPr>
        <w:t>12</w:t>
      </w:r>
      <w:r>
        <w:rPr>
          <w:smallCaps w:val="0"/>
          <w:w w:val="110"/>
          <w:sz w:val="22"/>
          <w:vertAlign w:val="baseline"/>
        </w:rPr>
        <w:t>,</w:t>
      </w:r>
      <w:r>
        <w:rPr>
          <w:smallCaps w:val="0"/>
          <w:spacing w:val="12"/>
          <w:w w:val="110"/>
          <w:sz w:val="22"/>
          <w:vertAlign w:val="baseline"/>
        </w:rPr>
        <w:t> </w:t>
      </w:r>
      <w:r>
        <w:rPr>
          <w:i/>
          <w:smallCaps w:val="0"/>
          <w:w w:val="110"/>
          <w:sz w:val="22"/>
          <w:vertAlign w:val="baseline"/>
        </w:rPr>
        <w:t>M</w:t>
      </w:r>
      <w:r>
        <w:rPr>
          <w:i/>
          <w:smallCaps w:val="0"/>
          <w:spacing w:val="26"/>
          <w:w w:val="110"/>
          <w:sz w:val="22"/>
          <w:vertAlign w:val="baseline"/>
        </w:rPr>
        <w:t> </w:t>
      </w:r>
      <w:r>
        <w:rPr>
          <w:smallCaps w:val="0"/>
          <w:w w:val="125"/>
          <w:sz w:val="22"/>
          <w:vertAlign w:val="baseline"/>
        </w:rPr>
        <w:t>=</w:t>
      </w:r>
      <w:r>
        <w:rPr>
          <w:smallCaps w:val="0"/>
          <w:spacing w:val="-4"/>
          <w:w w:val="125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800</w:t>
      </w:r>
      <w:r>
        <w:rPr>
          <w:smallCaps w:val="0"/>
          <w:spacing w:val="1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bits,</w:t>
      </w:r>
      <w:r>
        <w:rPr>
          <w:smallCaps w:val="0"/>
          <w:spacing w:val="12"/>
          <w:w w:val="110"/>
          <w:sz w:val="22"/>
          <w:vertAlign w:val="baseline"/>
        </w:rPr>
        <w:t> </w:t>
      </w:r>
      <w:r>
        <w:rPr>
          <w:smallCaps w:val="0"/>
          <w:w w:val="125"/>
          <w:sz w:val="22"/>
          <w:vertAlign w:val="baseline"/>
        </w:rPr>
        <w:t>∆</w:t>
      </w:r>
      <w:r>
        <w:rPr>
          <w:smallCaps w:val="0"/>
          <w:spacing w:val="-4"/>
          <w:w w:val="125"/>
          <w:sz w:val="22"/>
          <w:vertAlign w:val="baseline"/>
        </w:rPr>
        <w:t> </w:t>
      </w:r>
      <w:r>
        <w:rPr>
          <w:rFonts w:ascii="Segoe UI Symbol" w:hAnsi="Segoe UI Symbol"/>
          <w:smallCaps w:val="0"/>
          <w:w w:val="110"/>
          <w:sz w:val="22"/>
          <w:vertAlign w:val="baseline"/>
        </w:rPr>
        <w:t>≥</w:t>
      </w:r>
      <w:r>
        <w:rPr>
          <w:rFonts w:ascii="Segoe UI Symbol" w:hAnsi="Segoe UI Symbol"/>
          <w:smallCaps w:val="0"/>
          <w:spacing w:val="-8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32</w:t>
      </w:r>
      <w:r>
        <w:rPr>
          <w:i/>
          <w:smallCaps w:val="0"/>
          <w:w w:val="110"/>
          <w:sz w:val="22"/>
          <w:vertAlign w:val="baseline"/>
        </w:rPr>
        <w:t>.</w:t>
      </w:r>
      <w:r>
        <w:rPr>
          <w:smallCaps w:val="0"/>
          <w:w w:val="110"/>
          <w:sz w:val="22"/>
          <w:vertAlign w:val="baseline"/>
        </w:rPr>
        <w:t>5</w:t>
      </w:r>
      <w:r>
        <w:rPr>
          <w:smallCaps w:val="0"/>
          <w:spacing w:val="-5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ms</w:t>
      </w:r>
      <w:r>
        <w:rPr>
          <w:smallCaps w:val="0"/>
          <w:spacing w:val="15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and</w:t>
      </w:r>
      <w:r>
        <w:rPr>
          <w:smallCaps w:val="0"/>
          <w:spacing w:val="15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Θ</w:t>
      </w:r>
      <w:r>
        <w:rPr>
          <w:smallCaps w:val="0"/>
          <w:spacing w:val="11"/>
          <w:w w:val="110"/>
          <w:sz w:val="22"/>
          <w:vertAlign w:val="baseline"/>
        </w:rPr>
        <w:t> </w:t>
      </w:r>
      <w:r>
        <w:rPr>
          <w:rFonts w:ascii="Segoe UI Symbol" w:hAnsi="Segoe UI Symbol"/>
          <w:smallCaps w:val="0"/>
          <w:w w:val="110"/>
          <w:sz w:val="22"/>
          <w:vertAlign w:val="baseline"/>
        </w:rPr>
        <w:t>≥ </w:t>
      </w:r>
      <w:r>
        <w:rPr>
          <w:smallCaps w:val="0"/>
          <w:w w:val="110"/>
          <w:sz w:val="22"/>
          <w:vertAlign w:val="baseline"/>
        </w:rPr>
        <w:t>168</w:t>
      </w:r>
      <w:r>
        <w:rPr>
          <w:i/>
          <w:smallCaps w:val="0"/>
          <w:w w:val="110"/>
          <w:sz w:val="22"/>
          <w:vertAlign w:val="baseline"/>
        </w:rPr>
        <w:t>.</w:t>
      </w:r>
      <w:r>
        <w:rPr>
          <w:smallCaps w:val="0"/>
          <w:w w:val="110"/>
          <w:sz w:val="22"/>
          <w:vertAlign w:val="baseline"/>
        </w:rPr>
        <w:t>6</w:t>
      </w:r>
      <w:r>
        <w:rPr>
          <w:smallCaps w:val="0"/>
          <w:spacing w:val="15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ms</w:t>
      </w:r>
      <w:r>
        <w:rPr>
          <w:smallCaps w:val="0"/>
          <w:spacing w:val="15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for</w:t>
      </w:r>
      <w:r>
        <w:rPr>
          <w:smallCaps w:val="0"/>
          <w:spacing w:val="16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moving</w:t>
      </w:r>
      <w:r>
        <w:rPr>
          <w:smallCaps w:val="0"/>
          <w:spacing w:val="15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WBAN,</w:t>
      </w:r>
      <w:r>
        <w:rPr>
          <w:smallCaps w:val="0"/>
          <w:spacing w:val="15"/>
          <w:w w:val="110"/>
          <w:sz w:val="22"/>
          <w:vertAlign w:val="baseline"/>
        </w:rPr>
        <w:t> </w:t>
      </w:r>
      <w:r>
        <w:rPr>
          <w:smallCaps w:val="0"/>
          <w:w w:val="125"/>
          <w:sz w:val="22"/>
          <w:vertAlign w:val="baseline"/>
        </w:rPr>
        <w:t>∆</w:t>
      </w:r>
      <w:r>
        <w:rPr>
          <w:smallCaps w:val="0"/>
          <w:spacing w:val="3"/>
          <w:w w:val="125"/>
          <w:sz w:val="22"/>
          <w:vertAlign w:val="baseline"/>
        </w:rPr>
        <w:t> </w:t>
      </w:r>
      <w:r>
        <w:rPr>
          <w:rFonts w:ascii="Segoe UI Symbol" w:hAnsi="Segoe UI Symbol"/>
          <w:smallCaps w:val="0"/>
          <w:w w:val="110"/>
          <w:sz w:val="22"/>
          <w:vertAlign w:val="baseline"/>
        </w:rPr>
        <w:t>≥ </w:t>
      </w:r>
      <w:r>
        <w:rPr>
          <w:smallCaps w:val="0"/>
          <w:w w:val="110"/>
          <w:sz w:val="22"/>
          <w:vertAlign w:val="baseline"/>
        </w:rPr>
        <w:t>16</w:t>
      </w:r>
      <w:r>
        <w:rPr>
          <w:i/>
          <w:smallCaps w:val="0"/>
          <w:w w:val="110"/>
          <w:sz w:val="22"/>
          <w:vertAlign w:val="baseline"/>
        </w:rPr>
        <w:t>.</w:t>
      </w:r>
      <w:r>
        <w:rPr>
          <w:smallCaps w:val="0"/>
          <w:w w:val="110"/>
          <w:sz w:val="22"/>
          <w:vertAlign w:val="baseline"/>
        </w:rPr>
        <w:t>1</w:t>
      </w:r>
      <w:r>
        <w:rPr>
          <w:smallCaps w:val="0"/>
          <w:spacing w:val="15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ms</w:t>
      </w:r>
      <w:r>
        <w:rPr>
          <w:smallCaps w:val="0"/>
          <w:spacing w:val="15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and</w:t>
      </w:r>
      <w:r>
        <w:rPr>
          <w:smallCaps w:val="0"/>
          <w:spacing w:val="16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Θ</w:t>
      </w:r>
      <w:r>
        <w:rPr>
          <w:smallCaps w:val="0"/>
          <w:spacing w:val="11"/>
          <w:w w:val="110"/>
          <w:sz w:val="22"/>
          <w:vertAlign w:val="baseline"/>
        </w:rPr>
        <w:t> </w:t>
      </w:r>
      <w:r>
        <w:rPr>
          <w:rFonts w:ascii="Segoe UI Symbol" w:hAnsi="Segoe UI Symbol"/>
          <w:smallCaps w:val="0"/>
          <w:w w:val="110"/>
          <w:sz w:val="22"/>
          <w:vertAlign w:val="baseline"/>
        </w:rPr>
        <w:t>≥</w:t>
      </w:r>
      <w:r>
        <w:rPr>
          <w:rFonts w:ascii="Segoe UI Symbol" w:hAnsi="Segoe UI Symbol"/>
          <w:smallCaps w:val="0"/>
          <w:spacing w:val="-1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96</w:t>
      </w:r>
      <w:r>
        <w:rPr>
          <w:i/>
          <w:smallCaps w:val="0"/>
          <w:w w:val="110"/>
          <w:sz w:val="22"/>
          <w:vertAlign w:val="baseline"/>
        </w:rPr>
        <w:t>.</w:t>
      </w:r>
      <w:r>
        <w:rPr>
          <w:smallCaps w:val="0"/>
          <w:w w:val="110"/>
          <w:sz w:val="22"/>
          <w:vertAlign w:val="baseline"/>
        </w:rPr>
        <w:t>2</w:t>
      </w:r>
      <w:r>
        <w:rPr>
          <w:smallCaps w:val="0"/>
          <w:spacing w:val="16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ms</w:t>
      </w:r>
      <w:r>
        <w:rPr>
          <w:smallCaps w:val="0"/>
          <w:spacing w:val="15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for</w:t>
      </w:r>
      <w:r>
        <w:rPr>
          <w:smallCaps w:val="0"/>
          <w:spacing w:val="15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stationary</w:t>
      </w:r>
      <w:r>
        <w:rPr>
          <w:smallCaps w:val="0"/>
          <w:spacing w:val="-5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WBAN)</w:t>
      </w:r>
    </w:p>
    <w:p>
      <w:pPr>
        <w:pStyle w:val="BodyText"/>
        <w:rPr>
          <w:sz w:val="22"/>
        </w:rPr>
      </w:pPr>
    </w:p>
    <w:p>
      <w:pPr>
        <w:pStyle w:val="Heading4"/>
        <w:numPr>
          <w:ilvl w:val="3"/>
          <w:numId w:val="8"/>
        </w:numPr>
        <w:tabs>
          <w:tab w:pos="1148" w:val="left" w:leader="none"/>
          <w:tab w:pos="1149" w:val="left" w:leader="none"/>
        </w:tabs>
        <w:spacing w:line="240" w:lineRule="auto" w:before="167" w:after="0"/>
        <w:ind w:left="1148" w:right="0" w:hanging="1032"/>
        <w:jc w:val="left"/>
      </w:pPr>
      <w:bookmarkStart w:name="2.6.3.2 Node Path Power Consumption" w:id="137"/>
      <w:bookmarkEnd w:id="137"/>
      <w:r>
        <w:rPr>
          <w:b w:val="0"/>
        </w:rPr>
      </w:r>
      <w:bookmarkStart w:name="_bookmark63" w:id="138"/>
      <w:bookmarkEnd w:id="138"/>
      <w:r>
        <w:rPr>
          <w:b w:val="0"/>
        </w:rPr>
      </w:r>
      <w:bookmarkStart w:name="_bookmark63" w:id="139"/>
      <w:bookmarkEnd w:id="139"/>
      <w:r>
        <w:rPr>
          <w:w w:val="120"/>
        </w:rPr>
        <w:t>N</w:t>
      </w:r>
      <w:r>
        <w:rPr>
          <w:w w:val="120"/>
        </w:rPr>
        <w:t>ode</w:t>
      </w:r>
      <w:r>
        <w:rPr>
          <w:spacing w:val="-6"/>
          <w:w w:val="120"/>
        </w:rPr>
        <w:t> </w:t>
      </w:r>
      <w:r>
        <w:rPr>
          <w:w w:val="120"/>
        </w:rPr>
        <w:t>Path</w:t>
      </w:r>
      <w:r>
        <w:rPr>
          <w:spacing w:val="-6"/>
          <w:w w:val="120"/>
        </w:rPr>
        <w:t> </w:t>
      </w:r>
      <w:r>
        <w:rPr>
          <w:w w:val="120"/>
        </w:rPr>
        <w:t>Power</w:t>
      </w:r>
      <w:r>
        <w:rPr>
          <w:spacing w:val="-5"/>
          <w:w w:val="120"/>
        </w:rPr>
        <w:t> </w:t>
      </w:r>
      <w:r>
        <w:rPr>
          <w:w w:val="120"/>
        </w:rPr>
        <w:t>Consumption</w:t>
      </w:r>
    </w:p>
    <w:p>
      <w:pPr>
        <w:pStyle w:val="BodyText"/>
        <w:rPr>
          <w:b/>
        </w:rPr>
      </w:pPr>
    </w:p>
    <w:p>
      <w:pPr>
        <w:pStyle w:val="BodyText"/>
        <w:spacing w:line="355" w:lineRule="auto" w:before="207"/>
        <w:ind w:left="117" w:right="198"/>
        <w:jc w:val="both"/>
      </w:pPr>
      <w:r>
        <w:rPr>
          <w:w w:val="105"/>
        </w:rPr>
        <w:t>Cumulative power consumption over nodes’ path to the hub is depicted in Figs. </w:t>
      </w:r>
      <w:hyperlink w:history="true" w:anchor="_bookmark64">
        <w:r>
          <w:rPr>
            <w:color w:val="0000FF"/>
            <w:w w:val="105"/>
          </w:rPr>
          <w:t>2.3 </w:t>
        </w:r>
      </w:hyperlink>
      <w:r>
        <w:rPr>
          <w:w w:val="105"/>
        </w:rPr>
        <w:t>and </w:t>
      </w:r>
      <w:hyperlink w:history="true" w:anchor="_bookmark65">
        <w:r>
          <w:rPr>
            <w:color w:val="0000FF"/>
            <w:w w:val="105"/>
          </w:rPr>
          <w:t>2.4</w:t>
        </w:r>
      </w:hyperlink>
      <w:r>
        <w:rPr>
          <w:color w:val="0000FF"/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9"/>
          <w:w w:val="105"/>
        </w:rPr>
        <w:t> </w:t>
      </w:r>
      <w:r>
        <w:rPr>
          <w:w w:val="105"/>
        </w:rPr>
        <w:t>moving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stationary</w:t>
      </w:r>
      <w:r>
        <w:rPr>
          <w:spacing w:val="19"/>
          <w:w w:val="105"/>
        </w:rPr>
        <w:t> </w:t>
      </w:r>
      <w:r>
        <w:rPr>
          <w:w w:val="105"/>
        </w:rPr>
        <w:t>WBAN</w:t>
      </w:r>
      <w:r>
        <w:rPr>
          <w:spacing w:val="19"/>
          <w:w w:val="105"/>
        </w:rPr>
        <w:t> </w:t>
      </w:r>
      <w:r>
        <w:rPr>
          <w:w w:val="105"/>
        </w:rPr>
        <w:t>scenarios,</w:t>
      </w:r>
      <w:r>
        <w:rPr>
          <w:spacing w:val="20"/>
          <w:w w:val="105"/>
        </w:rPr>
        <w:t> </w:t>
      </w:r>
      <w:r>
        <w:rPr>
          <w:w w:val="105"/>
        </w:rPr>
        <w:t>respectively.</w:t>
      </w:r>
    </w:p>
    <w:p>
      <w:pPr>
        <w:pStyle w:val="BodyText"/>
        <w:spacing w:line="355" w:lineRule="auto" w:before="205"/>
        <w:ind w:left="117" w:right="196" w:firstLine="597"/>
        <w:jc w:val="both"/>
      </w:pPr>
      <w:r>
        <w:rPr>
          <w:w w:val="105"/>
        </w:rPr>
        <w:t>As evident in Figs.</w:t>
      </w:r>
      <w:r>
        <w:rPr>
          <w:spacing w:val="1"/>
          <w:w w:val="105"/>
        </w:rPr>
        <w:t> </w:t>
      </w:r>
      <w:hyperlink w:history="true" w:anchor="_bookmark64">
        <w:r>
          <w:rPr>
            <w:color w:val="0000FF"/>
            <w:w w:val="105"/>
          </w:rPr>
          <w:t>2.3</w:t>
        </w:r>
      </w:hyperlink>
      <w:r>
        <w:rPr>
          <w:color w:val="0000FF"/>
          <w:w w:val="105"/>
        </w:rPr>
        <w:t> </w:t>
      </w:r>
      <w:r>
        <w:rPr>
          <w:w w:val="105"/>
        </w:rPr>
        <w:t>and </w:t>
      </w:r>
      <w:hyperlink w:history="true" w:anchor="_bookmark65">
        <w:r>
          <w:rPr>
            <w:color w:val="0000FF"/>
            <w:w w:val="105"/>
          </w:rPr>
          <w:t>2.4</w:t>
        </w:r>
      </w:hyperlink>
      <w:r>
        <w:rPr>
          <w:w w:val="105"/>
        </w:rPr>
        <w:t>, mean and standard deviation of path power con-</w:t>
      </w:r>
      <w:r>
        <w:rPr>
          <w:spacing w:val="1"/>
          <w:w w:val="105"/>
        </w:rPr>
        <w:t> </w:t>
      </w:r>
      <w:r>
        <w:rPr>
          <w:w w:val="105"/>
        </w:rPr>
        <w:t>sumption for multi-hop transmission using RSPCG are noticeably less than those of the</w:t>
      </w:r>
      <w:r>
        <w:rPr>
          <w:spacing w:val="1"/>
          <w:w w:val="105"/>
        </w:rPr>
        <w:t> </w:t>
      </w:r>
      <w:r>
        <w:rPr>
          <w:w w:val="105"/>
        </w:rPr>
        <w:t>direct transmission using DTPC, especially in the moving scenario. This signifies how much</w:t>
      </w:r>
      <w:r>
        <w:rPr>
          <w:spacing w:val="1"/>
          <w:w w:val="105"/>
        </w:rPr>
        <w:t> </w:t>
      </w:r>
      <w:r>
        <w:rPr>
          <w:w w:val="105"/>
        </w:rPr>
        <w:t>RSPCG decreases power consumption and improves uniformity of power dissipation in the</w:t>
      </w:r>
      <w:r>
        <w:rPr>
          <w:spacing w:val="1"/>
          <w:w w:val="105"/>
        </w:rPr>
        <w:t> </w:t>
      </w:r>
      <w:r>
        <w:rPr>
          <w:w w:val="105"/>
        </w:rPr>
        <w:t>network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both</w:t>
      </w:r>
      <w:r>
        <w:rPr>
          <w:spacing w:val="19"/>
          <w:w w:val="105"/>
        </w:rPr>
        <w:t> </w:t>
      </w:r>
      <w:r>
        <w:rPr>
          <w:w w:val="105"/>
        </w:rPr>
        <w:t>moving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stationary</w:t>
      </w:r>
      <w:r>
        <w:rPr>
          <w:spacing w:val="19"/>
          <w:w w:val="105"/>
        </w:rPr>
        <w:t> </w:t>
      </w:r>
      <w:r>
        <w:rPr>
          <w:w w:val="105"/>
        </w:rPr>
        <w:t>cases.</w:t>
      </w:r>
    </w:p>
    <w:p>
      <w:pPr>
        <w:spacing w:after="0" w:line="355" w:lineRule="auto"/>
        <w:jc w:val="both"/>
        <w:sectPr>
          <w:pgSz w:w="12240" w:h="15840"/>
          <w:pgMar w:header="0" w:footer="822" w:top="1420" w:bottom="102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105"/>
        <w:ind w:left="1450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148.434143pt;margin-top:8.045588pt;width:318.5pt;height:174.3pt;mso-position-horizontal-relative:page;mso-position-vertical-relative:paragraph;z-index:15800832" coordorigin="2969,161" coordsize="6370,3486">
            <v:shape style="position:absolute;left:3288;top:163;width:2;height:3482" coordorigin="3289,163" coordsize="0,3482" path="m3289,3644l3289,163m3289,163l3289,163e" filled="false" stroked="true" strokeweight=".140pt" strokecolor="#000000">
              <v:path arrowok="t"/>
              <v:stroke dashstyle="dash"/>
            </v:shape>
            <v:line style="position:absolute" from="2971,3643" to="3289,3643" stroked="true" strokeweight=".070pt" strokecolor="#000000">
              <v:stroke dashstyle="dash"/>
            </v:line>
            <v:shape style="position:absolute;left:3925;top:163;width:3820;height:3482" coordorigin="3926,163" coordsize="3820,3482" path="m3926,3644l3926,163m3926,163l3926,163m4562,3644l4562,163m4562,163l4562,163m5198,3644l5198,163m5198,163l5198,163m5835,3644l5835,163m5835,163l5835,163m6471,3644l6471,163m6471,163l6471,163m7108,3644l7108,163m7108,163l7108,163m7745,3644l7745,163m7745,163l7745,163e" filled="false" stroked="true" strokeweight=".140pt" strokecolor="#000000">
              <v:path arrowok="t"/>
              <v:stroke dashstyle="dash"/>
            </v:shape>
            <v:line style="position:absolute" from="8381,1032" to="8381,3644" stroked="true" strokeweight=".140pt" strokecolor="#000000">
              <v:stroke dashstyle="dash"/>
            </v:line>
            <v:line style="position:absolute" from="6726,3643" to="8763,3643" stroked="true" strokeweight=".070pt" strokecolor="#000000">
              <v:stroke dashstyle="dash"/>
            </v:line>
            <v:line style="position:absolute" from="9018,1032" to="9018,3644" stroked="true" strokeweight=".140pt" strokecolor="#000000">
              <v:stroke dashstyle="dash"/>
            </v:line>
            <v:shape style="position:absolute;left:2970;top:3643;width:6366;height:2" coordorigin="2971,3643" coordsize="6366,2" path="m3543,3643l3671,3643m4180,3643l4307,3643m4817,3643l4944,3643m5453,3643l5580,3643m6090,3643l6217,3643m9273,3643l9337,3643m2971,3645l9337,3645e" filled="false" stroked="true" strokeweight=".070pt" strokecolor="#000000">
              <v:path arrowok="t"/>
              <v:stroke dashstyle="dash"/>
            </v:shape>
            <v:line style="position:absolute" from="9337,3644" to="9337,3644" stroked="true" strokeweight=".140pt" strokecolor="#000000">
              <v:stroke dashstyle="dash"/>
            </v:line>
            <v:shape style="position:absolute;left:2970;top:3208;width:6366;height:2" coordorigin="2971,3209" coordsize="6366,0" path="m2971,3209l3034,3209m3543,3209l3671,3209m4180,3209l4307,3209m4817,3209l4944,3209m5453,3209l5580,3209m6090,3209l9337,3209e" filled="false" stroked="true" strokeweight=".140pt" strokecolor="#000000">
              <v:path arrowok="t"/>
              <v:stroke dashstyle="dash"/>
            </v:shape>
            <v:line style="position:absolute" from="9337,3209" to="9337,3209" stroked="true" strokeweight=".140pt" strokecolor="#000000">
              <v:stroke dashstyle="dash"/>
            </v:line>
            <v:shape style="position:absolute;left:2970;top:2773;width:6366;height:2" coordorigin="2971,2773" coordsize="6366,0" path="m2971,2773l3034,2773m3543,2773l3926,2773m4180,2773l4562,2773m4817,2773l5835,2773m6090,2773l9337,2773e" filled="false" stroked="true" strokeweight=".140pt" strokecolor="#000000">
              <v:path arrowok="t"/>
              <v:stroke dashstyle="dash"/>
            </v:shape>
            <v:line style="position:absolute" from="9337,2773" to="9337,2773" stroked="true" strokeweight=".140pt" strokecolor="#000000">
              <v:stroke dashstyle="dash"/>
            </v:line>
            <v:shape style="position:absolute;left:2970;top:2338;width:6366;height:2" coordorigin="2971,2339" coordsize="6366,0" path="m2971,2339l3289,2339m3543,2339l3926,2339m4180,2339l4562,2339m4817,2339l5835,2339m6090,2339l9337,2339e" filled="false" stroked="true" strokeweight=".140pt" strokecolor="#000000">
              <v:path arrowok="t"/>
              <v:stroke dashstyle="dash"/>
            </v:shape>
            <v:line style="position:absolute" from="9337,2339" to="9337,2339" stroked="true" strokeweight=".140pt" strokecolor="#000000">
              <v:stroke dashstyle="dash"/>
            </v:line>
            <v:shape style="position:absolute;left:2970;top:1903;width:6366;height:2" coordorigin="2971,1903" coordsize="6366,0" path="m2971,1903l4562,1903m4817,1903l5835,1903m6090,1903l9337,1903e" filled="false" stroked="true" strokeweight=".140pt" strokecolor="#000000">
              <v:path arrowok="t"/>
              <v:stroke dashstyle="dash"/>
            </v:shape>
            <v:line style="position:absolute" from="9337,1903" to="9337,1903" stroked="true" strokeweight=".140pt" strokecolor="#000000">
              <v:stroke dashstyle="dash"/>
            </v:line>
            <v:shape style="position:absolute;left:2970;top:1467;width:6366;height:2" coordorigin="2971,1468" coordsize="6366,0" path="m2971,1468l5835,1468m6090,1468l9337,1468e" filled="false" stroked="true" strokeweight=".140pt" strokecolor="#000000">
              <v:path arrowok="t"/>
              <v:stroke dashstyle="dash"/>
            </v:shape>
            <v:line style="position:absolute" from="9337,1468" to="9337,1468" stroked="true" strokeweight=".140pt" strokecolor="#000000">
              <v:stroke dashstyle="dash"/>
            </v:line>
            <v:line style="position:absolute" from="2971,1033" to="5835,1033" stroked="true" strokeweight=".140pt" strokecolor="#000000">
              <v:stroke dashstyle="dash"/>
            </v:line>
            <v:shape style="position:absolute;left:6089;top:1032;width:3247;height:2" coordorigin="6090,1032" coordsize="3247,2" path="m6090,1032l9337,1032m6090,1033l9337,1033e" filled="false" stroked="true" strokeweight=".035140pt" strokecolor="#000000">
              <v:path arrowok="t"/>
              <v:stroke dashstyle="dash"/>
            </v:shape>
            <v:line style="position:absolute" from="9337,1033" to="9337,1033" stroked="true" strokeweight=".140pt" strokecolor="#000000">
              <v:stroke dashstyle="dash"/>
            </v:line>
            <v:shape style="position:absolute;left:2970;top:597;width:6366;height:2" coordorigin="2971,598" coordsize="6366,0" path="m2971,598l5835,598m6090,598l8343,598m9295,598l9337,598e" filled="false" stroked="true" strokeweight=".140pt" strokecolor="#000000">
              <v:path arrowok="t"/>
              <v:stroke dashstyle="dash"/>
            </v:shape>
            <v:line style="position:absolute" from="9337,598" to="9337,598" stroked="true" strokeweight=".140pt" strokecolor="#000000">
              <v:stroke dashstyle="dash"/>
            </v:line>
            <v:line style="position:absolute" from="8381,163" to="8381,205" stroked="true" strokeweight=".140pt" strokecolor="#000000">
              <v:stroke dashstyle="dash"/>
            </v:line>
            <v:line style="position:absolute" from="8381,163" to="8381,163" stroked="true" strokeweight=".140pt" strokecolor="#000000">
              <v:stroke dashstyle="dash"/>
            </v:line>
            <v:line style="position:absolute" from="9018,163" to="9018,205" stroked="true" strokeweight=".140pt" strokecolor="#000000">
              <v:stroke dashstyle="dash"/>
            </v:line>
            <v:shape style="position:absolute;left:2970;top:163;width:6366;height:2" coordorigin="2971,163" coordsize="6366,0" path="m9018,163l9018,163m2971,163l9337,163m9337,163l9337,163e" filled="false" stroked="true" strokeweight=".140pt" strokecolor="#000000">
              <v:path arrowok="t"/>
              <v:stroke dashstyle="dash"/>
            </v:shape>
            <v:line style="position:absolute" from="2971,163" to="9337,163" stroked="true" strokeweight=".21pt" strokecolor="#000000">
              <v:stroke dashstyle="solid"/>
            </v:line>
            <v:shape style="position:absolute;left:2970;top:3643;width:6366;height:3" coordorigin="2971,3643" coordsize="6366,3" path="m2971,3643l3289,3643m3543,3643l3671,3643m4180,3643l4307,3643m4817,3643l4944,3643m5453,3643l5580,3643m6090,3643l6217,3643m6726,3643l8763,3643m9273,3643l9337,3643m2971,3645l9337,3645e" filled="false" stroked="true" strokeweight=".105pt" strokecolor="#000000">
              <v:path arrowok="t"/>
              <v:stroke dashstyle="solid"/>
            </v:shape>
            <v:shape style="position:absolute;left:2970;top:163;width:6366;height:3482" coordorigin="2971,163" coordsize="6366,3482" path="m9337,3644l9337,163m2971,3644l2971,163e" filled="false" stroked="true" strokeweight=".21pt" strokecolor="#000000">
              <v:path arrowok="t"/>
              <v:stroke dashstyle="solid"/>
            </v:shape>
            <v:shape style="position:absolute;left:2970;top:3643;width:6366;height:3" coordorigin="2971,3643" coordsize="6366,3" path="m2971,3643l3289,3643m3543,3643l3671,3643m4180,3643l4307,3643m4817,3643l4944,3643m5453,3643l5580,3643m6090,3643l6217,3643m6726,3643l8763,3643m9273,3643l9337,3643m2971,3645l9337,3645e" filled="false" stroked="true" strokeweight=".105pt" strokecolor="#000000">
              <v:path arrowok="t"/>
              <v:stroke dashstyle="solid"/>
            </v:shape>
            <v:line style="position:absolute" from="2971,3644" to="2971,163" stroked="true" strokeweight=".21pt" strokecolor="#000000">
              <v:stroke dashstyle="solid"/>
            </v:line>
            <v:shape style="position:absolute;left:3286;top:166;width:3188;height:2" coordorigin="3286,166" coordsize="3188,0" path="m3286,166l3291,166m3923,166l3928,166m4560,166l4564,166m5196,166l5200,166m5833,166l5837,166m6469,166l6474,166e" filled="false" stroked="true" strokeweight=".315pt" strokecolor="#000000">
              <v:path arrowok="t"/>
              <v:stroke dashstyle="solid"/>
            </v:shape>
            <v:line style="position:absolute" from="7106,3641" to="7111,3641" stroked="true" strokeweight=".349944pt" strokecolor="#000000">
              <v:stroke dashstyle="solid"/>
            </v:line>
            <v:line style="position:absolute" from="7106,166" to="7111,166" stroked="true" strokeweight=".315pt" strokecolor="#000000">
              <v:stroke dashstyle="solid"/>
            </v:line>
            <v:line style="position:absolute" from="7743,3641" to="7747,3641" stroked="true" strokeweight=".349944pt" strokecolor="#000000">
              <v:stroke dashstyle="solid"/>
            </v:line>
            <v:line style="position:absolute" from="7743,166" to="7747,166" stroked="true" strokeweight=".315pt" strokecolor="#000000">
              <v:stroke dashstyle="solid"/>
            </v:line>
            <v:line style="position:absolute" from="8379,3641" to="8383,3641" stroked="true" strokeweight=".349944pt" strokecolor="#000000">
              <v:stroke dashstyle="solid"/>
            </v:line>
            <v:shape style="position:absolute;left:8378;top:166;width:642;height:2" coordorigin="8379,166" coordsize="642,0" path="m8379,166l8383,166m9016,166l9020,166e" filled="false" stroked="true" strokeweight=".315pt" strokecolor="#000000">
              <v:path arrowok="t"/>
              <v:stroke dashstyle="solid"/>
            </v:shape>
            <v:shape style="position:absolute;left:2970;top:163;width:6366;height:3482" coordorigin="2971,163" coordsize="6366,3482" path="m2971,3644l2977,3644m9337,3644l9330,3644m2971,3209l2977,3209m9337,3209l9330,3209m2971,2773l2977,2773m9337,2773l9330,2773m2971,2339l2977,2339m9337,2339l9330,2339m2971,1903l2977,1903m9337,1903l9330,1903m2971,1468l2977,1468m9337,1468l9330,1468m2971,1033l2977,1033m9337,1033l9330,1033m2971,598l2977,598m9337,598l9330,598m2971,163l2977,163m9337,163l9330,163m2971,163l9337,163e" filled="false" stroked="true" strokeweight=".21pt" strokecolor="#000000">
              <v:path arrowok="t"/>
              <v:stroke dashstyle="solid"/>
            </v:shape>
            <v:shape style="position:absolute;left:2970;top:3643;width:6366;height:3" coordorigin="2971,3643" coordsize="6366,3" path="m2971,3643l3289,3643m3543,3643l3671,3643m4180,3643l4307,3643m4817,3643l4944,3643m5453,3643l5580,3643m6090,3643l6217,3643m6726,3643l8763,3643m9273,3643l9337,3643m2971,3645l9337,3645e" filled="false" stroked="true" strokeweight=".105pt" strokecolor="#000000">
              <v:path arrowok="t"/>
              <v:stroke dashstyle="solid"/>
            </v:shape>
            <v:shape style="position:absolute;left:2970;top:163;width:6366;height:3482" coordorigin="2971,163" coordsize="6366,3482" path="m9337,3644l9337,163m2971,3644l2971,163e" filled="false" stroked="true" strokeweight=".21pt" strokecolor="#000000">
              <v:path arrowok="t"/>
              <v:stroke dashstyle="solid"/>
            </v:shape>
            <v:shape style="position:absolute;left:3033;top:2764;width:5985;height:880" coordorigin="3034,2764" coordsize="5985,880" path="m3289,2764l3034,2764,3034,3644,3289,3644,3289,2764xm3926,2968l3671,2968,3671,3644,3926,3644,3926,2968xm4562,2835l4307,2835,4307,3644,4562,3644,4562,2835xm5198,3183l4944,3183,4944,3644,5198,3644,5198,3183xm5835,2907l5580,2907,5580,3644,5835,3644,5835,2907xm6471,3240l6217,3240,6217,3644,6471,3644,6471,3240xm7108,3612l6854,3612,6854,3644,7108,3644,7108,3612xm7745,3576l7490,3576,7490,3644,7745,3644,7745,3576xm8381,3610l8127,3610,8127,3644,8381,3644,8381,3610xm9018,3344l8763,3344,8763,3644,9018,3644,9018,3344xe" filled="true" fillcolor="#cccccc" stroked="false">
              <v:path arrowok="t"/>
              <v:fill type="solid"/>
            </v:shape>
            <v:shape style="position:absolute;left:2970;top:3643;width:6366;height:3" coordorigin="2971,3643" coordsize="6366,3" path="m2971,3643l3926,3643m4180,3643l4562,3643m4817,3643l5198,3643m5453,3643l5835,3643m6090,3643l6471,3643m6726,3643l9018,3643m9273,3643l9337,3643m2971,3645l9337,3645e" filled="false" stroked="true" strokeweight=".105pt" strokecolor="#000000">
              <v:path arrowok="t"/>
              <v:stroke dashstyle="solid"/>
            </v:shape>
            <v:shape style="position:absolute;left:3288;top:226;width:5985;height:3419" coordorigin="3289,226" coordsize="5985,3419" path="m3543,2206l3289,2206,3289,3644,3543,3644,3543,2206xm4180,2122l3926,2122,3926,3644,4180,3644,4180,2122xm4817,1562l4562,1562,4562,3644,4817,3644,4817,1562xm5453,3183l5198,3183,5198,3644,5453,3644,5453,3183xm6090,226l5835,226,5835,3644,6090,3644,6090,226xm6726,3240l6471,3240,6471,3644,6726,3644,6726,3240xm7363,3612l7108,3612,7108,3644,7363,3644,7363,3612xm8000,3576l7745,3576,7745,3644,8000,3644,8000,3576xm8636,3610l8381,3610,8381,3644,8636,3644,8636,3610xm9273,3215l9018,3215,9018,3644,9273,3644,9273,3215xe" filled="true" fillcolor="#7f7f7f" stroked="false">
              <v:path arrowok="t"/>
              <v:fill type="solid"/>
            </v:shape>
            <v:line style="position:absolute" from="2971,3204" to="9337,3204" stroked="true" strokeweight=".42pt" strokecolor="#000000">
              <v:stroke dashstyle="solid"/>
            </v:line>
            <v:line style="position:absolute" from="2971,3317" to="9337,3317" stroked="true" strokeweight=".42pt" strokecolor="#000000">
              <v:stroke dashstyle="longdash"/>
            </v:line>
            <v:line style="position:absolute" from="2971,3204" to="9337,3204" stroked="true" strokeweight=".42pt" strokecolor="#cccccc">
              <v:stroke dashstyle="solid"/>
            </v:line>
            <v:line style="position:absolute" from="2971,2655" to="9337,2655" stroked="true" strokeweight=".42pt" strokecolor="#7f7f7f">
              <v:stroke dashstyle="solid"/>
            </v:line>
            <v:line style="position:absolute" from="2971,2529" to="9337,2529" stroked="true" strokeweight=".42pt" strokecolor="#7f7f7f">
              <v:stroke dashstyle="longdash"/>
            </v:line>
            <v:line style="position:absolute" from="2971,3317" to="9337,3317" stroked="true" strokeweight=".42pt" strokecolor="#cccccc">
              <v:stroke dashstyle="longdash"/>
            </v:line>
            <v:shape style="position:absolute;left:8343;top:205;width:952;height:828" coordorigin="8343,205" coordsize="952,828" path="m8343,205l9295,205m8343,1032l9295,1032m9295,1032l9295,205m8343,1032l8343,205m8343,1032l9295,1032m8343,1032l8343,205m8343,205l9295,205m8343,1032l9295,1032m9295,1032l9295,205m8343,1032l8343,205e" filled="false" stroked="true" strokeweight=".21pt" strokecolor="#000000">
              <v:path arrowok="t"/>
              <v:stroke dashstyle="solid"/>
            </v:shape>
            <v:rect style="position:absolute;left:8392;top:241;width:248;height:154" filled="true" fillcolor="#cccccc" stroked="false">
              <v:fill type="solid"/>
            </v:rect>
            <v:rect style="position:absolute;left:8392;top:441;width:248;height:154" filled="true" fillcolor="#7f7f7f" stroked="false">
              <v:fill type="solid"/>
            </v:rect>
            <v:line style="position:absolute" from="8392,718" to="8639,718" stroked="true" strokeweight=".42pt" strokecolor="#000000">
              <v:stroke dashstyle="solid"/>
            </v:line>
            <v:line style="position:absolute" from="8392,918" to="8639,918" stroked="true" strokeweight=".42pt" strokecolor="#000000">
              <v:stroke dashstyle="longdash"/>
            </v:line>
            <v:shape style="position:absolute;left:8664;top:225;width:618;height:388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RSPCG</w:t>
                    </w:r>
                    <w:r>
                      <w:rPr>
                        <w:rFonts w:ascii="Microsoft Sans Serif"/>
                        <w:spacing w:val="-4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DTPC</w:t>
                    </w:r>
                  </w:p>
                </w:txbxContent>
              </v:textbox>
              <w10:wrap type="none"/>
            </v:shape>
            <v:shape style="position:absolute;left:8383;top:597;width:949;height:434" type="#_x0000_t202" filled="false" stroked="false">
              <v:textbox inset="0,0,0,0">
                <w:txbxContent>
                  <w:p>
                    <w:pPr>
                      <w:spacing w:before="24"/>
                      <w:ind w:left="281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Mean</w:t>
                    </w:r>
                  </w:p>
                  <w:p>
                    <w:pPr>
                      <w:tabs>
                        <w:tab w:pos="281" w:val="left" w:leader="none"/>
                      </w:tabs>
                      <w:spacing w:before="8"/>
                      <w:ind w:left="9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  <w:r>
                      <w:rPr>
                        <w:rFonts w:ascii="Microsoft Sans Serif"/>
                        <w:sz w:val="17"/>
                      </w:rPr>
                      <w:t>STD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64" w:id="140"/>
      <w:bookmarkEnd w:id="140"/>
      <w:r>
        <w:rPr/>
      </w:r>
      <w:r>
        <w:rPr>
          <w:rFonts w:ascii="Microsoft Sans Serif"/>
          <w:w w:val="105"/>
          <w:sz w:val="11"/>
        </w:rPr>
        <w:t>160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5"/>
        <w:rPr>
          <w:rFonts w:ascii="Microsoft Sans Serif"/>
          <w:sz w:val="15"/>
        </w:rPr>
      </w:pPr>
    </w:p>
    <w:p>
      <w:pPr>
        <w:spacing w:before="0"/>
        <w:ind w:left="145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140</w: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105"/>
        <w:ind w:left="1450" w:right="0" w:firstLine="0"/>
        <w:jc w:val="left"/>
        <w:rPr>
          <w:rFonts w:ascii="Microsoft Sans Serif"/>
          <w:sz w:val="11"/>
        </w:rPr>
      </w:pPr>
      <w:r>
        <w:rPr/>
        <w:pict>
          <v:shape style="position:absolute;margin-left:125.09465pt;margin-top:.727967pt;width:11.4pt;height:100.55pt;mso-position-horizontal-relative:page;mso-position-vertical-relative:paragraph;z-index:1580185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Node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Path</w:t>
                  </w:r>
                  <w:r>
                    <w:rPr>
                      <w:rFonts w:ascii="Microsoft Sans Serif"/>
                      <w:spacing w:val="2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TX</w:t>
                  </w:r>
                  <w:r>
                    <w:rPr>
                      <w:rFonts w:ascii="Microsoft Sans Serif"/>
                      <w:spacing w:val="2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Power</w:t>
                  </w:r>
                  <w:r>
                    <w:rPr>
                      <w:rFonts w:ascii="Microsoft Sans Serif"/>
                      <w:spacing w:val="2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[nW]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1"/>
        </w:rPr>
        <w:t>120</w:t>
      </w:r>
    </w:p>
    <w:p>
      <w:pPr>
        <w:pStyle w:val="BodyText"/>
        <w:spacing w:before="1"/>
        <w:rPr>
          <w:rFonts w:ascii="Microsoft Sans Serif"/>
          <w:sz w:val="18"/>
        </w:rPr>
      </w:pPr>
    </w:p>
    <w:p>
      <w:pPr>
        <w:spacing w:before="105"/>
        <w:ind w:left="145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100</w: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106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80</w: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60</w:t>
      </w:r>
    </w:p>
    <w:p>
      <w:pPr>
        <w:pStyle w:val="BodyText"/>
        <w:spacing w:before="1"/>
        <w:rPr>
          <w:rFonts w:ascii="Microsoft Sans Serif"/>
          <w:sz w:val="18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40</w: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</w: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line="107" w:lineRule="exact" w:before="106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0</w:t>
      </w:r>
    </w:p>
    <w:p>
      <w:pPr>
        <w:tabs>
          <w:tab w:pos="663" w:val="left" w:leader="none"/>
          <w:tab w:pos="1269" w:val="left" w:leader="none"/>
          <w:tab w:pos="1941" w:val="left" w:leader="none"/>
          <w:tab w:pos="2563" w:val="left" w:leader="none"/>
          <w:tab w:pos="3169" w:val="left" w:leader="none"/>
          <w:tab w:pos="3858" w:val="left" w:leader="none"/>
          <w:tab w:pos="4476" w:val="left" w:leader="none"/>
          <w:tab w:pos="5120" w:val="left" w:leader="none"/>
          <w:tab w:pos="5740" w:val="left" w:leader="none"/>
        </w:tabs>
        <w:spacing w:line="107" w:lineRule="exact" w:before="0"/>
        <w:ind w:left="45" w:right="0" w:firstLine="0"/>
        <w:jc w:val="center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Head</w:t>
        <w:tab/>
        <w:t>L</w:t>
      </w:r>
      <w:r>
        <w:rPr>
          <w:rFonts w:ascii="Microsoft Sans Serif"/>
          <w:spacing w:val="3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Arm</w:t>
        <w:tab/>
        <w:t>L</w:t>
      </w:r>
      <w:r>
        <w:rPr>
          <w:rFonts w:ascii="Microsoft Sans Serif"/>
          <w:spacing w:val="3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Hand</w:t>
        <w:tab/>
        <w:t>Chest</w:t>
        <w:tab/>
        <w:t>R</w:t>
      </w:r>
      <w:r>
        <w:rPr>
          <w:rFonts w:ascii="Microsoft Sans Serif"/>
          <w:spacing w:val="4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Arm</w:t>
        <w:tab/>
        <w:t>R</w:t>
      </w:r>
      <w:r>
        <w:rPr>
          <w:rFonts w:ascii="Microsoft Sans Serif"/>
          <w:spacing w:val="4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Hand</w:t>
        <w:tab/>
        <w:t>L</w:t>
      </w:r>
      <w:r>
        <w:rPr>
          <w:rFonts w:ascii="Microsoft Sans Serif"/>
          <w:spacing w:val="3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Leg</w:t>
        <w:tab/>
        <w:t>L</w:t>
      </w:r>
      <w:r>
        <w:rPr>
          <w:rFonts w:ascii="Microsoft Sans Serif"/>
          <w:spacing w:val="3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Foot</w:t>
        <w:tab/>
        <w:t>R</w:t>
      </w:r>
      <w:r>
        <w:rPr>
          <w:rFonts w:ascii="Microsoft Sans Serif"/>
          <w:spacing w:val="3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Leg</w:t>
        <w:tab/>
        <w:t>R</w:t>
      </w:r>
      <w:r>
        <w:rPr>
          <w:rFonts w:ascii="Microsoft Sans Serif"/>
          <w:spacing w:val="5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Foot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19"/>
        </w:rPr>
      </w:pPr>
    </w:p>
    <w:p>
      <w:pPr>
        <w:spacing w:line="218" w:lineRule="auto" w:before="73"/>
        <w:ind w:left="1207" w:right="588" w:hanging="692"/>
        <w:jc w:val="left"/>
        <w:rPr>
          <w:sz w:val="22"/>
        </w:rPr>
      </w:pPr>
      <w:r>
        <w:rPr>
          <w:w w:val="115"/>
          <w:sz w:val="22"/>
        </w:rPr>
        <w:t>F</w:t>
      </w:r>
      <w:r>
        <w:rPr>
          <w:smallCaps/>
          <w:w w:val="115"/>
          <w:sz w:val="22"/>
        </w:rPr>
        <w:t>igure</w:t>
      </w:r>
      <w:r>
        <w:rPr>
          <w:smallCaps w:val="0"/>
          <w:spacing w:val="-1"/>
          <w:w w:val="115"/>
          <w:sz w:val="22"/>
        </w:rPr>
        <w:t> </w:t>
      </w:r>
      <w:r>
        <w:rPr>
          <w:smallCaps w:val="0"/>
          <w:w w:val="115"/>
          <w:sz w:val="22"/>
        </w:rPr>
        <w:t>2.3:</w:t>
      </w:r>
      <w:r>
        <w:rPr>
          <w:smallCaps w:val="0"/>
          <w:spacing w:val="20"/>
          <w:w w:val="115"/>
          <w:sz w:val="22"/>
        </w:rPr>
        <w:t> </w:t>
      </w:r>
      <w:r>
        <w:rPr>
          <w:smallCaps w:val="0"/>
          <w:w w:val="115"/>
          <w:sz w:val="22"/>
        </w:rPr>
        <w:t>Node</w:t>
      </w:r>
      <w:r>
        <w:rPr>
          <w:smallCaps w:val="0"/>
          <w:spacing w:val="-6"/>
          <w:w w:val="115"/>
          <w:sz w:val="22"/>
        </w:rPr>
        <w:t> </w:t>
      </w:r>
      <w:r>
        <w:rPr>
          <w:smallCaps w:val="0"/>
          <w:w w:val="115"/>
          <w:sz w:val="22"/>
        </w:rPr>
        <w:t>path</w:t>
      </w:r>
      <w:r>
        <w:rPr>
          <w:smallCaps w:val="0"/>
          <w:spacing w:val="-7"/>
          <w:w w:val="115"/>
          <w:sz w:val="22"/>
        </w:rPr>
        <w:t> </w:t>
      </w:r>
      <w:r>
        <w:rPr>
          <w:smallCaps w:val="0"/>
          <w:w w:val="115"/>
          <w:sz w:val="22"/>
        </w:rPr>
        <w:t>transmit</w:t>
      </w:r>
      <w:r>
        <w:rPr>
          <w:smallCaps w:val="0"/>
          <w:spacing w:val="-7"/>
          <w:w w:val="115"/>
          <w:sz w:val="22"/>
        </w:rPr>
        <w:t> </w:t>
      </w:r>
      <w:r>
        <w:rPr>
          <w:smallCaps w:val="0"/>
          <w:w w:val="115"/>
          <w:sz w:val="22"/>
        </w:rPr>
        <w:t>power</w:t>
      </w:r>
      <w:r>
        <w:rPr>
          <w:smallCaps w:val="0"/>
          <w:spacing w:val="-7"/>
          <w:w w:val="115"/>
          <w:sz w:val="22"/>
        </w:rPr>
        <w:t> </w:t>
      </w:r>
      <w:r>
        <w:rPr>
          <w:smallCaps w:val="0"/>
          <w:w w:val="115"/>
          <w:sz w:val="22"/>
        </w:rPr>
        <w:t>consumption</w:t>
      </w:r>
      <w:r>
        <w:rPr>
          <w:smallCaps w:val="0"/>
          <w:spacing w:val="-6"/>
          <w:w w:val="115"/>
          <w:sz w:val="22"/>
        </w:rPr>
        <w:t> </w:t>
      </w:r>
      <w:r>
        <w:rPr>
          <w:smallCaps w:val="0"/>
          <w:w w:val="115"/>
          <w:sz w:val="22"/>
        </w:rPr>
        <w:t>of</w:t>
      </w:r>
      <w:r>
        <w:rPr>
          <w:smallCaps w:val="0"/>
          <w:spacing w:val="-7"/>
          <w:w w:val="115"/>
          <w:sz w:val="22"/>
        </w:rPr>
        <w:t> </w:t>
      </w:r>
      <w:r>
        <w:rPr>
          <w:smallCaps w:val="0"/>
          <w:w w:val="115"/>
          <w:sz w:val="22"/>
        </w:rPr>
        <w:t>RSPCG</w:t>
      </w:r>
      <w:r>
        <w:rPr>
          <w:smallCaps w:val="0"/>
          <w:spacing w:val="-7"/>
          <w:w w:val="115"/>
          <w:sz w:val="22"/>
        </w:rPr>
        <w:t> </w:t>
      </w:r>
      <w:r>
        <w:rPr>
          <w:smallCaps w:val="0"/>
          <w:w w:val="115"/>
          <w:sz w:val="22"/>
        </w:rPr>
        <w:t>compared</w:t>
      </w:r>
      <w:r>
        <w:rPr>
          <w:smallCaps w:val="0"/>
          <w:spacing w:val="-6"/>
          <w:w w:val="115"/>
          <w:sz w:val="22"/>
        </w:rPr>
        <w:t> </w:t>
      </w:r>
      <w:r>
        <w:rPr>
          <w:smallCaps w:val="0"/>
          <w:w w:val="115"/>
          <w:sz w:val="22"/>
        </w:rPr>
        <w:t>to</w:t>
      </w:r>
      <w:r>
        <w:rPr>
          <w:smallCaps w:val="0"/>
          <w:spacing w:val="-7"/>
          <w:w w:val="115"/>
          <w:sz w:val="22"/>
        </w:rPr>
        <w:t> </w:t>
      </w:r>
      <w:r>
        <w:rPr>
          <w:smallCaps w:val="0"/>
          <w:w w:val="115"/>
          <w:sz w:val="22"/>
        </w:rPr>
        <w:t>DTPC</w:t>
      </w:r>
      <w:r>
        <w:rPr>
          <w:smallCaps w:val="0"/>
          <w:spacing w:val="-6"/>
          <w:w w:val="115"/>
          <w:sz w:val="22"/>
        </w:rPr>
        <w:t> </w:t>
      </w:r>
      <w:r>
        <w:rPr>
          <w:smallCaps w:val="0"/>
          <w:w w:val="115"/>
          <w:sz w:val="22"/>
        </w:rPr>
        <w:t>for</w:t>
      </w:r>
      <w:r>
        <w:rPr>
          <w:smallCaps w:val="0"/>
          <w:spacing w:val="-54"/>
          <w:w w:val="115"/>
          <w:sz w:val="22"/>
        </w:rPr>
        <w:t> </w:t>
      </w:r>
      <w:r>
        <w:rPr>
          <w:smallCaps w:val="0"/>
          <w:w w:val="115"/>
          <w:sz w:val="22"/>
        </w:rPr>
        <w:t>moving</w:t>
      </w:r>
      <w:r>
        <w:rPr>
          <w:smallCaps w:val="0"/>
          <w:spacing w:val="6"/>
          <w:w w:val="115"/>
          <w:sz w:val="22"/>
        </w:rPr>
        <w:t> </w:t>
      </w:r>
      <w:r>
        <w:rPr>
          <w:smallCaps w:val="0"/>
          <w:w w:val="115"/>
          <w:sz w:val="22"/>
        </w:rPr>
        <w:t>WBAN</w:t>
      </w:r>
      <w:r>
        <w:rPr>
          <w:smallCaps w:val="0"/>
          <w:spacing w:val="6"/>
          <w:w w:val="115"/>
          <w:sz w:val="22"/>
        </w:rPr>
        <w:t> </w:t>
      </w:r>
      <w:r>
        <w:rPr>
          <w:smallCaps w:val="0"/>
          <w:w w:val="115"/>
          <w:sz w:val="22"/>
        </w:rPr>
        <w:t>(</w:t>
      </w:r>
      <w:r>
        <w:rPr>
          <w:i/>
          <w:smallCaps w:val="0"/>
          <w:w w:val="115"/>
          <w:sz w:val="22"/>
          <w:u w:val="single"/>
        </w:rPr>
        <w:t>λ</w:t>
      </w:r>
      <w:r>
        <w:rPr>
          <w:i/>
          <w:smallCaps w:val="0"/>
          <w:spacing w:val="-5"/>
          <w:w w:val="115"/>
          <w:sz w:val="22"/>
        </w:rPr>
        <w:t> </w:t>
      </w:r>
      <w:r>
        <w:rPr>
          <w:smallCaps w:val="0"/>
          <w:w w:val="125"/>
          <w:sz w:val="22"/>
        </w:rPr>
        <w:t>=</w:t>
      </w:r>
      <w:r>
        <w:rPr>
          <w:smallCaps w:val="0"/>
          <w:spacing w:val="-10"/>
          <w:w w:val="125"/>
          <w:sz w:val="22"/>
        </w:rPr>
        <w:t> </w:t>
      </w:r>
      <w:r>
        <w:rPr>
          <w:smallCaps w:val="0"/>
          <w:w w:val="115"/>
          <w:sz w:val="22"/>
        </w:rPr>
        <w:t>10</w:t>
      </w:r>
      <w:r>
        <w:rPr>
          <w:rFonts w:ascii="Cambria" w:hAnsi="Cambria"/>
          <w:smallCaps w:val="0"/>
          <w:w w:val="115"/>
          <w:sz w:val="22"/>
          <w:vertAlign w:val="superscript"/>
        </w:rPr>
        <w:t>−</w:t>
      </w:r>
      <w:r>
        <w:rPr>
          <w:smallCaps w:val="0"/>
          <w:w w:val="115"/>
          <w:sz w:val="22"/>
          <w:vertAlign w:val="superscript"/>
        </w:rPr>
        <w:t>12</w:t>
      </w:r>
      <w:r>
        <w:rPr>
          <w:smallCaps w:val="0"/>
          <w:w w:val="115"/>
          <w:sz w:val="22"/>
          <w:vertAlign w:val="baseline"/>
        </w:rPr>
        <w:t>,</w:t>
      </w:r>
      <w:r>
        <w:rPr>
          <w:smallCaps w:val="0"/>
          <w:spacing w:val="6"/>
          <w:w w:val="115"/>
          <w:sz w:val="22"/>
          <w:vertAlign w:val="baseline"/>
        </w:rPr>
        <w:t> </w:t>
      </w:r>
      <w:r>
        <w:rPr>
          <w:i/>
          <w:smallCaps w:val="0"/>
          <w:w w:val="115"/>
          <w:sz w:val="22"/>
          <w:vertAlign w:val="baseline"/>
        </w:rPr>
        <w:t>M</w:t>
      </w:r>
      <w:r>
        <w:rPr>
          <w:i/>
          <w:smallCaps w:val="0"/>
          <w:spacing w:val="16"/>
          <w:w w:val="115"/>
          <w:sz w:val="22"/>
          <w:vertAlign w:val="baseline"/>
        </w:rPr>
        <w:t> </w:t>
      </w:r>
      <w:r>
        <w:rPr>
          <w:smallCaps w:val="0"/>
          <w:w w:val="125"/>
          <w:sz w:val="22"/>
          <w:vertAlign w:val="baseline"/>
        </w:rPr>
        <w:t>=</w:t>
      </w:r>
      <w:r>
        <w:rPr>
          <w:smallCaps w:val="0"/>
          <w:spacing w:val="-9"/>
          <w:w w:val="12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800</w:t>
      </w:r>
      <w:r>
        <w:rPr>
          <w:smallCaps w:val="0"/>
          <w:spacing w:val="5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bits,</w:t>
      </w:r>
      <w:r>
        <w:rPr>
          <w:smallCaps w:val="0"/>
          <w:spacing w:val="6"/>
          <w:w w:val="115"/>
          <w:sz w:val="22"/>
          <w:vertAlign w:val="baseline"/>
        </w:rPr>
        <w:t> </w:t>
      </w:r>
      <w:r>
        <w:rPr>
          <w:smallCaps w:val="0"/>
          <w:w w:val="125"/>
          <w:sz w:val="22"/>
          <w:vertAlign w:val="baseline"/>
        </w:rPr>
        <w:t>∆</w:t>
      </w:r>
      <w:r>
        <w:rPr>
          <w:smallCaps w:val="0"/>
          <w:spacing w:val="-9"/>
          <w:w w:val="125"/>
          <w:sz w:val="22"/>
          <w:vertAlign w:val="baseline"/>
        </w:rPr>
        <w:t> </w:t>
      </w:r>
      <w:r>
        <w:rPr>
          <w:rFonts w:ascii="Segoe UI Symbol" w:hAnsi="Segoe UI Symbol"/>
          <w:smallCaps w:val="0"/>
          <w:w w:val="115"/>
          <w:sz w:val="22"/>
          <w:vertAlign w:val="baseline"/>
        </w:rPr>
        <w:t>≥</w:t>
      </w:r>
      <w:r>
        <w:rPr>
          <w:rFonts w:ascii="Segoe UI Symbol" w:hAnsi="Segoe UI Symbol"/>
          <w:smallCaps w:val="0"/>
          <w:spacing w:val="-17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32</w:t>
      </w:r>
      <w:r>
        <w:rPr>
          <w:i/>
          <w:smallCaps w:val="0"/>
          <w:w w:val="115"/>
          <w:sz w:val="22"/>
          <w:vertAlign w:val="baseline"/>
        </w:rPr>
        <w:t>.</w:t>
      </w:r>
      <w:r>
        <w:rPr>
          <w:smallCaps w:val="0"/>
          <w:w w:val="115"/>
          <w:sz w:val="22"/>
          <w:vertAlign w:val="baseline"/>
        </w:rPr>
        <w:t>5</w:t>
      </w:r>
      <w:r>
        <w:rPr>
          <w:smallCaps w:val="0"/>
          <w:spacing w:val="5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ms</w:t>
      </w:r>
      <w:r>
        <w:rPr>
          <w:smallCaps w:val="0"/>
          <w:spacing w:val="6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and</w:t>
      </w:r>
      <w:r>
        <w:rPr>
          <w:smallCaps w:val="0"/>
          <w:spacing w:val="6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Θ</w:t>
      </w:r>
      <w:r>
        <w:rPr>
          <w:smallCaps w:val="0"/>
          <w:spacing w:val="-5"/>
          <w:w w:val="115"/>
          <w:sz w:val="22"/>
          <w:vertAlign w:val="baseline"/>
        </w:rPr>
        <w:t> </w:t>
      </w:r>
      <w:r>
        <w:rPr>
          <w:rFonts w:ascii="Segoe UI Symbol" w:hAnsi="Segoe UI Symbol"/>
          <w:smallCaps w:val="0"/>
          <w:w w:val="115"/>
          <w:sz w:val="22"/>
          <w:vertAlign w:val="baseline"/>
        </w:rPr>
        <w:t>≥</w:t>
      </w:r>
      <w:r>
        <w:rPr>
          <w:rFonts w:ascii="Segoe UI Symbol" w:hAnsi="Segoe UI Symbol"/>
          <w:smallCaps w:val="0"/>
          <w:spacing w:val="-16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168</w:t>
      </w:r>
      <w:r>
        <w:rPr>
          <w:i/>
          <w:smallCaps w:val="0"/>
          <w:w w:val="115"/>
          <w:sz w:val="22"/>
          <w:vertAlign w:val="baseline"/>
        </w:rPr>
        <w:t>.</w:t>
      </w:r>
      <w:r>
        <w:rPr>
          <w:smallCaps w:val="0"/>
          <w:w w:val="115"/>
          <w:sz w:val="22"/>
          <w:vertAlign w:val="baseline"/>
        </w:rPr>
        <w:t>6</w:t>
      </w:r>
      <w:r>
        <w:rPr>
          <w:smallCaps w:val="0"/>
          <w:spacing w:val="5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ms)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106"/>
        <w:ind w:left="1516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148.434143pt;margin-top:8.095585pt;width:318.5pt;height:174.3pt;mso-position-horizontal-relative:page;mso-position-vertical-relative:paragraph;z-index:15801344" coordorigin="2969,162" coordsize="6370,3486">
            <v:line style="position:absolute" from="3289,1033" to="3289,3645" stroked="true" strokeweight=".140pt" strokecolor="#000000">
              <v:stroke dashstyle="dash"/>
            </v:line>
            <v:line style="position:absolute" from="2971,3644" to="3289,3644" stroked="true" strokeweight=".070pt" strokecolor="#000000">
              <v:stroke dashstyle="dash"/>
            </v:line>
            <v:line style="position:absolute" from="3926,1033" to="3926,3645" stroked="true" strokeweight=".140pt" strokecolor="#000000">
              <v:stroke dashstyle="dash"/>
            </v:line>
            <v:shape style="position:absolute;left:4561;top:164;width:4457;height:3482" coordorigin="4562,164" coordsize="4457,3482" path="m4562,3645l4562,164m4562,164l4562,164m5198,3645l5198,164m5198,164l5198,164m5835,3645l5835,164m5835,164l5835,164m6471,3645l6471,164m6471,164l6471,164m7108,3645l7108,164m7108,164l7108,164m7745,3645l7745,164m7745,164l7745,164m8381,3645l8381,164m8381,164l8381,164m9018,3645l9018,164m9018,164l9018,164e" filled="false" stroked="true" strokeweight=".140pt" strokecolor="#000000">
              <v:path arrowok="t"/>
              <v:stroke dashstyle="dash"/>
            </v:shape>
            <v:shape style="position:absolute;left:3543;top:3644;width:5794;height:2" coordorigin="3543,3644" coordsize="5794,0" path="m3543,3644l3671,3644m4180,3644l4307,3644m4817,3644l4944,3644m5453,3644l5580,3644m6090,3644l6217,3644m6726,3644l6854,3644m7363,3644l7490,3644m8000,3644l8127,3644m8636,3644l8763,3644m9273,3644l9337,3644e" filled="false" stroked="true" strokeweight=".070pt" strokecolor="#000000">
              <v:path arrowok="t"/>
              <v:stroke dashstyle="dash"/>
            </v:shape>
            <v:line style="position:absolute" from="2971,3646" to="9337,3646" stroked="true" strokeweight=".070pt" strokecolor="#000000">
              <v:stroke dashstyle="dash"/>
            </v:line>
            <v:line style="position:absolute" from="9337,3645" to="9337,3645" stroked="true" strokeweight=".140pt" strokecolor="#000000">
              <v:stroke dashstyle="dash"/>
            </v:line>
            <v:shape style="position:absolute;left:2970;top:3258;width:6366;height:2" coordorigin="2971,3258" coordsize="6366,0" path="m2971,3258l3034,3258m3543,3258l3671,3258m4180,3258l5580,3258m6090,3258l6217,3258m6726,3258l6854,3258m7363,3258l7490,3258m8000,3258l8127,3258m8636,3258l8763,3258m9273,3258l9337,3258e" filled="false" stroked="true" strokeweight=".140pt" strokecolor="#000000">
              <v:path arrowok="t"/>
              <v:stroke dashstyle="dash"/>
            </v:shape>
            <v:line style="position:absolute" from="9337,3258" to="9337,3258" stroked="true" strokeweight=".140pt" strokecolor="#000000">
              <v:stroke dashstyle="dash"/>
            </v:line>
            <v:shape style="position:absolute;left:2970;top:2870;width:6366;height:2" coordorigin="2971,2871" coordsize="6366,0" path="m2971,2871l3034,2871m3543,2871l7490,2871m8000,2871l8127,2871m8636,2871l8763,2871m9273,2871l9337,2871e" filled="false" stroked="true" strokeweight=".140pt" strokecolor="#000000">
              <v:path arrowok="t"/>
              <v:stroke dashstyle="dash"/>
            </v:shape>
            <v:line style="position:absolute" from="9337,2871" to="9337,2871" stroked="true" strokeweight=".140pt" strokecolor="#000000">
              <v:stroke dashstyle="dash"/>
            </v:line>
            <v:shape style="position:absolute;left:2970;top:2484;width:6366;height:2" coordorigin="2971,2485" coordsize="6366,0" path="m2971,2485l3034,2485m3543,2485l7490,2485m8000,2485l8763,2485m9273,2485l9337,2485e" filled="false" stroked="true" strokeweight=".140pt" strokecolor="#000000">
              <v:path arrowok="t"/>
              <v:stroke dashstyle="dash"/>
            </v:shape>
            <v:line style="position:absolute" from="9337,2485" to="9337,2485" stroked="true" strokeweight=".140pt" strokecolor="#000000">
              <v:stroke dashstyle="dash"/>
            </v:line>
            <v:shape style="position:absolute;left:2970;top:2097;width:6366;height:2" coordorigin="2971,2097" coordsize="6366,0" path="m2971,2097l7490,2097m8000,2097l8763,2097m9273,2097l9337,2097e" filled="false" stroked="true" strokeweight=".140pt" strokecolor="#000000">
              <v:path arrowok="t"/>
              <v:stroke dashstyle="dash"/>
            </v:shape>
            <v:line style="position:absolute" from="9337,2097" to="9337,2097" stroked="true" strokeweight=".140pt" strokecolor="#000000">
              <v:stroke dashstyle="dash"/>
            </v:line>
            <v:shape style="position:absolute;left:2970;top:1711;width:6366;height:2" coordorigin="2971,1711" coordsize="6366,0" path="m2971,1711l7490,1711m8000,1711l8763,1711m9273,1711l9337,1711e" filled="false" stroked="true" strokeweight=".140pt" strokecolor="#000000">
              <v:path arrowok="t"/>
              <v:stroke dashstyle="dash"/>
            </v:shape>
            <v:line style="position:absolute" from="9337,1711" to="9337,1711" stroked="true" strokeweight=".140pt" strokecolor="#000000">
              <v:stroke dashstyle="dash"/>
            </v:line>
            <v:shape style="position:absolute;left:2970;top:1323;width:6366;height:2" coordorigin="2971,1324" coordsize="6366,0" path="m2971,1324l7745,1324m8000,1324l9018,1324m9273,1324l9337,1324e" filled="false" stroked="true" strokeweight=".140pt" strokecolor="#000000">
              <v:path arrowok="t"/>
              <v:stroke dashstyle="dash"/>
            </v:shape>
            <v:line style="position:absolute" from="9337,1324" to="9337,1324" stroked="true" strokeweight=".140pt" strokecolor="#000000">
              <v:stroke dashstyle="dash"/>
            </v:line>
            <v:shape style="position:absolute;left:2970;top:937;width:6366;height:2" coordorigin="2971,938" coordsize="6366,0" path="m2971,938l3012,938m3963,938l7745,938m8000,938l9018,938m9273,938l9337,938e" filled="false" stroked="true" strokeweight=".140pt" strokecolor="#000000">
              <v:path arrowok="t"/>
              <v:stroke dashstyle="dash"/>
            </v:shape>
            <v:line style="position:absolute" from="9337,938" to="9337,938" stroked="true" strokeweight=".140pt" strokecolor="#000000">
              <v:stroke dashstyle="dash"/>
            </v:line>
            <v:shape style="position:absolute;left:2970;top:550;width:6366;height:2" coordorigin="2971,550" coordsize="6366,0" path="m2971,550l3012,550m3963,550l7745,550m8000,550l9018,550m9273,550l9337,550e" filled="false" stroked="true" strokeweight=".140pt" strokecolor="#000000">
              <v:path arrowok="t"/>
              <v:stroke dashstyle="dash"/>
            </v:shape>
            <v:line style="position:absolute" from="9337,550" to="9337,550" stroked="true" strokeweight=".140pt" strokecolor="#000000">
              <v:stroke dashstyle="dash"/>
            </v:line>
            <v:line style="position:absolute" from="3289,164" to="3289,206" stroked="true" strokeweight=".140pt" strokecolor="#000000">
              <v:stroke dashstyle="dash"/>
            </v:line>
            <v:line style="position:absolute" from="3289,164" to="3289,164" stroked="true" strokeweight=".140pt" strokecolor="#000000">
              <v:stroke dashstyle="dash"/>
            </v:line>
            <v:line style="position:absolute" from="3926,164" to="3926,206" stroked="true" strokeweight=".140pt" strokecolor="#000000">
              <v:stroke dashstyle="dash"/>
            </v:line>
            <v:shape style="position:absolute;left:2970;top:164;width:6366;height:2" coordorigin="2971,164" coordsize="6366,0" path="m3926,164l3926,164m2971,164l9337,164m9337,164l9337,164e" filled="false" stroked="true" strokeweight=".140pt" strokecolor="#000000">
              <v:path arrowok="t"/>
              <v:stroke dashstyle="dash"/>
            </v:shape>
            <v:line style="position:absolute" from="2971,164" to="9337,164" stroked="true" strokeweight=".21pt" strokecolor="#000000">
              <v:stroke dashstyle="solid"/>
            </v:line>
            <v:shape style="position:absolute;left:2970;top:3644;width:6366;height:3" coordorigin="2971,3644" coordsize="6366,3" path="m2971,3644l3289,3644m3543,3644l3671,3644m4180,3644l4307,3644m4817,3644l4944,3644m5453,3644l5580,3644m6090,3644l6217,3644m6726,3644l6854,3644m7363,3644l7490,3644m8000,3644l8127,3644m8636,3644l8763,3644m9273,3644l9337,3644m2971,3646l9337,3646e" filled="false" stroked="true" strokeweight=".105pt" strokecolor="#000000">
              <v:path arrowok="t"/>
              <v:stroke dashstyle="solid"/>
            </v:shape>
            <v:shape style="position:absolute;left:2970;top:164;width:6366;height:3482" coordorigin="2971,164" coordsize="6366,3482" path="m9337,3645l9337,164m2971,3645l2971,164e" filled="false" stroked="true" strokeweight=".21pt" strokecolor="#000000">
              <v:path arrowok="t"/>
              <v:stroke dashstyle="solid"/>
            </v:shape>
            <v:shape style="position:absolute;left:2970;top:3644;width:6366;height:3" coordorigin="2971,3644" coordsize="6366,3" path="m2971,3644l3289,3644m3543,3644l3671,3644m4180,3644l4307,3644m4817,3644l4944,3644m5453,3644l5580,3644m6090,3644l6217,3644m6726,3644l6854,3644m7363,3644l7490,3644m8000,3644l8127,3644m8636,3644l8763,3644m9273,3644l9337,3644m2971,3646l9337,3646e" filled="false" stroked="true" strokeweight=".105pt" strokecolor="#000000">
              <v:path arrowok="t"/>
              <v:stroke dashstyle="solid"/>
            </v:shape>
            <v:line style="position:absolute" from="2971,3645" to="2971,164" stroked="true" strokeweight=".21pt" strokecolor="#000000">
              <v:stroke dashstyle="solid"/>
            </v:line>
            <v:shape style="position:absolute;left:3288;top:164;width:637;height:42" coordorigin="3289,164" coordsize="637,42" path="m3289,164l3289,206m3926,164l3926,206e" filled="false" stroked="true" strokeweight=".21pt" strokecolor="#000000">
              <v:path arrowok="t"/>
              <v:stroke dashstyle="solid"/>
            </v:shape>
            <v:shape style="position:absolute;left:2970;top:164;width:6366;height:3482" coordorigin="2971,164" coordsize="6366,3482" path="m4562,164l4562,227m5198,164l5198,227m5835,164l5835,227m6471,164l6471,227m7108,164l7108,227m7745,164l7745,227m8381,164l8381,227m9018,164l9018,227m2971,3645l3034,3645m9337,3645l9273,3645m2971,3258l3034,3258m9337,3258l9273,3258m2971,2871l3034,2871m9337,2871l9273,2871m2971,2485l3034,2485m9337,2485l9273,2485m2971,2097l3034,2097m9337,2097l9273,2097m2971,1711l3034,1711m9337,1711l9273,1711m2971,1324l3034,1324m9337,1324l9273,1324e" filled="false" stroked="true" strokeweight=".21pt" strokecolor="#000000">
              <v:path arrowok="t"/>
              <v:stroke dashstyle="solid"/>
            </v:shape>
            <v:line style="position:absolute" from="2971,938" to="3012,938" stroked="true" strokeweight=".21pt" strokecolor="#000000">
              <v:stroke dashstyle="solid"/>
            </v:line>
            <v:line style="position:absolute" from="9337,938" to="9273,938" stroked="true" strokeweight=".21pt" strokecolor="#000000">
              <v:stroke dashstyle="solid"/>
            </v:line>
            <v:line style="position:absolute" from="2971,550" to="3012,550" stroked="true" strokeweight=".21pt" strokecolor="#000000">
              <v:stroke dashstyle="solid"/>
            </v:line>
            <v:shape style="position:absolute;left:2970;top:164;width:6366;height:387" coordorigin="2971,164" coordsize="6366,387" path="m9337,550l9273,550m2971,164l3034,164m9337,164l9273,164m2971,164l9337,164e" filled="false" stroked="true" strokeweight=".21pt" strokecolor="#000000">
              <v:path arrowok="t"/>
              <v:stroke dashstyle="solid"/>
            </v:shape>
            <v:shape style="position:absolute;left:2970;top:3644;width:6366;height:3" coordorigin="2971,3644" coordsize="6366,3" path="m2971,3644l3289,3644m3543,3644l3671,3644m4180,3644l4307,3644m4817,3644l4944,3644m5453,3644l5580,3644m6090,3644l6217,3644m6726,3644l6854,3644m7363,3644l7490,3644m8000,3644l8127,3644m8636,3644l8763,3644m9273,3644l9337,3644m2971,3646l9337,3646e" filled="false" stroked="true" strokeweight=".105pt" strokecolor="#000000">
              <v:path arrowok="t"/>
              <v:stroke dashstyle="solid"/>
            </v:shape>
            <v:shape style="position:absolute;left:2970;top:164;width:6366;height:3482" coordorigin="2971,164" coordsize="6366,3482" path="m9337,3645l9337,164m2971,3645l2971,164e" filled="false" stroked="true" strokeweight=".21pt" strokecolor="#000000">
              <v:path arrowok="t"/>
              <v:stroke dashstyle="solid"/>
            </v:shape>
            <v:shape style="position:absolute;left:3033;top:1330;width:5985;height:2315" coordorigin="3034,1331" coordsize="5985,2315" path="m3289,2265l3034,2265,3034,3645,3289,3645,3289,2265xm3926,3110l3671,3110,3671,3645,3926,3645,3926,3110xm4562,3292l4307,3292,4307,3645,4562,3645,4562,3292xm5198,3455l4944,3455,4944,3645,5198,3645,5198,3455xm5835,3166l5580,3166,5580,3645,5835,3645,5835,3166xm6471,3244l6217,3244,6217,3645,6471,3645,6471,3244xm7108,2927l6854,2927,6854,3645,7108,3645,7108,2927xm7745,1425l7490,1425,7490,3645,7745,3645,7745,1425xm8381,2753l8127,2753,8127,3645,8381,3645,8381,2753xm9018,1331l8763,1331,8763,3645,9018,3645,9018,1331xe" filled="true" fillcolor="#cccccc" stroked="false">
              <v:path arrowok="t"/>
              <v:fill type="solid"/>
            </v:shape>
            <v:shape style="position:absolute;left:2970;top:3644;width:6366;height:3" coordorigin="2971,3644" coordsize="6366,3" path="m2971,3644l3926,3644m4180,3644l4562,3644m4817,3644l5198,3644m5453,3644l5835,3644m6090,3644l6471,3644m6726,3644l7108,3644m7363,3644l7745,3644m8000,3644l8381,3644m8636,3644l9018,3644m9273,3644l9337,3644m2971,3646l9337,3646e" filled="false" stroked="true" strokeweight=".105pt" strokecolor="#000000">
              <v:path arrowok="t"/>
              <v:stroke dashstyle="solid"/>
            </v:shape>
            <v:shape style="position:absolute;left:3288;top:271;width:5985;height:3374" coordorigin="3289,272" coordsize="5985,3374" path="m3543,2265l3289,2265,3289,3645,3543,3645,3543,2265xm4180,3110l3926,3110,3926,3645,4180,3645,4180,3110xm4817,3292l4562,3292,4562,3645,4817,3645,4817,3292xm5453,3455l5198,3455,5198,3645,5453,3645,5453,3455xm6090,3166l5835,3166,5835,3645,6090,3645,6090,3166xm6726,3244l6471,3244,6471,3645,6726,3645,6726,3244xm7363,2927l7108,2927,7108,3645,7363,3645,7363,2927xm8000,272l7745,272,7745,3645,8000,3645,8000,272xm8636,2753l8381,2753,8381,3645,8636,3645,8636,2753xm9273,272l9018,272,9018,3645,9273,3645,9273,272xe" filled="true" fillcolor="#7f7f7f" stroked="false">
              <v:path arrowok="t"/>
              <v:fill type="solid"/>
            </v:shape>
            <v:line style="position:absolute" from="2971,2697" to="9337,2697" stroked="true" strokeweight=".42pt" strokecolor="#000000">
              <v:stroke dashstyle="solid"/>
            </v:line>
            <v:line style="position:absolute" from="2971,2874" to="9337,2874" stroked="true" strokeweight=".42pt" strokecolor="#000000">
              <v:stroke dashstyle="longdash"/>
            </v:line>
            <v:line style="position:absolute" from="2971,2697" to="9337,2697" stroked="true" strokeweight=".42pt" strokecolor="#cccccc">
              <v:stroke dashstyle="solid"/>
            </v:line>
            <v:line style="position:absolute" from="2971,2874" to="9337,2874" stroked="true" strokeweight=".42pt" strokecolor="#cccccc">
              <v:stroke dashstyle="longdash"/>
            </v:line>
            <v:line style="position:absolute" from="2971,2475" to="9337,2475" stroked="true" strokeweight=".42pt" strokecolor="#7f7f7f">
              <v:stroke dashstyle="solid"/>
            </v:line>
            <v:line style="position:absolute" from="2971,2437" to="9337,2437" stroked="true" strokeweight=".42pt" strokecolor="#7f7f7f">
              <v:stroke dashstyle="longdash"/>
            </v:line>
            <v:shape style="position:absolute;left:3012;top:206;width:952;height:828" coordorigin="3012,206" coordsize="952,828" path="m3012,206l3963,206m3012,1033l3963,1033m3963,1033l3963,206m3012,1033l3012,206m3012,1033l3963,1033m3012,1033l3012,206m3012,206l3963,206m3012,1033l3963,1033m3963,1033l3963,206m3012,1033l3012,206e" filled="false" stroked="true" strokeweight=".21pt" strokecolor="#000000">
              <v:path arrowok="t"/>
              <v:stroke dashstyle="solid"/>
            </v:shape>
            <v:rect style="position:absolute;left:3061;top:242;width:248;height:154" filled="true" fillcolor="#cccccc" stroked="false">
              <v:fill type="solid"/>
            </v:rect>
            <v:rect style="position:absolute;left:3061;top:442;width:248;height:154" filled="true" fillcolor="#7f7f7f" stroked="false">
              <v:fill type="solid"/>
            </v:rect>
            <v:line style="position:absolute" from="3061,719" to="3308,719" stroked="true" strokeweight=".42pt" strokecolor="#000000">
              <v:stroke dashstyle="solid"/>
            </v:line>
            <v:line style="position:absolute" from="3061,919" to="3308,919" stroked="true" strokeweight=".42pt" strokecolor="#000000">
              <v:stroke dashstyle="longdash"/>
            </v:line>
            <v:shape style="position:absolute;left:2968;top:161;width:6370;height:3486" type="#_x0000_t202" filled="false" stroked="false">
              <v:textbox inset="0,0,0,0">
                <w:txbxContent>
                  <w:p>
                    <w:pPr>
                      <w:spacing w:line="249" w:lineRule="auto" w:before="60"/>
                      <w:ind w:left="364" w:right="4988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RSPCG</w:t>
                    </w:r>
                    <w:r>
                      <w:rPr>
                        <w:rFonts w:ascii="Microsoft Sans Serif"/>
                        <w:spacing w:val="-4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DTPC</w:t>
                    </w:r>
                  </w:p>
                  <w:p>
                    <w:pPr>
                      <w:spacing w:before="1"/>
                      <w:ind w:left="364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Mean</w:t>
                    </w:r>
                  </w:p>
                  <w:p>
                    <w:pPr>
                      <w:tabs>
                        <w:tab w:pos="364" w:val="left" w:leader="none"/>
                      </w:tabs>
                      <w:spacing w:before="8"/>
                      <w:ind w:left="92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pacing w:val="-33"/>
                        <w:w w:val="111"/>
                        <w:sz w:val="11"/>
                      </w:rPr>
                      <w:t> </w:t>
                    </w: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  <w:r>
                      <w:rPr>
                        <w:rFonts w:ascii="Microsoft Sans Serif"/>
                        <w:sz w:val="17"/>
                      </w:rPr>
                      <w:t>STD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65" w:id="141"/>
      <w:bookmarkEnd w:id="141"/>
      <w:r>
        <w:rPr/>
      </w:r>
      <w:r>
        <w:rPr>
          <w:rFonts w:ascii="Microsoft Sans Serif"/>
          <w:w w:val="105"/>
          <w:sz w:val="11"/>
        </w:rPr>
        <w:t>90</w:t>
      </w:r>
    </w:p>
    <w:p>
      <w:pPr>
        <w:pStyle w:val="BodyText"/>
        <w:spacing w:before="9"/>
        <w:rPr>
          <w:rFonts w:ascii="Microsoft Sans Serif"/>
          <w:sz w:val="13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80</w:t>
      </w:r>
    </w:p>
    <w:p>
      <w:pPr>
        <w:pStyle w:val="BodyText"/>
        <w:spacing w:before="11"/>
        <w:rPr>
          <w:rFonts w:ascii="Microsoft Sans Serif"/>
          <w:sz w:val="13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/>
        <w:pict>
          <v:shape style="position:absolute;margin-left:128.384766pt;margin-top:5.557949pt;width:11.4pt;height:100.55pt;mso-position-horizontal-relative:page;mso-position-vertical-relative:paragraph;z-index:158023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Node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Path</w:t>
                  </w:r>
                  <w:r>
                    <w:rPr>
                      <w:rFonts w:ascii="Microsoft Sans Serif"/>
                      <w:spacing w:val="2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TX</w:t>
                  </w:r>
                  <w:r>
                    <w:rPr>
                      <w:rFonts w:ascii="Microsoft Sans Serif"/>
                      <w:spacing w:val="2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Power</w:t>
                  </w:r>
                  <w:r>
                    <w:rPr>
                      <w:rFonts w:ascii="Microsoft Sans Serif"/>
                      <w:spacing w:val="2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[nW]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1"/>
        </w:rPr>
        <w:t>70</w:t>
      </w:r>
    </w:p>
    <w:p>
      <w:pPr>
        <w:pStyle w:val="BodyText"/>
        <w:spacing w:before="9"/>
        <w:rPr>
          <w:rFonts w:ascii="Microsoft Sans Serif"/>
          <w:sz w:val="13"/>
        </w:rPr>
      </w:pPr>
    </w:p>
    <w:p>
      <w:pPr>
        <w:spacing w:before="106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60</w:t>
      </w:r>
    </w:p>
    <w:p>
      <w:pPr>
        <w:pStyle w:val="BodyText"/>
        <w:spacing w:before="10"/>
        <w:rPr>
          <w:rFonts w:ascii="Microsoft Sans Serif"/>
          <w:sz w:val="13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50</w:t>
      </w:r>
    </w:p>
    <w:p>
      <w:pPr>
        <w:pStyle w:val="BodyText"/>
        <w:spacing w:before="10"/>
        <w:rPr>
          <w:rFonts w:ascii="Microsoft Sans Serif"/>
          <w:sz w:val="13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40</w:t>
      </w:r>
    </w:p>
    <w:p>
      <w:pPr>
        <w:pStyle w:val="BodyText"/>
        <w:spacing w:before="10"/>
        <w:rPr>
          <w:rFonts w:ascii="Microsoft Sans Serif"/>
          <w:sz w:val="13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30</w:t>
      </w:r>
    </w:p>
    <w:p>
      <w:pPr>
        <w:pStyle w:val="BodyText"/>
        <w:spacing w:before="10"/>
        <w:rPr>
          <w:rFonts w:ascii="Microsoft Sans Serif"/>
          <w:sz w:val="13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</w:t>
      </w:r>
    </w:p>
    <w:p>
      <w:pPr>
        <w:pStyle w:val="BodyText"/>
        <w:spacing w:before="10"/>
        <w:rPr>
          <w:rFonts w:ascii="Microsoft Sans Serif"/>
          <w:sz w:val="13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10</w:t>
      </w:r>
    </w:p>
    <w:p>
      <w:pPr>
        <w:pStyle w:val="BodyText"/>
        <w:spacing w:before="11"/>
        <w:rPr>
          <w:rFonts w:ascii="Microsoft Sans Serif"/>
          <w:sz w:val="13"/>
        </w:rPr>
      </w:pPr>
    </w:p>
    <w:p>
      <w:pPr>
        <w:spacing w:line="107" w:lineRule="exact" w:before="105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0</w:t>
      </w:r>
    </w:p>
    <w:p>
      <w:pPr>
        <w:tabs>
          <w:tab w:pos="663" w:val="left" w:leader="none"/>
          <w:tab w:pos="1269" w:val="left" w:leader="none"/>
          <w:tab w:pos="1941" w:val="left" w:leader="none"/>
          <w:tab w:pos="2563" w:val="left" w:leader="none"/>
          <w:tab w:pos="3169" w:val="left" w:leader="none"/>
          <w:tab w:pos="3858" w:val="left" w:leader="none"/>
          <w:tab w:pos="4476" w:val="left" w:leader="none"/>
          <w:tab w:pos="5120" w:val="left" w:leader="none"/>
          <w:tab w:pos="5740" w:val="left" w:leader="none"/>
        </w:tabs>
        <w:spacing w:line="107" w:lineRule="exact" w:before="0"/>
        <w:ind w:left="45" w:right="0" w:firstLine="0"/>
        <w:jc w:val="center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Head</w:t>
        <w:tab/>
        <w:t>L</w:t>
      </w:r>
      <w:r>
        <w:rPr>
          <w:rFonts w:ascii="Microsoft Sans Serif"/>
          <w:spacing w:val="3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Arm</w:t>
        <w:tab/>
        <w:t>L</w:t>
      </w:r>
      <w:r>
        <w:rPr>
          <w:rFonts w:ascii="Microsoft Sans Serif"/>
          <w:spacing w:val="3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Hand</w:t>
        <w:tab/>
        <w:t>Chest</w:t>
        <w:tab/>
        <w:t>R</w:t>
      </w:r>
      <w:r>
        <w:rPr>
          <w:rFonts w:ascii="Microsoft Sans Serif"/>
          <w:spacing w:val="4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Arm</w:t>
        <w:tab/>
        <w:t>R</w:t>
      </w:r>
      <w:r>
        <w:rPr>
          <w:rFonts w:ascii="Microsoft Sans Serif"/>
          <w:spacing w:val="4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Hand</w:t>
        <w:tab/>
        <w:t>L</w:t>
      </w:r>
      <w:r>
        <w:rPr>
          <w:rFonts w:ascii="Microsoft Sans Serif"/>
          <w:spacing w:val="3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Leg</w:t>
        <w:tab/>
        <w:t>L</w:t>
      </w:r>
      <w:r>
        <w:rPr>
          <w:rFonts w:ascii="Microsoft Sans Serif"/>
          <w:spacing w:val="3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Foot</w:t>
        <w:tab/>
        <w:t>R</w:t>
      </w:r>
      <w:r>
        <w:rPr>
          <w:rFonts w:ascii="Microsoft Sans Serif"/>
          <w:spacing w:val="3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Leg</w:t>
        <w:tab/>
        <w:t>R</w:t>
      </w:r>
      <w:r>
        <w:rPr>
          <w:rFonts w:ascii="Microsoft Sans Serif"/>
          <w:spacing w:val="5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Foot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19"/>
        </w:rPr>
      </w:pPr>
    </w:p>
    <w:p>
      <w:pPr>
        <w:spacing w:line="218" w:lineRule="auto" w:before="74"/>
        <w:ind w:left="1125" w:right="588" w:hanging="610"/>
        <w:jc w:val="left"/>
        <w:rPr>
          <w:sz w:val="22"/>
        </w:rPr>
      </w:pPr>
      <w:r>
        <w:rPr>
          <w:w w:val="115"/>
          <w:sz w:val="22"/>
        </w:rPr>
        <w:t>F</w:t>
      </w:r>
      <w:r>
        <w:rPr>
          <w:smallCaps/>
          <w:w w:val="115"/>
          <w:sz w:val="22"/>
        </w:rPr>
        <w:t>igure</w:t>
      </w:r>
      <w:r>
        <w:rPr>
          <w:smallCaps w:val="0"/>
          <w:spacing w:val="-1"/>
          <w:w w:val="115"/>
          <w:sz w:val="22"/>
        </w:rPr>
        <w:t> </w:t>
      </w:r>
      <w:r>
        <w:rPr>
          <w:smallCaps w:val="0"/>
          <w:w w:val="115"/>
          <w:sz w:val="22"/>
        </w:rPr>
        <w:t>2.4:</w:t>
      </w:r>
      <w:r>
        <w:rPr>
          <w:smallCaps w:val="0"/>
          <w:spacing w:val="20"/>
          <w:w w:val="115"/>
          <w:sz w:val="22"/>
        </w:rPr>
        <w:t> </w:t>
      </w:r>
      <w:r>
        <w:rPr>
          <w:smallCaps w:val="0"/>
          <w:w w:val="115"/>
          <w:sz w:val="22"/>
        </w:rPr>
        <w:t>Node</w:t>
      </w:r>
      <w:r>
        <w:rPr>
          <w:smallCaps w:val="0"/>
          <w:spacing w:val="-6"/>
          <w:w w:val="115"/>
          <w:sz w:val="22"/>
        </w:rPr>
        <w:t> </w:t>
      </w:r>
      <w:r>
        <w:rPr>
          <w:smallCaps w:val="0"/>
          <w:w w:val="115"/>
          <w:sz w:val="22"/>
        </w:rPr>
        <w:t>path</w:t>
      </w:r>
      <w:r>
        <w:rPr>
          <w:smallCaps w:val="0"/>
          <w:spacing w:val="-7"/>
          <w:w w:val="115"/>
          <w:sz w:val="22"/>
        </w:rPr>
        <w:t> </w:t>
      </w:r>
      <w:r>
        <w:rPr>
          <w:smallCaps w:val="0"/>
          <w:w w:val="115"/>
          <w:sz w:val="22"/>
        </w:rPr>
        <w:t>transmit</w:t>
      </w:r>
      <w:r>
        <w:rPr>
          <w:smallCaps w:val="0"/>
          <w:spacing w:val="-7"/>
          <w:w w:val="115"/>
          <w:sz w:val="22"/>
        </w:rPr>
        <w:t> </w:t>
      </w:r>
      <w:r>
        <w:rPr>
          <w:smallCaps w:val="0"/>
          <w:w w:val="115"/>
          <w:sz w:val="22"/>
        </w:rPr>
        <w:t>power</w:t>
      </w:r>
      <w:r>
        <w:rPr>
          <w:smallCaps w:val="0"/>
          <w:spacing w:val="-7"/>
          <w:w w:val="115"/>
          <w:sz w:val="22"/>
        </w:rPr>
        <w:t> </w:t>
      </w:r>
      <w:r>
        <w:rPr>
          <w:smallCaps w:val="0"/>
          <w:w w:val="115"/>
          <w:sz w:val="22"/>
        </w:rPr>
        <w:t>consumption</w:t>
      </w:r>
      <w:r>
        <w:rPr>
          <w:smallCaps w:val="0"/>
          <w:spacing w:val="-6"/>
          <w:w w:val="115"/>
          <w:sz w:val="22"/>
        </w:rPr>
        <w:t> </w:t>
      </w:r>
      <w:r>
        <w:rPr>
          <w:smallCaps w:val="0"/>
          <w:w w:val="115"/>
          <w:sz w:val="22"/>
        </w:rPr>
        <w:t>of</w:t>
      </w:r>
      <w:r>
        <w:rPr>
          <w:smallCaps w:val="0"/>
          <w:spacing w:val="-7"/>
          <w:w w:val="115"/>
          <w:sz w:val="22"/>
        </w:rPr>
        <w:t> </w:t>
      </w:r>
      <w:r>
        <w:rPr>
          <w:smallCaps w:val="0"/>
          <w:w w:val="115"/>
          <w:sz w:val="22"/>
        </w:rPr>
        <w:t>RSPCG</w:t>
      </w:r>
      <w:r>
        <w:rPr>
          <w:smallCaps w:val="0"/>
          <w:spacing w:val="-7"/>
          <w:w w:val="115"/>
          <w:sz w:val="22"/>
        </w:rPr>
        <w:t> </w:t>
      </w:r>
      <w:r>
        <w:rPr>
          <w:smallCaps w:val="0"/>
          <w:w w:val="115"/>
          <w:sz w:val="22"/>
        </w:rPr>
        <w:t>compared</w:t>
      </w:r>
      <w:r>
        <w:rPr>
          <w:smallCaps w:val="0"/>
          <w:spacing w:val="-6"/>
          <w:w w:val="115"/>
          <w:sz w:val="22"/>
        </w:rPr>
        <w:t> </w:t>
      </w:r>
      <w:r>
        <w:rPr>
          <w:smallCaps w:val="0"/>
          <w:w w:val="115"/>
          <w:sz w:val="22"/>
        </w:rPr>
        <w:t>to</w:t>
      </w:r>
      <w:r>
        <w:rPr>
          <w:smallCaps w:val="0"/>
          <w:spacing w:val="-7"/>
          <w:w w:val="115"/>
          <w:sz w:val="22"/>
        </w:rPr>
        <w:t> </w:t>
      </w:r>
      <w:r>
        <w:rPr>
          <w:smallCaps w:val="0"/>
          <w:w w:val="115"/>
          <w:sz w:val="22"/>
        </w:rPr>
        <w:t>DTPC</w:t>
      </w:r>
      <w:r>
        <w:rPr>
          <w:smallCaps w:val="0"/>
          <w:spacing w:val="-6"/>
          <w:w w:val="115"/>
          <w:sz w:val="22"/>
        </w:rPr>
        <w:t> </w:t>
      </w:r>
      <w:r>
        <w:rPr>
          <w:smallCaps w:val="0"/>
          <w:w w:val="115"/>
          <w:sz w:val="22"/>
        </w:rPr>
        <w:t>for</w:t>
      </w:r>
      <w:r>
        <w:rPr>
          <w:smallCaps w:val="0"/>
          <w:spacing w:val="-54"/>
          <w:w w:val="115"/>
          <w:sz w:val="22"/>
        </w:rPr>
        <w:t> </w:t>
      </w:r>
      <w:r>
        <w:rPr>
          <w:smallCaps w:val="0"/>
          <w:w w:val="115"/>
          <w:sz w:val="22"/>
        </w:rPr>
        <w:t>stationary</w:t>
      </w:r>
      <w:r>
        <w:rPr>
          <w:smallCaps w:val="0"/>
          <w:spacing w:val="6"/>
          <w:w w:val="115"/>
          <w:sz w:val="22"/>
        </w:rPr>
        <w:t> </w:t>
      </w:r>
      <w:r>
        <w:rPr>
          <w:smallCaps w:val="0"/>
          <w:w w:val="115"/>
          <w:sz w:val="22"/>
        </w:rPr>
        <w:t>WBAN</w:t>
      </w:r>
      <w:r>
        <w:rPr>
          <w:smallCaps w:val="0"/>
          <w:spacing w:val="6"/>
          <w:w w:val="115"/>
          <w:sz w:val="22"/>
        </w:rPr>
        <w:t> </w:t>
      </w:r>
      <w:r>
        <w:rPr>
          <w:smallCaps w:val="0"/>
          <w:w w:val="115"/>
          <w:sz w:val="22"/>
        </w:rPr>
        <w:t>(</w:t>
      </w:r>
      <w:r>
        <w:rPr>
          <w:i/>
          <w:smallCaps w:val="0"/>
          <w:w w:val="115"/>
          <w:sz w:val="22"/>
          <w:u w:val="single"/>
        </w:rPr>
        <w:t>λ</w:t>
      </w:r>
      <w:r>
        <w:rPr>
          <w:i/>
          <w:smallCaps w:val="0"/>
          <w:spacing w:val="-5"/>
          <w:w w:val="115"/>
          <w:sz w:val="22"/>
        </w:rPr>
        <w:t> </w:t>
      </w:r>
      <w:r>
        <w:rPr>
          <w:smallCaps w:val="0"/>
          <w:w w:val="125"/>
          <w:sz w:val="22"/>
        </w:rPr>
        <w:t>=</w:t>
      </w:r>
      <w:r>
        <w:rPr>
          <w:smallCaps w:val="0"/>
          <w:spacing w:val="-9"/>
          <w:w w:val="125"/>
          <w:sz w:val="22"/>
        </w:rPr>
        <w:t> </w:t>
      </w:r>
      <w:r>
        <w:rPr>
          <w:smallCaps w:val="0"/>
          <w:w w:val="115"/>
          <w:sz w:val="22"/>
        </w:rPr>
        <w:t>10</w:t>
      </w:r>
      <w:r>
        <w:rPr>
          <w:rFonts w:ascii="Cambria" w:hAnsi="Cambria"/>
          <w:smallCaps w:val="0"/>
          <w:w w:val="115"/>
          <w:sz w:val="22"/>
          <w:vertAlign w:val="superscript"/>
        </w:rPr>
        <w:t>−</w:t>
      </w:r>
      <w:r>
        <w:rPr>
          <w:smallCaps w:val="0"/>
          <w:w w:val="115"/>
          <w:sz w:val="22"/>
          <w:vertAlign w:val="superscript"/>
        </w:rPr>
        <w:t>12</w:t>
      </w:r>
      <w:r>
        <w:rPr>
          <w:smallCaps w:val="0"/>
          <w:w w:val="115"/>
          <w:sz w:val="22"/>
          <w:vertAlign w:val="baseline"/>
        </w:rPr>
        <w:t>,</w:t>
      </w:r>
      <w:r>
        <w:rPr>
          <w:smallCaps w:val="0"/>
          <w:spacing w:val="6"/>
          <w:w w:val="115"/>
          <w:sz w:val="22"/>
          <w:vertAlign w:val="baseline"/>
        </w:rPr>
        <w:t> </w:t>
      </w:r>
      <w:r>
        <w:rPr>
          <w:i/>
          <w:smallCaps w:val="0"/>
          <w:w w:val="115"/>
          <w:sz w:val="22"/>
          <w:vertAlign w:val="baseline"/>
        </w:rPr>
        <w:t>M</w:t>
      </w:r>
      <w:r>
        <w:rPr>
          <w:i/>
          <w:smallCaps w:val="0"/>
          <w:spacing w:val="16"/>
          <w:w w:val="115"/>
          <w:sz w:val="22"/>
          <w:vertAlign w:val="baseline"/>
        </w:rPr>
        <w:t> </w:t>
      </w:r>
      <w:r>
        <w:rPr>
          <w:smallCaps w:val="0"/>
          <w:w w:val="125"/>
          <w:sz w:val="22"/>
          <w:vertAlign w:val="baseline"/>
        </w:rPr>
        <w:t>=</w:t>
      </w:r>
      <w:r>
        <w:rPr>
          <w:smallCaps w:val="0"/>
          <w:spacing w:val="-9"/>
          <w:w w:val="12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800</w:t>
      </w:r>
      <w:r>
        <w:rPr>
          <w:smallCaps w:val="0"/>
          <w:spacing w:val="6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bits,</w:t>
      </w:r>
      <w:r>
        <w:rPr>
          <w:smallCaps w:val="0"/>
          <w:spacing w:val="6"/>
          <w:w w:val="115"/>
          <w:sz w:val="22"/>
          <w:vertAlign w:val="baseline"/>
        </w:rPr>
        <w:t> </w:t>
      </w:r>
      <w:r>
        <w:rPr>
          <w:smallCaps w:val="0"/>
          <w:w w:val="125"/>
          <w:sz w:val="22"/>
          <w:vertAlign w:val="baseline"/>
        </w:rPr>
        <w:t>∆</w:t>
      </w:r>
      <w:r>
        <w:rPr>
          <w:smallCaps w:val="0"/>
          <w:spacing w:val="-9"/>
          <w:w w:val="125"/>
          <w:sz w:val="22"/>
          <w:vertAlign w:val="baseline"/>
        </w:rPr>
        <w:t> </w:t>
      </w:r>
      <w:r>
        <w:rPr>
          <w:rFonts w:ascii="Segoe UI Symbol" w:hAnsi="Segoe UI Symbol"/>
          <w:smallCaps w:val="0"/>
          <w:w w:val="115"/>
          <w:sz w:val="22"/>
          <w:vertAlign w:val="baseline"/>
        </w:rPr>
        <w:t>≥</w:t>
      </w:r>
      <w:r>
        <w:rPr>
          <w:rFonts w:ascii="Segoe UI Symbol" w:hAnsi="Segoe UI Symbol"/>
          <w:smallCaps w:val="0"/>
          <w:spacing w:val="-17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16</w:t>
      </w:r>
      <w:r>
        <w:rPr>
          <w:i/>
          <w:smallCaps w:val="0"/>
          <w:w w:val="115"/>
          <w:sz w:val="22"/>
          <w:vertAlign w:val="baseline"/>
        </w:rPr>
        <w:t>.</w:t>
      </w:r>
      <w:r>
        <w:rPr>
          <w:smallCaps w:val="0"/>
          <w:w w:val="115"/>
          <w:sz w:val="22"/>
          <w:vertAlign w:val="baseline"/>
        </w:rPr>
        <w:t>1</w:t>
      </w:r>
      <w:r>
        <w:rPr>
          <w:smallCaps w:val="0"/>
          <w:spacing w:val="6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ms</w:t>
      </w:r>
      <w:r>
        <w:rPr>
          <w:smallCaps w:val="0"/>
          <w:spacing w:val="6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and</w:t>
      </w:r>
      <w:r>
        <w:rPr>
          <w:smallCaps w:val="0"/>
          <w:spacing w:val="6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Θ</w:t>
      </w:r>
      <w:r>
        <w:rPr>
          <w:smallCaps w:val="0"/>
          <w:spacing w:val="-5"/>
          <w:w w:val="115"/>
          <w:sz w:val="22"/>
          <w:vertAlign w:val="baseline"/>
        </w:rPr>
        <w:t> </w:t>
      </w:r>
      <w:r>
        <w:rPr>
          <w:rFonts w:ascii="Segoe UI Symbol" w:hAnsi="Segoe UI Symbol"/>
          <w:smallCaps w:val="0"/>
          <w:w w:val="115"/>
          <w:sz w:val="22"/>
          <w:vertAlign w:val="baseline"/>
        </w:rPr>
        <w:t>≥</w:t>
      </w:r>
      <w:r>
        <w:rPr>
          <w:rFonts w:ascii="Segoe UI Symbol" w:hAnsi="Segoe UI Symbol"/>
          <w:smallCaps w:val="0"/>
          <w:spacing w:val="-16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96</w:t>
      </w:r>
      <w:r>
        <w:rPr>
          <w:i/>
          <w:smallCaps w:val="0"/>
          <w:w w:val="115"/>
          <w:sz w:val="22"/>
          <w:vertAlign w:val="baseline"/>
        </w:rPr>
        <w:t>.</w:t>
      </w:r>
      <w:r>
        <w:rPr>
          <w:smallCaps w:val="0"/>
          <w:w w:val="115"/>
          <w:sz w:val="22"/>
          <w:vertAlign w:val="baseline"/>
        </w:rPr>
        <w:t>2</w:t>
      </w:r>
      <w:r>
        <w:rPr>
          <w:smallCaps w:val="0"/>
          <w:spacing w:val="5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ms)</w:t>
      </w:r>
    </w:p>
    <w:p>
      <w:pPr>
        <w:spacing w:after="0" w:line="218" w:lineRule="auto"/>
        <w:jc w:val="left"/>
        <w:rPr>
          <w:sz w:val="22"/>
        </w:rPr>
        <w:sectPr>
          <w:pgSz w:w="12240" w:h="15840"/>
          <w:pgMar w:header="0" w:footer="822" w:top="1500" w:bottom="1020" w:left="1300" w:right="1240"/>
        </w:sectPr>
      </w:pPr>
    </w:p>
    <w:p>
      <w:pPr>
        <w:pStyle w:val="BodyText"/>
        <w:spacing w:line="355" w:lineRule="auto" w:before="28"/>
        <w:ind w:left="117" w:right="197" w:firstLine="597"/>
        <w:jc w:val="both"/>
      </w:pPr>
      <w:r>
        <w:rPr/>
        <w:t>Note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considered</w:t>
      </w:r>
      <w:r>
        <w:rPr>
          <w:spacing w:val="54"/>
        </w:rPr>
        <w:t> </w:t>
      </w:r>
      <w:r>
        <w:rPr/>
        <w:t>WBAN</w:t>
      </w:r>
      <w:r>
        <w:rPr>
          <w:spacing w:val="55"/>
        </w:rPr>
        <w:t> </w:t>
      </w:r>
      <w:r>
        <w:rPr/>
        <w:t>is</w:t>
      </w:r>
      <w:r>
        <w:rPr>
          <w:spacing w:val="54"/>
        </w:rPr>
        <w:t> </w:t>
      </w:r>
      <w:r>
        <w:rPr/>
        <w:t>almost</w:t>
      </w:r>
      <w:r>
        <w:rPr>
          <w:spacing w:val="54"/>
        </w:rPr>
        <w:t> </w:t>
      </w:r>
      <w:r>
        <w:rPr/>
        <w:t>symmetric</w:t>
      </w:r>
      <w:r>
        <w:rPr>
          <w:spacing w:val="54"/>
        </w:rPr>
        <w:t> </w:t>
      </w:r>
      <w:r>
        <w:rPr/>
        <w:t>with</w:t>
      </w:r>
      <w:r>
        <w:rPr>
          <w:spacing w:val="-52"/>
        </w:rPr>
        <w:t> </w:t>
      </w:r>
      <w:r>
        <w:rPr/>
        <w:t>the</w:t>
      </w:r>
      <w:r>
        <w:rPr>
          <w:spacing w:val="39"/>
        </w:rPr>
        <w:t> </w:t>
      </w:r>
      <w:r>
        <w:rPr/>
        <w:t>hub</w:t>
      </w:r>
      <w:r>
        <w:rPr>
          <w:spacing w:val="40"/>
        </w:rPr>
        <w:t> </w:t>
      </w:r>
      <w:r>
        <w:rPr/>
        <w:t>located</w:t>
      </w:r>
      <w:r>
        <w:rPr>
          <w:spacing w:val="40"/>
        </w:rPr>
        <w:t> </w:t>
      </w:r>
      <w:r>
        <w:rPr/>
        <w:t>on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center</w:t>
      </w:r>
      <w:r>
        <w:rPr>
          <w:spacing w:val="40"/>
        </w:rPr>
        <w:t> </w:t>
      </w:r>
      <w:r>
        <w:rPr/>
        <w:t>waist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subject,</w:t>
      </w:r>
      <w:r>
        <w:rPr>
          <w:spacing w:val="43"/>
        </w:rPr>
        <w:t> </w:t>
      </w:r>
      <w:r>
        <w:rPr/>
        <w:t>the</w:t>
      </w:r>
      <w:r>
        <w:rPr>
          <w:spacing w:val="40"/>
        </w:rPr>
        <w:t> </w:t>
      </w:r>
      <w:r>
        <w:rPr/>
        <w:t>path</w:t>
      </w:r>
      <w:r>
        <w:rPr>
          <w:spacing w:val="39"/>
        </w:rPr>
        <w:t> </w:t>
      </w:r>
      <w:r>
        <w:rPr/>
        <w:t>power</w:t>
      </w:r>
      <w:r>
        <w:rPr>
          <w:spacing w:val="40"/>
        </w:rPr>
        <w:t> </w:t>
      </w:r>
      <w:r>
        <w:rPr/>
        <w:t>consumption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mirror</w:t>
      </w:r>
      <w:r>
        <w:rPr>
          <w:spacing w:val="-52"/>
        </w:rPr>
        <w:t> </w:t>
      </w:r>
      <w:r>
        <w:rPr/>
        <w:t>nodes is roughly the same in the stationary WBAN. However this does not hold in the moving</w:t>
      </w:r>
      <w:r>
        <w:rPr>
          <w:spacing w:val="1"/>
        </w:rPr>
        <w:t> </w:t>
      </w:r>
      <w:r>
        <w:rPr/>
        <w:t>scenario due to the motion variations, and therefore the </w:t>
      </w:r>
      <w:r>
        <w:rPr>
          <w:rFonts w:ascii="Trebuchet MS"/>
        </w:rPr>
        <w:t>LHand </w:t>
      </w:r>
      <w:r>
        <w:rPr/>
        <w:t>path, for instance, consumes</w:t>
      </w:r>
      <w:r>
        <w:rPr>
          <w:spacing w:val="1"/>
        </w:rPr>
        <w:t> </w:t>
      </w:r>
      <w:r>
        <w:rPr/>
        <w:t>significantly</w:t>
      </w:r>
      <w:r>
        <w:rPr>
          <w:spacing w:val="24"/>
        </w:rPr>
        <w:t> </w:t>
      </w:r>
      <w:r>
        <w:rPr/>
        <w:t>more</w:t>
      </w:r>
      <w:r>
        <w:rPr>
          <w:spacing w:val="24"/>
        </w:rPr>
        <w:t> </w:t>
      </w:r>
      <w:r>
        <w:rPr/>
        <w:t>power</w:t>
      </w:r>
      <w:r>
        <w:rPr>
          <w:spacing w:val="23"/>
        </w:rPr>
        <w:t> </w:t>
      </w:r>
      <w:r>
        <w:rPr/>
        <w:t>in</w:t>
      </w:r>
      <w:r>
        <w:rPr>
          <w:spacing w:val="26"/>
        </w:rPr>
        <w:t> </w:t>
      </w:r>
      <w:r>
        <w:rPr/>
        <w:t>comparison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>
          <w:rFonts w:ascii="Trebuchet MS"/>
        </w:rPr>
        <w:t>RHand</w:t>
      </w:r>
      <w:r>
        <w:rPr>
          <w:rFonts w:ascii="Trebuchet MS"/>
          <w:spacing w:val="7"/>
        </w:rPr>
        <w:t> </w:t>
      </w:r>
      <w:r>
        <w:rPr/>
        <w:t>path.</w:t>
      </w: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pStyle w:val="Heading4"/>
        <w:tabs>
          <w:tab w:pos="1148" w:val="left" w:leader="none"/>
        </w:tabs>
      </w:pPr>
      <w:bookmarkStart w:name="2.6.3.3 Energy Efficiency" w:id="142"/>
      <w:bookmarkEnd w:id="142"/>
      <w:r>
        <w:rPr>
          <w:b w:val="0"/>
        </w:rPr>
      </w:r>
      <w:bookmarkStart w:name="_bookmark66" w:id="143"/>
      <w:bookmarkEnd w:id="143"/>
      <w:r>
        <w:rPr>
          <w:b w:val="0"/>
        </w:rPr>
      </w:r>
      <w:r>
        <w:rPr>
          <w:w w:val="120"/>
        </w:rPr>
        <w:t>2.6.3.3</w:t>
        <w:tab/>
        <w:t>Energy</w:t>
      </w:r>
      <w:r>
        <w:rPr>
          <w:spacing w:val="37"/>
          <w:w w:val="120"/>
        </w:rPr>
        <w:t> </w:t>
      </w:r>
      <w:r>
        <w:rPr>
          <w:w w:val="120"/>
        </w:rPr>
        <w:t>Efficiency</w:t>
      </w:r>
    </w:p>
    <w:p>
      <w:pPr>
        <w:pStyle w:val="BodyText"/>
        <w:rPr>
          <w:b/>
        </w:rPr>
      </w:pPr>
    </w:p>
    <w:p>
      <w:pPr>
        <w:pStyle w:val="BodyText"/>
        <w:spacing w:line="355" w:lineRule="auto" w:before="201"/>
        <w:ind w:left="117" w:right="198"/>
        <w:jc w:val="both"/>
      </w:pPr>
      <w:r>
        <w:rPr>
          <w:w w:val="110"/>
        </w:rPr>
        <w:t>Fig. </w:t>
      </w:r>
      <w:hyperlink w:history="true" w:anchor="_bookmark67">
        <w:r>
          <w:rPr>
            <w:color w:val="0000FF"/>
            <w:w w:val="110"/>
          </w:rPr>
          <w:t>2.5</w:t>
        </w:r>
      </w:hyperlink>
      <w:r>
        <w:rPr>
          <w:color w:val="0000FF"/>
          <w:w w:val="110"/>
        </w:rPr>
        <w:t> </w:t>
      </w:r>
      <w:r>
        <w:rPr>
          <w:w w:val="110"/>
        </w:rPr>
        <w:t>depicts the average utility per node of RSPCG compared to for DTPC and DT as</w:t>
      </w:r>
      <w:r>
        <w:rPr>
          <w:spacing w:val="1"/>
          <w:w w:val="110"/>
        </w:rPr>
        <w:t> </w:t>
      </w:r>
      <w:r>
        <w:rPr>
          <w:w w:val="105"/>
        </w:rPr>
        <w:t>the prescribed packet error rate increases in moving and stationary WBAN scenarios. Node</w:t>
      </w:r>
      <w:r>
        <w:rPr>
          <w:spacing w:val="1"/>
          <w:w w:val="105"/>
        </w:rPr>
        <w:t> </w:t>
      </w:r>
      <w:r>
        <w:rPr>
          <w:w w:val="110"/>
        </w:rPr>
        <w:t>utility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-4"/>
          <w:w w:val="110"/>
        </w:rPr>
        <w:t> </w:t>
      </w:r>
      <w:r>
        <w:rPr>
          <w:w w:val="110"/>
        </w:rPr>
        <w:t>formulated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Sec.</w:t>
      </w:r>
      <w:r>
        <w:rPr>
          <w:spacing w:val="-4"/>
          <w:w w:val="110"/>
        </w:rPr>
        <w:t> </w:t>
      </w:r>
      <w:hyperlink w:history="true" w:anchor="_bookmark45">
        <w:r>
          <w:rPr>
            <w:color w:val="0000FF"/>
            <w:w w:val="110"/>
          </w:rPr>
          <w:t>2.5.1</w:t>
        </w:r>
        <w:r>
          <w:rPr>
            <w:color w:val="0000FF"/>
            <w:spacing w:val="-4"/>
            <w:w w:val="110"/>
          </w:rPr>
          <w:t> </w:t>
        </w:r>
      </w:hyperlink>
      <w:r>
        <w:rPr>
          <w:w w:val="110"/>
        </w:rPr>
        <w:t>signifies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energy</w:t>
      </w:r>
      <w:r>
        <w:rPr>
          <w:spacing w:val="-4"/>
          <w:w w:val="110"/>
        </w:rPr>
        <w:t> </w:t>
      </w:r>
      <w:r>
        <w:rPr>
          <w:w w:val="110"/>
        </w:rPr>
        <w:t>efficiency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transmission.</w:t>
      </w: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822" w:top="1400" w:bottom="1020" w:left="1300" w:right="1240"/>
        </w:sectPr>
      </w:pPr>
    </w:p>
    <w:p>
      <w:pPr>
        <w:spacing w:before="105"/>
        <w:ind w:left="0" w:right="0" w:firstLine="0"/>
        <w:jc w:val="right"/>
        <w:rPr>
          <w:rFonts w:ascii="Microsoft Sans Serif"/>
          <w:sz w:val="11"/>
        </w:rPr>
      </w:pPr>
      <w:r>
        <w:rPr/>
        <w:pict>
          <v:group style="position:absolute;margin-left:146.229141pt;margin-top:8.045588pt;width:320.850pt;height:174.3pt;mso-position-horizontal-relative:page;mso-position-vertical-relative:paragraph;z-index:-20297728" coordorigin="2925,161" coordsize="6417,3486">
            <v:shape style="position:absolute;left:2970;top:163;width:6366;height:3482" coordorigin="2971,163" coordsize="6366,3482" path="m2971,3644l2971,163m2971,163l2971,163m4336,3644l4336,163m4336,163l4336,163m5701,3644l5701,163m5701,163l5701,163m7066,3644l7066,163m7066,163l7066,163m8431,3644l8431,163m8431,163l8431,163m2971,3644l9337,3644m9337,3644l9337,3644m2971,3296l9337,3296m9337,3296l9337,3296m2971,2948l9337,2948m9337,2948l9337,2948m2971,2600l9337,2600m9337,2600l9337,2600m2971,2251l9337,2251m9337,2251l9337,2251m2971,1903l9337,1903m9337,1903l9337,1903m2971,1555l9337,1555m9337,1555l9337,1555e" filled="false" stroked="true" strokeweight=".140pt" strokecolor="#000000">
              <v:path arrowok="t"/>
              <v:stroke dashstyle="dash"/>
            </v:shape>
            <v:shape style="position:absolute;left:2970;top:1206;width:6366;height:2" coordorigin="2971,1207" coordsize="6366,0" path="m2971,1207l3012,1207m4128,1207l9337,1207e" filled="false" stroked="true" strokeweight=".140pt" strokecolor="#000000">
              <v:path arrowok="t"/>
              <v:stroke dashstyle="dash"/>
            </v:shape>
            <v:line style="position:absolute" from="9337,1207" to="9337,1207" stroked="true" strokeweight=".140pt" strokecolor="#000000">
              <v:stroke dashstyle="dash"/>
            </v:line>
            <v:shape style="position:absolute;left:2970;top:858;width:6366;height:2" coordorigin="2971,859" coordsize="6366,0" path="m2971,859l3012,859m4128,859l9337,859e" filled="false" stroked="true" strokeweight=".140pt" strokecolor="#000000">
              <v:path arrowok="t"/>
              <v:stroke dashstyle="dash"/>
            </v:shape>
            <v:line style="position:absolute" from="9337,859" to="9337,859" stroked="true" strokeweight=".140pt" strokecolor="#000000">
              <v:stroke dashstyle="dash"/>
            </v:line>
            <v:shape style="position:absolute;left:2970;top:510;width:6366;height:2" coordorigin="2971,511" coordsize="6366,0" path="m2971,511l3012,511m4128,511l9337,511e" filled="false" stroked="true" strokeweight=".140pt" strokecolor="#000000">
              <v:path arrowok="t"/>
              <v:stroke dashstyle="dash"/>
            </v:shape>
            <v:shape style="position:absolute;left:2970;top:163;width:6366;height:348" coordorigin="2971,163" coordsize="6366,348" path="m9337,511l9337,511m2971,163l9337,163m9337,163l9337,163e" filled="false" stroked="true" strokeweight=".140pt" strokecolor="#000000">
              <v:path arrowok="t"/>
              <v:stroke dashstyle="dash"/>
            </v:shape>
            <v:shape style="position:absolute;left:2970;top:163;width:6366;height:3482" coordorigin="2971,163" coordsize="6366,3482" path="m2971,163l9337,163m2971,3644l9337,3644m9337,3644l9337,163m2971,3644l2971,163m2971,3644l9337,3644m2971,3644l2971,163m2971,3644l2971,3612m2971,163l2971,195e" filled="false" stroked="true" strokeweight=".21pt" strokecolor="#000000">
              <v:path arrowok="t"/>
              <v:stroke dashstyle="solid"/>
            </v:shape>
            <v:shape style="position:absolute;left:2970;top:163;width:2;height:3482" coordorigin="2971,163" coordsize="0,3482" path="m2971,3644l2971,163m2971,163l2971,163e" filled="false" stroked="true" strokeweight=".21pt" strokecolor="#000000">
              <v:path arrowok="t"/>
              <v:stroke dashstyle="dash"/>
            </v:shape>
            <v:shape style="position:absolute;left:2970;top:163;width:411;height:3482" coordorigin="2971,163" coordsize="411,3482" path="m2971,3644l2971,3580m2971,163l2971,226m3382,3644l3382,3612m3382,163l3382,195e" filled="false" stroked="true" strokeweight=".21pt" strokecolor="#000000">
              <v:path arrowok="t"/>
              <v:stroke dashstyle="solid"/>
            </v:shape>
            <v:shape style="position:absolute;left:3381;top:163;width:2;height:3482" coordorigin="3382,163" coordsize="0,3482" path="m3382,1232l3382,3644m3382,163l3382,205e" filled="false" stroked="true" strokeweight=".21pt" strokecolor="#000000">
              <v:path arrowok="t"/>
              <v:stroke dashstyle="dash"/>
            </v:shape>
            <v:line style="position:absolute" from="3382,163" to="3382,163" stroked="true" strokeweight=".21pt" strokecolor="#000000">
              <v:stroke dashstyle="dash"/>
            </v:line>
            <v:shape style="position:absolute;left:3621;top:163;width:2;height:3482" coordorigin="3622,163" coordsize="0,3482" path="m3622,3644l3622,3612m3622,163l3622,195e" filled="false" stroked="true" strokeweight=".21pt" strokecolor="#000000">
              <v:path arrowok="t"/>
              <v:stroke dashstyle="solid"/>
            </v:shape>
            <v:shape style="position:absolute;left:3621;top:163;width:2;height:3482" coordorigin="3622,163" coordsize="0,3482" path="m3622,1232l3622,3644m3622,163l3622,205e" filled="false" stroked="true" strokeweight=".21pt" strokecolor="#000000">
              <v:path arrowok="t"/>
              <v:stroke dashstyle="dash"/>
            </v:shape>
            <v:line style="position:absolute" from="3622,163" to="3622,163" stroked="true" strokeweight=".21pt" strokecolor="#000000">
              <v:stroke dashstyle="dash"/>
            </v:line>
            <v:shape style="position:absolute;left:3792;top:163;width:2;height:3482" coordorigin="3793,163" coordsize="0,3482" path="m3793,3644l3793,3612m3793,163l3793,195e" filled="false" stroked="true" strokeweight=".21pt" strokecolor="#000000">
              <v:path arrowok="t"/>
              <v:stroke dashstyle="solid"/>
            </v:shape>
            <v:shape style="position:absolute;left:3792;top:163;width:2;height:3482" coordorigin="3793,163" coordsize="0,3482" path="m3793,1232l3793,3644m3793,163l3793,205e" filled="false" stroked="true" strokeweight=".21pt" strokecolor="#000000">
              <v:path arrowok="t"/>
              <v:stroke dashstyle="dash"/>
            </v:shape>
            <v:line style="position:absolute" from="3793,163" to="3793,163" stroked="true" strokeweight=".21pt" strokecolor="#000000">
              <v:stroke dashstyle="dash"/>
            </v:line>
            <v:shape style="position:absolute;left:3924;top:163;width:2;height:3482" coordorigin="3925,163" coordsize="0,3482" path="m3925,3644l3925,3612m3925,163l3925,195e" filled="false" stroked="true" strokeweight=".21pt" strokecolor="#000000">
              <v:path arrowok="t"/>
              <v:stroke dashstyle="solid"/>
            </v:shape>
            <v:shape style="position:absolute;left:3924;top:163;width:2;height:3482" coordorigin="3925,163" coordsize="0,3482" path="m3925,1232l3925,3644m3925,163l3925,205e" filled="false" stroked="true" strokeweight=".21pt" strokecolor="#000000">
              <v:path arrowok="t"/>
              <v:stroke dashstyle="dash"/>
            </v:shape>
            <v:line style="position:absolute" from="3925,163" to="3925,163" stroked="true" strokeweight=".21pt" strokecolor="#000000">
              <v:stroke dashstyle="dash"/>
            </v:line>
            <v:shape style="position:absolute;left:4032;top:163;width:2;height:3482" coordorigin="4033,163" coordsize="0,3482" path="m4033,3644l4033,3612m4033,163l4033,195e" filled="false" stroked="true" strokeweight=".21pt" strokecolor="#000000">
              <v:path arrowok="t"/>
              <v:stroke dashstyle="solid"/>
            </v:shape>
            <v:shape style="position:absolute;left:4032;top:163;width:2;height:3482" coordorigin="4033,163" coordsize="0,3482" path="m4033,1232l4033,3644m4033,163l4033,205e" filled="false" stroked="true" strokeweight=".21pt" strokecolor="#000000">
              <v:path arrowok="t"/>
              <v:stroke dashstyle="dash"/>
            </v:shape>
            <v:line style="position:absolute" from="4033,163" to="4033,163" stroked="true" strokeweight=".21pt" strokecolor="#000000">
              <v:stroke dashstyle="dash"/>
            </v:line>
            <v:shape style="position:absolute;left:4124;top:163;width:2;height:3482" coordorigin="4124,163" coordsize="0,3482" path="m4124,3644l4124,3612m4124,163l4124,195e" filled="false" stroked="true" strokeweight=".21pt" strokecolor="#000000">
              <v:path arrowok="t"/>
              <v:stroke dashstyle="solid"/>
            </v:shape>
            <v:shape style="position:absolute;left:4124;top:163;width:2;height:3482" coordorigin="4124,163" coordsize="0,3482" path="m4124,1232l4124,3644m4124,163l4124,205e" filled="false" stroked="true" strokeweight=".21pt" strokecolor="#000000">
              <v:path arrowok="t"/>
              <v:stroke dashstyle="dash"/>
            </v:shape>
            <v:line style="position:absolute" from="4124,163" to="4124,163" stroked="true" strokeweight=".21pt" strokecolor="#000000">
              <v:stroke dashstyle="dash"/>
            </v:line>
            <v:shape style="position:absolute;left:4203;top:163;width:2;height:3482" coordorigin="4203,163" coordsize="0,3482" path="m4203,3644l4203,3612m4203,163l4203,195e" filled="false" stroked="true" strokeweight=".21pt" strokecolor="#000000">
              <v:path arrowok="t"/>
              <v:stroke dashstyle="solid"/>
            </v:shape>
            <v:shape style="position:absolute;left:4203;top:163;width:2;height:3482" coordorigin="4203,163" coordsize="0,3482" path="m4203,3644l4203,163m4203,163l4203,163e" filled="false" stroked="true" strokeweight=".21pt" strokecolor="#000000">
              <v:path arrowok="t"/>
              <v:stroke dashstyle="dash"/>
            </v:shape>
            <v:shape style="position:absolute;left:4273;top:163;width:2;height:3482" coordorigin="4273,163" coordsize="0,3482" path="m4273,3644l4273,3612m4273,163l4273,195e" filled="false" stroked="true" strokeweight=".21pt" strokecolor="#000000">
              <v:path arrowok="t"/>
              <v:stroke dashstyle="solid"/>
            </v:shape>
            <v:shape style="position:absolute;left:4273;top:163;width:2;height:3482" coordorigin="4273,163" coordsize="0,3482" path="m4273,3644l4273,163m4273,163l4273,163e" filled="false" stroked="true" strokeweight=".21pt" strokecolor="#000000">
              <v:path arrowok="t"/>
              <v:stroke dashstyle="dash"/>
            </v:shape>
            <v:shape style="position:absolute;left:4335;top:163;width:2;height:3482" coordorigin="4336,163" coordsize="0,3482" path="m4336,3644l4336,3612m4336,163l4336,195e" filled="false" stroked="true" strokeweight=".21pt" strokecolor="#000000">
              <v:path arrowok="t"/>
              <v:stroke dashstyle="solid"/>
            </v:shape>
            <v:shape style="position:absolute;left:4335;top:163;width:2;height:3482" coordorigin="4336,163" coordsize="0,3482" path="m4336,3644l4336,163m4336,163l4336,163e" filled="false" stroked="true" strokeweight=".21pt" strokecolor="#000000">
              <v:path arrowok="t"/>
              <v:stroke dashstyle="dash"/>
            </v:shape>
            <v:shape style="position:absolute;left:4335;top:163;width:411;height:3482" coordorigin="4336,163" coordsize="411,3482" path="m4336,3644l4336,3580m4336,163l4336,226m4747,3644l4747,3612m4747,163l4747,195e" filled="false" stroked="true" strokeweight=".21pt" strokecolor="#000000">
              <v:path arrowok="t"/>
              <v:stroke dashstyle="solid"/>
            </v:shape>
            <v:shape style="position:absolute;left:4746;top:163;width:2;height:3482" coordorigin="4747,163" coordsize="0,3482" path="m4747,3644l4747,163m4747,163l4747,163e" filled="false" stroked="true" strokeweight=".21pt" strokecolor="#000000">
              <v:path arrowok="t"/>
              <v:stroke dashstyle="dash"/>
            </v:shape>
            <v:shape style="position:absolute;left:4986;top:163;width:2;height:3482" coordorigin="4987,163" coordsize="0,3482" path="m4987,3644l4987,3612m4987,163l4987,195e" filled="false" stroked="true" strokeweight=".21pt" strokecolor="#000000">
              <v:path arrowok="t"/>
              <v:stroke dashstyle="solid"/>
            </v:shape>
            <v:shape style="position:absolute;left:4986;top:163;width:2;height:3482" coordorigin="4987,163" coordsize="0,3482" path="m4987,3644l4987,163m4987,163l4987,163e" filled="false" stroked="true" strokeweight=".21pt" strokecolor="#000000">
              <v:path arrowok="t"/>
              <v:stroke dashstyle="dash"/>
            </v:shape>
            <v:shape style="position:absolute;left:5157;top:163;width:2;height:3482" coordorigin="5158,163" coordsize="0,3482" path="m5158,3644l5158,3612m5158,163l5158,195e" filled="false" stroked="true" strokeweight=".21pt" strokecolor="#000000">
              <v:path arrowok="t"/>
              <v:stroke dashstyle="solid"/>
            </v:shape>
            <v:shape style="position:absolute;left:5157;top:163;width:2;height:3482" coordorigin="5158,163" coordsize="0,3482" path="m5158,3644l5158,163m5158,163l5158,163e" filled="false" stroked="true" strokeweight=".21pt" strokecolor="#000000">
              <v:path arrowok="t"/>
              <v:stroke dashstyle="dash"/>
            </v:shape>
            <v:shape style="position:absolute;left:5289;top:163;width:2;height:3482" coordorigin="5290,163" coordsize="0,3482" path="m5290,3644l5290,3612m5290,163l5290,195e" filled="false" stroked="true" strokeweight=".21pt" strokecolor="#000000">
              <v:path arrowok="t"/>
              <v:stroke dashstyle="solid"/>
            </v:shape>
            <v:shape style="position:absolute;left:5289;top:163;width:2;height:3482" coordorigin="5290,163" coordsize="0,3482" path="m5290,3644l5290,163m5290,163l5290,163e" filled="false" stroked="true" strokeweight=".21pt" strokecolor="#000000">
              <v:path arrowok="t"/>
              <v:stroke dashstyle="dash"/>
            </v:shape>
            <v:shape style="position:absolute;left:5398;top:163;width:2;height:3482" coordorigin="5398,163" coordsize="0,3482" path="m5398,3644l5398,3612m5398,163l5398,195e" filled="false" stroked="true" strokeweight=".21pt" strokecolor="#000000">
              <v:path arrowok="t"/>
              <v:stroke dashstyle="solid"/>
            </v:shape>
            <v:shape style="position:absolute;left:5398;top:163;width:2;height:3482" coordorigin="5398,163" coordsize="0,3482" path="m5398,3644l5398,163m5398,163l5398,163e" filled="false" stroked="true" strokeweight=".21pt" strokecolor="#000000">
              <v:path arrowok="t"/>
              <v:stroke dashstyle="dash"/>
            </v:shape>
            <v:shape style="position:absolute;left:5489;top:163;width:2;height:3482" coordorigin="5489,163" coordsize="0,3482" path="m5489,3644l5489,3612m5489,163l5489,195e" filled="false" stroked="true" strokeweight=".21pt" strokecolor="#000000">
              <v:path arrowok="t"/>
              <v:stroke dashstyle="solid"/>
            </v:shape>
            <v:shape style="position:absolute;left:5489;top:163;width:2;height:3482" coordorigin="5489,163" coordsize="0,3482" path="m5489,3644l5489,163m5489,163l5489,163e" filled="false" stroked="true" strokeweight=".21pt" strokecolor="#000000">
              <v:path arrowok="t"/>
              <v:stroke dashstyle="dash"/>
            </v:shape>
            <v:shape style="position:absolute;left:5568;top:163;width:2;height:3482" coordorigin="5568,163" coordsize="0,3482" path="m5568,3644l5568,3612m5568,163l5568,195e" filled="false" stroked="true" strokeweight=".21pt" strokecolor="#000000">
              <v:path arrowok="t"/>
              <v:stroke dashstyle="solid"/>
            </v:shape>
            <v:shape style="position:absolute;left:5568;top:163;width:2;height:3482" coordorigin="5568,163" coordsize="0,3482" path="m5568,3644l5568,163m5568,163l5568,163e" filled="false" stroked="true" strokeweight=".21pt" strokecolor="#000000">
              <v:path arrowok="t"/>
              <v:stroke dashstyle="dash"/>
            </v:shape>
            <v:shape style="position:absolute;left:5638;top:163;width:2;height:3482" coordorigin="5638,163" coordsize="0,3482" path="m5638,3644l5638,3612m5638,163l5638,195e" filled="false" stroked="true" strokeweight=".21pt" strokecolor="#000000">
              <v:path arrowok="t"/>
              <v:stroke dashstyle="solid"/>
            </v:shape>
            <v:shape style="position:absolute;left:5638;top:163;width:2;height:3482" coordorigin="5638,163" coordsize="0,3482" path="m5638,3644l5638,163m5638,163l5638,163e" filled="false" stroked="true" strokeweight=".21pt" strokecolor="#000000">
              <v:path arrowok="t"/>
              <v:stroke dashstyle="dash"/>
            </v:shape>
            <v:shape style="position:absolute;left:5700;top:163;width:2;height:3482" coordorigin="5701,163" coordsize="0,3482" path="m5701,3644l5701,3612m5701,163l5701,195e" filled="false" stroked="true" strokeweight=".21pt" strokecolor="#000000">
              <v:path arrowok="t"/>
              <v:stroke dashstyle="solid"/>
            </v:shape>
            <v:shape style="position:absolute;left:5700;top:163;width:2;height:3482" coordorigin="5701,163" coordsize="0,3482" path="m5701,3644l5701,163m5701,163l5701,163e" filled="false" stroked="true" strokeweight=".21pt" strokecolor="#000000">
              <v:path arrowok="t"/>
              <v:stroke dashstyle="dash"/>
            </v:shape>
            <v:shape style="position:absolute;left:5700;top:163;width:411;height:3482" coordorigin="5701,163" coordsize="411,3482" path="m5701,3644l5701,3580m5701,163l5701,226m6112,3644l6112,3612m6112,163l6112,195e" filled="false" stroked="true" strokeweight=".21pt" strokecolor="#000000">
              <v:path arrowok="t"/>
              <v:stroke dashstyle="solid"/>
            </v:shape>
            <v:shape style="position:absolute;left:6111;top:163;width:2;height:3482" coordorigin="6112,163" coordsize="0,3482" path="m6112,3644l6112,163m6112,163l6112,163e" filled="false" stroked="true" strokeweight=".21pt" strokecolor="#000000">
              <v:path arrowok="t"/>
              <v:stroke dashstyle="dash"/>
            </v:shape>
            <v:shape style="position:absolute;left:6352;top:163;width:2;height:3482" coordorigin="6352,163" coordsize="0,3482" path="m6352,3644l6352,3612m6352,163l6352,195e" filled="false" stroked="true" strokeweight=".21pt" strokecolor="#000000">
              <v:path arrowok="t"/>
              <v:stroke dashstyle="solid"/>
            </v:shape>
            <v:shape style="position:absolute;left:6352;top:163;width:2;height:3482" coordorigin="6352,163" coordsize="0,3482" path="m6352,3644l6352,163m6352,163l6352,163e" filled="false" stroked="true" strokeweight=".21pt" strokecolor="#000000">
              <v:path arrowok="t"/>
              <v:stroke dashstyle="dash"/>
            </v:shape>
            <v:shape style="position:absolute;left:6522;top:163;width:2;height:3482" coordorigin="6523,163" coordsize="0,3482" path="m6523,3644l6523,3612m6523,163l6523,195e" filled="false" stroked="true" strokeweight=".21pt" strokecolor="#000000">
              <v:path arrowok="t"/>
              <v:stroke dashstyle="solid"/>
            </v:shape>
            <v:shape style="position:absolute;left:6522;top:163;width:2;height:3482" coordorigin="6523,163" coordsize="0,3482" path="m6523,3644l6523,163m6523,163l6523,163e" filled="false" stroked="true" strokeweight=".21pt" strokecolor="#000000">
              <v:path arrowok="t"/>
              <v:stroke dashstyle="dash"/>
            </v:shape>
            <v:shape style="position:absolute;left:6654;top:163;width:2;height:3482" coordorigin="6655,163" coordsize="0,3482" path="m6655,3644l6655,3612m6655,163l6655,195e" filled="false" stroked="true" strokeweight=".21pt" strokecolor="#000000">
              <v:path arrowok="t"/>
              <v:stroke dashstyle="solid"/>
            </v:shape>
            <v:shape style="position:absolute;left:6654;top:163;width:2;height:3482" coordorigin="6655,163" coordsize="0,3482" path="m6655,3644l6655,163m6655,163l6655,163e" filled="false" stroked="true" strokeweight=".21pt" strokecolor="#000000">
              <v:path arrowok="t"/>
              <v:stroke dashstyle="dash"/>
            </v:shape>
            <v:shape style="position:absolute;left:6763;top:163;width:2;height:3482" coordorigin="6763,163" coordsize="0,3482" path="m6763,3644l6763,3612m6763,163l6763,195e" filled="false" stroked="true" strokeweight=".21pt" strokecolor="#000000">
              <v:path arrowok="t"/>
              <v:stroke dashstyle="solid"/>
            </v:shape>
            <v:shape style="position:absolute;left:6763;top:163;width:2;height:3482" coordorigin="6763,163" coordsize="0,3482" path="m6763,3644l6763,163m6763,163l6763,163e" filled="false" stroked="true" strokeweight=".21pt" strokecolor="#000000">
              <v:path arrowok="t"/>
              <v:stroke dashstyle="dash"/>
            </v:shape>
            <v:shape style="position:absolute;left:6854;top:163;width:2;height:3482" coordorigin="6854,163" coordsize="0,3482" path="m6854,3644l6854,3612m6854,163l6854,195e" filled="false" stroked="true" strokeweight=".21pt" strokecolor="#000000">
              <v:path arrowok="t"/>
              <v:stroke dashstyle="solid"/>
            </v:shape>
            <v:shape style="position:absolute;left:6854;top:163;width:2;height:3482" coordorigin="6854,163" coordsize="0,3482" path="m6854,3644l6854,163m6854,163l6854,163e" filled="false" stroked="true" strokeweight=".21pt" strokecolor="#000000">
              <v:path arrowok="t"/>
              <v:stroke dashstyle="dash"/>
            </v:shape>
            <v:shape style="position:absolute;left:6934;top:163;width:2;height:3482" coordorigin="6934,163" coordsize="0,3482" path="m6934,3644l6934,3612m6934,163l6934,195e" filled="false" stroked="true" strokeweight=".21pt" strokecolor="#000000">
              <v:path arrowok="t"/>
              <v:stroke dashstyle="solid"/>
            </v:shape>
            <v:shape style="position:absolute;left:6934;top:163;width:2;height:3482" coordorigin="6934,163" coordsize="0,3482" path="m6934,3644l6934,163m6934,163l6934,163e" filled="false" stroked="true" strokeweight=".21pt" strokecolor="#000000">
              <v:path arrowok="t"/>
              <v:stroke dashstyle="dash"/>
            </v:shape>
            <v:shape style="position:absolute;left:7003;top:163;width:2;height:3482" coordorigin="7003,163" coordsize="0,3482" path="m7003,3644l7003,3612m7003,163l7003,195e" filled="false" stroked="true" strokeweight=".21pt" strokecolor="#000000">
              <v:path arrowok="t"/>
              <v:stroke dashstyle="solid"/>
            </v:shape>
            <v:shape style="position:absolute;left:7003;top:163;width:2;height:3482" coordorigin="7003,163" coordsize="0,3482" path="m7003,3644l7003,163m7003,163l7003,163e" filled="false" stroked="true" strokeweight=".21pt" strokecolor="#000000">
              <v:path arrowok="t"/>
              <v:stroke dashstyle="dash"/>
            </v:shape>
            <v:shape style="position:absolute;left:7066;top:163;width:2;height:3482" coordorigin="7066,163" coordsize="0,3482" path="m7066,3644l7066,3612m7066,163l7066,195e" filled="false" stroked="true" strokeweight=".21pt" strokecolor="#000000">
              <v:path arrowok="t"/>
              <v:stroke dashstyle="solid"/>
            </v:shape>
            <v:shape style="position:absolute;left:7066;top:163;width:2;height:3482" coordorigin="7066,163" coordsize="0,3482" path="m7066,3644l7066,163m7066,163l7066,163e" filled="false" stroked="true" strokeweight=".21pt" strokecolor="#000000">
              <v:path arrowok="t"/>
              <v:stroke dashstyle="dash"/>
            </v:shape>
            <v:shape style="position:absolute;left:7066;top:163;width:411;height:3482" coordorigin="7066,163" coordsize="411,3482" path="m7066,3644l7066,3580m7066,163l7066,226m7477,3644l7477,3612m7477,163l7477,195e" filled="false" stroked="true" strokeweight=".21pt" strokecolor="#000000">
              <v:path arrowok="t"/>
              <v:stroke dashstyle="solid"/>
            </v:shape>
            <v:shape style="position:absolute;left:7477;top:163;width:2;height:3482" coordorigin="7477,163" coordsize="0,3482" path="m7477,3644l7477,163m7477,163l7477,163e" filled="false" stroked="true" strokeweight=".21pt" strokecolor="#000000">
              <v:path arrowok="t"/>
              <v:stroke dashstyle="dash"/>
            </v:shape>
            <v:shape style="position:absolute;left:7717;top:163;width:2;height:3482" coordorigin="7717,163" coordsize="0,3482" path="m7717,3644l7717,3612m7717,163l7717,195e" filled="false" stroked="true" strokeweight=".21pt" strokecolor="#000000">
              <v:path arrowok="t"/>
              <v:stroke dashstyle="solid"/>
            </v:shape>
            <v:shape style="position:absolute;left:7717;top:163;width:2;height:3482" coordorigin="7717,163" coordsize="0,3482" path="m7717,3644l7717,163m7717,163l7717,163e" filled="false" stroked="true" strokeweight=".21pt" strokecolor="#000000">
              <v:path arrowok="t"/>
              <v:stroke dashstyle="dash"/>
            </v:shape>
            <v:shape style="position:absolute;left:7888;top:163;width:2;height:3482" coordorigin="7888,163" coordsize="0,3482" path="m7888,3644l7888,3612m7888,163l7888,195e" filled="false" stroked="true" strokeweight=".21pt" strokecolor="#000000">
              <v:path arrowok="t"/>
              <v:stroke dashstyle="solid"/>
            </v:shape>
            <v:shape style="position:absolute;left:7888;top:163;width:2;height:3482" coordorigin="7888,163" coordsize="0,3482" path="m7888,3644l7888,163m7888,163l7888,163e" filled="false" stroked="true" strokeweight=".21pt" strokecolor="#000000">
              <v:path arrowok="t"/>
              <v:stroke dashstyle="dash"/>
            </v:shape>
            <v:shape style="position:absolute;left:8020;top:163;width:2;height:3482" coordorigin="8021,163" coordsize="0,3482" path="m8021,3644l8021,3612m8021,163l8021,195e" filled="false" stroked="true" strokeweight=".21pt" strokecolor="#000000">
              <v:path arrowok="t"/>
              <v:stroke dashstyle="solid"/>
            </v:shape>
            <v:shape style="position:absolute;left:8020;top:163;width:2;height:3482" coordorigin="8021,163" coordsize="0,3482" path="m8021,3644l8021,163m8021,163l8021,163e" filled="false" stroked="true" strokeweight=".21pt" strokecolor="#000000">
              <v:path arrowok="t"/>
              <v:stroke dashstyle="dash"/>
            </v:shape>
            <v:shape style="position:absolute;left:8128;top:163;width:2;height:3482" coordorigin="8128,163" coordsize="0,3482" path="m8128,3644l8128,3612m8128,163l8128,195e" filled="false" stroked="true" strokeweight=".21pt" strokecolor="#000000">
              <v:path arrowok="t"/>
              <v:stroke dashstyle="solid"/>
            </v:shape>
            <v:shape style="position:absolute;left:8128;top:163;width:2;height:3482" coordorigin="8128,163" coordsize="0,3482" path="m8128,3644l8128,163m8128,163l8128,163e" filled="false" stroked="true" strokeweight=".21pt" strokecolor="#000000">
              <v:path arrowok="t"/>
              <v:stroke dashstyle="dash"/>
            </v:shape>
            <v:shape style="position:absolute;left:8220;top:163;width:2;height:3482" coordorigin="8220,163" coordsize="0,3482" path="m8220,3644l8220,3612m8220,163l8220,195e" filled="false" stroked="true" strokeweight=".21pt" strokecolor="#000000">
              <v:path arrowok="t"/>
              <v:stroke dashstyle="solid"/>
            </v:shape>
            <v:shape style="position:absolute;left:8220;top:163;width:2;height:3482" coordorigin="8220,163" coordsize="0,3482" path="m8220,3644l8220,163m8220,163l8220,163e" filled="false" stroked="true" strokeweight=".21pt" strokecolor="#000000">
              <v:path arrowok="t"/>
              <v:stroke dashstyle="dash"/>
            </v:shape>
            <v:shape style="position:absolute;left:8299;top:163;width:2;height:3482" coordorigin="8299,163" coordsize="0,3482" path="m8299,3644l8299,3612m8299,163l8299,195e" filled="false" stroked="true" strokeweight=".21pt" strokecolor="#000000">
              <v:path arrowok="t"/>
              <v:stroke dashstyle="solid"/>
            </v:shape>
            <v:shape style="position:absolute;left:8299;top:163;width:2;height:3482" coordorigin="8299,163" coordsize="0,3482" path="m8299,3644l8299,163m8299,163l8299,163e" filled="false" stroked="true" strokeweight=".21pt" strokecolor="#000000">
              <v:path arrowok="t"/>
              <v:stroke dashstyle="dash"/>
            </v:shape>
            <v:shape style="position:absolute;left:8369;top:163;width:2;height:3482" coordorigin="8369,163" coordsize="0,3482" path="m8369,3644l8369,3612m8369,163l8369,195e" filled="false" stroked="true" strokeweight=".21pt" strokecolor="#000000">
              <v:path arrowok="t"/>
              <v:stroke dashstyle="solid"/>
            </v:shape>
            <v:shape style="position:absolute;left:8369;top:163;width:2;height:3482" coordorigin="8369,163" coordsize="0,3482" path="m8369,3644l8369,163m8369,163l8369,163e" filled="false" stroked="true" strokeweight=".21pt" strokecolor="#000000">
              <v:path arrowok="t"/>
              <v:stroke dashstyle="dash"/>
            </v:shape>
            <v:shape style="position:absolute;left:8431;top:163;width:2;height:3482" coordorigin="8431,163" coordsize="0,3482" path="m8431,3644l8431,3612m8431,163l8431,195e" filled="false" stroked="true" strokeweight=".21pt" strokecolor="#000000">
              <v:path arrowok="t"/>
              <v:stroke dashstyle="solid"/>
            </v:shape>
            <v:shape style="position:absolute;left:8431;top:163;width:2;height:3482" coordorigin="8431,163" coordsize="0,3482" path="m8431,3644l8431,163m8431,163l8431,163e" filled="false" stroked="true" strokeweight=".21pt" strokecolor="#000000">
              <v:path arrowok="t"/>
              <v:stroke dashstyle="dash"/>
            </v:shape>
            <v:shape style="position:absolute;left:8431;top:163;width:411;height:3482" coordorigin="8431,163" coordsize="411,3482" path="m8431,3644l8431,3580m8431,163l8431,226m8842,3644l8842,3612m8842,163l8842,195e" filled="false" stroked="true" strokeweight=".21pt" strokecolor="#000000">
              <v:path arrowok="t"/>
              <v:stroke dashstyle="solid"/>
            </v:shape>
            <v:shape style="position:absolute;left:8842;top:163;width:2;height:3482" coordorigin="8842,163" coordsize="0,3482" path="m8842,3644l8842,163m8842,163l8842,163e" filled="false" stroked="true" strokeweight=".21pt" strokecolor="#000000">
              <v:path arrowok="t"/>
              <v:stroke dashstyle="dash"/>
            </v:shape>
            <v:shape style="position:absolute;left:9082;top:163;width:2;height:3482" coordorigin="9082,163" coordsize="0,3482" path="m9082,3644l9082,3612m9082,163l9082,195e" filled="false" stroked="true" strokeweight=".21pt" strokecolor="#000000">
              <v:path arrowok="t"/>
              <v:stroke dashstyle="solid"/>
            </v:shape>
            <v:shape style="position:absolute;left:9082;top:163;width:2;height:3482" coordorigin="9082,163" coordsize="0,3482" path="m9082,3644l9082,163m9082,163l9082,163e" filled="false" stroked="true" strokeweight=".21pt" strokecolor="#000000">
              <v:path arrowok="t"/>
              <v:stroke dashstyle="dash"/>
            </v:shape>
            <v:shape style="position:absolute;left:9253;top:163;width:2;height:3482" coordorigin="9253,163" coordsize="0,3482" path="m9253,3644l9253,3612m9253,163l9253,195e" filled="false" stroked="true" strokeweight=".21pt" strokecolor="#000000">
              <v:path arrowok="t"/>
              <v:stroke dashstyle="solid"/>
            </v:shape>
            <v:shape style="position:absolute;left:9253;top:163;width:2;height:3482" coordorigin="9253,163" coordsize="0,3482" path="m9253,3644l9253,163m9253,163l9253,163e" filled="false" stroked="true" strokeweight=".21pt" strokecolor="#000000">
              <v:path arrowok="t"/>
              <v:stroke dashstyle="dash"/>
            </v:shape>
            <v:shape style="position:absolute;left:2970;top:1555;width:6366;height:2089" coordorigin="2971,1555" coordsize="6366,2089" path="m2971,3644l3034,3644m9337,3644l9273,3644m2971,3296l3034,3296m9337,3296l9273,3296m2971,2948l3034,2948m9337,2948l9273,2948m2971,2600l3034,2600m9337,2600l9273,2600m2971,2251l3034,2251m9337,2251l9273,2251m2971,1903l3034,1903m9337,1903l9273,1903m2971,1555l3034,1555m9337,1555l9273,1555e" filled="false" stroked="true" strokeweight=".21pt" strokecolor="#000000">
              <v:path arrowok="t"/>
              <v:stroke dashstyle="solid"/>
            </v:shape>
            <v:line style="position:absolute" from="2971,1207" to="3012,1207" stroked="true" strokeweight=".21pt" strokecolor="#000000">
              <v:stroke dashstyle="solid"/>
            </v:line>
            <v:line style="position:absolute" from="9337,1207" to="9273,1207" stroked="true" strokeweight=".21pt" strokecolor="#000000">
              <v:stroke dashstyle="solid"/>
            </v:line>
            <v:line style="position:absolute" from="2971,859" to="3012,859" stroked="true" strokeweight=".21pt" strokecolor="#000000">
              <v:stroke dashstyle="solid"/>
            </v:line>
            <v:line style="position:absolute" from="9337,859" to="9273,859" stroked="true" strokeweight=".21pt" strokecolor="#000000">
              <v:stroke dashstyle="solid"/>
            </v:line>
            <v:line style="position:absolute" from="2971,511" to="3012,511" stroked="true" strokeweight=".21pt" strokecolor="#000000">
              <v:stroke dashstyle="solid"/>
            </v:line>
            <v:shape style="position:absolute;left:2970;top:163;width:6366;height:3482" coordorigin="2971,163" coordsize="6366,3482" path="m9337,511l9273,511m2971,163l3034,163m9337,163l9273,163m2971,163l9337,163m2971,3644l9337,3644m9337,3644l9337,163m2971,3644l2971,163e" filled="false" stroked="true" strokeweight=".21pt" strokecolor="#000000">
              <v:path arrowok="t"/>
              <v:stroke dashstyle="solid"/>
            </v:shape>
            <v:shape style="position:absolute;left:2970;top:310;width:6367;height:1811" coordorigin="2971,310" coordsize="6367,1811" path="m2971,2121l3426,2060,3881,1994,4336,1921,4791,1842,5246,1756,5701,1660,6156,1555,6611,1437,7066,1306,7521,1158,7976,990,8431,797,8886,573,9337,310e" filled="false" stroked="true" strokeweight=".42pt" strokecolor="#000000">
              <v:path arrowok="t"/>
              <v:stroke dashstyle="solid"/>
            </v:shape>
            <v:shape style="position:absolute;left:2970;top:1961;width:6367;height:915" coordorigin="2971,1961" coordsize="6367,915" path="m2971,2876l3426,2845,3881,2811,4336,2774,4791,2734,5246,2691,5701,2642,6156,2589,6611,2530,7066,2464,7521,2389,7976,2304,8431,2207,8886,2094,9337,1961e" filled="false" stroked="true" strokeweight=".42pt" strokecolor="#000000">
              <v:path arrowok="t"/>
              <v:stroke dashstyle="longdash"/>
            </v:shape>
            <v:shape style="position:absolute;left:2970;top:3500;width:6367;height:24" coordorigin="2971,3501" coordsize="6367,24" path="m2971,3524l3426,3522,3881,3521,4336,3520,4791,3518,5246,3517,5701,3515,6156,3514,6611,3513,7066,3510,7521,3509,7976,3507,8431,3505,8886,3503,9337,3501e" filled="false" stroked="true" strokeweight=".42pt" strokecolor="#000000">
              <v:path arrowok="t"/>
              <v:stroke dashstyle="dash"/>
            </v:shape>
            <v:shape style="position:absolute;left:2930;top:669;width:5997;height:1555" coordorigin="2930,669" coordsize="5997,1555" path="m2930,2177l2960,2177,2971,2148,2981,2177,3011,2177,2986,2195,2995,2224,2971,2207,2946,2224,2955,2195,2930,2177xm3385,2118l3415,2118,3426,2089,3436,2118,3466,2118,3441,2136,3450,2165,3426,2148,3401,2165,3410,2136,3385,2118xm3840,2054l3870,2054,3881,2026,3891,2054,3921,2054,3896,2073,3905,2101,3881,2085,3856,2101,3865,2073,3840,2054xm4295,1986l4325,1986,4336,1957,4346,1986,4376,1986,4351,2004,4360,2033,4336,2016,4311,2033,4320,2004,4295,1986xm4750,1910l4780,1910,4791,1882,4801,1910,4831,1910,4806,1928,4815,1957,4791,1940,4766,1957,4775,1928,4750,1910xm5205,1828l5235,1828,5246,1799,5256,1828,5286,1828,5261,1846,5270,1875,5246,1858,5221,1875,5230,1846,5205,1828xm5660,1737l5690,1737,5701,1708,5711,1737,5741,1737,5716,1755,5725,1784,5701,1767,5676,1784,5685,1755,5660,1737xm6115,1636l6145,1636,6156,1607,6166,1636,6196,1636,6171,1654,6180,1683,6156,1666,6131,1683,6140,1654,6115,1636xm6570,1524l6600,1524,6611,1495,6621,1524,6651,1524,6626,1542,6635,1571,6611,1554,6586,1571,6595,1542,6570,1524xm7026,1399l7056,1399,7066,1370,7076,1399,7106,1399,7082,1417,7091,1445,7066,1429,7041,1445,7050,1417,7026,1399xm7481,1257l7511,1257,7521,1228,7531,1257,7561,1257,7537,1275,7546,1304,7521,1287,7496,1304,7505,1275,7481,1257xm7936,1096l7966,1096,7976,1067,7986,1096,8016,1096,7992,1114,8001,1143,7976,1126,7951,1143,7960,1114,7936,1096xm8391,912l8421,912,8431,883,8441,912,8471,912,8447,930,8456,959,8431,942,8406,959,8415,930,8391,912xm8846,698l8876,698,8886,669,8896,698,8926,698,8902,716,8911,745,8886,728,8861,745,8870,716,8846,698xe" filled="false" stroked="true" strokeweight=".42pt" strokecolor="#000000">
              <v:path arrowok="t"/>
              <v:stroke dashstyle="solid"/>
            </v:shape>
            <v:shape style="position:absolute;left:2928;top:2032;width:6000;height:896" coordorigin="2929,2032" coordsize="6000,896" path="m2971,2927l3013,2872,2971,2817,2929,2872,2971,2927xm3426,2897l3468,2841,3426,2786,3384,2841,3426,2897xm3881,2863l3923,2808,3881,2752,3839,2808,3881,2863xm4336,2826l4378,2771,4336,2715,4294,2771,4336,2826xm4791,2786l4833,2731,4791,2675,4749,2731,4791,2786xm5246,2743l5288,2687,5246,2632,5204,2687,5246,2743xm5701,2694l5743,2639,5701,2584,5659,2639,5701,2694xm6156,2640l6198,2585,6156,2530,6114,2585,6156,2640xm6611,2581l6653,2526,6611,2470,6569,2526,6611,2581xm7066,2514l7108,2459,7066,2404,7024,2459,7066,2514xm7521,2439l7563,2384,7521,2329,7479,2384,7521,2439xm7976,2354l8018,2299,7976,2243,7934,2299,7976,2354xm8431,2257l8473,2201,8431,2146,8389,2201,8431,2257xm8886,2143l8928,2087,8886,2032,8844,2087,8886,2143xe" filled="false" stroked="true" strokeweight=".42pt" strokecolor="#000000">
              <v:path arrowok="t"/>
              <v:stroke dashstyle="solid"/>
            </v:shape>
            <v:shape style="position:absolute;left:2970;top:310;width:6367;height:1811" coordorigin="2971,310" coordsize="6367,1811" path="m2971,2121l3426,2060,3881,1994,4336,1921,4791,1842,5246,1756,5701,1660,6156,1555,6611,1437,7066,1306,7521,1158,7976,990,8431,797,8886,573,9337,310e" filled="false" stroked="true" strokeweight=".42pt" strokecolor="#000000">
              <v:path arrowok="t"/>
              <v:stroke dashstyle="solid"/>
            </v:shape>
            <v:shape style="position:absolute;left:2930;top:530;width:5997;height:1624" coordorigin="2930,531" coordsize="5997,1624" path="m2930,2108l2960,2108,2971,2079,2981,2108,3011,2108,2986,2126,2995,2155,2971,2138,2946,2155,2955,2126,2930,2108xm3385,2047l3415,2047,3426,2018,3436,2047,3466,2047,3441,2065,3450,2094,3426,2077,3401,2094,3410,2065,3385,2047xm3840,1980l3870,1980,3881,1952,3891,1980,3921,1980,3896,1998,3905,2027,3881,2010,3856,2027,3865,1998,3840,1980xm4295,1907l4325,1907,4336,1879,4346,1907,4376,1907,4351,1926,4360,1954,4336,1938,4311,1954,4320,1926,4295,1907xm4750,1829l4780,1829,4791,1800,4801,1829,4831,1829,4806,1847,4815,1876,4791,1859,4766,1876,4775,1847,4750,1829xm5205,1742l5235,1742,5246,1714,5256,1742,5286,1742,5261,1760,5270,1789,5246,1772,5221,1789,5230,1760,5205,1742xm5660,1647l5690,1647,5701,1618,5711,1647,5741,1647,5716,1665,5725,1694,5701,1677,5676,1694,5685,1665,5660,1647xm6115,1541l6145,1541,6156,1513,6166,1541,6196,1541,6171,1560,6180,1588,6156,1571,6131,1588,6140,1560,6115,1541xm6570,1424l6600,1424,6611,1395,6621,1424,6651,1424,6626,1442,6635,1471,6611,1454,6586,1471,6595,1442,6570,1424xm7026,1293l7056,1293,7066,1264,7076,1293,7106,1293,7082,1311,7091,1340,7066,1323,7041,1340,7050,1311,7026,1293xm7481,1144l7511,1144,7521,1116,7531,1144,7561,1144,7537,1163,7546,1191,7521,1175,7496,1191,7505,1163,7481,1144xm7936,976l7966,976,7976,948,7986,976,8016,976,7992,995,8001,1023,7976,1007,7951,1023,7960,995,7936,976xm8391,783l8421,783,8431,755,8441,783,8471,783,8447,801,8456,830,8431,813,8406,830,8415,801,8391,783xm8846,559l8876,559,8886,531,8896,559,8926,559,8902,577,8911,606,8886,589,8861,606,8870,577,8846,559xe" filled="false" stroked="true" strokeweight=".42pt" strokecolor="#000000">
              <v:path arrowok="t"/>
              <v:stroke dashstyle="solid"/>
            </v:shape>
            <v:shape style="position:absolute;left:2970;top:460;width:6367;height:1730" coordorigin="2971,461" coordsize="6367,1730" path="m2971,2190l3426,2131,3881,2068,4336,1999,4791,1924,5246,1841,5701,1750,6156,1649,6611,1537,7066,1412,7521,1270,7976,1109,8431,925,8886,711,9337,461e" filled="false" stroked="true" strokeweight=".42pt" strokecolor="#000000">
              <v:path arrowok="t"/>
              <v:stroke dashstyle="longdash"/>
            </v:shape>
            <v:shape style="position:absolute;left:2930;top:669;width:5997;height:1555" coordorigin="2930,669" coordsize="5997,1555" path="m2930,2177l2960,2177,2971,2148,2981,2177,3011,2177,2986,2195,2995,2224,2971,2207,2946,2224,2955,2195,2930,2177xm3385,2118l3415,2118,3426,2089,3436,2118,3466,2118,3441,2136,3450,2165,3426,2148,3401,2165,3410,2136,3385,2118xm3840,2054l3870,2054,3881,2026,3891,2054,3921,2054,3896,2073,3905,2101,3881,2085,3856,2101,3865,2073,3840,2054xm4295,1986l4325,1986,4336,1957,4346,1986,4376,1986,4351,2004,4360,2033,4336,2016,4311,2033,4320,2004,4295,1986xm4750,1910l4780,1910,4791,1882,4801,1910,4831,1910,4806,1928,4815,1957,4791,1940,4766,1957,4775,1928,4750,1910xm5205,1828l5235,1828,5246,1799,5256,1828,5286,1828,5261,1846,5270,1875,5246,1858,5221,1875,5230,1846,5205,1828xm5660,1737l5690,1737,5701,1708,5711,1737,5741,1737,5716,1755,5725,1784,5701,1767,5676,1784,5685,1755,5660,1737xm6115,1636l6145,1636,6156,1607,6166,1636,6196,1636,6171,1654,6180,1683,6156,1666,6131,1683,6140,1654,6115,1636xm6570,1524l6600,1524,6611,1495,6621,1524,6651,1524,6626,1542,6635,1571,6611,1554,6586,1571,6595,1542,6570,1524xm7026,1399l7056,1399,7066,1370,7076,1399,7106,1399,7082,1417,7091,1445,7066,1429,7041,1445,7050,1417,7026,1399xm7481,1257l7511,1257,7521,1228,7531,1257,7561,1257,7537,1275,7546,1304,7521,1287,7496,1304,7505,1275,7481,1257xm7936,1096l7966,1096,7976,1067,7986,1096,8016,1096,7992,1114,8001,1143,7976,1126,7951,1143,7960,1114,7936,1096xm8391,912l8421,912,8431,883,8441,912,8471,912,8447,930,8456,959,8431,942,8406,959,8415,930,8391,912xm8846,698l8876,698,8886,669,8896,698,8926,698,8902,716,8911,745,8886,728,8861,745,8870,716,8846,698xe" filled="false" stroked="true" strokeweight=".42pt" strokecolor="#000000">
              <v:path arrowok="t"/>
              <v:stroke dashstyle="solid"/>
            </v:shape>
            <v:shape style="position:absolute;left:2970;top:3500;width:6367;height:24" coordorigin="2971,3501" coordsize="6367,24" path="m2971,3524l3426,3522,3881,3521,4336,3520,4791,3518,5246,3517,5701,3515,6156,3514,6611,3513,7066,3510,7521,3509,7976,3507,8431,3505,8886,3503,9337,3501e" filled="false" stroked="true" strokeweight=".42pt" strokecolor="#000000">
              <v:path arrowok="t"/>
              <v:stroke dashstyle="dash"/>
            </v:shape>
            <v:shape style="position:absolute;left:2930;top:3460;width:5997;height:97" coordorigin="2930,3461" coordsize="5997,97" path="m2930,3510l2960,3510,2971,3482,2981,3510,3011,3510,2986,3529,2995,3557,2971,3541,2946,3557,2955,3529,2930,3510xm3385,3509l3415,3509,3426,3480,3436,3509,3466,3509,3441,3527,3450,3556,3426,3539,3401,3556,3410,3527,3385,3509xm3840,3508l3870,3508,3881,3479,3891,3508,3921,3508,3896,3526,3905,3555,3881,3538,3856,3555,3865,3526,3840,3508xm4295,3506l4325,3506,4336,3478,4346,3506,4376,3506,4351,3524,4360,3553,4336,3536,4311,3553,4320,3524,4295,3506xm4750,3505l4780,3505,4791,3476,4801,3505,4831,3505,4806,3523,4815,3552,4791,3535,4766,3552,4775,3523,4750,3505xm5205,3503l5235,3503,5246,3475,5256,3503,5286,3503,5261,3522,5270,3550,5246,3534,5221,3550,5230,3522,5205,3503xm5660,3502l5690,3502,5701,3473,5711,3502,5741,3502,5716,3520,5725,3549,5701,3532,5676,3549,5685,3520,5660,3502xm6115,3501l6145,3501,6156,3472,6166,3501,6196,3501,6171,3519,6180,3548,6156,3531,6131,3548,6140,3519,6115,3501xm6570,3499l6600,3499,6611,3471,6621,3499,6651,3499,6626,3517,6635,3546,6611,3529,6586,3546,6595,3517,6570,3499xm7026,3497l7056,3497,7066,3468,7076,3497,7106,3497,7082,3515,7091,3544,7066,3527,7041,3544,7050,3515,7026,3497xm7481,3496l7511,3496,7521,3467,7531,3496,7561,3496,7537,3514,7546,3543,7521,3526,7496,3543,7505,3514,7481,3496xm7936,3494l7966,3494,7976,3465,7986,3494,8016,3494,7992,3512,8001,3541,7976,3524,7951,3541,7960,3512,7936,3494xm8391,3492l8421,3492,8431,3463,8441,3492,8471,3492,8447,3510,8456,3538,8431,3522,8406,3538,8415,3510,8391,3492xm8846,3489l8876,3489,8886,3461,8896,3489,8926,3489,8902,3508,8911,3536,8886,3520,8861,3536,8870,3508,8846,3489xe" filled="false" stroked="true" strokeweight=".42pt" strokecolor="#000000">
              <v:path arrowok="t"/>
              <v:stroke dashstyle="solid"/>
            </v:shape>
            <v:shape style="position:absolute;left:2970;top:1954;width:6367;height:918" coordorigin="2971,1954" coordsize="6367,918" path="m2971,2872l3426,2841,3881,2808,4336,2771,4791,2731,5246,2687,5701,2639,6156,2585,6611,2526,7066,2459,7521,2384,7976,2299,8431,2201,8886,2087,9337,1954e" filled="false" stroked="true" strokeweight=".42pt" strokecolor="#000000">
              <v:path arrowok="t"/>
              <v:stroke dashstyle="solid"/>
            </v:shape>
            <v:shape style="position:absolute;left:2928;top:2032;width:6000;height:896" coordorigin="2929,2032" coordsize="6000,896" path="m2971,2927l3013,2872,2971,2817,2929,2872,2971,2927xm3426,2897l3468,2841,3426,2786,3384,2841,3426,2897xm3881,2863l3923,2808,3881,2752,3839,2808,3881,2863xm4336,2826l4378,2771,4336,2715,4294,2771,4336,2826xm4791,2786l4833,2731,4791,2675,4749,2731,4791,2786xm5246,2743l5288,2687,5246,2632,5204,2687,5246,2743xm5701,2694l5743,2639,5701,2584,5659,2639,5701,2694xm6156,2640l6198,2585,6156,2530,6114,2585,6156,2640xm6611,2581l6653,2526,6611,2470,6569,2526,6611,2581xm7066,2514l7108,2459,7066,2404,7024,2459,7066,2514xm7521,2439l7563,2384,7521,2329,7479,2384,7521,2439xm7976,2354l8018,2299,7976,2243,7934,2299,7976,2354xm8431,2257l8473,2201,8431,2146,8389,2201,8431,2257xm8886,2143l8928,2087,8886,2032,8844,2087,8886,2143xe" filled="false" stroked="true" strokeweight=".42pt" strokecolor="#000000">
              <v:path arrowok="t"/>
              <v:stroke dashstyle="solid"/>
            </v:shape>
            <v:shape style="position:absolute;left:2970;top:1961;width:6367;height:915" coordorigin="2971,1961" coordsize="6367,915" path="m2971,2876l3426,2845,3881,2811,4336,2774,4791,2734,5246,2691,5701,2642,6156,2589,6611,2530,7066,2464,7521,2389,7976,2304,8431,2207,8886,2094,9337,1961e" filled="false" stroked="true" strokeweight=".42pt" strokecolor="#000000">
              <v:path arrowok="t"/>
              <v:stroke dashstyle="longdash"/>
            </v:shape>
            <v:shape style="position:absolute;left:2928;top:2038;width:6000;height:893" coordorigin="2929,2038" coordsize="6000,893" path="m2971,2931l3013,2876,2971,2820,2929,2876,2971,2931xm3426,2900l3468,2845,3426,2789,3384,2845,3426,2900xm3881,2866l3923,2811,3881,2756,3839,2811,3881,2866xm4336,2829l4378,2774,4336,2719,4294,2774,4336,2829xm4791,2789l4833,2734,4791,2679,4749,2734,4791,2789xm5246,2746l5288,2691,5246,2635,5204,2691,5246,2746xm5701,2698l5743,2642,5701,2587,5659,2642,5701,2698xm6156,2645l6198,2589,6156,2534,6114,2589,6156,2645xm6611,2586l6653,2530,6611,2475,6569,2530,6611,2586xm7066,2519l7108,2464,7066,2409,7024,2464,7066,2519xm7521,2444l7563,2389,7521,2334,7479,2389,7521,2444xm7976,2360l8018,2304,7976,2249,7934,2304,7976,2360xm8431,2262l8473,2207,8431,2152,8389,2207,8431,2262xm8886,2149l8928,2094,8886,2038,8844,2094,8886,2149xe" filled="false" stroked="true" strokeweight=".42pt" strokecolor="#000000">
              <v:path arrowok="t"/>
              <v:stroke dashstyle="solid"/>
            </v:shape>
            <v:shape style="position:absolute;left:2970;top:2939;width:6367;height:176" coordorigin="2971,2940" coordsize="6367,176" path="m2971,3116l3426,3105,3881,3094,4336,3082,4791,3071,5246,3059,5701,3047,6156,3035,6611,3023,7066,3010,7521,2997,7976,2983,8431,2969,8886,2955,9337,2940e" filled="false" stroked="true" strokeweight=".42pt" strokecolor="#000000">
              <v:path arrowok="t"/>
              <v:stroke dashstyle="dash"/>
            </v:shape>
            <v:shape style="position:absolute;left:2928;top:2900;width:6000;height:271" coordorigin="2929,2900" coordsize="6000,271" path="m2971,3171l3013,3116,2971,3060,2929,3116,2971,3171xm3426,3160l3468,3105,3426,3050,3384,3105,3426,3160xm3881,3149l3923,3094,3881,3039,3839,3094,3881,3149xm4336,3137l4378,3082,4336,3027,4294,3082,4336,3137xm4791,3126l4833,3071,4791,3016,4749,3071,4791,3126xm5246,3114l5288,3059,5246,3004,5204,3059,5246,3114xm5701,3102l5743,3047,5701,2992,5659,3047,5701,3102xm6156,3090l6198,3035,6156,2980,6114,3035,6156,3090xm6611,3078l6653,3023,6611,2967,6569,3023,6611,3078xm7066,3065l7108,3010,7066,2955,7024,3010,7066,3065xm7521,3052l7563,2997,7521,2941,7479,2997,7521,3052xm7976,3039l8018,2983,7976,2928,7934,2983,7976,3039xm8431,3025l8473,2969,8431,2914,8389,2969,8431,3025xm8886,3011l8928,2955,8886,2900,8844,2955,8886,3011xe" filled="false" stroked="true" strokeweight=".42pt" strokecolor="#000000">
              <v:path arrowok="t"/>
              <v:stroke dashstyle="solid"/>
            </v:shape>
            <v:rect style="position:absolute;left:3012;top:205;width:1116;height:1027" filled="true" fillcolor="#ffffff" stroked="false">
              <v:fill type="solid"/>
            </v:rect>
            <v:rect style="position:absolute;left:3012;top:205;width:1116;height:1027" filled="false" stroked="true" strokeweight=".21pt" strokecolor="#ffffff">
              <v:stroke dashstyle="solid"/>
            </v:rect>
            <v:shape style="position:absolute;left:3012;top:205;width:1116;height:1027" coordorigin="3012,205" coordsize="1116,1027" path="m3012,205l4128,205m3012,1232l4128,1232m4128,1232l4128,205m3012,1232l3012,205m3012,1232l4128,1232m3012,1232l3012,205m3012,205l4128,205m3012,1232l4128,1232m4128,1232l4128,205m3012,1232l3012,205e" filled="false" stroked="true" strokeweight=".21pt" strokecolor="#000000">
              <v:path arrowok="t"/>
              <v:stroke dashstyle="solid"/>
            </v:shape>
            <v:line style="position:absolute" from="3061,318" to="3307,318" stroked="true" strokeweight=".42pt" strokecolor="#000000">
              <v:stroke dashstyle="solid"/>
            </v:line>
            <v:line style="position:absolute" from="3061,718" to="3307,718" stroked="true" strokeweight=".42pt" strokecolor="#000000">
              <v:stroke dashstyle="dash"/>
            </v:line>
            <v:shape style="position:absolute;left:3143;top:876;width:81;height:76" coordorigin="3144,876" coordsize="81,76" path="m3144,905l3174,905,3184,876,3194,905,3224,905,3200,923,3209,952,3184,935,3159,952,3168,923,3144,905xe" filled="false" stroked="true" strokeweight=".42pt" strokecolor="#000000">
              <v:path arrowok="t"/>
              <v:stroke dashstyle="solid"/>
            </v:shape>
            <v:shape style="position:absolute;left:3142;top:1062;width:84;height:111" coordorigin="3142,1063" coordsize="84,111" path="m3184,1173l3226,1118,3184,1063,3142,1118,3184,1173xe" filled="false" stroked="true" strokeweight=".42pt" strokecolor="#000000">
              <v:path arrowok="t"/>
              <v:stroke dashstyle="solid"/>
            </v:shape>
            <w10:wrap type="none"/>
          </v:group>
        </w:pict>
      </w:r>
      <w:bookmarkStart w:name="_bookmark67" w:id="144"/>
      <w:bookmarkEnd w:id="144"/>
      <w:r>
        <w:rPr/>
      </w:r>
      <w:r>
        <w:rPr>
          <w:rFonts w:ascii="Microsoft Sans Serif"/>
          <w:w w:val="105"/>
          <w:sz w:val="11"/>
        </w:rPr>
        <w:t>200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88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180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87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160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88"/>
        <w:ind w:left="0" w:right="0" w:firstLine="0"/>
        <w:jc w:val="right"/>
        <w:rPr>
          <w:rFonts w:ascii="Microsoft Sans Serif"/>
          <w:sz w:val="11"/>
        </w:rPr>
      </w:pPr>
      <w:r>
        <w:rPr/>
        <w:pict>
          <v:shape style="position:absolute;margin-left:125.09465pt;margin-top:8.941165pt;width:11.4pt;height:66.45pt;mso-position-horizontal-relative:page;mso-position-vertical-relative:paragraph;z-index:158033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Utility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[pkt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per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nJ]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1"/>
        </w:rPr>
        <w:t>140</w:t>
      </w:r>
    </w:p>
    <w:p>
      <w:pPr>
        <w:pStyle w:val="BodyText"/>
        <w:spacing w:before="6"/>
        <w:rPr>
          <w:rFonts w:ascii="Microsoft Sans Serif"/>
          <w:sz w:val="19"/>
        </w:rPr>
      </w:pPr>
      <w:r>
        <w:rPr/>
        <w:br w:type="column"/>
      </w:r>
      <w:r>
        <w:rPr>
          <w:rFonts w:ascii="Microsoft Sans Serif"/>
          <w:sz w:val="19"/>
        </w:rPr>
      </w:r>
    </w:p>
    <w:p>
      <w:pPr>
        <w:spacing w:before="0"/>
        <w:ind w:left="346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RSPCG</w:t>
      </w:r>
    </w:p>
    <w:p>
      <w:pPr>
        <w:tabs>
          <w:tab w:pos="346" w:val="left" w:leader="none"/>
        </w:tabs>
        <w:spacing w:before="8"/>
        <w:ind w:left="74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11"/>
          <w:position w:val="2"/>
          <w:sz w:val="11"/>
          <w:u w:val="dash"/>
        </w:rPr>
        <w:t> </w:t>
      </w:r>
      <w:r>
        <w:rPr>
          <w:rFonts w:ascii="Microsoft Sans Serif"/>
          <w:position w:val="2"/>
          <w:sz w:val="11"/>
          <w:u w:val="dash"/>
        </w:rPr>
        <w:tab/>
      </w:r>
      <w:r>
        <w:rPr>
          <w:rFonts w:ascii="Microsoft Sans Serif"/>
          <w:sz w:val="17"/>
        </w:rPr>
        <w:t>DTPC</w:t>
      </w:r>
    </w:p>
    <w:p>
      <w:pPr>
        <w:tabs>
          <w:tab w:pos="346" w:val="left" w:leader="none"/>
        </w:tabs>
        <w:spacing w:before="8"/>
        <w:ind w:left="74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DT</w:t>
      </w:r>
    </w:p>
    <w:p>
      <w:pPr>
        <w:spacing w:line="249" w:lineRule="auto" w:before="8"/>
        <w:ind w:left="346" w:right="6649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Moving</w:t>
      </w:r>
      <w:r>
        <w:rPr>
          <w:rFonts w:ascii="Microsoft Sans Serif"/>
          <w:spacing w:val="1"/>
          <w:sz w:val="17"/>
        </w:rPr>
        <w:t> </w:t>
      </w:r>
      <w:r>
        <w:rPr>
          <w:rFonts w:ascii="Microsoft Sans Serif"/>
          <w:w w:val="95"/>
          <w:sz w:val="17"/>
        </w:rPr>
        <w:t>Stationary</w:t>
      </w:r>
    </w:p>
    <w:p>
      <w:pPr>
        <w:spacing w:after="0" w:line="249" w:lineRule="auto"/>
        <w:jc w:val="left"/>
        <w:rPr>
          <w:rFonts w:ascii="Microsoft Sans Serif"/>
          <w:sz w:val="17"/>
        </w:rPr>
        <w:sectPr>
          <w:type w:val="continuous"/>
          <w:pgSz w:w="12240" w:h="15840"/>
          <w:pgMar w:top="1500" w:bottom="280" w:left="1300" w:right="1240"/>
          <w:cols w:num="2" w:equalWidth="0">
            <w:col w:w="1647" w:space="40"/>
            <w:col w:w="8013"/>
          </w:cols>
        </w:sectPr>
      </w:pPr>
    </w:p>
    <w:p>
      <w:pPr>
        <w:pStyle w:val="BodyText"/>
        <w:spacing w:before="6"/>
        <w:rPr>
          <w:rFonts w:ascii="Microsoft Sans Serif"/>
          <w:sz w:val="10"/>
        </w:rPr>
      </w:pPr>
    </w:p>
    <w:p>
      <w:pPr>
        <w:spacing w:before="105"/>
        <w:ind w:left="145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120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before="105"/>
        <w:ind w:left="145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100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80</w:t>
      </w:r>
    </w:p>
    <w:p>
      <w:pPr>
        <w:pStyle w:val="BodyText"/>
        <w:spacing w:before="6"/>
        <w:rPr>
          <w:rFonts w:ascii="Microsoft Sans Serif"/>
          <w:sz w:val="10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60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before="106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40</w:t>
      </w:r>
    </w:p>
    <w:p>
      <w:pPr>
        <w:pStyle w:val="BodyText"/>
        <w:spacing w:before="4"/>
        <w:rPr>
          <w:rFonts w:ascii="Microsoft Sans Serif"/>
          <w:sz w:val="10"/>
        </w:rPr>
      </w:pPr>
    </w:p>
    <w:p>
      <w:pPr>
        <w:spacing w:before="106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line="107" w:lineRule="exact" w:before="106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0</w:t>
      </w:r>
    </w:p>
    <w:p>
      <w:pPr>
        <w:tabs>
          <w:tab w:pos="2901" w:val="left" w:leader="none"/>
          <w:tab w:pos="4266" w:val="left" w:leader="none"/>
          <w:tab w:pos="5632" w:val="left" w:leader="none"/>
          <w:tab w:pos="6997" w:val="left" w:leader="none"/>
        </w:tabs>
        <w:spacing w:line="98" w:lineRule="exact" w:before="0"/>
        <w:ind w:left="1537" w:right="0" w:firstLine="0"/>
        <w:jc w:val="left"/>
        <w:rPr>
          <w:rFonts w:ascii="Microsoft Sans Serif" w:hAnsi="Microsoft Sans Serif"/>
          <w:sz w:val="11"/>
        </w:rPr>
      </w:pPr>
      <w:r>
        <w:rPr>
          <w:rFonts w:ascii="Microsoft Sans Serif" w:hAnsi="Microsoft Sans Serif"/>
          <w:w w:val="135"/>
          <w:sz w:val="11"/>
        </w:rPr>
        <w:t>−60</w:t>
        <w:tab/>
        <w:t>−50</w:t>
        <w:tab/>
        <w:t>−40</w:t>
        <w:tab/>
        <w:t>−30</w:t>
        <w:tab/>
        <w:t>−20</w:t>
      </w:r>
    </w:p>
    <w:p>
      <w:pPr>
        <w:spacing w:line="183" w:lineRule="exact" w:before="0"/>
        <w:ind w:left="285" w:right="269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Prescribed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Packet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Error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Rate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[dB]</w:t>
      </w:r>
    </w:p>
    <w:p>
      <w:pPr>
        <w:pStyle w:val="BodyText"/>
        <w:spacing w:before="8"/>
        <w:rPr>
          <w:rFonts w:ascii="Microsoft Sans Serif"/>
          <w:sz w:val="23"/>
        </w:rPr>
      </w:pPr>
    </w:p>
    <w:p>
      <w:pPr>
        <w:spacing w:line="218" w:lineRule="auto" w:before="73"/>
        <w:ind w:left="515" w:right="596" w:hanging="1"/>
        <w:jc w:val="center"/>
        <w:rPr>
          <w:sz w:val="22"/>
        </w:rPr>
      </w:pPr>
      <w:r>
        <w:rPr>
          <w:w w:val="110"/>
          <w:sz w:val="22"/>
        </w:rPr>
        <w:t>F</w:t>
      </w:r>
      <w:r>
        <w:rPr>
          <w:smallCaps/>
          <w:w w:val="110"/>
          <w:sz w:val="22"/>
        </w:rPr>
        <w:t>igure</w:t>
      </w:r>
      <w:r>
        <w:rPr>
          <w:smallCaps w:val="0"/>
          <w:spacing w:val="29"/>
          <w:w w:val="110"/>
          <w:sz w:val="22"/>
        </w:rPr>
        <w:t> </w:t>
      </w:r>
      <w:r>
        <w:rPr>
          <w:smallCaps w:val="0"/>
          <w:w w:val="110"/>
          <w:sz w:val="22"/>
        </w:rPr>
        <w:t>2.5:</w:t>
      </w:r>
      <w:r>
        <w:rPr>
          <w:smallCaps w:val="0"/>
          <w:spacing w:val="8"/>
          <w:w w:val="110"/>
          <w:sz w:val="22"/>
        </w:rPr>
        <w:t> </w:t>
      </w:r>
      <w:r>
        <w:rPr>
          <w:smallCaps w:val="0"/>
          <w:w w:val="110"/>
          <w:sz w:val="22"/>
        </w:rPr>
        <w:t>Average</w:t>
      </w:r>
      <w:r>
        <w:rPr>
          <w:smallCaps w:val="0"/>
          <w:spacing w:val="21"/>
          <w:w w:val="110"/>
          <w:sz w:val="22"/>
        </w:rPr>
        <w:t> </w:t>
      </w:r>
      <w:r>
        <w:rPr>
          <w:smallCaps w:val="0"/>
          <w:w w:val="110"/>
          <w:sz w:val="22"/>
        </w:rPr>
        <w:t>utility</w:t>
      </w:r>
      <w:r>
        <w:rPr>
          <w:smallCaps w:val="0"/>
          <w:spacing w:val="20"/>
          <w:w w:val="110"/>
          <w:sz w:val="22"/>
        </w:rPr>
        <w:t> </w:t>
      </w:r>
      <w:r>
        <w:rPr>
          <w:smallCaps w:val="0"/>
          <w:w w:val="110"/>
          <w:sz w:val="22"/>
        </w:rPr>
        <w:t>per</w:t>
      </w:r>
      <w:r>
        <w:rPr>
          <w:smallCaps w:val="0"/>
          <w:spacing w:val="21"/>
          <w:w w:val="110"/>
          <w:sz w:val="22"/>
        </w:rPr>
        <w:t> </w:t>
      </w:r>
      <w:r>
        <w:rPr>
          <w:smallCaps w:val="0"/>
          <w:w w:val="110"/>
          <w:sz w:val="22"/>
        </w:rPr>
        <w:t>node</w:t>
      </w:r>
      <w:r>
        <w:rPr>
          <w:smallCaps w:val="0"/>
          <w:spacing w:val="20"/>
          <w:w w:val="110"/>
          <w:sz w:val="22"/>
        </w:rPr>
        <w:t> </w:t>
      </w:r>
      <w:r>
        <w:rPr>
          <w:smallCaps w:val="0"/>
          <w:w w:val="110"/>
          <w:sz w:val="22"/>
        </w:rPr>
        <w:t>versus</w:t>
      </w:r>
      <w:r>
        <w:rPr>
          <w:smallCaps w:val="0"/>
          <w:spacing w:val="21"/>
          <w:w w:val="110"/>
          <w:sz w:val="22"/>
        </w:rPr>
        <w:t> </w:t>
      </w:r>
      <w:r>
        <w:rPr>
          <w:smallCaps w:val="0"/>
          <w:w w:val="110"/>
          <w:sz w:val="22"/>
        </w:rPr>
        <w:t>prescribed</w:t>
      </w:r>
      <w:r>
        <w:rPr>
          <w:smallCaps w:val="0"/>
          <w:spacing w:val="20"/>
          <w:w w:val="110"/>
          <w:sz w:val="22"/>
        </w:rPr>
        <w:t> </w:t>
      </w:r>
      <w:r>
        <w:rPr>
          <w:smallCaps w:val="0"/>
          <w:w w:val="110"/>
          <w:sz w:val="22"/>
        </w:rPr>
        <w:t>PER</w:t>
      </w:r>
      <w:r>
        <w:rPr>
          <w:smallCaps w:val="0"/>
          <w:spacing w:val="21"/>
          <w:w w:val="110"/>
          <w:sz w:val="22"/>
        </w:rPr>
        <w:t> </w:t>
      </w:r>
      <w:r>
        <w:rPr>
          <w:smallCaps w:val="0"/>
          <w:w w:val="110"/>
          <w:sz w:val="22"/>
        </w:rPr>
        <w:t>for</w:t>
      </w:r>
      <w:r>
        <w:rPr>
          <w:smallCaps w:val="0"/>
          <w:spacing w:val="20"/>
          <w:w w:val="110"/>
          <w:sz w:val="22"/>
        </w:rPr>
        <w:t> </w:t>
      </w:r>
      <w:r>
        <w:rPr>
          <w:smallCaps w:val="0"/>
          <w:w w:val="110"/>
          <w:sz w:val="22"/>
        </w:rPr>
        <w:t>moving</w:t>
      </w:r>
      <w:r>
        <w:rPr>
          <w:smallCaps w:val="0"/>
          <w:spacing w:val="21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21"/>
          <w:w w:val="110"/>
          <w:sz w:val="22"/>
        </w:rPr>
        <w:t> </w:t>
      </w:r>
      <w:r>
        <w:rPr>
          <w:smallCaps w:val="0"/>
          <w:w w:val="110"/>
          <w:sz w:val="22"/>
        </w:rPr>
        <w:t>stationary</w:t>
      </w:r>
      <w:r>
        <w:rPr>
          <w:smallCaps w:val="0"/>
          <w:spacing w:val="-52"/>
          <w:w w:val="110"/>
          <w:sz w:val="22"/>
        </w:rPr>
        <w:t> </w:t>
      </w:r>
      <w:r>
        <w:rPr>
          <w:smallCaps w:val="0"/>
          <w:w w:val="110"/>
          <w:sz w:val="22"/>
        </w:rPr>
        <w:t>WBANs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(</w:t>
      </w:r>
      <w:r>
        <w:rPr>
          <w:i/>
          <w:smallCaps w:val="0"/>
          <w:w w:val="110"/>
          <w:sz w:val="22"/>
        </w:rPr>
        <w:t>M</w:t>
      </w:r>
      <w:r>
        <w:rPr>
          <w:i/>
          <w:smallCaps w:val="0"/>
          <w:spacing w:val="28"/>
          <w:w w:val="110"/>
          <w:sz w:val="22"/>
        </w:rPr>
        <w:t> </w:t>
      </w:r>
      <w:r>
        <w:rPr>
          <w:smallCaps w:val="0"/>
          <w:w w:val="110"/>
          <w:sz w:val="22"/>
        </w:rPr>
        <w:t>=</w:t>
      </w:r>
      <w:r>
        <w:rPr>
          <w:smallCaps w:val="0"/>
          <w:spacing w:val="6"/>
          <w:w w:val="110"/>
          <w:sz w:val="22"/>
        </w:rPr>
        <w:t> </w:t>
      </w:r>
      <w:r>
        <w:rPr>
          <w:smallCaps w:val="0"/>
          <w:w w:val="110"/>
          <w:sz w:val="22"/>
        </w:rPr>
        <w:t>800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bits,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∆</w:t>
      </w:r>
      <w:r>
        <w:rPr>
          <w:smallCaps w:val="0"/>
          <w:spacing w:val="6"/>
          <w:w w:val="110"/>
          <w:sz w:val="22"/>
        </w:rPr>
        <w:t> </w:t>
      </w:r>
      <w:r>
        <w:rPr>
          <w:rFonts w:ascii="Segoe UI Symbol" w:hAnsi="Segoe UI Symbol"/>
          <w:smallCaps w:val="0"/>
          <w:w w:val="110"/>
          <w:sz w:val="22"/>
        </w:rPr>
        <w:t>≥</w:t>
      </w:r>
      <w:r>
        <w:rPr>
          <w:rFonts w:ascii="Segoe UI Symbol" w:hAnsi="Segoe UI Symbol"/>
          <w:smallCaps w:val="0"/>
          <w:spacing w:val="-7"/>
          <w:w w:val="110"/>
          <w:sz w:val="22"/>
        </w:rPr>
        <w:t> </w:t>
      </w:r>
      <w:r>
        <w:rPr>
          <w:smallCaps w:val="0"/>
          <w:w w:val="110"/>
          <w:sz w:val="22"/>
        </w:rPr>
        <w:t>32</w:t>
      </w:r>
      <w:r>
        <w:rPr>
          <w:i/>
          <w:smallCaps w:val="0"/>
          <w:w w:val="110"/>
          <w:sz w:val="22"/>
        </w:rPr>
        <w:t>.</w:t>
      </w:r>
      <w:r>
        <w:rPr>
          <w:smallCaps w:val="0"/>
          <w:w w:val="110"/>
          <w:sz w:val="22"/>
        </w:rPr>
        <w:t>5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ms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Θ</w:t>
      </w:r>
      <w:r>
        <w:rPr>
          <w:smallCaps w:val="0"/>
          <w:spacing w:val="6"/>
          <w:w w:val="110"/>
          <w:sz w:val="22"/>
        </w:rPr>
        <w:t> </w:t>
      </w:r>
      <w:r>
        <w:rPr>
          <w:rFonts w:ascii="Segoe UI Symbol" w:hAnsi="Segoe UI Symbol"/>
          <w:smallCaps w:val="0"/>
          <w:w w:val="110"/>
          <w:sz w:val="22"/>
        </w:rPr>
        <w:t>≥</w:t>
      </w:r>
      <w:r>
        <w:rPr>
          <w:rFonts w:ascii="Segoe UI Symbol" w:hAnsi="Segoe UI Symbol"/>
          <w:smallCaps w:val="0"/>
          <w:spacing w:val="-7"/>
          <w:w w:val="110"/>
          <w:sz w:val="22"/>
        </w:rPr>
        <w:t> </w:t>
      </w:r>
      <w:r>
        <w:rPr>
          <w:smallCaps w:val="0"/>
          <w:w w:val="110"/>
          <w:sz w:val="22"/>
        </w:rPr>
        <w:t>168</w:t>
      </w:r>
      <w:r>
        <w:rPr>
          <w:i/>
          <w:smallCaps w:val="0"/>
          <w:w w:val="110"/>
          <w:sz w:val="22"/>
        </w:rPr>
        <w:t>.</w:t>
      </w:r>
      <w:r>
        <w:rPr>
          <w:smallCaps w:val="0"/>
          <w:w w:val="110"/>
          <w:sz w:val="22"/>
        </w:rPr>
        <w:t>6</w:t>
      </w:r>
      <w:r>
        <w:rPr>
          <w:smallCaps w:val="0"/>
          <w:spacing w:val="17"/>
          <w:w w:val="110"/>
          <w:sz w:val="22"/>
        </w:rPr>
        <w:t> </w:t>
      </w:r>
      <w:r>
        <w:rPr>
          <w:smallCaps w:val="0"/>
          <w:w w:val="110"/>
          <w:sz w:val="22"/>
        </w:rPr>
        <w:t>ms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for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moving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WBAN,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∆</w:t>
      </w:r>
      <w:r>
        <w:rPr>
          <w:smallCaps w:val="0"/>
          <w:spacing w:val="5"/>
          <w:w w:val="110"/>
          <w:sz w:val="22"/>
        </w:rPr>
        <w:t> </w:t>
      </w:r>
      <w:r>
        <w:rPr>
          <w:rFonts w:ascii="Segoe UI Symbol" w:hAnsi="Segoe UI Symbol"/>
          <w:smallCaps w:val="0"/>
          <w:w w:val="110"/>
          <w:sz w:val="22"/>
        </w:rPr>
        <w:t>≥</w:t>
      </w:r>
      <w:r>
        <w:rPr>
          <w:rFonts w:ascii="Segoe UI Symbol" w:hAnsi="Segoe UI Symbol"/>
          <w:smallCaps w:val="0"/>
          <w:spacing w:val="-7"/>
          <w:w w:val="110"/>
          <w:sz w:val="22"/>
        </w:rPr>
        <w:t> </w:t>
      </w:r>
      <w:r>
        <w:rPr>
          <w:smallCaps w:val="0"/>
          <w:w w:val="110"/>
          <w:sz w:val="22"/>
        </w:rPr>
        <w:t>16</w:t>
      </w:r>
      <w:r>
        <w:rPr>
          <w:i/>
          <w:smallCaps w:val="0"/>
          <w:w w:val="110"/>
          <w:sz w:val="22"/>
        </w:rPr>
        <w:t>.</w:t>
      </w:r>
      <w:r>
        <w:rPr>
          <w:smallCaps w:val="0"/>
          <w:w w:val="110"/>
          <w:sz w:val="22"/>
        </w:rPr>
        <w:t>1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ms</w:t>
      </w:r>
      <w:r>
        <w:rPr>
          <w:smallCaps w:val="0"/>
          <w:spacing w:val="-51"/>
          <w:w w:val="110"/>
          <w:sz w:val="22"/>
        </w:rPr>
        <w:t> </w:t>
      </w:r>
      <w:r>
        <w:rPr>
          <w:smallCaps w:val="0"/>
          <w:w w:val="115"/>
          <w:sz w:val="22"/>
        </w:rPr>
        <w:t>and</w:t>
      </w:r>
      <w:r>
        <w:rPr>
          <w:smallCaps w:val="0"/>
          <w:spacing w:val="11"/>
          <w:w w:val="115"/>
          <w:sz w:val="22"/>
        </w:rPr>
        <w:t> </w:t>
      </w:r>
      <w:r>
        <w:rPr>
          <w:smallCaps w:val="0"/>
          <w:w w:val="115"/>
          <w:sz w:val="22"/>
        </w:rPr>
        <w:t>Θ</w:t>
      </w:r>
      <w:r>
        <w:rPr>
          <w:smallCaps w:val="0"/>
          <w:spacing w:val="1"/>
          <w:w w:val="115"/>
          <w:sz w:val="22"/>
        </w:rPr>
        <w:t> </w:t>
      </w:r>
      <w:r>
        <w:rPr>
          <w:rFonts w:ascii="Segoe UI Symbol" w:hAnsi="Segoe UI Symbol"/>
          <w:smallCaps w:val="0"/>
          <w:w w:val="115"/>
          <w:sz w:val="22"/>
        </w:rPr>
        <w:t>≥</w:t>
      </w:r>
      <w:r>
        <w:rPr>
          <w:rFonts w:ascii="Segoe UI Symbol" w:hAnsi="Segoe UI Symbol"/>
          <w:smallCaps w:val="0"/>
          <w:spacing w:val="-11"/>
          <w:w w:val="115"/>
          <w:sz w:val="22"/>
        </w:rPr>
        <w:t> </w:t>
      </w:r>
      <w:r>
        <w:rPr>
          <w:smallCaps w:val="0"/>
          <w:w w:val="115"/>
          <w:sz w:val="22"/>
        </w:rPr>
        <w:t>96</w:t>
      </w:r>
      <w:r>
        <w:rPr>
          <w:i/>
          <w:smallCaps w:val="0"/>
          <w:w w:val="115"/>
          <w:sz w:val="22"/>
        </w:rPr>
        <w:t>.</w:t>
      </w:r>
      <w:r>
        <w:rPr>
          <w:smallCaps w:val="0"/>
          <w:w w:val="115"/>
          <w:sz w:val="22"/>
        </w:rPr>
        <w:t>2</w:t>
      </w:r>
      <w:r>
        <w:rPr>
          <w:smallCaps w:val="0"/>
          <w:spacing w:val="12"/>
          <w:w w:val="115"/>
          <w:sz w:val="22"/>
        </w:rPr>
        <w:t> </w:t>
      </w:r>
      <w:r>
        <w:rPr>
          <w:smallCaps w:val="0"/>
          <w:w w:val="115"/>
          <w:sz w:val="22"/>
        </w:rPr>
        <w:t>ms</w:t>
      </w:r>
      <w:r>
        <w:rPr>
          <w:smallCaps w:val="0"/>
          <w:spacing w:val="13"/>
          <w:w w:val="115"/>
          <w:sz w:val="22"/>
        </w:rPr>
        <w:t> </w:t>
      </w:r>
      <w:r>
        <w:rPr>
          <w:smallCaps w:val="0"/>
          <w:w w:val="115"/>
          <w:sz w:val="22"/>
        </w:rPr>
        <w:t>for</w:t>
      </w:r>
      <w:r>
        <w:rPr>
          <w:smallCaps w:val="0"/>
          <w:spacing w:val="12"/>
          <w:w w:val="115"/>
          <w:sz w:val="22"/>
        </w:rPr>
        <w:t> </w:t>
      </w:r>
      <w:r>
        <w:rPr>
          <w:smallCaps w:val="0"/>
          <w:w w:val="115"/>
          <w:sz w:val="22"/>
        </w:rPr>
        <w:t>stationary</w:t>
      </w:r>
      <w:r>
        <w:rPr>
          <w:smallCaps w:val="0"/>
          <w:spacing w:val="13"/>
          <w:w w:val="115"/>
          <w:sz w:val="22"/>
        </w:rPr>
        <w:t> </w:t>
      </w:r>
      <w:r>
        <w:rPr>
          <w:smallCaps w:val="0"/>
          <w:w w:val="115"/>
          <w:sz w:val="22"/>
        </w:rPr>
        <w:t>WBAN)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55" w:lineRule="auto"/>
        <w:ind w:left="117" w:right="197" w:firstLine="597"/>
        <w:jc w:val="both"/>
      </w:pPr>
      <w:r>
        <w:rPr>
          <w:w w:val="105"/>
        </w:rPr>
        <w:t>Raising the target packet error rate accordingly increases the utility. Note that RSPCG</w:t>
      </w:r>
      <w:r>
        <w:rPr>
          <w:spacing w:val="1"/>
          <w:w w:val="105"/>
        </w:rPr>
        <w:t> </w:t>
      </w:r>
      <w:r>
        <w:rPr>
          <w:w w:val="105"/>
        </w:rPr>
        <w:t>surpasses DT in terms of energy efficiency for both moving and stationary scenarios. How-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ever,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utility</w:t>
      </w:r>
      <w:r>
        <w:rPr>
          <w:spacing w:val="-4"/>
          <w:w w:val="110"/>
        </w:rPr>
        <w:t> </w:t>
      </w:r>
      <w:r>
        <w:rPr>
          <w:w w:val="110"/>
        </w:rPr>
        <w:t>enhancement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RSPCG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greater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moving</w:t>
      </w:r>
      <w:r>
        <w:rPr>
          <w:spacing w:val="-4"/>
          <w:w w:val="110"/>
        </w:rPr>
        <w:t> </w:t>
      </w:r>
      <w:r>
        <w:rPr>
          <w:w w:val="110"/>
        </w:rPr>
        <w:t>WBAN</w:t>
      </w:r>
      <w:r>
        <w:rPr>
          <w:spacing w:val="-4"/>
          <w:w w:val="110"/>
        </w:rPr>
        <w:t> </w:t>
      </w:r>
      <w:r>
        <w:rPr>
          <w:w w:val="110"/>
        </w:rPr>
        <w:t>compared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58"/>
          <w:w w:val="110"/>
        </w:rPr>
        <w:t> </w:t>
      </w:r>
      <w:r>
        <w:rPr>
          <w:w w:val="105"/>
        </w:rPr>
        <w:t>the stationary case.  RSPCG has a better energy efficiency performance compared to DTPC</w:t>
      </w:r>
      <w:r>
        <w:rPr>
          <w:spacing w:val="1"/>
          <w:w w:val="105"/>
        </w:rPr>
        <w:t> </w:t>
      </w:r>
      <w:r>
        <w:rPr>
          <w:w w:val="105"/>
        </w:rPr>
        <w:t>in the moving WBAN, while the two approaches yield comparable utilities in the stationary</w:t>
      </w:r>
      <w:r>
        <w:rPr>
          <w:spacing w:val="1"/>
          <w:w w:val="105"/>
        </w:rPr>
        <w:t> </w:t>
      </w:r>
      <w:r>
        <w:rPr>
          <w:w w:val="105"/>
        </w:rPr>
        <w:t>scenario.</w:t>
      </w:r>
      <w:r>
        <w:rPr>
          <w:spacing w:val="30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 also noted</w:t>
      </w:r>
      <w:r>
        <w:rPr>
          <w:spacing w:val="1"/>
          <w:w w:val="105"/>
        </w:rPr>
        <w:t> </w:t>
      </w:r>
      <w:r>
        <w:rPr>
          <w:w w:val="105"/>
        </w:rPr>
        <w:t>from Fig.</w:t>
      </w:r>
      <w:r>
        <w:rPr>
          <w:spacing w:val="1"/>
          <w:w w:val="105"/>
        </w:rPr>
        <w:t> </w:t>
      </w:r>
      <w:hyperlink w:history="true" w:anchor="_bookmark67">
        <w:r>
          <w:rPr>
            <w:color w:val="0000FF"/>
            <w:w w:val="105"/>
          </w:rPr>
          <w:t>2.5 </w:t>
        </w:r>
      </w:hyperlink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DT is</w:t>
      </w:r>
      <w:r>
        <w:rPr>
          <w:spacing w:val="1"/>
          <w:w w:val="105"/>
        </w:rPr>
        <w:t> </w:t>
      </w:r>
      <w:r>
        <w:rPr>
          <w:w w:val="105"/>
        </w:rPr>
        <w:t>a more</w:t>
      </w:r>
      <w:r>
        <w:rPr>
          <w:spacing w:val="1"/>
          <w:w w:val="105"/>
        </w:rPr>
        <w:t> </w:t>
      </w:r>
      <w:r>
        <w:rPr>
          <w:w w:val="105"/>
        </w:rPr>
        <w:t>profitable transmission</w:t>
      </w:r>
      <w:r>
        <w:rPr>
          <w:spacing w:val="1"/>
          <w:w w:val="105"/>
        </w:rPr>
        <w:t> </w:t>
      </w:r>
      <w:r>
        <w:rPr>
          <w:w w:val="105"/>
        </w:rPr>
        <w:t>approach in</w:t>
      </w:r>
    </w:p>
    <w:p>
      <w:pPr>
        <w:spacing w:after="0" w:line="355" w:lineRule="auto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355" w:lineRule="auto" w:before="28"/>
        <w:ind w:left="117" w:right="200"/>
        <w:jc w:val="both"/>
      </w:pPr>
      <w:r>
        <w:rPr>
          <w:w w:val="105"/>
        </w:rPr>
        <w:t>the stationary WBAN compared to in the moving case, while the opposite holds for DTPC</w:t>
      </w:r>
      <w:r>
        <w:rPr>
          <w:spacing w:val="1"/>
          <w:w w:val="105"/>
        </w:rPr>
        <w:t> </w:t>
      </w:r>
      <w:r>
        <w:rPr>
          <w:w w:val="110"/>
        </w:rPr>
        <w:t>and</w:t>
      </w:r>
      <w:r>
        <w:rPr>
          <w:spacing w:val="18"/>
          <w:w w:val="110"/>
        </w:rPr>
        <w:t> </w:t>
      </w:r>
      <w:r>
        <w:rPr>
          <w:w w:val="110"/>
        </w:rPr>
        <w:t>particularly</w:t>
      </w:r>
      <w:r>
        <w:rPr>
          <w:spacing w:val="18"/>
          <w:w w:val="110"/>
        </w:rPr>
        <w:t> </w:t>
      </w:r>
      <w:r>
        <w:rPr>
          <w:w w:val="110"/>
        </w:rPr>
        <w:t>RSPCG.</w:t>
      </w:r>
    </w:p>
    <w:p>
      <w:pPr>
        <w:pStyle w:val="BodyText"/>
        <w:spacing w:line="355" w:lineRule="auto" w:before="205"/>
        <w:ind w:left="117" w:right="197" w:firstLine="597"/>
        <w:jc w:val="both"/>
      </w:pPr>
      <w:r>
        <w:rPr>
          <w:w w:val="105"/>
        </w:rPr>
        <w:t>Figs. </w:t>
      </w:r>
      <w:hyperlink w:history="true" w:anchor="_bookmark68">
        <w:r>
          <w:rPr>
            <w:color w:val="0000FF"/>
            <w:w w:val="105"/>
          </w:rPr>
          <w:t>2.6 </w:t>
        </w:r>
      </w:hyperlink>
      <w:r>
        <w:rPr>
          <w:w w:val="105"/>
        </w:rPr>
        <w:t>and </w:t>
      </w:r>
      <w:hyperlink w:history="true" w:anchor="_bookmark69">
        <w:r>
          <w:rPr>
            <w:color w:val="0000FF"/>
            <w:w w:val="105"/>
          </w:rPr>
          <w:t>2.7 </w:t>
        </w:r>
      </w:hyperlink>
      <w:r>
        <w:rPr>
          <w:w w:val="105"/>
        </w:rPr>
        <w:t>illustrate the node utility versus the prescribed packet error rate for</w:t>
      </w:r>
      <w:r>
        <w:rPr>
          <w:spacing w:val="1"/>
          <w:w w:val="105"/>
        </w:rPr>
        <w:t> </w:t>
      </w:r>
      <w:r>
        <w:rPr>
          <w:w w:val="105"/>
        </w:rPr>
        <w:t>nodes </w:t>
      </w:r>
      <w:r>
        <w:rPr>
          <w:rFonts w:ascii="Trebuchet MS"/>
          <w:w w:val="105"/>
        </w:rPr>
        <w:t>Head</w:t>
      </w:r>
      <w:r>
        <w:rPr>
          <w:w w:val="105"/>
        </w:rPr>
        <w:t>, </w:t>
      </w:r>
      <w:r>
        <w:rPr>
          <w:rFonts w:ascii="Trebuchet MS"/>
          <w:w w:val="105"/>
        </w:rPr>
        <w:t>LArm</w:t>
      </w:r>
      <w:r>
        <w:rPr>
          <w:w w:val="105"/>
        </w:rPr>
        <w:t>, and </w:t>
      </w:r>
      <w:r>
        <w:rPr>
          <w:rFonts w:ascii="Trebuchet MS"/>
          <w:w w:val="105"/>
        </w:rPr>
        <w:t>RFoot </w:t>
      </w:r>
      <w:r>
        <w:rPr>
          <w:w w:val="105"/>
        </w:rPr>
        <w:t>in moving and stationary WBAN scenarios, respectively. We</w:t>
      </w:r>
      <w:r>
        <w:rPr>
          <w:spacing w:val="-54"/>
          <w:w w:val="105"/>
        </w:rPr>
        <w:t> </w:t>
      </w:r>
      <w:r>
        <w:rPr/>
        <w:t>opt not to show the results for the other nodes due to space limitations, but the performance</w:t>
      </w:r>
      <w:r>
        <w:rPr>
          <w:spacing w:val="1"/>
        </w:rPr>
        <w:t> </w:t>
      </w:r>
      <w:r>
        <w:rPr>
          <w:w w:val="105"/>
        </w:rPr>
        <w:t>behaviors</w:t>
      </w:r>
      <w:r>
        <w:rPr>
          <w:spacing w:val="16"/>
          <w:w w:val="105"/>
        </w:rPr>
        <w:t> </w:t>
      </w:r>
      <w:r>
        <w:rPr>
          <w:w w:val="105"/>
        </w:rPr>
        <w:t>follow</w:t>
      </w:r>
      <w:r>
        <w:rPr>
          <w:spacing w:val="17"/>
          <w:w w:val="105"/>
        </w:rPr>
        <w:t> </w:t>
      </w:r>
      <w:r>
        <w:rPr>
          <w:w w:val="105"/>
        </w:rPr>
        <w:t>similar</w:t>
      </w:r>
      <w:r>
        <w:rPr>
          <w:spacing w:val="17"/>
          <w:w w:val="105"/>
        </w:rPr>
        <w:t> </w:t>
      </w:r>
      <w:r>
        <w:rPr>
          <w:w w:val="105"/>
        </w:rPr>
        <w:t>trends</w:t>
      </w:r>
      <w:r>
        <w:rPr>
          <w:spacing w:val="16"/>
          <w:w w:val="105"/>
        </w:rPr>
        <w:t> </w:t>
      </w:r>
      <w:r>
        <w:rPr>
          <w:w w:val="105"/>
        </w:rPr>
        <w:t>as</w:t>
      </w:r>
      <w:r>
        <w:rPr>
          <w:spacing w:val="17"/>
          <w:w w:val="105"/>
        </w:rPr>
        <w:t> </w:t>
      </w:r>
      <w:r>
        <w:rPr>
          <w:w w:val="105"/>
        </w:rPr>
        <w:t>those</w:t>
      </w:r>
      <w:r>
        <w:rPr>
          <w:spacing w:val="18"/>
          <w:w w:val="105"/>
        </w:rPr>
        <w:t> </w:t>
      </w:r>
      <w:r>
        <w:rPr>
          <w:w w:val="105"/>
        </w:rPr>
        <w:t>presented.</w:t>
      </w:r>
    </w:p>
    <w:p>
      <w:pPr>
        <w:pStyle w:val="BodyText"/>
        <w:spacing w:before="9"/>
        <w:rPr>
          <w:sz w:val="22"/>
        </w:rPr>
      </w:pPr>
    </w:p>
    <w:p>
      <w:pPr>
        <w:spacing w:line="120" w:lineRule="exact" w:before="105"/>
        <w:ind w:left="1516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145.914139pt;margin-top:7.940608pt;width:321.2pt;height:174.4pt;mso-position-horizontal-relative:page;mso-position-vertical-relative:paragraph;z-index:-20296704" coordorigin="2918,159" coordsize="6424,3488">
            <v:shape style="position:absolute;left:2970;top:163;width:6366;height:3482" coordorigin="2971,163" coordsize="6366,3482" path="m2971,3644l2971,163m2971,163l2971,163m4336,3644l4336,163m4336,163l4336,163m5701,3644l5701,163m5701,163l5701,163m7066,3644l7066,163m7066,163l7066,163m8431,3644l8431,163m8431,163l8431,163m2971,3644l9337,3644m9337,3644l9337,3644m2971,3064l9337,3064m9337,3064l9337,3064m2971,2484l9337,2484m9337,2484l9337,2484m2971,1903l9337,1903m9337,1903l9337,1903e" filled="false" stroked="true" strokeweight=".140pt" strokecolor="#000000">
              <v:path arrowok="t"/>
              <v:stroke dashstyle="dash"/>
            </v:shape>
            <v:shape style="position:absolute;left:2970;top:1322;width:6366;height:2" coordorigin="2971,1323" coordsize="6366,0" path="m2971,1323l3012,1323m3963,1323l9337,1323e" filled="false" stroked="true" strokeweight=".140pt" strokecolor="#000000">
              <v:path arrowok="t"/>
              <v:stroke dashstyle="dash"/>
            </v:shape>
            <v:line style="position:absolute" from="9337,1323" to="9337,1323" stroked="true" strokeweight=".140pt" strokecolor="#000000">
              <v:stroke dashstyle="dash"/>
            </v:line>
            <v:shape style="position:absolute;left:2970;top:742;width:6366;height:2" coordorigin="2971,743" coordsize="6366,0" path="m2971,743l3012,743m3963,743l9337,743e" filled="false" stroked="true" strokeweight=".140pt" strokecolor="#000000">
              <v:path arrowok="t"/>
              <v:stroke dashstyle="dash"/>
            </v:shape>
            <v:shape style="position:absolute;left:2970;top:163;width:6366;height:580" coordorigin="2971,163" coordsize="6366,580" path="m9337,743l9337,743m2971,163l9337,163m9337,163l9337,163e" filled="false" stroked="true" strokeweight=".140pt" strokecolor="#000000">
              <v:path arrowok="t"/>
              <v:stroke dashstyle="dash"/>
            </v:shape>
            <v:shape style="position:absolute;left:2970;top:163;width:6366;height:3482" coordorigin="2971,163" coordsize="6366,3482" path="m2971,163l9337,163m2971,3644l9337,3644m9337,3644l9337,163m2971,3644l2971,163m2971,3644l9337,3644m2971,3644l2971,163m2971,3644l2971,3612m2971,163l2971,195e" filled="false" stroked="true" strokeweight=".21pt" strokecolor="#000000">
              <v:path arrowok="t"/>
              <v:stroke dashstyle="solid"/>
            </v:shape>
            <v:shape style="position:absolute;left:2970;top:163;width:2;height:3482" coordorigin="2971,163" coordsize="0,3482" path="m2971,3644l2971,163m2971,163l2971,163e" filled="false" stroked="true" strokeweight=".21pt" strokecolor="#000000">
              <v:path arrowok="t"/>
              <v:stroke dashstyle="dash"/>
            </v:shape>
            <v:shape style="position:absolute;left:2970;top:163;width:411;height:3482" coordorigin="2971,163" coordsize="411,3482" path="m2971,3644l2971,3580m2971,163l2971,226m3382,3644l3382,3612m3382,163l3382,195e" filled="false" stroked="true" strokeweight=".21pt" strokecolor="#000000">
              <v:path arrowok="t"/>
              <v:stroke dashstyle="solid"/>
            </v:shape>
            <v:shape style="position:absolute;left:3381;top:163;width:2;height:3482" coordorigin="3382,163" coordsize="0,3482" path="m3382,1431l3382,3644m3382,163l3382,205e" filled="false" stroked="true" strokeweight=".21pt" strokecolor="#000000">
              <v:path arrowok="t"/>
              <v:stroke dashstyle="dash"/>
            </v:shape>
            <v:line style="position:absolute" from="3382,163" to="3382,163" stroked="true" strokeweight=".21pt" strokecolor="#000000">
              <v:stroke dashstyle="dash"/>
            </v:line>
            <v:shape style="position:absolute;left:3621;top:163;width:2;height:3482" coordorigin="3622,163" coordsize="0,3482" path="m3622,3644l3622,3612m3622,163l3622,195e" filled="false" stroked="true" strokeweight=".21pt" strokecolor="#000000">
              <v:path arrowok="t"/>
              <v:stroke dashstyle="solid"/>
            </v:shape>
            <v:shape style="position:absolute;left:3621;top:163;width:2;height:3482" coordorigin="3622,163" coordsize="0,3482" path="m3622,1431l3622,3644m3622,163l3622,205e" filled="false" stroked="true" strokeweight=".21pt" strokecolor="#000000">
              <v:path arrowok="t"/>
              <v:stroke dashstyle="dash"/>
            </v:shape>
            <v:line style="position:absolute" from="3622,163" to="3622,163" stroked="true" strokeweight=".21pt" strokecolor="#000000">
              <v:stroke dashstyle="dash"/>
            </v:line>
            <v:shape style="position:absolute;left:3792;top:163;width:2;height:3482" coordorigin="3793,163" coordsize="0,3482" path="m3793,3644l3793,3612m3793,163l3793,195e" filled="false" stroked="true" strokeweight=".21pt" strokecolor="#000000">
              <v:path arrowok="t"/>
              <v:stroke dashstyle="solid"/>
            </v:shape>
            <v:shape style="position:absolute;left:3792;top:163;width:2;height:3482" coordorigin="3793,163" coordsize="0,3482" path="m3793,1431l3793,3644m3793,163l3793,205e" filled="false" stroked="true" strokeweight=".21pt" strokecolor="#000000">
              <v:path arrowok="t"/>
              <v:stroke dashstyle="dash"/>
            </v:shape>
            <v:line style="position:absolute" from="3793,163" to="3793,163" stroked="true" strokeweight=".21pt" strokecolor="#000000">
              <v:stroke dashstyle="dash"/>
            </v:line>
            <v:shape style="position:absolute;left:3924;top:163;width:2;height:3482" coordorigin="3925,163" coordsize="0,3482" path="m3925,3644l3925,3612m3925,163l3925,195e" filled="false" stroked="true" strokeweight=".21pt" strokecolor="#000000">
              <v:path arrowok="t"/>
              <v:stroke dashstyle="solid"/>
            </v:shape>
            <v:shape style="position:absolute;left:3924;top:163;width:2;height:3482" coordorigin="3925,163" coordsize="0,3482" path="m3925,1431l3925,3644m3925,163l3925,205e" filled="false" stroked="true" strokeweight=".21pt" strokecolor="#000000">
              <v:path arrowok="t"/>
              <v:stroke dashstyle="dash"/>
            </v:shape>
            <v:line style="position:absolute" from="3925,163" to="3925,163" stroked="true" strokeweight=".21pt" strokecolor="#000000">
              <v:stroke dashstyle="dash"/>
            </v:line>
            <v:shape style="position:absolute;left:4032;top:163;width:2;height:3482" coordorigin="4033,163" coordsize="0,3482" path="m4033,3644l4033,3612m4033,163l4033,195e" filled="false" stroked="true" strokeweight=".21pt" strokecolor="#000000">
              <v:path arrowok="t"/>
              <v:stroke dashstyle="solid"/>
            </v:shape>
            <v:shape style="position:absolute;left:4032;top:163;width:2;height:3482" coordorigin="4033,163" coordsize="0,3482" path="m4033,3644l4033,163m4033,163l4033,163e" filled="false" stroked="true" strokeweight=".21pt" strokecolor="#000000">
              <v:path arrowok="t"/>
              <v:stroke dashstyle="dash"/>
            </v:shape>
            <v:shape style="position:absolute;left:4124;top:163;width:2;height:3482" coordorigin="4124,163" coordsize="0,3482" path="m4124,3644l4124,3612m4124,163l4124,195e" filled="false" stroked="true" strokeweight=".21pt" strokecolor="#000000">
              <v:path arrowok="t"/>
              <v:stroke dashstyle="solid"/>
            </v:shape>
            <v:shape style="position:absolute;left:4124;top:163;width:2;height:3482" coordorigin="4124,163" coordsize="0,3482" path="m4124,3644l4124,163m4124,163l4124,163e" filled="false" stroked="true" strokeweight=".21pt" strokecolor="#000000">
              <v:path arrowok="t"/>
              <v:stroke dashstyle="dash"/>
            </v:shape>
            <v:shape style="position:absolute;left:4203;top:163;width:2;height:3482" coordorigin="4203,163" coordsize="0,3482" path="m4203,3644l4203,3612m4203,163l4203,195e" filled="false" stroked="true" strokeweight=".21pt" strokecolor="#000000">
              <v:path arrowok="t"/>
              <v:stroke dashstyle="solid"/>
            </v:shape>
            <v:shape style="position:absolute;left:4203;top:163;width:2;height:3482" coordorigin="4203,163" coordsize="0,3482" path="m4203,3644l4203,163m4203,163l4203,163e" filled="false" stroked="true" strokeweight=".21pt" strokecolor="#000000">
              <v:path arrowok="t"/>
              <v:stroke dashstyle="dash"/>
            </v:shape>
            <v:shape style="position:absolute;left:4273;top:163;width:2;height:3482" coordorigin="4273,163" coordsize="0,3482" path="m4273,3644l4273,3612m4273,163l4273,195e" filled="false" stroked="true" strokeweight=".21pt" strokecolor="#000000">
              <v:path arrowok="t"/>
              <v:stroke dashstyle="solid"/>
            </v:shape>
            <v:shape style="position:absolute;left:4273;top:163;width:2;height:3482" coordorigin="4273,163" coordsize="0,3482" path="m4273,3644l4273,163m4273,163l4273,163e" filled="false" stroked="true" strokeweight=".21pt" strokecolor="#000000">
              <v:path arrowok="t"/>
              <v:stroke dashstyle="dash"/>
            </v:shape>
            <v:shape style="position:absolute;left:4335;top:163;width:2;height:3482" coordorigin="4336,163" coordsize="0,3482" path="m4336,3644l4336,3612m4336,163l4336,195e" filled="false" stroked="true" strokeweight=".21pt" strokecolor="#000000">
              <v:path arrowok="t"/>
              <v:stroke dashstyle="solid"/>
            </v:shape>
            <v:shape style="position:absolute;left:4335;top:163;width:2;height:3482" coordorigin="4336,163" coordsize="0,3482" path="m4336,3644l4336,163m4336,163l4336,163e" filled="false" stroked="true" strokeweight=".21pt" strokecolor="#000000">
              <v:path arrowok="t"/>
              <v:stroke dashstyle="dash"/>
            </v:shape>
            <v:shape style="position:absolute;left:4335;top:163;width:411;height:3482" coordorigin="4336,163" coordsize="411,3482" path="m4336,3644l4336,3580m4336,163l4336,226m4747,3644l4747,3612m4747,163l4747,195e" filled="false" stroked="true" strokeweight=".21pt" strokecolor="#000000">
              <v:path arrowok="t"/>
              <v:stroke dashstyle="solid"/>
            </v:shape>
            <v:shape style="position:absolute;left:4746;top:163;width:2;height:3482" coordorigin="4747,163" coordsize="0,3482" path="m4747,3644l4747,163m4747,163l4747,163e" filled="false" stroked="true" strokeweight=".21pt" strokecolor="#000000">
              <v:path arrowok="t"/>
              <v:stroke dashstyle="dash"/>
            </v:shape>
            <v:shape style="position:absolute;left:4986;top:163;width:2;height:3482" coordorigin="4987,163" coordsize="0,3482" path="m4987,3644l4987,3612m4987,163l4987,195e" filled="false" stroked="true" strokeweight=".21pt" strokecolor="#000000">
              <v:path arrowok="t"/>
              <v:stroke dashstyle="solid"/>
            </v:shape>
            <v:shape style="position:absolute;left:4986;top:163;width:2;height:3482" coordorigin="4987,163" coordsize="0,3482" path="m4987,3644l4987,163m4987,163l4987,163e" filled="false" stroked="true" strokeweight=".21pt" strokecolor="#000000">
              <v:path arrowok="t"/>
              <v:stroke dashstyle="dash"/>
            </v:shape>
            <v:shape style="position:absolute;left:5157;top:163;width:2;height:3482" coordorigin="5158,163" coordsize="0,3482" path="m5158,3644l5158,3612m5158,163l5158,195e" filled="false" stroked="true" strokeweight=".21pt" strokecolor="#000000">
              <v:path arrowok="t"/>
              <v:stroke dashstyle="solid"/>
            </v:shape>
            <v:shape style="position:absolute;left:5157;top:163;width:2;height:3482" coordorigin="5158,163" coordsize="0,3482" path="m5158,3644l5158,163m5158,163l5158,163e" filled="false" stroked="true" strokeweight=".21pt" strokecolor="#000000">
              <v:path arrowok="t"/>
              <v:stroke dashstyle="dash"/>
            </v:shape>
            <v:shape style="position:absolute;left:5289;top:163;width:2;height:3482" coordorigin="5290,163" coordsize="0,3482" path="m5290,3644l5290,3612m5290,163l5290,195e" filled="false" stroked="true" strokeweight=".21pt" strokecolor="#000000">
              <v:path arrowok="t"/>
              <v:stroke dashstyle="solid"/>
            </v:shape>
            <v:shape style="position:absolute;left:5289;top:163;width:2;height:3482" coordorigin="5290,163" coordsize="0,3482" path="m5290,3644l5290,163m5290,163l5290,163e" filled="false" stroked="true" strokeweight=".21pt" strokecolor="#000000">
              <v:path arrowok="t"/>
              <v:stroke dashstyle="dash"/>
            </v:shape>
            <v:shape style="position:absolute;left:5398;top:163;width:2;height:3482" coordorigin="5398,163" coordsize="0,3482" path="m5398,3644l5398,3612m5398,163l5398,195e" filled="false" stroked="true" strokeweight=".21pt" strokecolor="#000000">
              <v:path arrowok="t"/>
              <v:stroke dashstyle="solid"/>
            </v:shape>
            <v:shape style="position:absolute;left:5398;top:163;width:2;height:3482" coordorigin="5398,163" coordsize="0,3482" path="m5398,3644l5398,163m5398,163l5398,163e" filled="false" stroked="true" strokeweight=".21pt" strokecolor="#000000">
              <v:path arrowok="t"/>
              <v:stroke dashstyle="dash"/>
            </v:shape>
            <v:shape style="position:absolute;left:5489;top:163;width:2;height:3482" coordorigin="5489,163" coordsize="0,3482" path="m5489,3644l5489,3612m5489,163l5489,195e" filled="false" stroked="true" strokeweight=".21pt" strokecolor="#000000">
              <v:path arrowok="t"/>
              <v:stroke dashstyle="solid"/>
            </v:shape>
            <v:shape style="position:absolute;left:5489;top:163;width:2;height:3482" coordorigin="5489,163" coordsize="0,3482" path="m5489,3644l5489,163m5489,163l5489,163e" filled="false" stroked="true" strokeweight=".21pt" strokecolor="#000000">
              <v:path arrowok="t"/>
              <v:stroke dashstyle="dash"/>
            </v:shape>
            <v:shape style="position:absolute;left:5568;top:163;width:2;height:3482" coordorigin="5568,163" coordsize="0,3482" path="m5568,3644l5568,3612m5568,163l5568,195e" filled="false" stroked="true" strokeweight=".21pt" strokecolor="#000000">
              <v:path arrowok="t"/>
              <v:stroke dashstyle="solid"/>
            </v:shape>
            <v:shape style="position:absolute;left:5568;top:163;width:2;height:3482" coordorigin="5568,163" coordsize="0,3482" path="m5568,3644l5568,163m5568,163l5568,163e" filled="false" stroked="true" strokeweight=".21pt" strokecolor="#000000">
              <v:path arrowok="t"/>
              <v:stroke dashstyle="dash"/>
            </v:shape>
            <v:shape style="position:absolute;left:5638;top:163;width:2;height:3482" coordorigin="5638,163" coordsize="0,3482" path="m5638,3644l5638,3612m5638,163l5638,195e" filled="false" stroked="true" strokeweight=".21pt" strokecolor="#000000">
              <v:path arrowok="t"/>
              <v:stroke dashstyle="solid"/>
            </v:shape>
            <v:shape style="position:absolute;left:5638;top:163;width:2;height:3482" coordorigin="5638,163" coordsize="0,3482" path="m5638,3644l5638,163m5638,163l5638,163e" filled="false" stroked="true" strokeweight=".21pt" strokecolor="#000000">
              <v:path arrowok="t"/>
              <v:stroke dashstyle="dash"/>
            </v:shape>
            <v:shape style="position:absolute;left:5700;top:163;width:2;height:3482" coordorigin="5701,163" coordsize="0,3482" path="m5701,3644l5701,3612m5701,163l5701,195e" filled="false" stroked="true" strokeweight=".21pt" strokecolor="#000000">
              <v:path arrowok="t"/>
              <v:stroke dashstyle="solid"/>
            </v:shape>
            <v:shape style="position:absolute;left:5700;top:163;width:2;height:3482" coordorigin="5701,163" coordsize="0,3482" path="m5701,3644l5701,163m5701,163l5701,163e" filled="false" stroked="true" strokeweight=".21pt" strokecolor="#000000">
              <v:path arrowok="t"/>
              <v:stroke dashstyle="dash"/>
            </v:shape>
            <v:shape style="position:absolute;left:5700;top:163;width:411;height:3482" coordorigin="5701,163" coordsize="411,3482" path="m5701,3644l5701,3580m5701,163l5701,226m6112,3644l6112,3612m6112,163l6112,195e" filled="false" stroked="true" strokeweight=".21pt" strokecolor="#000000">
              <v:path arrowok="t"/>
              <v:stroke dashstyle="solid"/>
            </v:shape>
            <v:shape style="position:absolute;left:6111;top:163;width:2;height:3482" coordorigin="6112,163" coordsize="0,3482" path="m6112,3644l6112,163m6112,163l6112,163e" filled="false" stroked="true" strokeweight=".21pt" strokecolor="#000000">
              <v:path arrowok="t"/>
              <v:stroke dashstyle="dash"/>
            </v:shape>
            <v:shape style="position:absolute;left:6352;top:163;width:2;height:3482" coordorigin="6352,163" coordsize="0,3482" path="m6352,3644l6352,3612m6352,163l6352,195e" filled="false" stroked="true" strokeweight=".21pt" strokecolor="#000000">
              <v:path arrowok="t"/>
              <v:stroke dashstyle="solid"/>
            </v:shape>
            <v:shape style="position:absolute;left:6352;top:163;width:2;height:3482" coordorigin="6352,163" coordsize="0,3482" path="m6352,3644l6352,163m6352,163l6352,163e" filled="false" stroked="true" strokeweight=".21pt" strokecolor="#000000">
              <v:path arrowok="t"/>
              <v:stroke dashstyle="dash"/>
            </v:shape>
            <v:shape style="position:absolute;left:6522;top:163;width:2;height:3482" coordorigin="6523,163" coordsize="0,3482" path="m6523,3644l6523,3612m6523,163l6523,195e" filled="false" stroked="true" strokeweight=".21pt" strokecolor="#000000">
              <v:path arrowok="t"/>
              <v:stroke dashstyle="solid"/>
            </v:shape>
            <v:shape style="position:absolute;left:6522;top:163;width:2;height:3482" coordorigin="6523,163" coordsize="0,3482" path="m6523,3644l6523,163m6523,163l6523,163e" filled="false" stroked="true" strokeweight=".21pt" strokecolor="#000000">
              <v:path arrowok="t"/>
              <v:stroke dashstyle="dash"/>
            </v:shape>
            <v:shape style="position:absolute;left:6654;top:163;width:2;height:3482" coordorigin="6655,163" coordsize="0,3482" path="m6655,3644l6655,3612m6655,163l6655,195e" filled="false" stroked="true" strokeweight=".21pt" strokecolor="#000000">
              <v:path arrowok="t"/>
              <v:stroke dashstyle="solid"/>
            </v:shape>
            <v:shape style="position:absolute;left:6654;top:163;width:2;height:3482" coordorigin="6655,163" coordsize="0,3482" path="m6655,3644l6655,163m6655,163l6655,163e" filled="false" stroked="true" strokeweight=".21pt" strokecolor="#000000">
              <v:path arrowok="t"/>
              <v:stroke dashstyle="dash"/>
            </v:shape>
            <v:shape style="position:absolute;left:6763;top:163;width:2;height:3482" coordorigin="6763,163" coordsize="0,3482" path="m6763,3644l6763,3612m6763,163l6763,195e" filled="false" stroked="true" strokeweight=".21pt" strokecolor="#000000">
              <v:path arrowok="t"/>
              <v:stroke dashstyle="solid"/>
            </v:shape>
            <v:shape style="position:absolute;left:6763;top:163;width:2;height:3482" coordorigin="6763,163" coordsize="0,3482" path="m6763,3644l6763,163m6763,163l6763,163e" filled="false" stroked="true" strokeweight=".21pt" strokecolor="#000000">
              <v:path arrowok="t"/>
              <v:stroke dashstyle="dash"/>
            </v:shape>
            <v:shape style="position:absolute;left:6854;top:163;width:2;height:3482" coordorigin="6854,163" coordsize="0,3482" path="m6854,3644l6854,3612m6854,163l6854,195e" filled="false" stroked="true" strokeweight=".21pt" strokecolor="#000000">
              <v:path arrowok="t"/>
              <v:stroke dashstyle="solid"/>
            </v:shape>
            <v:shape style="position:absolute;left:6854;top:163;width:2;height:3482" coordorigin="6854,163" coordsize="0,3482" path="m6854,3644l6854,163m6854,163l6854,163e" filled="false" stroked="true" strokeweight=".21pt" strokecolor="#000000">
              <v:path arrowok="t"/>
              <v:stroke dashstyle="dash"/>
            </v:shape>
            <v:shape style="position:absolute;left:6934;top:163;width:2;height:3482" coordorigin="6934,163" coordsize="0,3482" path="m6934,3644l6934,3612m6934,163l6934,195e" filled="false" stroked="true" strokeweight=".21pt" strokecolor="#000000">
              <v:path arrowok="t"/>
              <v:stroke dashstyle="solid"/>
            </v:shape>
            <v:shape style="position:absolute;left:6934;top:163;width:2;height:3482" coordorigin="6934,163" coordsize="0,3482" path="m6934,3644l6934,163m6934,163l6934,163e" filled="false" stroked="true" strokeweight=".21pt" strokecolor="#000000">
              <v:path arrowok="t"/>
              <v:stroke dashstyle="dash"/>
            </v:shape>
            <v:shape style="position:absolute;left:7003;top:163;width:2;height:3482" coordorigin="7003,163" coordsize="0,3482" path="m7003,3644l7003,3612m7003,163l7003,195e" filled="false" stroked="true" strokeweight=".21pt" strokecolor="#000000">
              <v:path arrowok="t"/>
              <v:stroke dashstyle="solid"/>
            </v:shape>
            <v:shape style="position:absolute;left:7003;top:163;width:2;height:3482" coordorigin="7003,163" coordsize="0,3482" path="m7003,3644l7003,163m7003,163l7003,163e" filled="false" stroked="true" strokeweight=".21pt" strokecolor="#000000">
              <v:path arrowok="t"/>
              <v:stroke dashstyle="dash"/>
            </v:shape>
            <v:shape style="position:absolute;left:7066;top:163;width:2;height:3482" coordorigin="7066,163" coordsize="0,3482" path="m7066,3644l7066,3612m7066,163l7066,195e" filled="false" stroked="true" strokeweight=".21pt" strokecolor="#000000">
              <v:path arrowok="t"/>
              <v:stroke dashstyle="solid"/>
            </v:shape>
            <v:shape style="position:absolute;left:7066;top:163;width:2;height:3482" coordorigin="7066,163" coordsize="0,3482" path="m7066,3644l7066,163m7066,163l7066,163e" filled="false" stroked="true" strokeweight=".21pt" strokecolor="#000000">
              <v:path arrowok="t"/>
              <v:stroke dashstyle="dash"/>
            </v:shape>
            <v:shape style="position:absolute;left:7066;top:163;width:411;height:3482" coordorigin="7066,163" coordsize="411,3482" path="m7066,3644l7066,3580m7066,163l7066,226m7477,3644l7477,3612m7477,163l7477,195e" filled="false" stroked="true" strokeweight=".21pt" strokecolor="#000000">
              <v:path arrowok="t"/>
              <v:stroke dashstyle="solid"/>
            </v:shape>
            <v:shape style="position:absolute;left:7477;top:163;width:2;height:3482" coordorigin="7477,163" coordsize="0,3482" path="m7477,3644l7477,163m7477,163l7477,163e" filled="false" stroked="true" strokeweight=".21pt" strokecolor="#000000">
              <v:path arrowok="t"/>
              <v:stroke dashstyle="dash"/>
            </v:shape>
            <v:shape style="position:absolute;left:7717;top:163;width:2;height:3482" coordorigin="7717,163" coordsize="0,3482" path="m7717,3644l7717,3612m7717,163l7717,195e" filled="false" stroked="true" strokeweight=".21pt" strokecolor="#000000">
              <v:path arrowok="t"/>
              <v:stroke dashstyle="solid"/>
            </v:shape>
            <v:shape style="position:absolute;left:7717;top:163;width:2;height:3482" coordorigin="7717,163" coordsize="0,3482" path="m7717,3644l7717,163m7717,163l7717,163e" filled="false" stroked="true" strokeweight=".21pt" strokecolor="#000000">
              <v:path arrowok="t"/>
              <v:stroke dashstyle="dash"/>
            </v:shape>
            <v:shape style="position:absolute;left:7888;top:163;width:2;height:3482" coordorigin="7888,163" coordsize="0,3482" path="m7888,3644l7888,3612m7888,163l7888,195e" filled="false" stroked="true" strokeweight=".21pt" strokecolor="#000000">
              <v:path arrowok="t"/>
              <v:stroke dashstyle="solid"/>
            </v:shape>
            <v:shape style="position:absolute;left:7888;top:163;width:2;height:3482" coordorigin="7888,163" coordsize="0,3482" path="m7888,3644l7888,163m7888,163l7888,163e" filled="false" stroked="true" strokeweight=".21pt" strokecolor="#000000">
              <v:path arrowok="t"/>
              <v:stroke dashstyle="dash"/>
            </v:shape>
            <v:shape style="position:absolute;left:8020;top:163;width:2;height:3482" coordorigin="8021,163" coordsize="0,3482" path="m8021,3644l8021,3612m8021,163l8021,195e" filled="false" stroked="true" strokeweight=".21pt" strokecolor="#000000">
              <v:path arrowok="t"/>
              <v:stroke dashstyle="solid"/>
            </v:shape>
            <v:shape style="position:absolute;left:8020;top:163;width:2;height:3482" coordorigin="8021,163" coordsize="0,3482" path="m8021,3644l8021,163m8021,163l8021,163e" filled="false" stroked="true" strokeweight=".21pt" strokecolor="#000000">
              <v:path arrowok="t"/>
              <v:stroke dashstyle="dash"/>
            </v:shape>
            <v:shape style="position:absolute;left:8128;top:163;width:2;height:3482" coordorigin="8128,163" coordsize="0,3482" path="m8128,3644l8128,3612m8128,163l8128,195e" filled="false" stroked="true" strokeweight=".21pt" strokecolor="#000000">
              <v:path arrowok="t"/>
              <v:stroke dashstyle="solid"/>
            </v:shape>
            <v:shape style="position:absolute;left:8128;top:163;width:2;height:3482" coordorigin="8128,163" coordsize="0,3482" path="m8128,3644l8128,163m8128,163l8128,163e" filled="false" stroked="true" strokeweight=".21pt" strokecolor="#000000">
              <v:path arrowok="t"/>
              <v:stroke dashstyle="dash"/>
            </v:shape>
            <v:shape style="position:absolute;left:8220;top:163;width:2;height:3482" coordorigin="8220,163" coordsize="0,3482" path="m8220,3644l8220,3612m8220,163l8220,195e" filled="false" stroked="true" strokeweight=".21pt" strokecolor="#000000">
              <v:path arrowok="t"/>
              <v:stroke dashstyle="solid"/>
            </v:shape>
            <v:shape style="position:absolute;left:8220;top:163;width:2;height:3482" coordorigin="8220,163" coordsize="0,3482" path="m8220,3644l8220,163m8220,163l8220,163e" filled="false" stroked="true" strokeweight=".21pt" strokecolor="#000000">
              <v:path arrowok="t"/>
              <v:stroke dashstyle="dash"/>
            </v:shape>
            <v:shape style="position:absolute;left:8299;top:163;width:2;height:3482" coordorigin="8299,163" coordsize="0,3482" path="m8299,3644l8299,3612m8299,163l8299,195e" filled="false" stroked="true" strokeweight=".21pt" strokecolor="#000000">
              <v:path arrowok="t"/>
              <v:stroke dashstyle="solid"/>
            </v:shape>
            <v:shape style="position:absolute;left:8299;top:163;width:2;height:3482" coordorigin="8299,163" coordsize="0,3482" path="m8299,3644l8299,163m8299,163l8299,163e" filled="false" stroked="true" strokeweight=".21pt" strokecolor="#000000">
              <v:path arrowok="t"/>
              <v:stroke dashstyle="dash"/>
            </v:shape>
            <v:shape style="position:absolute;left:8369;top:163;width:2;height:3482" coordorigin="8369,163" coordsize="0,3482" path="m8369,3644l8369,3612m8369,163l8369,195e" filled="false" stroked="true" strokeweight=".21pt" strokecolor="#000000">
              <v:path arrowok="t"/>
              <v:stroke dashstyle="solid"/>
            </v:shape>
            <v:shape style="position:absolute;left:8369;top:163;width:2;height:3482" coordorigin="8369,163" coordsize="0,3482" path="m8369,3644l8369,163m8369,163l8369,163e" filled="false" stroked="true" strokeweight=".21pt" strokecolor="#000000">
              <v:path arrowok="t"/>
              <v:stroke dashstyle="dash"/>
            </v:shape>
            <v:shape style="position:absolute;left:8431;top:163;width:2;height:3482" coordorigin="8431,163" coordsize="0,3482" path="m8431,3644l8431,3612m8431,163l8431,195e" filled="false" stroked="true" strokeweight=".21pt" strokecolor="#000000">
              <v:path arrowok="t"/>
              <v:stroke dashstyle="solid"/>
            </v:shape>
            <v:shape style="position:absolute;left:8431;top:163;width:2;height:3482" coordorigin="8431,163" coordsize="0,3482" path="m8431,3644l8431,163m8431,163l8431,163e" filled="false" stroked="true" strokeweight=".21pt" strokecolor="#000000">
              <v:path arrowok="t"/>
              <v:stroke dashstyle="dash"/>
            </v:shape>
            <v:shape style="position:absolute;left:8431;top:163;width:411;height:3482" coordorigin="8431,163" coordsize="411,3482" path="m8431,3644l8431,3580m8431,163l8431,226m8842,3644l8842,3612m8842,163l8842,195e" filled="false" stroked="true" strokeweight=".21pt" strokecolor="#000000">
              <v:path arrowok="t"/>
              <v:stroke dashstyle="solid"/>
            </v:shape>
            <v:shape style="position:absolute;left:8842;top:163;width:2;height:3482" coordorigin="8842,163" coordsize="0,3482" path="m8842,3644l8842,163m8842,163l8842,163e" filled="false" stroked="true" strokeweight=".21pt" strokecolor="#000000">
              <v:path arrowok="t"/>
              <v:stroke dashstyle="dash"/>
            </v:shape>
            <v:shape style="position:absolute;left:9082;top:163;width:2;height:3482" coordorigin="9082,163" coordsize="0,3482" path="m9082,3644l9082,3612m9082,163l9082,195e" filled="false" stroked="true" strokeweight=".21pt" strokecolor="#000000">
              <v:path arrowok="t"/>
              <v:stroke dashstyle="solid"/>
            </v:shape>
            <v:shape style="position:absolute;left:9082;top:163;width:2;height:3482" coordorigin="9082,163" coordsize="0,3482" path="m9082,3644l9082,163m9082,163l9082,163e" filled="false" stroked="true" strokeweight=".21pt" strokecolor="#000000">
              <v:path arrowok="t"/>
              <v:stroke dashstyle="dash"/>
            </v:shape>
            <v:shape style="position:absolute;left:9253;top:163;width:2;height:3482" coordorigin="9253,163" coordsize="0,3482" path="m9253,3644l9253,3612m9253,163l9253,195e" filled="false" stroked="true" strokeweight=".21pt" strokecolor="#000000">
              <v:path arrowok="t"/>
              <v:stroke dashstyle="solid"/>
            </v:shape>
            <v:shape style="position:absolute;left:9253;top:163;width:2;height:3482" coordorigin="9253,163" coordsize="0,3482" path="m9253,3644l9253,163m9253,163l9253,163e" filled="false" stroked="true" strokeweight=".21pt" strokecolor="#000000">
              <v:path arrowok="t"/>
              <v:stroke dashstyle="dash"/>
            </v:shape>
            <v:shape style="position:absolute;left:2970;top:1903;width:6366;height:1741" coordorigin="2971,1903" coordsize="6366,1741" path="m2971,3644l3034,3644m9337,3644l9273,3644m2971,3064l3034,3064m9337,3064l9273,3064m2971,2484l3034,2484m9337,2484l9273,2484m2971,1903l3034,1903m9337,1903l9273,1903e" filled="false" stroked="true" strokeweight=".21pt" strokecolor="#000000">
              <v:path arrowok="t"/>
              <v:stroke dashstyle="solid"/>
            </v:shape>
            <v:line style="position:absolute" from="2971,1323" to="3012,1323" stroked="true" strokeweight=".21pt" strokecolor="#000000">
              <v:stroke dashstyle="solid"/>
            </v:line>
            <v:line style="position:absolute" from="9337,1323" to="9273,1323" stroked="true" strokeweight=".21pt" strokecolor="#000000">
              <v:stroke dashstyle="solid"/>
            </v:line>
            <v:line style="position:absolute" from="2971,743" to="3012,743" stroked="true" strokeweight=".21pt" strokecolor="#000000">
              <v:stroke dashstyle="solid"/>
            </v:line>
            <v:shape style="position:absolute;left:2970;top:163;width:6366;height:3482" coordorigin="2971,163" coordsize="6366,3482" path="m9337,743l9273,743m2971,163l3034,163m9337,163l9273,163m2971,163l9337,163m2971,3644l9337,3644m9337,3644l9337,163m2971,3644l2971,163e" filled="false" stroked="true" strokeweight=".21pt" strokecolor="#000000">
              <v:path arrowok="t"/>
              <v:stroke dashstyle="solid"/>
            </v:shape>
            <v:shape style="position:absolute;left:2970;top:527;width:6367;height:1693" coordorigin="2971,528" coordsize="6367,1693" path="m2971,2220l3426,2164,3881,2101,4336,2033,4791,1960,5246,1879,5701,1790,6156,1691,6611,1581,7066,1459,7521,1320,7976,1163,8431,983,8886,773,9337,528e" filled="false" stroked="true" strokeweight=".42pt" strokecolor="#000000">
              <v:path arrowok="t"/>
              <v:stroke dashstyle="solid"/>
            </v:shape>
            <v:shape style="position:absolute;left:2970;top:3033;width:6367;height:332" coordorigin="2971,3033" coordsize="6367,332" path="m2971,3365l3426,3354,3881,3342,4336,3328,4791,3314,5246,3298,5701,3280,6156,3261,6611,3240,7066,3216,7521,3188,7976,3158,8431,3122,8886,3081,9337,3033e" filled="false" stroked="true" strokeweight=".42pt" strokecolor="#000000">
              <v:path arrowok="t"/>
              <v:stroke dashstyle="longdash"/>
            </v:shape>
            <v:shape style="position:absolute;left:2970;top:2823;width:6367;height:247" coordorigin="2971,2823" coordsize="6367,247" path="m2971,3069l3426,3057,3881,3044,4336,3030,4791,3016,5246,3001,5701,2985,6156,2969,6611,2951,7066,2933,7521,2913,7976,2893,8431,2871,8886,2848,9337,2823e" filled="false" stroked="true" strokeweight=".42pt" strokecolor="#000000">
              <v:path arrowok="t"/>
              <v:stroke dashstyle="dash"/>
            </v:shape>
            <v:shape style="position:absolute;left:2928;top:3077;width:6000;height:301" coordorigin="2929,3077" coordsize="6000,301" path="m3013,3335l3009,3352,3000,3365,2987,3374,2971,3377,2954,3374,2941,3365,2932,3352,2929,3335,2932,3319,2941,3306,2954,3297,2971,3293,2987,3297,3000,3306,3009,3319,3013,3335m3468,3325l3464,3341,3455,3355,3442,3364,3426,3367,3409,3364,3396,3355,3387,3341,3384,3325,3387,3309,3396,3295,3409,3286,3426,3283,3442,3286,3455,3295,3464,3309,3468,3325m3923,3314l3919,3330,3910,3343,3897,3352,3881,3356,3864,3352,3851,3343,3842,3330,3839,3314,3842,3297,3851,3284,3864,3275,3881,3272,3897,3275,3910,3284,3919,3297,3923,3314m4378,3301l4374,3317,4365,3331,4352,3340,4336,3343,4319,3340,4306,3331,4297,3317,4294,3301,4297,3285,4306,3271,4319,3262,4336,3259,4352,3262,4365,3271,4374,3285,4378,3301m4833,3289l4829,3305,4820,3318,4807,3327,4791,3331,4774,3327,4761,3318,4752,3305,4749,3289,4752,3272,4761,3259,4774,3250,4791,3247,4807,3250,4820,3259,4829,3272,4833,3289m5288,3275l5284,3291,5275,3304,5262,3313,5246,3317,5229,3313,5216,3304,5207,3291,5204,3275,5207,3258,5216,3245,5229,3236,5246,3233,5262,3236,5275,3245,5284,3258,5288,3275m5743,3260l5739,3276,5730,3290,5717,3299,5701,3302,5684,3299,5671,3290,5662,3276,5659,3260,5662,3243,5671,3230,5684,3221,5701,3218,5717,3221,5730,3230,5739,3243,5743,3260m6198,3244l6194,3260,6185,3273,6172,3282,6156,3286,6139,3282,6126,3273,6117,3260,6114,3244,6117,3227,6126,3214,6139,3205,6156,3202,6172,3205,6185,3214,6194,3227,6198,3244m6653,3227l6649,3243,6640,3257,6627,3266,6611,3269,6594,3266,6581,3257,6572,3243,6569,3227,6572,3211,6581,3197,6594,3188,6611,3185,6627,3188,6640,3197,6649,3211,6653,3227m7108,3209l7105,3225,7096,3238,7083,3247,7066,3251,7050,3247,7037,3238,7028,3225,7024,3209,7028,3192,7037,3179,7050,3170,7066,3167,7083,3170,7096,3179,7105,3192,7108,3209m7563,3189l7560,3205,7551,3219,7538,3228,7521,3231,7505,3228,7492,3219,7483,3205,7479,3189,7483,3173,7492,3159,7505,3150,7521,3147,7538,3150,7551,3159,7560,3173,7563,3189m8018,3168l8015,3184,8006,3198,7993,3207,7976,3210,7960,3207,7947,3198,7938,3184,7934,3168,7938,3152,7947,3138,7960,3129,7976,3126,7993,3129,8006,3138,8015,3152,8018,3168m8473,3144l8470,3161,8461,3174,8448,3183,8431,3186,8415,3183,8402,3174,8393,3161,8389,3144,8393,3128,8402,3115,8415,3106,8431,3102,8448,3106,8461,3115,8470,3128,8473,3144m8928,3119l8925,3135,8916,3149,8903,3158,8886,3161,8870,3158,8857,3149,8848,3135,8844,3119,8848,3103,8857,3089,8870,3080,8886,3077,8903,3080,8916,3089,8925,3103,8928,3119e" filled="false" stroked="true" strokeweight=".42pt" strokecolor="#000000">
              <v:path arrowok="t"/>
              <v:stroke dashstyle="solid"/>
            </v:shape>
            <v:shape style="position:absolute;left:2937;top:282;width:4617;height:1356" coordorigin="2938,282" coordsize="4617,1356" path="m2938,1638l3004,1638,3004,1572,2938,1572,2938,1638xm3393,1556l3459,1556,3459,1490,3393,1490,3393,1556xm3848,1466l3914,1466,3914,1401,3848,1401,3848,1466xm4303,1370l4369,1370,4369,1304,4303,1304,4303,1370xm4758,1264l4824,1264,4824,1198,4758,1198,4758,1264xm5213,1148l5279,1148,5279,1082,5213,1082,5213,1148xm5668,1021l5734,1021,5734,955,5668,955,5668,1021xm6123,879l6189,879,6189,813,6123,813,6123,879xm6578,722l6644,722,6644,657,6578,657,6578,722xm7034,546l7099,546,7099,480,7034,480,7034,546xm7489,348l7554,348,7554,282,7489,282,7489,348xe" filled="false" stroked="true" strokeweight=".42pt" strokecolor="#000000">
              <v:path arrowok="t"/>
              <v:stroke dashstyle="solid"/>
            </v:shape>
            <v:shape style="position:absolute;left:2922;top:1894;width:6013;height:952" coordorigin="2922,1895" coordsize="6013,952" path="m2971,2846l3019,2763,2922,2763,2971,2846xm3426,2812l3474,2729,3377,2729,3426,2812xm3881,2775l3929,2691,3832,2691,3881,2775xm4336,2734l4384,2651,4287,2651,4336,2734xm4791,2689l4839,2606,4742,2606,4791,2689xm5246,2641l5294,2558,5197,2558,5246,2641xm5701,2588l5749,2505,5652,2505,5701,2588xm6156,2528l6204,2445,6107,2445,6156,2528xm6611,2463l6659,2379,6562,2379,6611,2463xm7066,2389l7115,2306,7018,2306,7066,2389xm7521,2306l7570,2223,7473,2223,7521,2306xm7976,2212l8025,2129,7928,2129,7976,2212xm8431,2104l8480,2021,8383,2021,8431,2104xm8886,1978l8935,1895,8838,1895,8886,1978xe" filled="false" stroked="true" strokeweight=".42pt" strokecolor="#000000">
              <v:path arrowok="t"/>
              <v:stroke dashstyle="solid"/>
            </v:shape>
            <v:shape style="position:absolute;left:2970;top:527;width:6367;height:1693" coordorigin="2971,528" coordsize="6367,1693" path="m2971,2220l3426,2164,3881,2101,4336,2033,4791,1960,5246,1879,5701,1790,6156,1691,6611,1581,7066,1459,7521,1320,7976,1163,8431,983,8886,773,9337,528e" filled="false" stroked="true" strokeweight=".42pt" strokecolor="#000000">
              <v:path arrowok="t"/>
              <v:stroke dashstyle="solid"/>
            </v:shape>
            <v:shape style="position:absolute;left:2928;top:730;width:6000;height:1532" coordorigin="2929,731" coordsize="6000,1532" path="m3013,2220l3009,2237,3000,2250,2987,2259,2971,2262,2954,2259,2941,2250,2932,2237,2929,2220,2932,2204,2941,2191,2954,2182,2971,2178,2987,2182,3000,2191,3009,2204,3013,2220m3468,2164l3464,2180,3455,2193,3442,2202,3426,2206,3409,2202,3396,2193,3387,2180,3384,2164,3387,2147,3396,2134,3409,2125,3426,2122,3442,2125,3455,2134,3464,2147,3468,2164m3923,2101l3919,2118,3910,2131,3897,2140,3881,2143,3864,2140,3851,2131,3842,2118,3839,2101,3842,2085,3851,2072,3864,2063,3881,2059,3897,2063,3910,2072,3919,2085,3923,2101m4378,2033l4374,2050,4365,2063,4352,2072,4336,2075,4319,2072,4306,2063,4297,2050,4294,2033,4297,2017,4306,2004,4319,1995,4336,1991,4352,1995,4365,2004,4374,2017,4378,2033m4833,1960l4829,1976,4820,1990,4807,1999,4791,2002,4774,1999,4761,1990,4752,1976,4749,1960,4752,1944,4761,1930,4774,1921,4791,1918,4807,1921,4820,1930,4829,1944,4833,1960m5288,1879l5284,1895,5275,1908,5262,1917,5246,1921,5229,1917,5216,1908,5207,1895,5204,1879,5207,1862,5216,1849,5229,1840,5246,1837,5262,1840,5275,1849,5284,1862,5288,1879m5743,1790l5739,1806,5730,1820,5717,1829,5701,1832,5684,1829,5671,1820,5662,1806,5659,1790,5662,1773,5671,1760,5684,1751,5701,1748,5717,1751,5730,1760,5739,1773,5743,1790m6198,1691l6194,1707,6185,1721,6172,1730,6156,1733,6139,1730,6126,1721,6117,1707,6114,1691,6117,1675,6126,1661,6139,1652,6156,1649,6172,1652,6185,1661,6194,1675,6198,1691m6653,1581l6649,1598,6640,1611,6627,1620,6611,1623,6594,1620,6581,1611,6572,1598,6569,1581,6572,1565,6581,1552,6594,1543,6611,1539,6627,1543,6640,1552,6649,1565,6653,1581m7108,1459l7105,1475,7096,1488,7083,1497,7066,1501,7050,1497,7037,1488,7028,1475,7024,1459,7028,1442,7037,1429,7050,1420,7066,1417,7083,1420,7096,1429,7105,1442,7108,1459m7563,1320l7560,1336,7551,1350,7538,1359,7521,1362,7505,1359,7492,1350,7483,1336,7479,1320,7483,1304,7492,1290,7505,1281,7521,1278,7538,1281,7551,1290,7560,1304,7563,1320m8018,1163l8015,1179,8006,1192,7993,1201,7976,1205,7960,1201,7947,1192,7938,1179,7934,1163,7938,1146,7947,1133,7960,1124,7976,1121,7993,1124,8006,1133,8015,1146,8018,1163m8473,983l8470,999,8461,1012,8448,1021,8431,1025,8415,1021,8402,1012,8393,999,8389,983,8393,966,8402,953,8415,944,8431,941,8448,944,8461,953,8470,966,8473,983m8928,773l8925,789,8916,802,8903,811,8886,815,8870,811,8857,802,8848,789,8844,773,8848,756,8857,743,8870,734,8886,731,8903,734,8916,743,8925,756,8928,773e" filled="false" stroked="true" strokeweight=".42pt" strokecolor="#000000">
              <v:path arrowok="t"/>
              <v:stroke dashstyle="solid"/>
            </v:shape>
            <v:shape style="position:absolute;left:2970;top:3140;width:6367;height:229" coordorigin="2971,3140" coordsize="6367,229" path="m2971,3369l3426,3359,3881,3349,4336,3338,4791,3326,5246,3312,5701,3299,6156,3284,6611,3268,7066,3251,7521,3233,7976,3213,8431,3191,8886,3167,9337,3140e" filled="false" stroked="true" strokeweight=".42pt" strokecolor="#000000">
              <v:path arrowok="t"/>
              <v:stroke dashstyle="dash"/>
            </v:shape>
            <v:shape style="position:absolute;left:2937;top:3133;width:5982;height:269" coordorigin="2938,3134" coordsize="5982,269" path="m2938,3402l3004,3402,3004,3336,2938,3336,2938,3402xm3393,3392l3459,3392,3459,3326,3393,3326,3393,3392xm3848,3382l3914,3382,3914,3316,3848,3316,3848,3382xm4303,3370l4369,3370,4369,3305,4303,3305,4303,3370xm4758,3359l4824,3359,4824,3293,4758,3293,4758,3359xm5213,3345l5279,3345,5279,3279,5213,3279,5213,3345xm5668,3332l5734,3332,5734,3266,5668,3266,5668,3332xm6123,3317l6189,3317,6189,3251,6123,3251,6123,3317xm6578,3301l6644,3301,6644,3235,6578,3235,6578,3301xm7034,3284l7099,3284,7099,3219,7034,3219,7034,3284xm7489,3266l7554,3266,7554,3200,7489,3200,7489,3266xm7944,3246l8009,3246,8009,3180,7944,3180,7944,3246xm8399,3224l8464,3224,8464,3158,8399,3158,8399,3224xm8854,3200l8919,3200,8919,3134,8854,3134,8854,3200xe" filled="false" stroked="true" strokeweight=".42pt" strokecolor="#000000">
              <v:path arrowok="t"/>
              <v:stroke dashstyle="solid"/>
            </v:shape>
            <v:shape style="position:absolute;left:2970;top:2954;width:6367;height:375" coordorigin="2971,2955" coordsize="6367,375" path="m2971,3329l3426,3317,3881,3303,4336,3288,4791,3271,5246,3254,5701,3233,6156,3212,6611,3188,7066,3160,7521,3130,7976,3095,8431,3055,8886,3009,9337,2955e" filled="false" stroked="true" strokeweight=".42pt" strokecolor="#000000">
              <v:path arrowok="t"/>
              <v:stroke dashstyle="longdash"/>
            </v:shape>
            <v:shape style="position:absolute;left:2928;top:2966;width:6000;height:405" coordorigin="2929,2967" coordsize="6000,405" path="m3013,3329l3009,3345,3000,3359,2987,3368,2971,3371,2954,3368,2941,3359,2932,3345,2929,3329,2932,3313,2941,3299,2954,3290,2971,3287,2987,3290,3000,3299,3009,3313,3013,3329m3468,3317l3464,3333,3455,3346,3442,3355,3426,3359,3409,3355,3396,3346,3387,3333,3384,3317,3387,3300,3396,3287,3409,3278,3426,3275,3442,3278,3455,3287,3464,3300,3468,3317m3923,3303l3919,3319,3910,3332,3897,3341,3881,3345,3864,3341,3851,3332,3842,3319,3839,3303,3842,3286,3851,3273,3864,3264,3881,3261,3897,3264,3910,3273,3919,3286,3923,3303m4378,3288l4374,3304,4365,3318,4352,3327,4336,3330,4319,3327,4306,3318,4297,3304,4294,3288,4297,3271,4306,3258,4319,3249,4336,3246,4352,3249,4365,3258,4374,3271,4378,3288m4833,3271l4829,3287,4820,3301,4807,3310,4791,3313,4774,3310,4761,3301,4752,3287,4749,3271,4752,3255,4761,3241,4774,3232,4791,3229,4807,3232,4820,3241,4829,3255,4833,3271m5288,3254l5284,3270,5275,3283,5262,3292,5246,3296,5229,3292,5216,3283,5207,3270,5204,3254,5207,3237,5216,3224,5229,3215,5246,3212,5262,3215,5275,3224,5284,3237,5288,3254m5743,3233l5739,3250,5730,3263,5717,3272,5701,3275,5684,3272,5671,3263,5662,3250,5659,3233,5662,3217,5671,3204,5684,3195,5701,3191,5717,3195,5730,3204,5739,3217,5743,3233m6198,3212l6194,3228,6185,3241,6172,3250,6156,3254,6139,3250,6126,3241,6117,3228,6114,3212,6117,3195,6126,3182,6139,3173,6156,3170,6172,3173,6185,3182,6194,3195,6198,3212m6653,3188l6649,3204,6640,3217,6627,3226,6611,3230,6594,3226,6581,3217,6572,3204,6569,3188,6572,3171,6581,3158,6594,3149,6611,3146,6627,3149,6640,3158,6649,3171,6653,3188m7108,3160l7105,3177,7096,3190,7083,3199,7066,3202,7050,3199,7037,3190,7028,3177,7024,3160,7028,3144,7037,3131,7050,3122,7066,3118,7083,3122,7096,3131,7105,3144,7108,3160m7563,3130l7560,3146,7551,3159,7538,3168,7521,3172,7505,3168,7492,3159,7483,3146,7479,3130,7483,3113,7492,3100,7505,3091,7521,3088,7538,3091,7551,3100,7560,3113,7563,3130m8018,3095l8015,3111,8006,3124,7993,3133,7976,3137,7960,3133,7947,3124,7938,3111,7934,3095,7938,3078,7947,3065,7960,3056,7976,3053,7993,3056,8006,3065,8015,3078,8018,3095m8473,3055l8470,3071,8461,3084,8448,3093,8431,3097,8415,3093,8402,3084,8393,3071,8389,3055,8393,3038,8402,3025,8415,3016,8431,3013,8448,3016,8461,3025,8470,3038,8473,3055m8928,3009l8925,3025,8916,3038,8903,3047,8886,3051,8870,3047,8857,3038,8848,3025,8844,3009,8848,2992,8857,2979,8870,2970,8886,2967,8903,2970,8916,2979,8925,2992,8928,3009e" filled="false" stroked="true" strokeweight=".42pt" strokecolor="#000000">
              <v:path arrowok="t"/>
              <v:stroke dashstyle="solid"/>
            </v:shape>
            <v:shape style="position:absolute;left:2970;top:163;width:4858;height:1442" coordorigin="2971,163" coordsize="4858,1442" path="m2971,1605l3426,1523,3881,1434,4336,1337,4791,1231,5246,1115,5701,988,6156,846,6611,689,7066,513,7521,315,7829,163e" filled="false" stroked="true" strokeweight=".42pt" strokecolor="#000000">
              <v:path arrowok="t"/>
              <v:stroke dashstyle="solid"/>
            </v:shape>
            <v:shape style="position:absolute;left:2937;top:282;width:4617;height:1356" coordorigin="2938,282" coordsize="4617,1356" path="m2938,1638l3004,1638,3004,1572,2938,1572,2938,1638xm3393,1556l3459,1556,3459,1490,3393,1490,3393,1556xm3848,1466l3914,1466,3914,1401,3848,1401,3848,1466xm4303,1370l4369,1370,4369,1304,4303,1304,4303,1370xm4758,1264l4824,1264,4824,1198,4758,1198,4758,1264xm5213,1148l5279,1148,5279,1082,5213,1082,5213,1148xm5668,1021l5734,1021,5734,955,5668,955,5668,1021xm6123,879l6189,879,6189,813,6123,813,6123,879xm6578,722l6644,722,6644,657,6578,657,6578,722xm7034,546l7099,546,7099,480,7034,480,7034,546xm7489,348l7554,348,7554,282,7489,282,7489,348xe" filled="false" stroked="true" strokeweight=".42pt" strokecolor="#000000">
              <v:path arrowok="t"/>
              <v:stroke dashstyle="solid"/>
            </v:shape>
            <v:shape style="position:absolute;left:2970;top:3091;width:6367;height:245" coordorigin="2971,3091" coordsize="6367,245" path="m2971,3335l3426,3325,3881,3314,4336,3301,4791,3289,5246,3275,5701,3260,6156,3244,6611,3227,7066,3209,7521,3189,7976,3168,8431,3144,8886,3119,9337,3091e" filled="false" stroked="true" strokeweight=".42pt" strokecolor="#000000">
              <v:path arrowok="t"/>
              <v:stroke dashstyle="dash"/>
            </v:shape>
            <v:shape style="position:absolute;left:2928;top:3077;width:6000;height:301" coordorigin="2929,3077" coordsize="6000,301" path="m3013,3335l3009,3352,3000,3365,2987,3374,2971,3377,2954,3374,2941,3365,2932,3352,2929,3335,2932,3319,2941,3306,2954,3297,2971,3293,2987,3297,3000,3306,3009,3319,3013,3335m3468,3325l3464,3341,3455,3355,3442,3364,3426,3367,3409,3364,3396,3355,3387,3341,3384,3325,3387,3309,3396,3295,3409,3286,3426,3283,3442,3286,3455,3295,3464,3309,3468,3325m3923,3314l3919,3330,3910,3343,3897,3352,3881,3356,3864,3352,3851,3343,3842,3330,3839,3314,3842,3297,3851,3284,3864,3275,3881,3272,3897,3275,3910,3284,3919,3297,3923,3314m4378,3301l4374,3317,4365,3331,4352,3340,4336,3343,4319,3340,4306,3331,4297,3317,4294,3301,4297,3285,4306,3271,4319,3262,4336,3259,4352,3262,4365,3271,4374,3285,4378,3301m4833,3289l4829,3305,4820,3318,4807,3327,4791,3331,4774,3327,4761,3318,4752,3305,4749,3289,4752,3272,4761,3259,4774,3250,4791,3247,4807,3250,4820,3259,4829,3272,4833,3289m5288,3275l5284,3291,5275,3304,5262,3313,5246,3317,5229,3313,5216,3304,5207,3291,5204,3275,5207,3258,5216,3245,5229,3236,5246,3233,5262,3236,5275,3245,5284,3258,5288,3275m5743,3260l5739,3276,5730,3290,5717,3299,5701,3302,5684,3299,5671,3290,5662,3276,5659,3260,5662,3243,5671,3230,5684,3221,5701,3218,5717,3221,5730,3230,5739,3243,5743,3260m6198,3244l6194,3260,6185,3273,6172,3282,6156,3286,6139,3282,6126,3273,6117,3260,6114,3244,6117,3227,6126,3214,6139,3205,6156,3202,6172,3205,6185,3214,6194,3227,6198,3244m6653,3227l6649,3243,6640,3257,6627,3266,6611,3269,6594,3266,6581,3257,6572,3243,6569,3227,6572,3211,6581,3197,6594,3188,6611,3185,6627,3188,6640,3197,6649,3211,6653,3227m7108,3209l7105,3225,7096,3238,7083,3247,7066,3251,7050,3247,7037,3238,7028,3225,7024,3209,7028,3192,7037,3179,7050,3170,7066,3167,7083,3170,7096,3179,7105,3192,7108,3209m7563,3189l7560,3205,7551,3219,7538,3228,7521,3231,7505,3228,7492,3219,7483,3205,7479,3189,7483,3173,7492,3159,7505,3150,7521,3147,7538,3150,7551,3159,7560,3173,7563,3189m8018,3168l8015,3184,8006,3198,7993,3207,7976,3210,7960,3207,7947,3198,7938,3184,7934,3168,7938,3152,7947,3138,7960,3129,7976,3126,7993,3129,8006,3138,8015,3152,8018,3168m8473,3144l8470,3161,8461,3174,8448,3183,8431,3186,8415,3183,8402,3174,8393,3161,8389,3144,8393,3128,8402,3115,8415,3106,8431,3102,8448,3106,8461,3115,8470,3128,8473,3144m8928,3119l8925,3135,8916,3149,8903,3158,8886,3161,8870,3158,8857,3149,8848,3135,8844,3119,8848,3103,8857,3089,8870,3080,8886,3077,8903,3080,8916,3089,8925,3103,8928,3119e" filled="false" stroked="true" strokeweight=".42pt" strokecolor="#000000">
              <v:path arrowok="t"/>
              <v:stroke dashstyle="solid"/>
            </v:shape>
            <v:shape style="position:absolute;left:2970;top:3033;width:6367;height:332" coordorigin="2971,3033" coordsize="6367,332" path="m2971,3365l3426,3354,3881,3342,4336,3328,4791,3314,5246,3298,5701,3280,6156,3261,6611,3240,7066,3216,7521,3188,7976,3158,8431,3122,8886,3081,9337,3033e" filled="false" stroked="true" strokeweight=".42pt" strokecolor="#000000">
              <v:path arrowok="t"/>
              <v:stroke dashstyle="longdash"/>
            </v:shape>
            <v:shape style="position:absolute;left:2937;top:3048;width:5982;height:350" coordorigin="2938,3048" coordsize="5982,350" path="m2938,3398l3004,3398,3004,3332,2938,3332,2938,3398xm3393,3387l3459,3387,3459,3321,3393,3321,3393,3387xm3848,3375l3914,3375,3914,3309,3848,3309,3848,3375xm4303,3361l4369,3361,4369,3296,4303,3296,4303,3361xm4758,3347l4824,3347,4824,3281,4758,3281,4758,3347xm5213,3331l5279,3331,5279,3265,5213,3265,5213,3331xm5668,3313l5734,3313,5734,3247,5668,3247,5668,3313xm6123,3294l6189,3294,6189,3228,6123,3228,6123,3294xm6578,3272l6644,3272,6644,3207,6578,3207,6578,3272xm7034,3249l7099,3249,7099,3183,7034,3183,7034,3249xm7489,3221l7554,3221,7554,3156,7489,3156,7489,3221xm7944,3191l8009,3191,8009,3125,7944,3125,7944,3191xm8399,3155l8464,3155,8464,3089,8399,3089,8399,3155xm8854,3114l8919,3114,8919,3048,8854,3048,8854,3114xe" filled="false" stroked="true" strokeweight=".42pt" strokecolor="#000000">
              <v:path arrowok="t"/>
              <v:stroke dashstyle="solid"/>
            </v:shape>
            <v:shape style="position:absolute;left:2970;top:1775;width:6367;height:1015" coordorigin="2971,1776" coordsize="6367,1015" path="m2971,2791l3426,2757,3881,2719,4336,2679,4791,2634,5246,2586,5701,2533,6156,2473,6611,2407,7066,2334,7521,2251,7976,2157,8431,2049,8886,1923,9337,1776e" filled="false" stroked="true" strokeweight=".42pt" strokecolor="#000000">
              <v:path arrowok="t"/>
              <v:stroke dashstyle="solid"/>
            </v:shape>
            <v:shape style="position:absolute;left:2922;top:1894;width:6013;height:952" coordorigin="2922,1895" coordsize="6013,952" path="m2971,2846l3019,2763,2922,2763,2971,2846xm3426,2812l3474,2729,3377,2729,3426,2812xm3881,2775l3929,2691,3832,2691,3881,2775xm4336,2734l4384,2651,4287,2651,4336,2734xm4791,2689l4839,2606,4742,2606,4791,2689xm5246,2641l5294,2558,5197,2558,5246,2641xm5701,2588l5749,2505,5652,2505,5701,2588xm6156,2528l6204,2445,6107,2445,6156,2528xm6611,2463l6659,2379,6562,2379,6611,2463xm7066,2389l7115,2306,7018,2306,7066,2389xm7521,2306l7570,2223,7473,2223,7521,2306xm7976,2212l8025,2129,7928,2129,7976,2212xm8431,2104l8480,2021,8383,2021,8431,2104xm8886,1978l8935,1895,8838,1895,8886,1978xe" filled="false" stroked="true" strokeweight=".42pt" strokecolor="#000000">
              <v:path arrowok="t"/>
              <v:stroke dashstyle="solid"/>
            </v:shape>
            <v:shape style="position:absolute;left:2970;top:1838;width:6367;height:981" coordorigin="2971,1838" coordsize="6367,981" path="m2971,2819l3426,2786,3881,2750,4336,2710,4791,2668,5246,2621,5701,2569,6156,2512,6611,2449,7066,2377,7521,2297,7976,2206,8431,2101,8886,1980,9337,1838e" filled="false" stroked="true" strokeweight=".42pt" strokecolor="#000000">
              <v:path arrowok="t"/>
              <v:stroke dashstyle="longdash"/>
            </v:shape>
            <v:shape style="position:absolute;left:2922;top:1952;width:6013;height:922" coordorigin="2922,1952" coordsize="6013,922" path="m2971,2874l3019,2791,2922,2791,2971,2874xm3426,2841l3474,2758,3377,2758,3426,2841xm3881,2805l3929,2722,3832,2722,3881,2805xm4336,2766l4384,2682,4287,2682,4336,2766xm4791,2723l4839,2640,4742,2640,4791,2723xm5246,2676l5294,2593,5197,2593,5246,2676xm5701,2624l5749,2541,5652,2541,5701,2624xm6156,2568l6204,2484,6107,2484,6156,2568xm6611,2504l6659,2421,6562,2421,6611,2504xm7066,2432l7115,2349,7018,2349,7066,2432xm7521,2353l7570,2269,7473,2269,7521,2353xm7976,2262l8025,2178,7928,2178,7976,2262xm8431,2157l8480,2073,8383,2073,8431,2157xm8886,2036l8935,1952,8838,1952,8886,2036xe" filled="false" stroked="true" strokeweight=".42pt" strokecolor="#000000">
              <v:path arrowok="t"/>
              <v:stroke dashstyle="solid"/>
            </v:shape>
            <v:shape style="position:absolute;left:2970;top:2823;width:6367;height:247" coordorigin="2971,2823" coordsize="6367,247" path="m2971,3069l3426,3057,3881,3044,4336,3030,4791,3016,5246,3001,5701,2985,6156,2969,6611,2951,7066,2933,7521,2913,7976,2893,8431,2871,8886,2848,9337,2823e" filled="false" stroked="true" strokeweight=".42pt" strokecolor="#000000">
              <v:path arrowok="t"/>
              <v:stroke dashstyle="dash"/>
            </v:shape>
            <v:shape style="position:absolute;left:2922;top:2819;width:6013;height:306" coordorigin="2922,2820" coordsize="6013,306" path="m2971,3125l3019,3041,2922,3041,2971,3125xm3426,3112l3474,3029,3377,3029,3426,3112xm3881,3099l3929,3016,3832,3016,3881,3099xm4336,3086l4384,3002,4287,3002,4336,3086xm4791,3071l4839,2988,4742,2988,4791,3071xm5246,3056l5294,2973,5197,2973,5246,3056xm5701,3040l5749,2957,5652,2957,5701,3040xm6156,3024l6204,2941,6107,2941,6156,3024xm6611,3006l6659,2923,6562,2923,6611,3006xm7066,2988l7115,2905,7018,2905,7066,2988xm7521,2969l7570,2885,7473,2885,7521,2969xm7976,2948l8025,2865,7928,2865,7976,2948xm8431,2927l8480,2843,8383,2843,8431,2927xm8886,2903l8935,2820,8838,2820,8886,2903xe" filled="false" stroked="true" strokeweight=".42pt" strokecolor="#000000">
              <v:path arrowok="t"/>
              <v:stroke dashstyle="solid"/>
            </v:shape>
            <v:rect style="position:absolute;left:3012;top:205;width:952;height:1227" filled="true" fillcolor="#ffffff" stroked="false">
              <v:fill type="solid"/>
            </v:rect>
            <v:rect style="position:absolute;left:3012;top:205;width:952;height:1227" filled="false" stroked="true" strokeweight=".21pt" strokecolor="#ffffff">
              <v:stroke dashstyle="solid"/>
            </v:rect>
            <v:shape style="position:absolute;left:3012;top:205;width:952;height:1227" coordorigin="3012,205" coordsize="952,1227" path="m3012,205l3963,205m3012,1431l3963,1431m3963,1431l3963,205m3012,1431l3012,205m3012,1431l3963,1431m3012,1431l3012,205m3012,205l3963,205m3012,1431l3963,1431m3963,1431l3963,205m3012,1431l3012,205e" filled="false" stroked="true" strokeweight=".21pt" strokecolor="#000000">
              <v:path arrowok="t"/>
              <v:stroke dashstyle="solid"/>
            </v:shape>
            <v:line style="position:absolute" from="3061,318" to="3308,318" stroked="true" strokeweight=".42pt" strokecolor="#000000">
              <v:stroke dashstyle="solid"/>
            </v:line>
            <v:line style="position:absolute" from="3061,518" to="3308,518" stroked="true" strokeweight=".42pt" strokecolor="#000000">
              <v:stroke dashstyle="longdash"/>
            </v:line>
            <v:line style="position:absolute" from="3061,718" to="3308,718" stroked="true" strokeweight=".42pt" strokecolor="#000000">
              <v:stroke dashstyle="dash"/>
            </v:line>
            <v:shape style="position:absolute;left:3142;top:875;width:84;height:84" coordorigin="3143,876" coordsize="84,84" path="m3227,918l3224,934,3215,947,3201,956,3185,960,3169,956,3155,947,3146,934,3143,918,3146,901,3155,888,3169,879,3185,876,3201,879,3215,888,3224,901,3227,918e" filled="false" stroked="true" strokeweight=".42pt" strokecolor="#000000">
              <v:path arrowok="t"/>
              <v:stroke dashstyle="solid"/>
            </v:shape>
            <v:rect style="position:absolute;left:3152;top:1084;width:66;height:66" filled="false" stroked="true" strokeweight=".42pt" strokecolor="#000000">
              <v:stroke dashstyle="solid"/>
            </v:rect>
            <v:shape style="position:absolute;left:3136;top:1289;width:97;height:84" coordorigin="3137,1289" coordsize="97,84" path="m3185,1373l3233,1289,3137,1289,3185,1373xe" filled="false" stroked="true" strokeweight=".42pt" strokecolor="#000000">
              <v:path arrowok="t"/>
              <v:stroke dashstyle="solid"/>
            </v:shape>
            <w10:wrap type="none"/>
          </v:group>
        </w:pict>
      </w:r>
      <w:bookmarkStart w:name="_bookmark68" w:id="145"/>
      <w:bookmarkEnd w:id="145"/>
      <w:r>
        <w:rPr/>
      </w:r>
      <w:r>
        <w:rPr>
          <w:rFonts w:ascii="Microsoft Sans Serif"/>
          <w:w w:val="105"/>
          <w:sz w:val="11"/>
        </w:rPr>
        <w:t>30</w:t>
      </w:r>
    </w:p>
    <w:p>
      <w:pPr>
        <w:spacing w:line="188" w:lineRule="exact" w:before="0"/>
        <w:ind w:left="2033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RSPCG</w:t>
      </w:r>
    </w:p>
    <w:p>
      <w:pPr>
        <w:tabs>
          <w:tab w:pos="2033" w:val="left" w:leader="none"/>
        </w:tabs>
        <w:spacing w:before="8"/>
        <w:ind w:left="1761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DTPC</w:t>
      </w:r>
    </w:p>
    <w:p>
      <w:pPr>
        <w:tabs>
          <w:tab w:pos="2033" w:val="left" w:leader="none"/>
        </w:tabs>
        <w:spacing w:before="5"/>
        <w:ind w:left="1516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5"/>
          <w:sz w:val="11"/>
        </w:rPr>
        <w:t>25</w:t>
        <w:tab/>
      </w:r>
      <w:r>
        <w:rPr>
          <w:rFonts w:ascii="Microsoft Sans Serif"/>
          <w:w w:val="105"/>
          <w:position w:val="1"/>
          <w:sz w:val="17"/>
        </w:rPr>
        <w:t>DT</w:t>
      </w:r>
    </w:p>
    <w:p>
      <w:pPr>
        <w:spacing w:line="249" w:lineRule="auto" w:before="9"/>
        <w:ind w:left="2033" w:right="7216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Head</w:t>
      </w:r>
      <w:r>
        <w:rPr>
          <w:rFonts w:ascii="Microsoft Sans Serif"/>
          <w:spacing w:val="-43"/>
          <w:sz w:val="17"/>
        </w:rPr>
        <w:t> </w:t>
      </w:r>
      <w:r>
        <w:rPr>
          <w:rFonts w:ascii="Microsoft Sans Serif"/>
          <w:spacing w:val="-4"/>
          <w:sz w:val="17"/>
        </w:rPr>
        <w:t>L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pacing w:val="-4"/>
          <w:sz w:val="17"/>
        </w:rPr>
        <w:t>Arm</w:t>
      </w:r>
    </w:p>
    <w:p>
      <w:pPr>
        <w:tabs>
          <w:tab w:pos="2033" w:val="left" w:leader="none"/>
        </w:tabs>
        <w:spacing w:before="1"/>
        <w:ind w:left="1516" w:right="0" w:firstLine="0"/>
        <w:jc w:val="left"/>
        <w:rPr>
          <w:rFonts w:ascii="Microsoft Sans Serif"/>
          <w:sz w:val="17"/>
        </w:rPr>
      </w:pPr>
      <w:r>
        <w:rPr/>
        <w:pict>
          <v:shape style="position:absolute;margin-left:128.384766pt;margin-top:.95178pt;width:11.4pt;height:66.45pt;mso-position-horizontal-relative:page;mso-position-vertical-relative:paragraph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Utility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[pkt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per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nJ]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position w:val="1"/>
          <w:sz w:val="11"/>
        </w:rPr>
        <w:t>20</w:t>
        <w:tab/>
      </w:r>
      <w:r>
        <w:rPr>
          <w:rFonts w:ascii="Microsoft Sans Serif"/>
          <w:sz w:val="17"/>
        </w:rPr>
        <w:t>R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Foot</w:t>
      </w:r>
    </w:p>
    <w:p>
      <w:pPr>
        <w:pStyle w:val="BodyText"/>
        <w:spacing w:before="9"/>
        <w:rPr>
          <w:rFonts w:ascii="Microsoft Sans Serif"/>
          <w:sz w:val="28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spacing w:before="94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spacing w:before="93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spacing w:line="107" w:lineRule="exact" w:before="94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0</w:t>
      </w:r>
    </w:p>
    <w:p>
      <w:pPr>
        <w:tabs>
          <w:tab w:pos="2901" w:val="left" w:leader="none"/>
          <w:tab w:pos="4266" w:val="left" w:leader="none"/>
          <w:tab w:pos="5632" w:val="left" w:leader="none"/>
          <w:tab w:pos="6997" w:val="left" w:leader="none"/>
        </w:tabs>
        <w:spacing w:line="98" w:lineRule="exact" w:before="0"/>
        <w:ind w:left="1537" w:right="0" w:firstLine="0"/>
        <w:jc w:val="left"/>
        <w:rPr>
          <w:rFonts w:ascii="Microsoft Sans Serif" w:hAnsi="Microsoft Sans Serif"/>
          <w:sz w:val="11"/>
        </w:rPr>
      </w:pPr>
      <w:r>
        <w:rPr>
          <w:rFonts w:ascii="Microsoft Sans Serif" w:hAnsi="Microsoft Sans Serif"/>
          <w:w w:val="135"/>
          <w:sz w:val="11"/>
        </w:rPr>
        <w:t>−60</w:t>
        <w:tab/>
        <w:t>−50</w:t>
        <w:tab/>
        <w:t>−40</w:t>
        <w:tab/>
        <w:t>−30</w:t>
        <w:tab/>
        <w:t>−20</w:t>
      </w:r>
    </w:p>
    <w:p>
      <w:pPr>
        <w:spacing w:line="183" w:lineRule="exact" w:before="0"/>
        <w:ind w:left="285" w:right="269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Prescribed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Packet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Error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Rate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[dB]</w:t>
      </w: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line="218" w:lineRule="auto" w:before="65"/>
        <w:ind w:left="2130" w:right="589" w:hanging="1615"/>
        <w:jc w:val="left"/>
        <w:rPr>
          <w:sz w:val="22"/>
        </w:rPr>
      </w:pPr>
      <w:r>
        <w:rPr>
          <w:w w:val="125"/>
          <w:sz w:val="22"/>
        </w:rPr>
        <w:t>F</w:t>
      </w:r>
      <w:r>
        <w:rPr>
          <w:smallCaps/>
          <w:w w:val="125"/>
          <w:sz w:val="22"/>
        </w:rPr>
        <w:t>igure</w:t>
      </w:r>
      <w:r>
        <w:rPr>
          <w:smallCaps w:val="0"/>
          <w:spacing w:val="1"/>
          <w:w w:val="125"/>
          <w:sz w:val="22"/>
        </w:rPr>
        <w:t> </w:t>
      </w:r>
      <w:r>
        <w:rPr>
          <w:smallCaps w:val="0"/>
          <w:w w:val="110"/>
          <w:sz w:val="22"/>
        </w:rPr>
        <w:t>2.6:</w:t>
      </w:r>
      <w:r>
        <w:rPr>
          <w:smallCaps w:val="0"/>
          <w:spacing w:val="34"/>
          <w:w w:val="110"/>
          <w:sz w:val="22"/>
        </w:rPr>
        <w:t> </w:t>
      </w:r>
      <w:r>
        <w:rPr>
          <w:smallCaps w:val="0"/>
          <w:w w:val="110"/>
          <w:sz w:val="22"/>
        </w:rPr>
        <w:t>Utility</w:t>
      </w:r>
      <w:r>
        <w:rPr>
          <w:smallCaps w:val="0"/>
          <w:spacing w:val="2"/>
          <w:w w:val="110"/>
          <w:sz w:val="22"/>
        </w:rPr>
        <w:t> </w:t>
      </w:r>
      <w:r>
        <w:rPr>
          <w:smallCaps w:val="0"/>
          <w:w w:val="110"/>
          <w:sz w:val="22"/>
        </w:rPr>
        <w:t>of</w:t>
      </w:r>
      <w:r>
        <w:rPr>
          <w:smallCaps w:val="0"/>
          <w:spacing w:val="2"/>
          <w:w w:val="110"/>
          <w:sz w:val="22"/>
        </w:rPr>
        <w:t> </w:t>
      </w:r>
      <w:r>
        <w:rPr>
          <w:smallCaps w:val="0"/>
          <w:w w:val="110"/>
          <w:sz w:val="22"/>
        </w:rPr>
        <w:t>nodes</w:t>
      </w:r>
      <w:r>
        <w:rPr>
          <w:smallCaps w:val="0"/>
          <w:spacing w:val="2"/>
          <w:w w:val="110"/>
          <w:sz w:val="22"/>
        </w:rPr>
        <w:t> </w:t>
      </w:r>
      <w:r>
        <w:rPr>
          <w:rFonts w:ascii="Tahoma" w:hAnsi="Tahoma"/>
          <w:smallCaps w:val="0"/>
          <w:w w:val="110"/>
          <w:sz w:val="22"/>
        </w:rPr>
        <w:t>Head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4"/>
          <w:w w:val="110"/>
          <w:sz w:val="22"/>
        </w:rPr>
        <w:t> </w:t>
      </w:r>
      <w:r>
        <w:rPr>
          <w:rFonts w:ascii="Tahoma" w:hAnsi="Tahoma"/>
          <w:smallCaps w:val="0"/>
          <w:w w:val="110"/>
          <w:sz w:val="22"/>
        </w:rPr>
        <w:t>LArm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4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2"/>
          <w:w w:val="110"/>
          <w:sz w:val="22"/>
        </w:rPr>
        <w:t> </w:t>
      </w:r>
      <w:r>
        <w:rPr>
          <w:rFonts w:ascii="Tahoma" w:hAnsi="Tahoma"/>
          <w:smallCaps w:val="0"/>
          <w:w w:val="110"/>
          <w:sz w:val="22"/>
        </w:rPr>
        <w:t>RFoot</w:t>
      </w:r>
      <w:r>
        <w:rPr>
          <w:rFonts w:ascii="Tahoma" w:hAnsi="Tahoma"/>
          <w:smallCaps w:val="0"/>
          <w:spacing w:val="-18"/>
          <w:w w:val="110"/>
          <w:sz w:val="22"/>
        </w:rPr>
        <w:t> </w:t>
      </w:r>
      <w:r>
        <w:rPr>
          <w:smallCaps w:val="0"/>
          <w:w w:val="110"/>
          <w:sz w:val="22"/>
        </w:rPr>
        <w:t>versus</w:t>
      </w:r>
      <w:r>
        <w:rPr>
          <w:smallCaps w:val="0"/>
          <w:spacing w:val="2"/>
          <w:w w:val="110"/>
          <w:sz w:val="22"/>
        </w:rPr>
        <w:t> </w:t>
      </w:r>
      <w:r>
        <w:rPr>
          <w:smallCaps w:val="0"/>
          <w:w w:val="110"/>
          <w:sz w:val="22"/>
        </w:rPr>
        <w:t>prescribed</w:t>
      </w:r>
      <w:r>
        <w:rPr>
          <w:smallCaps w:val="0"/>
          <w:spacing w:val="1"/>
          <w:w w:val="110"/>
          <w:sz w:val="22"/>
        </w:rPr>
        <w:t> </w:t>
      </w:r>
      <w:r>
        <w:rPr>
          <w:smallCaps w:val="0"/>
          <w:w w:val="125"/>
          <w:sz w:val="22"/>
        </w:rPr>
        <w:t>PER</w:t>
      </w:r>
      <w:r>
        <w:rPr>
          <w:smallCaps w:val="0"/>
          <w:spacing w:val="-5"/>
          <w:w w:val="125"/>
          <w:sz w:val="22"/>
        </w:rPr>
        <w:t> </w:t>
      </w:r>
      <w:r>
        <w:rPr>
          <w:smallCaps w:val="0"/>
          <w:w w:val="110"/>
          <w:sz w:val="22"/>
        </w:rPr>
        <w:t>for</w:t>
      </w:r>
      <w:r>
        <w:rPr>
          <w:smallCaps w:val="0"/>
          <w:spacing w:val="2"/>
          <w:w w:val="110"/>
          <w:sz w:val="22"/>
        </w:rPr>
        <w:t> </w:t>
      </w:r>
      <w:r>
        <w:rPr>
          <w:smallCaps w:val="0"/>
          <w:w w:val="110"/>
          <w:sz w:val="22"/>
        </w:rPr>
        <w:t>moving</w:t>
      </w:r>
      <w:r>
        <w:rPr>
          <w:smallCaps w:val="0"/>
          <w:spacing w:val="-52"/>
          <w:w w:val="110"/>
          <w:sz w:val="22"/>
        </w:rPr>
        <w:t> </w:t>
      </w:r>
      <w:r>
        <w:rPr>
          <w:smallCaps w:val="0"/>
          <w:w w:val="110"/>
          <w:sz w:val="22"/>
        </w:rPr>
        <w:t>WBAN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(</w:t>
      </w:r>
      <w:r>
        <w:rPr>
          <w:i/>
          <w:smallCaps w:val="0"/>
          <w:w w:val="110"/>
          <w:sz w:val="22"/>
        </w:rPr>
        <w:t>M</w:t>
      </w:r>
      <w:r>
        <w:rPr>
          <w:i/>
          <w:smallCaps w:val="0"/>
          <w:spacing w:val="28"/>
          <w:w w:val="110"/>
          <w:sz w:val="22"/>
        </w:rPr>
        <w:t> </w:t>
      </w:r>
      <w:r>
        <w:rPr>
          <w:smallCaps w:val="0"/>
          <w:w w:val="125"/>
          <w:sz w:val="22"/>
        </w:rPr>
        <w:t>=</w:t>
      </w:r>
      <w:r>
        <w:rPr>
          <w:smallCaps w:val="0"/>
          <w:spacing w:val="-2"/>
          <w:w w:val="125"/>
          <w:sz w:val="22"/>
        </w:rPr>
        <w:t> </w:t>
      </w:r>
      <w:r>
        <w:rPr>
          <w:smallCaps w:val="0"/>
          <w:w w:val="110"/>
          <w:sz w:val="22"/>
        </w:rPr>
        <w:t>800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bits,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25"/>
          <w:sz w:val="22"/>
        </w:rPr>
        <w:t>∆</w:t>
      </w:r>
      <w:r>
        <w:rPr>
          <w:smallCaps w:val="0"/>
          <w:spacing w:val="-2"/>
          <w:w w:val="125"/>
          <w:sz w:val="22"/>
        </w:rPr>
        <w:t> </w:t>
      </w:r>
      <w:r>
        <w:rPr>
          <w:rFonts w:ascii="Segoe UI Symbol" w:hAnsi="Segoe UI Symbol"/>
          <w:smallCaps w:val="0"/>
          <w:w w:val="110"/>
          <w:sz w:val="22"/>
        </w:rPr>
        <w:t>≥</w:t>
      </w:r>
      <w:r>
        <w:rPr>
          <w:rFonts w:ascii="Segoe UI Symbol" w:hAnsi="Segoe UI Symbol"/>
          <w:smallCaps w:val="0"/>
          <w:spacing w:val="-7"/>
          <w:w w:val="110"/>
          <w:sz w:val="22"/>
        </w:rPr>
        <w:t> </w:t>
      </w:r>
      <w:r>
        <w:rPr>
          <w:smallCaps w:val="0"/>
          <w:w w:val="110"/>
          <w:sz w:val="22"/>
        </w:rPr>
        <w:t>32</w:t>
      </w:r>
      <w:r>
        <w:rPr>
          <w:i/>
          <w:smallCaps w:val="0"/>
          <w:w w:val="110"/>
          <w:sz w:val="22"/>
        </w:rPr>
        <w:t>.</w:t>
      </w:r>
      <w:r>
        <w:rPr>
          <w:smallCaps w:val="0"/>
          <w:w w:val="110"/>
          <w:sz w:val="22"/>
        </w:rPr>
        <w:t>5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ms</w:t>
      </w:r>
      <w:r>
        <w:rPr>
          <w:smallCaps w:val="0"/>
          <w:spacing w:val="17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Θ</w:t>
      </w:r>
      <w:r>
        <w:rPr>
          <w:smallCaps w:val="0"/>
          <w:spacing w:val="5"/>
          <w:w w:val="110"/>
          <w:sz w:val="22"/>
        </w:rPr>
        <w:t> </w:t>
      </w:r>
      <w:r>
        <w:rPr>
          <w:rFonts w:ascii="Segoe UI Symbol" w:hAnsi="Segoe UI Symbol"/>
          <w:smallCaps w:val="0"/>
          <w:w w:val="110"/>
          <w:sz w:val="22"/>
        </w:rPr>
        <w:t>≥</w:t>
      </w:r>
      <w:r>
        <w:rPr>
          <w:rFonts w:ascii="Segoe UI Symbol" w:hAnsi="Segoe UI Symbol"/>
          <w:smallCaps w:val="0"/>
          <w:spacing w:val="-7"/>
          <w:w w:val="110"/>
          <w:sz w:val="22"/>
        </w:rPr>
        <w:t> </w:t>
      </w:r>
      <w:r>
        <w:rPr>
          <w:smallCaps w:val="0"/>
          <w:w w:val="110"/>
          <w:sz w:val="22"/>
        </w:rPr>
        <w:t>168</w:t>
      </w:r>
      <w:r>
        <w:rPr>
          <w:i/>
          <w:smallCaps w:val="0"/>
          <w:w w:val="110"/>
          <w:sz w:val="22"/>
        </w:rPr>
        <w:t>.</w:t>
      </w:r>
      <w:r>
        <w:rPr>
          <w:smallCaps w:val="0"/>
          <w:w w:val="110"/>
          <w:sz w:val="22"/>
        </w:rPr>
        <w:t>6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ms)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55" w:lineRule="auto" w:before="1"/>
        <w:ind w:left="117" w:right="196" w:firstLine="597"/>
        <w:jc w:val="both"/>
      </w:pPr>
      <w:r>
        <w:rPr>
          <w:w w:val="110"/>
        </w:rPr>
        <w:t>The utility of all the tree nodes resulting from RSPCG are higher than for the other</w:t>
      </w:r>
      <w:r>
        <w:rPr>
          <w:spacing w:val="-58"/>
          <w:w w:val="110"/>
        </w:rPr>
        <w:t> </w:t>
      </w:r>
      <w:r>
        <w:rPr>
          <w:w w:val="110"/>
        </w:rPr>
        <w:t>transmission approaches in both moving and stationary scenarios.</w:t>
      </w:r>
      <w:r>
        <w:rPr>
          <w:spacing w:val="1"/>
          <w:w w:val="110"/>
        </w:rPr>
        <w:t> </w:t>
      </w:r>
      <w:r>
        <w:rPr>
          <w:w w:val="110"/>
        </w:rPr>
        <w:t>RSPCG in particular</w:t>
      </w:r>
      <w:r>
        <w:rPr>
          <w:spacing w:val="1"/>
          <w:w w:val="110"/>
        </w:rPr>
        <w:t> </w:t>
      </w:r>
      <w:r>
        <w:rPr>
          <w:w w:val="105"/>
        </w:rPr>
        <w:t>ameliorates the node energy efficiency in the moving WBAN where the quality of direct</w:t>
      </w:r>
      <w:r>
        <w:rPr>
          <w:spacing w:val="1"/>
          <w:w w:val="105"/>
        </w:rPr>
        <w:t> </w:t>
      </w:r>
      <w:r>
        <w:rPr>
          <w:w w:val="105"/>
        </w:rPr>
        <w:t>links to the hub are degraded due to body movements.</w:t>
      </w:r>
      <w:r>
        <w:rPr>
          <w:spacing w:val="1"/>
          <w:w w:val="105"/>
        </w:rPr>
        <w:t> </w:t>
      </w:r>
      <w:r>
        <w:rPr>
          <w:w w:val="105"/>
        </w:rPr>
        <w:t>For instance in Fig. </w:t>
      </w:r>
      <w:hyperlink w:history="true" w:anchor="_bookmark68">
        <w:r>
          <w:rPr>
            <w:color w:val="0000FF"/>
            <w:w w:val="105"/>
          </w:rPr>
          <w:t>2.6</w:t>
        </w:r>
      </w:hyperlink>
      <w:r>
        <w:rPr>
          <w:w w:val="105"/>
        </w:rPr>
        <w:t>, while the</w:t>
      </w:r>
      <w:r>
        <w:rPr>
          <w:spacing w:val="1"/>
          <w:w w:val="105"/>
        </w:rPr>
        <w:t> </w:t>
      </w:r>
      <w:r>
        <w:rPr>
          <w:w w:val="105"/>
        </w:rPr>
        <w:t>utilities resulting from DTPC and DT remain quite the same for nodes </w:t>
      </w:r>
      <w:r>
        <w:rPr>
          <w:rFonts w:ascii="Trebuchet MS"/>
          <w:w w:val="105"/>
        </w:rPr>
        <w:t>Head</w:t>
      </w:r>
      <w:r>
        <w:rPr>
          <w:w w:val="105"/>
        </w:rPr>
        <w:t>, </w:t>
      </w:r>
      <w:r>
        <w:rPr>
          <w:rFonts w:ascii="Trebuchet MS"/>
          <w:w w:val="105"/>
        </w:rPr>
        <w:t>LArm</w:t>
      </w:r>
      <w:r>
        <w:rPr>
          <w:w w:val="105"/>
        </w:rPr>
        <w:t>, RSPCG</w:t>
      </w:r>
      <w:r>
        <w:rPr>
          <w:spacing w:val="1"/>
          <w:w w:val="105"/>
        </w:rPr>
        <w:t> </w:t>
      </w:r>
      <w:r>
        <w:rPr>
          <w:w w:val="110"/>
        </w:rPr>
        <w:t>outperforms</w:t>
      </w:r>
      <w:r>
        <w:rPr>
          <w:spacing w:val="-9"/>
          <w:w w:val="110"/>
        </w:rPr>
        <w:t> </w:t>
      </w:r>
      <w:r>
        <w:rPr>
          <w:w w:val="110"/>
        </w:rPr>
        <w:t>both</w:t>
      </w:r>
      <w:r>
        <w:rPr>
          <w:spacing w:val="-9"/>
          <w:w w:val="110"/>
        </w:rPr>
        <w:t> </w:t>
      </w:r>
      <w:r>
        <w:rPr>
          <w:w w:val="110"/>
        </w:rPr>
        <w:t>approaches</w:t>
      </w:r>
      <w:r>
        <w:rPr>
          <w:spacing w:val="-9"/>
          <w:w w:val="110"/>
        </w:rPr>
        <w:t> </w:t>
      </w:r>
      <w:r>
        <w:rPr>
          <w:w w:val="110"/>
        </w:rPr>
        <w:t>especially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higher</w:t>
      </w:r>
      <w:r>
        <w:rPr>
          <w:spacing w:val="-9"/>
          <w:w w:val="110"/>
        </w:rPr>
        <w:t> </w:t>
      </w:r>
      <w:r>
        <w:rPr>
          <w:w w:val="110"/>
        </w:rPr>
        <w:t>target</w:t>
      </w:r>
      <w:r>
        <w:rPr>
          <w:spacing w:val="-9"/>
          <w:w w:val="110"/>
        </w:rPr>
        <w:t> </w:t>
      </w:r>
      <w:r>
        <w:rPr>
          <w:w w:val="110"/>
        </w:rPr>
        <w:t>packet</w:t>
      </w:r>
      <w:r>
        <w:rPr>
          <w:spacing w:val="-8"/>
          <w:w w:val="110"/>
        </w:rPr>
        <w:t> </w:t>
      </w:r>
      <w:r>
        <w:rPr>
          <w:w w:val="110"/>
        </w:rPr>
        <w:t>error</w:t>
      </w:r>
      <w:r>
        <w:rPr>
          <w:spacing w:val="-9"/>
          <w:w w:val="110"/>
        </w:rPr>
        <w:t> </w:t>
      </w:r>
      <w:r>
        <w:rPr>
          <w:w w:val="110"/>
        </w:rPr>
        <w:t>rate</w:t>
      </w:r>
      <w:r>
        <w:rPr>
          <w:spacing w:val="-8"/>
          <w:w w:val="110"/>
        </w:rPr>
        <w:t> </w:t>
      </w:r>
      <w:r>
        <w:rPr>
          <w:w w:val="110"/>
        </w:rPr>
        <w:t>values.</w:t>
      </w:r>
    </w:p>
    <w:p>
      <w:pPr>
        <w:pStyle w:val="BodyText"/>
        <w:spacing w:line="355" w:lineRule="auto" w:before="204"/>
        <w:ind w:left="117" w:right="197" w:firstLine="597"/>
        <w:jc w:val="both"/>
      </w:pPr>
      <w:r>
        <w:rPr/>
        <w:t>Note in the moving scenario in Fig. </w:t>
      </w:r>
      <w:hyperlink w:history="true" w:anchor="_bookmark68">
        <w:r>
          <w:rPr>
            <w:color w:val="0000FF"/>
          </w:rPr>
          <w:t>2.6 </w:t>
        </w:r>
      </w:hyperlink>
      <w:r>
        <w:rPr/>
        <w:t>that as the prescribed packet error rate increases,</w:t>
      </w:r>
      <w:r>
        <w:rPr>
          <w:spacing w:val="1"/>
        </w:rPr>
        <w:t> </w:t>
      </w:r>
      <w:r>
        <w:rPr/>
        <w:t>among the considered nodes </w:t>
      </w:r>
      <w:r>
        <w:rPr>
          <w:rFonts w:ascii="Trebuchet MS"/>
        </w:rPr>
        <w:t>LArm </w:t>
      </w:r>
      <w:r>
        <w:rPr/>
        <w:t>is the most beneficiary of RSPCG approach, while </w:t>
      </w:r>
      <w:r>
        <w:rPr>
          <w:rFonts w:ascii="Trebuchet MS"/>
        </w:rPr>
        <w:t>RFoot</w:t>
      </w:r>
      <w:r>
        <w:rPr>
          <w:rFonts w:ascii="Trebuchet MS"/>
          <w:spacing w:val="1"/>
        </w:rPr>
        <w:t> </w:t>
      </w:r>
      <w:r>
        <w:rPr/>
        <w:t>compared to </w:t>
      </w:r>
      <w:r>
        <w:rPr>
          <w:rFonts w:ascii="Trebuchet MS"/>
        </w:rPr>
        <w:t>Head </w:t>
      </w:r>
      <w:r>
        <w:rPr/>
        <w:t>gains less utility enhancement from RSPCG. That is because in the moving</w:t>
      </w:r>
      <w:r>
        <w:rPr>
          <w:spacing w:val="1"/>
        </w:rPr>
        <w:t> </w:t>
      </w:r>
      <w:r>
        <w:rPr>
          <w:w w:val="105"/>
        </w:rPr>
        <w:t>WBAN,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quality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path</w:t>
      </w:r>
      <w:r>
        <w:rPr>
          <w:spacing w:val="31"/>
          <w:w w:val="105"/>
        </w:rPr>
        <w:t> </w:t>
      </w:r>
      <w:r>
        <w:rPr>
          <w:rFonts w:ascii="Trebuchet MS"/>
          <w:w w:val="105"/>
        </w:rPr>
        <w:t>RFoot</w:t>
      </w:r>
      <w:r>
        <w:rPr>
          <w:rFonts w:ascii="Trebuchet MS"/>
          <w:spacing w:val="12"/>
          <w:w w:val="105"/>
        </w:rPr>
        <w:t> </w:t>
      </w:r>
      <w:r>
        <w:rPr>
          <w:w w:val="105"/>
        </w:rPr>
        <w:t>takes</w:t>
      </w:r>
      <w:r>
        <w:rPr>
          <w:spacing w:val="29"/>
          <w:w w:val="105"/>
        </w:rPr>
        <w:t> </w:t>
      </w:r>
      <w:r>
        <w:rPr>
          <w:w w:val="105"/>
        </w:rPr>
        <w:t>in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lower</w:t>
      </w:r>
      <w:r>
        <w:rPr>
          <w:spacing w:val="30"/>
          <w:w w:val="105"/>
        </w:rPr>
        <w:t> </w:t>
      </w:r>
      <w:r>
        <w:rPr>
          <w:w w:val="105"/>
        </w:rPr>
        <w:t>half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body</w:t>
      </w:r>
      <w:r>
        <w:rPr>
          <w:spacing w:val="31"/>
          <w:w w:val="105"/>
        </w:rPr>
        <w:t> </w:t>
      </w:r>
      <w:r>
        <w:rPr>
          <w:w w:val="105"/>
        </w:rPr>
        <w:t>is</w:t>
      </w:r>
      <w:r>
        <w:rPr>
          <w:spacing w:val="30"/>
          <w:w w:val="105"/>
        </w:rPr>
        <w:t> </w:t>
      </w:r>
      <w:r>
        <w:rPr>
          <w:w w:val="105"/>
        </w:rPr>
        <w:t>subject</w:t>
      </w:r>
      <w:r>
        <w:rPr>
          <w:spacing w:val="30"/>
          <w:w w:val="105"/>
        </w:rPr>
        <w:t> </w:t>
      </w:r>
      <w:r>
        <w:rPr>
          <w:w w:val="105"/>
        </w:rPr>
        <w:t>to</w:t>
      </w:r>
      <w:r>
        <w:rPr>
          <w:spacing w:val="31"/>
          <w:w w:val="105"/>
        </w:rPr>
        <w:t> </w:t>
      </w:r>
      <w:r>
        <w:rPr>
          <w:w w:val="105"/>
        </w:rPr>
        <w:t>a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before="9"/>
        <w:rPr>
          <w:sz w:val="14"/>
        </w:rPr>
      </w:pPr>
    </w:p>
    <w:p>
      <w:pPr>
        <w:spacing w:line="120" w:lineRule="exact" w:before="0"/>
        <w:ind w:left="1516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145.914139pt;margin-top:2.690575pt;width:321.2pt;height:174.75pt;mso-position-horizontal-relative:page;mso-position-vertical-relative:paragraph;z-index:-20295680" coordorigin="2918,54" coordsize="6424,3495">
            <v:shape style="position:absolute;left:2970;top:58;width:6366;height:3482" coordorigin="2971,58" coordsize="6366,3482" path="m2971,3539l2971,58m2971,58l2971,58m4336,3539l4336,58m4336,58l4336,58m5701,3539l5701,58m5701,58l5701,58m7066,3539l7066,58m7066,58l7066,58m8431,3539l8431,58m8431,58l8431,58m2971,3539l9337,3539m9337,3539l9337,3539m2971,3104l9337,3104m9337,3104l9337,3104m2971,2668l9337,2668m9337,2668l9337,2668m2971,2234l9337,2234m9337,2234l9337,2234m2971,1798l9337,1798m9337,1798l9337,1798m2971,1363l9337,1363m9337,1363l9337,1363e" filled="false" stroked="true" strokeweight=".140pt" strokecolor="#000000">
              <v:path arrowok="t"/>
              <v:stroke dashstyle="dash"/>
            </v:shape>
            <v:shape style="position:absolute;left:2970;top:928;width:6366;height:2" coordorigin="2971,928" coordsize="6366,0" path="m2971,928l3012,928m3963,928l9337,928e" filled="false" stroked="true" strokeweight=".140pt" strokecolor="#000000">
              <v:path arrowok="t"/>
              <v:stroke dashstyle="dash"/>
            </v:shape>
            <v:line style="position:absolute" from="9337,928" to="9337,928" stroked="true" strokeweight=".140pt" strokecolor="#000000">
              <v:stroke dashstyle="dash"/>
            </v:line>
            <v:shape style="position:absolute;left:2970;top:492;width:6366;height:2" coordorigin="2971,493" coordsize="6366,0" path="m2971,493l3012,493m3963,493l9337,493e" filled="false" stroked="true" strokeweight=".140pt" strokecolor="#000000">
              <v:path arrowok="t"/>
              <v:stroke dashstyle="dash"/>
            </v:shape>
            <v:shape style="position:absolute;left:2970;top:58;width:6366;height:435" coordorigin="2971,58" coordsize="6366,435" path="m9337,493l9337,493m2971,58l9337,58m9337,58l9337,58e" filled="false" stroked="true" strokeweight=".140pt" strokecolor="#000000">
              <v:path arrowok="t"/>
              <v:stroke dashstyle="dash"/>
            </v:shape>
            <v:shape style="position:absolute;left:2970;top:58;width:6366;height:3482" coordorigin="2971,58" coordsize="6366,3482" path="m2971,58l9337,58m2971,3539l9337,3539m9337,3539l9337,58m2971,3539l2971,58m2971,3539l9337,3539m2971,3539l2971,58m2971,3539l2971,3507m2971,58l2971,90e" filled="false" stroked="true" strokeweight=".21pt" strokecolor="#000000">
              <v:path arrowok="t"/>
              <v:stroke dashstyle="solid"/>
            </v:shape>
            <v:shape style="position:absolute;left:2970;top:58;width:2;height:3482" coordorigin="2971,58" coordsize="0,3482" path="m2971,3539l2971,58m2971,58l2971,58e" filled="false" stroked="true" strokeweight=".21pt" strokecolor="#000000">
              <v:path arrowok="t"/>
              <v:stroke dashstyle="dash"/>
            </v:shape>
            <v:shape style="position:absolute;left:2970;top:58;width:411;height:3482" coordorigin="2971,58" coordsize="411,3482" path="m2971,3539l2971,3475m2971,58l2971,121m3382,3539l3382,3507m3382,58l3382,90e" filled="false" stroked="true" strokeweight=".21pt" strokecolor="#000000">
              <v:path arrowok="t"/>
              <v:stroke dashstyle="solid"/>
            </v:shape>
            <v:shape style="position:absolute;left:3381;top:58;width:2;height:3482" coordorigin="3382,58" coordsize="0,3482" path="m3382,1326l3382,3539m3382,58l3382,100e" filled="false" stroked="true" strokeweight=".21pt" strokecolor="#000000">
              <v:path arrowok="t"/>
              <v:stroke dashstyle="dash"/>
            </v:shape>
            <v:line style="position:absolute" from="3382,58" to="3382,58" stroked="true" strokeweight=".21pt" strokecolor="#000000">
              <v:stroke dashstyle="dash"/>
            </v:line>
            <v:shape style="position:absolute;left:3621;top:58;width:2;height:3482" coordorigin="3622,58" coordsize="0,3482" path="m3622,3539l3622,3507m3622,58l3622,90e" filled="false" stroked="true" strokeweight=".21pt" strokecolor="#000000">
              <v:path arrowok="t"/>
              <v:stroke dashstyle="solid"/>
            </v:shape>
            <v:shape style="position:absolute;left:3621;top:58;width:2;height:3482" coordorigin="3622,58" coordsize="0,3482" path="m3622,1326l3622,3539m3622,58l3622,100e" filled="false" stroked="true" strokeweight=".21pt" strokecolor="#000000">
              <v:path arrowok="t"/>
              <v:stroke dashstyle="dash"/>
            </v:shape>
            <v:line style="position:absolute" from="3622,58" to="3622,58" stroked="true" strokeweight=".21pt" strokecolor="#000000">
              <v:stroke dashstyle="dash"/>
            </v:line>
            <v:shape style="position:absolute;left:3792;top:58;width:2;height:3482" coordorigin="3793,58" coordsize="0,3482" path="m3793,3539l3793,3507m3793,58l3793,90e" filled="false" stroked="true" strokeweight=".21pt" strokecolor="#000000">
              <v:path arrowok="t"/>
              <v:stroke dashstyle="solid"/>
            </v:shape>
            <v:shape style="position:absolute;left:3792;top:58;width:2;height:3482" coordorigin="3793,58" coordsize="0,3482" path="m3793,1326l3793,3539m3793,58l3793,100e" filled="false" stroked="true" strokeweight=".21pt" strokecolor="#000000">
              <v:path arrowok="t"/>
              <v:stroke dashstyle="dash"/>
            </v:shape>
            <v:line style="position:absolute" from="3793,58" to="3793,58" stroked="true" strokeweight=".21pt" strokecolor="#000000">
              <v:stroke dashstyle="dash"/>
            </v:line>
            <v:shape style="position:absolute;left:3924;top:58;width:2;height:3482" coordorigin="3925,58" coordsize="0,3482" path="m3925,3539l3925,3507m3925,58l3925,90e" filled="false" stroked="true" strokeweight=".21pt" strokecolor="#000000">
              <v:path arrowok="t"/>
              <v:stroke dashstyle="solid"/>
            </v:shape>
            <v:shape style="position:absolute;left:3924;top:58;width:2;height:3482" coordorigin="3925,58" coordsize="0,3482" path="m3925,1326l3925,3539m3925,58l3925,100e" filled="false" stroked="true" strokeweight=".21pt" strokecolor="#000000">
              <v:path arrowok="t"/>
              <v:stroke dashstyle="dash"/>
            </v:shape>
            <v:line style="position:absolute" from="3925,58" to="3925,58" stroked="true" strokeweight=".21pt" strokecolor="#000000">
              <v:stroke dashstyle="dash"/>
            </v:line>
            <v:shape style="position:absolute;left:4032;top:58;width:2;height:3482" coordorigin="4033,58" coordsize="0,3482" path="m4033,3539l4033,3507m4033,58l4033,90e" filled="false" stroked="true" strokeweight=".21pt" strokecolor="#000000">
              <v:path arrowok="t"/>
              <v:stroke dashstyle="solid"/>
            </v:shape>
            <v:shape style="position:absolute;left:4032;top:58;width:2;height:3482" coordorigin="4033,58" coordsize="0,3482" path="m4033,3539l4033,58m4033,58l4033,58e" filled="false" stroked="true" strokeweight=".21pt" strokecolor="#000000">
              <v:path arrowok="t"/>
              <v:stroke dashstyle="dash"/>
            </v:shape>
            <v:shape style="position:absolute;left:4124;top:58;width:2;height:3482" coordorigin="4124,58" coordsize="0,3482" path="m4124,3539l4124,3507m4124,58l4124,90e" filled="false" stroked="true" strokeweight=".21pt" strokecolor="#000000">
              <v:path arrowok="t"/>
              <v:stroke dashstyle="solid"/>
            </v:shape>
            <v:shape style="position:absolute;left:4124;top:58;width:2;height:3482" coordorigin="4124,58" coordsize="0,3482" path="m4124,3539l4124,58m4124,58l4124,58e" filled="false" stroked="true" strokeweight=".21pt" strokecolor="#000000">
              <v:path arrowok="t"/>
              <v:stroke dashstyle="dash"/>
            </v:shape>
            <v:shape style="position:absolute;left:4203;top:58;width:2;height:3482" coordorigin="4203,58" coordsize="0,3482" path="m4203,3539l4203,3507m4203,58l4203,90e" filled="false" stroked="true" strokeweight=".21pt" strokecolor="#000000">
              <v:path arrowok="t"/>
              <v:stroke dashstyle="solid"/>
            </v:shape>
            <v:shape style="position:absolute;left:4203;top:58;width:2;height:3482" coordorigin="4203,58" coordsize="0,3482" path="m4203,3539l4203,58m4203,58l4203,58e" filled="false" stroked="true" strokeweight=".21pt" strokecolor="#000000">
              <v:path arrowok="t"/>
              <v:stroke dashstyle="dash"/>
            </v:shape>
            <v:shape style="position:absolute;left:4273;top:58;width:2;height:3482" coordorigin="4273,58" coordsize="0,3482" path="m4273,3539l4273,3507m4273,58l4273,90e" filled="false" stroked="true" strokeweight=".21pt" strokecolor="#000000">
              <v:path arrowok="t"/>
              <v:stroke dashstyle="solid"/>
            </v:shape>
            <v:shape style="position:absolute;left:4273;top:58;width:2;height:3482" coordorigin="4273,58" coordsize="0,3482" path="m4273,3539l4273,58m4273,58l4273,58e" filled="false" stroked="true" strokeweight=".21pt" strokecolor="#000000">
              <v:path arrowok="t"/>
              <v:stroke dashstyle="dash"/>
            </v:shape>
            <v:shape style="position:absolute;left:4335;top:58;width:2;height:3482" coordorigin="4336,58" coordsize="0,3482" path="m4336,3539l4336,3507m4336,58l4336,90e" filled="false" stroked="true" strokeweight=".21pt" strokecolor="#000000">
              <v:path arrowok="t"/>
              <v:stroke dashstyle="solid"/>
            </v:shape>
            <v:shape style="position:absolute;left:4335;top:58;width:2;height:3482" coordorigin="4336,58" coordsize="0,3482" path="m4336,3539l4336,58m4336,58l4336,58e" filled="false" stroked="true" strokeweight=".21pt" strokecolor="#000000">
              <v:path arrowok="t"/>
              <v:stroke dashstyle="dash"/>
            </v:shape>
            <v:shape style="position:absolute;left:4335;top:58;width:411;height:3482" coordorigin="4336,58" coordsize="411,3482" path="m4336,3539l4336,3475m4336,58l4336,121m4747,3539l4747,3507m4747,58l4747,90e" filled="false" stroked="true" strokeweight=".21pt" strokecolor="#000000">
              <v:path arrowok="t"/>
              <v:stroke dashstyle="solid"/>
            </v:shape>
            <v:shape style="position:absolute;left:4746;top:58;width:2;height:3482" coordorigin="4747,58" coordsize="0,3482" path="m4747,3539l4747,58m4747,58l4747,58e" filled="false" stroked="true" strokeweight=".21pt" strokecolor="#000000">
              <v:path arrowok="t"/>
              <v:stroke dashstyle="dash"/>
            </v:shape>
            <v:shape style="position:absolute;left:4986;top:58;width:2;height:3482" coordorigin="4987,58" coordsize="0,3482" path="m4987,3539l4987,3507m4987,58l4987,90e" filled="false" stroked="true" strokeweight=".21pt" strokecolor="#000000">
              <v:path arrowok="t"/>
              <v:stroke dashstyle="solid"/>
            </v:shape>
            <v:shape style="position:absolute;left:4986;top:58;width:2;height:3482" coordorigin="4987,58" coordsize="0,3482" path="m4987,3539l4987,58m4987,58l4987,58e" filled="false" stroked="true" strokeweight=".21pt" strokecolor="#000000">
              <v:path arrowok="t"/>
              <v:stroke dashstyle="dash"/>
            </v:shape>
            <v:shape style="position:absolute;left:5157;top:58;width:2;height:3482" coordorigin="5158,58" coordsize="0,3482" path="m5158,3539l5158,3507m5158,58l5158,90e" filled="false" stroked="true" strokeweight=".21pt" strokecolor="#000000">
              <v:path arrowok="t"/>
              <v:stroke dashstyle="solid"/>
            </v:shape>
            <v:shape style="position:absolute;left:5157;top:58;width:2;height:3482" coordorigin="5158,58" coordsize="0,3482" path="m5158,3539l5158,58m5158,58l5158,58e" filled="false" stroked="true" strokeweight=".21pt" strokecolor="#000000">
              <v:path arrowok="t"/>
              <v:stroke dashstyle="dash"/>
            </v:shape>
            <v:shape style="position:absolute;left:5289;top:58;width:2;height:3482" coordorigin="5290,58" coordsize="0,3482" path="m5290,3539l5290,3507m5290,58l5290,90e" filled="false" stroked="true" strokeweight=".21pt" strokecolor="#000000">
              <v:path arrowok="t"/>
              <v:stroke dashstyle="solid"/>
            </v:shape>
            <v:shape style="position:absolute;left:5289;top:58;width:2;height:3482" coordorigin="5290,58" coordsize="0,3482" path="m5290,3539l5290,58m5290,58l5290,58e" filled="false" stroked="true" strokeweight=".21pt" strokecolor="#000000">
              <v:path arrowok="t"/>
              <v:stroke dashstyle="dash"/>
            </v:shape>
            <v:shape style="position:absolute;left:5398;top:58;width:2;height:3482" coordorigin="5398,58" coordsize="0,3482" path="m5398,3539l5398,3507m5398,58l5398,90e" filled="false" stroked="true" strokeweight=".21pt" strokecolor="#000000">
              <v:path arrowok="t"/>
              <v:stroke dashstyle="solid"/>
            </v:shape>
            <v:shape style="position:absolute;left:5398;top:58;width:2;height:3482" coordorigin="5398,58" coordsize="0,3482" path="m5398,3539l5398,58m5398,58l5398,58e" filled="false" stroked="true" strokeweight=".21pt" strokecolor="#000000">
              <v:path arrowok="t"/>
              <v:stroke dashstyle="dash"/>
            </v:shape>
            <v:shape style="position:absolute;left:5489;top:58;width:2;height:3482" coordorigin="5489,58" coordsize="0,3482" path="m5489,3539l5489,3507m5489,58l5489,90e" filled="false" stroked="true" strokeweight=".21pt" strokecolor="#000000">
              <v:path arrowok="t"/>
              <v:stroke dashstyle="solid"/>
            </v:shape>
            <v:shape style="position:absolute;left:5489;top:58;width:2;height:3482" coordorigin="5489,58" coordsize="0,3482" path="m5489,3539l5489,58m5489,58l5489,58e" filled="false" stroked="true" strokeweight=".21pt" strokecolor="#000000">
              <v:path arrowok="t"/>
              <v:stroke dashstyle="dash"/>
            </v:shape>
            <v:shape style="position:absolute;left:5568;top:58;width:2;height:3482" coordorigin="5568,58" coordsize="0,3482" path="m5568,3539l5568,3507m5568,58l5568,90e" filled="false" stroked="true" strokeweight=".21pt" strokecolor="#000000">
              <v:path arrowok="t"/>
              <v:stroke dashstyle="solid"/>
            </v:shape>
            <v:shape style="position:absolute;left:5568;top:58;width:2;height:3482" coordorigin="5568,58" coordsize="0,3482" path="m5568,3539l5568,58m5568,58l5568,58e" filled="false" stroked="true" strokeweight=".21pt" strokecolor="#000000">
              <v:path arrowok="t"/>
              <v:stroke dashstyle="dash"/>
            </v:shape>
            <v:shape style="position:absolute;left:5638;top:58;width:2;height:3482" coordorigin="5638,58" coordsize="0,3482" path="m5638,3539l5638,3507m5638,58l5638,90e" filled="false" stroked="true" strokeweight=".21pt" strokecolor="#000000">
              <v:path arrowok="t"/>
              <v:stroke dashstyle="solid"/>
            </v:shape>
            <v:shape style="position:absolute;left:5638;top:58;width:2;height:3482" coordorigin="5638,58" coordsize="0,3482" path="m5638,3539l5638,58m5638,58l5638,58e" filled="false" stroked="true" strokeweight=".21pt" strokecolor="#000000">
              <v:path arrowok="t"/>
              <v:stroke dashstyle="dash"/>
            </v:shape>
            <v:shape style="position:absolute;left:5700;top:58;width:2;height:3482" coordorigin="5701,58" coordsize="0,3482" path="m5701,3539l5701,3507m5701,58l5701,90e" filled="false" stroked="true" strokeweight=".21pt" strokecolor="#000000">
              <v:path arrowok="t"/>
              <v:stroke dashstyle="solid"/>
            </v:shape>
            <v:shape style="position:absolute;left:5700;top:58;width:2;height:3482" coordorigin="5701,58" coordsize="0,3482" path="m5701,3539l5701,58m5701,58l5701,58e" filled="false" stroked="true" strokeweight=".21pt" strokecolor="#000000">
              <v:path arrowok="t"/>
              <v:stroke dashstyle="dash"/>
            </v:shape>
            <v:shape style="position:absolute;left:5700;top:58;width:411;height:3482" coordorigin="5701,58" coordsize="411,3482" path="m5701,3539l5701,3475m5701,58l5701,121m6112,3539l6112,3507m6112,58l6112,90e" filled="false" stroked="true" strokeweight=".21pt" strokecolor="#000000">
              <v:path arrowok="t"/>
              <v:stroke dashstyle="solid"/>
            </v:shape>
            <v:shape style="position:absolute;left:6111;top:58;width:2;height:3482" coordorigin="6112,58" coordsize="0,3482" path="m6112,3539l6112,58m6112,58l6112,58e" filled="false" stroked="true" strokeweight=".21pt" strokecolor="#000000">
              <v:path arrowok="t"/>
              <v:stroke dashstyle="dash"/>
            </v:shape>
            <v:shape style="position:absolute;left:6352;top:58;width:2;height:3482" coordorigin="6352,58" coordsize="0,3482" path="m6352,3539l6352,3507m6352,58l6352,90e" filled="false" stroked="true" strokeweight=".21pt" strokecolor="#000000">
              <v:path arrowok="t"/>
              <v:stroke dashstyle="solid"/>
            </v:shape>
            <v:shape style="position:absolute;left:6352;top:58;width:2;height:3482" coordorigin="6352,58" coordsize="0,3482" path="m6352,3539l6352,58m6352,58l6352,58e" filled="false" stroked="true" strokeweight=".21pt" strokecolor="#000000">
              <v:path arrowok="t"/>
              <v:stroke dashstyle="dash"/>
            </v:shape>
            <v:shape style="position:absolute;left:6522;top:58;width:2;height:3482" coordorigin="6523,58" coordsize="0,3482" path="m6523,3539l6523,3507m6523,58l6523,90e" filled="false" stroked="true" strokeweight=".21pt" strokecolor="#000000">
              <v:path arrowok="t"/>
              <v:stroke dashstyle="solid"/>
            </v:shape>
            <v:shape style="position:absolute;left:6522;top:58;width:2;height:3482" coordorigin="6523,58" coordsize="0,3482" path="m6523,3539l6523,58m6523,58l6523,58e" filled="false" stroked="true" strokeweight=".21pt" strokecolor="#000000">
              <v:path arrowok="t"/>
              <v:stroke dashstyle="dash"/>
            </v:shape>
            <v:shape style="position:absolute;left:6654;top:58;width:2;height:3482" coordorigin="6655,58" coordsize="0,3482" path="m6655,3539l6655,3507m6655,58l6655,90e" filled="false" stroked="true" strokeweight=".21pt" strokecolor="#000000">
              <v:path arrowok="t"/>
              <v:stroke dashstyle="solid"/>
            </v:shape>
            <v:shape style="position:absolute;left:6654;top:58;width:2;height:3482" coordorigin="6655,58" coordsize="0,3482" path="m6655,3539l6655,58m6655,58l6655,58e" filled="false" stroked="true" strokeweight=".21pt" strokecolor="#000000">
              <v:path arrowok="t"/>
              <v:stroke dashstyle="dash"/>
            </v:shape>
            <v:shape style="position:absolute;left:6763;top:58;width:2;height:3482" coordorigin="6763,58" coordsize="0,3482" path="m6763,3539l6763,3507m6763,58l6763,90e" filled="false" stroked="true" strokeweight=".21pt" strokecolor="#000000">
              <v:path arrowok="t"/>
              <v:stroke dashstyle="solid"/>
            </v:shape>
            <v:shape style="position:absolute;left:6763;top:58;width:2;height:3482" coordorigin="6763,58" coordsize="0,3482" path="m6763,3539l6763,58m6763,58l6763,58e" filled="false" stroked="true" strokeweight=".21pt" strokecolor="#000000">
              <v:path arrowok="t"/>
              <v:stroke dashstyle="dash"/>
            </v:shape>
            <v:shape style="position:absolute;left:6854;top:58;width:2;height:3482" coordorigin="6854,58" coordsize="0,3482" path="m6854,3539l6854,3507m6854,58l6854,90e" filled="false" stroked="true" strokeweight=".21pt" strokecolor="#000000">
              <v:path arrowok="t"/>
              <v:stroke dashstyle="solid"/>
            </v:shape>
            <v:shape style="position:absolute;left:6854;top:58;width:2;height:3482" coordorigin="6854,58" coordsize="0,3482" path="m6854,3539l6854,58m6854,58l6854,58e" filled="false" stroked="true" strokeweight=".21pt" strokecolor="#000000">
              <v:path arrowok="t"/>
              <v:stroke dashstyle="dash"/>
            </v:shape>
            <v:shape style="position:absolute;left:6934;top:58;width:2;height:3482" coordorigin="6934,58" coordsize="0,3482" path="m6934,3539l6934,3507m6934,58l6934,90e" filled="false" stroked="true" strokeweight=".21pt" strokecolor="#000000">
              <v:path arrowok="t"/>
              <v:stroke dashstyle="solid"/>
            </v:shape>
            <v:shape style="position:absolute;left:6934;top:58;width:2;height:3482" coordorigin="6934,58" coordsize="0,3482" path="m6934,3539l6934,58m6934,58l6934,58e" filled="false" stroked="true" strokeweight=".21pt" strokecolor="#000000">
              <v:path arrowok="t"/>
              <v:stroke dashstyle="dash"/>
            </v:shape>
            <v:shape style="position:absolute;left:7003;top:58;width:2;height:3482" coordorigin="7003,58" coordsize="0,3482" path="m7003,3539l7003,3507m7003,58l7003,90e" filled="false" stroked="true" strokeweight=".21pt" strokecolor="#000000">
              <v:path arrowok="t"/>
              <v:stroke dashstyle="solid"/>
            </v:shape>
            <v:shape style="position:absolute;left:7003;top:58;width:2;height:3482" coordorigin="7003,58" coordsize="0,3482" path="m7003,3539l7003,58m7003,58l7003,58e" filled="false" stroked="true" strokeweight=".21pt" strokecolor="#000000">
              <v:path arrowok="t"/>
              <v:stroke dashstyle="dash"/>
            </v:shape>
            <v:shape style="position:absolute;left:7066;top:58;width:2;height:3482" coordorigin="7066,58" coordsize="0,3482" path="m7066,3539l7066,3507m7066,58l7066,90e" filled="false" stroked="true" strokeweight=".21pt" strokecolor="#000000">
              <v:path arrowok="t"/>
              <v:stroke dashstyle="solid"/>
            </v:shape>
            <v:shape style="position:absolute;left:7066;top:58;width:2;height:3482" coordorigin="7066,58" coordsize="0,3482" path="m7066,3539l7066,58m7066,58l7066,58e" filled="false" stroked="true" strokeweight=".21pt" strokecolor="#000000">
              <v:path arrowok="t"/>
              <v:stroke dashstyle="dash"/>
            </v:shape>
            <v:shape style="position:absolute;left:7066;top:58;width:411;height:3482" coordorigin="7066,58" coordsize="411,3482" path="m7066,3539l7066,3475m7066,58l7066,121m7477,3539l7477,3507m7477,58l7477,90e" filled="false" stroked="true" strokeweight=".21pt" strokecolor="#000000">
              <v:path arrowok="t"/>
              <v:stroke dashstyle="solid"/>
            </v:shape>
            <v:shape style="position:absolute;left:7477;top:58;width:2;height:3482" coordorigin="7477,58" coordsize="0,3482" path="m7477,3539l7477,58m7477,58l7477,58e" filled="false" stroked="true" strokeweight=".21pt" strokecolor="#000000">
              <v:path arrowok="t"/>
              <v:stroke dashstyle="dash"/>
            </v:shape>
            <v:shape style="position:absolute;left:7717;top:58;width:2;height:3482" coordorigin="7717,58" coordsize="0,3482" path="m7717,3539l7717,3507m7717,58l7717,90e" filled="false" stroked="true" strokeweight=".21pt" strokecolor="#000000">
              <v:path arrowok="t"/>
              <v:stroke dashstyle="solid"/>
            </v:shape>
            <v:shape style="position:absolute;left:7717;top:58;width:2;height:3482" coordorigin="7717,58" coordsize="0,3482" path="m7717,3539l7717,58m7717,58l7717,58e" filled="false" stroked="true" strokeweight=".21pt" strokecolor="#000000">
              <v:path arrowok="t"/>
              <v:stroke dashstyle="dash"/>
            </v:shape>
            <v:shape style="position:absolute;left:7888;top:58;width:2;height:3482" coordorigin="7888,58" coordsize="0,3482" path="m7888,3539l7888,3507m7888,58l7888,90e" filled="false" stroked="true" strokeweight=".21pt" strokecolor="#000000">
              <v:path arrowok="t"/>
              <v:stroke dashstyle="solid"/>
            </v:shape>
            <v:shape style="position:absolute;left:7888;top:58;width:2;height:3482" coordorigin="7888,58" coordsize="0,3482" path="m7888,3539l7888,58m7888,58l7888,58e" filled="false" stroked="true" strokeweight=".21pt" strokecolor="#000000">
              <v:path arrowok="t"/>
              <v:stroke dashstyle="dash"/>
            </v:shape>
            <v:shape style="position:absolute;left:8020;top:58;width:2;height:3482" coordorigin="8021,58" coordsize="0,3482" path="m8021,3539l8021,3507m8021,58l8021,90e" filled="false" stroked="true" strokeweight=".21pt" strokecolor="#000000">
              <v:path arrowok="t"/>
              <v:stroke dashstyle="solid"/>
            </v:shape>
            <v:shape style="position:absolute;left:8020;top:58;width:2;height:3482" coordorigin="8021,58" coordsize="0,3482" path="m8021,3539l8021,58m8021,58l8021,58e" filled="false" stroked="true" strokeweight=".21pt" strokecolor="#000000">
              <v:path arrowok="t"/>
              <v:stroke dashstyle="dash"/>
            </v:shape>
            <v:shape style="position:absolute;left:8128;top:58;width:2;height:3482" coordorigin="8128,58" coordsize="0,3482" path="m8128,3539l8128,3507m8128,58l8128,90e" filled="false" stroked="true" strokeweight=".21pt" strokecolor="#000000">
              <v:path arrowok="t"/>
              <v:stroke dashstyle="solid"/>
            </v:shape>
            <v:shape style="position:absolute;left:8128;top:58;width:2;height:3482" coordorigin="8128,58" coordsize="0,3482" path="m8128,3539l8128,58m8128,58l8128,58e" filled="false" stroked="true" strokeweight=".21pt" strokecolor="#000000">
              <v:path arrowok="t"/>
              <v:stroke dashstyle="dash"/>
            </v:shape>
            <v:shape style="position:absolute;left:8220;top:58;width:2;height:3482" coordorigin="8220,58" coordsize="0,3482" path="m8220,3539l8220,3507m8220,58l8220,90e" filled="false" stroked="true" strokeweight=".21pt" strokecolor="#000000">
              <v:path arrowok="t"/>
              <v:stroke dashstyle="solid"/>
            </v:shape>
            <v:shape style="position:absolute;left:8220;top:58;width:2;height:3482" coordorigin="8220,58" coordsize="0,3482" path="m8220,3539l8220,58m8220,58l8220,58e" filled="false" stroked="true" strokeweight=".21pt" strokecolor="#000000">
              <v:path arrowok="t"/>
              <v:stroke dashstyle="dash"/>
            </v:shape>
            <v:shape style="position:absolute;left:8299;top:58;width:2;height:3482" coordorigin="8299,58" coordsize="0,3482" path="m8299,3539l8299,3507m8299,58l8299,90e" filled="false" stroked="true" strokeweight=".21pt" strokecolor="#000000">
              <v:path arrowok="t"/>
              <v:stroke dashstyle="solid"/>
            </v:shape>
            <v:shape style="position:absolute;left:8299;top:58;width:2;height:3482" coordorigin="8299,58" coordsize="0,3482" path="m8299,3539l8299,58m8299,58l8299,58e" filled="false" stroked="true" strokeweight=".21pt" strokecolor="#000000">
              <v:path arrowok="t"/>
              <v:stroke dashstyle="dash"/>
            </v:shape>
            <v:shape style="position:absolute;left:8369;top:58;width:2;height:3482" coordorigin="8369,58" coordsize="0,3482" path="m8369,3539l8369,3507m8369,58l8369,90e" filled="false" stroked="true" strokeweight=".21pt" strokecolor="#000000">
              <v:path arrowok="t"/>
              <v:stroke dashstyle="solid"/>
            </v:shape>
            <v:shape style="position:absolute;left:8369;top:58;width:2;height:3482" coordorigin="8369,58" coordsize="0,3482" path="m8369,3539l8369,58m8369,58l8369,58e" filled="false" stroked="true" strokeweight=".21pt" strokecolor="#000000">
              <v:path arrowok="t"/>
              <v:stroke dashstyle="dash"/>
            </v:shape>
            <v:shape style="position:absolute;left:8431;top:58;width:2;height:3482" coordorigin="8431,58" coordsize="0,3482" path="m8431,3539l8431,3507m8431,58l8431,90e" filled="false" stroked="true" strokeweight=".21pt" strokecolor="#000000">
              <v:path arrowok="t"/>
              <v:stroke dashstyle="solid"/>
            </v:shape>
            <v:shape style="position:absolute;left:8431;top:58;width:2;height:3482" coordorigin="8431,58" coordsize="0,3482" path="m8431,3539l8431,58m8431,58l8431,58e" filled="false" stroked="true" strokeweight=".21pt" strokecolor="#000000">
              <v:path arrowok="t"/>
              <v:stroke dashstyle="dash"/>
            </v:shape>
            <v:shape style="position:absolute;left:8431;top:58;width:411;height:3482" coordorigin="8431,58" coordsize="411,3482" path="m8431,3539l8431,3475m8431,58l8431,121m8842,3539l8842,3507m8842,58l8842,90e" filled="false" stroked="true" strokeweight=".21pt" strokecolor="#000000">
              <v:path arrowok="t"/>
              <v:stroke dashstyle="solid"/>
            </v:shape>
            <v:shape style="position:absolute;left:8842;top:58;width:2;height:3482" coordorigin="8842,58" coordsize="0,3482" path="m8842,3539l8842,58m8842,58l8842,58e" filled="false" stroked="true" strokeweight=".21pt" strokecolor="#000000">
              <v:path arrowok="t"/>
              <v:stroke dashstyle="dash"/>
            </v:shape>
            <v:shape style="position:absolute;left:9082;top:58;width:2;height:3482" coordorigin="9082,58" coordsize="0,3482" path="m9082,3539l9082,3507m9082,58l9082,90e" filled="false" stroked="true" strokeweight=".21pt" strokecolor="#000000">
              <v:path arrowok="t"/>
              <v:stroke dashstyle="solid"/>
            </v:shape>
            <v:shape style="position:absolute;left:9082;top:58;width:2;height:3482" coordorigin="9082,58" coordsize="0,3482" path="m9082,3539l9082,58m9082,58l9082,58e" filled="false" stroked="true" strokeweight=".21pt" strokecolor="#000000">
              <v:path arrowok="t"/>
              <v:stroke dashstyle="dash"/>
            </v:shape>
            <v:shape style="position:absolute;left:9253;top:58;width:2;height:3482" coordorigin="9253,58" coordsize="0,3482" path="m9253,3539l9253,3507m9253,58l9253,90e" filled="false" stroked="true" strokeweight=".21pt" strokecolor="#000000">
              <v:path arrowok="t"/>
              <v:stroke dashstyle="solid"/>
            </v:shape>
            <v:shape style="position:absolute;left:9253;top:58;width:2;height:3482" coordorigin="9253,58" coordsize="0,3482" path="m9253,3539l9253,58m9253,58l9253,58e" filled="false" stroked="true" strokeweight=".21pt" strokecolor="#000000">
              <v:path arrowok="t"/>
              <v:stroke dashstyle="dash"/>
            </v:shape>
            <v:shape style="position:absolute;left:2970;top:1362;width:6366;height:2177" coordorigin="2971,1363" coordsize="6366,2177" path="m2971,3539l3034,3539m9337,3539l9273,3539m2971,3104l3034,3104m9337,3104l9273,3104m2971,2668l3034,2668m9337,2668l9273,2668m2971,2234l3034,2234m9337,2234l9273,2234m2971,1798l3034,1798m9337,1798l9273,1798m2971,1363l3034,1363m9337,1363l9273,1363e" filled="false" stroked="true" strokeweight=".21pt" strokecolor="#000000">
              <v:path arrowok="t"/>
              <v:stroke dashstyle="solid"/>
            </v:shape>
            <v:line style="position:absolute" from="2971,928" to="3012,928" stroked="true" strokeweight=".21pt" strokecolor="#000000">
              <v:stroke dashstyle="solid"/>
            </v:line>
            <v:line style="position:absolute" from="9337,928" to="9273,928" stroked="true" strokeweight=".21pt" strokecolor="#000000">
              <v:stroke dashstyle="solid"/>
            </v:line>
            <v:line style="position:absolute" from="2971,493" to="3012,493" stroked="true" strokeweight=".21pt" strokecolor="#000000">
              <v:stroke dashstyle="solid"/>
            </v:line>
            <v:shape style="position:absolute;left:2970;top:58;width:6366;height:3482" coordorigin="2971,58" coordsize="6366,3482" path="m9337,493l9273,493m2971,58l3034,58m9337,58l9273,58m2971,58l9337,58m2971,3539l9337,3539m9337,3539l9337,58m2971,3539l2971,58e" filled="false" stroked="true" strokeweight=".21pt" strokecolor="#000000">
              <v:path arrowok="t"/>
              <v:stroke dashstyle="solid"/>
            </v:shape>
            <v:shape style="position:absolute;left:2970;top:1880;width:6367;height:901" coordorigin="2971,1881" coordsize="6367,901" path="m2971,2782l3426,2751,3881,2718,4336,2682,4791,2642,5246,2600,5701,2552,6156,2500,6611,2442,7066,2376,7521,2302,7976,2219,8431,2122,8886,2011,9337,1881e" filled="false" stroked="true" strokeweight=".42pt" strokecolor="#000000">
              <v:path arrowok="t"/>
              <v:stroke dashstyle="solid"/>
            </v:shape>
            <v:shape style="position:absolute;left:2970;top:58;width:5139;height:1526" coordorigin="2971,58" coordsize="5139,1526" path="m2971,1583l3426,1505,3881,1420,4336,1326,4791,1225,5246,1114,5701,991,6156,856,6611,705,7066,537,7521,346,7976,130,8109,58e" filled="false" stroked="true" strokeweight=".42pt" strokecolor="#000000">
              <v:path arrowok="t"/>
              <v:stroke dashstyle="longdash"/>
            </v:shape>
            <v:shape style="position:absolute;left:2970;top:3061;width:6367;height:427" coordorigin="2971,3062" coordsize="6367,427" path="m2971,3489l3426,3481,3881,3472,4336,3461,4791,3449,5246,3433,5701,3416,6156,3394,6611,3369,7066,3339,7521,3302,7976,3258,8431,3205,8886,3140,9337,3062e" filled="false" stroked="true" strokeweight=".42pt" strokecolor="#000000">
              <v:path arrowok="t"/>
              <v:stroke dashstyle="dash"/>
            </v:shape>
            <v:shape style="position:absolute;left:2928;top:1990;width:6000;height:997" coordorigin="2929,1990" coordsize="6000,997" path="m3013,2944l3009,2960,3000,2974,2987,2983,2971,2986,2954,2983,2941,2974,2932,2960,2929,2944,2932,2928,2941,2914,2954,2905,2971,2902,2987,2905,3000,2914,3009,2928,3013,2944m3468,2899l3464,2915,3455,2928,3442,2937,3426,2941,3409,2937,3396,2928,3387,2915,3384,2899,3387,2882,3396,2869,3409,2860,3426,2857,3442,2860,3455,2869,3464,2882,3468,2899m3923,2850l3919,2866,3910,2879,3897,2888,3881,2892,3864,2888,3851,2879,3842,2866,3839,2850,3842,2833,3851,2820,3864,2811,3881,2808,3897,2811,3910,2820,3919,2833,3923,2850m4378,2796l4374,2813,4365,2826,4352,2835,4336,2838,4319,2835,4306,2826,4297,2813,4294,2796,4297,2780,4306,2767,4319,2758,4336,2754,4352,2758,4365,2767,4374,2780,4378,2796m4833,2740l4829,2756,4820,2769,4807,2778,4791,2782,4774,2778,4761,2769,4752,2756,4749,2740,4752,2723,4761,2710,4774,2701,4791,2698,4807,2701,4820,2710,4829,2723,4833,2740m5288,2679l5284,2695,5275,2709,5262,2718,5246,2721,5229,2718,5216,2709,5207,2695,5204,2679,5207,2662,5216,2649,5229,2640,5246,2637,5262,2640,5275,2649,5284,2662,5288,2679m5743,2613l5739,2629,5730,2643,5717,2652,5701,2655,5684,2652,5671,2643,5662,2629,5659,2613,5662,2597,5671,2583,5684,2574,5701,2571,5717,2574,5730,2583,5739,2597,5743,2613m6198,2544l6194,2560,6185,2573,6172,2582,6156,2586,6139,2582,6126,2573,6117,2560,6114,2544,6117,2527,6126,2514,6139,2505,6156,2502,6172,2505,6185,2514,6194,2527,6198,2544m6653,2469l6649,2485,6640,2499,6627,2508,6611,2511,6594,2508,6581,2499,6572,2485,6569,2469,6572,2452,6581,2439,6594,2430,6611,2427,6627,2430,6640,2439,6649,2452,6653,2469m7108,2390l7105,2406,7096,2419,7083,2428,7066,2432,7050,2428,7037,2419,7028,2406,7024,2390,7028,2373,7037,2360,7050,2351,7066,2348,7083,2351,7096,2360,7105,2373,7108,2390m7563,2306l7560,2323,7551,2336,7538,2345,7521,2348,7505,2345,7492,2336,7483,2323,7479,2306,7483,2290,7492,2277,7505,2268,7521,2264,7538,2268,7551,2277,7560,2290,7563,2306m8018,2219l8015,2235,8006,2249,7993,2258,7976,2261,7960,2258,7947,2249,7938,2235,7934,2219,7938,2203,7947,2189,7960,2180,7976,2177,7993,2180,8006,2189,8015,2203,8018,2219m8473,2127l8470,2144,8461,2157,8448,2166,8431,2169,8415,2166,8402,2157,8393,2144,8389,2127,8393,2111,8402,2098,8415,2089,8431,2085,8448,2089,8461,2098,8470,2111,8473,2127m8928,2032l8925,2048,8916,2062,8903,2071,8886,2074,8870,2071,8857,2062,8848,2048,8844,2032,8848,2016,8857,2002,8870,1993,8886,1990,8903,1993,8916,2002,8925,2016,8928,2032e" filled="false" stroked="true" strokeweight=".42pt" strokecolor="#000000">
              <v:path arrowok="t"/>
              <v:stroke dashstyle="solid"/>
            </v:shape>
            <v:shape style="position:absolute;left:2937;top:97;width:5072;height:1519" coordorigin="2938,97" coordsize="5072,1519" path="m2938,1616l3004,1616,3004,1550,2938,1550,2938,1616xm3393,1538l3459,1538,3459,1472,3393,1472,3393,1538xm3848,1452l3914,1452,3914,1387,3848,1387,3848,1452xm4303,1359l4369,1359,4369,1294,4303,1294,4303,1359xm4758,1258l4824,1258,4824,1192,4758,1192,4758,1258xm5213,1147l5279,1147,5279,1081,5213,1081,5213,1147xm5668,1024l5734,1024,5734,958,5668,958,5668,1024xm6123,889l6189,889,6189,823,6123,823,6123,889xm6578,738l6644,738,6644,672,6578,672,6578,738xm7034,570l7099,570,7099,504,7034,504,7034,570xm7489,379l7554,379,7554,314,7489,314,7489,379xm7944,163l8009,163,8009,97,7944,97,7944,163xe" filled="false" stroked="true" strokeweight=".42pt" strokecolor="#000000">
              <v:path arrowok="t"/>
              <v:stroke dashstyle="solid"/>
            </v:shape>
            <v:shape style="position:absolute;left:2922;top:2811;width:6013;height:437" coordorigin="2922,2811" coordsize="6013,437" path="m2971,3247l3019,3164,2922,3164,2971,3247xm3426,3233l3474,3150,3377,3150,3426,3233xm3881,3218l3929,3135,3832,3135,3881,3218xm4336,3202l4384,3118,4287,3118,4336,3202xm4791,3184l4839,3100,4742,3100,4791,3184xm5246,3164l5294,3081,5197,3081,5246,3164xm5701,3142l5749,3059,5652,3059,5701,3142xm6156,3118l6204,3035,6107,3035,6156,3118xm6611,3091l6659,3008,6562,3008,6611,3091xm7066,3062l7115,2978,7018,2978,7066,3062xm7521,3027l7570,2944,7473,2944,7521,3027xm7976,2990l8025,2906,7928,2906,7976,2990xm8431,2946l8480,2862,8383,2862,8431,2946xm8886,2894l8935,2811,8838,2811,8886,2894xe" filled="false" stroked="true" strokeweight=".42pt" strokecolor="#000000">
              <v:path arrowok="t"/>
              <v:stroke dashstyle="solid"/>
            </v:shape>
            <v:shape style="position:absolute;left:2970;top:1880;width:6367;height:901" coordorigin="2971,1881" coordsize="6367,901" path="m2971,2782l3426,2751,3881,2718,4336,2682,4791,2642,5246,2600,5701,2552,6156,2500,6611,2442,7066,2376,7521,2302,7976,2219,8431,2122,8886,2011,9337,1881e" filled="false" stroked="true" strokeweight=".42pt" strokecolor="#000000">
              <v:path arrowok="t"/>
              <v:stroke dashstyle="solid"/>
            </v:shape>
            <v:shape style="position:absolute;left:2928;top:1969;width:6000;height:855" coordorigin="2929,1969" coordsize="6000,855" path="m3013,2782l3009,2798,3000,2811,2987,2820,2971,2824,2954,2820,2941,2811,2932,2798,2929,2782,2932,2765,2941,2752,2954,2743,2971,2740,2987,2743,3000,2752,3009,2765,3013,2782m3468,2751l3464,2767,3455,2781,3442,2790,3426,2793,3409,2790,3396,2781,3387,2767,3384,2751,3387,2735,3396,2721,3409,2712,3426,2709,3442,2712,3455,2721,3464,2735,3468,2751m3923,2718l3919,2734,3910,2748,3897,2757,3881,2760,3864,2757,3851,2748,3842,2734,3839,2718,3842,2702,3851,2688,3864,2679,3881,2676,3897,2679,3910,2688,3919,2702,3923,2718m4378,2682l4374,2698,4365,2711,4352,2720,4336,2724,4319,2720,4306,2711,4297,2698,4294,2682,4297,2665,4306,2652,4319,2643,4336,2640,4352,2643,4365,2652,4374,2665,4378,2682m4833,2642l4829,2659,4820,2672,4807,2681,4791,2684,4774,2681,4761,2672,4752,2659,4749,2642,4752,2626,4761,2613,4774,2604,4791,2600,4807,2604,4820,2613,4829,2626,4833,2642m5288,2600l5284,2616,5275,2629,5262,2638,5246,2642,5229,2638,5216,2629,5207,2616,5204,2600,5207,2583,5216,2570,5229,2561,5246,2558,5262,2561,5275,2570,5284,2583,5288,2600m5743,2552l5739,2568,5730,2582,5717,2591,5701,2594,5684,2591,5671,2582,5662,2568,5659,2552,5662,2536,5671,2522,5684,2513,5701,2510,5717,2513,5730,2522,5739,2536,5743,2552m6198,2500l6194,2516,6185,2529,6172,2538,6156,2542,6139,2538,6126,2529,6117,2516,6114,2500,6117,2483,6126,2470,6139,2461,6156,2458,6172,2461,6185,2470,6194,2483,6198,2500m6653,2442l6649,2458,6640,2471,6627,2480,6611,2484,6594,2480,6581,2471,6572,2458,6569,2442,6572,2425,6581,2412,6594,2403,6611,2400,6627,2403,6640,2412,6649,2425,6653,2442m7108,2376l7105,2392,7096,2405,7083,2414,7066,2418,7050,2414,7037,2405,7028,2392,7024,2376,7028,2359,7037,2346,7050,2337,7066,2334,7083,2337,7096,2346,7105,2359,7108,2376m7563,2302l7560,2319,7551,2332,7538,2341,7521,2344,7505,2341,7492,2332,7483,2319,7479,2302,7483,2286,7492,2273,7505,2264,7521,2260,7538,2264,7551,2273,7560,2286,7563,2302m8018,2219l8015,2235,8006,2249,7993,2258,7976,2261,7960,2258,7947,2249,7938,2235,7934,2219,7938,2203,7947,2189,7960,2180,7976,2177,7993,2180,8006,2189,8015,2203,8018,2219m8473,2122l8470,2139,8461,2152,8448,2161,8431,2164,8415,2161,8402,2152,8393,2139,8389,2122,8393,2106,8402,2093,8415,2084,8431,2080,8448,2084,8461,2093,8470,2106,8473,2122m8928,2011l8925,2027,8916,2041,8903,2050,8886,2053,8870,2050,8857,2041,8848,2027,8844,2011,8848,1995,8857,1981,8870,1972,8886,1969,8903,1972,8916,1981,8925,1995,8928,2011e" filled="false" stroked="true" strokeweight=".42pt" strokecolor="#000000">
              <v:path arrowok="t"/>
              <v:stroke dashstyle="solid"/>
            </v:shape>
            <v:shape style="position:absolute;left:2970;top:3061;width:6367;height:427" coordorigin="2971,3062" coordsize="6367,427" path="m2971,3489l3426,3481,3881,3472,4336,3461,4791,3449,5246,3433,5701,3416,6156,3394,6611,3369,7066,3339,7521,3302,7976,3258,8431,3205,8886,3140,9337,3062e" filled="false" stroked="true" strokeweight=".42pt" strokecolor="#000000">
              <v:path arrowok="t"/>
              <v:stroke dashstyle="dash"/>
            </v:shape>
            <v:shape style="position:absolute;left:2922;top:3112;width:6013;height:432" coordorigin="2922,3112" coordsize="6013,432" path="m2971,3544l3019,3461,2922,3461,2971,3544xm3426,3536l3474,3453,3377,3453,3426,3536xm3881,3527l3929,3444,3832,3444,3881,3527xm4336,3517l4384,3433,4287,3433,4336,3517xm4791,3504l4839,3421,4742,3421,4791,3504xm5246,3489l5294,3405,5197,3405,5246,3489xm5701,3471l5749,3388,5652,3388,5701,3471xm6156,3450l6204,3366,6107,3366,6156,3450xm6611,3424l6659,3341,6562,3341,6611,3424xm7066,3394l7115,3311,7018,3311,7066,3394xm7521,3357l7570,3274,7473,3274,7521,3357xm7976,3313l8025,3230,7928,3230,7976,3313xm8431,3260l8480,3177,8383,3177,8431,3260xm8886,3195l8935,3112,8838,3112,8886,3195xe" filled="false" stroked="true" strokeweight=".42pt" strokecolor="#000000">
              <v:path arrowok="t"/>
              <v:stroke dashstyle="solid"/>
            </v:shape>
            <v:shape style="position:absolute;left:2970;top:1880;width:6367;height:901" coordorigin="2971,1881" coordsize="6367,901" path="m2971,2782l3426,2751,3881,2718,4336,2682,4791,2642,5246,2600,5701,2552,6156,2500,6611,2442,7066,2376,7521,2302,7976,2219,8431,2122,8886,2011,9337,1881e" filled="false" stroked="true" strokeweight=".42pt" strokecolor="#000000">
              <v:path arrowok="t"/>
              <v:stroke dashstyle="longdash"/>
            </v:shape>
            <v:shape style="position:absolute;left:2928;top:1969;width:6000;height:855" coordorigin="2929,1969" coordsize="6000,855" path="m3013,2782l3009,2798,3000,2811,2987,2820,2971,2824,2954,2820,2941,2811,2932,2798,2929,2782,2932,2765,2941,2752,2954,2743,2971,2740,2987,2743,3000,2752,3009,2765,3013,2782m3468,2751l3464,2767,3455,2781,3442,2790,3426,2793,3409,2790,3396,2781,3387,2767,3384,2751,3387,2735,3396,2721,3409,2712,3426,2709,3442,2712,3455,2721,3464,2735,3468,2751m3923,2718l3919,2734,3910,2748,3897,2757,3881,2760,3864,2757,3851,2748,3842,2734,3839,2718,3842,2702,3851,2688,3864,2679,3881,2676,3897,2679,3910,2688,3919,2702,3923,2718m4378,2682l4374,2698,4365,2711,4352,2720,4336,2724,4319,2720,4306,2711,4297,2698,4294,2682,4297,2665,4306,2652,4319,2643,4336,2640,4352,2643,4365,2652,4374,2665,4378,2682m4833,2642l4829,2659,4820,2672,4807,2681,4791,2684,4774,2681,4761,2672,4752,2659,4749,2642,4752,2626,4761,2613,4774,2604,4791,2600,4807,2604,4820,2613,4829,2626,4833,2642m5288,2600l5284,2616,5275,2629,5262,2638,5246,2642,5229,2638,5216,2629,5207,2616,5204,2600,5207,2583,5216,2570,5229,2561,5246,2558,5262,2561,5275,2570,5284,2583,5288,2600m5743,2552l5739,2568,5730,2582,5717,2591,5701,2594,5684,2591,5671,2582,5662,2568,5659,2552,5662,2536,5671,2522,5684,2513,5701,2510,5717,2513,5730,2522,5739,2536,5743,2552m6198,2500l6194,2516,6185,2529,6172,2538,6156,2542,6139,2538,6126,2529,6117,2516,6114,2500,6117,2483,6126,2470,6139,2461,6156,2458,6172,2461,6185,2470,6194,2483,6198,2500m6653,2442l6649,2458,6640,2471,6627,2480,6611,2484,6594,2480,6581,2471,6572,2458,6569,2442,6572,2425,6581,2412,6594,2403,6611,2400,6627,2403,6640,2412,6649,2425,6653,2442m7108,2376l7105,2392,7096,2405,7083,2414,7066,2418,7050,2414,7037,2405,7028,2392,7024,2376,7028,2359,7037,2346,7050,2337,7066,2334,7083,2337,7096,2346,7105,2359,7108,2376m7563,2302l7560,2319,7551,2332,7538,2341,7521,2344,7505,2341,7492,2332,7483,2319,7479,2302,7483,2286,7492,2273,7505,2264,7521,2260,7538,2264,7551,2273,7560,2286,7563,2302m8018,2219l8015,2235,8006,2249,7993,2258,7976,2261,7960,2258,7947,2249,7938,2235,7934,2219,7938,2203,7947,2189,7960,2180,7976,2177,7993,2180,8006,2189,8015,2203,8018,2219m8473,2122l8470,2139,8461,2152,8448,2161,8431,2164,8415,2161,8402,2152,8393,2139,8389,2122,8393,2106,8402,2093,8415,2084,8431,2080,8448,2084,8461,2093,8470,2106,8473,2122m8928,2011l8925,2027,8916,2041,8903,2050,8886,2053,8870,2050,8857,2041,8848,2027,8844,2011,8848,1995,8857,1981,8870,1972,8886,1969,8903,1972,8916,1981,8925,1995,8928,2011e" filled="false" stroked="true" strokeweight=".42pt" strokecolor="#000000">
              <v:path arrowok="t"/>
              <v:stroke dashstyle="solid"/>
            </v:shape>
            <v:shape style="position:absolute;left:2970;top:2778;width:6367;height:413" coordorigin="2971,2779" coordsize="6367,413" path="m2971,3192l3426,3178,3881,3163,4336,3146,4791,3128,5246,3109,5701,3087,6156,3063,6611,3036,7066,3006,7521,2972,7976,2934,8431,2890,8886,2839,9337,2779e" filled="false" stroked="true" strokeweight=".42pt" strokecolor="#000000">
              <v:path arrowok="t"/>
              <v:stroke dashstyle="solid"/>
            </v:shape>
            <v:shape style="position:absolute;left:2922;top:2811;width:6013;height:437" coordorigin="2922,2811" coordsize="6013,437" path="m2971,3247l3019,3164,2922,3164,2971,3247xm3426,3233l3474,3150,3377,3150,3426,3233xm3881,3218l3929,3135,3832,3135,3881,3218xm4336,3202l4384,3118,4287,3118,4336,3202xm4791,3184l4839,3100,4742,3100,4791,3184xm5246,3164l5294,3081,5197,3081,5246,3164xm5701,3142l5749,3059,5652,3059,5701,3142xm6156,3118l6204,3035,6107,3035,6156,3118xm6611,3091l6659,3008,6562,3008,6611,3091xm7066,3062l7115,2978,7018,2978,7066,3062xm7521,3027l7570,2944,7473,2944,7521,3027xm7976,2990l8025,2906,7928,2906,7976,2990xm8431,2946l8480,2862,8383,2862,8431,2946xm8886,2894l8935,2811,8838,2811,8886,2894xe" filled="false" stroked="true" strokeweight=".42pt" strokecolor="#000000">
              <v:path arrowok="t"/>
              <v:stroke dashstyle="solid"/>
            </v:shape>
            <v:shape style="position:absolute;left:2970;top:1934;width:6367;height:1010" coordorigin="2971,1935" coordsize="6367,1010" path="m2971,2944l3426,2899,3881,2850,4336,2796,4791,2740,5246,2679,5701,2613,6156,2544,6611,2469,7066,2390,7521,2306,7976,2219,8431,2127,8886,2032,9337,1935e" filled="false" stroked="true" strokeweight=".42pt" strokecolor="#000000">
              <v:path arrowok="t"/>
              <v:stroke dashstyle="dash"/>
            </v:shape>
            <v:shape style="position:absolute;left:2928;top:1990;width:6000;height:997" coordorigin="2929,1990" coordsize="6000,997" path="m3013,2944l3009,2960,3000,2974,2987,2983,2971,2986,2954,2983,2941,2974,2932,2960,2929,2944,2932,2928,2941,2914,2954,2905,2971,2902,2987,2905,3000,2914,3009,2928,3013,2944m3468,2899l3464,2915,3455,2928,3442,2937,3426,2941,3409,2937,3396,2928,3387,2915,3384,2899,3387,2882,3396,2869,3409,2860,3426,2857,3442,2860,3455,2869,3464,2882,3468,2899m3923,2850l3919,2866,3910,2879,3897,2888,3881,2892,3864,2888,3851,2879,3842,2866,3839,2850,3842,2833,3851,2820,3864,2811,3881,2808,3897,2811,3910,2820,3919,2833,3923,2850m4378,2796l4374,2813,4365,2826,4352,2835,4336,2838,4319,2835,4306,2826,4297,2813,4294,2796,4297,2780,4306,2767,4319,2758,4336,2754,4352,2758,4365,2767,4374,2780,4378,2796m4833,2740l4829,2756,4820,2769,4807,2778,4791,2782,4774,2778,4761,2769,4752,2756,4749,2740,4752,2723,4761,2710,4774,2701,4791,2698,4807,2701,4820,2710,4829,2723,4833,2740m5288,2679l5284,2695,5275,2709,5262,2718,5246,2721,5229,2718,5216,2709,5207,2695,5204,2679,5207,2662,5216,2649,5229,2640,5246,2637,5262,2640,5275,2649,5284,2662,5288,2679m5743,2613l5739,2629,5730,2643,5717,2652,5701,2655,5684,2652,5671,2643,5662,2629,5659,2613,5662,2597,5671,2583,5684,2574,5701,2571,5717,2574,5730,2583,5739,2597,5743,2613m6198,2544l6194,2560,6185,2573,6172,2582,6156,2586,6139,2582,6126,2573,6117,2560,6114,2544,6117,2527,6126,2514,6139,2505,6156,2502,6172,2505,6185,2514,6194,2527,6198,2544m6653,2469l6649,2485,6640,2499,6627,2508,6611,2511,6594,2508,6581,2499,6572,2485,6569,2469,6572,2452,6581,2439,6594,2430,6611,2427,6627,2430,6640,2439,6649,2452,6653,2469m7108,2390l7105,2406,7096,2419,7083,2428,7066,2432,7050,2428,7037,2419,7028,2406,7024,2390,7028,2373,7037,2360,7050,2351,7066,2348,7083,2351,7096,2360,7105,2373,7108,2390m7563,2306l7560,2323,7551,2336,7538,2345,7521,2348,7505,2345,7492,2336,7483,2323,7479,2306,7483,2290,7492,2277,7505,2268,7521,2264,7538,2268,7551,2277,7560,2290,7563,2306m8018,2219l8015,2235,8006,2249,7993,2258,7976,2261,7960,2258,7947,2249,7938,2235,7934,2219,7938,2203,7947,2189,7960,2180,7976,2177,7993,2180,8006,2189,8015,2203,8018,2219m8473,2127l8470,2144,8461,2157,8448,2166,8431,2169,8415,2166,8402,2157,8393,2144,8389,2127,8393,2111,8402,2098,8415,2089,8431,2085,8448,2089,8461,2098,8470,2111,8473,2127m8928,2032l8925,2048,8916,2062,8903,2071,8886,2074,8870,2071,8857,2062,8848,2048,8844,2032,8848,2016,8857,2002,8870,1993,8886,1990,8903,1993,8916,2002,8925,2016,8928,2032e" filled="false" stroked="true" strokeweight=".42pt" strokecolor="#000000">
              <v:path arrowok="t"/>
              <v:stroke dashstyle="solid"/>
            </v:shape>
            <v:shape style="position:absolute;left:2970;top:2860;width:6367;height:369" coordorigin="2971,2861" coordsize="6367,369" path="m2971,3229l3426,3216,3881,3203,4336,3188,4791,3172,5246,3155,5701,3135,6156,3114,6611,3090,7066,3063,7521,3033,7976,2999,8431,2960,8886,2914,9337,2861e" filled="false" stroked="true" strokeweight=".42pt" strokecolor="#000000">
              <v:path arrowok="t"/>
              <v:stroke dashstyle="longdash"/>
            </v:shape>
            <v:shape style="position:absolute;left:2922;top:2886;width:6013;height:399" coordorigin="2922,2886" coordsize="6013,399" path="m2971,3284l3019,3201,2922,3201,2971,3284xm3426,3272l3474,3188,3377,3188,3426,3272xm3881,3258l3929,3175,3832,3175,3881,3258xm4336,3244l4384,3160,4287,3160,4336,3244xm4791,3228l4839,3144,4742,3144,4791,3228xm5246,3210l5294,3127,5197,3127,5246,3210xm5701,3191l5749,3107,5652,3107,5701,3191xm6156,3169l6204,3086,6107,3086,6156,3169xm6611,3145l6659,3062,6562,3062,6611,3145xm7066,3118l7115,3035,7018,3035,7066,3118xm7521,3088l7570,3005,7473,3005,7521,3088xm7976,3054l8025,2971,7928,2971,7976,3054xm8431,3015l8480,2932,8383,2932,8431,3015xm8886,2969l8935,2886,8838,2886,8886,2969xe" filled="false" stroked="true" strokeweight=".42pt" strokecolor="#000000">
              <v:path arrowok="t"/>
              <v:stroke dashstyle="solid"/>
            </v:shape>
            <v:shape style="position:absolute;left:2970;top:58;width:5139;height:1526" coordorigin="2971,58" coordsize="5139,1526" path="m2971,1583l3426,1505,3881,1420,4336,1326,4791,1225,5246,1114,5701,991,6156,856,6611,705,7066,537,7521,346,7976,130,8109,58e" filled="false" stroked="true" strokeweight=".42pt" strokecolor="#000000">
              <v:path arrowok="t"/>
              <v:stroke dashstyle="solid"/>
            </v:shape>
            <v:shape style="position:absolute;left:2937;top:97;width:5072;height:1519" coordorigin="2938,97" coordsize="5072,1519" path="m2938,1616l3004,1616,3004,1550,2938,1550,2938,1616xm3393,1538l3459,1538,3459,1472,3393,1472,3393,1538xm3848,1452l3914,1452,3914,1387,3848,1387,3848,1452xm4303,1359l4369,1359,4369,1294,4303,1294,4303,1359xm4758,1258l4824,1258,4824,1192,4758,1192,4758,1258xm5213,1147l5279,1147,5279,1081,5213,1081,5213,1147xm5668,1024l5734,1024,5734,958,5668,958,5668,1024xm6123,889l6189,889,6189,823,6123,823,6123,889xm6578,738l6644,738,6644,672,6578,672,6578,738xm7034,570l7099,570,7099,504,7034,504,7034,570xm7489,379l7554,379,7554,314,7489,314,7489,379xm7944,163l8009,163,8009,97,7944,97,7944,163xe" filled="false" stroked="true" strokeweight=".42pt" strokecolor="#000000">
              <v:path arrowok="t"/>
              <v:stroke dashstyle="solid"/>
            </v:shape>
            <v:shape style="position:absolute;left:2970;top:58;width:5139;height:1526" coordorigin="2971,58" coordsize="5139,1526" path="m2971,1583l3426,1505,3881,1420,4336,1326,4791,1225,5246,1114,5701,991,6156,856,6611,705,7066,537,7521,346,7976,130,8109,58e" filled="false" stroked="true" strokeweight=".42pt" strokecolor="#000000">
              <v:path arrowok="t"/>
              <v:stroke dashstyle="longdash"/>
            </v:shape>
            <v:shape style="position:absolute;left:2937;top:97;width:5072;height:1519" coordorigin="2938,97" coordsize="5072,1519" path="m2938,1616l3004,1616,3004,1550,2938,1550,2938,1616xm3393,1538l3459,1538,3459,1472,3393,1472,3393,1538xm3848,1452l3914,1452,3914,1387,3848,1387,3848,1452xm4303,1359l4369,1359,4369,1294,4303,1294,4303,1359xm4758,1258l4824,1258,4824,1192,4758,1192,4758,1258xm5213,1147l5279,1147,5279,1081,5213,1081,5213,1147xm5668,1024l5734,1024,5734,958,5668,958,5668,1024xm6123,889l6189,889,6189,823,6123,823,6123,889xm6578,738l6644,738,6644,672,6578,672,6578,738xm7034,570l7099,570,7099,504,7034,504,7034,570xm7489,379l7554,379,7554,314,7489,314,7489,379xm7944,163l8009,163,8009,97,7944,97,7944,163xe" filled="false" stroked="true" strokeweight=".42pt" strokecolor="#000000">
              <v:path arrowok="t"/>
              <v:stroke dashstyle="solid"/>
            </v:shape>
            <v:shape style="position:absolute;left:2970;top:1371;width:6367;height:392" coordorigin="2971,1371" coordsize="6367,392" path="m2971,1763l3426,1726,3881,1690,4336,1655,4791,1620,5246,1588,5701,1556,6156,1526,6611,1497,7066,1471,7521,1446,7976,1424,8431,1404,8886,1387,9337,1371e" filled="false" stroked="true" strokeweight=".42pt" strokecolor="#000000">
              <v:path arrowok="t"/>
              <v:stroke dashstyle="dash"/>
            </v:shape>
            <v:shape style="position:absolute;left:2937;top:1353;width:5982;height:442" coordorigin="2938,1354" coordsize="5982,442" path="m2938,1795l3004,1795,3004,1730,2938,1730,2938,1795xm3393,1759l3459,1759,3459,1693,3393,1693,3393,1759xm3848,1723l3914,1723,3914,1657,3848,1657,3848,1723xm4303,1688l4369,1688,4369,1622,4303,1622,4303,1688xm4758,1653l4824,1653,4824,1588,4758,1588,4758,1653xm5213,1620l5279,1620,5279,1555,5213,1555,5213,1620xm5668,1589l5734,1589,5734,1523,5668,1523,5668,1589xm6123,1559l6189,1559,6189,1493,6123,1493,6123,1559xm6578,1530l6644,1530,6644,1464,6578,1464,6578,1530xm7034,1504l7099,1504,7099,1438,7034,1438,7034,1504xm7489,1479l7554,1479,7554,1413,7489,1413,7489,1479xm7944,1457l8009,1457,8009,1391,7944,1391,7944,1457xm8399,1437l8464,1437,8464,1371,8399,1371,8399,1437xm8854,1420l8919,1420,8919,1354,8854,1354,8854,1420xe" filled="false" stroked="true" strokeweight=".42pt" strokecolor="#000000">
              <v:path arrowok="t"/>
              <v:stroke dashstyle="solid"/>
            </v:shape>
            <v:shape style="position:absolute;left:3012;top:100;width:952;height:1227" coordorigin="3012,100" coordsize="952,1227" path="m3012,100l3963,100m3012,1326l3963,1326m3963,1326l3963,100m3012,1326l3012,100m3012,1326l3963,1326m3012,1326l3012,100m3012,100l3963,100m3012,1326l3963,1326m3963,1326l3963,100m3012,1326l3012,100e" filled="false" stroked="true" strokeweight=".21pt" strokecolor="#000000">
              <v:path arrowok="t"/>
              <v:stroke dashstyle="solid"/>
            </v:shape>
            <v:line style="position:absolute" from="3061,213" to="3308,213" stroked="true" strokeweight=".42pt" strokecolor="#000000">
              <v:stroke dashstyle="solid"/>
            </v:line>
            <v:line style="position:absolute" from="3061,413" to="3308,413" stroked="true" strokeweight=".42pt" strokecolor="#000000">
              <v:stroke dashstyle="longdash"/>
            </v:line>
            <v:line style="position:absolute" from="3061,613" to="3308,613" stroked="true" strokeweight=".42pt" strokecolor="#000000">
              <v:stroke dashstyle="dash"/>
            </v:line>
            <v:shape style="position:absolute;left:3142;top:770;width:84;height:84" coordorigin="3143,771" coordsize="84,84" path="m3227,813l3224,829,3215,842,3201,851,3185,855,3169,851,3155,842,3146,829,3143,813,3146,796,3155,783,3169,774,3185,771,3201,774,3215,783,3224,796,3227,813e" filled="false" stroked="true" strokeweight=".42pt" strokecolor="#000000">
              <v:path arrowok="t"/>
              <v:stroke dashstyle="solid"/>
            </v:shape>
            <v:rect style="position:absolute;left:3152;top:979;width:66;height:66" filled="false" stroked="true" strokeweight=".42pt" strokecolor="#000000">
              <v:stroke dashstyle="solid"/>
            </v:rect>
            <v:shape style="position:absolute;left:3136;top:1184;width:97;height:84" coordorigin="3137,1184" coordsize="97,84" path="m3185,1268l3233,1184,3137,1184,3185,1268xe" filled="false" stroked="true" strokeweight=".42pt" strokecolor="#000000">
              <v:path arrowok="t"/>
              <v:stroke dashstyle="solid"/>
            </v:shape>
            <w10:wrap type="none"/>
          </v:group>
        </w:pict>
      </w:r>
      <w:bookmarkStart w:name="_bookmark69" w:id="146"/>
      <w:bookmarkEnd w:id="146"/>
      <w:r>
        <w:rPr/>
      </w:r>
      <w:r>
        <w:rPr>
          <w:rFonts w:ascii="Microsoft Sans Serif"/>
          <w:w w:val="105"/>
          <w:sz w:val="11"/>
        </w:rPr>
        <w:t>80</w:t>
      </w:r>
    </w:p>
    <w:p>
      <w:pPr>
        <w:spacing w:line="188" w:lineRule="exact" w:before="0"/>
        <w:ind w:left="2033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RSPCG</w:t>
      </w:r>
    </w:p>
    <w:p>
      <w:pPr>
        <w:tabs>
          <w:tab w:pos="2033" w:val="left" w:leader="none"/>
        </w:tabs>
        <w:spacing w:line="220" w:lineRule="exact" w:before="7"/>
        <w:ind w:left="1516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position w:val="-5"/>
          <w:sz w:val="11"/>
        </w:rPr>
        <w:t>70</w:t>
        <w:tab/>
      </w:r>
      <w:r>
        <w:rPr>
          <w:rFonts w:ascii="Microsoft Sans Serif"/>
          <w:sz w:val="17"/>
        </w:rPr>
        <w:t>DTPC</w:t>
      </w:r>
    </w:p>
    <w:p>
      <w:pPr>
        <w:tabs>
          <w:tab w:pos="2033" w:val="left" w:leader="none"/>
        </w:tabs>
        <w:spacing w:line="173" w:lineRule="exact" w:before="0"/>
        <w:ind w:left="1761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DT</w:t>
      </w:r>
    </w:p>
    <w:p>
      <w:pPr>
        <w:spacing w:before="8"/>
        <w:ind w:left="2033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Head</w:t>
      </w:r>
    </w:p>
    <w:p>
      <w:pPr>
        <w:tabs>
          <w:tab w:pos="2033" w:val="left" w:leader="none"/>
        </w:tabs>
        <w:spacing w:line="249" w:lineRule="auto" w:before="7"/>
        <w:ind w:left="2033" w:right="7160" w:hanging="518"/>
        <w:jc w:val="left"/>
        <w:rPr>
          <w:rFonts w:ascii="Microsoft Sans Serif"/>
          <w:sz w:val="17"/>
        </w:rPr>
      </w:pPr>
      <w:r>
        <w:rPr/>
        <w:pict>
          <v:shape style="position:absolute;margin-left:128.384766pt;margin-top:11.261635pt;width:11.4pt;height:66.45pt;mso-position-horizontal-relative:page;mso-position-vertical-relative:paragraph;z-index:158064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Utility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[pkt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per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nJ]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17"/>
          <w:vertAlign w:val="superscript"/>
        </w:rPr>
        <w:t>60</w:t>
      </w:r>
      <w:r>
        <w:rPr>
          <w:rFonts w:ascii="Microsoft Sans Serif"/>
          <w:sz w:val="17"/>
          <w:vertAlign w:val="baseline"/>
        </w:rPr>
        <w:tab/>
        <w:t>L Arm</w:t>
      </w:r>
      <w:r>
        <w:rPr>
          <w:rFonts w:ascii="Microsoft Sans Serif"/>
          <w:spacing w:val="1"/>
          <w:sz w:val="17"/>
          <w:vertAlign w:val="baseline"/>
        </w:rPr>
        <w:t> </w:t>
      </w:r>
      <w:r>
        <w:rPr>
          <w:rFonts w:ascii="Microsoft Sans Serif"/>
          <w:spacing w:val="-2"/>
          <w:sz w:val="17"/>
          <w:vertAlign w:val="baseline"/>
        </w:rPr>
        <w:t>R</w:t>
      </w:r>
      <w:r>
        <w:rPr>
          <w:rFonts w:ascii="Microsoft Sans Serif"/>
          <w:spacing w:val="-8"/>
          <w:sz w:val="17"/>
          <w:vertAlign w:val="baseline"/>
        </w:rPr>
        <w:t> </w:t>
      </w:r>
      <w:r>
        <w:rPr>
          <w:rFonts w:ascii="Microsoft Sans Serif"/>
          <w:spacing w:val="-2"/>
          <w:sz w:val="17"/>
          <w:vertAlign w:val="baseline"/>
        </w:rPr>
        <w:t>Foot</w:t>
      </w:r>
    </w:p>
    <w:p>
      <w:pPr>
        <w:spacing w:line="113" w:lineRule="exact" w:before="0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50</w: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106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40</w:t>
      </w:r>
    </w:p>
    <w:p>
      <w:pPr>
        <w:pStyle w:val="BodyText"/>
        <w:spacing w:before="1"/>
        <w:rPr>
          <w:rFonts w:ascii="Microsoft Sans Serif"/>
          <w:sz w:val="18"/>
        </w:rPr>
      </w:pPr>
    </w:p>
    <w:p>
      <w:pPr>
        <w:spacing w:before="106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30</w:t>
      </w:r>
    </w:p>
    <w:p>
      <w:pPr>
        <w:pStyle w:val="BodyText"/>
        <w:spacing w:before="1"/>
        <w:rPr>
          <w:rFonts w:ascii="Microsoft Sans Serif"/>
          <w:sz w:val="18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</w: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10</w: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line="107" w:lineRule="exact" w:before="105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0</w:t>
      </w:r>
    </w:p>
    <w:p>
      <w:pPr>
        <w:tabs>
          <w:tab w:pos="2901" w:val="left" w:leader="none"/>
          <w:tab w:pos="4266" w:val="left" w:leader="none"/>
          <w:tab w:pos="5632" w:val="left" w:leader="none"/>
          <w:tab w:pos="6997" w:val="left" w:leader="none"/>
        </w:tabs>
        <w:spacing w:line="98" w:lineRule="exact" w:before="0"/>
        <w:ind w:left="1537" w:right="0" w:firstLine="0"/>
        <w:jc w:val="left"/>
        <w:rPr>
          <w:rFonts w:ascii="Microsoft Sans Serif" w:hAnsi="Microsoft Sans Serif"/>
          <w:sz w:val="11"/>
        </w:rPr>
      </w:pPr>
      <w:r>
        <w:rPr>
          <w:rFonts w:ascii="Microsoft Sans Serif" w:hAnsi="Microsoft Sans Serif"/>
          <w:w w:val="135"/>
          <w:sz w:val="11"/>
        </w:rPr>
        <w:t>−60</w:t>
        <w:tab/>
        <w:t>−50</w:t>
        <w:tab/>
        <w:t>−40</w:t>
        <w:tab/>
        <w:t>−30</w:t>
        <w:tab/>
        <w:t>−20</w:t>
      </w:r>
    </w:p>
    <w:p>
      <w:pPr>
        <w:spacing w:line="183" w:lineRule="exact" w:before="0"/>
        <w:ind w:left="285" w:right="269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Prescribed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Packet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Error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Rate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[dB]</w:t>
      </w:r>
    </w:p>
    <w:p>
      <w:pPr>
        <w:pStyle w:val="BodyText"/>
        <w:spacing w:before="7"/>
        <w:rPr>
          <w:rFonts w:ascii="Microsoft Sans Serif"/>
          <w:sz w:val="23"/>
        </w:rPr>
      </w:pPr>
    </w:p>
    <w:p>
      <w:pPr>
        <w:spacing w:line="218" w:lineRule="auto" w:before="64"/>
        <w:ind w:left="2184" w:right="194" w:hanging="1669"/>
        <w:jc w:val="left"/>
        <w:rPr>
          <w:sz w:val="22"/>
        </w:rPr>
      </w:pPr>
      <w:r>
        <w:rPr>
          <w:w w:val="105"/>
          <w:sz w:val="22"/>
        </w:rPr>
        <w:t>F</w:t>
      </w:r>
      <w:r>
        <w:rPr>
          <w:smallCaps/>
          <w:w w:val="105"/>
          <w:sz w:val="22"/>
        </w:rPr>
        <w:t>igure</w:t>
      </w:r>
      <w:r>
        <w:rPr>
          <w:smallCaps w:val="0"/>
          <w:spacing w:val="30"/>
          <w:w w:val="105"/>
          <w:sz w:val="22"/>
        </w:rPr>
        <w:t> </w:t>
      </w:r>
      <w:r>
        <w:rPr>
          <w:smallCaps w:val="0"/>
          <w:w w:val="105"/>
          <w:sz w:val="22"/>
        </w:rPr>
        <w:t>2.7:</w:t>
      </w:r>
      <w:r>
        <w:rPr>
          <w:smallCaps w:val="0"/>
          <w:spacing w:val="16"/>
          <w:w w:val="105"/>
          <w:sz w:val="22"/>
        </w:rPr>
        <w:t> </w:t>
      </w:r>
      <w:r>
        <w:rPr>
          <w:smallCaps w:val="0"/>
          <w:w w:val="105"/>
          <w:sz w:val="22"/>
        </w:rPr>
        <w:t>Utility</w:t>
      </w:r>
      <w:r>
        <w:rPr>
          <w:smallCaps w:val="0"/>
          <w:spacing w:val="19"/>
          <w:w w:val="105"/>
          <w:sz w:val="22"/>
        </w:rPr>
        <w:t> </w:t>
      </w:r>
      <w:r>
        <w:rPr>
          <w:smallCaps w:val="0"/>
          <w:w w:val="105"/>
          <w:sz w:val="22"/>
        </w:rPr>
        <w:t>of</w:t>
      </w:r>
      <w:r>
        <w:rPr>
          <w:smallCaps w:val="0"/>
          <w:spacing w:val="19"/>
          <w:w w:val="105"/>
          <w:sz w:val="22"/>
        </w:rPr>
        <w:t> </w:t>
      </w:r>
      <w:r>
        <w:rPr>
          <w:smallCaps w:val="0"/>
          <w:w w:val="105"/>
          <w:sz w:val="22"/>
        </w:rPr>
        <w:t>nodes</w:t>
      </w:r>
      <w:r>
        <w:rPr>
          <w:smallCaps w:val="0"/>
          <w:spacing w:val="21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Head</w:t>
      </w:r>
      <w:r>
        <w:rPr>
          <w:smallCaps w:val="0"/>
          <w:w w:val="105"/>
          <w:sz w:val="22"/>
        </w:rPr>
        <w:t>,</w:t>
      </w:r>
      <w:r>
        <w:rPr>
          <w:smallCaps w:val="0"/>
          <w:spacing w:val="23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LArm</w:t>
      </w:r>
      <w:r>
        <w:rPr>
          <w:smallCaps w:val="0"/>
          <w:w w:val="105"/>
          <w:sz w:val="22"/>
        </w:rPr>
        <w:t>,</w:t>
      </w:r>
      <w:r>
        <w:rPr>
          <w:smallCaps w:val="0"/>
          <w:spacing w:val="23"/>
          <w:w w:val="105"/>
          <w:sz w:val="22"/>
        </w:rPr>
        <w:t> </w:t>
      </w:r>
      <w:r>
        <w:rPr>
          <w:smallCaps w:val="0"/>
          <w:w w:val="105"/>
          <w:sz w:val="22"/>
        </w:rPr>
        <w:t>and</w:t>
      </w:r>
      <w:r>
        <w:rPr>
          <w:smallCaps w:val="0"/>
          <w:spacing w:val="21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RFoot</w:t>
      </w:r>
      <w:r>
        <w:rPr>
          <w:rFonts w:ascii="Tahoma" w:hAnsi="Tahoma"/>
          <w:smallCaps w:val="0"/>
          <w:spacing w:val="-1"/>
          <w:w w:val="105"/>
          <w:sz w:val="22"/>
        </w:rPr>
        <w:t> </w:t>
      </w:r>
      <w:r>
        <w:rPr>
          <w:smallCaps w:val="0"/>
          <w:w w:val="105"/>
          <w:sz w:val="22"/>
        </w:rPr>
        <w:t>versus</w:t>
      </w:r>
      <w:r>
        <w:rPr>
          <w:smallCaps w:val="0"/>
          <w:spacing w:val="20"/>
          <w:w w:val="105"/>
          <w:sz w:val="22"/>
        </w:rPr>
        <w:t> </w:t>
      </w:r>
      <w:r>
        <w:rPr>
          <w:smallCaps w:val="0"/>
          <w:w w:val="105"/>
          <w:sz w:val="22"/>
        </w:rPr>
        <w:t>prescribed</w:t>
      </w:r>
      <w:r>
        <w:rPr>
          <w:smallCaps w:val="0"/>
          <w:spacing w:val="19"/>
          <w:w w:val="105"/>
          <w:sz w:val="22"/>
        </w:rPr>
        <w:t> </w:t>
      </w:r>
      <w:r>
        <w:rPr>
          <w:smallCaps w:val="0"/>
          <w:w w:val="105"/>
          <w:sz w:val="22"/>
        </w:rPr>
        <w:t>PER</w:t>
      </w:r>
      <w:r>
        <w:rPr>
          <w:smallCaps w:val="0"/>
          <w:spacing w:val="20"/>
          <w:w w:val="105"/>
          <w:sz w:val="22"/>
        </w:rPr>
        <w:t> </w:t>
      </w:r>
      <w:r>
        <w:rPr>
          <w:smallCaps w:val="0"/>
          <w:w w:val="105"/>
          <w:sz w:val="22"/>
        </w:rPr>
        <w:t>for</w:t>
      </w:r>
      <w:r>
        <w:rPr>
          <w:smallCaps w:val="0"/>
          <w:spacing w:val="19"/>
          <w:w w:val="105"/>
          <w:sz w:val="22"/>
        </w:rPr>
        <w:t> </w:t>
      </w:r>
      <w:r>
        <w:rPr>
          <w:smallCaps w:val="0"/>
          <w:w w:val="105"/>
          <w:sz w:val="22"/>
        </w:rPr>
        <w:t>stationary</w:t>
      </w:r>
      <w:r>
        <w:rPr>
          <w:smallCaps w:val="0"/>
          <w:spacing w:val="-50"/>
          <w:w w:val="105"/>
          <w:sz w:val="22"/>
        </w:rPr>
        <w:t> </w:t>
      </w:r>
      <w:r>
        <w:rPr>
          <w:smallCaps w:val="0"/>
          <w:w w:val="110"/>
          <w:sz w:val="22"/>
        </w:rPr>
        <w:t>WBAN</w:t>
      </w:r>
      <w:r>
        <w:rPr>
          <w:smallCaps w:val="0"/>
          <w:spacing w:val="17"/>
          <w:w w:val="110"/>
          <w:sz w:val="22"/>
        </w:rPr>
        <w:t> </w:t>
      </w:r>
      <w:r>
        <w:rPr>
          <w:smallCaps w:val="0"/>
          <w:w w:val="110"/>
          <w:sz w:val="22"/>
        </w:rPr>
        <w:t>(</w:t>
      </w:r>
      <w:r>
        <w:rPr>
          <w:i/>
          <w:smallCaps w:val="0"/>
          <w:w w:val="110"/>
          <w:sz w:val="22"/>
        </w:rPr>
        <w:t>M</w:t>
      </w:r>
      <w:r>
        <w:rPr>
          <w:i/>
          <w:smallCaps w:val="0"/>
          <w:spacing w:val="28"/>
          <w:w w:val="110"/>
          <w:sz w:val="22"/>
        </w:rPr>
        <w:t> </w:t>
      </w:r>
      <w:r>
        <w:rPr>
          <w:smallCaps w:val="0"/>
          <w:w w:val="125"/>
          <w:sz w:val="22"/>
        </w:rPr>
        <w:t>=</w:t>
      </w:r>
      <w:r>
        <w:rPr>
          <w:smallCaps w:val="0"/>
          <w:spacing w:val="-2"/>
          <w:w w:val="125"/>
          <w:sz w:val="22"/>
        </w:rPr>
        <w:t> </w:t>
      </w:r>
      <w:r>
        <w:rPr>
          <w:smallCaps w:val="0"/>
          <w:w w:val="110"/>
          <w:sz w:val="22"/>
        </w:rPr>
        <w:t>800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bits,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25"/>
          <w:sz w:val="22"/>
        </w:rPr>
        <w:t>∆</w:t>
      </w:r>
      <w:r>
        <w:rPr>
          <w:smallCaps w:val="0"/>
          <w:spacing w:val="-2"/>
          <w:w w:val="125"/>
          <w:sz w:val="22"/>
        </w:rPr>
        <w:t> </w:t>
      </w:r>
      <w:r>
        <w:rPr>
          <w:rFonts w:ascii="Segoe UI Symbol" w:hAnsi="Segoe UI Symbol"/>
          <w:smallCaps w:val="0"/>
          <w:w w:val="110"/>
          <w:sz w:val="22"/>
        </w:rPr>
        <w:t>≥</w:t>
      </w:r>
      <w:r>
        <w:rPr>
          <w:rFonts w:ascii="Segoe UI Symbol" w:hAnsi="Segoe UI Symbol"/>
          <w:smallCaps w:val="0"/>
          <w:spacing w:val="-7"/>
          <w:w w:val="110"/>
          <w:sz w:val="22"/>
        </w:rPr>
        <w:t> </w:t>
      </w:r>
      <w:r>
        <w:rPr>
          <w:smallCaps w:val="0"/>
          <w:w w:val="110"/>
          <w:sz w:val="22"/>
        </w:rPr>
        <w:t>16</w:t>
      </w:r>
      <w:r>
        <w:rPr>
          <w:i/>
          <w:smallCaps w:val="0"/>
          <w:w w:val="110"/>
          <w:sz w:val="22"/>
        </w:rPr>
        <w:t>.</w:t>
      </w:r>
      <w:r>
        <w:rPr>
          <w:smallCaps w:val="0"/>
          <w:w w:val="110"/>
          <w:sz w:val="22"/>
        </w:rPr>
        <w:t>1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ms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Θ</w:t>
      </w:r>
      <w:r>
        <w:rPr>
          <w:smallCaps w:val="0"/>
          <w:spacing w:val="6"/>
          <w:w w:val="110"/>
          <w:sz w:val="22"/>
        </w:rPr>
        <w:t> </w:t>
      </w:r>
      <w:r>
        <w:rPr>
          <w:rFonts w:ascii="Segoe UI Symbol" w:hAnsi="Segoe UI Symbol"/>
          <w:smallCaps w:val="0"/>
          <w:w w:val="110"/>
          <w:sz w:val="22"/>
        </w:rPr>
        <w:t>≥</w:t>
      </w:r>
      <w:r>
        <w:rPr>
          <w:rFonts w:ascii="Segoe UI Symbol" w:hAnsi="Segoe UI Symbol"/>
          <w:smallCaps w:val="0"/>
          <w:spacing w:val="-7"/>
          <w:w w:val="110"/>
          <w:sz w:val="22"/>
        </w:rPr>
        <w:t> </w:t>
      </w:r>
      <w:r>
        <w:rPr>
          <w:smallCaps w:val="0"/>
          <w:w w:val="110"/>
          <w:sz w:val="22"/>
        </w:rPr>
        <w:t>96</w:t>
      </w:r>
      <w:r>
        <w:rPr>
          <w:i/>
          <w:smallCaps w:val="0"/>
          <w:w w:val="110"/>
          <w:sz w:val="22"/>
        </w:rPr>
        <w:t>.</w:t>
      </w:r>
      <w:r>
        <w:rPr>
          <w:smallCaps w:val="0"/>
          <w:w w:val="110"/>
          <w:sz w:val="22"/>
        </w:rPr>
        <w:t>2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ms)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55" w:lineRule="auto" w:before="1"/>
        <w:ind w:left="117"/>
      </w:pPr>
      <w:r>
        <w:rPr/>
        <w:t>higher</w:t>
      </w:r>
      <w:r>
        <w:rPr>
          <w:spacing w:val="37"/>
        </w:rPr>
        <w:t> </w:t>
      </w:r>
      <w:r>
        <w:rPr/>
        <w:t>degradation</w:t>
      </w:r>
      <w:r>
        <w:rPr>
          <w:spacing w:val="38"/>
        </w:rPr>
        <w:t> </w:t>
      </w:r>
      <w:r>
        <w:rPr/>
        <w:t>compared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quality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>
          <w:rFonts w:ascii="Trebuchet MS" w:hAnsi="Trebuchet MS"/>
        </w:rPr>
        <w:t>Head</w:t>
      </w:r>
      <w:r>
        <w:rPr/>
        <w:t>’s</w:t>
      </w:r>
      <w:r>
        <w:rPr>
          <w:spacing w:val="38"/>
        </w:rPr>
        <w:t> </w:t>
      </w:r>
      <w:r>
        <w:rPr/>
        <w:t>transmission</w:t>
      </w:r>
      <w:r>
        <w:rPr>
          <w:spacing w:val="38"/>
        </w:rPr>
        <w:t> </w:t>
      </w:r>
      <w:r>
        <w:rPr/>
        <w:t>path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upper</w:t>
      </w:r>
      <w:r>
        <w:rPr>
          <w:spacing w:val="37"/>
        </w:rPr>
        <w:t> </w:t>
      </w:r>
      <w:r>
        <w:rPr/>
        <w:t>body</w:t>
      </w:r>
      <w:r>
        <w:rPr>
          <w:spacing w:val="-52"/>
        </w:rPr>
        <w:t> </w:t>
      </w:r>
      <w:r>
        <w:rPr/>
        <w:t>half.</w:t>
      </w:r>
    </w:p>
    <w:p>
      <w:pPr>
        <w:pStyle w:val="BodyText"/>
        <w:spacing w:before="11"/>
        <w:rPr>
          <w:sz w:val="18"/>
        </w:rPr>
      </w:pPr>
    </w:p>
    <w:p>
      <w:pPr>
        <w:spacing w:line="120" w:lineRule="exact" w:before="105"/>
        <w:ind w:left="1450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146.229141pt;margin-top:7.940607pt;width:322.95pt;height:174.4pt;mso-position-horizontal-relative:page;mso-position-vertical-relative:paragraph;z-index:-20295168" coordorigin="2925,159" coordsize="6459,3488">
            <v:shape style="position:absolute;left:2970;top:163;width:4547;height:3482" coordorigin="2971,163" coordsize="4547,3482" path="m2971,3644l2971,163m2971,163l2971,163m3880,3644l3880,163m3880,163l3880,163m4789,3644l4789,163m4789,163l4789,163m5699,3644l5699,163m5699,163l5699,163m6608,3644l6608,163m6608,163l6608,163m7517,3644l7517,163m7517,163l7517,163e" filled="false" stroked="true" strokeweight=".140pt" strokecolor="#000000">
              <v:path arrowok="t"/>
              <v:stroke dashstyle="dash"/>
            </v:shape>
            <v:line style="position:absolute" from="8427,1232" to="8427,3644" stroked="true" strokeweight=".140pt" strokecolor="#000000">
              <v:stroke dashstyle="dash"/>
            </v:line>
            <v:shape style="position:absolute;left:2970;top:163;width:6366;height:3482" coordorigin="2971,163" coordsize="6366,3482" path="m9337,3644l9337,163m9337,163l9337,163m2971,3644l9337,3644m9337,3644l9337,3644m2971,2484l9337,2484m9337,2484l9337,2484m2971,1323l9337,1323m9337,1323l9337,1323e" filled="false" stroked="true" strokeweight=".140pt" strokecolor="#000000">
              <v:path arrowok="t"/>
              <v:stroke dashstyle="dash"/>
            </v:shape>
            <v:line style="position:absolute" from="8427,163" to="8427,205" stroked="true" strokeweight=".140pt" strokecolor="#000000">
              <v:stroke dashstyle="dash"/>
            </v:line>
            <v:shape style="position:absolute;left:2970;top:163;width:6366;height:2" coordorigin="2971,163" coordsize="6366,0" path="m8427,163l8427,163m2971,163l9337,163m9337,163l9337,163e" filled="false" stroked="true" strokeweight=".140pt" strokecolor="#000000">
              <v:path arrowok="t"/>
              <v:stroke dashstyle="dash"/>
            </v:shape>
            <v:shape style="position:absolute;left:2970;top:163;width:6366;height:3482" coordorigin="2971,163" coordsize="6366,3482" path="m2971,163l9337,163m2971,3644l9337,3644m9337,3644l9337,163m2971,3644l2971,163m2971,3644l9337,3644m2971,3644l2971,163m2971,3644l2971,3580m2971,163l2971,226m3880,3644l3880,3580m3880,163l3880,226m4789,3644l4789,3580m4789,163l4789,226m5699,3644l5699,3580m5699,163l5699,226m6608,3644l6608,3580m6608,163l6608,226m7517,3644l7517,3580m7517,163l7517,226m8427,3644l8427,3580e" filled="false" stroked="true" strokeweight=".21pt" strokecolor="#000000">
              <v:path arrowok="t"/>
              <v:stroke dashstyle="solid"/>
            </v:shape>
            <v:line style="position:absolute" from="8427,163" to="8427,205" stroked="true" strokeweight=".21pt" strokecolor="#000000">
              <v:stroke dashstyle="solid"/>
            </v:line>
            <v:shape style="position:absolute;left:2970;top:163;width:6366;height:3482" coordorigin="2971,163" coordsize="6366,3482" path="m9337,3644l9337,3580m9337,163l9337,226m2971,3644l3034,3644m9337,3644l9273,3644m2971,2484l3034,2484m9337,2484l9273,2484m2971,1323l3034,1323m9337,1323l9273,1323m2971,163l3034,163m9337,163l9273,163m2971,163l9337,163m2971,3644l9337,3644m9337,3644l9337,163m2971,3644l2971,163e" filled="false" stroked="true" strokeweight=".21pt" strokecolor="#000000">
              <v:path arrowok="t"/>
              <v:stroke dashstyle="solid"/>
            </v:shape>
            <v:shape style="position:absolute;left:3372;top:163;width:5964;height:2894" coordorigin="3373,163" coordsize="5964,2894" path="m3373,163l3425,359,3880,1200,4334,1703,4789,2036,5244,2271,5699,2449,6154,2584,6608,2694,7063,2783,7517,2855,7972,2918,8427,2973,8882,3018,9337,3057e" filled="false" stroked="true" strokeweight=".42pt" strokecolor="#000000">
              <v:path arrowok="t"/>
              <v:stroke dashstyle="solid"/>
            </v:shape>
            <v:shape style="position:absolute;left:2970;top:1125;width:6366;height:2222" coordorigin="2971,1126" coordsize="6366,2222" path="m2971,1126l3425,1986,3880,2411,4334,2664,4789,2832,5244,2951,5699,3041,6154,3109,6608,3164,7063,3209,7517,3245,7972,3277,8427,3305,8882,3328,9337,3347e" filled="false" stroked="true" strokeweight=".42pt" strokecolor="#000000">
              <v:path arrowok="t"/>
              <v:stroke dashstyle="longdash"/>
            </v:shape>
            <v:shape style="position:absolute;left:2970;top:3077;width:6366;height:497" coordorigin="2971,3077" coordsize="6366,497" path="m2971,3077l3425,3268,3880,3362,4334,3419,4789,3457,5244,3483,5699,3503,6154,3520,6608,3532,7063,3542,7517,3550,7972,3558,8427,3564,8882,3569,9337,3574e" filled="false" stroked="true" strokeweight=".42pt" strokecolor="#000000">
              <v:path arrowok="t"/>
              <v:stroke dashstyle="dash"/>
            </v:shape>
            <v:shape style="position:absolute;left:3384;top:465;width:5992;height:2652" coordorigin="3384,465" coordsize="5992,2652" path="m3384,494l3415,494,3425,465,3435,494,3465,494,3440,512,3450,541,3425,524,3400,541,3409,512,3384,494xm3839,1297l3870,1297,3880,1268,3890,1297,3920,1297,3895,1315,3905,1344,3880,1327,3855,1344,3864,1315,3839,1297xm4294,1778l4324,1778,4334,1749,4344,1778,4374,1778,4350,1796,4359,1825,4334,1808,4309,1825,4318,1796,4294,1778xm4749,2095l4779,2095,4789,2066,4799,2095,4829,2095,4805,2113,4814,2142,4789,2125,4764,2142,4773,2113,4749,2095xm5203,2320l5233,2320,5244,2291,5253,2320,5284,2320,5259,2338,5268,2367,5244,2350,5218,2367,5228,2338,5203,2320xm5658,2490l5688,2490,5699,2461,5708,2490,5739,2490,5714,2508,5723,2537,5699,2520,5673,2537,5683,2508,5658,2490xm6113,2619l6143,2619,6154,2591,6163,2619,6194,2619,6169,2638,6178,2666,6154,2649,6128,2666,6138,2638,6113,2619xm6567,2723l6597,2723,6608,2694,6618,2723,6648,2723,6623,2741,6632,2770,6608,2753,6583,2770,6592,2741,6567,2723xm7022,2808l7052,2808,7063,2780,7073,2808,7103,2808,7078,2827,7087,2855,7063,2838,7038,2855,7047,2827,7022,2808xm7477,2877l7507,2877,7517,2848,7527,2877,7557,2877,7533,2895,7542,2924,7517,2907,7492,2924,7501,2895,7477,2877xm7932,2938l7962,2938,7972,2909,7982,2938,8012,2938,7988,2956,7997,2985,7972,2968,7947,2985,7956,2956,7932,2938xm8386,2990l8416,2990,8427,2962,8436,2990,8466,2990,8442,3009,8451,3037,8427,3020,8401,3037,8410,3009,8386,2990xm8841,3033l8871,3033,8882,3004,8891,3033,8921,3033,8897,3051,8906,3080,8882,3063,8856,3080,8865,3051,8841,3033xm9296,3070l9326,3070,9337,3041,9346,3070,9376,3070,9352,3088,9361,3117,9337,3100,9311,3117,9320,3088,9296,3070xe" filled="false" stroked="true" strokeweight=".42pt" strokecolor="#000000">
              <v:path arrowok="t"/>
              <v:stroke dashstyle="solid"/>
            </v:shape>
            <v:shape style="position:absolute;left:2928;top:1060;width:6450;height:2342" coordorigin="2929,1060" coordsize="6450,2342" path="m2971,1171l3013,1116,2971,1060,2929,1116,2971,1171xm3425,2035l3467,1980,3425,1924,3383,1980,3425,2035xm3880,2461l3922,2406,3880,2351,3838,2406,3880,2461xm4334,2716l4376,2661,4334,2605,4292,2661,4334,2716xm4789,2884l4831,2829,4789,2773,4747,2829,4789,2884xm5244,3004l5286,2948,5244,2893,5202,2948,5244,3004xm5699,3093l5741,3038,5699,2983,5657,3038,5699,3093xm6154,3163l6196,3107,6154,3052,6112,3107,6154,3163xm6608,3218l6650,3163,6608,3107,6566,3163,6608,3218xm7063,3263l7105,3207,7063,3152,7021,3207,7063,3263xm7517,3299l7559,3244,7517,3188,7475,3244,7517,3299xm7972,3331l8014,3276,7972,3221,7930,3276,7972,3331xm8427,3359l8469,3304,8427,3249,8385,3304,8427,3359xm8882,3382l8924,3326,8882,3271,8840,3326,8882,3382xm9337,3402l9379,3347,9337,3291,9295,3347,9337,3402xe" filled="false" stroked="true" strokeweight=".42pt" strokecolor="#000000">
              <v:path arrowok="t"/>
              <v:stroke dashstyle="solid"/>
            </v:shape>
            <v:shape style="position:absolute;left:3372;top:163;width:5964;height:2894" coordorigin="3373,163" coordsize="5964,2894" path="m3373,163l3425,359,3880,1200,4334,1703,4789,2036,5244,2271,5699,2449,6154,2584,6608,2694,7063,2783,7517,2855,7972,2918,8427,2973,8882,3018,9337,3057e" filled="false" stroked="true" strokeweight=".42pt" strokecolor="#000000">
              <v:path arrowok="t"/>
              <v:stroke dashstyle="solid"/>
            </v:shape>
            <v:shape style="position:absolute;left:3384;top:317;width:5992;height:2774" coordorigin="3384,317" coordsize="5992,2774" path="m3384,346l3415,346,3425,317,3435,346,3465,346,3440,364,3450,393,3425,376,3400,393,3409,364,3384,346xm3839,1187l3870,1187,3880,1158,3890,1187,3920,1187,3895,1205,3905,1234,3880,1217,3855,1234,3864,1205,3839,1187xm4294,1690l4324,1690,4334,1661,4344,1690,4374,1690,4350,1708,4359,1737,4334,1720,4309,1737,4318,1708,4294,1690xm4749,2022l4779,2022,4789,1994,4799,2022,4829,2022,4805,2040,4814,2069,4789,2052,4764,2069,4773,2040,4749,2022xm5203,2258l5233,2258,5244,2229,5253,2258,5284,2258,5259,2276,5268,2305,5244,2288,5218,2305,5228,2276,5203,2258xm5658,2435l5688,2435,5699,2407,5708,2435,5739,2435,5714,2453,5723,2482,5699,2465,5673,2482,5683,2453,5658,2435xm6113,2571l6143,2571,6154,2542,6163,2571,6194,2571,6169,2589,6178,2618,6154,2601,6128,2618,6138,2589,6113,2571xm6567,2680l6597,2680,6608,2652,6618,2680,6648,2680,6623,2698,6632,2727,6608,2710,6583,2727,6592,2698,6567,2680xm7022,2770l7052,2770,7063,2741,7073,2770,7103,2770,7078,2788,7087,2817,7063,2800,7038,2817,7047,2788,7022,2770xm7477,2841l7507,2841,7517,2813,7527,2841,7557,2841,7533,2859,7542,2888,7517,2871,7492,2888,7501,2859,7477,2841xm7932,2905l7962,2905,7972,2876,7982,2905,8012,2905,7988,2923,7997,2952,7972,2935,7947,2952,7956,2923,7932,2905xm8386,2960l8416,2960,8427,2931,8436,2960,8466,2960,8442,2978,8451,3006,8427,2990,8401,3006,8410,2978,8386,2960xm8841,3004l8871,3004,8882,2976,8891,3004,8921,3004,8897,3023,8906,3051,8882,3034,8856,3051,8865,3023,8841,3004xm9296,3044l9326,3044,9337,3015,9346,3044,9376,3044,9352,3062,9361,3090,9337,3074,9311,3090,9320,3062,9296,3044xe" filled="false" stroked="true" strokeweight=".42pt" strokecolor="#000000">
              <v:path arrowok="t"/>
              <v:stroke dashstyle="solid"/>
            </v:shape>
            <v:shape style="position:absolute;left:3328;top:163;width:6009;height:2921" coordorigin="3328,163" coordsize="6009,2921" path="m3328,163l3425,507,3880,1310,4334,1791,4789,2108,5244,2333,5699,2503,6154,2633,6608,2736,7063,2822,7517,2890,7972,2951,8427,3004,8882,3046,9337,3083e" filled="false" stroked="true" strokeweight=".42pt" strokecolor="#000000">
              <v:path arrowok="t"/>
              <v:stroke dashstyle="longdash"/>
            </v:shape>
            <v:shape style="position:absolute;left:3384;top:465;width:5992;height:2652" coordorigin="3384,465" coordsize="5992,2652" path="m3384,494l3415,494,3425,465,3435,494,3465,494,3440,512,3450,541,3425,524,3400,541,3409,512,3384,494xm3839,1297l3870,1297,3880,1268,3890,1297,3920,1297,3895,1315,3905,1344,3880,1327,3855,1344,3864,1315,3839,1297xm4294,1778l4324,1778,4334,1749,4344,1778,4374,1778,4350,1796,4359,1825,4334,1808,4309,1825,4318,1796,4294,1778xm4749,2095l4779,2095,4789,2066,4799,2095,4829,2095,4805,2113,4814,2142,4789,2125,4764,2142,4773,2113,4749,2095xm5203,2320l5233,2320,5244,2291,5253,2320,5284,2320,5259,2338,5268,2367,5244,2350,5218,2367,5228,2338,5203,2320xm5658,2490l5688,2490,5699,2461,5708,2490,5739,2490,5714,2508,5723,2537,5699,2520,5673,2537,5683,2508,5658,2490xm6113,2619l6143,2619,6154,2591,6163,2619,6194,2619,6169,2638,6178,2666,6154,2649,6128,2666,6138,2638,6113,2619xm6567,2723l6597,2723,6608,2694,6618,2723,6648,2723,6623,2741,6632,2770,6608,2753,6583,2770,6592,2741,6567,2723xm7022,2808l7052,2808,7063,2780,7073,2808,7103,2808,7078,2827,7087,2855,7063,2838,7038,2855,7047,2827,7022,2808xm7477,2877l7507,2877,7517,2848,7527,2877,7557,2877,7533,2895,7542,2924,7517,2907,7492,2924,7501,2895,7477,2877xm7932,2938l7962,2938,7972,2909,7982,2938,8012,2938,7988,2956,7997,2985,7972,2968,7947,2985,7956,2956,7932,2938xm8386,2990l8416,2990,8427,2962,8436,2990,8466,2990,8442,3009,8451,3037,8427,3020,8401,3037,8410,3009,8386,2990xm8841,3033l8871,3033,8882,3004,8891,3033,8921,3033,8897,3051,8906,3080,8882,3063,8856,3080,8865,3051,8841,3033xm9296,3070l9326,3070,9337,3041,9346,3070,9376,3070,9352,3088,9361,3117,9337,3100,9311,3117,9320,3088,9296,3070xe" filled="false" stroked="true" strokeweight=".42pt" strokecolor="#000000">
              <v:path arrowok="t"/>
              <v:stroke dashstyle="solid"/>
            </v:shape>
            <v:shape style="position:absolute;left:2970;top:3077;width:6366;height:497" coordorigin="2971,3077" coordsize="6366,497" path="m2971,3077l3425,3268,3880,3362,4334,3419,4789,3457,5244,3483,5699,3503,6154,3520,6608,3532,7063,3542,7517,3550,7972,3558,8427,3564,8882,3569,9337,3574e" filled="false" stroked="true" strokeweight=".42pt" strokecolor="#000000">
              <v:path arrowok="t"/>
              <v:stroke dashstyle="dash"/>
            </v:shape>
            <v:shape style="position:absolute;left:2930;top:3035;width:6447;height:573" coordorigin="2930,3035" coordsize="6447,573" path="m2930,3064l2960,3064,2971,3035,2981,3064,3011,3064,2986,3082,2995,3111,2971,3094,2946,3111,2955,3082,2930,3064xm3384,3254l3415,3254,3425,3226,3435,3254,3465,3254,3440,3272,3450,3301,3425,3284,3400,3301,3409,3272,3384,3254xm3839,3349l3870,3349,3880,3320,3890,3349,3920,3349,3895,3367,3905,3396,3880,3379,3855,3396,3864,3367,3839,3349xm4294,3405l4324,3405,4334,3377,4344,3405,4374,3405,4350,3424,4359,3452,4334,3436,4309,3452,4318,3424,4294,3405xm4749,3443l4779,3443,4789,3415,4799,3443,4829,3443,4805,3461,4814,3490,4789,3473,4764,3490,4773,3461,4749,3443xm5203,3470l5233,3470,5244,3441,5253,3470,5284,3470,5259,3488,5268,3517,5244,3500,5218,3517,5228,3488,5203,3470xm5658,3490l5688,3490,5699,3461,5708,3490,5739,3490,5714,3508,5723,3537,5699,3520,5673,3537,5683,3508,5658,3490xm6113,3506l6143,3506,6154,3478,6163,3506,6194,3506,6169,3524,6178,3553,6154,3536,6128,3553,6138,3524,6113,3506xm6567,3519l6597,3519,6608,3490,6618,3519,6648,3519,6623,3537,6632,3566,6608,3549,6583,3566,6592,3537,6567,3519xm7022,3529l7052,3529,7063,3500,7073,3529,7103,3529,7078,3547,7087,3576,7063,3559,7038,3576,7047,3547,7022,3529xm7477,3537l7507,3537,7517,3508,7527,3537,7557,3537,7533,3555,7542,3584,7517,3567,7492,3584,7501,3555,7477,3537xm7932,3545l7962,3545,7972,3516,7982,3545,8012,3545,7988,3563,7997,3592,7972,3575,7947,3592,7956,3563,7932,3545xm8386,3551l8416,3551,8427,3522,8436,3551,8466,3551,8442,3569,8451,3598,8427,3581,8401,3598,8410,3569,8386,3551xm8841,3556l8871,3556,8882,3527,8891,3556,8921,3556,8897,3574,8906,3603,8882,3586,8856,3603,8865,3574,8841,3556xm9296,3561l9326,3561,9337,3532,9346,3561,9376,3561,9352,3579,9361,3608,9337,3591,9311,3608,9320,3579,9296,3561xe" filled="false" stroked="true" strokeweight=".42pt" strokecolor="#000000">
              <v:path arrowok="t"/>
              <v:stroke dashstyle="solid"/>
            </v:shape>
            <v:shape style="position:absolute;left:2970;top:1115;width:6366;height:2231" coordorigin="2971,1116" coordsize="6366,2231" path="m2971,1116l3425,1980,3880,2406,4334,2661,4789,2829,5244,2948,5699,3038,6154,3107,6608,3163,7063,3207,7517,3244,7972,3276,8427,3304,8882,3326,9337,3347e" filled="false" stroked="true" strokeweight=".42pt" strokecolor="#000000">
              <v:path arrowok="t"/>
              <v:stroke dashstyle="solid"/>
            </v:shape>
            <v:shape style="position:absolute;left:2928;top:1060;width:6450;height:2342" coordorigin="2929,1060" coordsize="6450,2342" path="m2971,1171l3013,1116,2971,1060,2929,1116,2971,1171xm3425,2035l3467,1980,3425,1924,3383,1980,3425,2035xm3880,2461l3922,2406,3880,2351,3838,2406,3880,2461xm4334,2716l4376,2661,4334,2605,4292,2661,4334,2716xm4789,2884l4831,2829,4789,2773,4747,2829,4789,2884xm5244,3004l5286,2948,5244,2893,5202,2948,5244,3004xm5699,3093l5741,3038,5699,2983,5657,3038,5699,3093xm6154,3163l6196,3107,6154,3052,6112,3107,6154,3163xm6608,3218l6650,3163,6608,3107,6566,3163,6608,3218xm7063,3263l7105,3207,7063,3152,7021,3207,7063,3263xm7517,3299l7559,3244,7517,3188,7475,3244,7517,3299xm7972,3331l8014,3276,7972,3221,7930,3276,7972,3331xm8427,3359l8469,3304,8427,3249,8385,3304,8427,3359xm8882,3382l8924,3326,8882,3271,8840,3326,8882,3382xm9337,3402l9379,3347,9337,3291,9295,3347,9337,3402xe" filled="false" stroked="true" strokeweight=".42pt" strokecolor="#000000">
              <v:path arrowok="t"/>
              <v:stroke dashstyle="solid"/>
            </v:shape>
            <v:shape style="position:absolute;left:2970;top:1125;width:6366;height:2222" coordorigin="2971,1126" coordsize="6366,2222" path="m2971,1126l3425,1986,3880,2411,4334,2664,4789,2832,5244,2951,5699,3041,6154,3109,6608,3164,7063,3209,7517,3245,7972,3277,8427,3305,8882,3328,9337,3347e" filled="false" stroked="true" strokeweight=".42pt" strokecolor="#000000">
              <v:path arrowok="t"/>
              <v:stroke dashstyle="longdash"/>
            </v:shape>
            <v:shape style="position:absolute;left:2928;top:1070;width:6450;height:2333" coordorigin="2929,1070" coordsize="6450,2333" path="m2971,1181l3013,1126,2971,1070,2929,1126,2971,1181xm3425,2041l3467,1986,3425,1931,3383,1986,3425,2041xm3880,2466l3922,2411,3880,2355,3838,2411,3880,2466xm4334,2719l4376,2664,4334,2609,4292,2664,4334,2719xm4789,2887l4831,2832,4789,2777,4747,2832,4789,2887xm5244,3006l5286,2951,5244,2896,5202,2951,5244,3006xm5699,3096l5741,3041,5699,2985,5657,3041,5699,3096xm6154,3165l6196,3109,6154,3054,6112,3109,6154,3165xm6608,3219l6650,3164,6608,3109,6566,3164,6608,3219xm7063,3265l7105,3209,7063,3154,7021,3209,7063,3265xm7517,3300l7559,3245,7517,3190,7475,3245,7517,3300xm7972,3333l8014,3277,7972,3222,7930,3277,7972,3333xm8427,3361l8469,3305,8427,3250,8385,3305,8427,3361xm8882,3383l8924,3328,8882,3272,8840,3328,8882,3383xm9337,3403l9379,3347,9337,3292,9295,3347,9337,3403xe" filled="false" stroked="true" strokeweight=".42pt" strokecolor="#000000">
              <v:path arrowok="t"/>
              <v:stroke dashstyle="solid"/>
            </v:shape>
            <v:shape style="position:absolute;left:2970;top:1628;width:6366;height:1777" coordorigin="2971,1628" coordsize="6366,1777" path="m2971,1628l3425,2314,3880,2654,4334,2857,4789,2991,5244,3087,5699,3158,6154,3214,6608,3258,7063,3294,7517,3323,7972,3349,8427,3371,8882,3389,9337,3405e" filled="false" stroked="true" strokeweight=".42pt" strokecolor="#000000">
              <v:path arrowok="t"/>
              <v:stroke dashstyle="dash"/>
            </v:shape>
            <v:shape style="position:absolute;left:2928;top:1572;width:6450;height:1888" coordorigin="2929,1573" coordsize="6450,1888" path="m2971,1683l3013,1628,2971,1573,2929,1628,2971,1683xm3425,2369l3467,2314,3425,2259,3383,2314,3425,2369xm3880,2709l3922,2654,3880,2598,3838,2654,3880,2709xm4334,2912l4376,2857,4334,2801,4292,2857,4334,2912xm4789,3046l4831,2991,4789,2936,4747,2991,4789,3046xm5244,3142l5286,3087,5244,3032,5202,3087,5244,3142xm5699,3214l5741,3158,5699,3103,5657,3158,5699,3214xm6154,3269l6196,3214,6154,3158,6112,3214,6154,3269xm6608,3313l6650,3258,6608,3202,6566,3258,6608,3313xm7063,3349l7105,3294,7063,3239,7021,3294,7063,3349xm7517,3378l7559,3323,7517,3268,7475,3323,7517,3378xm7972,3404l8014,3349,7972,3293,7930,3349,7972,3404xm8427,3426l8469,3371,8427,3316,8385,3371,8427,3426xm8882,3445l8924,3389,8882,3334,8840,3389,8882,3445xm9337,3460l9379,3405,9337,3349,9295,3405,9337,3460xe" filled="false" stroked="true" strokeweight=".42pt" strokecolor="#000000">
              <v:path arrowok="t"/>
              <v:stroke dashstyle="solid"/>
            </v:shape>
            <v:rect style="position:absolute;left:8179;top:205;width:1116;height:1027" filled="true" fillcolor="#ffffff" stroked="false">
              <v:fill type="solid"/>
            </v:rect>
            <v:rect style="position:absolute;left:8179;top:205;width:1116;height:1027" filled="false" stroked="true" strokeweight=".21pt" strokecolor="#ffffff">
              <v:stroke dashstyle="solid"/>
            </v:rect>
            <v:shape style="position:absolute;left:8179;top:205;width:1116;height:1027" coordorigin="8179,205" coordsize="1116,1027" path="m8179,205l9295,205m8179,1232l9295,1232m9295,1232l9295,205m8179,1232l8179,205m8179,1232l9295,1232m8179,1232l8179,205m8179,205l9295,205m8179,1232l9295,1232m9295,1232l9295,205m8179,1232l8179,205e" filled="false" stroked="true" strokeweight=".21pt" strokecolor="#000000">
              <v:path arrowok="t"/>
              <v:stroke dashstyle="solid"/>
            </v:shape>
            <v:line style="position:absolute" from="8228,318" to="8475,318" stroked="true" strokeweight=".42pt" strokecolor="#000000">
              <v:stroke dashstyle="solid"/>
            </v:line>
            <v:line style="position:absolute" from="8228,518" to="8475,518" stroked="true" strokeweight=".42pt" strokecolor="#000000">
              <v:stroke dashstyle="longdash"/>
            </v:line>
            <v:line style="position:absolute" from="8228,718" to="8475,718" stroked="true" strokeweight=".42pt" strokecolor="#000000">
              <v:stroke dashstyle="dash"/>
            </v:line>
            <v:shape style="position:absolute;left:8311;top:876;width:81;height:76" coordorigin="8311,876" coordsize="81,76" path="m8311,905l8341,905,8352,876,8361,905,8392,905,8367,923,8376,952,8352,935,8326,952,8336,923,8311,905xe" filled="false" stroked="true" strokeweight=".42pt" strokecolor="#000000">
              <v:path arrowok="t"/>
              <v:stroke dashstyle="solid"/>
            </v:shape>
            <v:shape style="position:absolute;left:8309;top:1062;width:84;height:111" coordorigin="8310,1063" coordsize="84,111" path="m8352,1173l8394,1118,8352,1063,8310,1118,8352,1173xe" filled="false" stroked="true" strokeweight=".42pt" strokecolor="#000000">
              <v:path arrowok="t"/>
              <v:stroke dashstyle="solid"/>
            </v:shape>
            <w10:wrap type="none"/>
          </v:group>
        </w:pict>
      </w:r>
      <w:bookmarkStart w:name="_bookmark70" w:id="147"/>
      <w:bookmarkEnd w:id="147"/>
      <w:r>
        <w:rPr/>
      </w:r>
      <w:r>
        <w:rPr>
          <w:rFonts w:ascii="Microsoft Sans Serif"/>
          <w:w w:val="105"/>
          <w:sz w:val="11"/>
        </w:rPr>
        <w:t>150</w:t>
      </w:r>
    </w:p>
    <w:p>
      <w:pPr>
        <w:spacing w:line="188" w:lineRule="exact" w:before="0"/>
        <w:ind w:left="7200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RSPCG</w:t>
      </w:r>
    </w:p>
    <w:p>
      <w:pPr>
        <w:tabs>
          <w:tab w:pos="7199" w:val="left" w:leader="none"/>
        </w:tabs>
        <w:spacing w:before="8"/>
        <w:ind w:left="6928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DTPC</w:t>
      </w:r>
    </w:p>
    <w:p>
      <w:pPr>
        <w:tabs>
          <w:tab w:pos="7199" w:val="left" w:leader="none"/>
        </w:tabs>
        <w:spacing w:before="8"/>
        <w:ind w:left="6928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DT</w:t>
      </w:r>
    </w:p>
    <w:p>
      <w:pPr>
        <w:spacing w:line="249" w:lineRule="auto" w:before="7"/>
        <w:ind w:left="7200" w:right="1242" w:firstLine="0"/>
        <w:jc w:val="left"/>
        <w:rPr>
          <w:rFonts w:ascii="Microsoft Sans Serif"/>
          <w:sz w:val="17"/>
        </w:rPr>
      </w:pPr>
      <w:r>
        <w:rPr/>
        <w:pict>
          <v:shape style="position:absolute;margin-left:125.09465pt;margin-top:21.236643pt;width:11.4pt;height:66.45pt;mso-position-horizontal-relative:page;mso-position-vertical-relative:paragraph;z-index:158059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Utility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[pkt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per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nJ]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17"/>
        </w:rPr>
        <w:t>Moving</w:t>
      </w:r>
      <w:r>
        <w:rPr>
          <w:rFonts w:ascii="Microsoft Sans Serif"/>
          <w:spacing w:val="1"/>
          <w:sz w:val="17"/>
        </w:rPr>
        <w:t> </w:t>
      </w:r>
      <w:r>
        <w:rPr>
          <w:rFonts w:ascii="Microsoft Sans Serif"/>
          <w:w w:val="95"/>
          <w:sz w:val="17"/>
        </w:rPr>
        <w:t>Stationary</w:t>
      </w:r>
    </w:p>
    <w:p>
      <w:pPr>
        <w:spacing w:before="43"/>
        <w:ind w:left="145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100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22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50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22"/>
        </w:rPr>
      </w:pPr>
    </w:p>
    <w:p>
      <w:pPr>
        <w:spacing w:line="107" w:lineRule="exact" w:before="105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0</w:t>
      </w:r>
    </w:p>
    <w:p>
      <w:pPr>
        <w:tabs>
          <w:tab w:pos="2481" w:val="left" w:leader="none"/>
          <w:tab w:pos="3391" w:val="left" w:leader="none"/>
          <w:tab w:pos="4300" w:val="left" w:leader="none"/>
          <w:tab w:pos="5177" w:val="left" w:leader="none"/>
          <w:tab w:pos="6086" w:val="left" w:leader="none"/>
          <w:tab w:pos="6996" w:val="left" w:leader="none"/>
          <w:tab w:pos="7906" w:val="left" w:leader="none"/>
        </w:tabs>
        <w:spacing w:line="98" w:lineRule="exact" w:before="0"/>
        <w:ind w:left="1572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200</w:t>
        <w:tab/>
        <w:t>400</w:t>
        <w:tab/>
        <w:t>600</w:t>
        <w:tab/>
        <w:t>800</w:t>
        <w:tab/>
        <w:t>1000</w:t>
        <w:tab/>
        <w:t>1200</w:t>
        <w:tab/>
        <w:t>1400</w:t>
        <w:tab/>
        <w:t>1600</w:t>
      </w:r>
    </w:p>
    <w:p>
      <w:pPr>
        <w:spacing w:line="183" w:lineRule="exact" w:before="0"/>
        <w:ind w:left="285" w:right="264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Packet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Size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[bit]</w:t>
      </w:r>
    </w:p>
    <w:p>
      <w:pPr>
        <w:pStyle w:val="BodyText"/>
        <w:spacing w:before="9"/>
        <w:rPr>
          <w:rFonts w:ascii="Microsoft Sans Serif"/>
          <w:sz w:val="23"/>
        </w:rPr>
      </w:pPr>
    </w:p>
    <w:p>
      <w:pPr>
        <w:spacing w:line="230" w:lineRule="auto" w:before="62"/>
        <w:ind w:left="514" w:right="595" w:firstLine="0"/>
        <w:jc w:val="center"/>
        <w:rPr>
          <w:sz w:val="22"/>
        </w:rPr>
      </w:pPr>
      <w:r>
        <w:rPr>
          <w:w w:val="115"/>
          <w:sz w:val="22"/>
        </w:rPr>
        <w:t>F</w:t>
      </w:r>
      <w:r>
        <w:rPr>
          <w:smallCaps/>
          <w:w w:val="115"/>
          <w:sz w:val="22"/>
        </w:rPr>
        <w:t>igure</w:t>
      </w:r>
      <w:r>
        <w:rPr>
          <w:smallCaps w:val="0"/>
          <w:spacing w:val="-8"/>
          <w:w w:val="115"/>
          <w:sz w:val="22"/>
        </w:rPr>
        <w:t> </w:t>
      </w:r>
      <w:r>
        <w:rPr>
          <w:smallCaps w:val="0"/>
          <w:w w:val="110"/>
          <w:sz w:val="22"/>
        </w:rPr>
        <w:t>2.8:</w:t>
      </w:r>
      <w:r>
        <w:rPr>
          <w:smallCaps w:val="0"/>
          <w:spacing w:val="22"/>
          <w:w w:val="110"/>
          <w:sz w:val="22"/>
        </w:rPr>
        <w:t> </w:t>
      </w:r>
      <w:r>
        <w:rPr>
          <w:smallCaps w:val="0"/>
          <w:w w:val="110"/>
          <w:sz w:val="22"/>
        </w:rPr>
        <w:t>Average</w:t>
      </w:r>
      <w:r>
        <w:rPr>
          <w:smallCaps w:val="0"/>
          <w:spacing w:val="-13"/>
          <w:w w:val="110"/>
          <w:sz w:val="22"/>
        </w:rPr>
        <w:t> </w:t>
      </w:r>
      <w:r>
        <w:rPr>
          <w:smallCaps w:val="0"/>
          <w:w w:val="110"/>
          <w:sz w:val="22"/>
        </w:rPr>
        <w:t>utility</w:t>
      </w:r>
      <w:r>
        <w:rPr>
          <w:smallCaps w:val="0"/>
          <w:spacing w:val="-12"/>
          <w:w w:val="110"/>
          <w:sz w:val="22"/>
        </w:rPr>
        <w:t> </w:t>
      </w:r>
      <w:r>
        <w:rPr>
          <w:smallCaps w:val="0"/>
          <w:w w:val="110"/>
          <w:sz w:val="22"/>
        </w:rPr>
        <w:t>per</w:t>
      </w:r>
      <w:r>
        <w:rPr>
          <w:smallCaps w:val="0"/>
          <w:spacing w:val="-13"/>
          <w:w w:val="110"/>
          <w:sz w:val="22"/>
        </w:rPr>
        <w:t> </w:t>
      </w:r>
      <w:r>
        <w:rPr>
          <w:smallCaps w:val="0"/>
          <w:w w:val="110"/>
          <w:sz w:val="22"/>
        </w:rPr>
        <w:t>node</w:t>
      </w:r>
      <w:r>
        <w:rPr>
          <w:smallCaps w:val="0"/>
          <w:spacing w:val="-13"/>
          <w:w w:val="110"/>
          <w:sz w:val="22"/>
        </w:rPr>
        <w:t> </w:t>
      </w:r>
      <w:r>
        <w:rPr>
          <w:smallCaps w:val="0"/>
          <w:w w:val="110"/>
          <w:sz w:val="22"/>
        </w:rPr>
        <w:t>versus</w:t>
      </w:r>
      <w:r>
        <w:rPr>
          <w:smallCaps w:val="0"/>
          <w:spacing w:val="-12"/>
          <w:w w:val="110"/>
          <w:sz w:val="22"/>
        </w:rPr>
        <w:t> </w:t>
      </w:r>
      <w:r>
        <w:rPr>
          <w:smallCaps w:val="0"/>
          <w:w w:val="110"/>
          <w:sz w:val="22"/>
        </w:rPr>
        <w:t>packet</w:t>
      </w:r>
      <w:r>
        <w:rPr>
          <w:smallCaps w:val="0"/>
          <w:spacing w:val="-13"/>
          <w:w w:val="110"/>
          <w:sz w:val="22"/>
        </w:rPr>
        <w:t> </w:t>
      </w:r>
      <w:r>
        <w:rPr>
          <w:smallCaps w:val="0"/>
          <w:w w:val="110"/>
          <w:sz w:val="22"/>
        </w:rPr>
        <w:t>size</w:t>
      </w:r>
      <w:r>
        <w:rPr>
          <w:smallCaps w:val="0"/>
          <w:spacing w:val="-12"/>
          <w:w w:val="110"/>
          <w:sz w:val="22"/>
        </w:rPr>
        <w:t> </w:t>
      </w:r>
      <w:r>
        <w:rPr>
          <w:smallCaps w:val="0"/>
          <w:w w:val="110"/>
          <w:sz w:val="22"/>
        </w:rPr>
        <w:t>for</w:t>
      </w:r>
      <w:r>
        <w:rPr>
          <w:smallCaps w:val="0"/>
          <w:spacing w:val="-13"/>
          <w:w w:val="110"/>
          <w:sz w:val="22"/>
        </w:rPr>
        <w:t> </w:t>
      </w:r>
      <w:r>
        <w:rPr>
          <w:smallCaps w:val="0"/>
          <w:w w:val="110"/>
          <w:sz w:val="22"/>
        </w:rPr>
        <w:t>moving</w:t>
      </w:r>
      <w:r>
        <w:rPr>
          <w:smallCaps w:val="0"/>
          <w:spacing w:val="-13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-12"/>
          <w:w w:val="110"/>
          <w:sz w:val="22"/>
        </w:rPr>
        <w:t> </w:t>
      </w:r>
      <w:r>
        <w:rPr>
          <w:smallCaps w:val="0"/>
          <w:w w:val="110"/>
          <w:sz w:val="22"/>
        </w:rPr>
        <w:t>stationary</w:t>
      </w:r>
      <w:r>
        <w:rPr>
          <w:smallCaps w:val="0"/>
          <w:spacing w:val="-13"/>
          <w:w w:val="110"/>
          <w:sz w:val="22"/>
        </w:rPr>
        <w:t> </w:t>
      </w:r>
      <w:r>
        <w:rPr>
          <w:smallCaps w:val="0"/>
          <w:w w:val="110"/>
          <w:sz w:val="22"/>
        </w:rPr>
        <w:t>WBANs</w:t>
      </w:r>
      <w:r>
        <w:rPr>
          <w:smallCaps w:val="0"/>
          <w:spacing w:val="-52"/>
          <w:w w:val="110"/>
          <w:sz w:val="22"/>
        </w:rPr>
        <w:t> </w:t>
      </w:r>
      <w:r>
        <w:rPr>
          <w:smallCaps w:val="0"/>
          <w:w w:val="110"/>
          <w:sz w:val="22"/>
        </w:rPr>
        <w:t>(</w:t>
      </w:r>
      <w:r>
        <w:rPr>
          <w:i/>
          <w:smallCaps w:val="0"/>
          <w:w w:val="110"/>
          <w:sz w:val="22"/>
          <w:u w:val="single"/>
        </w:rPr>
        <w:t>λ</w:t>
      </w:r>
      <w:r>
        <w:rPr>
          <w:i/>
          <w:smallCaps w:val="0"/>
          <w:spacing w:val="1"/>
          <w:w w:val="110"/>
          <w:sz w:val="22"/>
        </w:rPr>
        <w:t> </w:t>
      </w:r>
      <w:r>
        <w:rPr>
          <w:smallCaps w:val="0"/>
          <w:w w:val="125"/>
          <w:sz w:val="22"/>
        </w:rPr>
        <w:t>=</w:t>
      </w:r>
      <w:r>
        <w:rPr>
          <w:smallCaps w:val="0"/>
          <w:spacing w:val="-6"/>
          <w:w w:val="125"/>
          <w:sz w:val="22"/>
        </w:rPr>
        <w:t> </w:t>
      </w:r>
      <w:r>
        <w:rPr>
          <w:smallCaps w:val="0"/>
          <w:w w:val="110"/>
          <w:sz w:val="22"/>
        </w:rPr>
        <w:t>10</w:t>
      </w:r>
      <w:r>
        <w:rPr>
          <w:rFonts w:ascii="Cambria" w:hAnsi="Cambria"/>
          <w:smallCaps w:val="0"/>
          <w:w w:val="110"/>
          <w:sz w:val="22"/>
          <w:vertAlign w:val="superscript"/>
        </w:rPr>
        <w:t>−</w:t>
      </w:r>
      <w:r>
        <w:rPr>
          <w:smallCaps w:val="0"/>
          <w:w w:val="110"/>
          <w:sz w:val="22"/>
          <w:vertAlign w:val="superscript"/>
        </w:rPr>
        <w:t>12</w:t>
      </w:r>
      <w:r>
        <w:rPr>
          <w:smallCaps w:val="0"/>
          <w:w w:val="110"/>
          <w:sz w:val="22"/>
          <w:vertAlign w:val="baseline"/>
        </w:rPr>
        <w:t>,</w:t>
      </w:r>
      <w:r>
        <w:rPr>
          <w:smallCaps w:val="0"/>
          <w:spacing w:val="5"/>
          <w:w w:val="110"/>
          <w:sz w:val="22"/>
          <w:vertAlign w:val="baseline"/>
        </w:rPr>
        <w:t> </w:t>
      </w:r>
      <w:r>
        <w:rPr>
          <w:smallCaps w:val="0"/>
          <w:w w:val="125"/>
          <w:sz w:val="22"/>
          <w:vertAlign w:val="baseline"/>
        </w:rPr>
        <w:t>∆</w:t>
      </w:r>
      <w:r>
        <w:rPr>
          <w:smallCaps w:val="0"/>
          <w:spacing w:val="-6"/>
          <w:w w:val="125"/>
          <w:sz w:val="22"/>
          <w:vertAlign w:val="baseline"/>
        </w:rPr>
        <w:t> </w:t>
      </w:r>
      <w:r>
        <w:rPr>
          <w:rFonts w:ascii="Segoe UI Symbol" w:hAnsi="Segoe UI Symbol"/>
          <w:smallCaps w:val="0"/>
          <w:w w:val="110"/>
          <w:sz w:val="22"/>
          <w:vertAlign w:val="baseline"/>
        </w:rPr>
        <w:t>≥</w:t>
      </w:r>
      <w:r>
        <w:rPr>
          <w:rFonts w:ascii="Segoe UI Symbol" w:hAnsi="Segoe UI Symbol"/>
          <w:smallCaps w:val="0"/>
          <w:spacing w:val="-10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32</w:t>
      </w:r>
      <w:r>
        <w:rPr>
          <w:i/>
          <w:smallCaps w:val="0"/>
          <w:w w:val="110"/>
          <w:sz w:val="22"/>
          <w:vertAlign w:val="baseline"/>
        </w:rPr>
        <w:t>.</w:t>
      </w:r>
      <w:r>
        <w:rPr>
          <w:smallCaps w:val="0"/>
          <w:w w:val="110"/>
          <w:sz w:val="22"/>
          <w:vertAlign w:val="baseline"/>
        </w:rPr>
        <w:t>5</w:t>
      </w:r>
      <w:r>
        <w:rPr>
          <w:smallCaps w:val="0"/>
          <w:spacing w:val="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ms</w:t>
      </w:r>
      <w:r>
        <w:rPr>
          <w:smallCaps w:val="0"/>
          <w:spacing w:val="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and</w:t>
      </w:r>
      <w:r>
        <w:rPr>
          <w:smallCaps w:val="0"/>
          <w:spacing w:val="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Θ</w:t>
      </w:r>
      <w:r>
        <w:rPr>
          <w:smallCaps w:val="0"/>
          <w:spacing w:val="2"/>
          <w:w w:val="110"/>
          <w:sz w:val="22"/>
          <w:vertAlign w:val="baseline"/>
        </w:rPr>
        <w:t> </w:t>
      </w:r>
      <w:r>
        <w:rPr>
          <w:rFonts w:ascii="Segoe UI Symbol" w:hAnsi="Segoe UI Symbol"/>
          <w:smallCaps w:val="0"/>
          <w:w w:val="110"/>
          <w:sz w:val="22"/>
          <w:vertAlign w:val="baseline"/>
        </w:rPr>
        <w:t>≥</w:t>
      </w:r>
      <w:r>
        <w:rPr>
          <w:rFonts w:ascii="Segoe UI Symbol" w:hAnsi="Segoe UI Symbol"/>
          <w:smallCaps w:val="0"/>
          <w:spacing w:val="-10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168</w:t>
      </w:r>
      <w:r>
        <w:rPr>
          <w:i/>
          <w:smallCaps w:val="0"/>
          <w:w w:val="110"/>
          <w:sz w:val="22"/>
          <w:vertAlign w:val="baseline"/>
        </w:rPr>
        <w:t>.</w:t>
      </w:r>
      <w:r>
        <w:rPr>
          <w:smallCaps w:val="0"/>
          <w:w w:val="110"/>
          <w:sz w:val="22"/>
          <w:vertAlign w:val="baseline"/>
        </w:rPr>
        <w:t>6</w:t>
      </w:r>
      <w:r>
        <w:rPr>
          <w:smallCaps w:val="0"/>
          <w:spacing w:val="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ms</w:t>
      </w:r>
      <w:r>
        <w:rPr>
          <w:smallCaps w:val="0"/>
          <w:spacing w:val="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for</w:t>
      </w:r>
      <w:r>
        <w:rPr>
          <w:smallCaps w:val="0"/>
          <w:spacing w:val="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moving</w:t>
      </w:r>
      <w:r>
        <w:rPr>
          <w:smallCaps w:val="0"/>
          <w:spacing w:val="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WBAN,</w:t>
      </w:r>
      <w:r>
        <w:rPr>
          <w:smallCaps w:val="0"/>
          <w:spacing w:val="2"/>
          <w:w w:val="110"/>
          <w:sz w:val="22"/>
          <w:vertAlign w:val="baseline"/>
        </w:rPr>
        <w:t> </w:t>
      </w:r>
      <w:r>
        <w:rPr>
          <w:smallCaps w:val="0"/>
          <w:w w:val="125"/>
          <w:sz w:val="22"/>
          <w:vertAlign w:val="baseline"/>
        </w:rPr>
        <w:t>∆</w:t>
      </w:r>
      <w:r>
        <w:rPr>
          <w:smallCaps w:val="0"/>
          <w:spacing w:val="-6"/>
          <w:w w:val="125"/>
          <w:sz w:val="22"/>
          <w:vertAlign w:val="baseline"/>
        </w:rPr>
        <w:t> </w:t>
      </w:r>
      <w:r>
        <w:rPr>
          <w:rFonts w:ascii="Segoe UI Symbol" w:hAnsi="Segoe UI Symbol"/>
          <w:smallCaps w:val="0"/>
          <w:w w:val="110"/>
          <w:sz w:val="22"/>
          <w:vertAlign w:val="baseline"/>
        </w:rPr>
        <w:t>≥</w:t>
      </w:r>
      <w:r>
        <w:rPr>
          <w:rFonts w:ascii="Segoe UI Symbol" w:hAnsi="Segoe UI Symbol"/>
          <w:smallCaps w:val="0"/>
          <w:spacing w:val="-10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16</w:t>
      </w:r>
      <w:r>
        <w:rPr>
          <w:i/>
          <w:smallCaps w:val="0"/>
          <w:w w:val="110"/>
          <w:sz w:val="22"/>
          <w:vertAlign w:val="baseline"/>
        </w:rPr>
        <w:t>.</w:t>
      </w:r>
      <w:r>
        <w:rPr>
          <w:smallCaps w:val="0"/>
          <w:w w:val="110"/>
          <w:sz w:val="22"/>
          <w:vertAlign w:val="baseline"/>
        </w:rPr>
        <w:t>1</w:t>
      </w:r>
      <w:r>
        <w:rPr>
          <w:smallCaps w:val="0"/>
          <w:spacing w:val="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ms</w:t>
      </w:r>
      <w:r>
        <w:rPr>
          <w:smallCaps w:val="0"/>
          <w:spacing w:val="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and</w:t>
      </w:r>
      <w:r>
        <w:rPr>
          <w:smallCaps w:val="0"/>
          <w:spacing w:val="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Θ</w:t>
      </w:r>
      <w:r>
        <w:rPr>
          <w:smallCaps w:val="0"/>
          <w:spacing w:val="2"/>
          <w:w w:val="110"/>
          <w:sz w:val="22"/>
          <w:vertAlign w:val="baseline"/>
        </w:rPr>
        <w:t> </w:t>
      </w:r>
      <w:r>
        <w:rPr>
          <w:rFonts w:ascii="Segoe UI Symbol" w:hAnsi="Segoe UI Symbol"/>
          <w:smallCaps w:val="0"/>
          <w:w w:val="110"/>
          <w:sz w:val="22"/>
          <w:vertAlign w:val="baseline"/>
        </w:rPr>
        <w:t>≥</w:t>
      </w:r>
      <w:r>
        <w:rPr>
          <w:rFonts w:ascii="Segoe UI Symbol" w:hAnsi="Segoe UI Symbol"/>
          <w:smallCaps w:val="0"/>
          <w:spacing w:val="-10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96</w:t>
      </w:r>
      <w:r>
        <w:rPr>
          <w:i/>
          <w:smallCaps w:val="0"/>
          <w:w w:val="110"/>
          <w:sz w:val="22"/>
          <w:vertAlign w:val="baseline"/>
        </w:rPr>
        <w:t>.</w:t>
      </w:r>
      <w:r>
        <w:rPr>
          <w:smallCaps w:val="0"/>
          <w:w w:val="110"/>
          <w:sz w:val="22"/>
          <w:vertAlign w:val="baseline"/>
        </w:rPr>
        <w:t>2</w:t>
      </w:r>
      <w:r>
        <w:rPr>
          <w:smallCaps w:val="0"/>
          <w:spacing w:val="-5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ms</w:t>
      </w:r>
      <w:r>
        <w:rPr>
          <w:smallCaps w:val="0"/>
          <w:spacing w:val="17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for</w:t>
      </w:r>
      <w:r>
        <w:rPr>
          <w:smallCaps w:val="0"/>
          <w:spacing w:val="18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stationary</w:t>
      </w:r>
      <w:r>
        <w:rPr>
          <w:smallCaps w:val="0"/>
          <w:spacing w:val="18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WBAN)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55" w:lineRule="auto" w:before="1"/>
        <w:ind w:left="117" w:right="192" w:firstLine="597"/>
      </w:pPr>
      <w:r>
        <w:rPr>
          <w:w w:val="105"/>
        </w:rPr>
        <w:t>Fig.</w:t>
      </w:r>
      <w:r>
        <w:rPr>
          <w:spacing w:val="42"/>
          <w:w w:val="105"/>
        </w:rPr>
        <w:t> </w:t>
      </w:r>
      <w:hyperlink w:history="true" w:anchor="_bookmark70">
        <w:r>
          <w:rPr>
            <w:color w:val="0000FF"/>
            <w:w w:val="105"/>
          </w:rPr>
          <w:t>2.8</w:t>
        </w:r>
      </w:hyperlink>
      <w:r>
        <w:rPr>
          <w:color w:val="0000FF"/>
          <w:spacing w:val="43"/>
          <w:w w:val="105"/>
        </w:rPr>
        <w:t> </w:t>
      </w:r>
      <w:r>
        <w:rPr>
          <w:w w:val="105"/>
        </w:rPr>
        <w:t>depicts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average</w:t>
      </w:r>
      <w:r>
        <w:rPr>
          <w:spacing w:val="43"/>
          <w:w w:val="105"/>
        </w:rPr>
        <w:t> </w:t>
      </w:r>
      <w:r>
        <w:rPr>
          <w:w w:val="105"/>
        </w:rPr>
        <w:t>utility</w:t>
      </w:r>
      <w:r>
        <w:rPr>
          <w:spacing w:val="43"/>
          <w:w w:val="105"/>
        </w:rPr>
        <w:t> </w:t>
      </w:r>
      <w:r>
        <w:rPr>
          <w:w w:val="105"/>
        </w:rPr>
        <w:t>per</w:t>
      </w:r>
      <w:r>
        <w:rPr>
          <w:spacing w:val="43"/>
          <w:w w:val="105"/>
        </w:rPr>
        <w:t> </w:t>
      </w:r>
      <w:r>
        <w:rPr>
          <w:w w:val="105"/>
        </w:rPr>
        <w:t>node</w:t>
      </w:r>
      <w:r>
        <w:rPr>
          <w:spacing w:val="43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RSPCG</w:t>
      </w:r>
      <w:r>
        <w:rPr>
          <w:spacing w:val="42"/>
          <w:w w:val="105"/>
        </w:rPr>
        <w:t> </w:t>
      </w:r>
      <w:r>
        <w:rPr>
          <w:w w:val="105"/>
        </w:rPr>
        <w:t>compared</w:t>
      </w:r>
      <w:r>
        <w:rPr>
          <w:spacing w:val="43"/>
          <w:w w:val="105"/>
        </w:rPr>
        <w:t> </w:t>
      </w:r>
      <w:r>
        <w:rPr>
          <w:w w:val="105"/>
        </w:rPr>
        <w:t>to</w:t>
      </w:r>
      <w:r>
        <w:rPr>
          <w:spacing w:val="43"/>
          <w:w w:val="105"/>
        </w:rPr>
        <w:t> </w:t>
      </w:r>
      <w:r>
        <w:rPr>
          <w:w w:val="105"/>
        </w:rPr>
        <w:t>for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other</w:t>
      </w:r>
      <w:r>
        <w:rPr>
          <w:spacing w:val="-54"/>
          <w:w w:val="105"/>
        </w:rPr>
        <w:t> </w:t>
      </w:r>
      <w:r>
        <w:rPr>
          <w:w w:val="105"/>
        </w:rPr>
        <w:t>two</w:t>
      </w:r>
      <w:r>
        <w:rPr>
          <w:spacing w:val="15"/>
          <w:w w:val="105"/>
        </w:rPr>
        <w:t> </w:t>
      </w:r>
      <w:r>
        <w:rPr>
          <w:w w:val="105"/>
        </w:rPr>
        <w:t>transmission</w:t>
      </w:r>
      <w:r>
        <w:rPr>
          <w:spacing w:val="15"/>
          <w:w w:val="105"/>
        </w:rPr>
        <w:t> </w:t>
      </w:r>
      <w:r>
        <w:rPr>
          <w:w w:val="105"/>
        </w:rPr>
        <w:t>approaches</w:t>
      </w:r>
      <w:r>
        <w:rPr>
          <w:spacing w:val="15"/>
          <w:w w:val="105"/>
        </w:rPr>
        <w:t> </w:t>
      </w:r>
      <w:r>
        <w:rPr>
          <w:w w:val="105"/>
        </w:rPr>
        <w:t>as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packet</w:t>
      </w:r>
      <w:r>
        <w:rPr>
          <w:spacing w:val="15"/>
          <w:w w:val="105"/>
        </w:rPr>
        <w:t> </w:t>
      </w:r>
      <w:r>
        <w:rPr>
          <w:w w:val="105"/>
        </w:rPr>
        <w:t>size</w:t>
      </w:r>
      <w:r>
        <w:rPr>
          <w:spacing w:val="15"/>
          <w:w w:val="105"/>
        </w:rPr>
        <w:t> </w:t>
      </w:r>
      <w:r>
        <w:rPr>
          <w:w w:val="105"/>
        </w:rPr>
        <w:t>increases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moving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stationary</w:t>
      </w:r>
      <w:r>
        <w:rPr>
          <w:spacing w:val="15"/>
          <w:w w:val="105"/>
        </w:rPr>
        <w:t> </w:t>
      </w:r>
      <w:r>
        <w:rPr>
          <w:w w:val="105"/>
        </w:rPr>
        <w:t>WBAN</w:t>
      </w:r>
    </w:p>
    <w:p>
      <w:pPr>
        <w:spacing w:after="0" w:line="355" w:lineRule="auto"/>
        <w:sectPr>
          <w:pgSz w:w="12240" w:h="15840"/>
          <w:pgMar w:header="0" w:footer="822" w:top="1500" w:bottom="1020" w:left="1300" w:right="1240"/>
        </w:sectPr>
      </w:pPr>
    </w:p>
    <w:p>
      <w:pPr>
        <w:pStyle w:val="BodyText"/>
        <w:spacing w:before="28"/>
        <w:ind w:left="117"/>
      </w:pPr>
      <w:r>
        <w:rPr/>
        <w:t>scenarios.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355" w:lineRule="auto"/>
        <w:ind w:left="117" w:right="198" w:firstLine="597"/>
        <w:jc w:val="both"/>
      </w:pPr>
      <w:r>
        <w:rPr>
          <w:w w:val="105"/>
        </w:rPr>
        <w:t>Energy efficiency gradually declines as packets get larger for all cases.</w:t>
      </w:r>
      <w:r>
        <w:rPr>
          <w:spacing w:val="1"/>
          <w:w w:val="105"/>
        </w:rPr>
        <w:t> </w:t>
      </w:r>
      <w:r>
        <w:rPr>
          <w:w w:val="105"/>
        </w:rPr>
        <w:t>Note that</w:t>
      </w:r>
      <w:r>
        <w:rPr>
          <w:spacing w:val="1"/>
          <w:w w:val="105"/>
        </w:rPr>
        <w:t> </w:t>
      </w:r>
      <w:r>
        <w:rPr>
          <w:w w:val="105"/>
        </w:rPr>
        <w:t>RSPCG again outperforms the other two transmission approaches in both moving and sta-</w:t>
      </w:r>
      <w:r>
        <w:rPr>
          <w:spacing w:val="1"/>
          <w:w w:val="105"/>
        </w:rPr>
        <w:t> </w:t>
      </w:r>
      <w:r>
        <w:rPr>
          <w:w w:val="105"/>
        </w:rPr>
        <w:t>tionary WBANs.</w:t>
      </w:r>
      <w:r>
        <w:rPr>
          <w:spacing w:val="1"/>
          <w:w w:val="105"/>
        </w:rPr>
        <w:t> </w:t>
      </w:r>
      <w:r>
        <w:rPr>
          <w:w w:val="105"/>
        </w:rPr>
        <w:t>The performance gain resulting from the RSPCG in the moving WBAN is</w:t>
      </w:r>
      <w:r>
        <w:rPr>
          <w:spacing w:val="1"/>
          <w:w w:val="105"/>
        </w:rPr>
        <w:t> </w:t>
      </w:r>
      <w:r>
        <w:rPr>
          <w:w w:val="105"/>
        </w:rPr>
        <w:t>again</w:t>
      </w:r>
      <w:r>
        <w:rPr>
          <w:spacing w:val="18"/>
          <w:w w:val="105"/>
        </w:rPr>
        <w:t> </w:t>
      </w:r>
      <w:r>
        <w:rPr>
          <w:w w:val="105"/>
        </w:rPr>
        <w:t>well</w:t>
      </w:r>
      <w:r>
        <w:rPr>
          <w:spacing w:val="18"/>
          <w:w w:val="105"/>
        </w:rPr>
        <w:t> </w:t>
      </w:r>
      <w:r>
        <w:rPr>
          <w:w w:val="105"/>
        </w:rPr>
        <w:t>above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for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stationary</w:t>
      </w:r>
      <w:r>
        <w:rPr>
          <w:spacing w:val="18"/>
          <w:w w:val="105"/>
        </w:rPr>
        <w:t> </w:t>
      </w:r>
      <w:r>
        <w:rPr>
          <w:w w:val="105"/>
        </w:rPr>
        <w:t>scenario.</w:t>
      </w:r>
    </w:p>
    <w:p>
      <w:pPr>
        <w:pStyle w:val="BodyText"/>
        <w:spacing w:before="9"/>
        <w:rPr>
          <w:sz w:val="22"/>
        </w:rPr>
      </w:pPr>
    </w:p>
    <w:p>
      <w:pPr>
        <w:spacing w:line="120" w:lineRule="exact" w:before="105"/>
        <w:ind w:left="1516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145.914139pt;margin-top:7.170334pt;width:323.55pt;height:175.15pt;mso-position-horizontal-relative:page;mso-position-vertical-relative:paragraph;z-index:-20293632" coordorigin="2918,143" coordsize="6471,3503">
            <v:shape style="position:absolute;left:2970;top:163;width:4547;height:3482" coordorigin="2971,163" coordsize="4547,3482" path="m2971,3644l2971,163m2971,163l2971,163m3880,3644l3880,163m3880,163l3880,163m4789,3644l4789,163m4789,163l4789,163m5699,3644l5699,163m5699,163l5699,163m6608,3644l6608,163m6608,163l6608,163m7517,3644l7517,163m7517,163l7517,163e" filled="false" stroked="true" strokeweight=".140pt" strokecolor="#000000">
              <v:path arrowok="t"/>
              <v:stroke dashstyle="dash"/>
            </v:shape>
            <v:line style="position:absolute" from="8427,1431" to="8427,3644" stroked="true" strokeweight=".140pt" strokecolor="#000000">
              <v:stroke dashstyle="dash"/>
            </v:line>
            <v:shape style="position:absolute;left:2970;top:163;width:6366;height:3482" coordorigin="2971,163" coordsize="6366,3482" path="m9337,3644l9337,163m9337,163l9337,163m2971,3644l9337,3644m9337,3644l9337,3644m2971,3296l9337,3296m9337,3296l9337,3296m2971,2948l9337,2948m9337,2948l9337,2948m2971,2600l9337,2600m9337,2600l9337,2600m2971,2251l9337,2251m9337,2251l9337,2251m2971,1903l9337,1903m9337,1903l9337,1903m2971,1555l9337,1555m9337,1555l9337,1555e" filled="false" stroked="true" strokeweight=".140pt" strokecolor="#000000">
              <v:path arrowok="t"/>
              <v:stroke dashstyle="dash"/>
            </v:shape>
            <v:shape style="position:absolute;left:2970;top:1206;width:6366;height:2" coordorigin="2971,1207" coordsize="6366,0" path="m2971,1207l8343,1207m9295,1207l9337,1207e" filled="false" stroked="true" strokeweight=".140pt" strokecolor="#000000">
              <v:path arrowok="t"/>
              <v:stroke dashstyle="dash"/>
            </v:shape>
            <v:line style="position:absolute" from="9337,1207" to="9337,1207" stroked="true" strokeweight=".140pt" strokecolor="#000000">
              <v:stroke dashstyle="dash"/>
            </v:line>
            <v:shape style="position:absolute;left:2970;top:858;width:6366;height:2" coordorigin="2971,859" coordsize="6366,0" path="m2971,859l8343,859m9295,859l9337,859e" filled="false" stroked="true" strokeweight=".140pt" strokecolor="#000000">
              <v:path arrowok="t"/>
              <v:stroke dashstyle="dash"/>
            </v:shape>
            <v:line style="position:absolute" from="9337,859" to="9337,859" stroked="true" strokeweight=".140pt" strokecolor="#000000">
              <v:stroke dashstyle="dash"/>
            </v:line>
            <v:shape style="position:absolute;left:2970;top:510;width:6366;height:2" coordorigin="2971,511" coordsize="6366,0" path="m2971,511l8343,511m9295,511l9337,511e" filled="false" stroked="true" strokeweight=".140pt" strokecolor="#000000">
              <v:path arrowok="t"/>
              <v:stroke dashstyle="dash"/>
            </v:shape>
            <v:line style="position:absolute" from="9337,511" to="9337,511" stroked="true" strokeweight=".140pt" strokecolor="#000000">
              <v:stroke dashstyle="dash"/>
            </v:line>
            <v:line style="position:absolute" from="8427,163" to="8427,205" stroked="true" strokeweight=".140pt" strokecolor="#000000">
              <v:stroke dashstyle="dash"/>
            </v:line>
            <v:shape style="position:absolute;left:2970;top:163;width:6366;height:2" coordorigin="2971,163" coordsize="6366,0" path="m8427,163l8427,163m2971,163l9337,163m9337,163l9337,163e" filled="false" stroked="true" strokeweight=".140pt" strokecolor="#000000">
              <v:path arrowok="t"/>
              <v:stroke dashstyle="dash"/>
            </v:shape>
            <v:shape style="position:absolute;left:2970;top:163;width:6366;height:3482" coordorigin="2971,163" coordsize="6366,3482" path="m2971,163l9337,163m2971,3644l9337,3644m9337,3644l9337,163m2971,3644l2971,163m2971,3644l9337,3644m2971,3644l2971,163m2971,3644l2971,3580m2971,163l2971,226m3880,3644l3880,3580m3880,163l3880,226m4789,3644l4789,3580m4789,163l4789,226m5699,3644l5699,3580m5699,163l5699,226m6608,3644l6608,3580m6608,163l6608,226m7517,3644l7517,3580m7517,163l7517,226m8427,3644l8427,3580e" filled="false" stroked="true" strokeweight=".21pt" strokecolor="#000000">
              <v:path arrowok="t"/>
              <v:stroke dashstyle="solid"/>
            </v:shape>
            <v:line style="position:absolute" from="8427,163" to="8427,205" stroked="true" strokeweight=".21pt" strokecolor="#000000">
              <v:stroke dashstyle="solid"/>
            </v:line>
            <v:shape style="position:absolute;left:2970;top:163;width:6366;height:3482" coordorigin="2971,163" coordsize="6366,3482" path="m9337,3644l9337,3580m9337,163l9337,226m2971,3644l3034,3644m9337,3644l9273,3644m2971,3296l3034,3296m9337,3296l9273,3296m2971,2948l3034,2948m9337,2948l9273,2948m2971,2600l3034,2600m9337,2600l9273,2600m2971,2251l3034,2251m9337,2251l9273,2251m2971,1903l3034,1903m9337,1903l9273,1903m2971,1555l3034,1555m9337,1555l9273,1555m2971,1207l3034,1207e" filled="false" stroked="true" strokeweight=".21pt" strokecolor="#000000">
              <v:path arrowok="t"/>
              <v:stroke dashstyle="solid"/>
            </v:shape>
            <v:line style="position:absolute" from="9295,1207" to="9337,1207" stroked="true" strokeweight=".21pt" strokecolor="#000000">
              <v:stroke dashstyle="solid"/>
            </v:line>
            <v:line style="position:absolute" from="2971,859" to="3034,859" stroked="true" strokeweight=".21pt" strokecolor="#000000">
              <v:stroke dashstyle="solid"/>
            </v:line>
            <v:line style="position:absolute" from="9295,859" to="9337,859" stroked="true" strokeweight=".21pt" strokecolor="#000000">
              <v:stroke dashstyle="solid"/>
            </v:line>
            <v:line style="position:absolute" from="2971,511" to="3034,511" stroked="true" strokeweight=".21pt" strokecolor="#000000">
              <v:stroke dashstyle="solid"/>
            </v:line>
            <v:line style="position:absolute" from="9295,511" to="9337,511" stroked="true" strokeweight=".21pt" strokecolor="#000000">
              <v:stroke dashstyle="solid"/>
            </v:line>
            <v:shape style="position:absolute;left:2970;top:163;width:6366;height:3482" coordorigin="2971,163" coordsize="6366,3482" path="m2971,163l3034,163m9337,163l9273,163m2971,163l9337,163m2971,3644l9337,3644m9337,3644l9337,163m2971,3644l2971,163e" filled="false" stroked="true" strokeweight=".21pt" strokecolor="#000000">
              <v:path arrowok="t"/>
              <v:stroke dashstyle="solid"/>
            </v:shape>
            <v:shape style="position:absolute;left:3418;top:163;width:5919;height:2864" coordorigin="3418,163" coordsize="5919,2864" path="m3418,163l3880,1074,4334,1603,4789,1953,5244,2201,5699,2387,6154,2530,6608,2645,7063,2738,7517,2814,7972,2880,8427,2939,8882,2985,9337,3027e" filled="false" stroked="true" strokeweight=".42pt" strokecolor="#000000">
              <v:path arrowok="t"/>
              <v:stroke dashstyle="solid"/>
            </v:shape>
            <v:shape style="position:absolute;left:2970;top:2615;width:6366;height:908" coordorigin="2971,2615" coordsize="6366,908" path="m2971,2615l3425,2967,3880,3140,4334,3244,4789,3312,5244,3361,5699,3398,6154,3426,6608,3448,7063,3466,7517,3481,7972,3494,8427,3506,8882,3515,9337,3523e" filled="false" stroked="true" strokeweight=".42pt" strokecolor="#000000">
              <v:path arrowok="t"/>
              <v:stroke dashstyle="longdash"/>
            </v:shape>
            <v:shape style="position:absolute;left:2970;top:1088;width:6366;height:2250" coordorigin="2971,1088" coordsize="6366,2250" path="m2971,1088l3425,1955,3880,2384,4334,2641,4789,2811,5244,2932,5699,3023,6154,3093,6608,3149,7063,3195,7517,3233,7972,3265,8427,3293,8882,3317,9337,3338e" filled="false" stroked="true" strokeweight=".42pt" strokecolor="#000000">
              <v:path arrowok="t"/>
              <v:stroke dashstyle="dash"/>
            </v:shape>
            <v:shape style="position:absolute;left:2928;top:2440;width:6450;height:1109" coordorigin="2929,2441" coordsize="6450,1109" path="m3013,2483l3009,2499,3000,2513,2987,2522,2971,2525,2954,2522,2941,2513,2932,2499,2929,2483,2932,2466,2941,2453,2954,2444,2971,2441,2987,2444,3000,2453,3009,2466,3013,2483m3467,2880l3464,2896,3455,2909,3441,2918,3425,2922,3409,2918,3395,2909,3386,2896,3383,2880,3386,2863,3395,2850,3409,2841,3425,2838,3441,2841,3455,2850,3464,2863,3467,2880m3922,3075l3919,3091,3910,3105,3896,3114,3880,3117,3864,3114,3850,3105,3841,3091,3838,3075,3841,3059,3850,3045,3864,3036,3880,3033,3896,3036,3910,3045,3919,3059,3922,3075m4376,3193l4373,3209,4364,3222,4351,3231,4334,3235,4318,3231,4305,3222,4296,3209,4292,3193,4296,3176,4305,3163,4318,3154,4334,3151,4351,3154,4364,3163,4373,3176,4376,3193m4831,3270l4828,3286,4819,3299,4806,3308,4789,3312,4773,3308,4760,3299,4751,3286,4747,3270,4751,3253,4760,3240,4773,3231,4789,3228,4806,3231,4819,3240,4828,3253,4831,3270m5286,3324l5282,3341,5273,3354,5260,3363,5244,3366,5227,3363,5214,3354,5205,3341,5202,3324,5205,3308,5214,3295,5227,3286,5244,3282,5260,3286,5273,3295,5282,3308,5286,3324m5741,3366l5737,3382,5728,3395,5715,3404,5699,3408,5682,3404,5669,3395,5660,3382,5657,3366,5660,3349,5669,3336,5682,3327,5699,3324,5715,3327,5728,3336,5737,3349,5741,3366m6196,3397l6192,3413,6183,3427,6170,3436,6154,3439,6137,3436,6124,3427,6115,3413,6112,3397,6115,3381,6124,3367,6137,3358,6154,3355,6170,3358,6183,3367,6192,3381,6196,3397m6650,3423l6647,3439,6638,3453,6624,3462,6608,3465,6592,3462,6578,3453,6569,3439,6566,3423,6569,3407,6578,3393,6592,3384,6608,3381,6624,3384,6638,3393,6647,3407,6650,3423m7105,3443l7102,3460,7093,3473,7079,3482,7063,3485,7047,3482,7033,3473,7024,3460,7021,3443,7024,3427,7033,3414,7047,3405,7063,3401,7079,3405,7093,3414,7102,3427,7105,3443m7559,3460l7556,3476,7547,3490,7534,3499,7517,3502,7501,3499,7488,3490,7479,3476,7475,3460,7479,3444,7488,3430,7501,3421,7517,3418,7534,3421,7547,3430,7556,3444,7559,3460m8014,3475l8011,3491,8002,3504,7989,3513,7972,3517,7956,3513,7943,3504,7934,3491,7930,3475,7934,3458,7943,3445,7956,3436,7972,3433,7989,3436,8002,3445,8011,3458,8014,3475m8469,3488l8465,3504,8456,3518,8443,3527,8427,3530,8410,3527,8397,3518,8388,3504,8385,3488,8388,3472,8397,3458,8410,3449,8427,3446,8443,3449,8456,3458,8465,3472,8469,3488m8924,3498l8920,3514,8911,3528,8898,3537,8882,3540,8865,3537,8852,3528,8843,3514,8840,3498,8843,3481,8852,3468,8865,3459,8882,3456,8898,3459,8911,3468,8920,3481,8924,3498m9379,3507l9375,3523,9366,3537,9353,3546,9337,3549,9320,3546,9307,3537,9298,3523,9295,3507,9298,3491,9307,3477,9320,3468,9337,3465,9353,3468,9366,3477,9375,3491,9379,3507e" filled="false" stroked="true" strokeweight=".42pt" strokecolor="#000000">
              <v:path arrowok="t"/>
              <v:stroke dashstyle="solid"/>
            </v:shape>
            <v:shape style="position:absolute;left:2922;top:471;width:6463;height:2859" coordorigin="2922,471" coordsize="6463,2859" path="m4301,754l4367,754,4367,688,4301,688,4301,754xm4756,1254l4822,1254,4822,1189,4756,1189,4756,1254xm5211,1609l5277,1609,5277,1543,5211,1543,5211,1609xm5666,1877l5732,1877,5732,1811,5666,1811,5666,1877xm6121,2081l6187,2081,6187,2015,6121,2015,6121,2081xm6575,2245l6641,2245,6641,2179,6575,2179,6575,2245xm7030,2380l7096,2380,7096,2314,7030,2314,7030,2380xm7484,2488l7550,2488,7550,2422,7484,2422,7484,2488xm7939,2584l8005,2584,8005,2518,7939,2518,7939,2584xm8394,2666l8459,2666,8459,2600,8394,2600,8394,2666xm8849,2733l8914,2733,8914,2668,8849,2668,8849,2733xm9304,2792l9369,2792,9369,2726,9304,2726,9304,2792xm2971,554l3019,471,2922,471,2971,554xm3425,1629l3473,1546,3377,1546,3425,1629xm3880,2159l3928,2075,3832,2075,3880,2159xm4334,2476l4383,2393,4286,2393,4334,2476xm4789,2685l4838,2602,4741,2602,4789,2685xm5244,2834l5292,2751,5195,2751,5244,2834xm5699,2946l5747,2862,5650,2862,5699,2946xm6154,3032l6202,2948,6105,2948,6154,3032xm6608,3100l6656,3017,6560,3017,6608,3100xm7063,3156l7111,3073,7015,3073,7063,3156xm7517,3202l7566,3118,7469,3118,7517,3202xm7972,3242l8021,3158,7924,3158,7972,3242xm8427,3277l8475,3193,8378,3193,8427,3277xm8882,3305l8930,3221,8833,3221,8882,3305xm9337,3329l9385,3246,9288,3246,9337,3329xe" filled="false" stroked="true" strokeweight=".42pt" strokecolor="#000000">
              <v:path arrowok="t"/>
              <v:stroke dashstyle="solid"/>
            </v:shape>
            <v:shape style="position:absolute;left:3418;top:163;width:5919;height:2864" coordorigin="3418,163" coordsize="5919,2864" path="m3418,163l3880,1074,4334,1603,4789,1953,5244,2201,5699,2387,6154,2530,6608,2645,7063,2738,7517,2814,7972,2880,8427,2939,8882,2985,9337,3027e" filled="false" stroked="true" strokeweight=".42pt" strokecolor="#000000">
              <v:path arrowok="t"/>
              <v:stroke dashstyle="solid"/>
            </v:shape>
            <v:shape style="position:absolute;left:3383;top:147;width:5996;height:2922" coordorigin="3383,148" coordsize="5996,2922" path="m3467,190l3464,206,3455,219,3441,228,3425,232,3409,228,3395,219,3386,206,3383,190,3386,173,3395,160,3409,151,3425,148,3441,151,3455,160,3464,173,3467,190m3922,1074l3919,1091,3910,1104,3896,1113,3880,1116,3864,1113,3850,1104,3841,1091,3838,1074,3841,1058,3850,1045,3864,1036,3880,1032,3896,1036,3910,1045,3919,1058,3922,1074m4376,1603l4373,1619,4364,1633,4351,1642,4334,1645,4318,1642,4305,1633,4296,1619,4292,1603,4296,1587,4305,1573,4318,1564,4334,1561,4351,1564,4364,1573,4373,1587,4376,1603m4831,1953l4828,1969,4819,1983,4806,1992,4789,1995,4773,1992,4760,1983,4751,1969,4747,1953,4751,1937,4760,1923,4773,1914,4789,1911,4806,1914,4819,1923,4828,1937,4831,1953m5286,2201l5282,2217,5273,2230,5260,2239,5244,2243,5227,2239,5214,2230,5205,2217,5202,2201,5205,2184,5214,2171,5227,2162,5244,2159,5260,2162,5273,2171,5282,2184,5286,2201m5741,2387l5737,2403,5728,2417,5715,2426,5699,2429,5682,2426,5669,2417,5660,2403,5657,2387,5660,2371,5669,2357,5682,2348,5699,2345,5715,2348,5728,2357,5737,2371,5741,2387m6196,2530l6192,2546,6183,2559,6170,2568,6154,2572,6137,2568,6124,2559,6115,2546,6112,2530,6115,2513,6124,2500,6137,2491,6154,2488,6170,2491,6183,2500,6192,2513,6196,2530m6650,2645l6647,2661,6638,2674,6624,2683,6608,2687,6592,2683,6578,2674,6569,2661,6566,2645,6569,2628,6578,2615,6592,2606,6608,2603,6624,2606,6638,2615,6647,2628,6650,2645m7105,2738l7102,2755,7093,2768,7079,2777,7063,2780,7047,2777,7033,2768,7024,2755,7021,2738,7024,2722,7033,2709,7047,2700,7063,2696,7079,2700,7093,2709,7102,2722,7105,2738m7559,2814l7556,2830,7547,2844,7534,2853,7517,2856,7501,2853,7488,2844,7479,2830,7475,2814,7479,2798,7488,2784,7501,2775,7517,2772,7534,2775,7547,2784,7556,2798,7559,2814m8014,2880l8011,2897,8002,2910,7989,2919,7972,2922,7956,2919,7943,2910,7934,2897,7930,2880,7934,2864,7943,2851,7956,2842,7972,2838,7989,2842,8002,2851,8011,2864,8014,2880m8469,2939l8465,2955,8456,2968,8443,2977,8427,2981,8410,2977,8397,2968,8388,2955,8385,2939,8388,2922,8397,2909,8410,2900,8427,2897,8443,2900,8456,2909,8465,2922,8469,2939m8924,2985l8920,3002,8911,3015,8898,3024,8882,3027,8865,3024,8852,3015,8843,3002,8840,2985,8843,2969,8852,2956,8865,2947,8882,2943,8898,2947,8911,2956,8920,2969,8924,2985m9379,3027l9375,3043,9366,3056,9353,3065,9337,3069,9320,3065,9307,3056,9298,3043,9295,3027,9298,3010,9307,2997,9320,2988,9337,2985,9353,2988,9366,2997,9375,3010,9379,3027e" filled="false" stroked="true" strokeweight=".42pt" strokecolor="#000000">
              <v:path arrowok="t"/>
              <v:stroke dashstyle="solid"/>
            </v:shape>
            <v:shape style="position:absolute;left:2970;top:1088;width:6366;height:2250" coordorigin="2971,1088" coordsize="6366,2250" path="m2971,1088l3425,1955,3880,2384,4334,2641,4789,2811,5244,2932,5699,3023,6154,3093,6608,3149,7063,3195,7517,3233,7972,3265,8427,3293,8882,3317,9337,3338e" filled="false" stroked="true" strokeweight=".42pt" strokecolor="#000000">
              <v:path arrowok="t"/>
              <v:stroke dashstyle="dash"/>
            </v:shape>
            <v:shape style="position:absolute;left:2922;top:1060;width:6463;height:2333" coordorigin="2922,1060" coordsize="6463,2333" path="m2971,1144l3019,1060,2922,1060,2971,1144xm3425,2010l3473,1927,3377,1927,3425,2010xm3880,2439l3928,2356,3832,2356,3880,2439xm4334,2696l4383,2613,4286,2613,4334,2696xm4789,2866l4838,2783,4741,2783,4789,2866xm5244,2988l5292,2904,5195,2904,5244,2988xm5699,3079l5747,2995,5650,2995,5699,3079xm6154,3149l6202,3065,6105,3065,6154,3149xm6608,3205l6656,3121,6560,3121,6608,3205xm7063,3251l7111,3167,7015,3167,7063,3251xm7517,3289l7566,3205,7469,3205,7517,3289xm7972,3321l8021,3237,7924,3237,7972,3321xm8427,3349l8475,3265,8378,3265,8427,3349xm8882,3373l8930,3289,8833,3289,8882,3373xm9337,3393l9385,3310,9288,3310,9337,3393xe" filled="false" stroked="true" strokeweight=".42pt" strokecolor="#000000">
              <v:path arrowok="t"/>
              <v:stroke dashstyle="solid"/>
            </v:shape>
            <v:shape style="position:absolute;left:2970;top:2482;width:6366;height:1025" coordorigin="2971,2483" coordsize="6366,1025" path="m2971,2483l3425,2880,3880,3075,4334,3193,4789,3270,5244,3324,5699,3366,6154,3397,6608,3423,7063,3443,7517,3460,7972,3475,8427,3488,8882,3498,9337,3507e" filled="false" stroked="true" strokeweight=".42pt" strokecolor="#000000">
              <v:path arrowok="t"/>
              <v:stroke dashstyle="longdash"/>
            </v:shape>
            <v:shape style="position:absolute;left:2928;top:2440;width:6450;height:1109" coordorigin="2929,2441" coordsize="6450,1109" path="m3013,2483l3009,2499,3000,2513,2987,2522,2971,2525,2954,2522,2941,2513,2932,2499,2929,2483,2932,2466,2941,2453,2954,2444,2971,2441,2987,2444,3000,2453,3009,2466,3013,2483m3467,2880l3464,2896,3455,2909,3441,2918,3425,2922,3409,2918,3395,2909,3386,2896,3383,2880,3386,2863,3395,2850,3409,2841,3425,2838,3441,2841,3455,2850,3464,2863,3467,2880m3922,3075l3919,3091,3910,3105,3896,3114,3880,3117,3864,3114,3850,3105,3841,3091,3838,3075,3841,3059,3850,3045,3864,3036,3880,3033,3896,3036,3910,3045,3919,3059,3922,3075m4376,3193l4373,3209,4364,3222,4351,3231,4334,3235,4318,3231,4305,3222,4296,3209,4292,3193,4296,3176,4305,3163,4318,3154,4334,3151,4351,3154,4364,3163,4373,3176,4376,3193m4831,3270l4828,3286,4819,3299,4806,3308,4789,3312,4773,3308,4760,3299,4751,3286,4747,3270,4751,3253,4760,3240,4773,3231,4789,3228,4806,3231,4819,3240,4828,3253,4831,3270m5286,3324l5282,3341,5273,3354,5260,3363,5244,3366,5227,3363,5214,3354,5205,3341,5202,3324,5205,3308,5214,3295,5227,3286,5244,3282,5260,3286,5273,3295,5282,3308,5286,3324m5741,3366l5737,3382,5728,3395,5715,3404,5699,3408,5682,3404,5669,3395,5660,3382,5657,3366,5660,3349,5669,3336,5682,3327,5699,3324,5715,3327,5728,3336,5737,3349,5741,3366m6196,3397l6192,3413,6183,3427,6170,3436,6154,3439,6137,3436,6124,3427,6115,3413,6112,3397,6115,3381,6124,3367,6137,3358,6154,3355,6170,3358,6183,3367,6192,3381,6196,3397m6650,3423l6647,3439,6638,3453,6624,3462,6608,3465,6592,3462,6578,3453,6569,3439,6566,3423,6569,3407,6578,3393,6592,3384,6608,3381,6624,3384,6638,3393,6647,3407,6650,3423m7105,3443l7102,3460,7093,3473,7079,3482,7063,3485,7047,3482,7033,3473,7024,3460,7021,3443,7024,3427,7033,3414,7047,3405,7063,3401,7079,3405,7093,3414,7102,3427,7105,3443m7559,3460l7556,3476,7547,3490,7534,3499,7517,3502,7501,3499,7488,3490,7479,3476,7475,3460,7479,3444,7488,3430,7501,3421,7517,3418,7534,3421,7547,3430,7556,3444,7559,3460m8014,3475l8011,3491,8002,3504,7989,3513,7972,3517,7956,3513,7943,3504,7934,3491,7930,3475,7934,3458,7943,3445,7956,3436,7972,3433,7989,3436,8002,3445,8011,3458,8014,3475m8469,3488l8465,3504,8456,3518,8443,3527,8427,3530,8410,3527,8397,3518,8388,3504,8385,3488,8388,3472,8397,3458,8410,3449,8427,3446,8443,3449,8456,3458,8465,3472,8469,3488m8924,3498l8920,3514,8911,3528,8898,3537,8882,3540,8865,3537,8852,3528,8843,3514,8840,3498,8843,3481,8852,3468,8865,3459,8882,3456,8898,3459,8911,3468,8920,3481,8924,3498m9379,3507l9375,3523,9366,3537,9353,3546,9337,3549,9320,3546,9307,3537,9298,3523,9295,3507,9298,3491,9307,3477,9320,3468,9337,3465,9353,3468,9366,3477,9375,3491,9379,3507e" filled="false" stroked="true" strokeweight=".42pt" strokecolor="#000000">
              <v:path arrowok="t"/>
              <v:stroke dashstyle="solid"/>
            </v:shape>
            <v:shape style="position:absolute;left:2970;top:499;width:6366;height:2775" coordorigin="2971,499" coordsize="6366,2775" path="m2971,499l3425,1574,3880,2103,4334,2421,4789,2630,5244,2779,5699,2890,6154,2976,6608,3045,7063,3101,7517,3146,7972,3186,8427,3221,8882,3249,9337,3274e" filled="false" stroked="true" strokeweight=".42pt" strokecolor="#000000">
              <v:path arrowok="t"/>
              <v:stroke dashstyle="solid"/>
            </v:shape>
            <v:shape style="position:absolute;left:2922;top:471;width:6463;height:2859" coordorigin="2922,471" coordsize="6463,2859" path="m2971,554l3019,471,2922,471,2971,554xm3425,1629l3473,1546,3377,1546,3425,1629xm3880,2159l3928,2075,3832,2075,3880,2159xm4334,2476l4383,2393,4286,2393,4334,2476xm4789,2685l4838,2602,4741,2602,4789,2685xm5244,2834l5292,2751,5195,2751,5244,2834xm5699,2946l5747,2862,5650,2862,5699,2946xm6154,3032l6202,2948,6105,2948,6154,3032xm6608,3100l6656,3017,6560,3017,6608,3100xm7063,3156l7111,3073,7015,3073,7063,3156xm7517,3202l7566,3118,7469,3118,7517,3202xm7972,3242l8021,3158,7924,3158,7972,3242xm8427,3277l8475,3193,8378,3193,8427,3277xm8882,3305l8930,3221,8833,3221,8882,3305xm9337,3329l9385,3246,9288,3246,9337,3329xe" filled="false" stroked="true" strokeweight=".42pt" strokecolor="#000000">
              <v:path arrowok="t"/>
              <v:stroke dashstyle="solid"/>
            </v:shape>
            <v:shape style="position:absolute;left:2970;top:2487;width:6366;height:1022" coordorigin="2971,2487" coordsize="6366,1022" path="m2971,2487l3425,2883,3880,3078,4334,3195,4789,3272,5244,3326,5699,3368,6154,3399,6608,3424,7063,3445,7517,3461,7972,3476,8427,3489,8882,3499,9337,3508e" filled="false" stroked="true" strokeweight=".42pt" strokecolor="#000000">
              <v:path arrowok="t"/>
              <v:stroke dashstyle="dash"/>
            </v:shape>
            <v:shape style="position:absolute;left:2928;top:2445;width:6450;height:1106" coordorigin="2929,2445" coordsize="6450,1106" path="m3013,2487l3009,2503,3000,2517,2987,2526,2971,2529,2954,2526,2941,2517,2932,2503,2929,2487,2932,2471,2941,2457,2954,2448,2971,2445,2987,2448,3000,2457,3009,2471,3013,2487m3467,2883l3464,2900,3455,2913,3441,2922,3425,2925,3409,2922,3395,2913,3386,2900,3383,2883,3386,2867,3395,2854,3409,2845,3425,2841,3441,2845,3455,2854,3464,2867,3467,2883m3922,3078l3919,3094,3910,3108,3896,3117,3880,3120,3864,3117,3850,3108,3841,3094,3838,3078,3841,3061,3850,3048,3864,3039,3880,3036,3896,3039,3910,3048,3919,3061,3922,3078m4376,3195l4373,3211,4364,3224,4351,3233,4334,3237,4318,3233,4305,3224,4296,3211,4292,3195,4296,3178,4305,3165,4318,3156,4334,3153,4351,3156,4364,3165,4373,3178,4376,3195m4831,3272l4828,3288,4819,3301,4806,3310,4789,3314,4773,3310,4760,3301,4751,3288,4747,3272,4751,3255,4760,3242,4773,3233,4789,3230,4806,3233,4819,3242,4828,3255,4831,3272m5286,3326l5282,3343,5273,3356,5260,3365,5244,3368,5227,3365,5214,3356,5205,3343,5202,3326,5205,3310,5214,3297,5227,3288,5244,3284,5260,3288,5273,3297,5282,3310,5286,3326m5741,3368l5737,3384,5728,3397,5715,3406,5699,3410,5682,3406,5669,3397,5660,3384,5657,3368,5660,3351,5669,3338,5682,3329,5699,3326,5715,3329,5728,3338,5737,3351,5741,3368m6196,3399l6192,3415,6183,3429,6170,3438,6154,3441,6137,3438,6124,3429,6115,3415,6112,3399,6115,3383,6124,3369,6137,3360,6154,3357,6170,3360,6183,3369,6192,3383,6196,3399m6650,3424l6647,3441,6638,3454,6624,3463,6608,3466,6592,3463,6578,3454,6569,3441,6566,3424,6569,3408,6578,3395,6592,3386,6608,3382,6624,3386,6638,3395,6647,3408,6650,3424m7105,3445l7102,3461,7093,3474,7079,3483,7063,3487,7047,3483,7033,3474,7024,3461,7021,3445,7024,3428,7033,3415,7047,3406,7063,3403,7079,3406,7093,3415,7102,3428,7105,3445m7559,3461l7556,3478,7547,3491,7534,3500,7517,3503,7501,3500,7488,3491,7479,3478,7475,3461,7479,3445,7488,3432,7501,3423,7517,3419,7534,3423,7547,3432,7556,3445,7559,3461m8014,3476l8011,3492,8002,3506,7989,3515,7972,3518,7956,3515,7943,3506,7934,3492,7930,3476,7934,3460,7943,3446,7956,3437,7972,3434,7989,3437,8002,3446,8011,3460,8014,3476m8469,3489l8465,3505,8456,3518,8443,3527,8427,3531,8410,3527,8397,3518,8388,3505,8385,3489,8388,3472,8397,3459,8410,3450,8427,3447,8443,3450,8456,3459,8465,3472,8469,3489m8924,3499l8920,3516,8911,3529,8898,3538,8882,3541,8865,3538,8852,3529,8843,3516,8840,3499,8843,3483,8852,3470,8865,3461,8882,3457,8898,3461,8911,3470,8920,3483,8924,3499m9379,3508l9375,3525,9366,3538,9353,3547,9337,3550,9320,3547,9307,3538,9298,3525,9295,3508,9298,3492,9307,3479,9320,3470,9337,3466,9353,3470,9366,3479,9375,3492,9379,3508e" filled="false" stroked="true" strokeweight=".42pt" strokecolor="#000000">
              <v:path arrowok="t"/>
              <v:stroke dashstyle="solid"/>
            </v:shape>
            <v:shape style="position:absolute;left:2970;top:603;width:6366;height:2684" coordorigin="2971,603" coordsize="6366,2684" path="m2971,603l3425,1642,3880,2155,4334,2461,4789,2663,5244,2808,5699,2915,6154,2998,6608,3065,7063,3119,7517,3163,7972,3202,8427,3235,8882,3262,9337,3286e" filled="false" stroked="true" strokeweight=".42pt" strokecolor="#000000">
              <v:path arrowok="t"/>
              <v:stroke dashstyle="longdash"/>
            </v:shape>
            <v:shape style="position:absolute;left:2922;top:575;width:6463;height:2767" coordorigin="2922,575" coordsize="6463,2767" path="m2971,659l3019,575,2922,575,2971,659xm3425,1697l3473,1614,3377,1614,3425,1697xm3880,2210l3928,2127,3832,2127,3880,2210xm4334,2516l4383,2433,4286,2433,4334,2516xm4789,2719l4838,2635,4741,2635,4789,2719xm5244,2863l5292,2780,5195,2780,5244,2863xm5699,2971l5747,2887,5650,2887,5699,2971xm6154,3053l6202,2970,6105,2970,6154,3053xm6608,3120l6656,3037,6560,3037,6608,3120xm7063,3174l7111,3091,7015,3091,7063,3174xm7517,3218l7566,3135,7469,3135,7517,3218xm7972,3257l8021,3174,7924,3174,7972,3257xm8427,3291l8475,3207,8378,3207,8427,3291xm8882,3317l8930,3234,8833,3234,8882,3317xm9337,3342l9385,3258,9288,3258,9337,3342xe" filled="false" stroked="true" strokeweight=".42pt" strokecolor="#000000">
              <v:path arrowok="t"/>
              <v:stroke dashstyle="solid"/>
            </v:shape>
            <v:shape style="position:absolute;left:3999;top:163;width:5337;height:2597" coordorigin="4000,163" coordsize="5337,2597" path="m4000,163l4334,721,4789,1221,5244,1576,5699,1844,6154,2048,6608,2212,7063,2347,7517,2455,7972,2551,8427,2633,8882,2701,9337,2759e" filled="false" stroked="true" strokeweight=".42pt" strokecolor="#000000">
              <v:path arrowok="t"/>
              <v:stroke dashstyle="solid"/>
            </v:shape>
            <v:shape style="position:absolute;left:4301;top:688;width:5068;height:2105" coordorigin="4301,688" coordsize="5068,2105" path="m4301,754l4367,754,4367,688,4301,688,4301,754xm4756,1254l4822,1254,4822,1189,4756,1189,4756,1254xm5211,1609l5277,1609,5277,1543,5211,1543,5211,1609xm5666,1877l5732,1877,5732,1811,5666,1811,5666,1877xm6121,2081l6187,2081,6187,2015,6121,2015,6121,2081xm6575,2245l6641,2245,6641,2179,6575,2179,6575,2245xm7030,2380l7096,2380,7096,2314,7030,2314,7030,2380xm7484,2488l7550,2488,7550,2422,7484,2422,7484,2488xm7939,2584l8005,2584,8005,2518,7939,2518,7939,2584xm8394,2666l8459,2666,8459,2600,8394,2600,8394,2666xm8849,2733l8914,2733,8914,2668,8849,2668,8849,2733xm9304,2792l9369,2792,9369,2726,9304,2726,9304,2792xe" filled="false" stroked="true" strokeweight=".42pt" strokecolor="#000000">
              <v:path arrowok="t"/>
              <v:stroke dashstyle="solid"/>
            </v:shape>
            <v:shape style="position:absolute;left:2970;top:2615;width:6366;height:908" coordorigin="2971,2615" coordsize="6366,908" path="m2971,2615l3425,2967,3880,3140,4334,3244,4789,3312,5244,3361,5699,3398,6154,3426,6608,3448,7063,3466,7517,3481,7972,3494,8427,3506,8882,3515,9337,3523e" filled="false" stroked="true" strokeweight=".42pt" strokecolor="#000000">
              <v:path arrowok="t"/>
              <v:stroke dashstyle="longdash"/>
            </v:shape>
            <v:shape style="position:absolute;left:2937;top:2582;width:6432;height:974" coordorigin="2938,2582" coordsize="6432,974" path="m2938,2648l3004,2648,3004,2582,2938,2582,2938,2648xm3392,2999l3458,2999,3458,2934,3392,2934,3392,2999xm3847,3173l3913,3173,3913,3107,3847,3107,3847,3173xm4301,3277l4367,3277,4367,3211,4301,3211,4301,3277xm4756,3345l4822,3345,4822,3279,4756,3279,4756,3345xm5211,3394l5277,3394,5277,3328,5211,3328,5211,3394xm5666,3431l5732,3431,5732,3365,5666,3365,5666,3431xm6121,3459l6187,3459,6187,3393,6121,3393,6121,3459xm6575,3481l6641,3481,6641,3415,6575,3415,6575,3481xm7030,3499l7096,3499,7096,3433,7030,3433,7030,3499xm7484,3514l7550,3514,7550,3448,7484,3448,7484,3514xm7939,3527l8005,3527,8005,3461,7939,3461,7939,3527xm8394,3538l8459,3538,8459,3473,8394,3473,8394,3538xm8849,3548l8914,3548,8914,3482,8849,3482,8849,3548xm9304,3556l9369,3556,9369,3490,9304,3490,9304,3556xe" filled="false" stroked="true" strokeweight=".42pt" strokecolor="#000000">
              <v:path arrowok="t"/>
              <v:stroke dashstyle="solid"/>
            </v:shape>
            <v:shape style="position:absolute;left:2970;top:2622;width:6366;height:903" coordorigin="2971,2622" coordsize="6366,903" path="m2971,2622l3425,2972,3880,3144,4334,3247,4789,3315,5244,3363,5699,3400,6154,3428,6608,3450,7063,3468,7517,3483,7972,3496,8427,3507,8882,3516,9337,3524e" filled="false" stroked="true" strokeweight=".42pt" strokecolor="#000000">
              <v:path arrowok="t"/>
              <v:stroke dashstyle="dash"/>
            </v:shape>
            <v:shape style="position:absolute;left:2937;top:2589;width:6432;height:969" coordorigin="2938,2589" coordsize="6432,969" path="m2938,2655l3004,2655,3004,2589,2938,2589,2938,2655xm3392,3005l3458,3005,3458,2939,3392,2939,3392,3005xm3847,3177l3913,3177,3913,3111,3847,3111,3847,3177xm4301,3280l4367,3280,4367,3214,4301,3214,4301,3280xm4756,3348l4822,3348,4822,3282,4756,3282,4756,3348xm5211,3396l5277,3396,5277,3331,5211,3331,5211,3396xm5666,3433l5732,3433,5732,3367,5666,3367,5666,3433xm6121,3461l6187,3461,6187,3395,6121,3395,6121,3461xm6575,3483l6641,3483,6641,3417,6575,3417,6575,3483xm7030,3501l7096,3501,7096,3436,7030,3436,7030,3501xm7484,3516l7550,3516,7550,3450,7484,3450,7484,3516xm7939,3529l8005,3529,8005,3463,7939,3463,7939,3529xm8394,3540l8459,3540,8459,3474,8394,3474,8394,3540xm8849,3549l8914,3549,8914,3483,8849,3483,8849,3549xm9304,3557l9369,3557,9369,3492,9304,3492,9304,3557xe" filled="false" stroked="true" strokeweight=".42pt" strokecolor="#000000">
              <v:path arrowok="t"/>
              <v:stroke dashstyle="solid"/>
            </v:shape>
            <v:rect style="position:absolute;left:8343;top:205;width:952;height:1227" filled="true" fillcolor="#ffffff" stroked="false">
              <v:fill type="solid"/>
            </v:rect>
            <v:rect style="position:absolute;left:8343;top:205;width:952;height:1227" filled="false" stroked="true" strokeweight=".21pt" strokecolor="#ffffff">
              <v:stroke dashstyle="solid"/>
            </v:rect>
            <v:shape style="position:absolute;left:8343;top:205;width:952;height:1227" coordorigin="8343,205" coordsize="952,1227" path="m8343,205l9295,205m8343,1431l9295,1431m9295,1431l9295,205m8343,1431l8343,205m8343,1431l9295,1431m8343,1431l8343,205m8343,205l9295,205m8343,1431l9295,1431m9295,1431l9295,205m8343,1431l8343,205e" filled="false" stroked="true" strokeweight=".21pt" strokecolor="#000000">
              <v:path arrowok="t"/>
              <v:stroke dashstyle="solid"/>
            </v:shape>
            <v:line style="position:absolute" from="8392,318" to="8639,318" stroked="true" strokeweight=".42pt" strokecolor="#000000">
              <v:stroke dashstyle="solid"/>
            </v:line>
            <v:line style="position:absolute" from="8392,518" to="8639,518" stroked="true" strokeweight=".42pt" strokecolor="#000000">
              <v:stroke dashstyle="longdash"/>
            </v:line>
            <v:line style="position:absolute" from="8392,718" to="8639,718" stroked="true" strokeweight=".42pt" strokecolor="#000000">
              <v:stroke dashstyle="dash"/>
            </v:line>
            <v:shape style="position:absolute;left:8474;top:875;width:84;height:84" coordorigin="8474,876" coordsize="84,84" path="m8558,918l8555,934,8546,947,8533,956,8516,960,8500,956,8486,947,8477,934,8474,918,8477,901,8486,888,8500,879,8516,876,8533,879,8546,888,8555,901,8558,918e" filled="false" stroked="true" strokeweight=".42pt" strokecolor="#000000">
              <v:path arrowok="t"/>
              <v:stroke dashstyle="solid"/>
            </v:shape>
            <v:rect style="position:absolute;left:8483;top:1084;width:66;height:66" filled="false" stroked="true" strokeweight=".42pt" strokecolor="#000000">
              <v:stroke dashstyle="solid"/>
            </v:rect>
            <v:shape style="position:absolute;left:8467;top:1289;width:97;height:84" coordorigin="8468,1289" coordsize="97,84" path="m8516,1373l8564,1289,8468,1289,8516,1373xe" filled="false" stroked="true" strokeweight=".42pt" strokecolor="#000000">
              <v:path arrowok="t"/>
              <v:stroke dashstyle="solid"/>
            </v:shape>
            <w10:wrap type="none"/>
          </v:group>
        </w:pict>
      </w:r>
      <w:bookmarkStart w:name="_bookmark71" w:id="148"/>
      <w:bookmarkEnd w:id="148"/>
      <w:r>
        <w:rPr/>
      </w:r>
      <w:r>
        <w:rPr>
          <w:rFonts w:ascii="Microsoft Sans Serif"/>
          <w:w w:val="105"/>
          <w:sz w:val="11"/>
        </w:rPr>
        <w:t>20</w:t>
      </w:r>
    </w:p>
    <w:p>
      <w:pPr>
        <w:spacing w:line="188" w:lineRule="exact" w:before="0"/>
        <w:ind w:left="7364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RSPCG</w:t>
      </w:r>
    </w:p>
    <w:p>
      <w:pPr>
        <w:tabs>
          <w:tab w:pos="7092" w:val="left" w:leader="none"/>
          <w:tab w:pos="7364" w:val="left" w:leader="none"/>
        </w:tabs>
        <w:spacing w:before="8"/>
        <w:ind w:left="1516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position w:val="2"/>
          <w:sz w:val="11"/>
        </w:rPr>
        <w:t>18</w:t>
        <w:tab/>
      </w: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  <w:t>DTPC</w:t>
      </w:r>
    </w:p>
    <w:p>
      <w:pPr>
        <w:tabs>
          <w:tab w:pos="7364" w:val="left" w:leader="none"/>
        </w:tabs>
        <w:spacing w:before="7"/>
        <w:ind w:left="7092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DT</w:t>
      </w:r>
    </w:p>
    <w:p>
      <w:pPr>
        <w:tabs>
          <w:tab w:pos="7364" w:val="left" w:leader="none"/>
        </w:tabs>
        <w:spacing w:before="8"/>
        <w:ind w:left="1516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5"/>
          <w:sz w:val="17"/>
          <w:vertAlign w:val="superscript"/>
        </w:rPr>
        <w:t>16</w:t>
      </w:r>
      <w:r>
        <w:rPr>
          <w:rFonts w:ascii="Microsoft Sans Serif"/>
          <w:w w:val="105"/>
          <w:sz w:val="17"/>
          <w:vertAlign w:val="baseline"/>
        </w:rPr>
        <w:tab/>
        <w:t>Head</w:t>
      </w:r>
    </w:p>
    <w:p>
      <w:pPr>
        <w:tabs>
          <w:tab w:pos="7364" w:val="left" w:leader="none"/>
        </w:tabs>
        <w:spacing w:line="175" w:lineRule="auto" w:before="34"/>
        <w:ind w:left="1516" w:right="0" w:firstLine="0"/>
        <w:jc w:val="left"/>
        <w:rPr>
          <w:rFonts w:ascii="Microsoft Sans Serif"/>
          <w:sz w:val="17"/>
        </w:rPr>
      </w:pPr>
      <w:r>
        <w:rPr/>
        <w:pict>
          <v:shape style="position:absolute;margin-left:128.384766pt;margin-top:11.270903pt;width:11.4pt;height:66.45pt;mso-position-horizontal-relative:page;mso-position-vertical-relative:paragraph;z-index:158085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Utility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[pkt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per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nJ]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position w:val="-6"/>
          <w:sz w:val="11"/>
        </w:rPr>
        <w:t>14</w:t>
        <w:tab/>
      </w:r>
      <w:r>
        <w:rPr>
          <w:rFonts w:ascii="Microsoft Sans Serif"/>
          <w:sz w:val="17"/>
        </w:rPr>
        <w:t>L</w:t>
      </w:r>
      <w:r>
        <w:rPr>
          <w:rFonts w:ascii="Microsoft Sans Serif"/>
          <w:spacing w:val="-2"/>
          <w:sz w:val="17"/>
        </w:rPr>
        <w:t> </w:t>
      </w:r>
      <w:r>
        <w:rPr>
          <w:rFonts w:ascii="Microsoft Sans Serif"/>
          <w:sz w:val="17"/>
        </w:rPr>
        <w:t>Arm</w:t>
      </w:r>
    </w:p>
    <w:p>
      <w:pPr>
        <w:spacing w:line="168" w:lineRule="exact" w:before="0"/>
        <w:ind w:left="7364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R</w:t>
      </w:r>
      <w:r>
        <w:rPr>
          <w:rFonts w:ascii="Microsoft Sans Serif"/>
          <w:spacing w:val="-2"/>
          <w:sz w:val="17"/>
        </w:rPr>
        <w:t> </w:t>
      </w:r>
      <w:r>
        <w:rPr>
          <w:rFonts w:ascii="Microsoft Sans Serif"/>
          <w:sz w:val="17"/>
        </w:rPr>
        <w:t>Foot</w:t>
      </w:r>
    </w:p>
    <w:p>
      <w:pPr>
        <w:spacing w:before="84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12</w:t>
      </w:r>
    </w:p>
    <w:p>
      <w:pPr>
        <w:pStyle w:val="BodyText"/>
        <w:spacing w:before="4"/>
        <w:rPr>
          <w:rFonts w:ascii="Microsoft Sans Serif"/>
          <w:sz w:val="10"/>
        </w:rPr>
      </w:pPr>
    </w:p>
    <w:p>
      <w:pPr>
        <w:spacing w:before="106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10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before="105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8</w:t>
      </w:r>
    </w:p>
    <w:p>
      <w:pPr>
        <w:pStyle w:val="BodyText"/>
        <w:spacing w:before="6"/>
        <w:rPr>
          <w:rFonts w:ascii="Microsoft Sans Serif"/>
          <w:sz w:val="10"/>
        </w:rPr>
      </w:pPr>
    </w:p>
    <w:p>
      <w:pPr>
        <w:spacing w:before="105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6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before="105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4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before="105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2</w:t>
      </w:r>
    </w:p>
    <w:p>
      <w:pPr>
        <w:pStyle w:val="BodyText"/>
        <w:spacing w:before="6"/>
        <w:rPr>
          <w:rFonts w:ascii="Microsoft Sans Serif"/>
          <w:sz w:val="10"/>
        </w:rPr>
      </w:pPr>
    </w:p>
    <w:p>
      <w:pPr>
        <w:spacing w:line="107" w:lineRule="exact" w:before="105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0</w:t>
      </w:r>
    </w:p>
    <w:p>
      <w:pPr>
        <w:tabs>
          <w:tab w:pos="2481" w:val="left" w:leader="none"/>
          <w:tab w:pos="3391" w:val="left" w:leader="none"/>
          <w:tab w:pos="4300" w:val="left" w:leader="none"/>
          <w:tab w:pos="5177" w:val="left" w:leader="none"/>
          <w:tab w:pos="6086" w:val="left" w:leader="none"/>
          <w:tab w:pos="6996" w:val="left" w:leader="none"/>
          <w:tab w:pos="7906" w:val="left" w:leader="none"/>
        </w:tabs>
        <w:spacing w:line="98" w:lineRule="exact" w:before="0"/>
        <w:ind w:left="1572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200</w:t>
        <w:tab/>
        <w:t>400</w:t>
        <w:tab/>
        <w:t>600</w:t>
        <w:tab/>
        <w:t>800</w:t>
        <w:tab/>
        <w:t>1000</w:t>
        <w:tab/>
        <w:t>1200</w:t>
        <w:tab/>
        <w:t>1400</w:t>
        <w:tab/>
        <w:t>1600</w:t>
      </w:r>
    </w:p>
    <w:p>
      <w:pPr>
        <w:spacing w:line="183" w:lineRule="exact" w:before="0"/>
        <w:ind w:left="285" w:right="264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Packet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Size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[bit]</w:t>
      </w:r>
    </w:p>
    <w:p>
      <w:pPr>
        <w:pStyle w:val="BodyText"/>
        <w:spacing w:before="7"/>
        <w:rPr>
          <w:rFonts w:ascii="Microsoft Sans Serif"/>
          <w:sz w:val="23"/>
        </w:rPr>
      </w:pPr>
    </w:p>
    <w:p>
      <w:pPr>
        <w:spacing w:line="218" w:lineRule="auto" w:before="64"/>
        <w:ind w:left="2685" w:right="588" w:hanging="2170"/>
        <w:jc w:val="left"/>
        <w:rPr>
          <w:sz w:val="22"/>
        </w:rPr>
      </w:pPr>
      <w:r>
        <w:rPr>
          <w:w w:val="105"/>
          <w:sz w:val="22"/>
        </w:rPr>
        <w:t>F</w:t>
      </w:r>
      <w:r>
        <w:rPr>
          <w:smallCaps/>
          <w:w w:val="105"/>
          <w:sz w:val="22"/>
        </w:rPr>
        <w:t>igure</w:t>
      </w:r>
      <w:r>
        <w:rPr>
          <w:smallCaps w:val="0"/>
          <w:spacing w:val="26"/>
          <w:w w:val="105"/>
          <w:sz w:val="22"/>
        </w:rPr>
        <w:t> </w:t>
      </w:r>
      <w:r>
        <w:rPr>
          <w:smallCaps w:val="0"/>
          <w:w w:val="105"/>
          <w:sz w:val="22"/>
        </w:rPr>
        <w:t>2.9:</w:t>
      </w:r>
      <w:r>
        <w:rPr>
          <w:smallCaps w:val="0"/>
          <w:spacing w:val="10"/>
          <w:w w:val="105"/>
          <w:sz w:val="22"/>
        </w:rPr>
        <w:t> </w:t>
      </w:r>
      <w:r>
        <w:rPr>
          <w:smallCaps w:val="0"/>
          <w:w w:val="105"/>
          <w:sz w:val="22"/>
        </w:rPr>
        <w:t>Utility</w:t>
      </w:r>
      <w:r>
        <w:rPr>
          <w:smallCaps w:val="0"/>
          <w:spacing w:val="17"/>
          <w:w w:val="105"/>
          <w:sz w:val="22"/>
        </w:rPr>
        <w:t> </w:t>
      </w:r>
      <w:r>
        <w:rPr>
          <w:smallCaps w:val="0"/>
          <w:w w:val="105"/>
          <w:sz w:val="22"/>
        </w:rPr>
        <w:t>of</w:t>
      </w:r>
      <w:r>
        <w:rPr>
          <w:smallCaps w:val="0"/>
          <w:spacing w:val="15"/>
          <w:w w:val="105"/>
          <w:sz w:val="22"/>
        </w:rPr>
        <w:t> </w:t>
      </w:r>
      <w:r>
        <w:rPr>
          <w:smallCaps w:val="0"/>
          <w:w w:val="105"/>
          <w:sz w:val="22"/>
        </w:rPr>
        <w:t>nodes</w:t>
      </w:r>
      <w:r>
        <w:rPr>
          <w:smallCaps w:val="0"/>
          <w:spacing w:val="17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Head</w:t>
      </w:r>
      <w:r>
        <w:rPr>
          <w:smallCaps w:val="0"/>
          <w:w w:val="105"/>
          <w:sz w:val="22"/>
        </w:rPr>
        <w:t>,</w:t>
      </w:r>
      <w:r>
        <w:rPr>
          <w:smallCaps w:val="0"/>
          <w:spacing w:val="19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LArm</w:t>
      </w:r>
      <w:r>
        <w:rPr>
          <w:smallCaps w:val="0"/>
          <w:w w:val="105"/>
          <w:sz w:val="22"/>
        </w:rPr>
        <w:t>,</w:t>
      </w:r>
      <w:r>
        <w:rPr>
          <w:smallCaps w:val="0"/>
          <w:spacing w:val="19"/>
          <w:w w:val="105"/>
          <w:sz w:val="22"/>
        </w:rPr>
        <w:t> </w:t>
      </w:r>
      <w:r>
        <w:rPr>
          <w:smallCaps w:val="0"/>
          <w:w w:val="105"/>
          <w:sz w:val="22"/>
        </w:rPr>
        <w:t>and</w:t>
      </w:r>
      <w:r>
        <w:rPr>
          <w:smallCaps w:val="0"/>
          <w:spacing w:val="16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RFoot</w:t>
      </w:r>
      <w:r>
        <w:rPr>
          <w:rFonts w:ascii="Tahoma" w:hAnsi="Tahoma"/>
          <w:smallCaps w:val="0"/>
          <w:spacing w:val="-4"/>
          <w:w w:val="105"/>
          <w:sz w:val="22"/>
        </w:rPr>
        <w:t> </w:t>
      </w:r>
      <w:r>
        <w:rPr>
          <w:smallCaps w:val="0"/>
          <w:w w:val="105"/>
          <w:sz w:val="22"/>
        </w:rPr>
        <w:t>versus</w:t>
      </w:r>
      <w:r>
        <w:rPr>
          <w:smallCaps w:val="0"/>
          <w:spacing w:val="17"/>
          <w:w w:val="105"/>
          <w:sz w:val="22"/>
        </w:rPr>
        <w:t> </w:t>
      </w:r>
      <w:r>
        <w:rPr>
          <w:smallCaps w:val="0"/>
          <w:w w:val="105"/>
          <w:sz w:val="22"/>
        </w:rPr>
        <w:t>packet</w:t>
      </w:r>
      <w:r>
        <w:rPr>
          <w:smallCaps w:val="0"/>
          <w:spacing w:val="16"/>
          <w:w w:val="105"/>
          <w:sz w:val="22"/>
        </w:rPr>
        <w:t> </w:t>
      </w:r>
      <w:r>
        <w:rPr>
          <w:smallCaps w:val="0"/>
          <w:w w:val="105"/>
          <w:sz w:val="22"/>
        </w:rPr>
        <w:t>size</w:t>
      </w:r>
      <w:r>
        <w:rPr>
          <w:smallCaps w:val="0"/>
          <w:spacing w:val="17"/>
          <w:w w:val="105"/>
          <w:sz w:val="22"/>
        </w:rPr>
        <w:t> </w:t>
      </w:r>
      <w:r>
        <w:rPr>
          <w:smallCaps w:val="0"/>
          <w:w w:val="105"/>
          <w:sz w:val="22"/>
        </w:rPr>
        <w:t>for</w:t>
      </w:r>
      <w:r>
        <w:rPr>
          <w:smallCaps w:val="0"/>
          <w:spacing w:val="16"/>
          <w:w w:val="105"/>
          <w:sz w:val="22"/>
        </w:rPr>
        <w:t> </w:t>
      </w:r>
      <w:r>
        <w:rPr>
          <w:smallCaps w:val="0"/>
          <w:w w:val="105"/>
          <w:sz w:val="22"/>
        </w:rPr>
        <w:t>moving</w:t>
      </w:r>
      <w:r>
        <w:rPr>
          <w:smallCaps w:val="0"/>
          <w:spacing w:val="17"/>
          <w:w w:val="105"/>
          <w:sz w:val="22"/>
        </w:rPr>
        <w:t> </w:t>
      </w:r>
      <w:r>
        <w:rPr>
          <w:smallCaps w:val="0"/>
          <w:w w:val="105"/>
          <w:sz w:val="22"/>
        </w:rPr>
        <w:t>WBAN</w:t>
      </w:r>
      <w:r>
        <w:rPr>
          <w:smallCaps w:val="0"/>
          <w:spacing w:val="-50"/>
          <w:w w:val="105"/>
          <w:sz w:val="22"/>
        </w:rPr>
        <w:t> </w:t>
      </w:r>
      <w:r>
        <w:rPr>
          <w:smallCaps w:val="0"/>
          <w:w w:val="125"/>
          <w:sz w:val="22"/>
        </w:rPr>
        <w:t>(</w:t>
      </w:r>
      <w:r>
        <w:rPr>
          <w:i/>
          <w:smallCaps w:val="0"/>
          <w:w w:val="125"/>
          <w:sz w:val="22"/>
          <w:u w:val="single"/>
        </w:rPr>
        <w:t>λ</w:t>
      </w:r>
      <w:r>
        <w:rPr>
          <w:i/>
          <w:smallCaps w:val="0"/>
          <w:spacing w:val="-3"/>
          <w:w w:val="125"/>
          <w:sz w:val="22"/>
        </w:rPr>
        <w:t> </w:t>
      </w:r>
      <w:r>
        <w:rPr>
          <w:smallCaps w:val="0"/>
          <w:w w:val="125"/>
          <w:sz w:val="22"/>
        </w:rPr>
        <w:t>=</w:t>
      </w:r>
      <w:r>
        <w:rPr>
          <w:smallCaps w:val="0"/>
          <w:spacing w:val="-2"/>
          <w:w w:val="125"/>
          <w:sz w:val="22"/>
        </w:rPr>
        <w:t> </w:t>
      </w:r>
      <w:r>
        <w:rPr>
          <w:smallCaps w:val="0"/>
          <w:w w:val="110"/>
          <w:sz w:val="22"/>
        </w:rPr>
        <w:t>10</w:t>
      </w:r>
      <w:r>
        <w:rPr>
          <w:rFonts w:ascii="Cambria" w:hAnsi="Cambria"/>
          <w:smallCaps w:val="0"/>
          <w:w w:val="110"/>
          <w:sz w:val="22"/>
          <w:vertAlign w:val="superscript"/>
        </w:rPr>
        <w:t>−</w:t>
      </w:r>
      <w:r>
        <w:rPr>
          <w:smallCaps w:val="0"/>
          <w:w w:val="110"/>
          <w:sz w:val="22"/>
          <w:vertAlign w:val="superscript"/>
        </w:rPr>
        <w:t>12</w:t>
      </w:r>
      <w:r>
        <w:rPr>
          <w:smallCaps w:val="0"/>
          <w:w w:val="110"/>
          <w:sz w:val="22"/>
          <w:vertAlign w:val="baseline"/>
        </w:rPr>
        <w:t>,</w:t>
      </w:r>
      <w:r>
        <w:rPr>
          <w:smallCaps w:val="0"/>
          <w:spacing w:val="17"/>
          <w:w w:val="110"/>
          <w:sz w:val="22"/>
          <w:vertAlign w:val="baseline"/>
        </w:rPr>
        <w:t> </w:t>
      </w:r>
      <w:r>
        <w:rPr>
          <w:smallCaps w:val="0"/>
          <w:w w:val="125"/>
          <w:sz w:val="22"/>
          <w:vertAlign w:val="baseline"/>
        </w:rPr>
        <w:t>∆</w:t>
      </w:r>
      <w:r>
        <w:rPr>
          <w:smallCaps w:val="0"/>
          <w:spacing w:val="-2"/>
          <w:w w:val="125"/>
          <w:sz w:val="22"/>
          <w:vertAlign w:val="baseline"/>
        </w:rPr>
        <w:t> </w:t>
      </w:r>
      <w:r>
        <w:rPr>
          <w:rFonts w:ascii="Segoe UI Symbol" w:hAnsi="Segoe UI Symbol"/>
          <w:smallCaps w:val="0"/>
          <w:w w:val="110"/>
          <w:sz w:val="22"/>
          <w:vertAlign w:val="baseline"/>
        </w:rPr>
        <w:t>≥</w:t>
      </w:r>
      <w:r>
        <w:rPr>
          <w:rFonts w:ascii="Segoe UI Symbol" w:hAnsi="Segoe UI Symbol"/>
          <w:smallCaps w:val="0"/>
          <w:spacing w:val="-7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32</w:t>
      </w:r>
      <w:r>
        <w:rPr>
          <w:i/>
          <w:smallCaps w:val="0"/>
          <w:w w:val="110"/>
          <w:sz w:val="22"/>
          <w:vertAlign w:val="baseline"/>
        </w:rPr>
        <w:t>.</w:t>
      </w:r>
      <w:r>
        <w:rPr>
          <w:smallCaps w:val="0"/>
          <w:w w:val="110"/>
          <w:sz w:val="22"/>
          <w:vertAlign w:val="baseline"/>
        </w:rPr>
        <w:t>5</w:t>
      </w:r>
      <w:r>
        <w:rPr>
          <w:smallCaps w:val="0"/>
          <w:spacing w:val="17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ms</w:t>
      </w:r>
      <w:r>
        <w:rPr>
          <w:smallCaps w:val="0"/>
          <w:spacing w:val="17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and</w:t>
      </w:r>
      <w:r>
        <w:rPr>
          <w:smallCaps w:val="0"/>
          <w:spacing w:val="16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Θ</w:t>
      </w:r>
      <w:r>
        <w:rPr>
          <w:smallCaps w:val="0"/>
          <w:spacing w:val="6"/>
          <w:w w:val="110"/>
          <w:sz w:val="22"/>
          <w:vertAlign w:val="baseline"/>
        </w:rPr>
        <w:t> </w:t>
      </w:r>
      <w:r>
        <w:rPr>
          <w:rFonts w:ascii="Segoe UI Symbol" w:hAnsi="Segoe UI Symbol"/>
          <w:smallCaps w:val="0"/>
          <w:w w:val="110"/>
          <w:sz w:val="22"/>
          <w:vertAlign w:val="baseline"/>
        </w:rPr>
        <w:t>≥</w:t>
      </w:r>
      <w:r>
        <w:rPr>
          <w:rFonts w:ascii="Segoe UI Symbol" w:hAnsi="Segoe UI Symbol"/>
          <w:smallCaps w:val="0"/>
          <w:spacing w:val="-7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168</w:t>
      </w:r>
      <w:r>
        <w:rPr>
          <w:i/>
          <w:smallCaps w:val="0"/>
          <w:w w:val="110"/>
          <w:sz w:val="22"/>
          <w:vertAlign w:val="baseline"/>
        </w:rPr>
        <w:t>.</w:t>
      </w:r>
      <w:r>
        <w:rPr>
          <w:smallCaps w:val="0"/>
          <w:w w:val="110"/>
          <w:sz w:val="22"/>
          <w:vertAlign w:val="baseline"/>
        </w:rPr>
        <w:t>6</w:t>
      </w:r>
      <w:r>
        <w:rPr>
          <w:smallCaps w:val="0"/>
          <w:spacing w:val="17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ms)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145.914139pt;margin-top:7.940581pt;width:323.55pt;height:177pt;mso-position-horizontal-relative:page;mso-position-vertical-relative:paragraph;z-index:15807488" coordorigin="2918,159" coordsize="6471,3540">
            <v:line style="position:absolute" from="8427,163" to="8427,205" stroked="true" strokeweight=".140pt" strokecolor="#000000">
              <v:stroke dashstyle="dash"/>
            </v:line>
            <v:line style="position:absolute" from="8427,163" to="8427,205" stroked="true" strokeweight=".21pt" strokecolor="#000000">
              <v:stroke dashstyle="solid"/>
            </v:line>
            <v:line style="position:absolute" from="9295,1033" to="9337,1033" stroked="true" strokeweight=".140pt" strokecolor="#000000">
              <v:stroke dashstyle="dash"/>
            </v:line>
            <v:line style="position:absolute" from="9295,1033" to="9337,1033" stroked="true" strokeweight=".21pt" strokecolor="#000000">
              <v:stroke dashstyle="solid"/>
            </v:line>
            <v:line style="position:absolute" from="9295,598" to="9337,598" stroked="true" strokeweight=".140pt" strokecolor="#000000">
              <v:stroke dashstyle="dash"/>
            </v:line>
            <v:line style="position:absolute" from="9295,598" to="9337,598" stroked="true" strokeweight=".21pt" strokecolor="#000000">
              <v:stroke dashstyle="solid"/>
            </v:line>
            <v:shape style="position:absolute;left:3056;top:163;width:6280;height:3043" coordorigin="3057,163" coordsize="6280,3043" path="m3057,163l3425,1193,3880,1821,4334,2196,4789,2444,5244,2620,5699,2752,6154,2854,6608,2935,7063,3002,7517,3055,7972,3102,8427,3144,8882,3177,9337,3206e" filled="false" stroked="true" strokeweight=".42pt" strokecolor="#000000">
              <v:path arrowok="t"/>
              <v:stroke dashstyle="solid"/>
            </v:shape>
            <v:shape style="position:absolute;left:4517;top:163;width:4820;height:2350" coordorigin="4517,163" coordsize="4820,2350" path="m4517,163l4789,546,5244,1000,5699,1342,6154,1604,6608,1813,7063,1985,7517,2124,7972,2246,8427,2352,8882,2438,9337,2513e" filled="false" stroked="true" strokeweight=".42pt" strokecolor="#000000">
              <v:path arrowok="t"/>
              <v:stroke dashstyle="longdash"/>
            </v:shape>
            <v:shape style="position:absolute;left:2928;top:2095;width:6450;height:1433" coordorigin="2929,2096" coordsize="6450,1433" path="m3013,2138l3009,2154,3000,2167,2987,2176,2971,2180,2954,2176,2941,2167,2932,2154,2929,2138,2932,2121,2941,2108,2954,2099,2971,2096,2987,2099,3000,2108,3009,2121,3013,2138m3467,2675l3464,2691,3455,2704,3441,2713,3425,2717,3409,2713,3395,2704,3386,2691,3383,2675,3386,2658,3395,2645,3409,2636,3425,2633,3441,2636,3455,2645,3464,2658,3467,2675m3922,2934l3919,2950,3910,2963,3896,2972,3880,2976,3864,2972,3850,2963,3841,2950,3838,2934,3841,2917,3850,2904,3864,2895,3880,2892,3896,2895,3910,2904,3919,2917,3922,2934m4376,3088l4373,3104,4364,3117,4351,3126,4334,3130,4318,3126,4305,3117,4296,3104,4292,3088,4296,3071,4305,3058,4318,3049,4334,3046,4351,3049,4364,3058,4373,3071,4376,3088m4831,3188l4828,3204,4819,3217,4806,3226,4789,3230,4773,3226,4760,3217,4751,3204,4747,3188,4751,3171,4760,3158,4773,3149,4789,3146,4806,3149,4819,3158,4828,3171,4831,3188m5286,3258l5282,3274,5273,3287,5260,3296,5244,3300,5227,3296,5214,3287,5205,3274,5202,3258,5205,3241,5214,3228,5227,3219,5244,3216,5260,3219,5273,3228,5282,3241,5286,3258m5741,3311l5737,3327,5728,3341,5715,3350,5699,3353,5682,3350,5669,3341,5660,3327,5657,3311,5660,3295,5669,3281,5682,3272,5699,3269,5715,3272,5728,3281,5737,3295,5741,3311m6196,3350l6192,3366,6183,3380,6170,3389,6154,3392,6137,3389,6124,3380,6115,3366,6112,3350,6115,3334,6124,3320,6137,3311,6154,3308,6170,3311,6183,3320,6192,3334,6196,3350m6650,3382l6647,3399,6638,3412,6624,3421,6608,3424,6592,3421,6578,3412,6569,3399,6566,3382,6569,3366,6578,3353,6592,3344,6608,3340,6624,3344,6638,3353,6647,3366,6650,3382m7105,3408l7102,3425,7093,3438,7079,3447,7063,3450,7047,3447,7033,3438,7024,3425,7021,3408,7024,3392,7033,3379,7047,3370,7063,3366,7079,3370,7093,3379,7102,3392,7105,3408m7559,3428l7556,3444,7547,3458,7534,3467,7517,3470,7501,3467,7488,3458,7479,3444,7475,3428,7479,3411,7488,3398,7501,3389,7517,3386,7534,3389,7547,3398,7556,3411,7559,3428m8014,3447l8011,3463,8002,3476,7989,3485,7972,3489,7956,3485,7943,3476,7934,3463,7930,3447,7934,3430,7943,3417,7956,3408,7972,3405,7989,3408,8002,3417,8011,3430,8014,3447m8469,3464l8465,3480,8456,3493,8443,3502,8427,3506,8410,3502,8397,3493,8388,3480,8385,3464,8388,3447,8397,3434,8410,3425,8427,3422,8443,3425,8456,3434,8465,3447,8469,3464m8924,3475l8920,3492,8911,3505,8898,3514,8882,3517,8865,3514,8852,3505,8843,3492,8840,3475,8843,3459,8852,3446,8865,3437,8882,3433,8898,3437,8911,3446,8920,3459,8924,3475m9379,3486l9375,3502,9366,3516,9353,3525,9337,3528,9320,3525,9307,3516,9298,3502,9295,3486,9298,3470,9307,3456,9320,3447,9337,3444,9353,3447,9366,3456,9375,3470,9379,3486e" filled="false" stroked="true" strokeweight=".42pt" strokecolor="#000000">
              <v:path arrowok="t"/>
              <v:stroke dashstyle="solid"/>
            </v:shape>
            <v:shape style="position:absolute;left:5665;top:1308;width:3704;height:1237" coordorigin="5666,1309" coordsize="3704,1237" path="m5666,1375l5732,1375,5732,1309,5666,1309,5666,1375xm6121,1637l6187,1637,6187,1571,6121,1571,6121,1637xm6575,1846l6641,1846,6641,1780,6575,1780,6575,1846xm7030,2018l7096,2018,7096,1952,7030,1952,7030,2018xm7484,2157l7550,2157,7550,2091,7484,2091,7484,2157xm7939,2279l8005,2279,8005,2213,7939,2213,7939,2279xm8849,2471l8914,2471,8914,2405,8849,2405,8849,2471xm9304,2546l9369,2546,9369,2480,9304,2480,9304,2546xe" filled="false" stroked="true" strokeweight=".42pt" strokecolor="#000000">
              <v:path arrowok="t"/>
              <v:stroke dashstyle="solid"/>
            </v:shape>
            <v:shape style="position:absolute;left:2922;top:1910;width:6463;height:1588" coordorigin="2922,1911" coordsize="6463,1588" path="m2971,1994l3019,1911,2922,1911,2971,1994xm3425,2577l3473,2493,3377,2493,3425,2577xm3880,2864l3928,2780,3832,2780,3880,2864xm4334,3036l4383,2953,4286,2953,4334,3036xm4789,3149l4838,3066,4741,3066,4789,3149xm5244,3230l5292,3146,5195,3146,5244,3230xm5699,3291l5747,3207,5650,3207,5699,3291xm6154,3337l6202,3254,6105,3254,6154,3337xm6608,3375l6656,3291,6560,3291,6608,3375xm7063,3405l7111,3321,7015,3321,7063,3405xm7517,3429l7566,3346,7469,3346,7517,3429xm7972,3451l8021,3368,7924,3368,7972,3451xm8427,3470l8475,3387,8378,3387,8427,3470xm8882,3485l8930,3402,8833,3402,8882,3485xm9337,3499l9385,3415,9288,3415,9337,3499xe" filled="false" stroked="true" strokeweight=".42pt" strokecolor="#000000">
              <v:path arrowok="t"/>
              <v:stroke dashstyle="solid"/>
            </v:shape>
            <v:shape style="position:absolute;left:3056;top:163;width:6280;height:3043" coordorigin="3057,163" coordsize="6280,3043" path="m3057,163l3425,1193,3880,1821,4334,2196,4789,2444,5244,2620,5699,2752,6154,2854,6608,2935,7063,3002,7517,3055,7972,3102,8427,3144,8882,3177,9337,3206e" filled="false" stroked="true" strokeweight=".42pt" strokecolor="#000000">
              <v:path arrowok="t"/>
              <v:stroke dashstyle="solid"/>
            </v:shape>
            <v:shape style="position:absolute;left:3383;top:1151;width:5996;height:2097" coordorigin="3383,1151" coordsize="5996,2097" path="m3467,1193l3464,1210,3455,1223,3441,1232,3425,1235,3409,1232,3395,1223,3386,1210,3383,1193,3386,1177,3395,1164,3409,1155,3425,1151,3441,1155,3455,1164,3464,1177,3467,1193m3922,1821l3919,1837,3910,1850,3896,1859,3880,1863,3864,1859,3850,1850,3841,1837,3838,1821,3841,1804,3850,1791,3864,1782,3880,1779,3896,1782,3910,1791,3919,1804,3922,1821m4376,2196l4373,2212,4364,2226,4351,2235,4334,2238,4318,2235,4305,2226,4296,2212,4292,2196,4296,2179,4305,2166,4318,2157,4334,2154,4351,2157,4364,2166,4373,2179,4376,2196m4831,2444l4828,2460,4819,2473,4806,2482,4789,2486,4773,2482,4760,2473,4751,2460,4747,2444,4751,2427,4760,2414,4773,2405,4789,2402,4806,2405,4819,2414,4828,2427,4831,2444m5286,2620l5282,2636,5273,2650,5260,2659,5244,2662,5227,2659,5214,2650,5205,2636,5202,2620,5205,2604,5214,2590,5227,2581,5244,2578,5260,2581,5273,2590,5282,2604,5286,2620m5741,2752l5737,2769,5728,2782,5715,2791,5699,2794,5682,2791,5669,2782,5660,2769,5657,2752,5660,2736,5669,2723,5682,2714,5699,2710,5715,2714,5728,2723,5737,2736,5741,2752m6196,2854l6192,2870,6183,2884,6170,2893,6154,2896,6137,2893,6124,2884,6115,2870,6112,2854,6115,2837,6124,2824,6137,2815,6154,2812,6170,2815,6183,2824,6192,2837,6196,2854m6650,2935l6647,2951,6638,2965,6624,2974,6608,2977,6592,2974,6578,2965,6569,2951,6566,2935,6569,2919,6578,2905,6592,2896,6608,2893,6624,2896,6638,2905,6647,2919,6650,2935m7105,3002l7102,3018,7093,3031,7079,3040,7063,3044,7047,3040,7033,3031,7024,3018,7021,3002,7024,2985,7033,2972,7047,2963,7063,2960,7079,2963,7093,2972,7102,2985,7105,3002m7559,3055l7556,3071,7547,3084,7534,3093,7517,3097,7501,3093,7488,3084,7479,3071,7475,3055,7479,3038,7488,3025,7501,3016,7517,3013,7534,3016,7547,3025,7556,3038,7559,3055m8014,3102l8011,3119,8002,3132,7989,3141,7972,3144,7956,3141,7943,3132,7934,3119,7930,3102,7934,3086,7943,3073,7956,3064,7972,3060,7989,3064,8002,3073,8011,3086,8014,3102m8469,3144l8465,3160,8456,3173,8443,3182,8427,3186,8410,3182,8397,3173,8388,3160,8385,3144,8388,3127,8397,3114,8410,3105,8427,3102,8443,3105,8456,3114,8465,3127,8469,3144m8924,3177l8920,3193,8911,3206,8898,3215,8882,3219,8865,3215,8852,3206,8843,3193,8840,3177,8843,3160,8852,3147,8865,3138,8882,3135,8898,3138,8911,3147,8920,3160,8924,3177m9379,3206l9375,3222,9366,3236,9353,3245,9337,3248,9320,3245,9307,3236,9298,3222,9295,3206,9298,3190,9307,3176,9320,3167,9337,3164,9353,3167,9366,3176,9375,3190,9379,3206e" filled="false" stroked="true" strokeweight=".42pt" strokecolor="#000000">
              <v:path arrowok="t"/>
              <v:stroke dashstyle="solid"/>
            </v:shape>
            <v:shape style="position:absolute;left:4488;top:163;width:4849;height:2371" coordorigin="4488,163" coordsize="4849,2371" path="m4488,163l4789,584,5244,1035,5699,1374,6154,1633,6608,1841,7063,2012,7517,2148,7972,2269,8427,2375,8882,2459,9337,2533e" filled="false" stroked="true" strokeweight=".42pt" strokecolor="#000000">
              <v:path arrowok="t"/>
              <v:stroke dashstyle="dash"/>
            </v:shape>
            <v:shape style="position:absolute;left:5665;top:1341;width:3704;height:1225" coordorigin="5666,1341" coordsize="3704,1225" path="m5666,1407l5732,1407,5732,1341,5666,1341,5666,1407xm6121,1666l6187,1666,6187,1600,6121,1600,6121,1666xm6575,1874l6641,1874,6641,1808,6575,1808,6575,1874xm7030,2045l7096,2045,7096,1979,7030,1979,7030,2045xm7484,2180l7550,2180,7550,2115,7484,2115,7484,2180xm7939,2302l8005,2302,8005,2236,7939,2236,7939,2302xm8849,2492l8914,2492,8914,2426,8849,2426,8849,2492xm9304,2566l9369,2566,9369,2500,9304,2500,9304,2566xe" filled="false" stroked="true" strokeweight=".42pt" strokecolor="#000000">
              <v:path arrowok="t"/>
              <v:stroke dashstyle="solid"/>
            </v:shape>
            <v:shape style="position:absolute;left:3056;top:163;width:6280;height:3043" coordorigin="3057,163" coordsize="6280,3043" path="m3057,163l3425,1193,3880,1821,4334,2196,4789,2444,5244,2620,5699,2752,6154,2854,6608,2935,7063,3002,7517,3055,7972,3102,8427,3144,8882,3177,9337,3206e" filled="false" stroked="true" strokeweight=".42pt" strokecolor="#000000">
              <v:path arrowok="t"/>
              <v:stroke dashstyle="longdash"/>
            </v:shape>
            <v:shape style="position:absolute;left:3383;top:1151;width:5996;height:2097" coordorigin="3383,1151" coordsize="5996,2097" path="m3467,1193l3464,1210,3455,1223,3441,1232,3425,1235,3409,1232,3395,1223,3386,1210,3383,1193,3386,1177,3395,1164,3409,1155,3425,1151,3441,1155,3455,1164,3464,1177,3467,1193m3922,1821l3919,1837,3910,1850,3896,1859,3880,1863,3864,1859,3850,1850,3841,1837,3838,1821,3841,1804,3850,1791,3864,1782,3880,1779,3896,1782,3910,1791,3919,1804,3922,1821m4376,2196l4373,2212,4364,2226,4351,2235,4334,2238,4318,2235,4305,2226,4296,2212,4292,2196,4296,2179,4305,2166,4318,2157,4334,2154,4351,2157,4364,2166,4373,2179,4376,2196m4831,2444l4828,2460,4819,2473,4806,2482,4789,2486,4773,2482,4760,2473,4751,2460,4747,2444,4751,2427,4760,2414,4773,2405,4789,2402,4806,2405,4819,2414,4828,2427,4831,2444m5286,2620l5282,2636,5273,2650,5260,2659,5244,2662,5227,2659,5214,2650,5205,2636,5202,2620,5205,2604,5214,2590,5227,2581,5244,2578,5260,2581,5273,2590,5282,2604,5286,2620m5741,2752l5737,2769,5728,2782,5715,2791,5699,2794,5682,2791,5669,2782,5660,2769,5657,2752,5660,2736,5669,2723,5682,2714,5699,2710,5715,2714,5728,2723,5737,2736,5741,2752m6196,2854l6192,2870,6183,2884,6170,2893,6154,2896,6137,2893,6124,2884,6115,2870,6112,2854,6115,2837,6124,2824,6137,2815,6154,2812,6170,2815,6183,2824,6192,2837,6196,2854m6650,2935l6647,2951,6638,2965,6624,2974,6608,2977,6592,2974,6578,2965,6569,2951,6566,2935,6569,2919,6578,2905,6592,2896,6608,2893,6624,2896,6638,2905,6647,2919,6650,2935m7105,3002l7102,3018,7093,3031,7079,3040,7063,3044,7047,3040,7033,3031,7024,3018,7021,3002,7024,2985,7033,2972,7047,2963,7063,2960,7079,2963,7093,2972,7102,2985,7105,3002m7559,3055l7556,3071,7547,3084,7534,3093,7517,3097,7501,3093,7488,3084,7479,3071,7475,3055,7479,3038,7488,3025,7501,3016,7517,3013,7534,3016,7547,3025,7556,3038,7559,3055m8014,3102l8011,3119,8002,3132,7989,3141,7972,3144,7956,3141,7943,3132,7934,3119,7930,3102,7934,3086,7943,3073,7956,3064,7972,3060,7989,3064,8002,3073,8011,3086,8014,3102m8469,3144l8465,3160,8456,3173,8443,3182,8427,3186,8410,3182,8397,3173,8388,3160,8385,3144,8388,3127,8397,3114,8410,3105,8427,3102,8443,3105,8456,3114,8465,3127,8469,3144m8924,3177l8920,3193,8911,3206,8898,3215,8882,3219,8865,3215,8852,3206,8843,3193,8840,3177,8843,3160,8852,3147,8865,3138,8882,3135,8898,3138,8911,3147,8920,3160,8924,3177m9379,3206l9375,3222,9366,3236,9353,3245,9337,3248,9320,3245,9307,3236,9298,3222,9295,3206,9298,3190,9307,3176,9320,3167,9337,3164,9353,3167,9366,3176,9375,3190,9379,3206e" filled="false" stroked="true" strokeweight=".42pt" strokecolor="#000000">
              <v:path arrowok="t"/>
              <v:stroke dashstyle="solid"/>
            </v:shape>
            <v:shape style="position:absolute;left:4517;top:163;width:4820;height:2350" coordorigin="4517,163" coordsize="4820,2350" path="m4517,163l4789,546,5244,1000,5699,1342,6154,1604,6608,1813,7063,1985,7517,2124,7972,2246,8427,2352,8882,2438,9337,2513e" filled="false" stroked="true" strokeweight=".42pt" strokecolor="#000000">
              <v:path arrowok="t"/>
              <v:stroke dashstyle="solid"/>
            </v:shape>
            <v:shape style="position:absolute;left:5665;top:1308;width:3704;height:1237" coordorigin="5666,1309" coordsize="3704,1237" path="m5666,1375l5732,1375,5732,1309,5666,1309,5666,1375xm6121,1637l6187,1637,6187,1571,6121,1571,6121,1637xm6575,1846l6641,1846,6641,1780,6575,1780,6575,1846xm7030,2018l7096,2018,7096,1952,7030,1952,7030,2018xm7484,2157l7550,2157,7550,2091,7484,2091,7484,2157xm7939,2279l8005,2279,8005,2213,7939,2213,7939,2279xm8849,2471l8914,2471,8914,2405,8849,2405,8849,2471xm9304,2546l9369,2546,9369,2480,9304,2480,9304,2546xe" filled="false" stroked="true" strokeweight=".42pt" strokecolor="#000000">
              <v:path arrowok="t"/>
              <v:stroke dashstyle="solid"/>
            </v:shape>
            <v:shape style="position:absolute;left:2970;top:2137;width:6366;height:1349" coordorigin="2971,2138" coordsize="6366,1349" path="m2971,2138l3425,2675,3880,2934,4334,3088,4789,3188,5244,3258,5699,3311,6154,3350,6608,3382,7063,3408,7517,3428,7972,3447,8427,3464,8882,3475,9337,3486e" filled="false" stroked="true" strokeweight=".42pt" strokecolor="#000000">
              <v:path arrowok="t"/>
              <v:stroke dashstyle="dash"/>
            </v:shape>
            <v:shape style="position:absolute;left:2928;top:2095;width:6450;height:1433" coordorigin="2929,2096" coordsize="6450,1433" path="m3013,2138l3009,2154,3000,2167,2987,2176,2971,2180,2954,2176,2941,2167,2932,2154,2929,2138,2932,2121,2941,2108,2954,2099,2971,2096,2987,2099,3000,2108,3009,2121,3013,2138m3467,2675l3464,2691,3455,2704,3441,2713,3425,2717,3409,2713,3395,2704,3386,2691,3383,2675,3386,2658,3395,2645,3409,2636,3425,2633,3441,2636,3455,2645,3464,2658,3467,2675m3922,2934l3919,2950,3910,2963,3896,2972,3880,2976,3864,2972,3850,2963,3841,2950,3838,2934,3841,2917,3850,2904,3864,2895,3880,2892,3896,2895,3910,2904,3919,2917,3922,2934m4376,3088l4373,3104,4364,3117,4351,3126,4334,3130,4318,3126,4305,3117,4296,3104,4292,3088,4296,3071,4305,3058,4318,3049,4334,3046,4351,3049,4364,3058,4373,3071,4376,3088m4831,3188l4828,3204,4819,3217,4806,3226,4789,3230,4773,3226,4760,3217,4751,3204,4747,3188,4751,3171,4760,3158,4773,3149,4789,3146,4806,3149,4819,3158,4828,3171,4831,3188m5286,3258l5282,3274,5273,3287,5260,3296,5244,3300,5227,3296,5214,3287,5205,3274,5202,3258,5205,3241,5214,3228,5227,3219,5244,3216,5260,3219,5273,3228,5282,3241,5286,3258m5741,3311l5737,3327,5728,3341,5715,3350,5699,3353,5682,3350,5669,3341,5660,3327,5657,3311,5660,3295,5669,3281,5682,3272,5699,3269,5715,3272,5728,3281,5737,3295,5741,3311m6196,3350l6192,3366,6183,3380,6170,3389,6154,3392,6137,3389,6124,3380,6115,3366,6112,3350,6115,3334,6124,3320,6137,3311,6154,3308,6170,3311,6183,3320,6192,3334,6196,3350m6650,3382l6647,3399,6638,3412,6624,3421,6608,3424,6592,3421,6578,3412,6569,3399,6566,3382,6569,3366,6578,3353,6592,3344,6608,3340,6624,3344,6638,3353,6647,3366,6650,3382m7105,3408l7102,3425,7093,3438,7079,3447,7063,3450,7047,3447,7033,3438,7024,3425,7021,3408,7024,3392,7033,3379,7047,3370,7063,3366,7079,3370,7093,3379,7102,3392,7105,3408m7559,3428l7556,3444,7547,3458,7534,3467,7517,3470,7501,3467,7488,3458,7479,3444,7475,3428,7479,3411,7488,3398,7501,3389,7517,3386,7534,3389,7547,3398,7556,3411,7559,3428m8014,3447l8011,3463,8002,3476,7989,3485,7972,3489,7956,3485,7943,3476,7934,3463,7930,3447,7934,3430,7943,3417,7956,3408,7972,3405,7989,3408,8002,3417,8011,3430,8014,3447m8469,3464l8465,3480,8456,3493,8443,3502,8427,3506,8410,3502,8397,3493,8388,3480,8385,3464,8388,3447,8397,3434,8410,3425,8427,3422,8443,3425,8456,3434,8465,3447,8469,3464m8924,3475l8920,3492,8911,3505,8898,3514,8882,3517,8865,3514,8852,3505,8843,3492,8840,3475,8843,3459,8852,3446,8865,3437,8882,3433,8898,3437,8911,3446,8920,3459,8924,3475m9379,3486l9375,3502,9366,3516,9353,3525,9337,3528,9320,3525,9307,3516,9298,3502,9295,3486,9298,3470,9307,3456,9320,3447,9337,3444,9353,3447,9366,3456,9375,3470,9379,3486e" filled="false" stroked="true" strokeweight=".42pt" strokecolor="#000000">
              <v:path arrowok="t"/>
              <v:stroke dashstyle="solid"/>
            </v:shape>
            <v:shape style="position:absolute;left:4517;top:163;width:4820;height:2350" coordorigin="4517,163" coordsize="4820,2350" path="m4517,163l4789,546,5244,1000,5699,1342,6154,1604,6608,1813,7063,1985,7517,2124,7972,2246,8427,2352,8882,2438,9337,2513e" filled="false" stroked="true" strokeweight=".42pt" strokecolor="#000000">
              <v:path arrowok="t"/>
              <v:stroke dashstyle="longdash"/>
            </v:shape>
            <v:shape style="position:absolute;left:5665;top:1308;width:3704;height:1237" coordorigin="5666,1309" coordsize="3704,1237" path="m5666,1375l5732,1375,5732,1309,5666,1309,5666,1375xm6121,1637l6187,1637,6187,1571,6121,1571,6121,1637xm6575,1846l6641,1846,6641,1780,6575,1780,6575,1846xm7030,2018l7096,2018,7096,1952,7030,1952,7030,2018xm7484,2157l7550,2157,7550,2091,7484,2091,7484,2157xm7939,2279l8005,2279,8005,2213,7939,2213,7939,2279xm8849,2471l8914,2471,8914,2405,8849,2405,8849,2471xm9304,2546l9369,2546,9369,2480,9304,2480,9304,2546xe" filled="false" stroked="true" strokeweight=".42pt" strokecolor="#000000">
              <v:path arrowok="t"/>
              <v:stroke dashstyle="solid"/>
            </v:shape>
            <v:shape style="position:absolute;left:2970;top:1938;width:6366;height:1505" coordorigin="2971,1939" coordsize="6366,1505" path="m2971,1939l3425,2521,3880,2808,4334,2981,4789,3094,5244,3174,5699,3235,6154,3282,6608,3319,7063,3349,7517,3374,7972,3396,8427,3415,8882,3430,9337,3443e" filled="false" stroked="true" strokeweight=".42pt" strokecolor="#000000">
              <v:path arrowok="t"/>
              <v:stroke dashstyle="solid"/>
            </v:shape>
            <v:shape style="position:absolute;left:2922;top:1910;width:6463;height:1588" coordorigin="2922,1911" coordsize="6463,1588" path="m2971,1994l3019,1911,2922,1911,2971,1994xm3425,2577l3473,2493,3377,2493,3425,2577xm3880,2864l3928,2780,3832,2780,3880,2864xm4334,3036l4383,2953,4286,2953,4334,3036xm4789,3149l4838,3066,4741,3066,4789,3149xm5244,3230l5292,3146,5195,3146,5244,3230xm5699,3291l5747,3207,5650,3207,5699,3291xm6154,3337l6202,3254,6105,3254,6154,3337xm6608,3375l6656,3291,6560,3291,6608,3375xm7063,3405l7111,3321,7015,3321,7063,3405xm7517,3429l7566,3346,7469,3346,7517,3429xm7972,3451l8021,3368,7924,3368,7972,3451xm8427,3470l8475,3387,8378,3387,8427,3470xm8882,3485l8930,3402,8833,3402,8882,3485xm9337,3499l9385,3415,9288,3415,9337,3499xe" filled="false" stroked="true" strokeweight=".42pt" strokecolor="#000000">
              <v:path arrowok="t"/>
              <v:stroke dashstyle="solid"/>
            </v:shape>
            <v:shape style="position:absolute;left:2970;top:2121;width:6366;height:1344" coordorigin="2971,2122" coordsize="6366,1344" path="m2971,2122l3425,2642,3880,2898,4334,3052,4789,3153,5244,3225,5699,3279,6154,3321,6608,3354,7063,3381,7517,3403,7972,3422,8427,3439,8882,3453,9337,3465e" filled="false" stroked="true" strokeweight=".42pt" strokecolor="#000000">
              <v:path arrowok="t"/>
              <v:stroke dashstyle="longdash"/>
            </v:shape>
            <v:shape style="position:absolute;left:2922;top:2093;width:6463;height:1427" coordorigin="2922,2094" coordsize="6463,1427" path="m2971,2177l3019,2094,2922,2094,2971,2177xm3425,2697l3473,2614,3377,2614,3425,2697xm3880,2953l3928,2870,3832,2870,3880,2953xm4334,3107l4383,3024,4286,3024,4334,3107xm4789,3209l4838,3125,4741,3125,4789,3209xm5244,3280l5292,3197,5195,3197,5244,3280xm5699,3335l5747,3251,5650,3251,5699,3335xm6154,3376l6202,3293,6105,3293,6154,3376xm6608,3409l6656,3326,6560,3326,6608,3409xm7063,3436l7111,3353,7015,3353,7063,3436xm7517,3459l7566,3375,7469,3375,7517,3459xm7972,3478l8021,3394,7924,3394,7972,3478xm8427,3494l8475,3411,8378,3411,8427,3494xm8882,3508l8930,3425,8833,3425,8882,3508xm9337,3520l9385,3437,9288,3437,9337,3520xe" filled="false" stroked="true" strokeweight=".42pt" strokecolor="#000000">
              <v:path arrowok="t"/>
              <v:stroke dashstyle="solid"/>
            </v:shape>
            <v:shape style="position:absolute;left:2922;top:3564;width:6463;height:131" coordorigin="2922,3564" coordsize="6463,131" path="m2971,3648l3019,3564,2922,3564,2971,3648xm3425,3667l3473,3583,3377,3583,3425,3667xm3880,3676l3928,3592,3832,3592,3880,3676xm4334,3681l4383,3598,4286,3598,4334,3681xm4789,3685l4838,3601,4741,3601,4789,3685xm5244,3687l5292,3604,5195,3604,5244,3687xm5699,3689l5747,3606,5650,3606,5699,3689xm6154,3690l6202,3606,6105,3606,6154,3690xm6608,3691l6656,3608,6560,3608,6608,3691xm7063,3692l7111,3608,7015,3608,7063,3692xm7517,3692l7566,3609,7469,3609,7517,3692xm7972,3693l8021,3610,7924,3610,7972,3693xm8427,3694l8475,3611,8378,3611,8427,3694xm8882,3694l8930,3611,8833,3611,8882,3694xm9337,3695l9385,3611,9288,3611,9337,3695xe" filled="false" stroked="true" strokeweight=".42pt" strokecolor="#000000">
              <v:path arrowok="t"/>
              <v:stroke dashstyle="solid"/>
            </v:shape>
            <v:shape style="position:absolute;left:8474;top:875;width:84;height:84" coordorigin="8474,876" coordsize="84,84" path="m8558,918l8555,934,8546,947,8533,956,8516,960,8500,956,8486,947,8477,934,8474,918,8477,901,8486,888,8500,879,8516,876,8533,879,8546,888,8555,901,8558,918e" filled="false" stroked="true" strokeweight=".42pt" strokecolor="#000000">
              <v:path arrowok="t"/>
              <v:stroke dashstyle="solid"/>
            </v:shape>
            <v:rect style="position:absolute;left:8483;top:1084;width:66;height:66" filled="false" stroked="true" strokeweight=".42pt" strokecolor="#000000">
              <v:stroke dashstyle="solid"/>
            </v:rect>
            <v:shape style="position:absolute;left:8467;top:1289;width:97;height:84" coordorigin="8468,1289" coordsize="97,84" path="m8516,1373l8564,1289,8468,1289,8516,1373xe" filled="false" stroked="true" strokeweight=".4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48.434143pt;margin-top:8.045582pt;width:318.650pt;height:174.3pt;mso-position-horizontal-relative:page;mso-position-vertical-relative:paragraph;z-index:15809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9"/>
                    <w:gridCol w:w="909"/>
                    <w:gridCol w:w="909"/>
                    <w:gridCol w:w="909"/>
                    <w:gridCol w:w="909"/>
                    <w:gridCol w:w="826"/>
                    <w:gridCol w:w="83"/>
                    <w:gridCol w:w="212"/>
                    <w:gridCol w:w="696"/>
                  </w:tblGrid>
                  <w:tr>
                    <w:trPr>
                      <w:trHeight w:val="142" w:hRule="atLeast"/>
                    </w:trPr>
                    <w:tc>
                      <w:tcPr>
                        <w:tcW w:w="909" w:type="dxa"/>
                        <w:vMerge w:val="restart"/>
                        <w:tcBorders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26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5" w:type="dxa"/>
                        <w:gridSpan w:val="2"/>
                        <w:tcBorders>
                          <w:top w:val="double" w:sz="1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96" w:type="dxa"/>
                        <w:tcBorders>
                          <w:top w:val="double" w:sz="1" w:space="0" w:color="000000"/>
                          <w:left w:val="nil"/>
                          <w:bottom w:val="nil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909" w:type="dxa"/>
                        <w:vMerge/>
                        <w:tcBorders>
                          <w:top w:val="nil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6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gridSpan w:val="3"/>
                        <w:vMerge w:val="restart"/>
                        <w:tcBorders>
                          <w:top w:val="nil"/>
                          <w:bottom w:val="dotted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left="32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RSPCG</w:t>
                        </w:r>
                      </w:p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spacing w:before="7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w w:val="10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z w:val="17"/>
                          </w:rPr>
                          <w:t>DTPC</w:t>
                        </w: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909" w:type="dxa"/>
                        <w:vMerge w:val="restart"/>
                        <w:tcBorders>
                          <w:top w:val="dash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single" w:sz="4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26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91" w:type="dxa"/>
                        <w:gridSpan w:val="3"/>
                        <w:vMerge/>
                        <w:tcBorders>
                          <w:top w:val="nil"/>
                          <w:bottom w:val="dotted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909" w:type="dxa"/>
                        <w:vMerge/>
                        <w:tcBorders>
                          <w:top w:val="nil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  <w:left w:val="dotted" w:sz="2" w:space="0" w:color="000000"/>
                          <w:bottom w:val="single" w:sz="4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6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gridSpan w:val="3"/>
                        <w:vMerge w:val="restart"/>
                        <w:tcBorders>
                          <w:top w:val="dotted" w:sz="4" w:space="0" w:color="000000"/>
                          <w:bottom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spacing w:line="91" w:lineRule="exact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w w:val="10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z w:val="17"/>
                          </w:rPr>
                          <w:t>DT</w:t>
                        </w:r>
                      </w:p>
                      <w:p>
                        <w:pPr>
                          <w:pStyle w:val="TableParagraph"/>
                          <w:spacing w:line="249" w:lineRule="auto" w:before="7"/>
                          <w:ind w:left="322" w:right="152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Head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 Arm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R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Foot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909" w:type="dxa"/>
                        <w:tcBorders>
                          <w:top w:val="dash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single" w:sz="4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91" w:type="dxa"/>
                        <w:gridSpan w:val="3"/>
                        <w:vMerge/>
                        <w:tcBorders>
                          <w:top w:val="nil"/>
                          <w:bottom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909" w:type="dxa"/>
                        <w:tcBorders>
                          <w:top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gridSpan w:val="2"/>
                        <w:tcBorders>
                          <w:top w:val="double" w:sz="1" w:space="0" w:color="000000"/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  <w:gridSpan w:val="2"/>
                        <w:tcBorders>
                          <w:top w:val="double" w:sz="1" w:space="0" w:color="000000"/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909" w:type="dxa"/>
                        <w:tcBorders>
                          <w:top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gridSpan w:val="2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  <w:gridSpan w:val="2"/>
                        <w:tcBorders>
                          <w:top w:val="dotted" w:sz="2" w:space="0" w:color="000000"/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909" w:type="dxa"/>
                        <w:tcBorders>
                          <w:top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gridSpan w:val="2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  <w:gridSpan w:val="2"/>
                        <w:tcBorders>
                          <w:top w:val="dotted" w:sz="2" w:space="0" w:color="000000"/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909" w:type="dxa"/>
                        <w:tcBorders>
                          <w:top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gridSpan w:val="2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  <w:gridSpan w:val="2"/>
                        <w:tcBorders>
                          <w:top w:val="dotted" w:sz="2" w:space="0" w:color="000000"/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909" w:type="dxa"/>
                        <w:tcBorders>
                          <w:top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9" w:type="dxa"/>
                        <w:gridSpan w:val="2"/>
                        <w:tcBorders>
                          <w:top w:val="dotted" w:sz="2" w:space="0" w:color="000000"/>
                          <w:left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  <w:gridSpan w:val="2"/>
                        <w:tcBorders>
                          <w:top w:val="dotted" w:sz="2" w:space="0" w:color="000000"/>
                          <w:lef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72" w:id="149"/>
      <w:bookmarkEnd w:id="149"/>
      <w:r>
        <w:rPr/>
      </w:r>
      <w:r>
        <w:rPr>
          <w:rFonts w:ascii="Microsoft Sans Serif"/>
          <w:w w:val="105"/>
          <w:sz w:val="11"/>
        </w:rPr>
        <w:t>40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4"/>
        <w:rPr>
          <w:rFonts w:ascii="Microsoft Sans Serif"/>
          <w:sz w:val="15"/>
        </w:rPr>
      </w:pPr>
    </w:p>
    <w:p>
      <w:pPr>
        <w:spacing w:before="0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35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6"/>
        <w:rPr>
          <w:rFonts w:ascii="Microsoft Sans Serif"/>
          <w:sz w:val="15"/>
        </w:rPr>
      </w:pPr>
    </w:p>
    <w:p>
      <w:pPr>
        <w:spacing w:before="0"/>
        <w:ind w:left="1516" w:right="0" w:firstLine="0"/>
        <w:jc w:val="left"/>
        <w:rPr>
          <w:rFonts w:ascii="Microsoft Sans Serif"/>
          <w:sz w:val="11"/>
        </w:rPr>
      </w:pPr>
      <w:r>
        <w:rPr/>
        <w:pict>
          <v:shape style="position:absolute;margin-left:128.384766pt;margin-top:13.220876pt;width:11.4pt;height:66.45pt;mso-position-horizontal-relative:page;mso-position-vertical-relative:paragraph;z-index:158080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Utility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[pkt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per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nJ]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1"/>
        </w:rPr>
        <w:t>30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4"/>
        <w:rPr>
          <w:rFonts w:ascii="Microsoft Sans Serif"/>
          <w:sz w:val="15"/>
        </w:rPr>
      </w:pPr>
    </w:p>
    <w:p>
      <w:pPr>
        <w:spacing w:before="0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25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6"/>
        <w:rPr>
          <w:rFonts w:ascii="Microsoft Sans Serif"/>
          <w:sz w:val="15"/>
        </w:rPr>
      </w:pPr>
    </w:p>
    <w:p>
      <w:pPr>
        <w:spacing w:before="0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5"/>
        <w:rPr>
          <w:rFonts w:ascii="Microsoft Sans Serif"/>
          <w:sz w:val="15"/>
        </w:rPr>
      </w:pPr>
    </w:p>
    <w:p>
      <w:pPr>
        <w:spacing w:before="0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15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4"/>
        <w:rPr>
          <w:rFonts w:ascii="Microsoft Sans Serif"/>
          <w:sz w:val="15"/>
        </w:rPr>
      </w:pPr>
    </w:p>
    <w:p>
      <w:pPr>
        <w:spacing w:before="1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5"/>
        <w:rPr>
          <w:rFonts w:ascii="Microsoft Sans Serif"/>
          <w:sz w:val="15"/>
        </w:rPr>
      </w:pPr>
    </w:p>
    <w:p>
      <w:pPr>
        <w:spacing w:before="0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5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5"/>
        <w:rPr>
          <w:rFonts w:ascii="Microsoft Sans Serif"/>
          <w:sz w:val="15"/>
        </w:rPr>
      </w:pPr>
    </w:p>
    <w:p>
      <w:pPr>
        <w:spacing w:line="107" w:lineRule="exact" w:before="0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0</w:t>
      </w:r>
    </w:p>
    <w:p>
      <w:pPr>
        <w:tabs>
          <w:tab w:pos="2481" w:val="left" w:leader="none"/>
          <w:tab w:pos="3391" w:val="left" w:leader="none"/>
          <w:tab w:pos="4300" w:val="left" w:leader="none"/>
          <w:tab w:pos="5177" w:val="left" w:leader="none"/>
          <w:tab w:pos="6086" w:val="left" w:leader="none"/>
          <w:tab w:pos="6996" w:val="left" w:leader="none"/>
          <w:tab w:pos="7906" w:val="left" w:leader="none"/>
        </w:tabs>
        <w:spacing w:line="98" w:lineRule="exact" w:before="0"/>
        <w:ind w:left="1572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200</w:t>
        <w:tab/>
        <w:t>400</w:t>
        <w:tab/>
        <w:t>600</w:t>
        <w:tab/>
        <w:t>800</w:t>
        <w:tab/>
        <w:t>1000</w:t>
        <w:tab/>
        <w:t>1200</w:t>
        <w:tab/>
        <w:t>1400</w:t>
        <w:tab/>
        <w:t>1600</w:t>
      </w:r>
    </w:p>
    <w:p>
      <w:pPr>
        <w:spacing w:line="183" w:lineRule="exact" w:before="0"/>
        <w:ind w:left="285" w:right="264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Packet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Size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[bit]</w:t>
      </w:r>
    </w:p>
    <w:p>
      <w:pPr>
        <w:pStyle w:val="BodyText"/>
        <w:spacing w:before="7"/>
        <w:rPr>
          <w:rFonts w:ascii="Microsoft Sans Serif"/>
          <w:sz w:val="23"/>
        </w:rPr>
      </w:pPr>
    </w:p>
    <w:p>
      <w:pPr>
        <w:spacing w:line="218" w:lineRule="auto" w:before="64"/>
        <w:ind w:left="2350" w:right="590" w:hanging="1835"/>
        <w:jc w:val="left"/>
        <w:rPr>
          <w:sz w:val="22"/>
        </w:rPr>
      </w:pPr>
      <w:r>
        <w:rPr>
          <w:w w:val="125"/>
          <w:sz w:val="22"/>
        </w:rPr>
        <w:t>F</w:t>
      </w:r>
      <w:r>
        <w:rPr>
          <w:smallCaps/>
          <w:w w:val="125"/>
          <w:sz w:val="22"/>
        </w:rPr>
        <w:t>igure</w:t>
      </w:r>
      <w:r>
        <w:rPr>
          <w:smallCaps w:val="0"/>
          <w:spacing w:val="5"/>
          <w:w w:val="125"/>
          <w:sz w:val="22"/>
        </w:rPr>
        <w:t> </w:t>
      </w:r>
      <w:r>
        <w:rPr>
          <w:smallCaps w:val="0"/>
          <w:w w:val="110"/>
          <w:sz w:val="22"/>
        </w:rPr>
        <w:t>2.10:</w:t>
      </w:r>
      <w:r>
        <w:rPr>
          <w:smallCaps w:val="0"/>
          <w:spacing w:val="42"/>
          <w:w w:val="110"/>
          <w:sz w:val="22"/>
        </w:rPr>
        <w:t> </w:t>
      </w:r>
      <w:r>
        <w:rPr>
          <w:smallCaps w:val="0"/>
          <w:w w:val="110"/>
          <w:sz w:val="22"/>
        </w:rPr>
        <w:t>Utility</w:t>
      </w:r>
      <w:r>
        <w:rPr>
          <w:smallCaps w:val="0"/>
          <w:spacing w:val="6"/>
          <w:w w:val="110"/>
          <w:sz w:val="22"/>
        </w:rPr>
        <w:t> </w:t>
      </w:r>
      <w:r>
        <w:rPr>
          <w:smallCaps w:val="0"/>
          <w:w w:val="110"/>
          <w:sz w:val="22"/>
        </w:rPr>
        <w:t>of</w:t>
      </w:r>
      <w:r>
        <w:rPr>
          <w:smallCaps w:val="0"/>
          <w:spacing w:val="6"/>
          <w:w w:val="110"/>
          <w:sz w:val="22"/>
        </w:rPr>
        <w:t> </w:t>
      </w:r>
      <w:r>
        <w:rPr>
          <w:smallCaps w:val="0"/>
          <w:w w:val="110"/>
          <w:sz w:val="22"/>
        </w:rPr>
        <w:t>nodes</w:t>
      </w:r>
      <w:r>
        <w:rPr>
          <w:smallCaps w:val="0"/>
          <w:spacing w:val="6"/>
          <w:w w:val="110"/>
          <w:sz w:val="22"/>
        </w:rPr>
        <w:t> </w:t>
      </w:r>
      <w:r>
        <w:rPr>
          <w:rFonts w:ascii="Tahoma" w:hAnsi="Tahoma"/>
          <w:smallCaps w:val="0"/>
          <w:w w:val="110"/>
          <w:sz w:val="22"/>
        </w:rPr>
        <w:t>Head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9"/>
          <w:w w:val="110"/>
          <w:sz w:val="22"/>
        </w:rPr>
        <w:t> </w:t>
      </w:r>
      <w:r>
        <w:rPr>
          <w:rFonts w:ascii="Tahoma" w:hAnsi="Tahoma"/>
          <w:smallCaps w:val="0"/>
          <w:w w:val="110"/>
          <w:sz w:val="22"/>
        </w:rPr>
        <w:t>LArm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8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7"/>
          <w:w w:val="110"/>
          <w:sz w:val="22"/>
        </w:rPr>
        <w:t> </w:t>
      </w:r>
      <w:r>
        <w:rPr>
          <w:rFonts w:ascii="Tahoma" w:hAnsi="Tahoma"/>
          <w:smallCaps w:val="0"/>
          <w:w w:val="110"/>
          <w:sz w:val="22"/>
        </w:rPr>
        <w:t>RFoot</w:t>
      </w:r>
      <w:r>
        <w:rPr>
          <w:rFonts w:ascii="Tahoma" w:hAnsi="Tahoma"/>
          <w:smallCaps w:val="0"/>
          <w:spacing w:val="-15"/>
          <w:w w:val="110"/>
          <w:sz w:val="22"/>
        </w:rPr>
        <w:t> </w:t>
      </w:r>
      <w:r>
        <w:rPr>
          <w:smallCaps w:val="0"/>
          <w:w w:val="110"/>
          <w:sz w:val="22"/>
        </w:rPr>
        <w:t>versus</w:t>
      </w:r>
      <w:r>
        <w:rPr>
          <w:smallCaps w:val="0"/>
          <w:spacing w:val="5"/>
          <w:w w:val="110"/>
          <w:sz w:val="22"/>
        </w:rPr>
        <w:t> </w:t>
      </w:r>
      <w:r>
        <w:rPr>
          <w:smallCaps w:val="0"/>
          <w:w w:val="110"/>
          <w:sz w:val="22"/>
        </w:rPr>
        <w:t>packet</w:t>
      </w:r>
      <w:r>
        <w:rPr>
          <w:smallCaps w:val="0"/>
          <w:spacing w:val="6"/>
          <w:w w:val="110"/>
          <w:sz w:val="22"/>
        </w:rPr>
        <w:t> </w:t>
      </w:r>
      <w:r>
        <w:rPr>
          <w:smallCaps w:val="0"/>
          <w:w w:val="110"/>
          <w:sz w:val="22"/>
        </w:rPr>
        <w:t>size</w:t>
      </w:r>
      <w:r>
        <w:rPr>
          <w:smallCaps w:val="0"/>
          <w:spacing w:val="6"/>
          <w:w w:val="110"/>
          <w:sz w:val="22"/>
        </w:rPr>
        <w:t> </w:t>
      </w:r>
      <w:r>
        <w:rPr>
          <w:smallCaps w:val="0"/>
          <w:w w:val="110"/>
          <w:sz w:val="22"/>
        </w:rPr>
        <w:t>for</w:t>
      </w:r>
      <w:r>
        <w:rPr>
          <w:smallCaps w:val="0"/>
          <w:spacing w:val="6"/>
          <w:w w:val="110"/>
          <w:sz w:val="22"/>
        </w:rPr>
        <w:t> </w:t>
      </w:r>
      <w:r>
        <w:rPr>
          <w:smallCaps w:val="0"/>
          <w:w w:val="110"/>
          <w:sz w:val="22"/>
        </w:rPr>
        <w:t>stationary</w:t>
      </w:r>
      <w:r>
        <w:rPr>
          <w:smallCaps w:val="0"/>
          <w:spacing w:val="-52"/>
          <w:w w:val="110"/>
          <w:sz w:val="22"/>
        </w:rPr>
        <w:t> </w:t>
      </w:r>
      <w:r>
        <w:rPr>
          <w:smallCaps w:val="0"/>
          <w:w w:val="110"/>
          <w:sz w:val="22"/>
        </w:rPr>
        <w:t>WBAN</w:t>
      </w:r>
      <w:r>
        <w:rPr>
          <w:smallCaps w:val="0"/>
          <w:spacing w:val="19"/>
          <w:w w:val="110"/>
          <w:sz w:val="22"/>
        </w:rPr>
        <w:t> </w:t>
      </w:r>
      <w:r>
        <w:rPr>
          <w:smallCaps w:val="0"/>
          <w:w w:val="125"/>
          <w:sz w:val="22"/>
        </w:rPr>
        <w:t>(</w:t>
      </w:r>
      <w:r>
        <w:rPr>
          <w:i/>
          <w:smallCaps w:val="0"/>
          <w:w w:val="125"/>
          <w:sz w:val="22"/>
          <w:u w:val="single"/>
        </w:rPr>
        <w:t>λ</w:t>
      </w:r>
      <w:r>
        <w:rPr>
          <w:i/>
          <w:smallCaps w:val="0"/>
          <w:spacing w:val="-1"/>
          <w:w w:val="125"/>
          <w:sz w:val="22"/>
        </w:rPr>
        <w:t> </w:t>
      </w:r>
      <w:r>
        <w:rPr>
          <w:smallCaps w:val="0"/>
          <w:w w:val="125"/>
          <w:sz w:val="22"/>
        </w:rPr>
        <w:t>=</w:t>
      </w:r>
      <w:r>
        <w:rPr>
          <w:smallCaps w:val="0"/>
          <w:spacing w:val="-1"/>
          <w:w w:val="125"/>
          <w:sz w:val="22"/>
        </w:rPr>
        <w:t> </w:t>
      </w:r>
      <w:r>
        <w:rPr>
          <w:smallCaps w:val="0"/>
          <w:w w:val="110"/>
          <w:sz w:val="22"/>
        </w:rPr>
        <w:t>10</w:t>
      </w:r>
      <w:r>
        <w:rPr>
          <w:rFonts w:ascii="Cambria" w:hAnsi="Cambria"/>
          <w:smallCaps w:val="0"/>
          <w:w w:val="110"/>
          <w:sz w:val="22"/>
          <w:vertAlign w:val="superscript"/>
        </w:rPr>
        <w:t>−</w:t>
      </w:r>
      <w:r>
        <w:rPr>
          <w:smallCaps w:val="0"/>
          <w:w w:val="110"/>
          <w:sz w:val="22"/>
          <w:vertAlign w:val="superscript"/>
        </w:rPr>
        <w:t>12</w:t>
      </w:r>
      <w:r>
        <w:rPr>
          <w:smallCaps w:val="0"/>
          <w:w w:val="110"/>
          <w:sz w:val="22"/>
          <w:vertAlign w:val="baseline"/>
        </w:rPr>
        <w:t>,</w:t>
      </w:r>
      <w:r>
        <w:rPr>
          <w:smallCaps w:val="0"/>
          <w:spacing w:val="20"/>
          <w:w w:val="110"/>
          <w:sz w:val="22"/>
          <w:vertAlign w:val="baseline"/>
        </w:rPr>
        <w:t> </w:t>
      </w:r>
      <w:r>
        <w:rPr>
          <w:smallCaps w:val="0"/>
          <w:w w:val="125"/>
          <w:sz w:val="22"/>
          <w:vertAlign w:val="baseline"/>
        </w:rPr>
        <w:t>∆</w:t>
      </w:r>
      <w:r>
        <w:rPr>
          <w:smallCaps w:val="0"/>
          <w:spacing w:val="-1"/>
          <w:w w:val="125"/>
          <w:sz w:val="22"/>
          <w:vertAlign w:val="baseline"/>
        </w:rPr>
        <w:t> </w:t>
      </w:r>
      <w:r>
        <w:rPr>
          <w:rFonts w:ascii="Segoe UI Symbol" w:hAnsi="Segoe UI Symbol"/>
          <w:smallCaps w:val="0"/>
          <w:w w:val="110"/>
          <w:sz w:val="22"/>
          <w:vertAlign w:val="baseline"/>
        </w:rPr>
        <w:t>≥</w:t>
      </w:r>
      <w:r>
        <w:rPr>
          <w:rFonts w:ascii="Segoe UI Symbol" w:hAnsi="Segoe UI Symbol"/>
          <w:smallCaps w:val="0"/>
          <w:spacing w:val="-5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16</w:t>
      </w:r>
      <w:r>
        <w:rPr>
          <w:i/>
          <w:smallCaps w:val="0"/>
          <w:w w:val="110"/>
          <w:sz w:val="22"/>
          <w:vertAlign w:val="baseline"/>
        </w:rPr>
        <w:t>.</w:t>
      </w:r>
      <w:r>
        <w:rPr>
          <w:smallCaps w:val="0"/>
          <w:w w:val="110"/>
          <w:sz w:val="22"/>
          <w:vertAlign w:val="baseline"/>
        </w:rPr>
        <w:t>1</w:t>
      </w:r>
      <w:r>
        <w:rPr>
          <w:smallCaps w:val="0"/>
          <w:spacing w:val="19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ms</w:t>
      </w:r>
      <w:r>
        <w:rPr>
          <w:smallCaps w:val="0"/>
          <w:spacing w:val="19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and</w:t>
      </w:r>
      <w:r>
        <w:rPr>
          <w:smallCaps w:val="0"/>
          <w:spacing w:val="18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Θ</w:t>
      </w:r>
      <w:r>
        <w:rPr>
          <w:smallCaps w:val="0"/>
          <w:spacing w:val="7"/>
          <w:w w:val="110"/>
          <w:sz w:val="22"/>
          <w:vertAlign w:val="baseline"/>
        </w:rPr>
        <w:t> </w:t>
      </w:r>
      <w:r>
        <w:rPr>
          <w:rFonts w:ascii="Segoe UI Symbol" w:hAnsi="Segoe UI Symbol"/>
          <w:smallCaps w:val="0"/>
          <w:w w:val="110"/>
          <w:sz w:val="22"/>
          <w:vertAlign w:val="baseline"/>
        </w:rPr>
        <w:t>≥</w:t>
      </w:r>
      <w:r>
        <w:rPr>
          <w:rFonts w:ascii="Segoe UI Symbol" w:hAnsi="Segoe UI Symbol"/>
          <w:smallCaps w:val="0"/>
          <w:spacing w:val="-5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96</w:t>
      </w:r>
      <w:r>
        <w:rPr>
          <w:i/>
          <w:smallCaps w:val="0"/>
          <w:w w:val="110"/>
          <w:sz w:val="22"/>
          <w:vertAlign w:val="baseline"/>
        </w:rPr>
        <w:t>.</w:t>
      </w:r>
      <w:r>
        <w:rPr>
          <w:smallCaps w:val="0"/>
          <w:w w:val="110"/>
          <w:sz w:val="22"/>
          <w:vertAlign w:val="baseline"/>
        </w:rPr>
        <w:t>2</w:t>
      </w:r>
      <w:r>
        <w:rPr>
          <w:smallCaps w:val="0"/>
          <w:spacing w:val="19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ms)</w:t>
      </w:r>
    </w:p>
    <w:p>
      <w:pPr>
        <w:spacing w:after="0" w:line="218" w:lineRule="auto"/>
        <w:jc w:val="left"/>
        <w:rPr>
          <w:sz w:val="22"/>
        </w:rPr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55" w:lineRule="auto" w:before="28"/>
        <w:ind w:left="117" w:right="197" w:firstLine="597"/>
        <w:jc w:val="both"/>
      </w:pPr>
      <w:r>
        <w:rPr>
          <w:w w:val="105"/>
        </w:rPr>
        <w:t>The node utility versus packet size for nodes </w:t>
      </w:r>
      <w:r>
        <w:rPr>
          <w:rFonts w:ascii="Trebuchet MS"/>
          <w:w w:val="105"/>
        </w:rPr>
        <w:t>Head</w:t>
      </w:r>
      <w:r>
        <w:rPr>
          <w:w w:val="105"/>
        </w:rPr>
        <w:t>, </w:t>
      </w:r>
      <w:r>
        <w:rPr>
          <w:rFonts w:ascii="Trebuchet MS"/>
          <w:w w:val="105"/>
        </w:rPr>
        <w:t>LArm</w:t>
      </w:r>
      <w:r>
        <w:rPr>
          <w:w w:val="105"/>
        </w:rPr>
        <w:t>, and </w:t>
      </w:r>
      <w:r>
        <w:rPr>
          <w:rFonts w:ascii="Trebuchet MS"/>
          <w:w w:val="105"/>
        </w:rPr>
        <w:t>RFoot </w:t>
      </w:r>
      <w:r>
        <w:rPr>
          <w:w w:val="105"/>
        </w:rPr>
        <w:t>is illustrated in</w:t>
      </w:r>
      <w:r>
        <w:rPr>
          <w:spacing w:val="1"/>
          <w:w w:val="105"/>
        </w:rPr>
        <w:t> </w:t>
      </w:r>
      <w:r>
        <w:rPr>
          <w:w w:val="105"/>
        </w:rPr>
        <w:t>Figs.</w:t>
      </w:r>
      <w:r>
        <w:rPr>
          <w:spacing w:val="46"/>
          <w:w w:val="105"/>
        </w:rPr>
        <w:t> </w:t>
      </w:r>
      <w:hyperlink w:history="true" w:anchor="_bookmark71">
        <w:r>
          <w:rPr>
            <w:color w:val="0000FF"/>
            <w:w w:val="105"/>
          </w:rPr>
          <w:t>2.9</w:t>
        </w:r>
        <w:r>
          <w:rPr>
            <w:color w:val="0000FF"/>
            <w:spacing w:val="20"/>
            <w:w w:val="105"/>
          </w:rPr>
          <w:t> </w:t>
        </w:r>
      </w:hyperlink>
      <w:r>
        <w:rPr>
          <w:w w:val="105"/>
        </w:rPr>
        <w:t>and</w:t>
      </w:r>
      <w:r>
        <w:rPr>
          <w:spacing w:val="20"/>
          <w:w w:val="105"/>
        </w:rPr>
        <w:t> </w:t>
      </w:r>
      <w:hyperlink w:history="true" w:anchor="_bookmark72">
        <w:r>
          <w:rPr>
            <w:color w:val="0000FF"/>
            <w:w w:val="105"/>
          </w:rPr>
          <w:t>2.10</w:t>
        </w:r>
        <w:r>
          <w:rPr>
            <w:color w:val="0000FF"/>
            <w:spacing w:val="20"/>
            <w:w w:val="105"/>
          </w:rPr>
          <w:t> </w:t>
        </w:r>
      </w:hyperlink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moving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stationary</w:t>
      </w:r>
      <w:r>
        <w:rPr>
          <w:spacing w:val="20"/>
          <w:w w:val="105"/>
        </w:rPr>
        <w:t> </w:t>
      </w:r>
      <w:r>
        <w:rPr>
          <w:w w:val="105"/>
        </w:rPr>
        <w:t>WBANs,</w:t>
      </w:r>
      <w:r>
        <w:rPr>
          <w:spacing w:val="20"/>
          <w:w w:val="105"/>
        </w:rPr>
        <w:t> </w:t>
      </w:r>
      <w:r>
        <w:rPr>
          <w:w w:val="105"/>
        </w:rPr>
        <w:t>respectively.</w:t>
      </w:r>
    </w:p>
    <w:p>
      <w:pPr>
        <w:pStyle w:val="BodyText"/>
        <w:spacing w:line="355" w:lineRule="auto" w:before="205"/>
        <w:ind w:left="117" w:right="199" w:firstLine="597"/>
        <w:jc w:val="both"/>
      </w:pPr>
      <w:r>
        <w:rPr>
          <w:w w:val="105"/>
        </w:rPr>
        <w:t>Again RSPCG yields a higher energy efficiency for all the tree nodes compared to the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8"/>
          <w:w w:val="105"/>
        </w:rPr>
        <w:t> </w:t>
      </w:r>
      <w:r>
        <w:rPr>
          <w:w w:val="105"/>
        </w:rPr>
        <w:t>transmission</w:t>
      </w:r>
      <w:r>
        <w:rPr>
          <w:spacing w:val="19"/>
          <w:w w:val="105"/>
        </w:rPr>
        <w:t> </w:t>
      </w:r>
      <w:r>
        <w:rPr>
          <w:w w:val="105"/>
        </w:rPr>
        <w:t>approaches,</w:t>
      </w:r>
      <w:r>
        <w:rPr>
          <w:spacing w:val="19"/>
          <w:w w:val="105"/>
        </w:rPr>
        <w:t> </w:t>
      </w:r>
      <w:r>
        <w:rPr>
          <w:w w:val="105"/>
        </w:rPr>
        <w:t>especially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moving</w:t>
      </w:r>
      <w:r>
        <w:rPr>
          <w:spacing w:val="20"/>
          <w:w w:val="105"/>
        </w:rPr>
        <w:t> </w:t>
      </w:r>
      <w:r>
        <w:rPr>
          <w:w w:val="105"/>
        </w:rPr>
        <w:t>WBAN.</w:t>
      </w:r>
    </w:p>
    <w:p>
      <w:pPr>
        <w:pStyle w:val="BodyText"/>
        <w:spacing w:line="355" w:lineRule="auto" w:before="206"/>
        <w:ind w:left="117" w:right="198" w:firstLine="597"/>
        <w:jc w:val="both"/>
      </w:pPr>
      <w:r>
        <w:rPr>
          <w:w w:val="105"/>
        </w:rPr>
        <w:t>Figs.</w:t>
      </w:r>
      <w:r>
        <w:rPr>
          <w:spacing w:val="1"/>
          <w:w w:val="105"/>
        </w:rPr>
        <w:t> </w:t>
      </w:r>
      <w:hyperlink w:history="true" w:anchor="_bookmark73">
        <w:r>
          <w:rPr>
            <w:color w:val="0000FF"/>
            <w:w w:val="105"/>
          </w:rPr>
          <w:t>2.11</w:t>
        </w:r>
      </w:hyperlink>
      <w:r>
        <w:rPr>
          <w:color w:val="0000FF"/>
          <w:w w:val="105"/>
        </w:rPr>
        <w:t> </w:t>
      </w:r>
      <w:r>
        <w:rPr>
          <w:w w:val="105"/>
        </w:rPr>
        <w:t>and </w:t>
      </w:r>
      <w:hyperlink w:history="true" w:anchor="_bookmark74">
        <w:r>
          <w:rPr>
            <w:color w:val="0000FF"/>
            <w:w w:val="105"/>
          </w:rPr>
          <w:t>2.12</w:t>
        </w:r>
      </w:hyperlink>
      <w:r>
        <w:rPr>
          <w:color w:val="0000FF"/>
          <w:w w:val="105"/>
        </w:rPr>
        <w:t> </w:t>
      </w:r>
      <w:r>
        <w:rPr>
          <w:w w:val="105"/>
        </w:rPr>
        <w:t>depict the node utility resulting from RSPCG versus the QoS</w:t>
      </w:r>
      <w:r>
        <w:rPr>
          <w:spacing w:val="1"/>
          <w:w w:val="105"/>
        </w:rPr>
        <w:t> </w:t>
      </w:r>
      <w:r>
        <w:rPr>
          <w:w w:val="105"/>
        </w:rPr>
        <w:t>constraints for nodes </w:t>
      </w:r>
      <w:r>
        <w:rPr>
          <w:rFonts w:ascii="Trebuchet MS"/>
          <w:w w:val="105"/>
        </w:rPr>
        <w:t>Head</w:t>
      </w:r>
      <w:r>
        <w:rPr>
          <w:w w:val="105"/>
        </w:rPr>
        <w:t>, </w:t>
      </w:r>
      <w:r>
        <w:rPr>
          <w:rFonts w:ascii="Trebuchet MS"/>
          <w:w w:val="105"/>
        </w:rPr>
        <w:t>LArm</w:t>
      </w:r>
      <w:r>
        <w:rPr>
          <w:w w:val="105"/>
        </w:rPr>
        <w:t>, and </w:t>
      </w:r>
      <w:r>
        <w:rPr>
          <w:rFonts w:ascii="Trebuchet MS"/>
          <w:w w:val="105"/>
        </w:rPr>
        <w:t>RFoot </w:t>
      </w:r>
      <w:r>
        <w:rPr>
          <w:w w:val="105"/>
        </w:rPr>
        <w:t>in moving and stationary WBAN scenarios,</w:t>
      </w:r>
      <w:r>
        <w:rPr>
          <w:spacing w:val="1"/>
          <w:w w:val="105"/>
        </w:rPr>
        <w:t> </w:t>
      </w:r>
      <w:r>
        <w:rPr>
          <w:w w:val="105"/>
        </w:rPr>
        <w:t>respectively.</w:t>
      </w:r>
    </w:p>
    <w:p>
      <w:pPr>
        <w:spacing w:before="75"/>
        <w:ind w:left="285" w:right="278" w:firstLine="0"/>
        <w:jc w:val="center"/>
        <w:rPr>
          <w:rFonts w:ascii="Microsoft Sans Serif"/>
          <w:sz w:val="17"/>
        </w:rPr>
      </w:pPr>
      <w:bookmarkStart w:name="_bookmark73" w:id="150"/>
      <w:bookmarkEnd w:id="150"/>
      <w:r>
        <w:rPr/>
      </w:r>
      <w:r>
        <w:rPr>
          <w:rFonts w:ascii="Microsoft Sans Serif"/>
          <w:color w:val="FF0000"/>
          <w:sz w:val="17"/>
        </w:rPr>
        <w:t>Jitter</w:t>
      </w:r>
      <w:r>
        <w:rPr>
          <w:rFonts w:ascii="Microsoft Sans Serif"/>
          <w:color w:val="FF0000"/>
          <w:spacing w:val="-9"/>
          <w:sz w:val="17"/>
        </w:rPr>
        <w:t> </w:t>
      </w:r>
      <w:r>
        <w:rPr>
          <w:rFonts w:ascii="Microsoft Sans Serif"/>
          <w:color w:val="FF0000"/>
          <w:sz w:val="17"/>
        </w:rPr>
        <w:t>Constraint</w:t>
      </w:r>
      <w:r>
        <w:rPr>
          <w:rFonts w:ascii="Microsoft Sans Serif"/>
          <w:color w:val="FF0000"/>
          <w:spacing w:val="-9"/>
          <w:sz w:val="17"/>
        </w:rPr>
        <w:t> </w:t>
      </w:r>
      <w:r>
        <w:rPr>
          <w:rFonts w:ascii="Microsoft Sans Serif"/>
          <w:color w:val="FF0000"/>
          <w:sz w:val="17"/>
        </w:rPr>
        <w:t>[ms]</w:t>
      </w:r>
    </w:p>
    <w:p>
      <w:pPr>
        <w:tabs>
          <w:tab w:pos="796" w:val="left" w:leader="none"/>
          <w:tab w:pos="1739" w:val="left" w:leader="none"/>
          <w:tab w:pos="2649" w:val="left" w:leader="none"/>
          <w:tab w:pos="3593" w:val="left" w:leader="none"/>
          <w:tab w:pos="4535" w:val="left" w:leader="none"/>
          <w:tab w:pos="5478" w:val="left" w:leader="none"/>
          <w:tab w:pos="6422" w:val="left" w:leader="none"/>
        </w:tabs>
        <w:spacing w:before="47"/>
        <w:ind w:left="0" w:right="47" w:firstLine="0"/>
        <w:jc w:val="center"/>
        <w:rPr>
          <w:rFonts w:ascii="Microsoft Sans Serif"/>
          <w:sz w:val="11"/>
        </w:rPr>
      </w:pPr>
      <w:r>
        <w:rPr/>
        <w:pict>
          <v:group style="position:absolute;margin-left:148.083862pt;margin-top:8.505581pt;width:319.2pt;height:174.3pt;mso-position-horizontal-relative:page;mso-position-vertical-relative:paragraph;z-index:-20291072" coordorigin="2962,170" coordsize="6384,3486">
            <v:shape style="position:absolute;left:2970;top:3653;width:6367;height:2" coordorigin="2970,3653" coordsize="6367,0" path="m2970,3653l9337,3653m9337,3653l9337,3653e" filled="false" stroked="true" strokeweight=".140pt" strokecolor="#000000">
              <v:path arrowok="t"/>
              <v:stroke dashstyle="dash"/>
            </v:shape>
            <v:line style="position:absolute" from="2970,3653" to="9337,3653" stroked="true" strokeweight=".21pt" strokecolor="#0000ff">
              <v:stroke dashstyle="solid"/>
            </v:line>
            <v:shape style="position:absolute;left:2970;top:1437;width:6367;height:1899" coordorigin="2970,1438" coordsize="6367,1899" path="m2970,3336l9337,3336m9337,3336l9337,3336m2970,3020l9337,3020m9337,3020l9337,3020m2970,2703l9337,2703m9337,2703l9337,2703m2970,2387l9337,2387m9337,2387l9337,2387m2970,2071l9337,2071m9337,2071l9337,2071m2970,1754l9337,1754m9337,1754l9337,1754m2970,1438l9337,1438m9337,1438l9337,1438e" filled="false" stroked="true" strokeweight=".140pt" strokecolor="#000000">
              <v:path arrowok="t"/>
              <v:stroke dashstyle="dash"/>
            </v:shape>
            <v:shape style="position:absolute;left:2970;top:488;width:42;height:633" coordorigin="2970,489" coordsize="42,633" path="m2970,1121l3012,1121m2970,805l3012,805m2970,489l3012,489e" filled="false" stroked="true" strokeweight=".140pt" strokecolor="#000000">
              <v:path arrowok="t"/>
              <v:stroke dashstyle="dash"/>
            </v:shape>
            <v:shape style="position:absolute;left:2970;top:172;width:6367;height:2" coordorigin="2970,172" coordsize="6367,0" path="m2970,172l9337,172m9337,172l9337,172e" filled="false" stroked="true" strokeweight=".140pt" strokecolor="#000000">
              <v:path arrowok="t"/>
              <v:stroke dashstyle="dash"/>
            </v:shape>
            <v:line style="position:absolute" from="2970,3653" to="2970,172" stroked="true" strokeweight=".21pt" strokecolor="#000000">
              <v:stroke dashstyle="solid"/>
            </v:line>
            <v:shape style="position:absolute;left:3656;top:3589;width:4733;height:64" coordorigin="3657,3590" coordsize="4733,64" path="m3657,3653l3657,3590m4840,3653l4840,3590m6023,3653l6023,3590m7206,3653l7206,3590m8389,3653l8389,3590e" filled="false" stroked="true" strokeweight=".21pt" strokecolor="#0000ff">
              <v:path arrowok="t"/>
              <v:stroke dashstyle="solid"/>
            </v:shape>
            <v:shape style="position:absolute;left:2970;top:1437;width:64;height:2216" coordorigin="2970,1438" coordsize="64,2216" path="m2970,3653l3034,3653m2970,3336l3034,3336m2970,3020l3034,3020m2970,2703l3034,2703m2970,2387l3034,2387m2970,2071l3034,2071m2970,1754l3034,1754m2970,1438l3034,1438e" filled="false" stroked="true" strokeweight=".21pt" strokecolor="#000000">
              <v:path arrowok="t"/>
              <v:stroke dashstyle="solid"/>
            </v:shape>
            <v:shape style="position:absolute;left:2970;top:488;width:42;height:633" coordorigin="2970,489" coordsize="42,633" path="m2970,1121l3012,1121m2970,805l3012,805m2970,489l3012,489e" filled="false" stroked="true" strokeweight=".21pt" strokecolor="#000000">
              <v:path arrowok="t"/>
              <v:stroke dashstyle="solid"/>
            </v:shape>
            <v:line style="position:absolute" from="2970,172" to="3034,172" stroked="true" strokeweight=".21pt" strokecolor="#000000">
              <v:stroke dashstyle="solid"/>
            </v:line>
            <v:shape style="position:absolute;left:2970;top:1367;width:6367;height:1782" coordorigin="2970,1368" coordsize="6367,1782" path="m2970,3149l3018,3149,3089,3148,3136,3147,6236,3147,6236,3085,8981,3085,8981,1368,9337,1368e" filled="false" stroked="true" strokeweight=".84pt" strokecolor="#0000ff">
              <v:path arrowok="t"/>
              <v:stroke dashstyle="longdash"/>
            </v:shape>
            <v:line style="position:absolute" from="3865,1121" to="9337,1121" stroked="true" strokeweight=".140pt" strokecolor="#000000">
              <v:stroke dashstyle="dash"/>
            </v:line>
            <v:line style="position:absolute" from="9337,1121" to="9337,1121" stroked="true" strokeweight=".140pt" strokecolor="#000000">
              <v:stroke dashstyle="dash"/>
            </v:line>
            <v:line style="position:absolute" from="3865,805" to="9337,805" stroked="true" strokeweight=".140pt" strokecolor="#000000">
              <v:stroke dashstyle="dash"/>
            </v:line>
            <v:line style="position:absolute" from="9337,805" to="9337,805" stroked="true" strokeweight=".140pt" strokecolor="#000000">
              <v:stroke dashstyle="dash"/>
            </v:line>
            <v:line style="position:absolute" from="3865,489" to="9337,489" stroked="true" strokeweight=".140pt" strokecolor="#000000">
              <v:stroke dashstyle="dash"/>
            </v:line>
            <v:line style="position:absolute" from="9337,489" to="9337,489" stroked="true" strokeweight=".140pt" strokecolor="#000000">
              <v:stroke dashstyle="dash"/>
            </v:line>
            <v:shape style="position:absolute;left:2970;top:380;width:6367;height:2831" coordorigin="2970,380" coordsize="6367,2831" path="m2970,3210l2970,3210,3018,3208,3089,3207,3207,3205,6236,3205,6236,380,9337,380e" filled="false" stroked="true" strokeweight=".84pt" strokecolor="#0000ff">
              <v:path arrowok="t"/>
              <v:stroke dashstyle="dash"/>
            </v:shape>
            <v:shape style="position:absolute;left:2970;top:2283;width:6367;height:103" coordorigin="2970,2283" coordsize="6367,103" path="m2970,2386l2970,2385,3018,2374,3089,2365,3207,2355,3467,2346,3988,2339,5100,2334,5100,2283,9337,2283e" filled="false" stroked="true" strokeweight=".84pt" strokecolor="#0000ff">
              <v:path arrowok="t"/>
              <v:stroke dashstyle="dash"/>
            </v:shape>
            <v:line style="position:absolute" from="2971,173" to="9337,173" stroked="true" strokeweight=".21pt" strokecolor="#ff0000">
              <v:stroke dashstyle="solid"/>
            </v:line>
            <v:line style="position:absolute" from="9337,3653" to="9337,173" stroked="true" strokeweight=".21pt" strokecolor="#000000">
              <v:stroke dashstyle="solid"/>
            </v:line>
            <v:line style="position:absolute" from="3678,173" to="3678,214" stroked="true" strokeweight=".21pt" strokecolor="#ff0000">
              <v:stroke dashstyle="solid"/>
            </v:line>
            <v:shape style="position:absolute;left:4620;top:172;width:4716;height:63" coordorigin="4621,173" coordsize="4716,63" path="m4621,173l4621,236m5564,173l5564,236m6507,173l6507,236m7450,173l7450,236m8393,173l8393,236m9337,173l9337,236e" filled="false" stroked="true" strokeweight=".21pt" strokecolor="#ff0000">
              <v:path arrowok="t"/>
              <v:stroke dashstyle="solid"/>
            </v:shape>
            <v:shape style="position:absolute;left:9272;top:172;width:64;height:3481" coordorigin="9273,173" coordsize="64,3481" path="m9337,3653l9273,3653m9337,3337l9273,3337m9337,3021l9273,3021m9337,2704l9273,2704m9337,2388l9273,2388m9337,2071l9273,2071m9337,1755l9273,1755m9337,1439l9273,1439m9337,1122l9273,1122m9337,805l9273,805m9337,489l9273,489m9337,173l9273,173e" filled="false" stroked="true" strokeweight=".21pt" strokecolor="#000000">
              <v:path arrowok="t"/>
              <v:stroke dashstyle="solid"/>
            </v:shape>
            <v:shape style="position:absolute;left:2970;top:1368;width:6366;height:1785" coordorigin="2971,1369" coordsize="6366,1785" path="m2971,3154l2994,3149,3046,3149,3145,3148,6007,3148,6007,3085,8799,3085,8799,1369,9337,1369e" filled="false" stroked="true" strokeweight=".84pt" strokecolor="#ff0000">
              <v:path arrowok="t"/>
              <v:stroke dashstyle="longdash"/>
            </v:shape>
            <v:shape style="position:absolute;left:2970;top:380;width:6366;height:2834" coordorigin="2971,381" coordsize="6366,2834" path="m2971,3214l2994,3210,3046,3208,3145,3207,3324,3205,6007,3205,6007,381,9337,381e" filled="false" stroked="true" strokeweight=".84pt" strokecolor="#ff0000">
              <v:path arrowok="t"/>
              <v:stroke dashstyle="dash"/>
            </v:shape>
            <v:shape style="position:absolute;left:2970;top:2283;width:6366;height:125" coordorigin="2971,2283" coordsize="6366,125" path="m2971,2408l3046,2375,3145,2365,3324,2356,3635,2347,4135,2339,5384,2334,5384,2283,9337,2283e" filled="false" stroked="true" strokeweight=".84pt" strokecolor="#ff0000">
              <v:path arrowok="t"/>
              <v:stroke dashstyle="dash"/>
            </v:shape>
            <v:rect style="position:absolute;left:3012;top:214;width:854;height:1207" filled="true" fillcolor="#ffffff" stroked="false">
              <v:fill type="solid"/>
            </v:rect>
            <v:rect style="position:absolute;left:3012;top:214;width:854;height:1207" filled="false" stroked="true" strokeweight=".21pt" strokecolor="#ffffff">
              <v:stroke dashstyle="solid"/>
            </v:rect>
            <v:shape style="position:absolute;left:3012;top:214;width:854;height:1207" coordorigin="3012,214" coordsize="854,1207" path="m3012,214l3865,214m3012,1420l3865,1420m3865,1420l3865,214m3012,1420l3012,214m3012,1420l3865,1420m3012,1420l3012,214m3012,214l3865,214m3012,1420l3865,1420m3865,1420l3865,214m3012,1420l3012,214e" filled="false" stroked="true" strokeweight=".21pt" strokecolor="#000000">
              <v:path arrowok="t"/>
              <v:stroke dashstyle="solid"/>
            </v:shape>
            <v:line style="position:absolute" from="3060,1099" to="3302,1099" stroked="true" strokeweight=".42pt" strokecolor="#000000">
              <v:stroke dashstyle="dash"/>
            </v:line>
            <v:line style="position:absolute" from="3060,1303" to="3302,1303" stroked="true" strokeweight=".42pt" strokecolor="#000000">
              <v:stroke dashstyle="dash"/>
            </v:line>
            <v:shape style="position:absolute;left:3060;top:228;width:390;height:206" type="#_x0000_t202" filled="false" stroked="false">
              <v:textbox inset="0,0,0,0">
                <w:txbxContent>
                  <w:p>
                    <w:pPr>
                      <w:tabs>
                        <w:tab w:pos="266" w:val="left" w:leader="none"/>
                      </w:tabs>
                      <w:spacing w:line="206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17"/>
                      </w:rPr>
                    </w:pPr>
                    <w:r>
                      <w:rPr>
                        <w:rFonts w:ascii="Symbol" w:hAnsi="Symbol"/>
                        <w:sz w:val="17"/>
                        <w:u w:val="single" w:color="0000FF"/>
                      </w:rPr>
                      <w:t></w:t>
                    </w:r>
                    <w:r>
                      <w:rPr>
                        <w:rFonts w:ascii="Times New Roman" w:hAnsi="Times New Roman"/>
                        <w:sz w:val="17"/>
                        <w:u w:val="single" w:color="0000FF"/>
                      </w:rPr>
                      <w:tab/>
                    </w:r>
                    <w:r>
                      <w:rPr>
                        <w:rFonts w:ascii="Symbol" w:hAnsi="Symbol"/>
                        <w:sz w:val="17"/>
                      </w:rPr>
                      <w:t></w:t>
                    </w:r>
                  </w:p>
                </w:txbxContent>
              </v:textbox>
              <w10:wrap type="none"/>
            </v:shape>
            <v:shape style="position:absolute;left:3429;top:359;width:95;height:15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103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060;top:510;width:412;height:206" type="#_x0000_t202" filled="false" stroked="false">
              <v:textbox inset="0,0,0,0">
                <w:txbxContent>
                  <w:p>
                    <w:pPr>
                      <w:tabs>
                        <w:tab w:pos="266" w:val="left" w:leader="none"/>
                      </w:tabs>
                      <w:spacing w:line="206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17"/>
                      </w:rPr>
                    </w:pPr>
                    <w:r>
                      <w:rPr>
                        <w:rFonts w:ascii="Symbol" w:hAnsi="Symbol"/>
                        <w:sz w:val="17"/>
                        <w:u w:val="single" w:color="FF0000"/>
                      </w:rPr>
                      <w:t></w:t>
                    </w:r>
                    <w:r>
                      <w:rPr>
                        <w:rFonts w:ascii="Times New Roman" w:hAnsi="Times New Roman"/>
                        <w:sz w:val="17"/>
                        <w:u w:val="single" w:color="FF0000"/>
                      </w:rPr>
                      <w:tab/>
                    </w:r>
                    <w:r>
                      <w:rPr>
                        <w:rFonts w:ascii="Symbol" w:hAnsi="Symbol"/>
                        <w:sz w:val="17"/>
                      </w:rPr>
                      <w:t></w:t>
                    </w:r>
                  </w:p>
                </w:txbxContent>
              </v:textbox>
              <w10:wrap type="none"/>
            </v:shape>
            <v:shape style="position:absolute;left:3060;top:741;width:791;height:658" type="#_x0000_t202" filled="false" stroked="false">
              <v:textbox inset="0,0,0,0">
                <w:txbxContent>
                  <w:p>
                    <w:pPr>
                      <w:tabs>
                        <w:tab w:pos="266" w:val="left" w:leader="none"/>
                      </w:tabs>
                      <w:spacing w:before="55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19"/>
                        <w:sz w:val="17"/>
                        <w:u w:val="dash"/>
                        <w:vertAlign w:val="superscript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  <w:u w:val="dash"/>
                        <w:vertAlign w:val="baseline"/>
                      </w:rPr>
                      <w:tab/>
                    </w:r>
                    <w:r>
                      <w:rPr>
                        <w:rFonts w:ascii="Microsoft Sans Serif"/>
                        <w:sz w:val="17"/>
                        <w:vertAlign w:val="baseline"/>
                      </w:rPr>
                      <w:t>Head</w:t>
                    </w:r>
                  </w:p>
                  <w:p>
                    <w:pPr>
                      <w:spacing w:line="256" w:lineRule="auto" w:before="9"/>
                      <w:ind w:left="266" w:right="14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L Arm</w:t>
                    </w:r>
                    <w:r>
                      <w:rPr>
                        <w:rFonts w:ascii="Microsoft Sans Seri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pacing w:val="-2"/>
                        <w:sz w:val="17"/>
                      </w:rPr>
                      <w:t>R</w:t>
                    </w:r>
                    <w:r>
                      <w:rPr>
                        <w:rFonts w:ascii="Microsoft Sans Serif"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pacing w:val="-2"/>
                        <w:sz w:val="17"/>
                      </w:rPr>
                      <w:t>Foot</w:t>
                    </w:r>
                  </w:p>
                </w:txbxContent>
              </v:textbox>
              <w10:wrap type="none"/>
            </v:shape>
            <v:shape style="position:absolute;left:3450;top:641;width:95;height:15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103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060;top:1212;width:306;height:188" type="#_x0000_t202" filled="false" stroked="false">
              <v:textbox inset="0,0,0,0">
                <w:txbxContent>
                  <w:p>
                    <w:pPr>
                      <w:tabs>
                        <w:tab w:pos="285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w w:val="105"/>
          <w:position w:val="-6"/>
          <w:sz w:val="11"/>
        </w:rPr>
        <w:t>11</w:t>
        <w:tab/>
      </w:r>
      <w:r>
        <w:rPr>
          <w:rFonts w:ascii="Microsoft Sans Serif"/>
          <w:color w:val="FF0000"/>
          <w:w w:val="105"/>
          <w:sz w:val="11"/>
        </w:rPr>
        <w:t>60</w:t>
        <w:tab/>
        <w:t>80</w:t>
        <w:tab/>
        <w:t>100</w:t>
        <w:tab/>
        <w:t>120</w:t>
        <w:tab/>
        <w:t>140</w:t>
        <w:tab/>
        <w:t>160</w:t>
        <w:tab/>
        <w:t>180</w:t>
      </w:r>
    </w:p>
    <w:p>
      <w:pPr>
        <w:pStyle w:val="BodyText"/>
        <w:spacing w:before="8"/>
        <w:rPr>
          <w:rFonts w:ascii="Microsoft Sans Serif"/>
          <w:sz w:val="16"/>
        </w:rPr>
      </w:pPr>
    </w:p>
    <w:p>
      <w:pPr>
        <w:spacing w:before="0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10</w:t>
      </w:r>
    </w:p>
    <w:p>
      <w:pPr>
        <w:pStyle w:val="BodyText"/>
        <w:rPr>
          <w:rFonts w:ascii="Microsoft Sans Serif"/>
          <w:sz w:val="17"/>
        </w:rPr>
      </w:pPr>
    </w:p>
    <w:p>
      <w:pPr>
        <w:spacing w:before="0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9</w:t>
      </w:r>
    </w:p>
    <w:p>
      <w:pPr>
        <w:pStyle w:val="BodyText"/>
        <w:spacing w:before="11"/>
        <w:rPr>
          <w:rFonts w:ascii="Microsoft Sans Serif"/>
          <w:sz w:val="16"/>
        </w:rPr>
      </w:pPr>
    </w:p>
    <w:p>
      <w:pPr>
        <w:spacing w:before="0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8</w:t>
      </w:r>
    </w:p>
    <w:p>
      <w:pPr>
        <w:pStyle w:val="BodyText"/>
        <w:spacing w:before="10"/>
        <w:rPr>
          <w:rFonts w:ascii="Microsoft Sans Serif"/>
          <w:sz w:val="16"/>
        </w:rPr>
      </w:pPr>
    </w:p>
    <w:p>
      <w:pPr>
        <w:spacing w:before="1"/>
        <w:ind w:left="1581" w:right="0" w:firstLine="0"/>
        <w:jc w:val="left"/>
        <w:rPr>
          <w:rFonts w:ascii="Microsoft Sans Serif"/>
          <w:sz w:val="11"/>
        </w:rPr>
      </w:pPr>
      <w:r>
        <w:rPr/>
        <w:pict>
          <v:shape style="position:absolute;margin-left:128.384766pt;margin-top:-6.503982pt;width:11.4pt;height:66.45pt;mso-position-horizontal-relative:page;mso-position-vertical-relative:paragraph;z-index:158100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Utility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[pkt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per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nJ]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6"/>
          <w:sz w:val="11"/>
        </w:rPr>
        <w:t>7</w:t>
      </w:r>
    </w:p>
    <w:p>
      <w:pPr>
        <w:pStyle w:val="BodyText"/>
        <w:spacing w:before="10"/>
        <w:rPr>
          <w:rFonts w:ascii="Microsoft Sans Serif"/>
          <w:sz w:val="16"/>
        </w:rPr>
      </w:pPr>
    </w:p>
    <w:p>
      <w:pPr>
        <w:spacing w:before="0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6</w:t>
      </w:r>
    </w:p>
    <w:p>
      <w:pPr>
        <w:pStyle w:val="BodyText"/>
        <w:rPr>
          <w:rFonts w:ascii="Microsoft Sans Serif"/>
          <w:sz w:val="17"/>
        </w:rPr>
      </w:pPr>
    </w:p>
    <w:p>
      <w:pPr>
        <w:spacing w:before="0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5</w:t>
      </w:r>
    </w:p>
    <w:p>
      <w:pPr>
        <w:pStyle w:val="BodyText"/>
        <w:spacing w:before="10"/>
        <w:rPr>
          <w:rFonts w:ascii="Microsoft Sans Serif"/>
          <w:sz w:val="16"/>
        </w:rPr>
      </w:pPr>
    </w:p>
    <w:p>
      <w:pPr>
        <w:spacing w:before="1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4</w:t>
      </w:r>
    </w:p>
    <w:p>
      <w:pPr>
        <w:pStyle w:val="BodyText"/>
        <w:spacing w:before="10"/>
        <w:rPr>
          <w:rFonts w:ascii="Microsoft Sans Serif"/>
          <w:sz w:val="16"/>
        </w:rPr>
      </w:pPr>
    </w:p>
    <w:p>
      <w:pPr>
        <w:spacing w:before="0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3</w:t>
      </w:r>
    </w:p>
    <w:p>
      <w:pPr>
        <w:pStyle w:val="BodyText"/>
        <w:rPr>
          <w:rFonts w:ascii="Microsoft Sans Serif"/>
          <w:sz w:val="17"/>
        </w:rPr>
      </w:pPr>
    </w:p>
    <w:p>
      <w:pPr>
        <w:spacing w:before="0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2</w:t>
      </w:r>
    </w:p>
    <w:p>
      <w:pPr>
        <w:pStyle w:val="BodyText"/>
        <w:spacing w:before="11"/>
        <w:rPr>
          <w:rFonts w:ascii="Microsoft Sans Serif"/>
          <w:sz w:val="16"/>
        </w:rPr>
      </w:pPr>
    </w:p>
    <w:p>
      <w:pPr>
        <w:spacing w:before="0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1</w:t>
      </w:r>
    </w:p>
    <w:p>
      <w:pPr>
        <w:pStyle w:val="BodyText"/>
        <w:rPr>
          <w:rFonts w:ascii="Microsoft Sans Serif"/>
          <w:sz w:val="17"/>
        </w:rPr>
      </w:pPr>
    </w:p>
    <w:p>
      <w:pPr>
        <w:spacing w:line="107" w:lineRule="exact" w:before="0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0</w:t>
      </w:r>
    </w:p>
    <w:p>
      <w:pPr>
        <w:tabs>
          <w:tab w:pos="3474" w:val="left" w:leader="none"/>
          <w:tab w:pos="4658" w:val="left" w:leader="none"/>
          <w:tab w:pos="5841" w:val="left" w:leader="none"/>
          <w:tab w:pos="7024" w:val="left" w:leader="none"/>
        </w:tabs>
        <w:spacing w:line="98" w:lineRule="exact" w:before="0"/>
        <w:ind w:left="229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0000FF"/>
          <w:w w:val="105"/>
          <w:sz w:val="11"/>
        </w:rPr>
        <w:t>10</w:t>
        <w:tab/>
        <w:t>15</w:t>
        <w:tab/>
        <w:t>20</w:t>
        <w:tab/>
        <w:t>25</w:t>
        <w:tab/>
        <w:t>30</w:t>
      </w:r>
    </w:p>
    <w:p>
      <w:pPr>
        <w:spacing w:line="183" w:lineRule="exact" w:before="0"/>
        <w:ind w:left="285" w:right="274" w:firstLine="0"/>
        <w:jc w:val="center"/>
        <w:rPr>
          <w:rFonts w:ascii="Microsoft Sans Serif"/>
          <w:sz w:val="17"/>
        </w:rPr>
      </w:pPr>
      <w:r>
        <w:rPr>
          <w:rFonts w:ascii="Microsoft Sans Serif"/>
          <w:color w:val="0000FF"/>
          <w:sz w:val="17"/>
        </w:rPr>
        <w:t>Delay</w:t>
      </w:r>
      <w:r>
        <w:rPr>
          <w:rFonts w:ascii="Microsoft Sans Serif"/>
          <w:color w:val="0000FF"/>
          <w:spacing w:val="-6"/>
          <w:sz w:val="17"/>
        </w:rPr>
        <w:t> </w:t>
      </w:r>
      <w:r>
        <w:rPr>
          <w:rFonts w:ascii="Microsoft Sans Serif"/>
          <w:color w:val="0000FF"/>
          <w:sz w:val="17"/>
        </w:rPr>
        <w:t>Constraint</w:t>
      </w:r>
      <w:r>
        <w:rPr>
          <w:rFonts w:ascii="Microsoft Sans Serif"/>
          <w:color w:val="0000FF"/>
          <w:spacing w:val="-5"/>
          <w:sz w:val="17"/>
        </w:rPr>
        <w:t> </w:t>
      </w:r>
      <w:r>
        <w:rPr>
          <w:rFonts w:ascii="Microsoft Sans Serif"/>
          <w:color w:val="0000FF"/>
          <w:sz w:val="17"/>
        </w:rPr>
        <w:t>[ms]</w:t>
      </w: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line="242" w:lineRule="auto" w:before="46"/>
        <w:ind w:left="1561" w:right="588" w:hanging="1046"/>
        <w:jc w:val="left"/>
        <w:rPr>
          <w:sz w:val="22"/>
        </w:rPr>
      </w:pPr>
      <w:r>
        <w:rPr>
          <w:w w:val="105"/>
          <w:sz w:val="22"/>
        </w:rPr>
        <w:t>F</w:t>
      </w:r>
      <w:r>
        <w:rPr>
          <w:smallCaps/>
          <w:w w:val="105"/>
          <w:sz w:val="22"/>
        </w:rPr>
        <w:t>igure</w:t>
      </w:r>
      <w:r>
        <w:rPr>
          <w:smallCaps w:val="0"/>
          <w:spacing w:val="35"/>
          <w:w w:val="105"/>
          <w:sz w:val="22"/>
        </w:rPr>
        <w:t> </w:t>
      </w:r>
      <w:r>
        <w:rPr>
          <w:smallCaps w:val="0"/>
          <w:w w:val="105"/>
          <w:sz w:val="22"/>
        </w:rPr>
        <w:t>2.11:</w:t>
      </w:r>
      <w:r>
        <w:rPr>
          <w:smallCaps w:val="0"/>
          <w:spacing w:val="21"/>
          <w:w w:val="105"/>
          <w:sz w:val="22"/>
        </w:rPr>
        <w:t> </w:t>
      </w:r>
      <w:r>
        <w:rPr>
          <w:smallCaps w:val="0"/>
          <w:w w:val="105"/>
          <w:sz w:val="22"/>
        </w:rPr>
        <w:t>Utility</w:t>
      </w:r>
      <w:r>
        <w:rPr>
          <w:smallCaps w:val="0"/>
          <w:spacing w:val="24"/>
          <w:w w:val="105"/>
          <w:sz w:val="22"/>
        </w:rPr>
        <w:t> </w:t>
      </w:r>
      <w:r>
        <w:rPr>
          <w:smallCaps w:val="0"/>
          <w:w w:val="105"/>
          <w:sz w:val="22"/>
        </w:rPr>
        <w:t>of</w:t>
      </w:r>
      <w:r>
        <w:rPr>
          <w:smallCaps w:val="0"/>
          <w:spacing w:val="25"/>
          <w:w w:val="105"/>
          <w:sz w:val="22"/>
        </w:rPr>
        <w:t> </w:t>
      </w:r>
      <w:r>
        <w:rPr>
          <w:smallCaps w:val="0"/>
          <w:w w:val="105"/>
          <w:sz w:val="22"/>
        </w:rPr>
        <w:t>nodes</w:t>
      </w:r>
      <w:r>
        <w:rPr>
          <w:smallCaps w:val="0"/>
          <w:spacing w:val="25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Head</w:t>
      </w:r>
      <w:r>
        <w:rPr>
          <w:smallCaps w:val="0"/>
          <w:w w:val="105"/>
          <w:sz w:val="22"/>
        </w:rPr>
        <w:t>,</w:t>
      </w:r>
      <w:r>
        <w:rPr>
          <w:smallCaps w:val="0"/>
          <w:spacing w:val="27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LArm</w:t>
      </w:r>
      <w:r>
        <w:rPr>
          <w:smallCaps w:val="0"/>
          <w:w w:val="105"/>
          <w:sz w:val="22"/>
        </w:rPr>
        <w:t>,</w:t>
      </w:r>
      <w:r>
        <w:rPr>
          <w:smallCaps w:val="0"/>
          <w:spacing w:val="27"/>
          <w:w w:val="105"/>
          <w:sz w:val="22"/>
        </w:rPr>
        <w:t> </w:t>
      </w:r>
      <w:r>
        <w:rPr>
          <w:smallCaps w:val="0"/>
          <w:w w:val="105"/>
          <w:sz w:val="22"/>
        </w:rPr>
        <w:t>and</w:t>
      </w:r>
      <w:r>
        <w:rPr>
          <w:smallCaps w:val="0"/>
          <w:spacing w:val="24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RFoot</w:t>
      </w:r>
      <w:r>
        <w:rPr>
          <w:rFonts w:ascii="Tahoma" w:hAnsi="Tahoma"/>
          <w:smallCaps w:val="0"/>
          <w:spacing w:val="5"/>
          <w:w w:val="105"/>
          <w:sz w:val="22"/>
        </w:rPr>
        <w:t> </w:t>
      </w:r>
      <w:r>
        <w:rPr>
          <w:smallCaps w:val="0"/>
          <w:w w:val="105"/>
          <w:sz w:val="22"/>
        </w:rPr>
        <w:t>resulting</w:t>
      </w:r>
      <w:r>
        <w:rPr>
          <w:smallCaps w:val="0"/>
          <w:spacing w:val="24"/>
          <w:w w:val="105"/>
          <w:sz w:val="22"/>
        </w:rPr>
        <w:t> </w:t>
      </w:r>
      <w:r>
        <w:rPr>
          <w:smallCaps w:val="0"/>
          <w:w w:val="105"/>
          <w:sz w:val="22"/>
        </w:rPr>
        <w:t>from</w:t>
      </w:r>
      <w:r>
        <w:rPr>
          <w:smallCaps w:val="0"/>
          <w:spacing w:val="25"/>
          <w:w w:val="105"/>
          <w:sz w:val="22"/>
        </w:rPr>
        <w:t> </w:t>
      </w:r>
      <w:r>
        <w:rPr>
          <w:smallCaps w:val="0"/>
          <w:w w:val="105"/>
          <w:sz w:val="22"/>
        </w:rPr>
        <w:t>RSPCG</w:t>
      </w:r>
      <w:r>
        <w:rPr>
          <w:smallCaps w:val="0"/>
          <w:spacing w:val="24"/>
          <w:w w:val="105"/>
          <w:sz w:val="22"/>
        </w:rPr>
        <w:t> </w:t>
      </w:r>
      <w:r>
        <w:rPr>
          <w:smallCaps w:val="0"/>
          <w:w w:val="105"/>
          <w:sz w:val="22"/>
        </w:rPr>
        <w:t>versus</w:t>
      </w:r>
      <w:r>
        <w:rPr>
          <w:smallCaps w:val="0"/>
          <w:spacing w:val="25"/>
          <w:w w:val="105"/>
          <w:sz w:val="22"/>
        </w:rPr>
        <w:t> </w:t>
      </w:r>
      <w:r>
        <w:rPr>
          <w:smallCaps w:val="0"/>
          <w:w w:val="105"/>
          <w:sz w:val="22"/>
        </w:rPr>
        <w:t>delay</w:t>
      </w:r>
      <w:r>
        <w:rPr>
          <w:smallCaps w:val="0"/>
          <w:spacing w:val="-50"/>
          <w:w w:val="105"/>
          <w:sz w:val="22"/>
        </w:rPr>
        <w:t> </w:t>
      </w:r>
      <w:r>
        <w:rPr>
          <w:smallCaps w:val="0"/>
          <w:w w:val="115"/>
          <w:sz w:val="22"/>
        </w:rPr>
        <w:t>and</w:t>
      </w:r>
      <w:r>
        <w:rPr>
          <w:smallCaps w:val="0"/>
          <w:spacing w:val="6"/>
          <w:w w:val="115"/>
          <w:sz w:val="22"/>
        </w:rPr>
        <w:t> </w:t>
      </w:r>
      <w:r>
        <w:rPr>
          <w:smallCaps w:val="0"/>
          <w:w w:val="115"/>
          <w:sz w:val="22"/>
        </w:rPr>
        <w:t>jitter</w:t>
      </w:r>
      <w:r>
        <w:rPr>
          <w:smallCaps w:val="0"/>
          <w:spacing w:val="7"/>
          <w:w w:val="115"/>
          <w:sz w:val="22"/>
        </w:rPr>
        <w:t> </w:t>
      </w:r>
      <w:r>
        <w:rPr>
          <w:smallCaps w:val="0"/>
          <w:w w:val="115"/>
          <w:sz w:val="22"/>
        </w:rPr>
        <w:t>constraints</w:t>
      </w:r>
      <w:r>
        <w:rPr>
          <w:smallCaps w:val="0"/>
          <w:spacing w:val="7"/>
          <w:w w:val="115"/>
          <w:sz w:val="22"/>
        </w:rPr>
        <w:t> </w:t>
      </w:r>
      <w:r>
        <w:rPr>
          <w:smallCaps w:val="0"/>
          <w:w w:val="115"/>
          <w:sz w:val="22"/>
        </w:rPr>
        <w:t>for</w:t>
      </w:r>
      <w:r>
        <w:rPr>
          <w:smallCaps w:val="0"/>
          <w:spacing w:val="8"/>
          <w:w w:val="115"/>
          <w:sz w:val="22"/>
        </w:rPr>
        <w:t> </w:t>
      </w:r>
      <w:r>
        <w:rPr>
          <w:smallCaps w:val="0"/>
          <w:w w:val="115"/>
          <w:sz w:val="22"/>
        </w:rPr>
        <w:t>moving</w:t>
      </w:r>
      <w:r>
        <w:rPr>
          <w:smallCaps w:val="0"/>
          <w:spacing w:val="7"/>
          <w:w w:val="115"/>
          <w:sz w:val="22"/>
        </w:rPr>
        <w:t> </w:t>
      </w:r>
      <w:r>
        <w:rPr>
          <w:smallCaps w:val="0"/>
          <w:w w:val="115"/>
          <w:sz w:val="22"/>
        </w:rPr>
        <w:t>WBAN</w:t>
      </w:r>
      <w:r>
        <w:rPr>
          <w:smallCaps w:val="0"/>
          <w:spacing w:val="7"/>
          <w:w w:val="115"/>
          <w:sz w:val="22"/>
        </w:rPr>
        <w:t> </w:t>
      </w:r>
      <w:r>
        <w:rPr>
          <w:smallCaps w:val="0"/>
          <w:w w:val="115"/>
          <w:sz w:val="22"/>
        </w:rPr>
        <w:t>(</w:t>
      </w:r>
      <w:r>
        <w:rPr>
          <w:i/>
          <w:smallCaps w:val="0"/>
          <w:w w:val="115"/>
          <w:sz w:val="22"/>
          <w:u w:val="single"/>
        </w:rPr>
        <w:t>λ</w:t>
      </w:r>
      <w:r>
        <w:rPr>
          <w:i/>
          <w:smallCaps w:val="0"/>
          <w:spacing w:val="-4"/>
          <w:w w:val="115"/>
          <w:sz w:val="22"/>
        </w:rPr>
        <w:t> </w:t>
      </w:r>
      <w:r>
        <w:rPr>
          <w:smallCaps w:val="0"/>
          <w:w w:val="125"/>
          <w:sz w:val="22"/>
        </w:rPr>
        <w:t>=</w:t>
      </w:r>
      <w:r>
        <w:rPr>
          <w:smallCaps w:val="0"/>
          <w:spacing w:val="-8"/>
          <w:w w:val="125"/>
          <w:sz w:val="22"/>
        </w:rPr>
        <w:t> </w:t>
      </w:r>
      <w:r>
        <w:rPr>
          <w:smallCaps w:val="0"/>
          <w:w w:val="115"/>
          <w:sz w:val="22"/>
        </w:rPr>
        <w:t>10</w:t>
      </w:r>
      <w:r>
        <w:rPr>
          <w:rFonts w:ascii="Cambria" w:hAnsi="Cambria"/>
          <w:smallCaps w:val="0"/>
          <w:w w:val="115"/>
          <w:sz w:val="22"/>
          <w:vertAlign w:val="superscript"/>
        </w:rPr>
        <w:t>−</w:t>
      </w:r>
      <w:r>
        <w:rPr>
          <w:smallCaps w:val="0"/>
          <w:w w:val="115"/>
          <w:sz w:val="22"/>
          <w:vertAlign w:val="superscript"/>
        </w:rPr>
        <w:t>12</w:t>
      </w:r>
      <w:r>
        <w:rPr>
          <w:smallCaps w:val="0"/>
          <w:w w:val="115"/>
          <w:sz w:val="22"/>
          <w:vertAlign w:val="baseline"/>
        </w:rPr>
        <w:t>,</w:t>
      </w:r>
      <w:r>
        <w:rPr>
          <w:smallCaps w:val="0"/>
          <w:spacing w:val="7"/>
          <w:w w:val="115"/>
          <w:sz w:val="22"/>
          <w:vertAlign w:val="baseline"/>
        </w:rPr>
        <w:t> </w:t>
      </w:r>
      <w:r>
        <w:rPr>
          <w:i/>
          <w:smallCaps w:val="0"/>
          <w:w w:val="115"/>
          <w:sz w:val="22"/>
          <w:vertAlign w:val="baseline"/>
        </w:rPr>
        <w:t>M</w:t>
      </w:r>
      <w:r>
        <w:rPr>
          <w:i/>
          <w:smallCaps w:val="0"/>
          <w:spacing w:val="17"/>
          <w:w w:val="115"/>
          <w:sz w:val="22"/>
          <w:vertAlign w:val="baseline"/>
        </w:rPr>
        <w:t> </w:t>
      </w:r>
      <w:r>
        <w:rPr>
          <w:smallCaps w:val="0"/>
          <w:w w:val="125"/>
          <w:sz w:val="22"/>
          <w:vertAlign w:val="baseline"/>
        </w:rPr>
        <w:t>=</w:t>
      </w:r>
      <w:r>
        <w:rPr>
          <w:smallCaps w:val="0"/>
          <w:spacing w:val="-9"/>
          <w:w w:val="12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800</w:t>
      </w:r>
      <w:r>
        <w:rPr>
          <w:smallCaps w:val="0"/>
          <w:spacing w:val="7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bits)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355" w:lineRule="auto"/>
        <w:ind w:left="117" w:right="199" w:firstLine="597"/>
        <w:jc w:val="both"/>
      </w:pPr>
      <w:r>
        <w:rPr>
          <w:w w:val="105"/>
        </w:rPr>
        <w:t>As the permissible end-to-end delay and jitter increase, nodes are likely to increase</w:t>
      </w:r>
      <w:r>
        <w:rPr>
          <w:spacing w:val="1"/>
          <w:w w:val="105"/>
        </w:rPr>
        <w:t> </w:t>
      </w:r>
      <w:r>
        <w:rPr>
          <w:w w:val="105"/>
        </w:rPr>
        <w:t>their number of</w:t>
      </w:r>
      <w:r>
        <w:rPr>
          <w:spacing w:val="1"/>
          <w:w w:val="105"/>
        </w:rPr>
        <w:t> </w:t>
      </w:r>
      <w:r>
        <w:rPr>
          <w:w w:val="105"/>
        </w:rPr>
        <w:t>transmission</w:t>
      </w:r>
      <w:r>
        <w:rPr>
          <w:spacing w:val="1"/>
          <w:w w:val="105"/>
        </w:rPr>
        <w:t> </w:t>
      </w:r>
      <w:r>
        <w:rPr>
          <w:w w:val="105"/>
        </w:rPr>
        <w:t>hops in</w:t>
      </w:r>
      <w:r>
        <w:rPr>
          <w:spacing w:val="1"/>
          <w:w w:val="105"/>
        </w:rPr>
        <w:t> </w:t>
      </w:r>
      <w:r>
        <w:rPr>
          <w:w w:val="105"/>
        </w:rPr>
        <w:t>order to</w:t>
      </w:r>
      <w:r>
        <w:rPr>
          <w:spacing w:val="1"/>
          <w:w w:val="105"/>
        </w:rPr>
        <w:t> </w:t>
      </w:r>
      <w:r>
        <w:rPr>
          <w:w w:val="105"/>
        </w:rPr>
        <w:t>guarantee their</w:t>
      </w:r>
      <w:r>
        <w:rPr>
          <w:spacing w:val="1"/>
          <w:w w:val="105"/>
        </w:rPr>
        <w:t> </w:t>
      </w:r>
      <w:r>
        <w:rPr>
          <w:w w:val="105"/>
        </w:rPr>
        <w:t>maximum</w:t>
      </w:r>
      <w:r>
        <w:rPr>
          <w:spacing w:val="1"/>
          <w:w w:val="105"/>
        </w:rPr>
        <w:t> </w:t>
      </w:r>
      <w:r>
        <w:rPr>
          <w:w w:val="105"/>
        </w:rPr>
        <w:t>achievable</w:t>
      </w:r>
      <w:r>
        <w:rPr>
          <w:spacing w:val="1"/>
          <w:w w:val="105"/>
        </w:rPr>
        <w:t> </w:t>
      </w:r>
      <w:r>
        <w:rPr>
          <w:w w:val="105"/>
        </w:rPr>
        <w:t>utility.</w:t>
      </w:r>
    </w:p>
    <w:p>
      <w:pPr>
        <w:pStyle w:val="BodyText"/>
        <w:spacing w:line="355" w:lineRule="auto" w:before="205"/>
        <w:ind w:left="117" w:right="197" w:firstLine="597"/>
        <w:jc w:val="both"/>
      </w:pPr>
      <w:r>
        <w:rPr>
          <w:w w:val="105"/>
        </w:rPr>
        <w:t>In Fig. </w:t>
      </w:r>
      <w:hyperlink w:history="true" w:anchor="_bookmark73">
        <w:r>
          <w:rPr>
            <w:color w:val="0000FF"/>
            <w:w w:val="105"/>
          </w:rPr>
          <w:t>2.11</w:t>
        </w:r>
      </w:hyperlink>
      <w:r>
        <w:rPr>
          <w:color w:val="0000FF"/>
          <w:w w:val="105"/>
        </w:rPr>
        <w:t> </w:t>
      </w:r>
      <w:r>
        <w:rPr>
          <w:w w:val="105"/>
        </w:rPr>
        <w:t>for instance, in order to adhere to the lowest possible upper bounds on</w:t>
      </w:r>
      <w:r>
        <w:rPr>
          <w:spacing w:val="1"/>
          <w:w w:val="105"/>
        </w:rPr>
        <w:t> </w:t>
      </w:r>
      <w:r>
        <w:rPr>
          <w:w w:val="105"/>
        </w:rPr>
        <w:t>delay and jitter (</w:t>
      </w:r>
      <w:r>
        <w:rPr>
          <w:i/>
          <w:w w:val="105"/>
        </w:rPr>
        <w:t>i.e.</w:t>
      </w:r>
      <w:r>
        <w:rPr>
          <w:w w:val="105"/>
        </w:rPr>
        <w:t>, ∆</w:t>
      </w:r>
      <w:r>
        <w:rPr>
          <w:w w:val="105"/>
          <w:vertAlign w:val="subscript"/>
        </w:rPr>
        <w:t>10</w:t>
      </w:r>
      <w:r>
        <w:rPr>
          <w:spacing w:val="1"/>
          <w:w w:val="105"/>
          <w:vertAlign w:val="baseline"/>
        </w:rPr>
        <w:t> </w:t>
      </w:r>
      <w:r>
        <w:rPr>
          <w:w w:val="125"/>
          <w:vertAlign w:val="baseline"/>
        </w:rPr>
        <w:t>= </w:t>
      </w:r>
      <w:r>
        <w:rPr>
          <w:w w:val="105"/>
          <w:vertAlign w:val="baseline"/>
        </w:rPr>
        <w:t>6</w:t>
      </w:r>
      <w:r>
        <w:rPr>
          <w:i/>
          <w:w w:val="105"/>
          <w:vertAlign w:val="baseline"/>
        </w:rPr>
        <w:t>.</w:t>
      </w:r>
      <w:r>
        <w:rPr>
          <w:w w:val="105"/>
          <w:vertAlign w:val="baseline"/>
        </w:rPr>
        <w:t>9 ms and Θ</w:t>
      </w:r>
      <w:r>
        <w:rPr>
          <w:w w:val="105"/>
          <w:vertAlign w:val="subscript"/>
        </w:rPr>
        <w:t>10</w:t>
      </w:r>
      <w:r>
        <w:rPr>
          <w:spacing w:val="1"/>
          <w:w w:val="105"/>
          <w:vertAlign w:val="baseline"/>
        </w:rPr>
        <w:t> </w:t>
      </w:r>
      <w:r>
        <w:rPr>
          <w:w w:val="125"/>
          <w:vertAlign w:val="baseline"/>
        </w:rPr>
        <w:t>= </w:t>
      </w:r>
      <w:r>
        <w:rPr>
          <w:w w:val="105"/>
          <w:vertAlign w:val="baseline"/>
        </w:rPr>
        <w:t>44 ms), node </w:t>
      </w:r>
      <w:r>
        <w:rPr>
          <w:rFonts w:ascii="Trebuchet MS" w:hAnsi="Trebuchet MS"/>
          <w:w w:val="105"/>
          <w:vertAlign w:val="baseline"/>
        </w:rPr>
        <w:t>RFoot </w:t>
      </w:r>
      <w:r>
        <w:rPr>
          <w:w w:val="105"/>
          <w:vertAlign w:val="baseline"/>
        </w:rPr>
        <w:t>has to take a direct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transmission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strategy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hub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power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choice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higher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optimal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direct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transmit</w:t>
      </w:r>
      <w:r>
        <w:rPr>
          <w:spacing w:val="-55"/>
          <w:w w:val="105"/>
          <w:vertAlign w:val="baseline"/>
        </w:rPr>
        <w:t> </w:t>
      </w:r>
      <w:r>
        <w:rPr>
          <w:vertAlign w:val="baseline"/>
        </w:rPr>
        <w:t>power.</w:t>
      </w:r>
      <w:r>
        <w:rPr>
          <w:spacing w:val="1"/>
          <w:vertAlign w:val="baseline"/>
        </w:rPr>
        <w:t> </w:t>
      </w:r>
      <w:r>
        <w:rPr>
          <w:vertAlign w:val="baseline"/>
        </w:rPr>
        <w:t>As the delay and jitter constraints relax, </w:t>
      </w:r>
      <w:r>
        <w:rPr>
          <w:rFonts w:ascii="Trebuchet MS" w:hAnsi="Trebuchet MS"/>
          <w:vertAlign w:val="baseline"/>
        </w:rPr>
        <w:t>RFoot </w:t>
      </w:r>
      <w:r>
        <w:rPr>
          <w:vertAlign w:val="baseline"/>
        </w:rPr>
        <w:t>is allowed to adjust its transmit power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steadily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improve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utility,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until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node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reaches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optimal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direct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transmit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power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after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which point it no longer improve its energy efficiency while directly transmitting. The utility</w:t>
      </w:r>
      <w:r>
        <w:rPr>
          <w:spacing w:val="-54"/>
          <w:w w:val="105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rFonts w:ascii="Trebuchet MS" w:hAnsi="Trebuchet MS"/>
          <w:vertAlign w:val="baseline"/>
        </w:rPr>
        <w:t>RFoot </w:t>
      </w:r>
      <w:r>
        <w:rPr>
          <w:vertAlign w:val="baseline"/>
        </w:rPr>
        <w:t>therefore</w:t>
      </w:r>
      <w:r>
        <w:rPr>
          <w:spacing w:val="17"/>
          <w:vertAlign w:val="baseline"/>
        </w:rPr>
        <w:t> </w:t>
      </w:r>
      <w:r>
        <w:rPr>
          <w:vertAlign w:val="baseline"/>
        </w:rPr>
        <w:t>remains</w:t>
      </w:r>
      <w:r>
        <w:rPr>
          <w:spacing w:val="18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17"/>
          <w:vertAlign w:val="baseline"/>
        </w:rPr>
        <w:t> </w:t>
      </w:r>
      <w:r>
        <w:rPr>
          <w:vertAlign w:val="baseline"/>
        </w:rPr>
        <w:t>until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QoS</w:t>
      </w:r>
      <w:r>
        <w:rPr>
          <w:spacing w:val="18"/>
          <w:vertAlign w:val="baseline"/>
        </w:rPr>
        <w:t> </w:t>
      </w:r>
      <w:r>
        <w:rPr>
          <w:vertAlign w:val="baseline"/>
        </w:rPr>
        <w:t>constraints</w:t>
      </w:r>
      <w:r>
        <w:rPr>
          <w:spacing w:val="17"/>
          <w:vertAlign w:val="baseline"/>
        </w:rPr>
        <w:t> </w:t>
      </w:r>
      <w:r>
        <w:rPr>
          <w:vertAlign w:val="baseline"/>
        </w:rPr>
        <w:t>are</w:t>
      </w:r>
      <w:r>
        <w:rPr>
          <w:spacing w:val="18"/>
          <w:vertAlign w:val="baseline"/>
        </w:rPr>
        <w:t> </w:t>
      </w:r>
      <w:r>
        <w:rPr>
          <w:vertAlign w:val="baseline"/>
        </w:rPr>
        <w:t>relaxed</w:t>
      </w:r>
      <w:r>
        <w:rPr>
          <w:spacing w:val="17"/>
          <w:vertAlign w:val="baseline"/>
        </w:rPr>
        <w:t> </w:t>
      </w:r>
      <w:r>
        <w:rPr>
          <w:vertAlign w:val="baseline"/>
        </w:rPr>
        <w:t>enough</w:t>
      </w:r>
      <w:r>
        <w:rPr>
          <w:spacing w:val="18"/>
          <w:vertAlign w:val="baseline"/>
        </w:rPr>
        <w:t> </w:t>
      </w:r>
      <w:r>
        <w:rPr>
          <w:vertAlign w:val="baseline"/>
        </w:rPr>
        <w:t>so</w:t>
      </w:r>
      <w:r>
        <w:rPr>
          <w:spacing w:val="17"/>
          <w:vertAlign w:val="baseline"/>
        </w:rPr>
        <w:t> </w:t>
      </w:r>
      <w:r>
        <w:rPr>
          <w:vertAlign w:val="baseline"/>
        </w:rPr>
        <w:t>that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spacing w:before="83"/>
        <w:ind w:left="285" w:right="278" w:firstLine="0"/>
        <w:jc w:val="center"/>
        <w:rPr>
          <w:rFonts w:ascii="Microsoft Sans Serif"/>
          <w:sz w:val="17"/>
        </w:rPr>
      </w:pPr>
      <w:bookmarkStart w:name="_bookmark74" w:id="151"/>
      <w:bookmarkEnd w:id="151"/>
      <w:r>
        <w:rPr/>
      </w:r>
      <w:r>
        <w:rPr>
          <w:rFonts w:ascii="Microsoft Sans Serif"/>
          <w:color w:val="FF0000"/>
          <w:sz w:val="17"/>
        </w:rPr>
        <w:t>Jitter</w:t>
      </w:r>
      <w:r>
        <w:rPr>
          <w:rFonts w:ascii="Microsoft Sans Serif"/>
          <w:color w:val="FF0000"/>
          <w:spacing w:val="-9"/>
          <w:sz w:val="17"/>
        </w:rPr>
        <w:t> </w:t>
      </w:r>
      <w:r>
        <w:rPr>
          <w:rFonts w:ascii="Microsoft Sans Serif"/>
          <w:color w:val="FF0000"/>
          <w:sz w:val="17"/>
        </w:rPr>
        <w:t>Constraint</w:t>
      </w:r>
      <w:r>
        <w:rPr>
          <w:rFonts w:ascii="Microsoft Sans Serif"/>
          <w:color w:val="FF0000"/>
          <w:spacing w:val="-9"/>
          <w:sz w:val="17"/>
        </w:rPr>
        <w:t> </w:t>
      </w:r>
      <w:r>
        <w:rPr>
          <w:rFonts w:ascii="Microsoft Sans Serif"/>
          <w:color w:val="FF0000"/>
          <w:sz w:val="17"/>
        </w:rPr>
        <w:t>[ms]</w:t>
      </w:r>
    </w:p>
    <w:p>
      <w:pPr>
        <w:tabs>
          <w:tab w:pos="578" w:val="left" w:leader="none"/>
          <w:tab w:pos="1558" w:val="left" w:leader="none"/>
          <w:tab w:pos="2537" w:val="left" w:leader="none"/>
          <w:tab w:pos="3516" w:val="left" w:leader="none"/>
          <w:tab w:pos="4496" w:val="left" w:leader="none"/>
          <w:tab w:pos="5442" w:val="left" w:leader="none"/>
          <w:tab w:pos="6422" w:val="left" w:leader="none"/>
        </w:tabs>
        <w:spacing w:before="47"/>
        <w:ind w:left="0" w:right="47" w:firstLine="0"/>
        <w:jc w:val="center"/>
        <w:rPr>
          <w:rFonts w:ascii="Microsoft Sans Serif"/>
          <w:sz w:val="11"/>
        </w:rPr>
      </w:pPr>
      <w:r>
        <w:rPr/>
        <w:pict>
          <v:group style="position:absolute;margin-left:148.083862pt;margin-top:8.470306pt;width:319.2pt;height:169pt;mso-position-horizontal-relative:page;mso-position-vertical-relative:paragraph;z-index:-20290048" coordorigin="2962,169" coordsize="6384,3380">
            <v:line style="position:absolute" from="2970,3546" to="9337,3546" stroked="true" strokeweight=".21pt" strokecolor="#0000ff">
              <v:stroke dashstyle="solid"/>
            </v:line>
            <v:line style="position:absolute" from="2970,3546" to="2970,172" stroked="true" strokeweight=".21pt" strokecolor="#000000">
              <v:stroke dashstyle="solid"/>
            </v:line>
            <v:shape style="position:absolute;left:3437;top:3481;width:5899;height:64" coordorigin="3438,3482" coordsize="5899,64" path="m3438,3546l3438,3482m4420,3546l4420,3482m5404,3546l5404,3482m6387,3546l6387,3482m7370,3546l7370,3482m8353,3546l8353,3482m9337,3546l9337,3482e" filled="false" stroked="true" strokeweight=".21pt" strokecolor="#0000ff">
              <v:path arrowok="t"/>
              <v:stroke dashstyle="solid"/>
            </v:shape>
            <v:shape style="position:absolute;left:2970;top:171;width:64;height:3374" coordorigin="2970,172" coordsize="64,3374" path="m2970,3546l3034,3546m2970,2983l3034,2983m2970,2421l3034,2421m2970,1859l3034,1859m2970,1296l3034,1296m2970,734l3034,734m2970,172l3034,172e" filled="false" stroked="true" strokeweight=".21pt" strokecolor="#000000">
              <v:path arrowok="t"/>
              <v:stroke dashstyle="solid"/>
            </v:shape>
            <v:line style="position:absolute" from="2970,2393" to="9337,2393" stroked="true" strokeweight=".84pt" strokecolor="#0000ff">
              <v:stroke dashstyle="longdash"/>
            </v:line>
            <v:line style="position:absolute" from="2970,571" to="9337,571" stroked="true" strokeweight=".84pt" strokecolor="#0000ff">
              <v:stroke dashstyle="dash"/>
            </v:line>
            <v:shape style="position:absolute;left:2970;top:3017;width:6367;height:56" coordorigin="2970,3018" coordsize="6367,56" path="m2970,3074l7419,3074,7419,3018,9337,3018e" filled="false" stroked="true" strokeweight=".84pt" strokecolor="#0000ff">
              <v:path arrowok="t"/>
              <v:stroke dashstyle="dash"/>
            </v:shape>
            <v:shape style="position:absolute;left:2970;top:1859;width:6366;height:1687" coordorigin="2971,1860" coordsize="6366,1687" path="m9337,3547l9337,3547m9337,3547l2971,3547m9337,2984l9337,2984m9337,2984l2971,2984m9337,2422l9337,2422m9337,2422l2971,2422m9337,1860l9337,1860e" filled="false" stroked="true" strokeweight=".140pt" strokecolor="#000000">
              <v:path arrowok="t"/>
              <v:stroke dashstyle="dash"/>
            </v:shape>
            <v:shape style="position:absolute;left:2970;top:1859;width:6366;height:2" coordorigin="2971,1860" coordsize="6366,0" path="m2971,1860l8412,1860m9300,1860l9337,1860e" filled="false" stroked="true" strokeweight=".140pt" strokecolor="#000000">
              <v:path arrowok="t"/>
              <v:stroke dashstyle="dash"/>
            </v:shape>
            <v:line style="position:absolute" from="9337,1297" to="9337,1297" stroked="true" strokeweight=".140pt" strokecolor="#000000">
              <v:stroke dashstyle="dash"/>
            </v:line>
            <v:shape style="position:absolute;left:2970;top:1297;width:6366;height:2" coordorigin="2971,1297" coordsize="6366,0" path="m2971,1297l8412,1297m9300,1297l9337,1297e" filled="false" stroked="true" strokeweight=".140pt" strokecolor="#000000">
              <v:path arrowok="t"/>
              <v:stroke dashstyle="dash"/>
            </v:shape>
            <v:shape style="position:absolute;left:2970;top:172;width:6366;height:563" coordorigin="2971,173" coordsize="6366,563" path="m9337,735l9337,735m9337,735l2971,735m9337,173l9337,173m9337,173l2971,173e" filled="false" stroked="true" strokeweight=".140pt" strokecolor="#000000">
              <v:path arrowok="t"/>
              <v:stroke dashstyle="dash"/>
            </v:shape>
            <v:line style="position:absolute" from="2971,173" to="9337,173" stroked="true" strokeweight=".21pt" strokecolor="#ff0000">
              <v:stroke dashstyle="solid"/>
            </v:line>
            <v:line style="position:absolute" from="9337,3547" to="9337,173" stroked="true" strokeweight=".21pt" strokecolor="#000000">
              <v:stroke dashstyle="solid"/>
            </v:line>
            <v:shape style="position:absolute;left:3460;top:172;width:5877;height:63" coordorigin="3460,173" coordsize="5877,63" path="m3460,173l3460,236m4439,173l4439,236m5419,173l5419,236m6398,173l6398,236m7377,173l7377,236m8357,173l8357,236m9337,173l9337,236e" filled="false" stroked="true" strokeweight=".21pt" strokecolor="#ff0000">
              <v:path arrowok="t"/>
              <v:stroke dashstyle="solid"/>
            </v:shape>
            <v:shape style="position:absolute;left:9272;top:2422;width:64;height:1125" coordorigin="9273,2422" coordsize="64,1125" path="m9337,3547l9273,3547m9337,2984l9273,2984m9337,2422l9273,2422e" filled="false" stroked="true" strokeweight=".21pt" strokecolor="#000000">
              <v:path arrowok="t"/>
              <v:stroke dashstyle="solid"/>
            </v:shape>
            <v:shape style="position:absolute;left:9300;top:1297;width:37;height:563" coordorigin="9300,1297" coordsize="37,563" path="m9300,1860l9337,1860m9300,1297l9337,1297e" filled="false" stroked="true" strokeweight=".21pt" strokecolor="#000000">
              <v:path arrowok="t"/>
              <v:stroke dashstyle="solid"/>
            </v:shape>
            <v:shape style="position:absolute;left:9272;top:172;width:64;height:563" coordorigin="9273,173" coordsize="64,563" path="m9337,735l9273,735m9337,173l9273,173e" filled="false" stroked="true" strokeweight=".21pt" strokecolor="#000000">
              <v:path arrowok="t"/>
              <v:stroke dashstyle="solid"/>
            </v:shape>
            <v:line style="position:absolute" from="2971,2394" to="9337,2394" stroked="true" strokeweight=".84pt" strokecolor="#ff0000">
              <v:stroke dashstyle="longdash"/>
            </v:line>
            <v:line style="position:absolute" from="2971,572" to="9337,572" stroked="true" strokeweight=".84pt" strokecolor="#ff0000">
              <v:stroke dashstyle="dash"/>
            </v:line>
            <v:shape style="position:absolute;left:2970;top:3019;width:6366;height:56" coordorigin="2971,3019" coordsize="6366,56" path="m2971,3075l7985,3075,7985,3019,9337,3019e" filled="false" stroked="true" strokeweight=".84pt" strokecolor="#ff0000">
              <v:path arrowok="t"/>
              <v:stroke dashstyle="dash"/>
            </v:shape>
            <v:shape style="position:absolute;left:8411;top:901;width:889;height:1286" coordorigin="8412,902" coordsize="889,1286" path="m8412,902l9300,902m8412,2187l9300,2187m9300,2187l9300,902m8412,2187l8412,902m8412,2187l9300,2187m8412,2187l8412,902m8412,902l9300,902m8412,2187l9300,2187m9300,2187l9300,902m8412,2187l8412,902e" filled="false" stroked="true" strokeweight=".21pt" strokecolor="#000000">
              <v:path arrowok="t"/>
              <v:stroke dashstyle="solid"/>
            </v:shape>
            <v:line style="position:absolute" from="8462,1626" to="8714,1626" stroked="true" strokeweight=".42pt" strokecolor="#000000">
              <v:stroke dashstyle="longdash"/>
            </v:line>
            <v:line style="position:absolute" from="8462,1845" to="8714,1845" stroked="true" strokeweight=".42pt" strokecolor="#000000">
              <v:stroke dashstyle="dash"/>
            </v:line>
            <v:line style="position:absolute" from="8462,2063" to="8714,2063" stroked="true" strokeweight=".42pt" strokecolor="#000000">
              <v:stroke dashstyle="dash"/>
            </v:line>
            <v:shape style="position:absolute;left:8462;top:925;width:400;height:206" type="#_x0000_t202" filled="false" stroked="false">
              <v:textbox inset="0,0,0,0">
                <w:txbxContent>
                  <w:p>
                    <w:pPr>
                      <w:tabs>
                        <w:tab w:pos="277" w:val="left" w:leader="none"/>
                      </w:tabs>
                      <w:spacing w:line="206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17"/>
                      </w:rPr>
                    </w:pPr>
                    <w:r>
                      <w:rPr>
                        <w:rFonts w:ascii="Symbol" w:hAnsi="Symbol"/>
                        <w:sz w:val="17"/>
                        <w:u w:val="single" w:color="0000FF"/>
                      </w:rPr>
                      <w:t></w:t>
                    </w:r>
                    <w:r>
                      <w:rPr>
                        <w:rFonts w:ascii="Times New Roman" w:hAnsi="Times New Roman"/>
                        <w:sz w:val="17"/>
                        <w:u w:val="single" w:color="0000FF"/>
                      </w:rPr>
                      <w:tab/>
                    </w:r>
                    <w:r>
                      <w:rPr>
                        <w:rFonts w:ascii="Symbol" w:hAnsi="Symbol"/>
                        <w:sz w:val="17"/>
                      </w:rPr>
                      <w:t></w:t>
                    </w:r>
                  </w:p>
                </w:txbxContent>
              </v:textbox>
              <w10:wrap type="none"/>
            </v:shape>
            <v:shape style="position:absolute;left:8841;top:1057;width:95;height:15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103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8462;top:1226;width:422;height:206" type="#_x0000_t202" filled="false" stroked="false">
              <v:textbox inset="0,0,0,0">
                <w:txbxContent>
                  <w:p>
                    <w:pPr>
                      <w:tabs>
                        <w:tab w:pos="277" w:val="left" w:leader="none"/>
                      </w:tabs>
                      <w:spacing w:line="206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17"/>
                      </w:rPr>
                    </w:pPr>
                    <w:r>
                      <w:rPr>
                        <w:rFonts w:ascii="Symbol" w:hAnsi="Symbol"/>
                        <w:sz w:val="17"/>
                        <w:u w:val="single" w:color="FF0000"/>
                      </w:rPr>
                      <w:t></w:t>
                    </w:r>
                    <w:r>
                      <w:rPr>
                        <w:rFonts w:ascii="Times New Roman" w:hAnsi="Times New Roman"/>
                        <w:sz w:val="17"/>
                        <w:u w:val="single" w:color="FF0000"/>
                      </w:rPr>
                      <w:tab/>
                    </w:r>
                    <w:r>
                      <w:rPr>
                        <w:rFonts w:ascii="Symbol" w:hAnsi="Symbol"/>
                        <w:sz w:val="17"/>
                      </w:rPr>
                      <w:t></w:t>
                    </w:r>
                  </w:p>
                </w:txbxContent>
              </v:textbox>
              <w10:wrap type="none"/>
            </v:shape>
            <v:shape style="position:absolute;left:8863;top:1357;width:95;height:15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103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8462;top:1534;width:802;height:625" type="#_x0000_t202" filled="false" stroked="false">
              <v:textbox inset="0,0,0,0">
                <w:txbxContent>
                  <w:p>
                    <w:pPr>
                      <w:tabs>
                        <w:tab w:pos="277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  <w:r>
                      <w:rPr>
                        <w:rFonts w:ascii="Microsoft Sans Serif"/>
                        <w:sz w:val="17"/>
                      </w:rPr>
                      <w:t>Head</w:t>
                    </w:r>
                  </w:p>
                  <w:p>
                    <w:pPr>
                      <w:spacing w:before="26"/>
                      <w:ind w:left="0" w:right="74" w:firstLine="0"/>
                      <w:jc w:val="righ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L</w:t>
                    </w:r>
                    <w:r>
                      <w:rPr>
                        <w:rFonts w:ascii="Microsoft Sans Seri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Arm</w:t>
                    </w:r>
                  </w:p>
                  <w:p>
                    <w:pPr>
                      <w:tabs>
                        <w:tab w:pos="277" w:val="left" w:leader="none"/>
                      </w:tabs>
                      <w:spacing w:before="26"/>
                      <w:ind w:left="0" w:right="18" w:firstLine="0"/>
                      <w:jc w:val="righ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  <w:r>
                      <w:rPr>
                        <w:rFonts w:ascii="Microsoft Sans Serif"/>
                        <w:spacing w:val="-2"/>
                        <w:sz w:val="17"/>
                      </w:rPr>
                      <w:t>R</w:t>
                    </w:r>
                    <w:r>
                      <w:rPr>
                        <w:rFonts w:ascii="Microsoft Sans Serif"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pacing w:val="-2"/>
                        <w:sz w:val="17"/>
                      </w:rPr>
                      <w:t>Foot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w w:val="105"/>
          <w:position w:val="-6"/>
          <w:sz w:val="11"/>
        </w:rPr>
        <w:t>30</w:t>
        <w:tab/>
      </w:r>
      <w:r>
        <w:rPr>
          <w:rFonts w:ascii="Microsoft Sans Serif"/>
          <w:color w:val="FF0000"/>
          <w:w w:val="105"/>
          <w:sz w:val="11"/>
        </w:rPr>
        <w:t>50</w:t>
        <w:tab/>
        <w:t>60</w:t>
        <w:tab/>
        <w:t>70</w:t>
        <w:tab/>
        <w:t>80</w:t>
        <w:tab/>
        <w:t>90</w:t>
        <w:tab/>
        <w:t>100</w:t>
        <w:tab/>
        <w:t>110</w:t>
      </w:r>
    </w:p>
    <w:p>
      <w:pPr>
        <w:pStyle w:val="BodyText"/>
        <w:spacing w:before="1"/>
        <w:rPr>
          <w:rFonts w:ascii="Microsoft Sans Serif"/>
          <w:sz w:val="29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25</w:t>
      </w:r>
    </w:p>
    <w:p>
      <w:pPr>
        <w:pStyle w:val="BodyText"/>
        <w:spacing w:before="4"/>
        <w:rPr>
          <w:rFonts w:ascii="Microsoft Sans Serif"/>
          <w:sz w:val="29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/>
        <w:pict>
          <v:shape style="position:absolute;margin-left:128.384766pt;margin-top:3.106047pt;width:11.4pt;height:66.45pt;mso-position-horizontal-relative:page;mso-position-vertical-relative:paragraph;z-index:1581107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Utility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[pkt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per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nJ]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1"/>
        </w:rPr>
        <w:t>20</w:t>
      </w:r>
    </w:p>
    <w:p>
      <w:pPr>
        <w:pStyle w:val="BodyText"/>
        <w:spacing w:before="5"/>
        <w:rPr>
          <w:rFonts w:ascii="Microsoft Sans Serif"/>
          <w:sz w:val="29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15</w:t>
      </w:r>
    </w:p>
    <w:p>
      <w:pPr>
        <w:pStyle w:val="BodyText"/>
        <w:spacing w:before="5"/>
        <w:rPr>
          <w:rFonts w:ascii="Microsoft Sans Serif"/>
          <w:sz w:val="29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10</w:t>
      </w:r>
    </w:p>
    <w:p>
      <w:pPr>
        <w:pStyle w:val="BodyText"/>
        <w:spacing w:before="4"/>
        <w:rPr>
          <w:rFonts w:ascii="Microsoft Sans Serif"/>
          <w:sz w:val="29"/>
        </w:rPr>
      </w:pPr>
    </w:p>
    <w:p>
      <w:pPr>
        <w:spacing w:before="105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5</w:t>
      </w:r>
    </w:p>
    <w:p>
      <w:pPr>
        <w:pStyle w:val="BodyText"/>
        <w:spacing w:before="5"/>
        <w:rPr>
          <w:rFonts w:ascii="Microsoft Sans Serif"/>
          <w:sz w:val="29"/>
        </w:rPr>
      </w:pPr>
    </w:p>
    <w:p>
      <w:pPr>
        <w:spacing w:line="107" w:lineRule="exact" w:before="105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0</w:t>
      </w:r>
    </w:p>
    <w:p>
      <w:pPr>
        <w:tabs>
          <w:tab w:pos="3055" w:val="left" w:leader="none"/>
          <w:tab w:pos="4038" w:val="left" w:leader="none"/>
          <w:tab w:pos="5021" w:val="left" w:leader="none"/>
          <w:tab w:pos="6005" w:val="left" w:leader="none"/>
          <w:tab w:pos="6987" w:val="left" w:leader="none"/>
          <w:tab w:pos="7971" w:val="left" w:leader="none"/>
        </w:tabs>
        <w:spacing w:line="98" w:lineRule="exact" w:before="0"/>
        <w:ind w:left="2105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0000FF"/>
          <w:w w:val="105"/>
          <w:sz w:val="11"/>
        </w:rPr>
        <w:t>8</w:t>
        <w:tab/>
        <w:t>10</w:t>
        <w:tab/>
        <w:t>12</w:t>
        <w:tab/>
        <w:t>14</w:t>
        <w:tab/>
        <w:t>16</w:t>
        <w:tab/>
        <w:t>18</w:t>
        <w:tab/>
        <w:t>20</w:t>
      </w:r>
    </w:p>
    <w:p>
      <w:pPr>
        <w:spacing w:line="183" w:lineRule="exact" w:before="0"/>
        <w:ind w:left="285" w:right="274" w:firstLine="0"/>
        <w:jc w:val="center"/>
        <w:rPr>
          <w:rFonts w:ascii="Microsoft Sans Serif"/>
          <w:sz w:val="17"/>
        </w:rPr>
      </w:pPr>
      <w:r>
        <w:rPr>
          <w:rFonts w:ascii="Microsoft Sans Serif"/>
          <w:color w:val="0000FF"/>
          <w:sz w:val="17"/>
        </w:rPr>
        <w:t>Delay</w:t>
      </w:r>
      <w:r>
        <w:rPr>
          <w:rFonts w:ascii="Microsoft Sans Serif"/>
          <w:color w:val="0000FF"/>
          <w:spacing w:val="-6"/>
          <w:sz w:val="17"/>
        </w:rPr>
        <w:t> </w:t>
      </w:r>
      <w:r>
        <w:rPr>
          <w:rFonts w:ascii="Microsoft Sans Serif"/>
          <w:color w:val="0000FF"/>
          <w:sz w:val="17"/>
        </w:rPr>
        <w:t>Constraint</w:t>
      </w:r>
      <w:r>
        <w:rPr>
          <w:rFonts w:ascii="Microsoft Sans Serif"/>
          <w:color w:val="0000FF"/>
          <w:spacing w:val="-5"/>
          <w:sz w:val="17"/>
        </w:rPr>
        <w:t> </w:t>
      </w:r>
      <w:r>
        <w:rPr>
          <w:rFonts w:ascii="Microsoft Sans Serif"/>
          <w:color w:val="0000FF"/>
          <w:sz w:val="17"/>
        </w:rPr>
        <w:t>[ms]</w:t>
      </w:r>
    </w:p>
    <w:p>
      <w:pPr>
        <w:pStyle w:val="BodyText"/>
        <w:spacing w:before="1"/>
        <w:rPr>
          <w:rFonts w:ascii="Microsoft Sans Serif"/>
          <w:sz w:val="22"/>
        </w:rPr>
      </w:pPr>
    </w:p>
    <w:p>
      <w:pPr>
        <w:spacing w:line="242" w:lineRule="auto" w:before="46"/>
        <w:ind w:left="1424" w:right="588" w:hanging="909"/>
        <w:jc w:val="left"/>
        <w:rPr>
          <w:sz w:val="22"/>
        </w:rPr>
      </w:pPr>
      <w:r>
        <w:rPr>
          <w:w w:val="105"/>
          <w:sz w:val="22"/>
        </w:rPr>
        <w:t>F</w:t>
      </w:r>
      <w:r>
        <w:rPr>
          <w:smallCaps/>
          <w:w w:val="105"/>
          <w:sz w:val="22"/>
        </w:rPr>
        <w:t>igure</w:t>
      </w:r>
      <w:r>
        <w:rPr>
          <w:smallCaps w:val="0"/>
          <w:spacing w:val="35"/>
          <w:w w:val="105"/>
          <w:sz w:val="22"/>
        </w:rPr>
        <w:t> </w:t>
      </w:r>
      <w:r>
        <w:rPr>
          <w:smallCaps w:val="0"/>
          <w:w w:val="105"/>
          <w:sz w:val="22"/>
        </w:rPr>
        <w:t>2.12:</w:t>
      </w:r>
      <w:r>
        <w:rPr>
          <w:smallCaps w:val="0"/>
          <w:spacing w:val="21"/>
          <w:w w:val="105"/>
          <w:sz w:val="22"/>
        </w:rPr>
        <w:t> </w:t>
      </w:r>
      <w:r>
        <w:rPr>
          <w:smallCaps w:val="0"/>
          <w:w w:val="105"/>
          <w:sz w:val="22"/>
        </w:rPr>
        <w:t>Utility</w:t>
      </w:r>
      <w:r>
        <w:rPr>
          <w:smallCaps w:val="0"/>
          <w:spacing w:val="24"/>
          <w:w w:val="105"/>
          <w:sz w:val="22"/>
        </w:rPr>
        <w:t> </w:t>
      </w:r>
      <w:r>
        <w:rPr>
          <w:smallCaps w:val="0"/>
          <w:w w:val="105"/>
          <w:sz w:val="22"/>
        </w:rPr>
        <w:t>of</w:t>
      </w:r>
      <w:r>
        <w:rPr>
          <w:smallCaps w:val="0"/>
          <w:spacing w:val="25"/>
          <w:w w:val="105"/>
          <w:sz w:val="22"/>
        </w:rPr>
        <w:t> </w:t>
      </w:r>
      <w:r>
        <w:rPr>
          <w:smallCaps w:val="0"/>
          <w:w w:val="105"/>
          <w:sz w:val="22"/>
        </w:rPr>
        <w:t>nodes</w:t>
      </w:r>
      <w:r>
        <w:rPr>
          <w:smallCaps w:val="0"/>
          <w:spacing w:val="25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Head</w:t>
      </w:r>
      <w:r>
        <w:rPr>
          <w:smallCaps w:val="0"/>
          <w:w w:val="105"/>
          <w:sz w:val="22"/>
        </w:rPr>
        <w:t>,</w:t>
      </w:r>
      <w:r>
        <w:rPr>
          <w:smallCaps w:val="0"/>
          <w:spacing w:val="27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LArm</w:t>
      </w:r>
      <w:r>
        <w:rPr>
          <w:smallCaps w:val="0"/>
          <w:w w:val="105"/>
          <w:sz w:val="22"/>
        </w:rPr>
        <w:t>,</w:t>
      </w:r>
      <w:r>
        <w:rPr>
          <w:smallCaps w:val="0"/>
          <w:spacing w:val="27"/>
          <w:w w:val="105"/>
          <w:sz w:val="22"/>
        </w:rPr>
        <w:t> </w:t>
      </w:r>
      <w:r>
        <w:rPr>
          <w:smallCaps w:val="0"/>
          <w:w w:val="105"/>
          <w:sz w:val="22"/>
        </w:rPr>
        <w:t>and</w:t>
      </w:r>
      <w:r>
        <w:rPr>
          <w:smallCaps w:val="0"/>
          <w:spacing w:val="24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RFoot</w:t>
      </w:r>
      <w:r>
        <w:rPr>
          <w:rFonts w:ascii="Tahoma" w:hAnsi="Tahoma"/>
          <w:smallCaps w:val="0"/>
          <w:spacing w:val="5"/>
          <w:w w:val="105"/>
          <w:sz w:val="22"/>
        </w:rPr>
        <w:t> </w:t>
      </w:r>
      <w:r>
        <w:rPr>
          <w:smallCaps w:val="0"/>
          <w:w w:val="105"/>
          <w:sz w:val="22"/>
        </w:rPr>
        <w:t>resulting</w:t>
      </w:r>
      <w:r>
        <w:rPr>
          <w:smallCaps w:val="0"/>
          <w:spacing w:val="24"/>
          <w:w w:val="105"/>
          <w:sz w:val="22"/>
        </w:rPr>
        <w:t> </w:t>
      </w:r>
      <w:r>
        <w:rPr>
          <w:smallCaps w:val="0"/>
          <w:w w:val="105"/>
          <w:sz w:val="22"/>
        </w:rPr>
        <w:t>from</w:t>
      </w:r>
      <w:r>
        <w:rPr>
          <w:smallCaps w:val="0"/>
          <w:spacing w:val="25"/>
          <w:w w:val="105"/>
          <w:sz w:val="22"/>
        </w:rPr>
        <w:t> </w:t>
      </w:r>
      <w:r>
        <w:rPr>
          <w:smallCaps w:val="0"/>
          <w:w w:val="105"/>
          <w:sz w:val="22"/>
        </w:rPr>
        <w:t>RSPCG</w:t>
      </w:r>
      <w:r>
        <w:rPr>
          <w:smallCaps w:val="0"/>
          <w:spacing w:val="24"/>
          <w:w w:val="105"/>
          <w:sz w:val="22"/>
        </w:rPr>
        <w:t> </w:t>
      </w:r>
      <w:r>
        <w:rPr>
          <w:smallCaps w:val="0"/>
          <w:w w:val="105"/>
          <w:sz w:val="22"/>
        </w:rPr>
        <w:t>versus</w:t>
      </w:r>
      <w:r>
        <w:rPr>
          <w:smallCaps w:val="0"/>
          <w:spacing w:val="25"/>
          <w:w w:val="105"/>
          <w:sz w:val="22"/>
        </w:rPr>
        <w:t> </w:t>
      </w:r>
      <w:r>
        <w:rPr>
          <w:smallCaps w:val="0"/>
          <w:w w:val="105"/>
          <w:sz w:val="22"/>
        </w:rPr>
        <w:t>delay</w:t>
      </w:r>
      <w:r>
        <w:rPr>
          <w:smallCaps w:val="0"/>
          <w:spacing w:val="-50"/>
          <w:w w:val="105"/>
          <w:sz w:val="22"/>
        </w:rPr>
        <w:t> </w:t>
      </w:r>
      <w:r>
        <w:rPr>
          <w:smallCaps w:val="0"/>
          <w:w w:val="115"/>
          <w:sz w:val="22"/>
        </w:rPr>
        <w:t>and</w:t>
      </w:r>
      <w:r>
        <w:rPr>
          <w:smallCaps w:val="0"/>
          <w:spacing w:val="5"/>
          <w:w w:val="115"/>
          <w:sz w:val="22"/>
        </w:rPr>
        <w:t> </w:t>
      </w:r>
      <w:r>
        <w:rPr>
          <w:smallCaps w:val="0"/>
          <w:w w:val="115"/>
          <w:sz w:val="22"/>
        </w:rPr>
        <w:t>jitter</w:t>
      </w:r>
      <w:r>
        <w:rPr>
          <w:smallCaps w:val="0"/>
          <w:spacing w:val="7"/>
          <w:w w:val="115"/>
          <w:sz w:val="22"/>
        </w:rPr>
        <w:t> </w:t>
      </w:r>
      <w:r>
        <w:rPr>
          <w:smallCaps w:val="0"/>
          <w:w w:val="115"/>
          <w:sz w:val="22"/>
        </w:rPr>
        <w:t>constraints</w:t>
      </w:r>
      <w:r>
        <w:rPr>
          <w:smallCaps w:val="0"/>
          <w:spacing w:val="6"/>
          <w:w w:val="115"/>
          <w:sz w:val="22"/>
        </w:rPr>
        <w:t> </w:t>
      </w:r>
      <w:r>
        <w:rPr>
          <w:smallCaps w:val="0"/>
          <w:w w:val="115"/>
          <w:sz w:val="22"/>
        </w:rPr>
        <w:t>for</w:t>
      </w:r>
      <w:r>
        <w:rPr>
          <w:smallCaps w:val="0"/>
          <w:spacing w:val="6"/>
          <w:w w:val="115"/>
          <w:sz w:val="22"/>
        </w:rPr>
        <w:t> </w:t>
      </w:r>
      <w:r>
        <w:rPr>
          <w:smallCaps w:val="0"/>
          <w:w w:val="115"/>
          <w:sz w:val="22"/>
        </w:rPr>
        <w:t>stationary</w:t>
      </w:r>
      <w:r>
        <w:rPr>
          <w:smallCaps w:val="0"/>
          <w:spacing w:val="7"/>
          <w:w w:val="115"/>
          <w:sz w:val="22"/>
        </w:rPr>
        <w:t> </w:t>
      </w:r>
      <w:r>
        <w:rPr>
          <w:smallCaps w:val="0"/>
          <w:w w:val="115"/>
          <w:sz w:val="22"/>
        </w:rPr>
        <w:t>WBAN</w:t>
      </w:r>
      <w:r>
        <w:rPr>
          <w:smallCaps w:val="0"/>
          <w:spacing w:val="5"/>
          <w:w w:val="115"/>
          <w:sz w:val="22"/>
        </w:rPr>
        <w:t> </w:t>
      </w:r>
      <w:r>
        <w:rPr>
          <w:smallCaps w:val="0"/>
          <w:w w:val="115"/>
          <w:sz w:val="22"/>
        </w:rPr>
        <w:t>(</w:t>
      </w:r>
      <w:r>
        <w:rPr>
          <w:i/>
          <w:smallCaps w:val="0"/>
          <w:w w:val="115"/>
          <w:sz w:val="22"/>
          <w:u w:val="single"/>
        </w:rPr>
        <w:t>λ</w:t>
      </w:r>
      <w:r>
        <w:rPr>
          <w:i/>
          <w:smallCaps w:val="0"/>
          <w:spacing w:val="-5"/>
          <w:w w:val="115"/>
          <w:sz w:val="22"/>
        </w:rPr>
        <w:t> </w:t>
      </w:r>
      <w:r>
        <w:rPr>
          <w:smallCaps w:val="0"/>
          <w:w w:val="125"/>
          <w:sz w:val="22"/>
        </w:rPr>
        <w:t>=</w:t>
      </w:r>
      <w:r>
        <w:rPr>
          <w:smallCaps w:val="0"/>
          <w:spacing w:val="-9"/>
          <w:w w:val="125"/>
          <w:sz w:val="22"/>
        </w:rPr>
        <w:t> </w:t>
      </w:r>
      <w:r>
        <w:rPr>
          <w:smallCaps w:val="0"/>
          <w:w w:val="115"/>
          <w:sz w:val="22"/>
        </w:rPr>
        <w:t>10</w:t>
      </w:r>
      <w:r>
        <w:rPr>
          <w:rFonts w:ascii="Cambria" w:hAnsi="Cambria"/>
          <w:smallCaps w:val="0"/>
          <w:w w:val="115"/>
          <w:sz w:val="22"/>
          <w:vertAlign w:val="superscript"/>
        </w:rPr>
        <w:t>−</w:t>
      </w:r>
      <w:r>
        <w:rPr>
          <w:smallCaps w:val="0"/>
          <w:w w:val="115"/>
          <w:sz w:val="22"/>
          <w:vertAlign w:val="superscript"/>
        </w:rPr>
        <w:t>12</w:t>
      </w:r>
      <w:r>
        <w:rPr>
          <w:smallCaps w:val="0"/>
          <w:w w:val="115"/>
          <w:sz w:val="22"/>
          <w:vertAlign w:val="baseline"/>
        </w:rPr>
        <w:t>,</w:t>
      </w:r>
      <w:r>
        <w:rPr>
          <w:smallCaps w:val="0"/>
          <w:spacing w:val="7"/>
          <w:w w:val="115"/>
          <w:sz w:val="22"/>
          <w:vertAlign w:val="baseline"/>
        </w:rPr>
        <w:t> </w:t>
      </w:r>
      <w:r>
        <w:rPr>
          <w:i/>
          <w:smallCaps w:val="0"/>
          <w:w w:val="115"/>
          <w:sz w:val="22"/>
          <w:vertAlign w:val="baseline"/>
        </w:rPr>
        <w:t>M</w:t>
      </w:r>
      <w:r>
        <w:rPr>
          <w:i/>
          <w:smallCaps w:val="0"/>
          <w:spacing w:val="16"/>
          <w:w w:val="115"/>
          <w:sz w:val="22"/>
          <w:vertAlign w:val="baseline"/>
        </w:rPr>
        <w:t> </w:t>
      </w:r>
      <w:r>
        <w:rPr>
          <w:smallCaps w:val="0"/>
          <w:w w:val="125"/>
          <w:sz w:val="22"/>
          <w:vertAlign w:val="baseline"/>
        </w:rPr>
        <w:t>=</w:t>
      </w:r>
      <w:r>
        <w:rPr>
          <w:smallCaps w:val="0"/>
          <w:spacing w:val="-9"/>
          <w:w w:val="12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800</w:t>
      </w:r>
      <w:r>
        <w:rPr>
          <w:smallCaps w:val="0"/>
          <w:spacing w:val="5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bits)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355" w:lineRule="auto"/>
        <w:ind w:left="117" w:right="198"/>
        <w:jc w:val="both"/>
      </w:pPr>
      <w:r>
        <w:rPr>
          <w:w w:val="105"/>
        </w:rPr>
        <w:t>node can choose a two-hop transmission path to the hub (at ∆</w:t>
      </w:r>
      <w:r>
        <w:rPr>
          <w:w w:val="105"/>
          <w:vertAlign w:val="subscript"/>
        </w:rPr>
        <w:t>10</w:t>
      </w:r>
      <w:r>
        <w:rPr>
          <w:w w:val="105"/>
          <w:vertAlign w:val="baseline"/>
        </w:rPr>
        <w:t> </w:t>
      </w:r>
      <w:r>
        <w:rPr>
          <w:w w:val="125"/>
          <w:vertAlign w:val="baseline"/>
        </w:rPr>
        <w:t>= </w:t>
      </w:r>
      <w:r>
        <w:rPr>
          <w:w w:val="105"/>
          <w:vertAlign w:val="baseline"/>
        </w:rPr>
        <w:t>16</w:t>
      </w:r>
      <w:r>
        <w:rPr>
          <w:i/>
          <w:w w:val="105"/>
          <w:vertAlign w:val="baseline"/>
        </w:rPr>
        <w:t>.</w:t>
      </w:r>
      <w:r>
        <w:rPr>
          <w:w w:val="105"/>
          <w:vertAlign w:val="baseline"/>
        </w:rPr>
        <w:t>1 ms and Θ</w:t>
      </w:r>
      <w:r>
        <w:rPr>
          <w:w w:val="105"/>
          <w:vertAlign w:val="subscript"/>
        </w:rPr>
        <w:t>10</w:t>
      </w:r>
      <w:r>
        <w:rPr>
          <w:w w:val="105"/>
          <w:vertAlign w:val="baseline"/>
        </w:rPr>
        <w:t> </w:t>
      </w:r>
      <w:r>
        <w:rPr>
          <w:w w:val="125"/>
          <w:vertAlign w:val="baseline"/>
        </w:rPr>
        <w:t>= </w:t>
      </w:r>
      <w:r>
        <w:rPr>
          <w:w w:val="105"/>
          <w:vertAlign w:val="baseline"/>
        </w:rPr>
        <w:t>96</w:t>
      </w:r>
      <w:r>
        <w:rPr>
          <w:i/>
          <w:w w:val="105"/>
          <w:vertAlign w:val="baseline"/>
        </w:rPr>
        <w:t>.</w:t>
      </w:r>
      <w:r>
        <w:rPr>
          <w:w w:val="105"/>
          <w:vertAlign w:val="baseline"/>
        </w:rPr>
        <w:t>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ms).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Note that there are leaps on corresponding diagrams at this point in Fig. </w:t>
      </w:r>
      <w:hyperlink w:history="true" w:anchor="_bookmark73">
        <w:r>
          <w:rPr>
            <w:color w:val="0000FF"/>
            <w:w w:val="105"/>
            <w:vertAlign w:val="baseline"/>
          </w:rPr>
          <w:t>2.11</w:t>
        </w:r>
      </w:hyperlink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node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utility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remains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unchanged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higher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QoS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constraints.</w:t>
      </w:r>
    </w:p>
    <w:p>
      <w:pPr>
        <w:pStyle w:val="BodyText"/>
        <w:spacing w:line="355" w:lineRule="auto" w:before="205"/>
        <w:ind w:left="117" w:right="195" w:firstLine="597"/>
        <w:jc w:val="both"/>
      </w:pPr>
      <w:r>
        <w:rPr>
          <w:w w:val="105"/>
        </w:rPr>
        <w:t>In Fig. </w:t>
      </w:r>
      <w:hyperlink w:history="true" w:anchor="_bookmark73">
        <w:r>
          <w:rPr>
            <w:color w:val="0000FF"/>
            <w:w w:val="105"/>
          </w:rPr>
          <w:t>2.11</w:t>
        </w:r>
      </w:hyperlink>
      <w:r>
        <w:rPr>
          <w:w w:val="105"/>
        </w:rPr>
        <w:t>, note that the diagrams associated with </w:t>
      </w:r>
      <w:r>
        <w:rPr>
          <w:rFonts w:ascii="Trebuchet MS"/>
          <w:w w:val="105"/>
        </w:rPr>
        <w:t>LArm </w:t>
      </w:r>
      <w:r>
        <w:rPr>
          <w:w w:val="105"/>
        </w:rPr>
        <w:t>and </w:t>
      </w:r>
      <w:r>
        <w:rPr>
          <w:rFonts w:ascii="Trebuchet MS"/>
          <w:w w:val="105"/>
        </w:rPr>
        <w:t>RFoot </w:t>
      </w:r>
      <w:r>
        <w:rPr>
          <w:w w:val="105"/>
        </w:rPr>
        <w:t>has only one</w:t>
      </w:r>
      <w:r>
        <w:rPr>
          <w:spacing w:val="1"/>
          <w:w w:val="105"/>
        </w:rPr>
        <w:t> </w:t>
      </w:r>
      <w:r>
        <w:rPr>
          <w:w w:val="105"/>
        </w:rPr>
        <w:t>leap each, while there are two leaps on the diagrams for </w:t>
      </w:r>
      <w:r>
        <w:rPr>
          <w:rFonts w:ascii="Trebuchet MS"/>
          <w:w w:val="105"/>
        </w:rPr>
        <w:t>Head</w:t>
      </w:r>
      <w:r>
        <w:rPr>
          <w:w w:val="105"/>
        </w:rPr>
        <w:t>. That is because when QoS</w:t>
      </w:r>
      <w:r>
        <w:rPr>
          <w:spacing w:val="1"/>
          <w:w w:val="105"/>
        </w:rPr>
        <w:t> </w:t>
      </w:r>
      <w:r>
        <w:rPr>
          <w:w w:val="105"/>
        </w:rPr>
        <w:t>constraints allow, </w:t>
      </w:r>
      <w:r>
        <w:rPr>
          <w:rFonts w:ascii="Trebuchet MS"/>
          <w:w w:val="105"/>
        </w:rPr>
        <w:t>Head </w:t>
      </w:r>
      <w:r>
        <w:rPr>
          <w:w w:val="105"/>
        </w:rPr>
        <w:t>increases its transmission hops to three in order to maximize its</w:t>
      </w:r>
      <w:r>
        <w:rPr>
          <w:spacing w:val="1"/>
          <w:w w:val="105"/>
        </w:rPr>
        <w:t> </w:t>
      </w:r>
      <w:r>
        <w:rPr>
          <w:w w:val="105"/>
        </w:rPr>
        <w:t>energy</w:t>
      </w:r>
      <w:r>
        <w:rPr>
          <w:spacing w:val="19"/>
          <w:w w:val="105"/>
        </w:rPr>
        <w:t> </w:t>
      </w:r>
      <w:r>
        <w:rPr>
          <w:w w:val="105"/>
        </w:rPr>
        <w:t>efficiency.</w:t>
      </w:r>
    </w:p>
    <w:p>
      <w:pPr>
        <w:pStyle w:val="BodyText"/>
        <w:spacing w:line="355" w:lineRule="auto" w:before="205"/>
        <w:ind w:left="117" w:right="197" w:firstLine="597"/>
        <w:jc w:val="both"/>
      </w:pPr>
      <w:r>
        <w:rPr>
          <w:w w:val="105"/>
        </w:rPr>
        <w:t>Also in Fig. </w:t>
      </w:r>
      <w:hyperlink w:history="true" w:anchor="_bookmark74">
        <w:r>
          <w:rPr>
            <w:color w:val="0000FF"/>
            <w:w w:val="105"/>
          </w:rPr>
          <w:t>2.12</w:t>
        </w:r>
      </w:hyperlink>
      <w:r>
        <w:rPr>
          <w:w w:val="105"/>
        </w:rPr>
        <w:t>, there is a leap in the utility of </w:t>
      </w:r>
      <w:r>
        <w:rPr>
          <w:rFonts w:ascii="Trebuchet MS" w:hAnsi="Trebuchet MS"/>
          <w:w w:val="105"/>
        </w:rPr>
        <w:t>RFoot </w:t>
      </w:r>
      <w:r>
        <w:rPr>
          <w:w w:val="105"/>
        </w:rPr>
        <w:t>when it changes its direct</w:t>
      </w:r>
      <w:r>
        <w:rPr>
          <w:spacing w:val="1"/>
          <w:w w:val="105"/>
        </w:rPr>
        <w:t> </w:t>
      </w:r>
      <w:r>
        <w:rPr>
          <w:w w:val="105"/>
        </w:rPr>
        <w:t>transmission approach to two-hop transmission (at ∆</w:t>
      </w:r>
      <w:r>
        <w:rPr>
          <w:w w:val="105"/>
          <w:vertAlign w:val="subscript"/>
        </w:rPr>
        <w:t>10</w:t>
      </w:r>
      <w:r>
        <w:rPr>
          <w:w w:val="105"/>
          <w:vertAlign w:val="baseline"/>
        </w:rPr>
        <w:t> </w:t>
      </w:r>
      <w:r>
        <w:rPr>
          <w:w w:val="125"/>
          <w:vertAlign w:val="baseline"/>
        </w:rPr>
        <w:t>= </w:t>
      </w:r>
      <w:r>
        <w:rPr>
          <w:w w:val="105"/>
          <w:vertAlign w:val="baseline"/>
        </w:rPr>
        <w:t>16</w:t>
      </w:r>
      <w:r>
        <w:rPr>
          <w:i/>
          <w:w w:val="105"/>
          <w:vertAlign w:val="baseline"/>
        </w:rPr>
        <w:t>.</w:t>
      </w:r>
      <w:r>
        <w:rPr>
          <w:w w:val="105"/>
          <w:vertAlign w:val="baseline"/>
        </w:rPr>
        <w:t>1 ms and Θ</w:t>
      </w:r>
      <w:r>
        <w:rPr>
          <w:w w:val="105"/>
          <w:vertAlign w:val="subscript"/>
        </w:rPr>
        <w:t>10</w:t>
      </w:r>
      <w:r>
        <w:rPr>
          <w:w w:val="105"/>
          <w:vertAlign w:val="baseline"/>
        </w:rPr>
        <w:t> </w:t>
      </w:r>
      <w:r>
        <w:rPr>
          <w:w w:val="125"/>
          <w:vertAlign w:val="baseline"/>
        </w:rPr>
        <w:t>= </w:t>
      </w:r>
      <w:r>
        <w:rPr>
          <w:w w:val="105"/>
          <w:vertAlign w:val="baseline"/>
        </w:rPr>
        <w:t>96</w:t>
      </w:r>
      <w:r>
        <w:rPr>
          <w:i/>
          <w:w w:val="105"/>
          <w:vertAlign w:val="baseline"/>
        </w:rPr>
        <w:t>.</w:t>
      </w:r>
      <w:r>
        <w:rPr>
          <w:w w:val="105"/>
          <w:vertAlign w:val="baseline"/>
        </w:rPr>
        <w:t>2 ms), but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utilities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two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nodes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remain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unchanged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different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QoS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constraints.</w:t>
      </w:r>
    </w:p>
    <w:p>
      <w:pPr>
        <w:pStyle w:val="BodyText"/>
      </w:pPr>
    </w:p>
    <w:p>
      <w:pPr>
        <w:pStyle w:val="BodyText"/>
        <w:spacing w:before="3"/>
        <w:rPr>
          <w:sz w:val="20"/>
        </w:rPr>
      </w:pPr>
    </w:p>
    <w:p>
      <w:pPr>
        <w:pStyle w:val="Heading4"/>
        <w:numPr>
          <w:ilvl w:val="3"/>
          <w:numId w:val="9"/>
        </w:numPr>
        <w:tabs>
          <w:tab w:pos="1148" w:val="left" w:leader="none"/>
          <w:tab w:pos="1149" w:val="left" w:leader="none"/>
        </w:tabs>
        <w:spacing w:line="240" w:lineRule="auto" w:before="0" w:after="0"/>
        <w:ind w:left="1148" w:right="0" w:hanging="1032"/>
        <w:jc w:val="left"/>
      </w:pPr>
      <w:bookmarkStart w:name="2.6.3.4 End-to-End QoS" w:id="152"/>
      <w:bookmarkEnd w:id="152"/>
      <w:r>
        <w:rPr>
          <w:b w:val="0"/>
        </w:rPr>
      </w:r>
      <w:bookmarkStart w:name="_bookmark75" w:id="153"/>
      <w:bookmarkEnd w:id="153"/>
      <w:r>
        <w:rPr>
          <w:b w:val="0"/>
        </w:rPr>
      </w:r>
      <w:bookmarkStart w:name="_bookmark75" w:id="154"/>
      <w:bookmarkEnd w:id="154"/>
      <w:r>
        <w:rPr>
          <w:w w:val="120"/>
        </w:rPr>
        <w:t>End-to-End</w:t>
      </w:r>
      <w:r>
        <w:rPr>
          <w:spacing w:val="60"/>
          <w:w w:val="120"/>
        </w:rPr>
        <w:t> </w:t>
      </w:r>
      <w:r>
        <w:rPr>
          <w:w w:val="120"/>
        </w:rPr>
        <w:t>QoS</w:t>
      </w:r>
    </w:p>
    <w:p>
      <w:pPr>
        <w:pStyle w:val="BodyText"/>
        <w:rPr>
          <w:b/>
        </w:rPr>
      </w:pPr>
    </w:p>
    <w:p>
      <w:pPr>
        <w:pStyle w:val="BodyText"/>
        <w:spacing w:line="355" w:lineRule="auto" w:before="208"/>
        <w:ind w:left="117" w:right="196"/>
        <w:jc w:val="both"/>
      </w:pPr>
      <w:r>
        <w:rPr>
          <w:w w:val="105"/>
        </w:rPr>
        <w:t>Fig.</w:t>
      </w:r>
      <w:r>
        <w:rPr>
          <w:spacing w:val="25"/>
          <w:w w:val="105"/>
        </w:rPr>
        <w:t> </w:t>
      </w:r>
      <w:hyperlink w:history="true" w:anchor="_bookmark76">
        <w:r>
          <w:rPr>
            <w:color w:val="0000FF"/>
            <w:w w:val="105"/>
          </w:rPr>
          <w:t>2.13</w:t>
        </w:r>
      </w:hyperlink>
      <w:r>
        <w:rPr>
          <w:color w:val="0000FF"/>
          <w:spacing w:val="25"/>
          <w:w w:val="105"/>
        </w:rPr>
        <w:t> </w:t>
      </w:r>
      <w:r>
        <w:rPr>
          <w:w w:val="105"/>
        </w:rPr>
        <w:t>depicts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average</w:t>
      </w:r>
      <w:r>
        <w:rPr>
          <w:spacing w:val="25"/>
          <w:w w:val="105"/>
        </w:rPr>
        <w:t> </w:t>
      </w:r>
      <w:r>
        <w:rPr>
          <w:w w:val="105"/>
        </w:rPr>
        <w:t>end-to-end</w:t>
      </w:r>
      <w:r>
        <w:rPr>
          <w:spacing w:val="26"/>
          <w:w w:val="105"/>
        </w:rPr>
        <w:t> </w:t>
      </w:r>
      <w:r>
        <w:rPr>
          <w:w w:val="105"/>
        </w:rPr>
        <w:t>delay</w:t>
      </w:r>
      <w:r>
        <w:rPr>
          <w:spacing w:val="26"/>
          <w:w w:val="105"/>
        </w:rPr>
        <w:t> </w:t>
      </w:r>
      <w:r>
        <w:rPr>
          <w:w w:val="105"/>
        </w:rPr>
        <w:t>per</w:t>
      </w:r>
      <w:r>
        <w:rPr>
          <w:spacing w:val="25"/>
          <w:w w:val="105"/>
        </w:rPr>
        <w:t> </w:t>
      </w:r>
      <w:r>
        <w:rPr>
          <w:w w:val="105"/>
        </w:rPr>
        <w:t>node</w:t>
      </w:r>
      <w:r>
        <w:rPr>
          <w:spacing w:val="26"/>
          <w:w w:val="105"/>
        </w:rPr>
        <w:t> </w:t>
      </w:r>
      <w:r>
        <w:rPr>
          <w:w w:val="105"/>
        </w:rPr>
        <w:t>resulting</w:t>
      </w:r>
      <w:r>
        <w:rPr>
          <w:spacing w:val="26"/>
          <w:w w:val="105"/>
        </w:rPr>
        <w:t> </w:t>
      </w:r>
      <w:r>
        <w:rPr>
          <w:w w:val="105"/>
        </w:rPr>
        <w:t>from</w:t>
      </w:r>
      <w:r>
        <w:rPr>
          <w:spacing w:val="25"/>
          <w:w w:val="105"/>
        </w:rPr>
        <w:t> </w:t>
      </w:r>
      <w:r>
        <w:rPr>
          <w:w w:val="105"/>
        </w:rPr>
        <w:t>RSPCG</w:t>
      </w:r>
      <w:r>
        <w:rPr>
          <w:spacing w:val="26"/>
          <w:w w:val="105"/>
        </w:rPr>
        <w:t> </w:t>
      </w:r>
      <w:r>
        <w:rPr>
          <w:w w:val="105"/>
        </w:rPr>
        <w:t>compared</w:t>
      </w:r>
      <w:r>
        <w:rPr>
          <w:spacing w:val="-55"/>
          <w:w w:val="105"/>
        </w:rPr>
        <w:t> </w:t>
      </w:r>
      <w:r>
        <w:rPr>
          <w:w w:val="110"/>
        </w:rPr>
        <w:t>to DTPC and DT as the packet size increases in moving and stationary WBAN scenarios.</w:t>
      </w:r>
      <w:r>
        <w:rPr>
          <w:spacing w:val="1"/>
          <w:w w:val="110"/>
        </w:rPr>
        <w:t> </w:t>
      </w:r>
      <w:r>
        <w:rPr>
          <w:w w:val="105"/>
        </w:rPr>
        <w:t>Larger packet size entails a higher service time as it increases both the transmission time as</w:t>
      </w:r>
      <w:r>
        <w:rPr>
          <w:spacing w:val="-54"/>
          <w:w w:val="105"/>
        </w:rPr>
        <w:t> </w:t>
      </w:r>
      <w:r>
        <w:rPr>
          <w:w w:val="105"/>
        </w:rPr>
        <w:t>well</w:t>
      </w:r>
      <w:r>
        <w:rPr>
          <w:spacing w:val="5"/>
          <w:w w:val="105"/>
        </w:rPr>
        <w:t> </w:t>
      </w:r>
      <w:r>
        <w:rPr>
          <w:w w:val="105"/>
        </w:rPr>
        <w:t>as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packet</w:t>
      </w:r>
      <w:r>
        <w:rPr>
          <w:spacing w:val="5"/>
          <w:w w:val="105"/>
        </w:rPr>
        <w:t> </w:t>
      </w:r>
      <w:r>
        <w:rPr>
          <w:w w:val="105"/>
        </w:rPr>
        <w:t>error</w:t>
      </w:r>
      <w:r>
        <w:rPr>
          <w:spacing w:val="6"/>
          <w:w w:val="105"/>
        </w:rPr>
        <w:t> </w:t>
      </w:r>
      <w:r>
        <w:rPr>
          <w:w w:val="105"/>
        </w:rPr>
        <w:t>rate,</w:t>
      </w:r>
      <w:r>
        <w:rPr>
          <w:spacing w:val="5"/>
          <w:w w:val="105"/>
        </w:rPr>
        <w:t> </w:t>
      </w:r>
      <w:r>
        <w:rPr>
          <w:w w:val="105"/>
        </w:rPr>
        <w:t>which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turn</w:t>
      </w:r>
      <w:r>
        <w:rPr>
          <w:spacing w:val="6"/>
          <w:w w:val="105"/>
        </w:rPr>
        <w:t> </w:t>
      </w:r>
      <w:r>
        <w:rPr>
          <w:w w:val="105"/>
        </w:rPr>
        <w:t>result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higher</w:t>
      </w:r>
      <w:r>
        <w:rPr>
          <w:spacing w:val="6"/>
          <w:w w:val="105"/>
        </w:rPr>
        <w:t> </w:t>
      </w:r>
      <w:r>
        <w:rPr>
          <w:w w:val="105"/>
        </w:rPr>
        <w:t>end-to-end</w:t>
      </w:r>
      <w:r>
        <w:rPr>
          <w:spacing w:val="5"/>
          <w:w w:val="105"/>
        </w:rPr>
        <w:t> </w:t>
      </w:r>
      <w:r>
        <w:rPr>
          <w:w w:val="105"/>
        </w:rPr>
        <w:t>latency.</w:t>
      </w:r>
      <w:r>
        <w:rPr>
          <w:spacing w:val="28"/>
          <w:w w:val="105"/>
        </w:rPr>
        <w:t> </w:t>
      </w:r>
      <w:r>
        <w:rPr>
          <w:w w:val="105"/>
        </w:rPr>
        <w:t>Note</w:t>
      </w:r>
      <w:r>
        <w:rPr>
          <w:spacing w:val="6"/>
          <w:w w:val="105"/>
        </w:rPr>
        <w:t> </w:t>
      </w:r>
      <w:r>
        <w:rPr>
          <w:w w:val="105"/>
        </w:rPr>
        <w:t>that</w:t>
      </w:r>
    </w:p>
    <w:p>
      <w:pPr>
        <w:spacing w:after="0" w:line="355" w:lineRule="auto"/>
        <w:jc w:val="both"/>
        <w:sectPr>
          <w:pgSz w:w="12240" w:h="15840"/>
          <w:pgMar w:header="0" w:footer="822" w:top="1280" w:bottom="102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822" w:top="1500" w:bottom="1020" w:left="1300" w:right="1240"/>
        </w:sectPr>
      </w:pPr>
    </w:p>
    <w:p>
      <w:pPr>
        <w:spacing w:before="105"/>
        <w:ind w:left="0" w:right="0" w:firstLine="0"/>
        <w:jc w:val="right"/>
        <w:rPr>
          <w:rFonts w:ascii="Microsoft Sans Serif"/>
          <w:sz w:val="11"/>
        </w:rPr>
      </w:pPr>
      <w:r>
        <w:rPr/>
        <w:pict>
          <v:group style="position:absolute;margin-left:146.229141pt;margin-top:7.940589pt;width:322.95pt;height:174.4pt;mso-position-horizontal-relative:page;mso-position-vertical-relative:paragraph;z-index:-20289024" coordorigin="2925,159" coordsize="6459,3488">
            <v:shape style="position:absolute;left:2970;top:163;width:2;height:3482" coordorigin="2971,163" coordsize="0,3482" path="m2971,3644l2971,163m2971,163l2971,163e" filled="false" stroked="true" strokeweight=".140pt" strokecolor="#000000">
              <v:path arrowok="t"/>
              <v:stroke dashstyle="dash"/>
            </v:shape>
            <v:line style="position:absolute" from="3880,1232" to="3880,3644" stroked="true" strokeweight=".140pt" strokecolor="#000000">
              <v:stroke dashstyle="dash"/>
            </v:line>
            <v:shape style="position:absolute;left:2970;top:163;width:6366;height:3482" coordorigin="2971,163" coordsize="6366,3482" path="m4789,3644l4789,163m4789,163l4789,163m5699,3644l5699,163m5699,163l5699,163m6608,3644l6608,163m6608,163l6608,163m7517,3644l7517,163m7517,163l7517,163m8427,3644l8427,163m8427,163l8427,163m9337,3644l9337,163m9337,163l9337,163m2971,3644l9337,3644m9337,3644l9337,3644m2971,3296l9337,3296m9337,3296l9337,3296m2971,2948l9337,2948m9337,2948l9337,2948m2971,2600l9337,2600m9337,2600l9337,2600m2971,2251l9337,2251m9337,2251l9337,2251m2971,1903l9337,1903m9337,1903l9337,1903m2971,1555l9337,1555m9337,1555l9337,1555e" filled="false" stroked="true" strokeweight=".140pt" strokecolor="#000000">
              <v:path arrowok="t"/>
              <v:stroke dashstyle="dash"/>
            </v:shape>
            <v:shape style="position:absolute;left:2970;top:1206;width:6366;height:2" coordorigin="2971,1207" coordsize="6366,0" path="m2971,1207l3012,1207m4128,1207l9337,1207e" filled="false" stroked="true" strokeweight=".140pt" strokecolor="#000000">
              <v:path arrowok="t"/>
              <v:stroke dashstyle="dash"/>
            </v:shape>
            <v:line style="position:absolute" from="9337,1207" to="9337,1207" stroked="true" strokeweight=".140pt" strokecolor="#000000">
              <v:stroke dashstyle="dash"/>
            </v:line>
            <v:shape style="position:absolute;left:2970;top:858;width:6366;height:2" coordorigin="2971,859" coordsize="6366,0" path="m2971,859l3012,859m4128,859l9337,859e" filled="false" stroked="true" strokeweight=".140pt" strokecolor="#000000">
              <v:path arrowok="t"/>
              <v:stroke dashstyle="dash"/>
            </v:shape>
            <v:line style="position:absolute" from="9337,859" to="9337,859" stroked="true" strokeweight=".140pt" strokecolor="#000000">
              <v:stroke dashstyle="dash"/>
            </v:line>
            <v:shape style="position:absolute;left:2970;top:510;width:6366;height:2" coordorigin="2971,511" coordsize="6366,0" path="m2971,511l3012,511m4128,511l9337,511e" filled="false" stroked="true" strokeweight=".140pt" strokecolor="#000000">
              <v:path arrowok="t"/>
              <v:stroke dashstyle="dash"/>
            </v:shape>
            <v:line style="position:absolute" from="9337,511" to="9337,511" stroked="true" strokeweight=".140pt" strokecolor="#000000">
              <v:stroke dashstyle="dash"/>
            </v:line>
            <v:line style="position:absolute" from="3880,163" to="3880,205" stroked="true" strokeweight=".140pt" strokecolor="#000000">
              <v:stroke dashstyle="dash"/>
            </v:line>
            <v:shape style="position:absolute;left:2970;top:163;width:6366;height:2" coordorigin="2971,163" coordsize="6366,0" path="m3880,163l3880,163m2971,163l9337,163m9337,163l9337,163e" filled="false" stroked="true" strokeweight=".140pt" strokecolor="#000000">
              <v:path arrowok="t"/>
              <v:stroke dashstyle="dash"/>
            </v:shape>
            <v:shape style="position:absolute;left:2970;top:163;width:6366;height:3482" coordorigin="2971,163" coordsize="6366,3482" path="m2971,163l9337,163m2971,3644l9337,3644m9337,3644l9337,163m2971,3644l2971,163m2971,3644l9337,3644m2971,3644l2971,163m2971,3644l2971,3580m2971,163l2971,226m3880,3644l3880,3580e" filled="false" stroked="true" strokeweight=".21pt" strokecolor="#000000">
              <v:path arrowok="t"/>
              <v:stroke dashstyle="solid"/>
            </v:shape>
            <v:line style="position:absolute" from="3880,163" to="3880,205" stroked="true" strokeweight=".21pt" strokecolor="#000000">
              <v:stroke dashstyle="solid"/>
            </v:line>
            <v:shape style="position:absolute;left:2970;top:163;width:6366;height:3482" coordorigin="2971,163" coordsize="6366,3482" path="m4789,3644l4789,3580m4789,163l4789,226m5699,3644l5699,3580m5699,163l5699,226m6608,3644l6608,3580m6608,163l6608,226m7517,3644l7517,3580m7517,163l7517,226m8427,3644l8427,3580m8427,163l8427,226m9337,3644l9337,3580m9337,163l9337,226m2971,3644l3034,3644m9337,3644l9273,3644m2971,3296l3034,3296m9337,3296l9273,3296m2971,2948l3034,2948m9337,2948l9273,2948m2971,2600l3034,2600m9337,2600l9273,2600m2971,2251l3034,2251m9337,2251l9273,2251m2971,1903l3034,1903m9337,1903l9273,1903m2971,1555l3034,1555m9337,1555l9273,1555e" filled="false" stroked="true" strokeweight=".21pt" strokecolor="#000000">
              <v:path arrowok="t"/>
              <v:stroke dashstyle="solid"/>
            </v:shape>
            <v:line style="position:absolute" from="2971,1207" to="3012,1207" stroked="true" strokeweight=".21pt" strokecolor="#000000">
              <v:stroke dashstyle="solid"/>
            </v:line>
            <v:line style="position:absolute" from="9337,1207" to="9273,1207" stroked="true" strokeweight=".21pt" strokecolor="#000000">
              <v:stroke dashstyle="solid"/>
            </v:line>
            <v:line style="position:absolute" from="2971,859" to="3012,859" stroked="true" strokeweight=".21pt" strokecolor="#000000">
              <v:stroke dashstyle="solid"/>
            </v:line>
            <v:line style="position:absolute" from="9337,859" to="9273,859" stroked="true" strokeweight=".21pt" strokecolor="#000000">
              <v:stroke dashstyle="solid"/>
            </v:line>
            <v:line style="position:absolute" from="2971,511" to="3012,511" stroked="true" strokeweight=".21pt" strokecolor="#000000">
              <v:stroke dashstyle="solid"/>
            </v:line>
            <v:shape style="position:absolute;left:2970;top:163;width:6366;height:3482" coordorigin="2971,163" coordsize="6366,3482" path="m9337,511l9273,511m2971,163l3034,163m9337,163l9273,163m2971,163l9337,163m2971,3644l9337,3644m9337,3644l9337,163m2971,3644l2971,163e" filled="false" stroked="true" strokeweight=".21pt" strokecolor="#000000">
              <v:path arrowok="t"/>
              <v:stroke dashstyle="solid"/>
            </v:shape>
            <v:shape style="position:absolute;left:2970;top:2381;width:6366;height:1123" coordorigin="2971,2381" coordsize="6366,1123" path="m2971,3503l3425,3431,3880,3359,4334,3284,4789,3209,5244,3133,5699,3055,6154,2977,6608,2897,7063,2815,7517,2731,7972,2647,8427,2560,8882,2472,9337,2381e" filled="false" stroked="true" strokeweight=".42pt" strokecolor="#000000">
              <v:path arrowok="t"/>
              <v:stroke dashstyle="solid"/>
            </v:shape>
            <v:shape style="position:absolute;left:2930;top:2339;width:6447;height:1198" coordorigin="2930,2339" coordsize="6447,1198" path="m2930,3490l2960,3490,2971,3461,2981,3490,3011,3490,2986,3508,2995,3537,2971,3520,2946,3537,2955,3508,2930,3490xm3384,3418l3415,3418,3425,3389,3435,3418,3465,3418,3440,3436,3450,3465,3425,3448,3400,3465,3409,3436,3384,3418xm3839,3345l3870,3345,3880,3317,3890,3345,3920,3345,3895,3363,3905,3392,3880,3375,3855,3392,3864,3363,3839,3345xm4294,3271l4324,3271,4334,3242,4344,3271,4374,3271,4350,3289,4359,3318,4334,3301,4309,3318,4318,3289,4294,3271xm4749,3196l4779,3196,4789,3167,4799,3196,4829,3196,4805,3214,4814,3243,4789,3226,4764,3243,4773,3214,4749,3196xm5203,3120l5233,3120,5244,3091,5253,3120,5284,3120,5259,3138,5268,3167,5244,3150,5218,3167,5228,3138,5203,3120xm5658,3042l5688,3042,5699,3013,5708,3042,5739,3042,5714,3060,5723,3089,5699,3072,5673,3089,5683,3060,5658,3042xm6113,2964l6143,2964,6154,2935,6163,2964,6194,2964,6169,2982,6178,3011,6154,2994,6128,3011,6138,2982,6113,2964xm6567,2883l6597,2883,6608,2855,6618,2883,6648,2883,6623,2901,6632,2930,6608,2913,6583,2930,6592,2901,6567,2883xm7022,2801l7052,2801,7063,2773,7073,2801,7103,2801,7078,2820,7087,2848,7063,2831,7038,2848,7047,2820,7022,2801xm7477,2718l7507,2718,7517,2689,7527,2718,7557,2718,7533,2736,7542,2765,7517,2748,7492,2765,7501,2736,7477,2718xm7932,2633l7962,2633,7972,2605,7982,2633,8012,2633,7988,2652,7997,2680,7972,2663,7947,2680,7956,2652,7932,2633xm8386,2547l8416,2547,8427,2518,8436,2547,8466,2547,8442,2565,8451,2593,8427,2577,8401,2593,8410,2565,8386,2547xm8841,2458l8871,2458,8882,2430,8891,2458,8921,2458,8897,2477,8906,2505,8882,2488,8856,2505,8865,2477,8841,2458xm9296,2368l9326,2368,9337,2339,9346,2368,9376,2368,9352,2386,9361,2415,9337,2398,9311,2415,9320,2386,9296,2368xe" filled="false" stroked="true" strokeweight=".42pt" strokecolor="#000000">
              <v:path arrowok="t"/>
              <v:stroke dashstyle="solid"/>
            </v:shape>
            <v:shape style="position:absolute;left:2970;top:1916;width:6366;height:1664" coordorigin="2971,1917" coordsize="6366,1664" path="m2971,3580l3425,3541,3880,3498,4334,3447,4789,3391,5244,3325,5699,3251,6154,3163,6608,3062,7063,2948,7517,2797,7972,2645,8427,2479,8882,2230,9337,1917e" filled="false" stroked="true" strokeweight=".42pt" strokecolor="#000000">
              <v:path arrowok="t"/>
              <v:stroke dashstyle="longdash"/>
            </v:shape>
            <v:shape style="position:absolute;left:2930;top:1874;width:6447;height:1739" coordorigin="2930,1875" coordsize="6447,1739" path="m2930,3566l2960,3566,2971,3538,2981,3566,3011,3566,2986,3585,2995,3613,2971,3597,2946,3613,2955,3585,2930,3566xm3384,3528l3415,3528,3425,3499,3435,3528,3465,3528,3440,3546,3450,3575,3425,3558,3400,3575,3409,3546,3384,3528xm3839,3485l3870,3485,3880,3456,3890,3485,3920,3485,3895,3503,3905,3531,3880,3515,3855,3531,3864,3503,3839,3485xm4294,3434l4324,3434,4334,3405,4344,3434,4374,3434,4350,3452,4359,3481,4334,3464,4309,3481,4318,3452,4294,3434xm4749,3377l4779,3377,4789,3349,4799,3377,4829,3377,4805,3396,4814,3424,4789,3408,4764,3424,4773,3396,4749,3377xm5203,3312l5233,3312,5244,3283,5253,3312,5284,3312,5259,3330,5268,3359,5244,3342,5218,3359,5228,3330,5203,3312xm5658,3237l5688,3237,5699,3209,5708,3237,5739,3237,5714,3256,5723,3284,5699,3268,5673,3284,5683,3256,5658,3237xm6113,3149l6143,3149,6154,3121,6163,3149,6194,3149,6169,3167,6178,3196,6154,3179,6128,3196,6138,3167,6113,3149xm6567,3049l6597,3049,6608,3020,6618,3049,6648,3049,6623,3067,6632,3096,6608,3079,6583,3096,6592,3067,6567,3049xm7022,2935l7052,2935,7063,2906,7073,2935,7103,2935,7078,2953,7087,2982,7063,2965,7038,2982,7047,2953,7022,2935xm7477,2784l7507,2784,7517,2755,7527,2784,7557,2784,7533,2802,7542,2831,7517,2814,7492,2831,7501,2802,7477,2784xm7932,2632l7962,2632,7972,2603,7982,2632,8012,2632,7988,2650,7997,2679,7972,2662,7947,2679,7956,2650,7932,2632xm8386,2465l8416,2465,8427,2437,8436,2465,8466,2465,8442,2484,8451,2512,8427,2495,8401,2512,8410,2484,8386,2465xm8841,2217l8871,2217,8882,2188,8891,2217,8921,2217,8897,2235,8906,2264,8882,2247,8856,2264,8865,2235,8841,2217xm9296,1903l9326,1903,9337,1875,9346,1903,9376,1903,9352,1921,9361,1950,9337,1933,9311,1950,9320,1921,9296,1903xe" filled="false" stroked="true" strokeweight=".42pt" strokecolor="#000000">
              <v:path arrowok="t"/>
              <v:stroke dashstyle="solid"/>
            </v:shape>
            <v:shape style="position:absolute;left:2970;top:2209;width:6366;height:1373" coordorigin="2971,2210" coordsize="6366,1373" path="m2971,3583l3425,3548,3880,3508,4334,3464,4789,3413,5244,3356,5699,3291,6154,3215,6608,3129,7063,3030,7517,2914,7972,2779,8427,2621,8882,2434,9337,2210e" filled="false" stroked="true" strokeweight=".42pt" strokecolor="#000000">
              <v:path arrowok="t"/>
              <v:stroke dashstyle="dash"/>
            </v:shape>
            <v:shape style="position:absolute;left:2930;top:2167;width:6447;height:1449" coordorigin="2930,2168" coordsize="6447,1449" path="m2930,3569l2960,3569,2971,3541,2981,3569,3011,3569,2986,3587,2995,3616,2971,3599,2946,3616,2955,3587,2930,3569xm3384,3534l3415,3534,3425,3506,3435,3534,3465,3534,3440,3552,3450,3581,3425,3564,3400,3581,3409,3552,3384,3534xm3839,3495l3870,3495,3880,3466,3890,3495,3920,3495,3895,3513,3905,3542,3880,3525,3855,3542,3864,3513,3839,3495xm4294,3450l4324,3450,4334,3422,4344,3450,4374,3450,4350,3468,4359,3497,4334,3480,4309,3497,4318,3468,4294,3450xm4749,3400l4779,3400,4789,3371,4799,3400,4829,3400,4805,3418,4814,3447,4789,3430,4764,3447,4773,3418,4749,3400xm5203,3342l5233,3342,5244,3314,5253,3342,5284,3342,5259,3361,5268,3389,5244,3373,5218,3389,5228,3361,5203,3342xm5658,3277l5688,3277,5699,3249,5708,3277,5739,3277,5714,3296,5723,3324,5699,3307,5673,3324,5683,3296,5658,3277xm6113,3202l6143,3202,6154,3173,6163,3202,6194,3202,6169,3220,6178,3249,6154,3232,6128,3249,6138,3220,6113,3202xm6567,3116l6597,3116,6608,3087,6618,3116,6648,3116,6623,3134,6632,3163,6608,3146,6583,3163,6592,3134,6567,3116xm7022,3016l7052,3016,7063,2988,7073,3016,7103,3016,7078,3034,7087,3063,7063,3046,7038,3063,7047,3034,7022,3016xm7477,2901l7507,2901,7517,2872,7527,2901,7557,2901,7533,2919,7542,2948,7517,2931,7492,2948,7501,2919,7477,2901xm7932,2766l7962,2766,7972,2737,7982,2766,8012,2766,7988,2784,7997,2813,7972,2796,7947,2813,7956,2784,7932,2766xm8386,2607l8416,2607,8427,2579,8436,2607,8466,2607,8442,2626,8451,2654,8427,2638,8401,2654,8410,2626,8386,2607xm8841,2421l8871,2421,8882,2392,8891,2421,8921,2421,8897,2439,8906,2467,8882,2451,8856,2467,8865,2439,8841,2421xm9296,2197l9326,2197,9337,2168,9346,2197,9376,2197,9352,2215,9361,2243,9337,2227,9311,2243,9320,2215,9296,2197xe" filled="false" stroked="true" strokeweight=".42pt" strokecolor="#000000">
              <v:path arrowok="t"/>
              <v:stroke dashstyle="solid"/>
            </v:shape>
            <v:shape style="position:absolute;left:2970;top:2960;width:6366;height:607" coordorigin="2971,2960" coordsize="6366,607" path="m2971,3567l3425,3528,3880,3488,4334,3447,4789,3407,5244,3366,5699,3324,6154,3280,6608,3237,7063,3193,7517,3148,7972,3102,8427,3055,8882,3009,9337,2960e" filled="false" stroked="true" strokeweight=".42pt" strokecolor="#000000">
              <v:path arrowok="t"/>
              <v:stroke dashstyle="solid"/>
            </v:shape>
            <v:shape style="position:absolute;left:2928;top:2904;width:6450;height:718" coordorigin="2929,2905" coordsize="6450,718" path="m2971,3622l3013,3567,2971,3512,2929,3567,2971,3622xm3425,3583l3467,3528,3425,3473,3383,3528,3425,3583xm3880,3543l3922,3488,3880,3433,3838,3488,3880,3543xm4334,3503l4376,3447,4334,3392,4292,3447,4334,3503xm4789,3462l4831,3407,4789,3352,4747,3407,4789,3462xm5244,3421l5286,3366,5244,3310,5202,3366,5244,3421xm5699,3379l5741,3324,5699,3268,5657,3324,5699,3379xm6154,3335l6196,3280,6154,3225,6112,3280,6154,3335xm6608,3292l6650,3237,6608,3181,6566,3237,6608,3292xm7063,3248l7105,3193,7063,3137,7021,3193,7063,3248xm7517,3203l7559,3148,7517,3093,7475,3148,7517,3203xm7972,3158l8014,3102,7972,3047,7930,3102,7972,3158xm8427,3111l8469,3055,8427,3000,8385,3055,8427,3111xm8882,3064l8924,3009,8882,2953,8840,3009,8882,3064xm9337,3016l9379,2960,9337,2905,9295,2960,9337,3016xe" filled="false" stroked="true" strokeweight=".42pt" strokecolor="#000000">
              <v:path arrowok="t"/>
              <v:stroke dashstyle="solid"/>
            </v:shape>
            <v:shape style="position:absolute;left:2970;top:3132;width:6366;height:454" coordorigin="2971,3132" coordsize="6366,454" path="m2971,3586l3425,3557,3880,3527,4334,3496,4789,3466,5244,3435,5699,3404,6154,3372,6608,3340,7063,3306,7517,3272,7972,3239,8427,3204,8882,3169,9337,3132e" filled="false" stroked="true" strokeweight=".42pt" strokecolor="#000000">
              <v:path arrowok="t"/>
              <v:stroke dashstyle="longdash"/>
            </v:shape>
            <v:shape style="position:absolute;left:2928;top:3077;width:6450;height:565" coordorigin="2929,3077" coordsize="6450,565" path="m2971,3641l3013,3586,2971,3531,2929,3586,2971,3641xm3425,3612l3467,3557,3425,3501,3383,3557,3425,3612xm3880,3583l3922,3527,3880,3472,3838,3527,3880,3583xm4334,3552l4376,3496,4334,3441,4292,3496,4334,3552xm4789,3522l4831,3466,4789,3411,4747,3466,4789,3522xm5244,3490l5286,3435,5244,3380,5202,3435,5244,3490xm5699,3459l5741,3404,5699,3349,5657,3404,5699,3459xm6154,3427l6196,3372,6154,3317,6112,3372,6154,3427xm6608,3395l6650,3340,6608,3284,6566,3340,6608,3395xm7063,3361l7105,3306,7063,3251,7021,3306,7063,3361xm7517,3328l7559,3272,7517,3217,7475,3272,7517,3328xm7972,3294l8014,3239,7972,3184,7930,3239,7972,3294xm8427,3259l8469,3204,8427,3149,8385,3204,8427,3259xm8882,3224l8924,3169,8882,3114,8840,3169,8882,3224xm9337,3188l9379,3132,9337,3077,9295,3132,9337,3188xe" filled="false" stroked="true" strokeweight=".42pt" strokecolor="#000000">
              <v:path arrowok="t"/>
              <v:stroke dashstyle="solid"/>
            </v:shape>
            <v:shape style="position:absolute;left:2970;top:163;width:4980;height:3412" coordorigin="2971,163" coordsize="4980,3412" path="m2971,3575l3425,3525,3880,3459,4334,3374,4789,3262,5244,3114,5699,2918,6154,2656,6608,2300,7063,1810,7517,1121,7951,163e" filled="false" stroked="true" strokeweight=".42pt" strokecolor="#000000">
              <v:path arrowok="t"/>
              <v:stroke dashstyle="dash"/>
            </v:shape>
            <v:shape style="position:absolute;left:2928;top:1065;width:4631;height:2565" coordorigin="2929,1065" coordsize="4631,2565" path="m2971,3630l3013,3575,2971,3520,2929,3575,2971,3630xm3425,3580l3467,3525,3425,3470,3383,3525,3425,3580xm3880,3515l3922,3459,3880,3404,3838,3459,3880,3515xm4334,3429l4376,3374,4334,3319,4292,3374,4334,3429xm4789,3317l4831,3262,4789,3207,4747,3262,4789,3317xm5244,3170l5286,3114,5244,3059,5202,3114,5244,3170xm5699,2974l5741,2918,5699,2863,5657,2918,5699,2974xm6154,2711l6196,2656,6154,2600,6112,2656,6154,2711xm6608,2355l6650,2300,6608,2245,6566,2300,6608,2355xm7063,1865l7105,1810,7063,1755,7021,1810,7063,1865xm7517,1176l7559,1121,7517,1065,7475,1121,7517,1176xe" filled="false" stroked="true" strokeweight=".42pt" strokecolor="#000000">
              <v:path arrowok="t"/>
              <v:stroke dashstyle="solid"/>
            </v:shape>
            <v:shape style="position:absolute;left:3012;top:205;width:1116;height:1027" coordorigin="3012,205" coordsize="1116,1027" path="m3012,205l4128,205m3012,1232l4128,1232m4128,1232l4128,205m3012,1232l3012,205m3012,1232l4128,1232m3012,1232l3012,205m3012,205l4128,205m3012,1232l4128,1232m4128,1232l4128,205m3012,1232l3012,205e" filled="false" stroked="true" strokeweight=".21pt" strokecolor="#000000">
              <v:path arrowok="t"/>
              <v:stroke dashstyle="solid"/>
            </v:shape>
            <v:line style="position:absolute" from="3061,318" to="3307,318" stroked="true" strokeweight=".42pt" strokecolor="#000000">
              <v:stroke dashstyle="solid"/>
            </v:line>
            <v:line style="position:absolute" from="3061,718" to="3307,718" stroked="true" strokeweight=".42pt" strokecolor="#000000">
              <v:stroke dashstyle="dash"/>
            </v:line>
            <v:shape style="position:absolute;left:3143;top:876;width:81;height:76" coordorigin="3144,876" coordsize="81,76" path="m3144,905l3174,905,3184,876,3194,905,3224,905,3200,923,3209,952,3184,935,3159,952,3168,923,3144,905xe" filled="false" stroked="true" strokeweight=".42pt" strokecolor="#000000">
              <v:path arrowok="t"/>
              <v:stroke dashstyle="solid"/>
            </v:shape>
            <v:shape style="position:absolute;left:3142;top:1062;width:84;height:111" coordorigin="3142,1063" coordsize="84,111" path="m3184,1173l3226,1118,3184,1063,3142,1118,3184,1173xe" filled="false" stroked="true" strokeweight=".42pt" strokecolor="#000000">
              <v:path arrowok="t"/>
              <v:stroke dashstyle="solid"/>
            </v:shape>
            <w10:wrap type="none"/>
          </v:group>
        </w:pict>
      </w:r>
      <w:bookmarkStart w:name="_bookmark76" w:id="155"/>
      <w:bookmarkEnd w:id="155"/>
      <w:r>
        <w:rPr/>
      </w:r>
      <w:r>
        <w:rPr>
          <w:rFonts w:ascii="Microsoft Sans Serif"/>
          <w:w w:val="105"/>
          <w:sz w:val="11"/>
        </w:rPr>
        <w:t>100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88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90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87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80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88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70</w:t>
      </w:r>
    </w:p>
    <w:p>
      <w:pPr>
        <w:pStyle w:val="BodyText"/>
        <w:spacing w:before="6"/>
        <w:rPr>
          <w:rFonts w:ascii="Microsoft Sans Serif"/>
          <w:sz w:val="19"/>
        </w:rPr>
      </w:pPr>
      <w:r>
        <w:rPr/>
        <w:br w:type="column"/>
      </w:r>
      <w:r>
        <w:rPr>
          <w:rFonts w:ascii="Microsoft Sans Serif"/>
          <w:sz w:val="19"/>
        </w:rPr>
      </w:r>
    </w:p>
    <w:p>
      <w:pPr>
        <w:spacing w:before="0"/>
        <w:ind w:left="345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RSPCG</w:t>
      </w:r>
    </w:p>
    <w:p>
      <w:pPr>
        <w:tabs>
          <w:tab w:pos="345" w:val="left" w:leader="none"/>
        </w:tabs>
        <w:spacing w:before="8"/>
        <w:ind w:left="74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11"/>
          <w:position w:val="2"/>
          <w:sz w:val="11"/>
          <w:u w:val="dash"/>
        </w:rPr>
        <w:t> </w:t>
      </w:r>
      <w:r>
        <w:rPr>
          <w:rFonts w:ascii="Microsoft Sans Serif"/>
          <w:position w:val="2"/>
          <w:sz w:val="11"/>
          <w:u w:val="dash"/>
        </w:rPr>
        <w:tab/>
      </w:r>
      <w:r>
        <w:rPr>
          <w:rFonts w:ascii="Microsoft Sans Serif"/>
          <w:sz w:val="17"/>
        </w:rPr>
        <w:t>DTPC</w:t>
      </w:r>
    </w:p>
    <w:p>
      <w:pPr>
        <w:tabs>
          <w:tab w:pos="345" w:val="left" w:leader="none"/>
        </w:tabs>
        <w:spacing w:before="8"/>
        <w:ind w:left="74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DT</w:t>
      </w:r>
    </w:p>
    <w:p>
      <w:pPr>
        <w:spacing w:line="249" w:lineRule="auto" w:before="8"/>
        <w:ind w:left="345" w:right="6649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Moving</w:t>
      </w:r>
      <w:r>
        <w:rPr>
          <w:rFonts w:ascii="Microsoft Sans Serif"/>
          <w:spacing w:val="1"/>
          <w:sz w:val="17"/>
        </w:rPr>
        <w:t> </w:t>
      </w:r>
      <w:r>
        <w:rPr>
          <w:rFonts w:ascii="Microsoft Sans Serif"/>
          <w:w w:val="95"/>
          <w:sz w:val="17"/>
        </w:rPr>
        <w:t>Stationary</w:t>
      </w:r>
    </w:p>
    <w:p>
      <w:pPr>
        <w:spacing w:after="0" w:line="249" w:lineRule="auto"/>
        <w:jc w:val="left"/>
        <w:rPr>
          <w:rFonts w:ascii="Microsoft Sans Serif"/>
          <w:sz w:val="17"/>
        </w:rPr>
        <w:sectPr>
          <w:type w:val="continuous"/>
          <w:pgSz w:w="12240" w:h="15840"/>
          <w:pgMar w:top="1500" w:bottom="280" w:left="1300" w:right="1240"/>
          <w:cols w:num="2" w:equalWidth="0">
            <w:col w:w="1647" w:space="40"/>
            <w:col w:w="8013"/>
          </w:cols>
        </w:sectPr>
      </w:pPr>
    </w:p>
    <w:p>
      <w:pPr>
        <w:pStyle w:val="BodyText"/>
        <w:spacing w:before="6"/>
        <w:rPr>
          <w:rFonts w:ascii="Microsoft Sans Serif"/>
          <w:sz w:val="10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/>
        <w:pict>
          <v:shape style="position:absolute;margin-left:125.09465pt;margin-top:4.6109pt;width:11.4pt;height:41.7pt;mso-position-horizontal-relative:page;mso-position-vertical-relative:paragraph;z-index:158131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Delay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[ms]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1"/>
        </w:rPr>
        <w:t>60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50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40</w:t>
      </w:r>
    </w:p>
    <w:p>
      <w:pPr>
        <w:pStyle w:val="BodyText"/>
        <w:spacing w:before="6"/>
        <w:rPr>
          <w:rFonts w:ascii="Microsoft Sans Serif"/>
          <w:sz w:val="10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30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before="106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10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line="107" w:lineRule="exact" w:before="106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0</w:t>
      </w:r>
    </w:p>
    <w:p>
      <w:pPr>
        <w:tabs>
          <w:tab w:pos="2481" w:val="left" w:leader="none"/>
          <w:tab w:pos="3391" w:val="left" w:leader="none"/>
          <w:tab w:pos="4300" w:val="left" w:leader="none"/>
          <w:tab w:pos="5177" w:val="left" w:leader="none"/>
          <w:tab w:pos="6086" w:val="left" w:leader="none"/>
          <w:tab w:pos="6996" w:val="left" w:leader="none"/>
          <w:tab w:pos="7906" w:val="left" w:leader="none"/>
        </w:tabs>
        <w:spacing w:line="98" w:lineRule="exact" w:before="0"/>
        <w:ind w:left="1572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200</w:t>
        <w:tab/>
        <w:t>400</w:t>
        <w:tab/>
        <w:t>600</w:t>
        <w:tab/>
        <w:t>800</w:t>
        <w:tab/>
        <w:t>1000</w:t>
        <w:tab/>
        <w:t>1200</w:t>
        <w:tab/>
        <w:t>1400</w:t>
        <w:tab/>
        <w:t>1600</w:t>
      </w:r>
    </w:p>
    <w:p>
      <w:pPr>
        <w:spacing w:line="183" w:lineRule="exact" w:before="0"/>
        <w:ind w:left="285" w:right="264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Packet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Size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[bit]</w:t>
      </w:r>
    </w:p>
    <w:p>
      <w:pPr>
        <w:pStyle w:val="BodyText"/>
        <w:spacing w:before="8"/>
        <w:rPr>
          <w:rFonts w:ascii="Microsoft Sans Serif"/>
          <w:sz w:val="23"/>
        </w:rPr>
      </w:pPr>
    </w:p>
    <w:p>
      <w:pPr>
        <w:spacing w:line="242" w:lineRule="auto" w:before="54"/>
        <w:ind w:left="3019" w:right="582" w:hanging="2504"/>
        <w:jc w:val="left"/>
        <w:rPr>
          <w:sz w:val="22"/>
        </w:rPr>
      </w:pPr>
      <w:r>
        <w:rPr>
          <w:spacing w:val="-1"/>
          <w:w w:val="125"/>
          <w:sz w:val="22"/>
        </w:rPr>
        <w:t>F</w:t>
      </w:r>
      <w:r>
        <w:rPr>
          <w:smallCaps/>
          <w:spacing w:val="-1"/>
          <w:w w:val="125"/>
          <w:sz w:val="22"/>
        </w:rPr>
        <w:t>igure</w:t>
      </w:r>
      <w:r>
        <w:rPr>
          <w:smallCaps w:val="0"/>
          <w:spacing w:val="-1"/>
          <w:w w:val="125"/>
          <w:sz w:val="22"/>
        </w:rPr>
        <w:t> </w:t>
      </w:r>
      <w:r>
        <w:rPr>
          <w:smallCaps w:val="0"/>
          <w:w w:val="110"/>
          <w:sz w:val="22"/>
        </w:rPr>
        <w:t>2.13: Average end-to-end delay per node versus packet size for moving and sta-</w:t>
      </w:r>
      <w:r>
        <w:rPr>
          <w:smallCaps w:val="0"/>
          <w:spacing w:val="-52"/>
          <w:w w:val="110"/>
          <w:sz w:val="22"/>
        </w:rPr>
        <w:t> </w:t>
      </w:r>
      <w:r>
        <w:rPr>
          <w:smallCaps w:val="0"/>
          <w:w w:val="110"/>
          <w:sz w:val="22"/>
        </w:rPr>
        <w:t>tionary</w:t>
      </w:r>
      <w:r>
        <w:rPr>
          <w:smallCaps w:val="0"/>
          <w:spacing w:val="20"/>
          <w:w w:val="110"/>
          <w:sz w:val="22"/>
        </w:rPr>
        <w:t> </w:t>
      </w:r>
      <w:r>
        <w:rPr>
          <w:smallCaps w:val="0"/>
          <w:w w:val="110"/>
          <w:sz w:val="22"/>
        </w:rPr>
        <w:t>WBAN</w:t>
      </w:r>
      <w:r>
        <w:rPr>
          <w:smallCaps w:val="0"/>
          <w:spacing w:val="20"/>
          <w:w w:val="110"/>
          <w:sz w:val="22"/>
        </w:rPr>
        <w:t> </w:t>
      </w:r>
      <w:r>
        <w:rPr>
          <w:smallCaps w:val="0"/>
          <w:w w:val="110"/>
          <w:sz w:val="22"/>
        </w:rPr>
        <w:t>scenarios</w:t>
      </w:r>
      <w:r>
        <w:rPr>
          <w:smallCaps w:val="0"/>
          <w:spacing w:val="20"/>
          <w:w w:val="110"/>
          <w:sz w:val="22"/>
        </w:rPr>
        <w:t> </w:t>
      </w:r>
      <w:r>
        <w:rPr>
          <w:smallCaps w:val="0"/>
          <w:w w:val="110"/>
          <w:sz w:val="22"/>
        </w:rPr>
        <w:t>(</w:t>
      </w:r>
      <w:r>
        <w:rPr>
          <w:i/>
          <w:smallCaps w:val="0"/>
          <w:w w:val="110"/>
          <w:sz w:val="22"/>
          <w:u w:val="single"/>
        </w:rPr>
        <w:t>λ</w:t>
      </w:r>
      <w:r>
        <w:rPr>
          <w:i/>
          <w:smallCaps w:val="0"/>
          <w:spacing w:val="7"/>
          <w:w w:val="110"/>
          <w:sz w:val="22"/>
        </w:rPr>
        <w:t> </w:t>
      </w:r>
      <w:r>
        <w:rPr>
          <w:smallCaps w:val="0"/>
          <w:w w:val="125"/>
          <w:sz w:val="22"/>
        </w:rPr>
        <w:t>= </w:t>
      </w:r>
      <w:r>
        <w:rPr>
          <w:smallCaps w:val="0"/>
          <w:w w:val="110"/>
          <w:sz w:val="22"/>
        </w:rPr>
        <w:t>10</w:t>
      </w:r>
      <w:r>
        <w:rPr>
          <w:rFonts w:ascii="Cambria" w:hAnsi="Cambria"/>
          <w:smallCaps w:val="0"/>
          <w:w w:val="110"/>
          <w:sz w:val="22"/>
          <w:vertAlign w:val="superscript"/>
        </w:rPr>
        <w:t>−</w:t>
      </w:r>
      <w:r>
        <w:rPr>
          <w:smallCaps w:val="0"/>
          <w:w w:val="110"/>
          <w:sz w:val="22"/>
          <w:vertAlign w:val="superscript"/>
        </w:rPr>
        <w:t>12</w:t>
      </w:r>
      <w:r>
        <w:rPr>
          <w:smallCaps w:val="0"/>
          <w:w w:val="110"/>
          <w:sz w:val="22"/>
          <w:vertAlign w:val="baseline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before="106"/>
        <w:ind w:left="0" w:right="0" w:firstLine="0"/>
        <w:jc w:val="right"/>
        <w:rPr>
          <w:rFonts w:ascii="Microsoft Sans Serif"/>
          <w:sz w:val="11"/>
        </w:rPr>
      </w:pPr>
      <w:r>
        <w:rPr/>
        <w:pict>
          <v:group style="position:absolute;margin-left:145.914139pt;margin-top:7.990165pt;width:323.55pt;height:175.45pt;mso-position-horizontal-relative:page;mso-position-vertical-relative:paragraph;z-index:-20288512" coordorigin="2918,160" coordsize="6471,3509">
            <v:shape style="position:absolute;left:2970;top:164;width:2;height:3482" coordorigin="2971,164" coordsize="0,3482" path="m2971,3645l2971,164m2971,164l2971,164e" filled="false" stroked="true" strokeweight=".140pt" strokecolor="#000000">
              <v:path arrowok="t"/>
              <v:stroke dashstyle="dash"/>
            </v:shape>
            <v:line style="position:absolute" from="3880,1432" to="3880,3645" stroked="true" strokeweight=".140pt" strokecolor="#000000">
              <v:stroke dashstyle="dash"/>
            </v:line>
            <v:shape style="position:absolute;left:2970;top:164;width:6366;height:3482" coordorigin="2971,164" coordsize="6366,3482" path="m4789,3645l4789,164m4789,164l4789,164m5699,3645l5699,164m5699,164l5699,164m6608,3645l6608,164m6608,164l6608,164m7517,3645l7517,164m7517,164l7517,164m8427,3645l8427,164m8427,164l8427,164m9337,3645l9337,164m9337,164l9337,164m2971,3645l9337,3645m9337,3645l9337,3645m2971,3210l9337,3210m9337,3210l9337,3210m2971,2774l9337,2774m9337,2774l9337,2774m2971,2340l9337,2340m9337,2340l9337,2340m2971,1904l9337,1904m9337,1904l9337,1904m2971,1469l9337,1469m9337,1469l9337,1469e" filled="false" stroked="true" strokeweight=".140pt" strokecolor="#000000">
              <v:path arrowok="t"/>
              <v:stroke dashstyle="dash"/>
            </v:shape>
            <v:shape style="position:absolute;left:2970;top:1034;width:6366;height:2" coordorigin="2971,1034" coordsize="6366,0" path="m2971,1034l3012,1034m3963,1034l9337,1034e" filled="false" stroked="true" strokeweight=".140pt" strokecolor="#000000">
              <v:path arrowok="t"/>
              <v:stroke dashstyle="dash"/>
            </v:shape>
            <v:line style="position:absolute" from="9337,1034" to="9337,1034" stroked="true" strokeweight=".140pt" strokecolor="#000000">
              <v:stroke dashstyle="dash"/>
            </v:line>
            <v:shape style="position:absolute;left:2970;top:598;width:6366;height:2" coordorigin="2971,599" coordsize="6366,0" path="m2971,599l3012,599m3963,599l9337,599e" filled="false" stroked="true" strokeweight=".140pt" strokecolor="#000000">
              <v:path arrowok="t"/>
              <v:stroke dashstyle="dash"/>
            </v:shape>
            <v:line style="position:absolute" from="9337,599" to="9337,599" stroked="true" strokeweight=".140pt" strokecolor="#000000">
              <v:stroke dashstyle="dash"/>
            </v:line>
            <v:line style="position:absolute" from="3880,164" to="3880,206" stroked="true" strokeweight=".140pt" strokecolor="#000000">
              <v:stroke dashstyle="dash"/>
            </v:line>
            <v:shape style="position:absolute;left:2970;top:164;width:6366;height:2" coordorigin="2971,164" coordsize="6366,0" path="m3880,164l3880,164m2971,164l9337,164m9337,164l9337,164e" filled="false" stroked="true" strokeweight=".140pt" strokecolor="#000000">
              <v:path arrowok="t"/>
              <v:stroke dashstyle="dash"/>
            </v:shape>
            <v:shape style="position:absolute;left:2970;top:164;width:6366;height:3482" coordorigin="2971,164" coordsize="6366,3482" path="m2971,164l9337,164m2971,3645l9337,3645m9337,3645l9337,164m2971,3645l2971,164m2971,3645l9337,3645m2971,3645l2971,164m2971,3645l2971,3581m2971,164l2971,227m3880,3645l3880,3581e" filled="false" stroked="true" strokeweight=".21pt" strokecolor="#000000">
              <v:path arrowok="t"/>
              <v:stroke dashstyle="solid"/>
            </v:shape>
            <v:line style="position:absolute" from="3880,164" to="3880,206" stroked="true" strokeweight=".21pt" strokecolor="#000000">
              <v:stroke dashstyle="solid"/>
            </v:line>
            <v:shape style="position:absolute;left:2970;top:164;width:6366;height:3482" coordorigin="2971,164" coordsize="6366,3482" path="m4789,3645l4789,3581m4789,164l4789,227m5699,3645l5699,3581m5699,164l5699,227m6608,3645l6608,3581m6608,164l6608,227m7517,3645l7517,3581m7517,164l7517,227m8427,3645l8427,3581m8427,164l8427,227m9337,3645l9337,3581m9337,164l9337,227m2971,3645l3034,3645m9337,3645l9273,3645m2971,3210l3034,3210m9337,3210l9273,3210m2971,2774l3034,2774m9337,2774l9273,2774m2971,2340l3034,2340m9337,2340l9273,2340m2971,1904l3034,1904m9337,1904l9273,1904m2971,1469l3034,1469m9337,1469l9273,1469e" filled="false" stroked="true" strokeweight=".21pt" strokecolor="#000000">
              <v:path arrowok="t"/>
              <v:stroke dashstyle="solid"/>
            </v:shape>
            <v:line style="position:absolute" from="2971,1034" to="3012,1034" stroked="true" strokeweight=".21pt" strokecolor="#000000">
              <v:stroke dashstyle="solid"/>
            </v:line>
            <v:line style="position:absolute" from="9337,1034" to="9273,1034" stroked="true" strokeweight=".21pt" strokecolor="#000000">
              <v:stroke dashstyle="solid"/>
            </v:line>
            <v:line style="position:absolute" from="2971,599" to="3012,599" stroked="true" strokeweight=".21pt" strokecolor="#000000">
              <v:stroke dashstyle="solid"/>
            </v:line>
            <v:shape style="position:absolute;left:2970;top:164;width:6366;height:3482" coordorigin="2971,164" coordsize="6366,3482" path="m9337,599l9273,599m2971,164l3034,164m9337,164l9273,164m2971,164l9337,164m2971,3645l9337,3645m9337,3645l9337,164m2971,3645l2971,164e" filled="false" stroked="true" strokeweight=".21pt" strokecolor="#000000">
              <v:path arrowok="t"/>
              <v:stroke dashstyle="solid"/>
            </v:shape>
            <v:shape style="position:absolute;left:2970;top:2125;width:6366;height:1351" coordorigin="2971,2125" coordsize="6366,1351" path="m2971,3476l3425,3390,3880,3303,4334,3214,4789,3124,5244,3032,5699,2939,6154,2844,6608,2747,7063,2648,7517,2548,7972,2446,8427,2341,8882,2235,9337,2125e" filled="false" stroked="true" strokeweight=".42pt" strokecolor="#000000">
              <v:path arrowok="t"/>
              <v:stroke dashstyle="solid"/>
            </v:shape>
            <v:shape style="position:absolute;left:2928;top:2083;width:6450;height:1435" coordorigin="2929,2083" coordsize="6450,1435" path="m3013,3476l3009,3493,3000,3506,2987,3515,2971,3518,2954,3515,2941,3506,2932,3493,2929,3476,2932,3460,2941,3447,2954,3438,2971,3434,2987,3438,3000,3447,3009,3460,3013,3476m3467,3390l3464,3406,3455,3419,3441,3428,3425,3432,3409,3428,3395,3419,3386,3406,3383,3390,3386,3373,3395,3360,3409,3351,3425,3348,3441,3351,3455,3360,3464,3373,3467,3390m3922,3303l3919,3319,3910,3333,3896,3342,3880,3345,3864,3342,3850,3333,3841,3319,3838,3303,3841,3286,3850,3273,3864,3264,3880,3261,3896,3264,3910,3273,3919,3286,3922,3303m4376,3214l4373,3230,4364,3244,4351,3253,4334,3256,4318,3253,4305,3244,4296,3230,4292,3214,4296,3198,4305,3184,4318,3175,4334,3172,4351,3175,4364,3184,4373,3198,4376,3214m4831,3124l4828,3140,4819,3153,4806,3162,4789,3166,4773,3162,4760,3153,4751,3140,4747,3124,4751,3107,4760,3094,4773,3085,4789,3082,4806,3085,4819,3094,4828,3107,4831,3124m5286,3032l5282,3048,5273,3062,5260,3071,5244,3074,5227,3071,5214,3062,5205,3048,5202,3032,5205,3016,5214,3002,5227,2993,5244,2990,5260,2993,5273,3002,5282,3016,5286,3032m5741,2939l5737,2955,5728,2969,5715,2978,5699,2981,5682,2978,5669,2969,5660,2955,5657,2939,5660,2922,5669,2909,5682,2900,5699,2897,5715,2900,5728,2909,5737,2922,5741,2939m6196,2844l6192,2860,6183,2873,6170,2882,6154,2886,6137,2882,6124,2873,6115,2860,6112,2844,6115,2827,6124,2814,6137,2805,6154,2802,6170,2805,6183,2814,6192,2827,6196,2844m6650,2747l6647,2763,6638,2777,6624,2786,6608,2789,6592,2786,6578,2777,6569,2763,6566,2747,6569,2731,6578,2717,6592,2708,6608,2705,6624,2708,6638,2717,6647,2731,6650,2747m7105,2648l7102,2665,7093,2678,7079,2687,7063,2690,7047,2687,7033,2678,7024,2665,7021,2648,7024,2632,7033,2619,7047,2610,7063,2606,7079,2610,7093,2619,7102,2632,7105,2648m7559,2548l7556,2565,7547,2578,7534,2587,7517,2590,7501,2587,7488,2578,7479,2565,7475,2548,7479,2532,7488,2519,7501,2510,7517,2506,7534,2510,7547,2519,7556,2532,7559,2548m8014,2446l8011,2462,8002,2476,7989,2485,7972,2488,7956,2485,7943,2476,7934,2462,7930,2446,7934,2430,7943,2416,7956,2407,7972,2404,7989,2407,8002,2416,8011,2430,8014,2446m8469,2341l8465,2357,8456,2371,8443,2380,8427,2383,8410,2380,8397,2371,8388,2357,8385,2341,8388,2325,8397,2311,8410,2302,8427,2299,8443,2302,8456,2311,8465,2325,8469,2341m8924,2235l8920,2251,8911,2264,8898,2273,8882,2277,8865,2273,8852,2264,8843,2251,8840,2235,8843,2218,8852,2205,8865,2196,8882,2193,8898,2196,8911,2205,8920,2218,8924,2235m9379,2125l9375,2142,9366,2155,9353,2164,9337,2167,9320,2164,9307,2155,9298,2142,9295,2125,9298,2109,9307,2096,9320,2087,9337,2083,9353,2087,9366,2096,9375,2109,9379,2125e" filled="false" stroked="true" strokeweight=".42pt" strokecolor="#000000">
              <v:path arrowok="t"/>
              <v:stroke dashstyle="solid"/>
            </v:shape>
            <v:shape style="position:absolute;left:2970;top:3325;width:6366;height:284" coordorigin="2971,3325" coordsize="6366,284" path="m2971,3609l3425,3591,3880,3572,4334,3553,4789,3534,5244,3514,5699,3495,6154,3475,6608,3455,7063,3434,7517,3413,7972,3392,8427,3370,8882,3348,9337,3325e" filled="false" stroked="true" strokeweight=".42pt" strokecolor="#000000">
              <v:path arrowok="t"/>
              <v:stroke dashstyle="dash"/>
            </v:shape>
            <v:shape style="position:absolute;left:2922;top:3297;width:6463;height:367" coordorigin="2922,3297" coordsize="6463,367" path="m2971,3664l3019,3581,2922,3581,2971,3664xm3425,3646l3473,3563,3377,3563,3425,3646xm3880,3627l3928,3544,3832,3544,3880,3627xm4334,3608l4383,3525,4286,3525,4334,3608xm4789,3589l4838,3506,4741,3506,4789,3589xm5244,3570l5292,3486,5195,3486,5244,3570xm5699,3550l5747,3467,5650,3467,5699,3550xm6154,3530l6202,3447,6105,3447,6154,3530xm6608,3510l6656,3427,6560,3427,6608,3510xm7063,3489l7111,3406,7015,3406,7063,3489xm7517,3468l7566,3385,7469,3385,7517,3468xm7972,3447l8021,3364,7924,3364,7972,3447xm8427,3425l8475,3342,8378,3342,8427,3425xm8882,3403l8930,3320,8833,3320,8882,3403xm9337,3381l9385,3297,9288,3297,9337,3381xe" filled="false" stroked="true" strokeweight=".42pt" strokecolor="#000000">
              <v:path arrowok="t"/>
              <v:stroke dashstyle="solid"/>
            </v:shape>
            <v:shape style="position:absolute;left:2970;top:3230;width:6366;height:377" coordorigin="2971,3231" coordsize="6366,377" path="m2971,3607l3425,3587,3880,3567,4334,3545,4789,3522,5244,3498,5699,3474,6154,3448,6608,3420,7063,3392,7517,3362,7972,3332,8427,3302,8882,3267,9337,3231e" filled="false" stroked="true" strokeweight=".42pt" strokecolor="#000000">
              <v:path arrowok="t"/>
              <v:stroke dashstyle="longdash"/>
            </v:shape>
            <v:shape style="position:absolute;left:2928;top:3188;width:6450;height:461" coordorigin="2929,3189" coordsize="6450,461" path="m3013,3607l3009,3624,3000,3637,2987,3646,2971,3649,2954,3646,2941,3637,2932,3624,2929,3607,2932,3591,2941,3578,2954,3569,2971,3565,2987,3569,3000,3578,3009,3591,3013,3607m3467,3587l3464,3603,3455,3617,3441,3626,3425,3629,3409,3626,3395,3617,3386,3603,3383,3587,3386,3571,3395,3557,3409,3548,3425,3545,3441,3548,3455,3557,3464,3571,3467,3587m3922,3567l3919,3583,3910,3596,3896,3605,3880,3609,3864,3605,3850,3596,3841,3583,3838,3567,3841,3550,3850,3537,3864,3528,3880,3525,3896,3528,3910,3537,3919,3550,3922,3567m4376,3545l4373,3561,4364,3575,4351,3584,4334,3587,4318,3584,4305,3575,4296,3561,4292,3545,4296,3529,4305,3515,4318,3506,4334,3503,4351,3506,4364,3515,4373,3529,4376,3545m4831,3522l4828,3538,4819,3552,4806,3561,4789,3564,4773,3561,4760,3552,4751,3538,4747,3522,4751,3506,4760,3492,4773,3483,4789,3480,4806,3483,4819,3492,4828,3506,4831,3522m5286,3498l5282,3514,5273,3528,5260,3537,5244,3540,5227,3537,5214,3528,5205,3514,5202,3498,5205,3482,5214,3468,5227,3459,5244,3456,5260,3459,5273,3468,5282,3482,5286,3498m5741,3474l5737,3490,5728,3503,5715,3512,5699,3516,5682,3512,5669,3503,5660,3490,5657,3474,5660,3457,5669,3444,5682,3435,5699,3432,5715,3435,5728,3444,5737,3457,5741,3474m6196,3448l6192,3464,6183,3477,6170,3486,6154,3490,6137,3486,6124,3477,6115,3464,6112,3448,6115,3431,6124,3418,6137,3409,6154,3406,6170,3409,6183,3418,6192,3431,6196,3448m6650,3420l6647,3437,6638,3450,6624,3459,6608,3462,6592,3459,6578,3450,6569,3437,6566,3420,6569,3404,6578,3391,6592,3382,6608,3378,6624,3382,6638,3391,6647,3404,6650,3420m7105,3392l7102,3409,7093,3422,7079,3431,7063,3434,7047,3431,7033,3422,7024,3409,7021,3392,7024,3376,7033,3363,7047,3354,7063,3350,7079,3354,7093,3363,7102,3376,7105,3392m7559,3362l7556,3379,7547,3392,7534,3401,7517,3404,7501,3401,7488,3392,7479,3379,7475,3362,7479,3346,7488,3333,7501,3324,7517,3320,7534,3324,7547,3333,7556,3346,7559,3362m8014,3332l8011,3349,8002,3362,7989,3371,7972,3374,7956,3371,7943,3362,7934,3349,7930,3332,7934,3316,7943,3303,7956,3294,7972,3290,7989,3294,8002,3303,8011,3316,8014,3332m8469,3302l8465,3318,8456,3332,8443,3341,8427,3344,8410,3341,8397,3332,8388,3318,8385,3302,8388,3286,8397,3272,8410,3263,8427,3260,8443,3263,8456,3272,8465,3286,8469,3302m8924,3267l8920,3283,8911,3297,8898,3306,8882,3309,8865,3306,8852,3297,8843,3283,8840,3267,8843,3251,8852,3237,8865,3228,8882,3225,8898,3228,8911,3237,8920,3251,8924,3267m9379,3231l9375,3247,9366,3260,9353,3269,9337,3273,9320,3269,9307,3260,9298,3247,9295,3231,9298,3214,9307,3201,9320,3192,9337,3189,9353,3192,9366,3201,9375,3214,9379,3231e" filled="false" stroked="true" strokeweight=".42pt" strokecolor="#000000">
              <v:path arrowok="t"/>
              <v:stroke dashstyle="solid"/>
            </v:shape>
            <v:shape style="position:absolute;left:2970;top:2896;width:6366;height:665" coordorigin="2971,2896" coordsize="6366,665" path="m2971,3560l3425,3518,3880,3474,4334,3430,4789,3385,5244,3340,5699,3294,6154,3247,6608,3199,7063,3151,7517,3102,7972,3052,8427,3001,8882,2949,9337,2896e" filled="false" stroked="true" strokeweight=".42pt" strokecolor="#000000">
              <v:path arrowok="t"/>
              <v:stroke dashstyle="solid"/>
            </v:shape>
            <v:shape style="position:absolute;left:2922;top:2868;width:6463;height:748" coordorigin="2922,2868" coordsize="6463,748" path="m2971,3616l3019,3532,2922,3532,2971,3616xm3425,3573l3473,3490,3377,3490,3425,3573xm3880,3530l3928,3446,3832,3446,3880,3530xm4334,3486l4383,3402,4286,3402,4334,3486xm4789,3441l4838,3357,4741,3357,4789,3441xm5244,3395l5292,3312,5195,3312,5244,3395xm5699,3349l5747,3266,5650,3266,5699,3349xm6154,3302l6202,3219,6105,3219,6154,3302xm6608,3255l6656,3171,6560,3171,6608,3255xm7063,3206l7111,3123,7015,3123,7063,3206xm7517,3157l7566,3074,7469,3074,7517,3157xm7972,3107l8021,3024,7924,3024,7972,3107xm8427,3056l8475,2973,8378,2973,8427,3056xm8882,3004l8930,2921,8833,2921,8882,3004xm9337,2951l9385,2868,9288,2868,9337,2951xe" filled="false" stroked="true" strokeweight=".42pt" strokecolor="#000000">
              <v:path arrowok="t"/>
              <v:stroke dashstyle="solid"/>
            </v:shape>
            <v:shape style="position:absolute;left:2970;top:2547;width:6366;height:1057" coordorigin="2971,2548" coordsize="6366,1057" path="m2971,3604l3425,3579,3880,3549,4334,3513,4789,3471,5244,3422,5699,3366,6154,3301,6608,3227,7063,3144,7517,3049,7972,2944,8427,2825,8882,2694,9337,2548e" filled="false" stroked="true" strokeweight=".42pt" strokecolor="#000000">
              <v:path arrowok="t"/>
              <v:stroke dashstyle="dash"/>
            </v:shape>
            <v:shape style="position:absolute;left:2928;top:2505;width:6450;height:1141" coordorigin="2929,2506" coordsize="6450,1141" path="m3013,3604l3009,3620,3000,3634,2987,3643,2971,3646,2954,3643,2941,3634,2932,3620,2929,3604,2932,3587,2941,3574,2954,3565,2971,3562,2987,3565,3000,3574,3009,3587,3013,3604m3467,3579l3464,3595,3455,3608,3441,3617,3425,3621,3409,3617,3395,3608,3386,3595,3383,3579,3386,3562,3395,3549,3409,3540,3425,3537,3441,3540,3455,3549,3464,3562,3467,3579m3922,3549l3919,3565,3910,3578,3896,3587,3880,3591,3864,3587,3850,3578,3841,3565,3838,3549,3841,3532,3850,3519,3864,3510,3880,3507,3896,3510,3910,3519,3919,3532,3922,3549m4376,3513l4373,3529,4364,3543,4351,3552,4334,3555,4318,3552,4305,3543,4296,3529,4292,3513,4296,3496,4305,3483,4318,3474,4334,3471,4351,3474,4364,3483,4373,3496,4376,3513m4831,3471l4828,3487,4819,3501,4806,3510,4789,3513,4773,3510,4760,3501,4751,3487,4747,3471,4751,3454,4760,3441,4773,3432,4789,3429,4806,3432,4819,3441,4828,3454,4831,3471m5286,3422l5282,3438,5273,3452,5260,3461,5244,3464,5227,3461,5214,3452,5205,3438,5202,3422,5205,3405,5214,3392,5227,3383,5244,3380,5260,3383,5273,3392,5282,3405,5286,3422m5741,3366l5737,3382,5728,3396,5715,3405,5699,3408,5682,3405,5669,3396,5660,3382,5657,3366,5660,3349,5669,3336,5682,3327,5699,3324,5715,3327,5728,3336,5737,3349,5741,3366m6196,3301l6192,3318,6183,3331,6170,3340,6154,3343,6137,3340,6124,3331,6115,3318,6112,3301,6115,3285,6124,3272,6137,3263,6154,3259,6170,3263,6183,3272,6192,3285,6196,3301m6650,3227l6647,3244,6638,3257,6624,3266,6608,3269,6592,3266,6578,3257,6569,3244,6566,3227,6569,3211,6578,3198,6592,3189,6608,3185,6624,3189,6638,3198,6647,3211,6650,3227m7105,3144l7102,3160,7093,3174,7079,3183,7063,3186,7047,3183,7033,3174,7024,3160,7021,3144,7024,3128,7033,3114,7047,3105,7063,3102,7079,3105,7093,3114,7102,3128,7105,3144m7559,3049l7556,3066,7547,3079,7534,3088,7517,3091,7501,3088,7488,3079,7479,3066,7475,3049,7479,3033,7488,3020,7501,3011,7517,3007,7534,3011,7547,3020,7556,3033,7559,3049m8014,2944l8011,2960,8002,2973,7989,2982,7972,2986,7956,2982,7943,2973,7934,2960,7930,2944,7934,2927,7943,2914,7956,2905,7972,2902,7989,2905,8002,2914,8011,2927,8014,2944m8469,2825l8465,2842,8456,2855,8443,2864,8427,2867,8410,2864,8397,2855,8388,2842,8385,2825,8388,2809,8397,2796,8410,2787,8427,2783,8443,2787,8456,2796,8465,2809,8469,2825m8924,2694l8920,2710,8911,2724,8898,2733,8882,2736,8865,2733,8852,2724,8843,2710,8840,2694,8843,2677,8852,2664,8865,2655,8882,2652,8898,2655,8911,2664,8920,2677,8924,2694m9379,2548l9375,2564,9366,2577,9353,2586,9337,2590,9320,2586,9307,2577,9298,2564,9295,2548,9298,2531,9307,2518,9320,2509,9337,2506,9353,2509,9366,2518,9375,2531,9379,2548e" filled="false" stroked="true" strokeweight=".42pt" strokecolor="#000000">
              <v:path arrowok="t"/>
              <v:stroke dashstyle="solid"/>
            </v:shape>
            <v:shape style="position:absolute;left:2970;top:164;width:4841;height:3412" coordorigin="2971,164" coordsize="4841,3412" path="m2971,3575l3425,3506,3880,3407,4334,3276,4789,3104,5244,2883,5699,2616,6154,2269,6608,1849,7063,1349,7517,632,7811,164e" filled="false" stroked="true" strokeweight=".42pt" strokecolor="#000000">
              <v:path arrowok="t"/>
              <v:stroke dashstyle="longdash"/>
            </v:shape>
            <v:shape style="position:absolute;left:2922;top:603;width:4644;height:3027" coordorigin="2922,604" coordsize="4644,3027" path="m2971,3630l3019,3547,2922,3547,2971,3630xm3425,3561l3473,3478,3377,3478,3425,3561xm3880,3462l3928,3379,3832,3379,3880,3462xm4334,3331l4383,3248,4286,3248,4334,3331xm4789,3159l4838,3076,4741,3076,4789,3159xm5244,2938l5292,2855,5195,2855,5244,2938xm5699,2671l5747,2588,5650,2588,5699,2671xm6154,2324l6202,2241,6105,2241,6154,2324xm6608,1904l6656,1821,6560,1821,6608,1904xm7063,1404l7111,1321,7015,1321,7063,1404xm7517,687l7566,604,7469,604,7517,687xe" filled="false" stroked="true" strokeweight=".42pt" strokecolor="#000000">
              <v:path arrowok="t"/>
              <v:stroke dashstyle="solid"/>
            </v:shape>
            <v:shape style="position:absolute;left:2970;top:2445;width:6366;height:1067" coordorigin="2971,2445" coordsize="6366,1067" path="m2971,3512l3425,3444,3880,3376,4334,3306,4789,3234,5244,3162,5699,3089,6154,3014,6608,2937,7063,2860,7517,2780,7972,2699,8427,2616,8882,2531,9337,2445e" filled="false" stroked="true" strokeweight=".42pt" strokecolor="#000000">
              <v:path arrowok="t"/>
              <v:stroke dashstyle="solid"/>
            </v:shape>
            <v:shape style="position:absolute;left:2937;top:2412;width:6432;height:1133" coordorigin="2938,2412" coordsize="6432,1133" path="m2938,3545l3004,3545,3004,3479,2938,3479,2938,3545xm3392,3477l3458,3477,3458,3411,3392,3411,3392,3477xm3847,3409l3913,3409,3913,3343,3847,3343,3847,3409xm4301,3339l4367,3339,4367,3273,4301,3273,4301,3339xm4756,3267l4822,3267,4822,3201,4756,3201,4756,3267xm5211,3195l5277,3195,5277,3129,5211,3129,5211,3195xm5666,3122l5732,3122,5732,3056,5666,3056,5666,3122xm6121,3047l6187,3047,6187,2981,6121,2981,6121,3047xm6575,2970l6641,2970,6641,2905,6575,2905,6575,2970xm7030,2893l7096,2893,7096,2827,7030,2827,7030,2893xm7484,2813l7550,2813,7550,2747,7484,2747,7484,2813xm7939,2732l8005,2732,8005,2666,7939,2666,7939,2732xm8394,2649l8459,2649,8459,2583,8394,2583,8394,2649xm8849,2564l8914,2564,8914,2499,8849,2499,8849,2564xm9304,2478l9369,2478,9369,2412,9304,2412,9304,2478xe" filled="false" stroked="true" strokeweight=".42pt" strokecolor="#000000">
              <v:path arrowok="t"/>
              <v:stroke dashstyle="solid"/>
            </v:shape>
            <v:shape style="position:absolute;left:2970;top:3062;width:6366;height:543" coordorigin="2971,3063" coordsize="6366,543" path="m2971,3605l3425,3583,3880,3558,4334,3532,4789,3504,5244,3472,5699,3439,6154,3403,6608,3364,7063,3323,7517,3275,7972,3229,8427,3183,8882,3126,9337,3063e" filled="false" stroked="true" strokeweight=".42pt" strokecolor="#000000">
              <v:path arrowok="t"/>
              <v:stroke dashstyle="longdash"/>
            </v:shape>
            <v:shape style="position:absolute;left:2937;top:3029;width:6432;height:609" coordorigin="2938,3030" coordsize="6432,609" path="m2938,3638l3004,3638,3004,3572,2938,3572,2938,3638xm3392,3616l3458,3616,3458,3550,3392,3550,3392,3616xm3847,3591l3913,3591,3913,3525,3847,3525,3847,3591xm4301,3565l4367,3565,4367,3500,4301,3500,4301,3565xm4756,3537l4822,3537,4822,3471,4756,3471,4756,3537xm5211,3505l5277,3505,5277,3439,5211,3439,5211,3505xm5666,3472l5732,3472,5732,3406,5666,3406,5666,3472xm6121,3436l6187,3436,6187,3370,6121,3370,6121,3436xm6575,3397l6641,3397,6641,3331,6575,3331,6575,3397xm7030,3356l7096,3356,7096,3290,7030,3290,7030,3356xm7484,3308l7550,3308,7550,3242,7484,3242,7484,3308xm7939,3262l8005,3262,8005,3196,7939,3196,7939,3262xm8394,3216l8459,3216,8459,3150,8394,3150,8394,3216xm8849,3159l8914,3159,8914,3093,8849,3093,8849,3159xm9304,3096l9369,3096,9369,3030,9304,3030,9304,3096xe" filled="false" stroked="true" strokeweight=".42pt" strokecolor="#000000">
              <v:path arrowok="t"/>
              <v:stroke dashstyle="solid"/>
            </v:shape>
            <v:shape style="position:absolute;left:2970;top:164;width:5514;height:3428" coordorigin="2971,164" coordsize="5514,3428" path="m2971,3592l3425,3544,3880,3477,4334,3385,4789,3265,5244,3110,5699,2915,6154,2671,6608,2368,7063,1994,7517,1534,7972,968,8427,272,8484,164e" filled="false" stroked="true" strokeweight=".42pt" strokecolor="#000000">
              <v:path arrowok="t"/>
              <v:stroke dashstyle="dash"/>
            </v:shape>
            <v:shape style="position:absolute;left:2937;top:238;width:5522;height:3386" coordorigin="2938,239" coordsize="5522,3386" path="m2938,3625l3004,3625,3004,3559,2938,3559,2938,3625xm3392,3577l3458,3577,3458,3511,3392,3511,3392,3577xm3847,3510l3913,3510,3913,3444,3847,3444,3847,3510xm4301,3418l4367,3418,4367,3353,4301,3353,4301,3418xm4756,3298l4822,3298,4822,3232,4756,3232,4756,3298xm5211,3143l5277,3143,5277,3077,5211,3077,5211,3143xm5666,2948l5732,2948,5732,2882,5666,2882,5666,2948xm6121,2704l6187,2704,6187,2638,6121,2638,6121,2704xm6575,2401l6641,2401,6641,2335,6575,2335,6575,2401xm7030,2027l7096,2027,7096,1961,7030,1961,7030,2027xm7484,1567l7550,1567,7550,1501,7484,1501,7484,1567xm7939,1001l8005,1001,8005,935,7939,935,7939,1001xm8394,305l8459,305,8459,239,8394,239,8394,305xe" filled="false" stroked="true" strokeweight=".42pt" strokecolor="#000000">
              <v:path arrowok="t"/>
              <v:stroke dashstyle="solid"/>
            </v:shape>
            <v:shape style="position:absolute;left:3012;top:206;width:952;height:1227" coordorigin="3012,206" coordsize="952,1227" path="m3012,206l3963,206m3012,1432l3963,1432m3963,1432l3963,206m3012,1432l3012,206m3012,1432l3963,1432m3012,1432l3012,206m3012,206l3963,206m3012,1432l3963,1432m3963,1432l3963,206m3012,1432l3012,206e" filled="false" stroked="true" strokeweight=".21pt" strokecolor="#000000">
              <v:path arrowok="t"/>
              <v:stroke dashstyle="solid"/>
            </v:shape>
            <v:line style="position:absolute" from="3061,319" to="3308,319" stroked="true" strokeweight=".42pt" strokecolor="#000000">
              <v:stroke dashstyle="solid"/>
            </v:line>
            <v:line style="position:absolute" from="3061,519" to="3308,519" stroked="true" strokeweight=".42pt" strokecolor="#000000">
              <v:stroke dashstyle="longdash"/>
            </v:line>
            <v:line style="position:absolute" from="3061,719" to="3308,719" stroked="true" strokeweight=".42pt" strokecolor="#000000">
              <v:stroke dashstyle="dash"/>
            </v:line>
            <v:shape style="position:absolute;left:3142;top:876;width:84;height:84" coordorigin="3143,877" coordsize="84,84" path="m3227,919l3224,935,3215,948,3201,957,3185,961,3169,957,3155,948,3146,935,3143,919,3146,902,3155,889,3169,880,3185,877,3201,880,3215,889,3224,902,3227,919e" filled="false" stroked="true" strokeweight=".42pt" strokecolor="#000000">
              <v:path arrowok="t"/>
              <v:stroke dashstyle="solid"/>
            </v:shape>
            <v:rect style="position:absolute;left:3152;top:1085;width:66;height:66" filled="false" stroked="true" strokeweight=".42pt" strokecolor="#000000">
              <v:stroke dashstyle="solid"/>
            </v:rect>
            <v:shape style="position:absolute;left:3136;top:1290;width:97;height:84" coordorigin="3137,1290" coordsize="97,84" path="m3185,1374l3233,1290,3137,1290,3185,1374xe" filled="false" stroked="true" strokeweight=".42pt" strokecolor="#000000">
              <v:path arrowok="t"/>
              <v:stroke dashstyle="solid"/>
            </v:shape>
            <w10:wrap type="none"/>
          </v:group>
        </w:pict>
      </w:r>
      <w:bookmarkStart w:name="_bookmark77" w:id="156"/>
      <w:bookmarkEnd w:id="156"/>
      <w:r>
        <w:rPr/>
      </w:r>
      <w:r>
        <w:rPr>
          <w:rFonts w:ascii="Microsoft Sans Serif"/>
          <w:w w:val="105"/>
          <w:sz w:val="11"/>
        </w:rPr>
        <w:t>160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4"/>
        <w:rPr>
          <w:rFonts w:ascii="Microsoft Sans Serif"/>
          <w:sz w:val="15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140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5"/>
        <w:rPr>
          <w:rFonts w:ascii="Microsoft Sans Serif"/>
          <w:sz w:val="15"/>
        </w:rPr>
      </w:pPr>
    </w:p>
    <w:p>
      <w:pPr>
        <w:spacing w:before="1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120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4"/>
        <w:rPr>
          <w:rFonts w:ascii="Microsoft Sans Serif"/>
          <w:sz w:val="15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/>
        <w:pict>
          <v:shape style="position:absolute;margin-left:125.09465pt;margin-top:3.735622pt;width:11.4pt;height:41.7pt;mso-position-horizontal-relative:page;mso-position-vertical-relative:paragraph;z-index:158126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Delay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[ms]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1"/>
        </w:rPr>
        <w:t>100</w:t>
      </w:r>
    </w:p>
    <w:p>
      <w:pPr>
        <w:pStyle w:val="BodyText"/>
        <w:spacing w:before="7"/>
        <w:rPr>
          <w:rFonts w:ascii="Microsoft Sans Serif"/>
          <w:sz w:val="19"/>
        </w:rPr>
      </w:pPr>
      <w:r>
        <w:rPr/>
        <w:br w:type="column"/>
      </w:r>
      <w:r>
        <w:rPr>
          <w:rFonts w:ascii="Microsoft Sans Serif"/>
          <w:sz w:val="19"/>
        </w:rPr>
      </w:r>
    </w:p>
    <w:p>
      <w:pPr>
        <w:spacing w:line="249" w:lineRule="auto" w:before="0"/>
        <w:ind w:left="346" w:right="6649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95"/>
          <w:sz w:val="17"/>
        </w:rPr>
        <w:t>RSPCG</w:t>
      </w:r>
      <w:r>
        <w:rPr>
          <w:rFonts w:ascii="Microsoft Sans Serif"/>
          <w:spacing w:val="-40"/>
          <w:w w:val="95"/>
          <w:sz w:val="17"/>
        </w:rPr>
        <w:t> </w:t>
      </w:r>
      <w:r>
        <w:rPr>
          <w:rFonts w:ascii="Microsoft Sans Serif"/>
          <w:sz w:val="17"/>
        </w:rPr>
        <w:t>DTPC</w:t>
      </w:r>
    </w:p>
    <w:p>
      <w:pPr>
        <w:tabs>
          <w:tab w:pos="346" w:val="left" w:leader="none"/>
        </w:tabs>
        <w:spacing w:before="0"/>
        <w:ind w:left="74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DT</w:t>
      </w:r>
    </w:p>
    <w:p>
      <w:pPr>
        <w:spacing w:line="249" w:lineRule="auto" w:before="7"/>
        <w:ind w:left="346" w:right="7160" w:firstLine="0"/>
        <w:jc w:val="both"/>
        <w:rPr>
          <w:rFonts w:ascii="Microsoft Sans Serif"/>
          <w:sz w:val="17"/>
        </w:rPr>
      </w:pPr>
      <w:r>
        <w:rPr>
          <w:rFonts w:ascii="Microsoft Sans Serif"/>
          <w:sz w:val="17"/>
        </w:rPr>
        <w:t>Head</w:t>
      </w:r>
      <w:r>
        <w:rPr>
          <w:rFonts w:ascii="Microsoft Sans Serif"/>
          <w:spacing w:val="1"/>
          <w:sz w:val="17"/>
        </w:rPr>
        <w:t> </w:t>
      </w:r>
      <w:r>
        <w:rPr>
          <w:rFonts w:ascii="Microsoft Sans Serif"/>
          <w:sz w:val="17"/>
        </w:rPr>
        <w:t>L Arm</w:t>
      </w:r>
      <w:r>
        <w:rPr>
          <w:rFonts w:ascii="Microsoft Sans Serif"/>
          <w:spacing w:val="1"/>
          <w:sz w:val="17"/>
        </w:rPr>
        <w:t> </w:t>
      </w:r>
      <w:r>
        <w:rPr>
          <w:rFonts w:ascii="Microsoft Sans Serif"/>
          <w:spacing w:val="-2"/>
          <w:sz w:val="17"/>
        </w:rPr>
        <w:t>R</w:t>
      </w:r>
      <w:r>
        <w:rPr>
          <w:rFonts w:ascii="Microsoft Sans Serif"/>
          <w:spacing w:val="-8"/>
          <w:sz w:val="17"/>
        </w:rPr>
        <w:t> </w:t>
      </w:r>
      <w:r>
        <w:rPr>
          <w:rFonts w:ascii="Microsoft Sans Serif"/>
          <w:spacing w:val="-2"/>
          <w:sz w:val="17"/>
        </w:rPr>
        <w:t>Foot</w:t>
      </w:r>
    </w:p>
    <w:p>
      <w:pPr>
        <w:spacing w:after="0" w:line="249" w:lineRule="auto"/>
        <w:jc w:val="both"/>
        <w:rPr>
          <w:rFonts w:ascii="Microsoft Sans Serif"/>
          <w:sz w:val="17"/>
        </w:rPr>
        <w:sectPr>
          <w:type w:val="continuous"/>
          <w:pgSz w:w="12240" w:h="15840"/>
          <w:pgMar w:top="1500" w:bottom="280" w:left="1300" w:right="1240"/>
          <w:cols w:num="2" w:equalWidth="0">
            <w:col w:w="1647" w:space="40"/>
            <w:col w:w="8013"/>
          </w:cols>
        </w:sectPr>
      </w:pP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80</w: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60</w: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40</w: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</w: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line="107" w:lineRule="exact" w:before="105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0</w:t>
      </w:r>
    </w:p>
    <w:p>
      <w:pPr>
        <w:tabs>
          <w:tab w:pos="2481" w:val="left" w:leader="none"/>
          <w:tab w:pos="3391" w:val="left" w:leader="none"/>
          <w:tab w:pos="4300" w:val="left" w:leader="none"/>
          <w:tab w:pos="5177" w:val="left" w:leader="none"/>
          <w:tab w:pos="6086" w:val="left" w:leader="none"/>
          <w:tab w:pos="6996" w:val="left" w:leader="none"/>
          <w:tab w:pos="7906" w:val="left" w:leader="none"/>
        </w:tabs>
        <w:spacing w:line="98" w:lineRule="exact" w:before="0"/>
        <w:ind w:left="1572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200</w:t>
        <w:tab/>
        <w:t>400</w:t>
        <w:tab/>
        <w:t>600</w:t>
        <w:tab/>
        <w:t>800</w:t>
        <w:tab/>
        <w:t>1000</w:t>
        <w:tab/>
        <w:t>1200</w:t>
        <w:tab/>
        <w:t>1400</w:t>
        <w:tab/>
        <w:t>1600</w:t>
      </w:r>
    </w:p>
    <w:p>
      <w:pPr>
        <w:spacing w:line="183" w:lineRule="exact" w:before="0"/>
        <w:ind w:left="285" w:right="264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Packet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Size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[bit]</w:t>
      </w:r>
    </w:p>
    <w:p>
      <w:pPr>
        <w:pStyle w:val="BodyText"/>
        <w:spacing w:before="7"/>
        <w:rPr>
          <w:rFonts w:ascii="Microsoft Sans Serif"/>
          <w:sz w:val="23"/>
        </w:rPr>
      </w:pPr>
    </w:p>
    <w:p>
      <w:pPr>
        <w:spacing w:after="0"/>
        <w:rPr>
          <w:rFonts w:ascii="Microsoft Sans Serif"/>
          <w:sz w:val="23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before="56"/>
        <w:ind w:left="515" w:right="0" w:firstLine="0"/>
        <w:jc w:val="left"/>
        <w:rPr>
          <w:sz w:val="22"/>
        </w:rPr>
      </w:pPr>
      <w:r>
        <w:rPr>
          <w:w w:val="130"/>
          <w:sz w:val="22"/>
        </w:rPr>
        <w:t>F</w:t>
      </w:r>
      <w:r>
        <w:rPr>
          <w:smallCaps/>
          <w:w w:val="130"/>
          <w:sz w:val="22"/>
        </w:rPr>
        <w:t>igure</w:t>
      </w:r>
    </w:p>
    <w:p>
      <w:pPr>
        <w:spacing w:line="242" w:lineRule="auto" w:before="45"/>
        <w:ind w:left="2174" w:right="0" w:hanging="2115"/>
        <w:jc w:val="left"/>
        <w:rPr>
          <w:sz w:val="22"/>
        </w:rPr>
      </w:pPr>
      <w:r>
        <w:rPr/>
        <w:br w:type="column"/>
      </w:r>
      <w:r>
        <w:rPr>
          <w:w w:val="105"/>
          <w:sz w:val="22"/>
        </w:rPr>
        <w:t>2.14: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End-to-end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delay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nodes</w:t>
      </w:r>
      <w:r>
        <w:rPr>
          <w:spacing w:val="23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Head</w:t>
      </w:r>
      <w:r>
        <w:rPr>
          <w:w w:val="105"/>
          <w:sz w:val="22"/>
        </w:rPr>
        <w:t>,</w:t>
      </w:r>
      <w:r>
        <w:rPr>
          <w:spacing w:val="27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LArm</w:t>
      </w:r>
      <w:r>
        <w:rPr>
          <w:w w:val="105"/>
          <w:sz w:val="22"/>
        </w:rPr>
        <w:t>,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4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RFoot</w:t>
      </w:r>
      <w:r>
        <w:rPr>
          <w:rFonts w:ascii="Tahoma" w:hAnsi="Tahoma"/>
          <w:spacing w:val="3"/>
          <w:w w:val="105"/>
          <w:sz w:val="22"/>
        </w:rPr>
        <w:t> </w:t>
      </w:r>
      <w:r>
        <w:rPr>
          <w:w w:val="105"/>
          <w:sz w:val="22"/>
        </w:rPr>
        <w:t>versus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packet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size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50"/>
          <w:w w:val="105"/>
          <w:sz w:val="22"/>
        </w:rPr>
        <w:t> </w:t>
      </w:r>
      <w:r>
        <w:rPr>
          <w:w w:val="110"/>
          <w:sz w:val="22"/>
        </w:rPr>
        <w:t>moving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WBAN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(</w:t>
      </w:r>
      <w:r>
        <w:rPr>
          <w:i/>
          <w:w w:val="110"/>
          <w:sz w:val="22"/>
          <w:u w:val="single"/>
        </w:rPr>
        <w:t>λ</w:t>
      </w:r>
      <w:r>
        <w:rPr>
          <w:i/>
          <w:spacing w:val="7"/>
          <w:w w:val="110"/>
          <w:sz w:val="22"/>
        </w:rPr>
        <w:t> </w:t>
      </w:r>
      <w:r>
        <w:rPr>
          <w:w w:val="125"/>
          <w:sz w:val="22"/>
        </w:rPr>
        <w:t>=</w:t>
      </w:r>
      <w:r>
        <w:rPr>
          <w:spacing w:val="1"/>
          <w:w w:val="125"/>
          <w:sz w:val="22"/>
        </w:rPr>
        <w:t> </w:t>
      </w:r>
      <w:r>
        <w:rPr>
          <w:w w:val="110"/>
          <w:sz w:val="22"/>
        </w:rPr>
        <w:t>10</w:t>
      </w:r>
      <w:r>
        <w:rPr>
          <w:rFonts w:ascii="Cambria" w:hAnsi="Cambria"/>
          <w:w w:val="110"/>
          <w:sz w:val="22"/>
          <w:vertAlign w:val="superscript"/>
        </w:rPr>
        <w:t>−</w:t>
      </w:r>
      <w:r>
        <w:rPr>
          <w:w w:val="110"/>
          <w:sz w:val="22"/>
          <w:vertAlign w:val="superscript"/>
        </w:rPr>
        <w:t>12</w:t>
      </w:r>
      <w:r>
        <w:rPr>
          <w:w w:val="110"/>
          <w:sz w:val="22"/>
          <w:vertAlign w:val="baseline"/>
        </w:rPr>
        <w:t>)</w:t>
      </w:r>
    </w:p>
    <w:p>
      <w:pPr>
        <w:spacing w:after="0" w:line="242" w:lineRule="auto"/>
        <w:jc w:val="left"/>
        <w:rPr>
          <w:sz w:val="22"/>
        </w:rPr>
        <w:sectPr>
          <w:type w:val="continuous"/>
          <w:pgSz w:w="12240" w:h="15840"/>
          <w:pgMar w:top="1500" w:bottom="280" w:left="1300" w:right="1240"/>
          <w:cols w:num="2" w:equalWidth="0">
            <w:col w:w="1265" w:space="40"/>
            <w:col w:w="8395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spacing w:before="0"/>
        <w:ind w:left="1450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421.224121pt;margin-top:2.900575pt;width:.25pt;height:2.1pt;mso-position-horizontal-relative:page;mso-position-vertical-relative:paragraph;z-index:15813632" coordorigin="8424,58" coordsize="5,42">
            <v:line style="position:absolute" from="8427,58" to="8427,100" stroked="true" strokeweight=".140pt" strokecolor="#000000">
              <v:stroke dashstyle="dash"/>
            </v:line>
            <v:line style="position:absolute" from="8427,58" to="8427,100" stroked="true" strokeweight=".2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45.914139pt;margin-top:2.690155pt;width:323.55pt;height:175.45pt;mso-position-horizontal-relative:page;mso-position-vertical-relative:paragraph;z-index:15815168" coordorigin="2918,54" coordsize="6471,3509">
            <v:shape style="position:absolute;left:2970;top:3219;width:6366;height:284" coordorigin="2971,3219" coordsize="6366,284" path="m2971,3503l3425,3485,3880,3466,4334,3447,4789,3428,5244,3408,5699,3389,6154,3369,6608,3349,7063,3328,7517,3307,7972,3286,8427,3264,8882,3242,9337,3219e" filled="false" stroked="true" strokeweight=".42pt" strokecolor="#000000">
              <v:path arrowok="t"/>
              <v:stroke dashstyle="solid"/>
            </v:shape>
            <v:shape style="position:absolute;left:2928;top:3177;width:6450;height:368" coordorigin="2929,3177" coordsize="6450,368" path="m3013,3503l3009,3519,3000,3532,2987,3541,2971,3545,2954,3541,2941,3532,2932,3519,2929,3503,2932,3486,2941,3473,2954,3464,2971,3461,2987,3464,3000,3473,3009,3486,3013,3503m3467,3485l3464,3501,3455,3514,3441,3523,3425,3527,3409,3523,3395,3514,3386,3501,3383,3485,3386,3468,3395,3455,3409,3446,3425,3443,3441,3446,3455,3455,3464,3468,3467,3485m3922,3466l3919,3482,3910,3495,3896,3504,3880,3508,3864,3504,3850,3495,3841,3482,3838,3466,3841,3449,3850,3436,3864,3427,3880,3424,3896,3427,3910,3436,3919,3449,3922,3466m4376,3447l4373,3463,4364,3476,4351,3485,4334,3489,4318,3485,4305,3476,4296,3463,4292,3447,4296,3430,4305,3417,4318,3408,4334,3405,4351,3408,4364,3417,4373,3430,4376,3447m4831,3428l4828,3444,4819,3458,4806,3467,4789,3470,4773,3467,4760,3458,4751,3444,4747,3428,4751,3411,4760,3398,4773,3389,4789,3386,4806,3389,4819,3398,4828,3411,4831,3428m5286,3408l5282,3425,5273,3438,5260,3447,5244,3450,5227,3447,5214,3438,5205,3425,5202,3408,5205,3392,5214,3379,5227,3370,5244,3366,5260,3370,5273,3379,5282,3392,5286,3408m5741,3389l5737,3405,5728,3418,5715,3427,5699,3431,5682,3427,5669,3418,5660,3405,5657,3389,5660,3372,5669,3359,5682,3350,5699,3347,5715,3350,5728,3359,5737,3372,5741,3389m6196,3369l6192,3385,6183,3399,6170,3408,6154,3411,6137,3408,6124,3399,6115,3385,6112,3369,6115,3353,6124,3339,6137,3330,6154,3327,6170,3330,6183,3339,6192,3353,6196,3369m6650,3349l6647,3365,6638,3378,6624,3387,6608,3391,6592,3387,6578,3378,6569,3365,6566,3349,6569,3332,6578,3319,6592,3310,6608,3307,6624,3310,6638,3319,6647,3332,6650,3349m7105,3328l7102,3344,7093,3357,7079,3366,7063,3370,7047,3366,7033,3357,7024,3344,7021,3328,7024,3311,7033,3298,7047,3289,7063,3286,7079,3289,7093,3298,7102,3311,7105,3328m7559,3307l7556,3323,7547,3336,7534,3345,7517,3349,7501,3345,7488,3336,7479,3323,7475,3307,7479,3290,7488,3277,7501,3268,7517,3265,7534,3268,7547,3277,7556,3290,7559,3307m8014,3286l8011,3302,8002,3315,7989,3324,7972,3328,7956,3324,7943,3315,7934,3302,7930,3286,7934,3269,7943,3256,7956,3247,7972,3244,7989,3247,8002,3256,8011,3269,8014,3286m8469,3264l8465,3280,8456,3294,8443,3303,8427,3306,8410,3303,8397,3294,8388,3280,8385,3264,8388,3248,8397,3234,8410,3225,8427,3222,8443,3225,8456,3234,8465,3248,8469,3264m8924,3242l8920,3258,8911,3271,8898,3280,8882,3284,8865,3280,8852,3271,8843,3258,8840,3242,8843,3225,8852,3212,8865,3203,8882,3200,8898,3203,8911,3212,8920,3225,8924,3242m9379,3219l9375,3236,9366,3249,9353,3258,9337,3261,9320,3258,9307,3249,9298,3236,9295,3219,9298,3203,9307,3190,9320,3181,9337,3177,9353,3181,9366,3190,9375,3203,9379,3219e" filled="false" stroked="true" strokeweight=".42pt" strokecolor="#000000">
              <v:path arrowok="t"/>
              <v:stroke dashstyle="solid"/>
            </v:shape>
            <v:shape style="position:absolute;left:2970;top:58;width:3652;height:3409" coordorigin="2971,58" coordsize="3652,3409" path="m2971,3467l3425,3385,3880,3256,4334,3064,4789,2790,5244,2406,5699,1872,6154,1132,6608,101,6622,58e" filled="false" stroked="true" strokeweight=".42pt" strokecolor="#000000">
              <v:path arrowok="t"/>
              <v:stroke dashstyle="dash"/>
            </v:shape>
            <v:shape style="position:absolute;left:2922;top:73;width:3734;height:3449" coordorigin="2922,73" coordsize="3734,3449" path="m2971,3522l3019,3439,2922,3439,2971,3522xm3425,3440l3473,3357,3377,3357,3425,3440xm3880,3311l3928,3228,3832,3228,3880,3311xm4334,3119l4383,3036,4286,3036,4334,3119xm4789,2845l4838,2762,4741,2762,4789,2845xm5244,2461l5292,2378,5195,2378,5244,2461xm5699,1928l5747,1844,5650,1844,5699,1928xm6154,1187l6202,1104,6105,1104,6154,1187xm6608,157l6656,73,6560,73,6608,157xe" filled="false" stroked="true" strokeweight=".42pt" strokecolor="#000000">
              <v:path arrowok="t"/>
              <v:stroke dashstyle="solid"/>
            </v:shape>
            <v:shape style="position:absolute;left:2970;top:3219;width:6366;height:284" coordorigin="2971,3219" coordsize="6366,284" path="m2971,3503l3425,3485,3880,3466,4334,3447,4789,3428,5244,3408,5699,3389,6154,3369,6608,3349,7063,3328,7517,3307,7972,3286,8427,3264,8882,3242,9337,3219e" filled="false" stroked="true" strokeweight=".42pt" strokecolor="#000000">
              <v:path arrowok="t"/>
              <v:stroke dashstyle="longdash"/>
            </v:shape>
            <v:shape style="position:absolute;left:2928;top:3177;width:6450;height:368" coordorigin="2929,3177" coordsize="6450,368" path="m3013,3503l3009,3519,3000,3532,2987,3541,2971,3545,2954,3541,2941,3532,2932,3519,2929,3503,2932,3486,2941,3473,2954,3464,2971,3461,2987,3464,3000,3473,3009,3486,3013,3503m3467,3485l3464,3501,3455,3514,3441,3523,3425,3527,3409,3523,3395,3514,3386,3501,3383,3485,3386,3468,3395,3455,3409,3446,3425,3443,3441,3446,3455,3455,3464,3468,3467,3485m3922,3466l3919,3482,3910,3495,3896,3504,3880,3508,3864,3504,3850,3495,3841,3482,3838,3466,3841,3449,3850,3436,3864,3427,3880,3424,3896,3427,3910,3436,3919,3449,3922,3466m4376,3447l4373,3463,4364,3476,4351,3485,4334,3489,4318,3485,4305,3476,4296,3463,4292,3447,4296,3430,4305,3417,4318,3408,4334,3405,4351,3408,4364,3417,4373,3430,4376,3447m4831,3428l4828,3444,4819,3458,4806,3467,4789,3470,4773,3467,4760,3458,4751,3444,4747,3428,4751,3411,4760,3398,4773,3389,4789,3386,4806,3389,4819,3398,4828,3411,4831,3428m5286,3408l5282,3425,5273,3438,5260,3447,5244,3450,5227,3447,5214,3438,5205,3425,5202,3408,5205,3392,5214,3379,5227,3370,5244,3366,5260,3370,5273,3379,5282,3392,5286,3408m5741,3389l5737,3405,5728,3418,5715,3427,5699,3431,5682,3427,5669,3418,5660,3405,5657,3389,5660,3372,5669,3359,5682,3350,5699,3347,5715,3350,5728,3359,5737,3372,5741,3389m6196,3369l6192,3385,6183,3399,6170,3408,6154,3411,6137,3408,6124,3399,6115,3385,6112,3369,6115,3353,6124,3339,6137,3330,6154,3327,6170,3330,6183,3339,6192,3353,6196,3369m6650,3349l6647,3365,6638,3378,6624,3387,6608,3391,6592,3387,6578,3378,6569,3365,6566,3349,6569,3332,6578,3319,6592,3310,6608,3307,6624,3310,6638,3319,6647,3332,6650,3349m7105,3328l7102,3344,7093,3357,7079,3366,7063,3370,7047,3366,7033,3357,7024,3344,7021,3328,7024,3311,7033,3298,7047,3289,7063,3286,7079,3289,7093,3298,7102,3311,7105,3328m7559,3307l7556,3323,7547,3336,7534,3345,7517,3349,7501,3345,7488,3336,7479,3323,7475,3307,7479,3290,7488,3277,7501,3268,7517,3265,7534,3268,7547,3277,7556,3290,7559,3307m8014,3286l8011,3302,8002,3315,7989,3324,7972,3328,7956,3324,7943,3315,7934,3302,7930,3286,7934,3269,7943,3256,7956,3247,7972,3244,7989,3247,8002,3256,8011,3269,8014,3286m8469,3264l8465,3280,8456,3294,8443,3303,8427,3306,8410,3303,8397,3294,8388,3280,8385,3264,8388,3248,8397,3234,8410,3225,8427,3222,8443,3225,8456,3234,8465,3248,8469,3264m8924,3242l8920,3258,8911,3271,8898,3280,8882,3284,8865,3280,8852,3271,8843,3258,8840,3242,8843,3225,8852,3212,8865,3203,8882,3200,8898,3203,8911,3212,8920,3225,8924,3242m9379,3219l9375,3236,9366,3249,9353,3258,9337,3261,9320,3258,9307,3249,9298,3236,9295,3219,9298,3203,9307,3190,9320,3181,9337,3177,9353,3181,9366,3190,9375,3203,9379,3219e" filled="false" stroked="true" strokeweight=".42pt" strokecolor="#000000">
              <v:path arrowok="t"/>
              <v:stroke dashstyle="solid"/>
            </v:shape>
            <v:shape style="position:absolute;left:2970;top:2790;width:6366;height:665" coordorigin="2971,2790" coordsize="6366,665" path="m2971,3454l3425,3412,3880,3368,4334,3324,4789,3279,5244,3234,5699,3188,6154,3141,6608,3093,7063,3045,7517,2996,7972,2946,8427,2895,8882,2843,9337,2790e" filled="false" stroked="true" strokeweight=".42pt" strokecolor="#000000">
              <v:path arrowok="t"/>
              <v:stroke dashstyle="solid"/>
            </v:shape>
            <v:shape style="position:absolute;left:2922;top:2762;width:6463;height:748" coordorigin="2922,2762" coordsize="6463,748" path="m2971,3510l3019,3426,2922,3426,2971,3510xm3425,3467l3473,3384,3377,3384,3425,3467xm3880,3424l3928,3340,3832,3340,3880,3424xm4334,3380l4383,3296,4286,3296,4334,3380xm4789,3335l4838,3251,4741,3251,4789,3335xm5244,3289l5292,3206,5195,3206,5244,3289xm5699,3243l5747,3160,5650,3160,5699,3243xm6154,3196l6202,3113,6105,3113,6154,3196xm6608,3149l6656,3065,6560,3065,6608,3149xm7063,3100l7111,3017,7015,3017,7063,3100xm7517,3051l7566,2968,7469,2968,7517,3051xm7972,3001l8021,2918,7924,2918,7972,3001xm8427,2950l8475,2867,8378,2867,8427,2950xm8882,2898l8930,2815,8833,2815,8882,2898xm9337,2845l9385,2762,9288,2762,9337,2845xe" filled="false" stroked="true" strokeweight=".42pt" strokecolor="#000000">
              <v:path arrowok="t"/>
              <v:stroke dashstyle="solid"/>
            </v:shape>
            <v:shape style="position:absolute;left:2970;top:3218;width:6366;height:285" coordorigin="2971,3219" coordsize="6366,285" path="m2971,3503l3425,3485,3880,3466,4334,3447,4789,3428,5244,3408,5699,3389,6154,3368,6608,3348,7063,3328,7517,3307,7972,3285,8427,3263,8882,3241,9337,3219e" filled="false" stroked="true" strokeweight=".42pt" strokecolor="#000000">
              <v:path arrowok="t"/>
              <v:stroke dashstyle="dash"/>
            </v:shape>
            <v:shape style="position:absolute;left:2928;top:3176;width:6450;height:369" coordorigin="2929,3177" coordsize="6450,369" path="m3013,3503l3009,3519,3000,3532,2987,3541,2971,3545,2954,3541,2941,3532,2932,3519,2929,3503,2932,3486,2941,3473,2954,3464,2971,3461,2987,3464,3000,3473,3009,3486,3013,3503m3467,3485l3464,3501,3455,3514,3441,3523,3425,3527,3409,3523,3395,3514,3386,3501,3383,3485,3386,3468,3395,3455,3409,3446,3425,3443,3441,3446,3455,3455,3464,3468,3467,3485m3922,3466l3919,3482,3910,3495,3896,3504,3880,3508,3864,3504,3850,3495,3841,3482,3838,3466,3841,3449,3850,3436,3864,3427,3880,3424,3896,3427,3910,3436,3919,3449,3922,3466m4376,3447l4373,3463,4364,3476,4351,3485,4334,3489,4318,3485,4305,3476,4296,3463,4292,3447,4296,3430,4305,3417,4318,3408,4334,3405,4351,3408,4364,3417,4373,3430,4376,3447m4831,3428l4828,3444,4819,3458,4806,3467,4789,3470,4773,3467,4760,3458,4751,3444,4747,3428,4751,3411,4760,3398,4773,3389,4789,3386,4806,3389,4819,3398,4828,3411,4831,3428m5286,3408l5282,3425,5273,3438,5260,3447,5244,3450,5227,3447,5214,3438,5205,3425,5202,3408,5205,3392,5214,3379,5227,3370,5244,3366,5260,3370,5273,3379,5282,3392,5286,3408m5741,3389l5737,3405,5728,3418,5715,3427,5699,3431,5682,3427,5669,3418,5660,3405,5657,3389,5660,3372,5669,3359,5682,3350,5699,3347,5715,3350,5728,3359,5737,3372,5741,3389m6196,3368l6192,3385,6183,3398,6170,3407,6154,3410,6137,3407,6124,3398,6115,3385,6112,3368,6115,3352,6124,3339,6137,3330,6154,3326,6170,3330,6183,3339,6192,3352,6196,3368m6650,3348l6647,3364,6638,3378,6624,3387,6608,3390,6592,3387,6578,3378,6569,3364,6566,3348,6569,3332,6578,3318,6592,3309,6608,3306,6624,3309,6638,3318,6647,3332,6650,3348m7105,3328l7102,3344,7093,3357,7079,3366,7063,3370,7047,3366,7033,3357,7024,3344,7021,3328,7024,3311,7033,3298,7047,3289,7063,3286,7079,3289,7093,3298,7102,3311,7105,3328m7559,3307l7556,3323,7547,3336,7534,3345,7517,3349,7501,3345,7488,3336,7479,3323,7475,3307,7479,3290,7488,3277,7501,3268,7517,3265,7534,3268,7547,3277,7556,3290,7559,3307m8014,3285l8011,3301,8002,3315,7989,3324,7972,3327,7956,3324,7943,3315,7934,3301,7930,3285,7934,3269,7943,3255,7956,3246,7972,3243,7989,3246,8002,3255,8011,3269,8014,3285m8469,3263l8465,3280,8456,3293,8443,3302,8427,3305,8410,3302,8397,3293,8388,3280,8385,3263,8388,3247,8397,3234,8410,3225,8427,3221,8443,3225,8456,3234,8465,3247,8469,3263m8924,3241l8920,3257,8911,3271,8898,3280,8882,3283,8865,3280,8852,3271,8843,3257,8840,3241,8843,3225,8852,3211,8865,3202,8882,3199,8898,3202,8911,3211,8920,3225,8924,3241m9379,3219l9375,3235,9366,3248,9353,3257,9337,3261,9320,3257,9307,3248,9298,3235,9295,3219,9298,3202,9307,3189,9320,3180,9337,3177,9353,3180,9366,3189,9375,3202,9379,3219e" filled="false" stroked="true" strokeweight=".42pt" strokecolor="#000000">
              <v:path arrowok="t"/>
              <v:stroke dashstyle="solid"/>
            </v:shape>
            <v:shape style="position:absolute;left:2970;top:3219;width:6366;height:284" coordorigin="2971,3219" coordsize="6366,284" path="m2971,3503l3425,3485,3880,3466,4334,3447,4789,3428,5244,3408,5699,3389,6154,3369,6608,3349,7063,3328,7517,3307,7972,3286,8427,3264,8882,3242,9337,3219e" filled="false" stroked="true" strokeweight=".42pt" strokecolor="#000000">
              <v:path arrowok="t"/>
              <v:stroke dashstyle="longdash"/>
            </v:shape>
            <v:shape style="position:absolute;left:2922;top:3191;width:6463;height:367" coordorigin="2922,3191" coordsize="6463,367" path="m2971,3558l3019,3475,2922,3475,2971,3558xm3425,3540l3473,3457,3377,3457,3425,3540xm3880,3521l3928,3438,3832,3438,3880,3521xm4334,3502l4383,3419,4286,3419,4334,3502xm4789,3483l4838,3400,4741,3400,4789,3483xm5244,3464l5292,3380,5195,3380,5244,3464xm5699,3444l5747,3361,5650,3361,5699,3444xm6154,3424l6202,3341,6105,3341,6154,3424xm6608,3404l6656,3321,6560,3321,6608,3404xm7063,3383l7111,3300,7015,3300,7063,3383xm7517,3362l7566,3279,7469,3279,7517,3362xm7972,3341l8021,3258,7924,3258,7972,3341xm8427,3319l8475,3236,8378,3236,8427,3319xm8882,3297l8930,3214,8833,3214,8882,3297xm9337,3275l9385,3191,9288,3191,9337,3275xe" filled="false" stroked="true" strokeweight=".42pt" strokecolor="#000000">
              <v:path arrowok="t"/>
              <v:stroke dashstyle="solid"/>
            </v:shape>
            <v:shape style="position:absolute;left:2970;top:3219;width:6366;height:284" coordorigin="2971,3219" coordsize="6366,284" path="m2971,3503l3425,3485,3880,3466,4334,3447,4789,3428,5244,3408,5699,3389,6154,3369,6608,3349,7063,3328,7517,3307,7972,3286,8427,3264,8882,3242,9337,3219e" filled="false" stroked="true" strokeweight=".42pt" strokecolor="#000000">
              <v:path arrowok="t"/>
              <v:stroke dashstyle="solid"/>
            </v:shape>
            <v:shape style="position:absolute;left:2937;top:3208;width:5977;height:327" coordorigin="2938,3209" coordsize="5977,327" path="m2938,3536l3004,3536,3004,3470,2938,3470,2938,3536xm3392,3517l3458,3517,3458,3452,3392,3452,3392,3517xm5211,3441l5277,3441,5277,3375,5211,3375,5211,3441xm6121,3402l6187,3402,6187,3336,6121,3336,6121,3402xm7030,3361l7096,3361,7096,3295,7030,3295,7030,3361xm7939,3319l8005,3319,8005,3253,7939,3253,7939,3319xm8849,3275l8914,3275,8914,3209,8849,3209,8849,3275xe" filled="false" stroked="true" strokeweight=".42pt" strokecolor="#000000">
              <v:path arrowok="t"/>
              <v:stroke dashstyle="solid"/>
            </v:shape>
            <v:shape style="position:absolute;left:2970;top:3219;width:6366;height:284" coordorigin="2971,3219" coordsize="6366,284" path="m2971,3503l3425,3485,3880,3466,4334,3447,4789,3428,5244,3408,5699,3389,6154,3369,6608,3349,7063,3328,7517,3307,7972,3286,8427,3264,8882,3242,9337,3219e" filled="false" stroked="true" strokeweight=".42pt" strokecolor="#000000">
              <v:path arrowok="t"/>
              <v:stroke dashstyle="longdash"/>
            </v:shape>
            <v:shape style="position:absolute;left:2937;top:3208;width:5977;height:327" coordorigin="2938,3209" coordsize="5977,327" path="m2938,3536l3004,3536,3004,3470,2938,3470,2938,3536xm3392,3517l3458,3517,3458,3452,3392,3452,3392,3517xm5211,3441l5277,3441,5277,3375,5211,3375,5211,3441xm6121,3402l6187,3402,6187,3336,6121,3336,6121,3402xm7030,3361l7096,3361,7096,3295,7030,3295,7030,3361xm7939,3319l8005,3319,8005,3253,7939,3253,7939,3319xm8849,3275l8914,3275,8914,3209,8849,3209,8849,3275xe" filled="false" stroked="true" strokeweight=".42pt" strokecolor="#000000">
              <v:path arrowok="t"/>
              <v:stroke dashstyle="solid"/>
            </v:shape>
            <v:shape style="position:absolute;left:2970;top:3219;width:6366;height:284" coordorigin="2971,3219" coordsize="6366,284" path="m2971,3503l3425,3485,3880,3466,4334,3447,4789,3428,5244,3408,5699,3389,6154,3369,6608,3349,7063,3328,7517,3307,7972,3286,8427,3264,8882,3242,9337,3219e" filled="false" stroked="true" strokeweight=".42pt" strokecolor="#000000">
              <v:path arrowok="t"/>
              <v:stroke dashstyle="dash"/>
            </v:shape>
            <v:shape style="position:absolute;left:2937;top:3208;width:5977;height:327" coordorigin="2938,3209" coordsize="5977,327" path="m2938,3536l3004,3536,3004,3470,2938,3470,2938,3536xm3392,3517l3458,3517,3458,3452,3392,3452,3392,3517xm5211,3441l5277,3441,5277,3375,5211,3375,5211,3441xm6121,3402l6187,3402,6187,3336,6121,3336,6121,3402xm7030,3361l7096,3361,7096,3295,7030,3295,7030,3361xm7939,3319l8005,3319,8005,3253,7939,3253,7939,3319xm8849,3275l8914,3275,8914,3209,8849,3209,8849,3275xe" filled="false" stroked="true" strokeweight=".42pt" strokecolor="#000000">
              <v:path arrowok="t"/>
              <v:stroke dashstyle="solid"/>
            </v:shape>
            <v:shape style="position:absolute;left:8474;top:770;width:84;height:84" coordorigin="8474,771" coordsize="84,84" path="m8558,813l8555,829,8546,842,8533,851,8516,855,8500,851,8486,842,8477,829,8474,813,8477,796,8486,783,8500,774,8516,771,8533,774,8546,783,8555,796,8558,813e" filled="false" stroked="true" strokeweight=".42pt" strokecolor="#000000">
              <v:path arrowok="t"/>
              <v:stroke dashstyle="solid"/>
            </v:shape>
            <v:rect style="position:absolute;left:8483;top:979;width:66;height:66" filled="false" stroked="true" strokeweight=".42pt" strokecolor="#000000">
              <v:stroke dashstyle="solid"/>
            </v:rect>
            <v:shape style="position:absolute;left:8467;top:1184;width:97;height:84" coordorigin="8468,1184" coordsize="97,84" path="m8516,1268l8564,1184,8468,1184,8516,1268xe" filled="false" stroked="true" strokeweight=".4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48.434143pt;margin-top:2.795575pt;width:318.650pt;height:174.3pt;mso-position-horizontal-relative:page;mso-position-vertical-relative:paragraph;z-index:15816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9"/>
                    <w:gridCol w:w="909"/>
                    <w:gridCol w:w="909"/>
                    <w:gridCol w:w="909"/>
                    <w:gridCol w:w="909"/>
                    <w:gridCol w:w="826"/>
                    <w:gridCol w:w="83"/>
                    <w:gridCol w:w="212"/>
                    <w:gridCol w:w="696"/>
                  </w:tblGrid>
                  <w:tr>
                    <w:trPr>
                      <w:trHeight w:val="142" w:hRule="atLeast"/>
                    </w:trPr>
                    <w:tc>
                      <w:tcPr>
                        <w:tcW w:w="909" w:type="dxa"/>
                        <w:vMerge w:val="restart"/>
                        <w:tcBorders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26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95" w:type="dxa"/>
                        <w:gridSpan w:val="2"/>
                        <w:tcBorders>
                          <w:top w:val="double" w:sz="1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96" w:type="dxa"/>
                        <w:tcBorders>
                          <w:top w:val="double" w:sz="1" w:space="0" w:color="000000"/>
                          <w:left w:val="nil"/>
                          <w:bottom w:val="nil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909" w:type="dxa"/>
                        <w:vMerge/>
                        <w:tcBorders>
                          <w:top w:val="nil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6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gridSpan w:val="3"/>
                        <w:vMerge w:val="restart"/>
                        <w:tcBorders>
                          <w:top w:val="nil"/>
                          <w:bottom w:val="dotted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left="32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RSPCG</w:t>
                        </w:r>
                      </w:p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spacing w:before="7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w w:val="10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z w:val="17"/>
                          </w:rPr>
                          <w:t>DTPC</w:t>
                        </w: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909" w:type="dxa"/>
                        <w:vMerge w:val="restart"/>
                        <w:tcBorders>
                          <w:top w:val="dash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26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91" w:type="dxa"/>
                        <w:gridSpan w:val="3"/>
                        <w:vMerge/>
                        <w:tcBorders>
                          <w:top w:val="nil"/>
                          <w:bottom w:val="dotted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909" w:type="dxa"/>
                        <w:vMerge/>
                        <w:tcBorders>
                          <w:top w:val="nil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6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gridSpan w:val="3"/>
                        <w:vMerge w:val="restart"/>
                        <w:tcBorders>
                          <w:top w:val="dotted" w:sz="4" w:space="0" w:color="000000"/>
                          <w:bottom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spacing w:line="91" w:lineRule="exact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w w:val="10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z w:val="17"/>
                          </w:rPr>
                          <w:t>DT</w:t>
                        </w:r>
                      </w:p>
                      <w:p>
                        <w:pPr>
                          <w:pStyle w:val="TableParagraph"/>
                          <w:spacing w:line="249" w:lineRule="auto" w:before="7"/>
                          <w:ind w:left="322" w:right="152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Head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 Arm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R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Foot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909" w:type="dxa"/>
                        <w:tcBorders>
                          <w:top w:val="dash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91" w:type="dxa"/>
                        <w:gridSpan w:val="3"/>
                        <w:vMerge/>
                        <w:tcBorders>
                          <w:top w:val="nil"/>
                          <w:bottom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909" w:type="dxa"/>
                        <w:tcBorders>
                          <w:top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gridSpan w:val="2"/>
                        <w:tcBorders>
                          <w:top w:val="double" w:sz="1" w:space="0" w:color="000000"/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8" w:type="dxa"/>
                        <w:gridSpan w:val="2"/>
                        <w:tcBorders>
                          <w:top w:val="double" w:sz="1" w:space="0" w:color="000000"/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909" w:type="dxa"/>
                        <w:tcBorders>
                          <w:top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gridSpan w:val="2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8" w:type="dxa"/>
                        <w:gridSpan w:val="2"/>
                        <w:tcBorders>
                          <w:top w:val="dotted" w:sz="2" w:space="0" w:color="000000"/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909" w:type="dxa"/>
                        <w:tcBorders>
                          <w:top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gridSpan w:val="2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8" w:type="dxa"/>
                        <w:gridSpan w:val="2"/>
                        <w:tcBorders>
                          <w:top w:val="dotted" w:sz="2" w:space="0" w:color="000000"/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909" w:type="dxa"/>
                        <w:tcBorders>
                          <w:top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gridSpan w:val="2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8" w:type="dxa"/>
                        <w:gridSpan w:val="2"/>
                        <w:tcBorders>
                          <w:top w:val="dotted" w:sz="2" w:space="0" w:color="000000"/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909" w:type="dxa"/>
                        <w:tcBorders>
                          <w:top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tcBorders>
                          <w:top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9" w:type="dxa"/>
                        <w:gridSpan w:val="2"/>
                        <w:tcBorders>
                          <w:top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8" w:type="dxa"/>
                        <w:gridSpan w:val="2"/>
                        <w:tcBorders>
                          <w:top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78" w:id="157"/>
      <w:bookmarkEnd w:id="157"/>
      <w:r>
        <w:rPr/>
      </w:r>
      <w:r>
        <w:rPr>
          <w:rFonts w:ascii="Microsoft Sans Serif"/>
          <w:w w:val="105"/>
          <w:sz w:val="11"/>
        </w:rPr>
        <w:t>160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4"/>
        <w:rPr>
          <w:rFonts w:ascii="Microsoft Sans Serif"/>
          <w:sz w:val="15"/>
        </w:rPr>
      </w:pPr>
    </w:p>
    <w:p>
      <w:pPr>
        <w:spacing w:before="0"/>
        <w:ind w:left="1450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464.729004pt;margin-top:2.795589pt;width:2.1pt;height:.25pt;mso-position-horizontal-relative:page;mso-position-vertical-relative:paragraph;z-index:15814656" coordorigin="9295,56" coordsize="42,5">
            <v:line style="position:absolute" from="9295,58" to="9337,58" stroked="true" strokeweight=".140pt" strokecolor="#000000">
              <v:stroke dashstyle="dash"/>
            </v:line>
            <v:line style="position:absolute" from="9295,58" to="9337,58" stroked="true" strokeweight=".21pt" strokecolor="#000000">
              <v:stroke dashstyle="solid"/>
            </v:line>
            <w10:wrap type="none"/>
          </v:group>
        </w:pict>
      </w:r>
      <w:r>
        <w:rPr>
          <w:rFonts w:ascii="Microsoft Sans Serif"/>
          <w:w w:val="105"/>
          <w:sz w:val="11"/>
        </w:rPr>
        <w:t>140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5"/>
        <w:rPr>
          <w:rFonts w:ascii="Microsoft Sans Serif"/>
          <w:sz w:val="15"/>
        </w:rPr>
      </w:pPr>
    </w:p>
    <w:p>
      <w:pPr>
        <w:spacing w:before="1"/>
        <w:ind w:left="1450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464.729004pt;margin-top:2.845185pt;width:2.1pt;height:.25pt;mso-position-horizontal-relative:page;mso-position-vertical-relative:paragraph;z-index:15814144" coordorigin="9295,57" coordsize="42,5">
            <v:line style="position:absolute" from="9295,59" to="9337,59" stroked="true" strokeweight=".140pt" strokecolor="#000000">
              <v:stroke dashstyle="dash"/>
            </v:line>
            <v:line style="position:absolute" from="9295,59" to="9337,59" stroked="true" strokeweight=".21pt" strokecolor="#000000">
              <v:stroke dashstyle="solid"/>
            </v:line>
            <w10:wrap type="none"/>
          </v:group>
        </w:pict>
      </w:r>
      <w:r>
        <w:rPr>
          <w:rFonts w:ascii="Microsoft Sans Serif"/>
          <w:w w:val="105"/>
          <w:sz w:val="11"/>
        </w:rPr>
        <w:t>120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4"/>
        <w:rPr>
          <w:rFonts w:ascii="Microsoft Sans Serif"/>
          <w:sz w:val="15"/>
        </w:rPr>
      </w:pPr>
    </w:p>
    <w:p>
      <w:pPr>
        <w:spacing w:before="0"/>
        <w:ind w:left="1450" w:right="0" w:firstLine="0"/>
        <w:jc w:val="left"/>
        <w:rPr>
          <w:rFonts w:ascii="Microsoft Sans Serif"/>
          <w:sz w:val="11"/>
        </w:rPr>
      </w:pPr>
      <w:r>
        <w:rPr/>
        <w:pict>
          <v:shape style="position:absolute;margin-left:125.09465pt;margin-top:3.735642pt;width:11.4pt;height:41.7pt;mso-position-horizontal-relative:page;mso-position-vertical-relative:paragraph;z-index:1581568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Delay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[ms]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1"/>
        </w:rPr>
        <w:t>100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5"/>
        <w:rPr>
          <w:rFonts w:ascii="Microsoft Sans Serif"/>
          <w:sz w:val="15"/>
        </w:rPr>
      </w:pPr>
    </w:p>
    <w:p>
      <w:pPr>
        <w:spacing w:before="1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80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5"/>
        <w:rPr>
          <w:rFonts w:ascii="Microsoft Sans Serif"/>
          <w:sz w:val="15"/>
        </w:rPr>
      </w:pPr>
    </w:p>
    <w:p>
      <w:pPr>
        <w:spacing w:before="0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60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4"/>
        <w:rPr>
          <w:rFonts w:ascii="Microsoft Sans Serif"/>
          <w:sz w:val="15"/>
        </w:rPr>
      </w:pPr>
    </w:p>
    <w:p>
      <w:pPr>
        <w:spacing w:before="0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40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6"/>
        <w:rPr>
          <w:rFonts w:ascii="Microsoft Sans Serif"/>
          <w:sz w:val="15"/>
        </w:rPr>
      </w:pPr>
    </w:p>
    <w:p>
      <w:pPr>
        <w:spacing w:before="0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5"/>
        <w:rPr>
          <w:rFonts w:ascii="Microsoft Sans Serif"/>
          <w:sz w:val="15"/>
        </w:rPr>
      </w:pPr>
    </w:p>
    <w:p>
      <w:pPr>
        <w:spacing w:line="107" w:lineRule="exact" w:before="0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0</w:t>
      </w:r>
    </w:p>
    <w:p>
      <w:pPr>
        <w:tabs>
          <w:tab w:pos="2481" w:val="left" w:leader="none"/>
          <w:tab w:pos="3391" w:val="left" w:leader="none"/>
          <w:tab w:pos="4300" w:val="left" w:leader="none"/>
          <w:tab w:pos="5177" w:val="left" w:leader="none"/>
          <w:tab w:pos="6086" w:val="left" w:leader="none"/>
          <w:tab w:pos="6996" w:val="left" w:leader="none"/>
          <w:tab w:pos="7906" w:val="left" w:leader="none"/>
        </w:tabs>
        <w:spacing w:line="98" w:lineRule="exact" w:before="0"/>
        <w:ind w:left="1572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200</w:t>
        <w:tab/>
        <w:t>400</w:t>
        <w:tab/>
        <w:t>600</w:t>
        <w:tab/>
        <w:t>800</w:t>
        <w:tab/>
        <w:t>1000</w:t>
        <w:tab/>
        <w:t>1200</w:t>
        <w:tab/>
        <w:t>1400</w:t>
        <w:tab/>
        <w:t>1600</w:t>
      </w:r>
    </w:p>
    <w:p>
      <w:pPr>
        <w:spacing w:line="183" w:lineRule="exact" w:before="0"/>
        <w:ind w:left="285" w:right="264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Packet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Size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[bit]</w:t>
      </w: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after="0"/>
        <w:rPr>
          <w:rFonts w:ascii="Microsoft Sans Serif"/>
          <w:sz w:val="23"/>
        </w:rPr>
        <w:sectPr>
          <w:pgSz w:w="12240" w:h="15840"/>
          <w:pgMar w:header="0" w:footer="822" w:top="1500" w:bottom="1020" w:left="1300" w:right="1240"/>
        </w:sectPr>
      </w:pPr>
    </w:p>
    <w:p>
      <w:pPr>
        <w:spacing w:before="57"/>
        <w:ind w:left="515" w:right="0" w:firstLine="0"/>
        <w:jc w:val="left"/>
        <w:rPr>
          <w:sz w:val="22"/>
        </w:rPr>
      </w:pPr>
      <w:r>
        <w:rPr>
          <w:w w:val="130"/>
          <w:sz w:val="22"/>
        </w:rPr>
        <w:t>F</w:t>
      </w:r>
      <w:r>
        <w:rPr>
          <w:smallCaps/>
          <w:w w:val="130"/>
          <w:sz w:val="22"/>
        </w:rPr>
        <w:t>igure</w:t>
      </w:r>
    </w:p>
    <w:p>
      <w:pPr>
        <w:spacing w:line="242" w:lineRule="auto" w:before="46"/>
        <w:ind w:left="2037" w:right="0" w:hanging="1978"/>
        <w:jc w:val="left"/>
        <w:rPr>
          <w:sz w:val="22"/>
        </w:rPr>
      </w:pPr>
      <w:r>
        <w:rPr/>
        <w:br w:type="column"/>
      </w:r>
      <w:r>
        <w:rPr>
          <w:w w:val="105"/>
          <w:sz w:val="22"/>
        </w:rPr>
        <w:t>2.15: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End-to-end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delay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nodes</w:t>
      </w:r>
      <w:r>
        <w:rPr>
          <w:spacing w:val="23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Head</w:t>
      </w:r>
      <w:r>
        <w:rPr>
          <w:w w:val="105"/>
          <w:sz w:val="22"/>
        </w:rPr>
        <w:t>,</w:t>
      </w:r>
      <w:r>
        <w:rPr>
          <w:spacing w:val="27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LArm</w:t>
      </w:r>
      <w:r>
        <w:rPr>
          <w:w w:val="105"/>
          <w:sz w:val="22"/>
        </w:rPr>
        <w:t>,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4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RFoot</w:t>
      </w:r>
      <w:r>
        <w:rPr>
          <w:rFonts w:ascii="Tahoma" w:hAnsi="Tahoma"/>
          <w:spacing w:val="3"/>
          <w:w w:val="105"/>
          <w:sz w:val="22"/>
        </w:rPr>
        <w:t> </w:t>
      </w:r>
      <w:r>
        <w:rPr>
          <w:w w:val="105"/>
          <w:sz w:val="22"/>
        </w:rPr>
        <w:t>versus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packet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size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50"/>
          <w:w w:val="105"/>
          <w:sz w:val="22"/>
        </w:rPr>
        <w:t> </w:t>
      </w:r>
      <w:r>
        <w:rPr>
          <w:w w:val="110"/>
          <w:sz w:val="22"/>
        </w:rPr>
        <w:t>stationary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WBAN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(</w:t>
      </w:r>
      <w:r>
        <w:rPr>
          <w:i/>
          <w:w w:val="110"/>
          <w:sz w:val="22"/>
          <w:u w:val="single"/>
        </w:rPr>
        <w:t>λ</w:t>
      </w:r>
      <w:r>
        <w:rPr>
          <w:i/>
          <w:spacing w:val="8"/>
          <w:w w:val="110"/>
          <w:sz w:val="22"/>
        </w:rPr>
        <w:t> </w:t>
      </w:r>
      <w:r>
        <w:rPr>
          <w:w w:val="125"/>
          <w:sz w:val="22"/>
        </w:rPr>
        <w:t>=</w:t>
      </w:r>
      <w:r>
        <w:rPr>
          <w:spacing w:val="1"/>
          <w:w w:val="125"/>
          <w:sz w:val="22"/>
        </w:rPr>
        <w:t> </w:t>
      </w:r>
      <w:r>
        <w:rPr>
          <w:w w:val="110"/>
          <w:sz w:val="22"/>
        </w:rPr>
        <w:t>10</w:t>
      </w:r>
      <w:r>
        <w:rPr>
          <w:rFonts w:ascii="Cambria" w:hAnsi="Cambria"/>
          <w:w w:val="110"/>
          <w:sz w:val="22"/>
          <w:vertAlign w:val="superscript"/>
        </w:rPr>
        <w:t>−</w:t>
      </w:r>
      <w:r>
        <w:rPr>
          <w:w w:val="110"/>
          <w:sz w:val="22"/>
          <w:vertAlign w:val="superscript"/>
        </w:rPr>
        <w:t>12</w:t>
      </w:r>
      <w:r>
        <w:rPr>
          <w:w w:val="110"/>
          <w:sz w:val="22"/>
          <w:vertAlign w:val="baseline"/>
        </w:rPr>
        <w:t>)</w:t>
      </w:r>
    </w:p>
    <w:p>
      <w:pPr>
        <w:spacing w:after="0" w:line="242" w:lineRule="auto"/>
        <w:jc w:val="left"/>
        <w:rPr>
          <w:sz w:val="22"/>
        </w:rPr>
        <w:sectPr>
          <w:type w:val="continuous"/>
          <w:pgSz w:w="12240" w:h="15840"/>
          <w:pgMar w:top="1500" w:bottom="280" w:left="1300" w:right="1240"/>
          <w:cols w:num="2" w:equalWidth="0">
            <w:col w:w="1265" w:space="40"/>
            <w:col w:w="83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55" w:lineRule="auto" w:before="184"/>
        <w:ind w:left="117" w:right="197"/>
        <w:jc w:val="both"/>
      </w:pPr>
      <w:r>
        <w:rPr>
          <w:w w:val="105"/>
        </w:rPr>
        <w:t>RSPCG</w:t>
      </w:r>
      <w:r>
        <w:rPr>
          <w:spacing w:val="-7"/>
          <w:w w:val="105"/>
        </w:rPr>
        <w:t> </w:t>
      </w:r>
      <w:r>
        <w:rPr>
          <w:w w:val="105"/>
        </w:rPr>
        <w:t>introduces</w:t>
      </w:r>
      <w:r>
        <w:rPr>
          <w:spacing w:val="-6"/>
          <w:w w:val="105"/>
        </w:rPr>
        <w:t> </w:t>
      </w:r>
      <w:r>
        <w:rPr>
          <w:w w:val="105"/>
        </w:rPr>
        <w:t>some</w:t>
      </w:r>
      <w:r>
        <w:rPr>
          <w:spacing w:val="-6"/>
          <w:w w:val="105"/>
        </w:rPr>
        <w:t> </w:t>
      </w:r>
      <w:r>
        <w:rPr>
          <w:w w:val="105"/>
        </w:rPr>
        <w:t>extra</w:t>
      </w:r>
      <w:r>
        <w:rPr>
          <w:spacing w:val="-6"/>
          <w:w w:val="105"/>
        </w:rPr>
        <w:t> </w:t>
      </w:r>
      <w:r>
        <w:rPr>
          <w:w w:val="105"/>
        </w:rPr>
        <w:t>delay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system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expected.</w:t>
      </w:r>
      <w:r>
        <w:rPr>
          <w:spacing w:val="25"/>
          <w:w w:val="105"/>
        </w:rPr>
        <w:t> </w:t>
      </w:r>
      <w:r>
        <w:rPr>
          <w:w w:val="105"/>
        </w:rPr>
        <w:t>Yet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packets</w:t>
      </w:r>
      <w:r>
        <w:rPr>
          <w:spacing w:val="-6"/>
          <w:w w:val="105"/>
        </w:rPr>
        <w:t> </w:t>
      </w:r>
      <w:r>
        <w:rPr>
          <w:w w:val="105"/>
        </w:rPr>
        <w:t>get</w:t>
      </w:r>
      <w:r>
        <w:rPr>
          <w:spacing w:val="-6"/>
          <w:w w:val="105"/>
        </w:rPr>
        <w:t> </w:t>
      </w:r>
      <w:r>
        <w:rPr>
          <w:w w:val="105"/>
        </w:rPr>
        <w:t>larger,</w:t>
      </w:r>
      <w:r>
        <w:rPr>
          <w:spacing w:val="-55"/>
          <w:w w:val="105"/>
        </w:rPr>
        <w:t> </w:t>
      </w:r>
      <w:r>
        <w:rPr>
          <w:w w:val="105"/>
        </w:rPr>
        <w:t>the packet error rate for direct transmission rises at a higher pace compared to for RSPCG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26"/>
          <w:w w:val="105"/>
        </w:rPr>
        <w:t> </w:t>
      </w:r>
      <w:r>
        <w:rPr>
          <w:w w:val="105"/>
        </w:rPr>
        <w:t>results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considerably</w:t>
      </w:r>
      <w:r>
        <w:rPr>
          <w:spacing w:val="27"/>
          <w:w w:val="105"/>
        </w:rPr>
        <w:t> </w:t>
      </w:r>
      <w:r>
        <w:rPr>
          <w:w w:val="105"/>
        </w:rPr>
        <w:t>higher</w:t>
      </w:r>
      <w:r>
        <w:rPr>
          <w:spacing w:val="27"/>
          <w:w w:val="105"/>
        </w:rPr>
        <w:t> </w:t>
      </w:r>
      <w:r>
        <w:rPr>
          <w:w w:val="105"/>
        </w:rPr>
        <w:t>delays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DT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DTPC</w:t>
      </w:r>
      <w:r>
        <w:rPr>
          <w:spacing w:val="27"/>
          <w:w w:val="105"/>
        </w:rPr>
        <w:t> </w:t>
      </w:r>
      <w:r>
        <w:rPr>
          <w:w w:val="105"/>
        </w:rPr>
        <w:t>for</w:t>
      </w:r>
      <w:r>
        <w:rPr>
          <w:spacing w:val="27"/>
          <w:w w:val="105"/>
        </w:rPr>
        <w:t> </w:t>
      </w:r>
      <w:r>
        <w:rPr>
          <w:w w:val="105"/>
        </w:rPr>
        <w:t>longer</w:t>
      </w:r>
      <w:r>
        <w:rPr>
          <w:spacing w:val="27"/>
          <w:w w:val="105"/>
        </w:rPr>
        <w:t> </w:t>
      </w:r>
      <w:r>
        <w:rPr>
          <w:w w:val="105"/>
        </w:rPr>
        <w:t>packets</w:t>
      </w:r>
      <w:r>
        <w:rPr>
          <w:spacing w:val="27"/>
          <w:w w:val="105"/>
        </w:rPr>
        <w:t> </w:t>
      </w:r>
      <w:r>
        <w:rPr>
          <w:w w:val="105"/>
        </w:rPr>
        <w:t>compared</w:t>
      </w:r>
      <w:r>
        <w:rPr>
          <w:spacing w:val="-55"/>
          <w:w w:val="105"/>
        </w:rPr>
        <w:t> </w:t>
      </w:r>
      <w:r>
        <w:rPr>
          <w:w w:val="110"/>
        </w:rPr>
        <w:t>to RSPCG. Also for the RSPCG, the average end-to-end delay in the moving WBAN is</w:t>
      </w:r>
      <w:r>
        <w:rPr>
          <w:spacing w:val="1"/>
          <w:w w:val="110"/>
        </w:rPr>
        <w:t> </w:t>
      </w:r>
      <w:r>
        <w:rPr>
          <w:w w:val="105"/>
        </w:rPr>
        <w:t>higher compared to the stationary WBAN which stems from the higher number of hops in</w:t>
      </w:r>
      <w:r>
        <w:rPr>
          <w:spacing w:val="1"/>
          <w:w w:val="105"/>
        </w:rPr>
        <w:t> </w:t>
      </w:r>
      <w:r>
        <w:rPr>
          <w:w w:val="110"/>
        </w:rPr>
        <w:t>the</w:t>
      </w:r>
      <w:r>
        <w:rPr>
          <w:spacing w:val="15"/>
          <w:w w:val="110"/>
        </w:rPr>
        <w:t> </w:t>
      </w:r>
      <w:r>
        <w:rPr>
          <w:w w:val="110"/>
        </w:rPr>
        <w:t>moving</w:t>
      </w:r>
      <w:r>
        <w:rPr>
          <w:spacing w:val="16"/>
          <w:w w:val="110"/>
        </w:rPr>
        <w:t> </w:t>
      </w:r>
      <w:r>
        <w:rPr>
          <w:w w:val="110"/>
        </w:rPr>
        <w:t>scenario.</w:t>
      </w:r>
    </w:p>
    <w:p>
      <w:pPr>
        <w:pStyle w:val="BodyText"/>
        <w:spacing w:line="355" w:lineRule="auto" w:before="205"/>
        <w:ind w:left="117" w:right="197" w:firstLine="597"/>
        <w:jc w:val="both"/>
      </w:pPr>
      <w:r>
        <w:rPr/>
        <w:t>The</w:t>
      </w:r>
      <w:r>
        <w:rPr>
          <w:spacing w:val="15"/>
        </w:rPr>
        <w:t> </w:t>
      </w:r>
      <w:r>
        <w:rPr/>
        <w:t>end-to-end</w:t>
      </w:r>
      <w:r>
        <w:rPr>
          <w:spacing w:val="16"/>
        </w:rPr>
        <w:t> </w:t>
      </w:r>
      <w:r>
        <w:rPr/>
        <w:t>delay</w:t>
      </w:r>
      <w:r>
        <w:rPr>
          <w:spacing w:val="17"/>
        </w:rPr>
        <w:t> </w:t>
      </w:r>
      <w:r>
        <w:rPr/>
        <w:t>versus</w:t>
      </w:r>
      <w:r>
        <w:rPr>
          <w:spacing w:val="15"/>
        </w:rPr>
        <w:t> </w:t>
      </w:r>
      <w:r>
        <w:rPr/>
        <w:t>packet</w:t>
      </w:r>
      <w:r>
        <w:rPr>
          <w:spacing w:val="16"/>
        </w:rPr>
        <w:t> </w:t>
      </w:r>
      <w:r>
        <w:rPr/>
        <w:t>size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nodes</w:t>
      </w:r>
      <w:r>
        <w:rPr>
          <w:spacing w:val="18"/>
        </w:rPr>
        <w:t> </w:t>
      </w:r>
      <w:r>
        <w:rPr>
          <w:rFonts w:ascii="Trebuchet MS"/>
        </w:rPr>
        <w:t>Head</w:t>
      </w:r>
      <w:r>
        <w:rPr/>
        <w:t>,</w:t>
      </w:r>
      <w:r>
        <w:rPr>
          <w:spacing w:val="17"/>
        </w:rPr>
        <w:t> </w:t>
      </w:r>
      <w:r>
        <w:rPr>
          <w:rFonts w:ascii="Trebuchet MS"/>
        </w:rPr>
        <w:t>LArm</w:t>
      </w:r>
      <w:r>
        <w:rPr/>
        <w:t>,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>
          <w:rFonts w:ascii="Trebuchet MS"/>
        </w:rPr>
        <w:t>RFoot</w:t>
      </w:r>
      <w:r>
        <w:rPr>
          <w:rFonts w:ascii="Trebuchet MS"/>
          <w:spacing w:val="-3"/>
        </w:rPr>
        <w:t> </w:t>
      </w:r>
      <w:r>
        <w:rPr/>
        <w:t>is</w:t>
      </w:r>
      <w:r>
        <w:rPr>
          <w:spacing w:val="16"/>
        </w:rPr>
        <w:t> </w:t>
      </w:r>
      <w:r>
        <w:rPr/>
        <w:t>presented</w:t>
      </w:r>
      <w:r>
        <w:rPr>
          <w:spacing w:val="-52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Figs.</w:t>
      </w:r>
      <w:r>
        <w:rPr>
          <w:spacing w:val="46"/>
          <w:w w:val="105"/>
        </w:rPr>
        <w:t> </w:t>
      </w:r>
      <w:hyperlink w:history="true" w:anchor="_bookmark77">
        <w:r>
          <w:rPr>
            <w:color w:val="0000FF"/>
            <w:w w:val="105"/>
          </w:rPr>
          <w:t>2.14</w:t>
        </w:r>
        <w:r>
          <w:rPr>
            <w:color w:val="0000FF"/>
            <w:spacing w:val="21"/>
            <w:w w:val="105"/>
          </w:rPr>
          <w:t> </w:t>
        </w:r>
      </w:hyperlink>
      <w:r>
        <w:rPr>
          <w:w w:val="105"/>
        </w:rPr>
        <w:t>and</w:t>
      </w:r>
      <w:r>
        <w:rPr>
          <w:spacing w:val="19"/>
          <w:w w:val="105"/>
        </w:rPr>
        <w:t> </w:t>
      </w:r>
      <w:hyperlink w:history="true" w:anchor="_bookmark78">
        <w:r>
          <w:rPr>
            <w:color w:val="0000FF"/>
            <w:w w:val="105"/>
          </w:rPr>
          <w:t>2.15</w:t>
        </w:r>
        <w:r>
          <w:rPr>
            <w:color w:val="0000FF"/>
            <w:spacing w:val="20"/>
            <w:w w:val="105"/>
          </w:rPr>
          <w:t> </w:t>
        </w:r>
      </w:hyperlink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moving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stationary</w:t>
      </w:r>
      <w:r>
        <w:rPr>
          <w:spacing w:val="20"/>
          <w:w w:val="105"/>
        </w:rPr>
        <w:t> </w:t>
      </w:r>
      <w:r>
        <w:rPr>
          <w:w w:val="105"/>
        </w:rPr>
        <w:t>WBANs,</w:t>
      </w:r>
      <w:r>
        <w:rPr>
          <w:spacing w:val="19"/>
          <w:w w:val="105"/>
        </w:rPr>
        <w:t> </w:t>
      </w:r>
      <w:r>
        <w:rPr>
          <w:w w:val="105"/>
        </w:rPr>
        <w:t>respectively.</w:t>
      </w:r>
    </w:p>
    <w:p>
      <w:pPr>
        <w:pStyle w:val="BodyText"/>
        <w:spacing w:line="355" w:lineRule="auto" w:before="205"/>
        <w:ind w:left="117" w:right="197" w:firstLine="597"/>
        <w:jc w:val="both"/>
      </w:pPr>
      <w:r>
        <w:rPr>
          <w:w w:val="105"/>
        </w:rPr>
        <w:t>Fig. </w:t>
      </w:r>
      <w:hyperlink w:history="true" w:anchor="_bookmark79">
        <w:r>
          <w:rPr>
            <w:color w:val="0000FF"/>
            <w:w w:val="105"/>
          </w:rPr>
          <w:t>2.16</w:t>
        </w:r>
      </w:hyperlink>
      <w:r>
        <w:rPr>
          <w:color w:val="0000FF"/>
          <w:w w:val="105"/>
        </w:rPr>
        <w:t> </w:t>
      </w:r>
      <w:r>
        <w:rPr>
          <w:w w:val="105"/>
        </w:rPr>
        <w:t>illustrates the average end-to-end jitter per node for different transmission</w:t>
      </w:r>
      <w:r>
        <w:rPr>
          <w:spacing w:val="1"/>
          <w:w w:val="105"/>
        </w:rPr>
        <w:t> </w:t>
      </w:r>
      <w:r>
        <w:rPr>
          <w:w w:val="105"/>
        </w:rPr>
        <w:t>approaches versus the packet size in moving and stationary WBAN scenarios.</w:t>
      </w:r>
      <w:r>
        <w:rPr>
          <w:spacing w:val="1"/>
          <w:w w:val="105"/>
        </w:rPr>
        <w:t> </w:t>
      </w:r>
      <w:r>
        <w:rPr>
          <w:w w:val="105"/>
        </w:rPr>
        <w:t>Note that</w:t>
      </w:r>
      <w:r>
        <w:rPr>
          <w:spacing w:val="1"/>
          <w:w w:val="105"/>
        </w:rPr>
        <w:t> </w:t>
      </w:r>
      <w:r>
        <w:rPr>
          <w:w w:val="105"/>
        </w:rPr>
        <w:t>packet jitter is substantially higher than delay in all cases. The same trends can be observed</w:t>
      </w:r>
      <w:r>
        <w:rPr>
          <w:spacing w:val="-54"/>
          <w:w w:val="105"/>
        </w:rPr>
        <w:t> </w:t>
      </w:r>
      <w:r>
        <w:rPr>
          <w:w w:val="105"/>
        </w:rPr>
        <w:t>here as were noted in Fig. </w:t>
      </w:r>
      <w:hyperlink w:history="true" w:anchor="_bookmark76">
        <w:r>
          <w:rPr>
            <w:color w:val="0000FF"/>
            <w:w w:val="105"/>
          </w:rPr>
          <w:t>2.13</w:t>
        </w:r>
      </w:hyperlink>
      <w:r>
        <w:rPr>
          <w:w w:val="105"/>
        </w:rPr>
        <w:t>, </w:t>
      </w:r>
      <w:r>
        <w:rPr>
          <w:i/>
          <w:w w:val="105"/>
        </w:rPr>
        <w:t>e.g.</w:t>
      </w:r>
      <w:r>
        <w:rPr>
          <w:w w:val="105"/>
        </w:rPr>
        <w:t>, the end-to-end jitter for direct transmission increases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higher</w:t>
      </w:r>
      <w:r>
        <w:rPr>
          <w:spacing w:val="18"/>
          <w:w w:val="105"/>
        </w:rPr>
        <w:t> </w:t>
      </w:r>
      <w:r>
        <w:rPr>
          <w:w w:val="105"/>
        </w:rPr>
        <w:t>pace</w:t>
      </w:r>
      <w:r>
        <w:rPr>
          <w:spacing w:val="19"/>
          <w:w w:val="105"/>
        </w:rPr>
        <w:t> </w:t>
      </w:r>
      <w:r>
        <w:rPr>
          <w:w w:val="105"/>
        </w:rPr>
        <w:t>compared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that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RSPCG</w:t>
      </w:r>
      <w:r>
        <w:rPr>
          <w:spacing w:val="19"/>
          <w:w w:val="105"/>
        </w:rPr>
        <w:t> </w:t>
      </w:r>
      <w:r>
        <w:rPr>
          <w:w w:val="105"/>
        </w:rPr>
        <w:t>as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packets</w:t>
      </w:r>
      <w:r>
        <w:rPr>
          <w:spacing w:val="18"/>
          <w:w w:val="105"/>
        </w:rPr>
        <w:t> </w:t>
      </w:r>
      <w:r>
        <w:rPr>
          <w:w w:val="105"/>
        </w:rPr>
        <w:t>get</w:t>
      </w:r>
      <w:r>
        <w:rPr>
          <w:spacing w:val="19"/>
          <w:w w:val="105"/>
        </w:rPr>
        <w:t> </w:t>
      </w:r>
      <w:r>
        <w:rPr>
          <w:w w:val="105"/>
        </w:rPr>
        <w:t>larger.</w:t>
      </w:r>
    </w:p>
    <w:p>
      <w:pPr>
        <w:pStyle w:val="BodyText"/>
        <w:spacing w:line="355" w:lineRule="auto" w:before="205"/>
        <w:ind w:left="117" w:right="197" w:firstLine="597"/>
        <w:jc w:val="both"/>
      </w:pPr>
      <w:r>
        <w:rPr>
          <w:w w:val="105"/>
        </w:rPr>
        <w:t>Also the end-to-end jitter versus packet size for nodes </w:t>
      </w:r>
      <w:r>
        <w:rPr>
          <w:rFonts w:ascii="Trebuchet MS"/>
          <w:w w:val="105"/>
        </w:rPr>
        <w:t>Head</w:t>
      </w:r>
      <w:r>
        <w:rPr>
          <w:w w:val="105"/>
        </w:rPr>
        <w:t>, </w:t>
      </w:r>
      <w:r>
        <w:rPr>
          <w:rFonts w:ascii="Trebuchet MS"/>
          <w:w w:val="105"/>
        </w:rPr>
        <w:t>LArm</w:t>
      </w:r>
      <w:r>
        <w:rPr>
          <w:w w:val="105"/>
        </w:rPr>
        <w:t>, and </w:t>
      </w:r>
      <w:r>
        <w:rPr>
          <w:rFonts w:ascii="Trebuchet MS"/>
          <w:w w:val="105"/>
        </w:rPr>
        <w:t>RFoot </w:t>
      </w:r>
      <w:r>
        <w:rPr>
          <w:w w:val="105"/>
        </w:rPr>
        <w:t>is pre-</w:t>
      </w:r>
      <w:r>
        <w:rPr>
          <w:spacing w:val="-54"/>
          <w:w w:val="105"/>
        </w:rPr>
        <w:t> </w:t>
      </w:r>
      <w:r>
        <w:rPr>
          <w:w w:val="105"/>
        </w:rPr>
        <w:t>sented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Figs.</w:t>
      </w:r>
      <w:r>
        <w:rPr>
          <w:spacing w:val="43"/>
          <w:w w:val="105"/>
        </w:rPr>
        <w:t> </w:t>
      </w:r>
      <w:hyperlink w:history="true" w:anchor="_bookmark80">
        <w:r>
          <w:rPr>
            <w:color w:val="0000FF"/>
            <w:w w:val="105"/>
          </w:rPr>
          <w:t>2.17</w:t>
        </w:r>
        <w:r>
          <w:rPr>
            <w:color w:val="0000FF"/>
            <w:spacing w:val="18"/>
            <w:w w:val="105"/>
          </w:rPr>
          <w:t> </w:t>
        </w:r>
      </w:hyperlink>
      <w:r>
        <w:rPr>
          <w:w w:val="105"/>
        </w:rPr>
        <w:t>and</w:t>
      </w:r>
      <w:r>
        <w:rPr>
          <w:spacing w:val="18"/>
          <w:w w:val="105"/>
        </w:rPr>
        <w:t> </w:t>
      </w:r>
      <w:hyperlink w:history="true" w:anchor="_bookmark81">
        <w:r>
          <w:rPr>
            <w:color w:val="0000FF"/>
            <w:w w:val="105"/>
          </w:rPr>
          <w:t>2.18</w:t>
        </w:r>
        <w:r>
          <w:rPr>
            <w:color w:val="0000FF"/>
            <w:spacing w:val="19"/>
            <w:w w:val="105"/>
          </w:rPr>
          <w:t> </w:t>
        </w:r>
      </w:hyperlink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moving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stationary</w:t>
      </w:r>
      <w:r>
        <w:rPr>
          <w:spacing w:val="18"/>
          <w:w w:val="105"/>
        </w:rPr>
        <w:t> </w:t>
      </w:r>
      <w:r>
        <w:rPr>
          <w:w w:val="105"/>
        </w:rPr>
        <w:t>WBANs,</w:t>
      </w:r>
      <w:r>
        <w:rPr>
          <w:spacing w:val="17"/>
          <w:w w:val="105"/>
        </w:rPr>
        <w:t> </w:t>
      </w:r>
      <w:r>
        <w:rPr>
          <w:w w:val="105"/>
        </w:rPr>
        <w:t>respectively.</w:t>
      </w:r>
    </w:p>
    <w:p>
      <w:pPr>
        <w:spacing w:after="0" w:line="355" w:lineRule="auto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822" w:top="1500" w:bottom="1020" w:left="1300" w:right="1240"/>
        </w:sectPr>
      </w:pPr>
    </w:p>
    <w:p>
      <w:pPr>
        <w:spacing w:before="105"/>
        <w:ind w:left="0" w:right="0" w:firstLine="0"/>
        <w:jc w:val="right"/>
        <w:rPr>
          <w:rFonts w:ascii="Microsoft Sans Serif"/>
          <w:sz w:val="11"/>
        </w:rPr>
      </w:pPr>
      <w:r>
        <w:rPr/>
        <w:pict>
          <v:group style="position:absolute;margin-left:146.229141pt;margin-top:7.940589pt;width:322.95pt;height:174.4pt;mso-position-horizontal-relative:page;mso-position-vertical-relative:paragraph;z-index:-20283904" coordorigin="2925,159" coordsize="6459,3488">
            <v:shape style="position:absolute;left:2970;top:163;width:2;height:3482" coordorigin="2971,163" coordsize="0,3482" path="m2971,3644l2971,163m2971,163l2971,163e" filled="false" stroked="true" strokeweight=".140pt" strokecolor="#000000">
              <v:path arrowok="t"/>
              <v:stroke dashstyle="dash"/>
            </v:shape>
            <v:line style="position:absolute" from="3880,1232" to="3880,3644" stroked="true" strokeweight=".140pt" strokecolor="#000000">
              <v:stroke dashstyle="dash"/>
            </v:line>
            <v:shape style="position:absolute;left:2970;top:163;width:6366;height:3482" coordorigin="2971,163" coordsize="6366,3482" path="m4789,3644l4789,163m4789,163l4789,163m5699,3644l5699,163m5699,163l5699,163m6608,3644l6608,163m6608,163l6608,163m7517,3644l7517,163m7517,163l7517,163m8427,3644l8427,163m8427,163l8427,163m9337,3644l9337,163m9337,163l9337,163m2971,3644l9337,3644m9337,3644l9337,3644m2971,3296l9337,3296m9337,3296l9337,3296m2971,2948l9337,2948m9337,2948l9337,2948m2971,2600l9337,2600m9337,2600l9337,2600m2971,2251l9337,2251m9337,2251l9337,2251m2971,1903l9337,1903m9337,1903l9337,1903m2971,1555l9337,1555m9337,1555l9337,1555e" filled="false" stroked="true" strokeweight=".140pt" strokecolor="#000000">
              <v:path arrowok="t"/>
              <v:stroke dashstyle="dash"/>
            </v:shape>
            <v:shape style="position:absolute;left:2970;top:1206;width:6366;height:2" coordorigin="2971,1207" coordsize="6366,0" path="m2971,1207l3012,1207m4128,1207l9337,1207e" filled="false" stroked="true" strokeweight=".140pt" strokecolor="#000000">
              <v:path arrowok="t"/>
              <v:stroke dashstyle="dash"/>
            </v:shape>
            <v:line style="position:absolute" from="9337,1207" to="9337,1207" stroked="true" strokeweight=".140pt" strokecolor="#000000">
              <v:stroke dashstyle="dash"/>
            </v:line>
            <v:shape style="position:absolute;left:2970;top:858;width:6366;height:2" coordorigin="2971,859" coordsize="6366,0" path="m2971,859l3012,859m4128,859l9337,859e" filled="false" stroked="true" strokeweight=".140pt" strokecolor="#000000">
              <v:path arrowok="t"/>
              <v:stroke dashstyle="dash"/>
            </v:shape>
            <v:line style="position:absolute" from="9337,859" to="9337,859" stroked="true" strokeweight=".140pt" strokecolor="#000000">
              <v:stroke dashstyle="dash"/>
            </v:line>
            <v:shape style="position:absolute;left:2970;top:510;width:6366;height:2" coordorigin="2971,511" coordsize="6366,0" path="m2971,511l3012,511m4128,511l9337,511e" filled="false" stroked="true" strokeweight=".140pt" strokecolor="#000000">
              <v:path arrowok="t"/>
              <v:stroke dashstyle="dash"/>
            </v:shape>
            <v:line style="position:absolute" from="9337,511" to="9337,511" stroked="true" strokeweight=".140pt" strokecolor="#000000">
              <v:stroke dashstyle="dash"/>
            </v:line>
            <v:line style="position:absolute" from="3880,163" to="3880,205" stroked="true" strokeweight=".140pt" strokecolor="#000000">
              <v:stroke dashstyle="dash"/>
            </v:line>
            <v:shape style="position:absolute;left:2970;top:163;width:6366;height:2" coordorigin="2971,163" coordsize="6366,0" path="m3880,163l3880,163m2971,163l9337,163m9337,163l9337,163e" filled="false" stroked="true" strokeweight=".140pt" strokecolor="#000000">
              <v:path arrowok="t"/>
              <v:stroke dashstyle="dash"/>
            </v:shape>
            <v:shape style="position:absolute;left:2970;top:163;width:6366;height:3482" coordorigin="2971,163" coordsize="6366,3482" path="m2971,163l9337,163m2971,3644l9337,3644m9337,3644l9337,163m2971,3644l2971,163m2971,3644l9337,3644m2971,3644l2971,163m2971,3644l2971,3580m2971,163l2971,226m3880,3644l3880,3580e" filled="false" stroked="true" strokeweight=".21pt" strokecolor="#000000">
              <v:path arrowok="t"/>
              <v:stroke dashstyle="solid"/>
            </v:shape>
            <v:line style="position:absolute" from="3880,163" to="3880,205" stroked="true" strokeweight=".21pt" strokecolor="#000000">
              <v:stroke dashstyle="solid"/>
            </v:line>
            <v:shape style="position:absolute;left:2970;top:163;width:6366;height:3482" coordorigin="2971,163" coordsize="6366,3482" path="m4789,3644l4789,3580m4789,163l4789,226m5699,3644l5699,3580m5699,163l5699,226m6608,3644l6608,3580m6608,163l6608,226m7517,3644l7517,3580m7517,163l7517,226m8427,3644l8427,3580m8427,163l8427,226m9337,3644l9337,3580m9337,163l9337,226m2971,3644l3034,3644m9337,3644l9273,3644m2971,3296l3034,3296m9337,3296l9273,3296m2971,2948l3034,2948m9337,2948l9273,2948m2971,2600l3034,2600m9337,2600l9273,2600m2971,2251l3034,2251m9337,2251l9273,2251m2971,1903l3034,1903m9337,1903l9273,1903m2971,1555l3034,1555m9337,1555l9273,1555e" filled="false" stroked="true" strokeweight=".21pt" strokecolor="#000000">
              <v:path arrowok="t"/>
              <v:stroke dashstyle="solid"/>
            </v:shape>
            <v:line style="position:absolute" from="2971,1207" to="3012,1207" stroked="true" strokeweight=".21pt" strokecolor="#000000">
              <v:stroke dashstyle="solid"/>
            </v:line>
            <v:line style="position:absolute" from="9337,1207" to="9273,1207" stroked="true" strokeweight=".21pt" strokecolor="#000000">
              <v:stroke dashstyle="solid"/>
            </v:line>
            <v:line style="position:absolute" from="2971,859" to="3012,859" stroked="true" strokeweight=".21pt" strokecolor="#000000">
              <v:stroke dashstyle="solid"/>
            </v:line>
            <v:line style="position:absolute" from="9337,859" to="9273,859" stroked="true" strokeweight=".21pt" strokecolor="#000000">
              <v:stroke dashstyle="solid"/>
            </v:line>
            <v:line style="position:absolute" from="2971,511" to="3012,511" stroked="true" strokeweight=".21pt" strokecolor="#000000">
              <v:stroke dashstyle="solid"/>
            </v:line>
            <v:shape style="position:absolute;left:2970;top:163;width:6366;height:3482" coordorigin="2971,163" coordsize="6366,3482" path="m9337,511l9273,511m2971,163l3034,163m9337,163l9273,163m2971,163l9337,163m2971,3644l9337,3644m9337,3644l9337,163m2971,3644l2971,163e" filled="false" stroked="true" strokeweight=".21pt" strokecolor="#000000">
              <v:path arrowok="t"/>
              <v:stroke dashstyle="solid"/>
            </v:shape>
            <v:shape style="position:absolute;left:2970;top:1205;width:6366;height:1678" coordorigin="2971,1205" coordsize="6366,1678" path="m2971,2883l3425,2707,3880,2555,4334,2418,4789,2292,5244,2171,5699,2057,6154,1945,6608,1836,7063,1729,7517,1623,7972,1518,8427,1414,8882,1310,9337,1205e" filled="false" stroked="true" strokeweight=".42pt" strokecolor="#000000">
              <v:path arrowok="t"/>
              <v:stroke dashstyle="solid"/>
            </v:shape>
            <v:shape style="position:absolute;left:2930;top:1163;width:6447;height:1754" coordorigin="2930,1163" coordsize="6447,1754" path="m2930,2870l2960,2870,2971,2841,2981,2870,3011,2870,2986,2888,2995,2917,2971,2900,2946,2917,2955,2888,2930,2870xm3384,2694l3415,2694,3425,2665,3435,2694,3465,2694,3440,2712,3450,2740,3425,2724,3400,2740,3409,2712,3384,2694xm3839,2542l3870,2542,3880,2513,3890,2542,3920,2542,3895,2560,3905,2589,3880,2572,3855,2589,3864,2560,3839,2542xm4294,2405l4324,2405,4334,2376,4344,2405,4374,2405,4350,2423,4359,2452,4334,2435,4309,2452,4318,2423,4294,2405xm4749,2278l4779,2278,4789,2250,4799,2278,4829,2278,4805,2297,4814,2325,4789,2309,4764,2325,4773,2297,4749,2278xm5203,2158l5233,2158,5244,2129,5253,2158,5284,2158,5259,2176,5268,2205,5244,2188,5218,2205,5228,2176,5203,2158xm5658,2043l5688,2043,5699,2015,5708,2043,5739,2043,5714,2061,5723,2090,5699,2073,5673,2090,5683,2061,5658,2043xm6113,1932l6143,1932,6154,1903,6163,1932,6194,1932,6169,1950,6178,1979,6154,1962,6128,1979,6138,1950,6113,1932xm6567,1823l6597,1823,6608,1794,6618,1823,6648,1823,6623,1841,6632,1870,6608,1853,6583,1870,6592,1841,6567,1823xm7022,1716l7052,1716,7063,1687,7073,1716,7103,1716,7078,1734,7087,1763,7063,1746,7038,1763,7047,1734,7022,1716xm7477,1610l7507,1610,7517,1581,7527,1610,7557,1610,7533,1628,7542,1657,7517,1640,7492,1657,7501,1628,7477,1610xm7932,1505l7962,1505,7972,1476,7982,1505,8012,1505,7988,1523,7997,1552,7972,1535,7947,1552,7956,1523,7932,1505xm8386,1401l8416,1401,8427,1372,8436,1401,8466,1401,8442,1419,8451,1448,8427,1431,8401,1448,8410,1419,8386,1401xm8841,1296l8871,1296,8882,1268,8891,1296,8921,1296,8897,1315,8906,1343,8882,1326,8856,1343,8865,1315,8841,1296xm9296,1192l9326,1192,9337,1163,9346,1192,9376,1192,9352,1210,9361,1239,9337,1222,9311,1239,9320,1210,9296,1192xe" filled="false" stroked="true" strokeweight=".42pt" strokecolor="#000000">
              <v:path arrowok="t"/>
              <v:stroke dashstyle="solid"/>
            </v:shape>
            <v:shape style="position:absolute;left:2970;top:1837;width:6366;height:1404" coordorigin="2971,1837" coordsize="6366,1404" path="m2971,3241l3425,3133,3880,3034,4334,2943,4789,2853,5244,2764,5699,2677,6154,2586,6608,2494,7063,2401,7517,2295,7972,2196,8427,2096,8882,1973,9337,1837e" filled="false" stroked="true" strokeweight=".42pt" strokecolor="#000000">
              <v:path arrowok="t"/>
              <v:stroke dashstyle="longdash"/>
            </v:shape>
            <v:shape style="position:absolute;left:2930;top:1795;width:6447;height:1480" coordorigin="2930,1795" coordsize="6447,1480" path="m2930,3228l2960,3228,2971,3199,2981,3228,3011,3228,2986,3246,2995,3275,2971,3258,2946,3275,2955,3246,2930,3228xm3384,3120l3415,3120,3425,3091,3435,3120,3465,3120,3440,3138,3450,3167,3425,3150,3400,3167,3409,3138,3384,3120xm3839,3021l3870,3021,3880,2992,3890,3021,3920,3021,3895,3039,3905,3068,3880,3051,3855,3068,3864,3039,3839,3021xm4294,2929l4324,2929,4334,2901,4344,2929,4374,2929,4350,2948,4359,2976,4334,2960,4309,2976,4318,2948,4294,2929xm4749,2840l4779,2840,4789,2811,4799,2840,4829,2840,4805,2858,4814,2887,4789,2870,4764,2887,4773,2858,4749,2840xm5203,2751l5233,2751,5244,2722,5253,2751,5284,2751,5259,2769,5268,2798,5244,2781,5218,2798,5228,2769,5203,2751xm5658,2663l5688,2663,5699,2635,5708,2663,5739,2663,5714,2682,5723,2710,5699,2694,5673,2710,5683,2682,5658,2663xm6113,2572l6143,2572,6154,2544,6163,2572,6194,2572,6169,2591,6178,2619,6154,2603,6128,2619,6138,2591,6113,2572xm6567,2481l6597,2481,6608,2452,6618,2481,6648,2481,6623,2499,6632,2528,6608,2511,6583,2528,6592,2499,6567,2481xm7022,2388l7052,2388,7063,2359,7073,2388,7103,2388,7078,2406,7087,2435,7063,2418,7038,2435,7047,2406,7022,2388xm7477,2281l7507,2281,7517,2253,7527,2281,7557,2281,7533,2299,7542,2328,7517,2311,7492,2328,7501,2299,7477,2281xm7932,2183l7962,2183,7972,2154,7982,2183,8012,2183,7988,2201,7997,2229,7972,2213,7947,2229,7956,2201,7932,2183xm8386,2083l8416,2083,8427,2054,8436,2083,8466,2083,8442,2101,8451,2130,8427,2113,8401,2130,8410,2101,8386,2083xm8841,1959l8871,1959,8882,1931,8891,1959,8921,1959,8897,1977,8906,2006,8882,1989,8856,2006,8865,1977,8841,1959xm9296,1824l9326,1824,9337,1795,9346,1824,9376,1824,9352,1842,9361,1871,9337,1854,9311,1871,9320,1842,9296,1824xe" filled="false" stroked="true" strokeweight=".42pt" strokecolor="#000000">
              <v:path arrowok="t"/>
              <v:stroke dashstyle="solid"/>
            </v:shape>
            <v:shape style="position:absolute;left:2970;top:1915;width:6366;height:1337" coordorigin="2971,1915" coordsize="6366,1337" path="m2971,3252l3425,3146,3880,3048,4334,2957,4789,2869,5244,2782,5699,2696,6154,2610,6608,2521,7063,2432,7517,2338,7972,2241,8427,2139,8882,2031,9337,1915e" filled="false" stroked="true" strokeweight=".42pt" strokecolor="#000000">
              <v:path arrowok="t"/>
              <v:stroke dashstyle="dash"/>
            </v:shape>
            <v:shape style="position:absolute;left:2930;top:1873;width:6447;height:1413" coordorigin="2930,1873" coordsize="6447,1413" path="m2930,3239l2960,3239,2971,3210,2981,3239,3011,3239,2986,3257,2995,3286,2971,3269,2946,3286,2955,3257,2930,3239xm3384,3132l3415,3132,3425,3104,3435,3132,3465,3132,3440,3151,3450,3179,3425,3163,3400,3179,3409,3151,3384,3132xm3839,3035l3870,3035,3880,3006,3890,3035,3920,3035,3895,3053,3905,3082,3880,3065,3855,3082,3864,3053,3839,3035xm4294,2943l4324,2943,4334,2915,4344,2943,4374,2943,4350,2962,4359,2990,4334,2974,4309,2990,4318,2962,4294,2943xm4749,2855l4779,2855,4789,2827,4799,2855,4829,2855,4805,2873,4814,2902,4789,2885,4764,2902,4773,2873,4749,2855xm5203,2769l5233,2769,5244,2740,5253,2769,5284,2769,5259,2787,5268,2816,5244,2799,5218,2816,5228,2787,5203,2769xm5658,2683l5688,2683,5699,2654,5708,2683,5739,2683,5714,2701,5723,2730,5699,2713,5673,2730,5683,2701,5658,2683xm6113,2596l6143,2596,6154,2568,6163,2596,6194,2596,6169,2614,6178,2643,6154,2626,6128,2643,6138,2614,6113,2596xm6567,2508l6597,2508,6608,2479,6618,2508,6648,2508,6623,2526,6632,2555,6608,2538,6583,2555,6592,2526,6567,2508xm7022,2418l7052,2418,7063,2390,7073,2418,7103,2418,7078,2437,7087,2465,7063,2449,7038,2465,7047,2437,7022,2418xm7477,2325l7507,2325,7517,2296,7527,2325,7557,2325,7533,2343,7542,2372,7517,2355,7492,2372,7501,2343,7477,2325xm7932,2228l7962,2228,7972,2199,7982,2228,8012,2228,7988,2246,7997,2275,7972,2258,7947,2275,7956,2246,7932,2228xm8386,2126l8416,2126,8427,2097,8436,2126,8466,2126,8442,2144,8451,2173,8427,2156,8401,2173,8410,2144,8386,2126xm8841,2017l8871,2017,8882,1989,8891,2017,8921,2017,8897,2036,8906,2064,8882,2047,8856,2064,8865,2036,8841,2017xm9296,1902l9326,1902,9337,1873,9346,1902,9376,1902,9352,1920,9361,1949,9337,1932,9311,1949,9320,1920,9296,1902xe" filled="false" stroked="true" strokeweight=".42pt" strokecolor="#000000">
              <v:path arrowok="t"/>
              <v:stroke dashstyle="solid"/>
            </v:shape>
            <v:shape style="position:absolute;left:2970;top:2157;width:6366;height:1017" coordorigin="2971,2157" coordsize="6366,1017" path="m2971,3174l3425,3065,3880,2972,4334,2888,4789,2810,5244,2738,5699,2668,6154,2600,6608,2534,7063,2470,7517,2407,7972,2344,8427,2281,8882,2219,9337,2157e" filled="false" stroked="true" strokeweight=".42pt" strokecolor="#000000">
              <v:path arrowok="t"/>
              <v:stroke dashstyle="solid"/>
            </v:shape>
            <v:shape style="position:absolute;left:2928;top:2102;width:6450;height:1127" coordorigin="2929,2102" coordsize="6450,1127" path="m2971,3229l3013,3174,2971,3118,2929,3174,2971,3229xm3425,3121l3467,3065,3425,3010,3383,3065,3425,3121xm3880,3027l3922,2972,3880,2917,3838,2972,3880,3027xm4334,2943l4376,2888,4334,2833,4292,2888,4334,2943xm4789,2866l4831,2810,4789,2755,4747,2810,4789,2866xm5244,2793l5286,2738,5244,2682,5202,2738,5244,2793xm5699,2723l5741,2668,5699,2612,5657,2668,5699,2723xm6154,2655l6196,2600,6154,2544,6112,2600,6154,2655xm6608,2589l6650,2534,6608,2479,6566,2534,6608,2589xm7063,2525l7105,2470,7063,2414,7021,2470,7063,2525xm7517,2462l7559,2407,7517,2351,7475,2407,7517,2462xm7972,2399l8014,2344,7972,2288,7930,2344,7972,2399xm8427,2337l8469,2281,8427,2226,8385,2281,8427,2337xm8882,2274l8924,2219,8882,2164,8840,2219,8882,2274xm9337,2213l9379,2157,9337,2102,9295,2157,9337,2213xe" filled="false" stroked="true" strokeweight=".42pt" strokecolor="#000000">
              <v:path arrowok="t"/>
              <v:stroke dashstyle="solid"/>
            </v:shape>
            <v:shape style="position:absolute;left:2970;top:2481;width:6366;height:793" coordorigin="2971,2481" coordsize="6366,793" path="m2971,3274l3425,3189,3880,3116,4334,3050,4789,2989,5244,2932,5699,2877,6154,2824,6608,2773,7063,2724,7517,2674,7972,2626,8427,2577,8882,2530,9337,2481e" filled="false" stroked="true" strokeweight=".42pt" strokecolor="#000000">
              <v:path arrowok="t"/>
              <v:stroke dashstyle="longdash"/>
            </v:shape>
            <v:shape style="position:absolute;left:2928;top:2426;width:6450;height:903" coordorigin="2929,2426" coordsize="6450,903" path="m2971,3329l3013,3274,2971,3219,2929,3274,2971,3329xm3425,3244l3467,3189,3425,3134,3383,3189,3425,3244xm3880,3171l3922,3116,3880,3060,3838,3116,3880,3171xm4334,3105l4376,3050,4334,2995,4292,3050,4334,3105xm4789,3044l4831,2989,4789,2934,4747,2989,4789,3044xm5244,2987l5286,2932,5244,2876,5202,2932,5244,2987xm5699,2932l5741,2877,5699,2822,5657,2877,5699,2932xm6154,2880l6196,2824,6154,2769,6112,2824,6154,2880xm6608,2829l6650,2773,6608,2718,6566,2773,6608,2829xm7063,2779l7105,2724,7063,2668,7021,2724,7063,2779xm7517,2729l7559,2674,7517,2619,7475,2674,7517,2729xm7972,2681l8014,2626,7972,2570,7930,2626,7972,2681xm8427,2633l8469,2577,8427,2522,8385,2577,8427,2633xm8882,2585l8924,2530,8882,2474,8840,2530,8882,2585xm9337,2537l9379,2481,9337,2426,9295,2481,9337,2537xe" filled="false" stroked="true" strokeweight=".42pt" strokecolor="#000000">
              <v:path arrowok="t"/>
              <v:stroke dashstyle="solid"/>
            </v:shape>
            <v:shape style="position:absolute;left:2970;top:163;width:6300;height:3053" coordorigin="2971,163" coordsize="6300,3053" path="m2971,3216l3425,3086,3880,2964,4334,2843,4789,2719,5244,2587,5699,2442,6154,2280,6608,2095,7063,1881,7517,1629,7972,1331,8427,977,8882,563,9270,163e" filled="false" stroked="true" strokeweight=".42pt" strokecolor="#000000">
              <v:path arrowok="t"/>
              <v:stroke dashstyle="dash"/>
            </v:shape>
            <v:shape style="position:absolute;left:2928;top:508;width:5995;height:2763" coordorigin="2929,508" coordsize="5995,2763" path="m2971,3271l3013,3216,2971,3160,2929,3216,2971,3271xm3425,3141l3467,3086,3425,3030,3383,3086,3425,3141xm3880,3020l3922,2964,3880,2909,3838,2964,3880,3020xm4334,2899l4376,2843,4334,2788,4292,2843,4334,2899xm4789,2775l4831,2719,4789,2664,4747,2719,4789,2775xm5244,2642l5286,2587,5244,2532,5202,2587,5244,2642xm5699,2498l5741,2442,5699,2387,5657,2442,5699,2498xm6154,2335l6196,2280,6154,2225,6112,2280,6154,2335xm6608,2150l6650,2095,6608,2040,6566,2095,6608,2150xm7063,1936l7105,1881,7063,1826,7021,1881,7063,1936xm7517,1684l7559,1629,7517,1574,7475,1629,7517,1684xm7972,1386l8014,1331,7972,1275,7930,1331,7972,1386xm8427,1032l8469,977,8427,922,8385,977,8427,1032xm8882,619l8924,563,8882,508,8840,563,8882,619xe" filled="false" stroked="true" strokeweight=".42pt" strokecolor="#000000">
              <v:path arrowok="t"/>
              <v:stroke dashstyle="solid"/>
            </v:shape>
            <v:rect style="position:absolute;left:3012;top:205;width:1116;height:1027" filled="true" fillcolor="#ffffff" stroked="false">
              <v:fill type="solid"/>
            </v:rect>
            <v:rect style="position:absolute;left:3012;top:205;width:1116;height:1027" filled="false" stroked="true" strokeweight=".21pt" strokecolor="#ffffff">
              <v:stroke dashstyle="solid"/>
            </v:rect>
            <v:shape style="position:absolute;left:3012;top:205;width:1116;height:1027" coordorigin="3012,205" coordsize="1116,1027" path="m3012,205l4128,205m3012,1232l4128,1232m4128,1232l4128,205m3012,1232l3012,205m3012,1232l4128,1232m3012,1232l3012,205m3012,205l4128,205m3012,1232l4128,1232m4128,1232l4128,205m3012,1232l3012,205e" filled="false" stroked="true" strokeweight=".21pt" strokecolor="#000000">
              <v:path arrowok="t"/>
              <v:stroke dashstyle="solid"/>
            </v:shape>
            <v:line style="position:absolute" from="3061,318" to="3307,318" stroked="true" strokeweight=".42pt" strokecolor="#000000">
              <v:stroke dashstyle="solid"/>
            </v:line>
            <v:line style="position:absolute" from="3061,718" to="3307,718" stroked="true" strokeweight=".42pt" strokecolor="#000000">
              <v:stroke dashstyle="dash"/>
            </v:line>
            <v:shape style="position:absolute;left:3143;top:876;width:81;height:76" coordorigin="3144,876" coordsize="81,76" path="m3144,905l3174,905,3184,876,3194,905,3224,905,3200,923,3209,952,3184,935,3159,952,3168,923,3144,905xe" filled="false" stroked="true" strokeweight=".42pt" strokecolor="#000000">
              <v:path arrowok="t"/>
              <v:stroke dashstyle="solid"/>
            </v:shape>
            <v:shape style="position:absolute;left:3142;top:1062;width:84;height:111" coordorigin="3142,1063" coordsize="84,111" path="m3184,1173l3226,1118,3184,1063,3142,1118,3184,1173xe" filled="false" stroked="true" strokeweight=".42pt" strokecolor="#000000">
              <v:path arrowok="t"/>
              <v:stroke dashstyle="solid"/>
            </v:shape>
            <w10:wrap type="none"/>
          </v:group>
        </w:pict>
      </w:r>
      <w:bookmarkStart w:name="_bookmark79" w:id="158"/>
      <w:bookmarkEnd w:id="158"/>
      <w:r>
        <w:rPr/>
      </w:r>
      <w:r>
        <w:rPr>
          <w:rFonts w:ascii="Microsoft Sans Serif"/>
          <w:w w:val="105"/>
          <w:sz w:val="11"/>
        </w:rPr>
        <w:t>200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88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180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87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160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88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140</w:t>
      </w:r>
    </w:p>
    <w:p>
      <w:pPr>
        <w:pStyle w:val="BodyText"/>
        <w:spacing w:before="6"/>
        <w:rPr>
          <w:rFonts w:ascii="Microsoft Sans Serif"/>
          <w:sz w:val="19"/>
        </w:rPr>
      </w:pPr>
      <w:r>
        <w:rPr/>
        <w:br w:type="column"/>
      </w:r>
      <w:r>
        <w:rPr>
          <w:rFonts w:ascii="Microsoft Sans Serif"/>
          <w:sz w:val="19"/>
        </w:rPr>
      </w:r>
    </w:p>
    <w:p>
      <w:pPr>
        <w:spacing w:before="0"/>
        <w:ind w:left="346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RSPCG</w:t>
      </w:r>
    </w:p>
    <w:p>
      <w:pPr>
        <w:tabs>
          <w:tab w:pos="346" w:val="left" w:leader="none"/>
        </w:tabs>
        <w:spacing w:before="8"/>
        <w:ind w:left="74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11"/>
          <w:position w:val="2"/>
          <w:sz w:val="11"/>
          <w:u w:val="dash"/>
        </w:rPr>
        <w:t> </w:t>
      </w:r>
      <w:r>
        <w:rPr>
          <w:rFonts w:ascii="Microsoft Sans Serif"/>
          <w:position w:val="2"/>
          <w:sz w:val="11"/>
          <w:u w:val="dash"/>
        </w:rPr>
        <w:tab/>
      </w:r>
      <w:r>
        <w:rPr>
          <w:rFonts w:ascii="Microsoft Sans Serif"/>
          <w:sz w:val="17"/>
        </w:rPr>
        <w:t>DTPC</w:t>
      </w:r>
    </w:p>
    <w:p>
      <w:pPr>
        <w:tabs>
          <w:tab w:pos="346" w:val="left" w:leader="none"/>
        </w:tabs>
        <w:spacing w:before="8"/>
        <w:ind w:left="74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DT</w:t>
      </w:r>
    </w:p>
    <w:p>
      <w:pPr>
        <w:spacing w:line="249" w:lineRule="auto" w:before="8"/>
        <w:ind w:left="346" w:right="6649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Moving</w:t>
      </w:r>
      <w:r>
        <w:rPr>
          <w:rFonts w:ascii="Microsoft Sans Serif"/>
          <w:spacing w:val="1"/>
          <w:sz w:val="17"/>
        </w:rPr>
        <w:t> </w:t>
      </w:r>
      <w:r>
        <w:rPr>
          <w:rFonts w:ascii="Microsoft Sans Serif"/>
          <w:w w:val="95"/>
          <w:sz w:val="17"/>
        </w:rPr>
        <w:t>Stationary</w:t>
      </w:r>
    </w:p>
    <w:p>
      <w:pPr>
        <w:spacing w:after="0" w:line="249" w:lineRule="auto"/>
        <w:jc w:val="left"/>
        <w:rPr>
          <w:rFonts w:ascii="Microsoft Sans Serif"/>
          <w:sz w:val="17"/>
        </w:rPr>
        <w:sectPr>
          <w:type w:val="continuous"/>
          <w:pgSz w:w="12240" w:h="15840"/>
          <w:pgMar w:top="1500" w:bottom="280" w:left="1300" w:right="1240"/>
          <w:cols w:num="2" w:equalWidth="0">
            <w:col w:w="1647" w:space="40"/>
            <w:col w:w="8013"/>
          </w:cols>
        </w:sectPr>
      </w:pPr>
    </w:p>
    <w:p>
      <w:pPr>
        <w:pStyle w:val="BodyText"/>
        <w:spacing w:before="6"/>
        <w:rPr>
          <w:rFonts w:ascii="Microsoft Sans Serif"/>
          <w:sz w:val="10"/>
        </w:rPr>
      </w:pPr>
    </w:p>
    <w:p>
      <w:pPr>
        <w:spacing w:before="105"/>
        <w:ind w:left="1450" w:right="0" w:firstLine="0"/>
        <w:jc w:val="left"/>
        <w:rPr>
          <w:rFonts w:ascii="Microsoft Sans Serif"/>
          <w:sz w:val="11"/>
        </w:rPr>
      </w:pPr>
      <w:r>
        <w:rPr/>
        <w:pict>
          <v:shape style="position:absolute;margin-left:125.09465pt;margin-top:6.379087pt;width:11.4pt;height:38.450pt;mso-position-horizontal-relative:page;mso-position-vertical-relative:paragraph;z-index:158182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Jitter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[ms]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1"/>
        </w:rPr>
        <w:t>120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before="105"/>
        <w:ind w:left="145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100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80</w:t>
      </w:r>
    </w:p>
    <w:p>
      <w:pPr>
        <w:pStyle w:val="BodyText"/>
        <w:spacing w:before="6"/>
        <w:rPr>
          <w:rFonts w:ascii="Microsoft Sans Serif"/>
          <w:sz w:val="10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60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before="105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40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before="106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line="107" w:lineRule="exact" w:before="106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0</w:t>
      </w:r>
    </w:p>
    <w:p>
      <w:pPr>
        <w:tabs>
          <w:tab w:pos="2481" w:val="left" w:leader="none"/>
          <w:tab w:pos="3391" w:val="left" w:leader="none"/>
          <w:tab w:pos="4300" w:val="left" w:leader="none"/>
          <w:tab w:pos="5177" w:val="left" w:leader="none"/>
          <w:tab w:pos="6086" w:val="left" w:leader="none"/>
          <w:tab w:pos="6996" w:val="left" w:leader="none"/>
          <w:tab w:pos="7906" w:val="left" w:leader="none"/>
        </w:tabs>
        <w:spacing w:line="98" w:lineRule="exact" w:before="0"/>
        <w:ind w:left="1572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200</w:t>
        <w:tab/>
        <w:t>400</w:t>
        <w:tab/>
        <w:t>600</w:t>
        <w:tab/>
        <w:t>800</w:t>
        <w:tab/>
        <w:t>1000</w:t>
        <w:tab/>
        <w:t>1200</w:t>
        <w:tab/>
        <w:t>1400</w:t>
        <w:tab/>
        <w:t>1600</w:t>
      </w:r>
    </w:p>
    <w:p>
      <w:pPr>
        <w:spacing w:line="183" w:lineRule="exact" w:before="0"/>
        <w:ind w:left="285" w:right="264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Packet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Size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[bit]</w:t>
      </w:r>
    </w:p>
    <w:p>
      <w:pPr>
        <w:pStyle w:val="BodyText"/>
        <w:spacing w:before="8"/>
        <w:rPr>
          <w:rFonts w:ascii="Microsoft Sans Serif"/>
          <w:sz w:val="23"/>
        </w:rPr>
      </w:pPr>
    </w:p>
    <w:p>
      <w:pPr>
        <w:spacing w:line="242" w:lineRule="auto" w:before="54"/>
        <w:ind w:left="3019" w:right="589" w:hanging="2504"/>
        <w:jc w:val="left"/>
        <w:rPr>
          <w:sz w:val="22"/>
        </w:rPr>
      </w:pPr>
      <w:r>
        <w:rPr>
          <w:w w:val="125"/>
          <w:sz w:val="22"/>
        </w:rPr>
        <w:t>F</w:t>
      </w:r>
      <w:r>
        <w:rPr>
          <w:smallCaps/>
          <w:w w:val="125"/>
          <w:sz w:val="22"/>
        </w:rPr>
        <w:t>igure</w:t>
      </w:r>
      <w:r>
        <w:rPr>
          <w:smallCaps w:val="0"/>
          <w:spacing w:val="-1"/>
          <w:w w:val="125"/>
          <w:sz w:val="22"/>
        </w:rPr>
        <w:t> </w:t>
      </w:r>
      <w:r>
        <w:rPr>
          <w:smallCaps w:val="0"/>
          <w:w w:val="110"/>
          <w:sz w:val="22"/>
        </w:rPr>
        <w:t>2.16:</w:t>
      </w:r>
      <w:r>
        <w:rPr>
          <w:smallCaps w:val="0"/>
          <w:spacing w:val="31"/>
          <w:w w:val="110"/>
          <w:sz w:val="22"/>
        </w:rPr>
        <w:t> </w:t>
      </w:r>
      <w:r>
        <w:rPr>
          <w:smallCaps w:val="0"/>
          <w:w w:val="110"/>
          <w:sz w:val="22"/>
        </w:rPr>
        <w:t>Average end-to-end jitter</w:t>
      </w:r>
      <w:r>
        <w:rPr>
          <w:smallCaps w:val="0"/>
          <w:spacing w:val="1"/>
          <w:w w:val="110"/>
          <w:sz w:val="22"/>
        </w:rPr>
        <w:t> </w:t>
      </w:r>
      <w:r>
        <w:rPr>
          <w:smallCaps w:val="0"/>
          <w:w w:val="110"/>
          <w:sz w:val="22"/>
        </w:rPr>
        <w:t>per node</w:t>
      </w:r>
      <w:r>
        <w:rPr>
          <w:smallCaps w:val="0"/>
          <w:spacing w:val="1"/>
          <w:w w:val="110"/>
          <w:sz w:val="22"/>
        </w:rPr>
        <w:t> </w:t>
      </w:r>
      <w:r>
        <w:rPr>
          <w:smallCaps w:val="0"/>
          <w:w w:val="110"/>
          <w:sz w:val="22"/>
        </w:rPr>
        <w:t>versus packet</w:t>
      </w:r>
      <w:r>
        <w:rPr>
          <w:smallCaps w:val="0"/>
          <w:spacing w:val="1"/>
          <w:w w:val="110"/>
          <w:sz w:val="22"/>
        </w:rPr>
        <w:t> </w:t>
      </w:r>
      <w:r>
        <w:rPr>
          <w:smallCaps w:val="0"/>
          <w:w w:val="110"/>
          <w:sz w:val="22"/>
        </w:rPr>
        <w:t>size for moving and</w:t>
      </w:r>
      <w:r>
        <w:rPr>
          <w:smallCaps w:val="0"/>
          <w:spacing w:val="1"/>
          <w:w w:val="110"/>
          <w:sz w:val="22"/>
        </w:rPr>
        <w:t> </w:t>
      </w:r>
      <w:r>
        <w:rPr>
          <w:smallCaps w:val="0"/>
          <w:w w:val="110"/>
          <w:sz w:val="22"/>
        </w:rPr>
        <w:t>sta-</w:t>
      </w:r>
      <w:r>
        <w:rPr>
          <w:smallCaps w:val="0"/>
          <w:spacing w:val="-52"/>
          <w:w w:val="110"/>
          <w:sz w:val="22"/>
        </w:rPr>
        <w:t> </w:t>
      </w:r>
      <w:r>
        <w:rPr>
          <w:smallCaps w:val="0"/>
          <w:w w:val="110"/>
          <w:sz w:val="22"/>
        </w:rPr>
        <w:t>tionary</w:t>
      </w:r>
      <w:r>
        <w:rPr>
          <w:smallCaps w:val="0"/>
          <w:spacing w:val="20"/>
          <w:w w:val="110"/>
          <w:sz w:val="22"/>
        </w:rPr>
        <w:t> </w:t>
      </w:r>
      <w:r>
        <w:rPr>
          <w:smallCaps w:val="0"/>
          <w:w w:val="110"/>
          <w:sz w:val="22"/>
        </w:rPr>
        <w:t>WBAN</w:t>
      </w:r>
      <w:r>
        <w:rPr>
          <w:smallCaps w:val="0"/>
          <w:spacing w:val="20"/>
          <w:w w:val="110"/>
          <w:sz w:val="22"/>
        </w:rPr>
        <w:t> </w:t>
      </w:r>
      <w:r>
        <w:rPr>
          <w:smallCaps w:val="0"/>
          <w:w w:val="110"/>
          <w:sz w:val="22"/>
        </w:rPr>
        <w:t>scenarios</w:t>
      </w:r>
      <w:r>
        <w:rPr>
          <w:smallCaps w:val="0"/>
          <w:spacing w:val="20"/>
          <w:w w:val="110"/>
          <w:sz w:val="22"/>
        </w:rPr>
        <w:t> </w:t>
      </w:r>
      <w:r>
        <w:rPr>
          <w:smallCaps w:val="0"/>
          <w:w w:val="110"/>
          <w:sz w:val="22"/>
        </w:rPr>
        <w:t>(</w:t>
      </w:r>
      <w:r>
        <w:rPr>
          <w:i/>
          <w:smallCaps w:val="0"/>
          <w:w w:val="110"/>
          <w:sz w:val="22"/>
          <w:u w:val="single"/>
        </w:rPr>
        <w:t>λ</w:t>
      </w:r>
      <w:r>
        <w:rPr>
          <w:i/>
          <w:smallCaps w:val="0"/>
          <w:spacing w:val="7"/>
          <w:w w:val="110"/>
          <w:sz w:val="22"/>
        </w:rPr>
        <w:t> </w:t>
      </w:r>
      <w:r>
        <w:rPr>
          <w:smallCaps w:val="0"/>
          <w:w w:val="125"/>
          <w:sz w:val="22"/>
        </w:rPr>
        <w:t>= </w:t>
      </w:r>
      <w:r>
        <w:rPr>
          <w:smallCaps w:val="0"/>
          <w:w w:val="110"/>
          <w:sz w:val="22"/>
        </w:rPr>
        <w:t>10</w:t>
      </w:r>
      <w:r>
        <w:rPr>
          <w:rFonts w:ascii="Cambria" w:hAnsi="Cambria"/>
          <w:smallCaps w:val="0"/>
          <w:w w:val="110"/>
          <w:sz w:val="22"/>
          <w:vertAlign w:val="superscript"/>
        </w:rPr>
        <w:t>−</w:t>
      </w:r>
      <w:r>
        <w:rPr>
          <w:smallCaps w:val="0"/>
          <w:w w:val="110"/>
          <w:sz w:val="22"/>
          <w:vertAlign w:val="superscript"/>
        </w:rPr>
        <w:t>12</w:t>
      </w:r>
      <w:r>
        <w:rPr>
          <w:smallCaps w:val="0"/>
          <w:w w:val="110"/>
          <w:sz w:val="22"/>
          <w:vertAlign w:val="baseline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line="120" w:lineRule="exact" w:before="106"/>
        <w:ind w:left="1450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145.914139pt;margin-top:7.990585pt;width:323.55pt;height:174.4pt;mso-position-horizontal-relative:page;mso-position-vertical-relative:paragraph;z-index:-20283392" coordorigin="2918,160" coordsize="6471,3488">
            <v:shape style="position:absolute;left:2970;top:164;width:2;height:3482" coordorigin="2971,164" coordsize="0,3482" path="m2971,3645l2971,164m2971,164l2971,164e" filled="false" stroked="true" strokeweight=".140pt" strokecolor="#000000">
              <v:path arrowok="t"/>
              <v:stroke dashstyle="dash"/>
            </v:shape>
            <v:line style="position:absolute" from="3880,1432" to="3880,3645" stroked="true" strokeweight=".140pt" strokecolor="#000000">
              <v:stroke dashstyle="dash"/>
            </v:line>
            <v:shape style="position:absolute;left:2970;top:164;width:6366;height:3482" coordorigin="2971,164" coordsize="6366,3482" path="m4789,3645l4789,164m4789,164l4789,164m5699,3645l5699,164m5699,164l5699,164m6608,3645l6608,164m6608,164l6608,164m7517,3645l7517,164m7517,164l7517,164m8427,3645l8427,164m8427,164l8427,164m9337,3645l9337,164m9337,164l9337,164m2971,3645l9337,3645m9337,3645l9337,3645m2971,3065l9337,3065m9337,3065l9337,3065m2971,2485l9337,2485m9337,2485l9337,2485m2971,1904l9337,1904m9337,1904l9337,1904e" filled="false" stroked="true" strokeweight=".140pt" strokecolor="#000000">
              <v:path arrowok="t"/>
              <v:stroke dashstyle="dash"/>
            </v:shape>
            <v:shape style="position:absolute;left:2970;top:1323;width:6366;height:2" coordorigin="2971,1324" coordsize="6366,0" path="m2971,1324l3012,1324m3963,1324l9337,1324e" filled="false" stroked="true" strokeweight=".140pt" strokecolor="#000000">
              <v:path arrowok="t"/>
              <v:stroke dashstyle="dash"/>
            </v:shape>
            <v:line style="position:absolute" from="9337,1324" to="9337,1324" stroked="true" strokeweight=".140pt" strokecolor="#000000">
              <v:stroke dashstyle="dash"/>
            </v:line>
            <v:shape style="position:absolute;left:2970;top:743;width:6366;height:2" coordorigin="2971,744" coordsize="6366,0" path="m2971,744l3012,744m3963,744l9337,744e" filled="false" stroked="true" strokeweight=".140pt" strokecolor="#000000">
              <v:path arrowok="t"/>
              <v:stroke dashstyle="dash"/>
            </v:shape>
            <v:line style="position:absolute" from="9337,744" to="9337,744" stroked="true" strokeweight=".140pt" strokecolor="#000000">
              <v:stroke dashstyle="dash"/>
            </v:line>
            <v:line style="position:absolute" from="3880,164" to="3880,206" stroked="true" strokeweight=".140pt" strokecolor="#000000">
              <v:stroke dashstyle="dash"/>
            </v:line>
            <v:shape style="position:absolute;left:2970;top:164;width:6366;height:2" coordorigin="2971,164" coordsize="6366,0" path="m3880,164l3880,164m2971,164l9337,164m9337,164l9337,164e" filled="false" stroked="true" strokeweight=".140pt" strokecolor="#000000">
              <v:path arrowok="t"/>
              <v:stroke dashstyle="dash"/>
            </v:shape>
            <v:shape style="position:absolute;left:2970;top:164;width:6366;height:3482" coordorigin="2971,164" coordsize="6366,3482" path="m2971,164l9337,164m2971,3645l9337,3645m9337,3645l9337,164m2971,3645l2971,164m2971,3645l9337,3645m2971,3645l2971,164m2971,3645l2971,3581m2971,164l2971,227m3880,3645l3880,3581e" filled="false" stroked="true" strokeweight=".21pt" strokecolor="#000000">
              <v:path arrowok="t"/>
              <v:stroke dashstyle="solid"/>
            </v:shape>
            <v:line style="position:absolute" from="3880,164" to="3880,206" stroked="true" strokeweight=".21pt" strokecolor="#000000">
              <v:stroke dashstyle="solid"/>
            </v:line>
            <v:shape style="position:absolute;left:2970;top:164;width:6366;height:3482" coordorigin="2971,164" coordsize="6366,3482" path="m4789,3645l4789,3581m4789,164l4789,227m5699,3645l5699,3581m5699,164l5699,227m6608,3645l6608,3581m6608,164l6608,227m7517,3645l7517,3581m7517,164l7517,227m8427,3645l8427,3581m8427,164l8427,227m9337,3645l9337,3581m9337,164l9337,227m2971,3645l3034,3645m9337,3645l9273,3645m2971,3065l3034,3065m9337,3065l9273,3065m2971,2485l3034,2485m9337,2485l9273,2485m2971,1904l3034,1904m9337,1904l9273,1904e" filled="false" stroked="true" strokeweight=".21pt" strokecolor="#000000">
              <v:path arrowok="t"/>
              <v:stroke dashstyle="solid"/>
            </v:shape>
            <v:line style="position:absolute" from="2971,1324" to="3012,1324" stroked="true" strokeweight=".21pt" strokecolor="#000000">
              <v:stroke dashstyle="solid"/>
            </v:line>
            <v:line style="position:absolute" from="9337,1324" to="9273,1324" stroked="true" strokeweight=".21pt" strokecolor="#000000">
              <v:stroke dashstyle="solid"/>
            </v:line>
            <v:line style="position:absolute" from="2971,744" to="3012,744" stroked="true" strokeweight=".21pt" strokecolor="#000000">
              <v:stroke dashstyle="solid"/>
            </v:line>
            <v:shape style="position:absolute;left:2970;top:164;width:6366;height:3482" coordorigin="2971,164" coordsize="6366,3482" path="m9337,744l9273,744m2971,164l3034,164m9337,164l9273,164m2971,164l9337,164m2971,3645l9337,3645m9337,3645l9337,164m2971,3645l2971,164e" filled="false" stroked="true" strokeweight=".21pt" strokecolor="#000000">
              <v:path arrowok="t"/>
              <v:stroke dashstyle="solid"/>
            </v:shape>
            <v:shape style="position:absolute;left:2970;top:630;width:6366;height:2077" coordorigin="2971,631" coordsize="6366,2077" path="m2971,2708l3425,2491,3880,2304,4334,2135,4789,1979,5244,1831,5699,1689,6154,1551,6608,1416,7063,1283,7517,1152,7972,1021,8427,891,8882,761,9337,631e" filled="false" stroked="true" strokeweight=".42pt" strokecolor="#000000">
              <v:path arrowok="t"/>
              <v:stroke dashstyle="solid"/>
            </v:shape>
            <v:shape style="position:absolute;left:2928;top:588;width:6450;height:2161" coordorigin="2929,589" coordsize="6450,2161" path="m3013,2708l3009,2724,3000,2738,2987,2747,2971,2750,2954,2747,2941,2738,2932,2724,2929,2708,2932,2691,2941,2678,2954,2669,2971,2666,2987,2669,3000,2678,3009,2691,3013,2708m3467,2491l3464,2507,3455,2521,3441,2530,3425,2533,3409,2530,3395,2521,3386,2507,3383,2491,3386,2474,3395,2461,3409,2452,3425,2449,3441,2452,3455,2461,3464,2474,3467,2491m3922,2304l3919,2320,3910,2334,3896,2343,3880,2346,3864,2343,3850,2334,3841,2320,3838,2304,3841,2288,3850,2274,3864,2265,3880,2262,3896,2265,3910,2274,3919,2288,3922,2304m4376,2135l4373,2152,4364,2165,4351,2174,4334,2177,4318,2174,4305,2165,4296,2152,4292,2135,4296,2119,4305,2106,4318,2097,4334,2093,4351,2097,4364,2106,4373,2119,4376,2135m4831,1979l4828,1995,4819,2009,4806,2018,4789,2021,4773,2018,4760,2009,4751,1995,4747,1979,4751,1963,4760,1949,4773,1940,4789,1937,4806,1940,4819,1949,4828,1963,4831,1979m5286,1831l5282,1847,5273,1860,5260,1869,5244,1873,5227,1869,5214,1860,5205,1847,5202,1831,5205,1814,5214,1801,5227,1792,5244,1789,5260,1792,5273,1801,5282,1814,5286,1831m5741,1689l5737,1705,5728,1718,5715,1727,5699,1731,5682,1727,5669,1718,5660,1705,5657,1689,5660,1672,5669,1659,5682,1650,5699,1647,5715,1650,5728,1659,5737,1672,5741,1689m6196,1551l6192,1567,6183,1580,6170,1589,6154,1593,6137,1589,6124,1580,6115,1567,6112,1551,6115,1534,6124,1521,6137,1512,6154,1509,6170,1512,6183,1521,6192,1534,6196,1551m6650,1416l6647,1432,6638,1445,6624,1454,6608,1458,6592,1454,6578,1445,6569,1432,6566,1416,6569,1399,6578,1386,6592,1377,6608,1374,6624,1377,6638,1386,6647,1399,6650,1416m7105,1283l7102,1299,7093,1312,7079,1321,7063,1325,7047,1321,7033,1312,7024,1299,7021,1283,7024,1266,7033,1253,7047,1244,7063,1241,7079,1244,7093,1253,7102,1266,7105,1283m7559,1152l7556,1168,7547,1181,7534,1190,7517,1194,7501,1190,7488,1181,7479,1168,7475,1152,7479,1135,7488,1122,7501,1113,7517,1110,7534,1113,7547,1122,7556,1135,7559,1152m8014,1021l8011,1037,8002,1051,7989,1060,7972,1063,7956,1060,7943,1051,7934,1037,7930,1021,7934,1004,7943,991,7956,982,7972,979,7989,982,8002,991,8011,1004,8014,1021m8469,891l8465,908,8456,921,8443,930,8427,933,8410,930,8397,921,8388,908,8385,891,8388,875,8397,862,8410,853,8427,849,8443,853,8456,862,8465,875,8469,891m8924,761l8920,777,8911,791,8898,800,8882,803,8865,800,8852,791,8843,777,8840,761,8843,745,8852,731,8865,722,8882,719,8898,722,8911,731,8920,745,8924,761m9379,631l9375,647,9366,661,9353,670,9337,673,9320,670,9307,661,9298,647,9295,631,9298,615,9307,601,9320,592,9337,589,9353,592,9366,601,9375,615,9379,631e" filled="false" stroked="true" strokeweight=".42pt" strokecolor="#000000">
              <v:path arrowok="t"/>
              <v:stroke dashstyle="solid"/>
            </v:shape>
            <v:shape style="position:absolute;left:2970;top:2870;width:6366;height:528" coordorigin="2971,2870" coordsize="6366,528" path="m2971,3398l3425,3341,3880,3292,4334,3249,4789,3208,5244,3170,5699,3133,6154,3098,6608,3065,7063,3031,7517,2998,7972,2966,8427,2934,8882,2902,9337,2870e" filled="false" stroked="true" strokeweight=".42pt" strokecolor="#000000">
              <v:path arrowok="t"/>
              <v:stroke dashstyle="dash"/>
            </v:shape>
            <v:shape style="position:absolute;left:2922;top:2842;width:6463;height:612" coordorigin="2922,2842" coordsize="6463,612" path="m2971,3453l3019,3370,2922,3370,2971,3453xm3425,3397l3473,3313,3377,3313,3425,3397xm3880,3348l3928,3264,3832,3264,3880,3348xm4334,3304l4383,3221,4286,3221,4334,3304xm4789,3264l4838,3180,4741,3180,4789,3264xm5244,3225l5292,3142,5195,3142,5244,3225xm5699,3189l5747,3105,5650,3105,5699,3189xm6154,3154l6202,3070,6105,3070,6154,3154xm6608,3120l6656,3037,6560,3037,6608,3120xm7063,3087l7111,3003,7015,3003,7063,3087xm7517,3054l7566,2970,7469,2970,7517,3054xm7972,3021l8021,2938,7924,2938,7972,3021xm8427,2989l8475,2906,8378,2906,8427,2989xm8882,2957l8930,2874,8833,2874,8882,2957xm9337,2926l9385,2842,9288,2842,9337,2926xe" filled="false" stroked="true" strokeweight=".42pt" strokecolor="#000000">
              <v:path arrowok="t"/>
              <v:stroke dashstyle="solid"/>
            </v:shape>
            <v:shape style="position:absolute;left:2970;top:2638;width:6366;height:752" coordorigin="2971,2639" coordsize="6366,752" path="m2971,3390l3425,3325,3880,3266,4334,3211,4789,3158,5244,3105,5699,3054,6154,3002,6608,2951,7063,2900,7517,2846,7972,2797,8427,2749,8882,2694,9337,2639e" filled="false" stroked="true" strokeweight=".42pt" strokecolor="#000000">
              <v:path arrowok="t"/>
              <v:stroke dashstyle="longdash"/>
            </v:shape>
            <v:shape style="position:absolute;left:2928;top:2596;width:6450;height:836" coordorigin="2929,2597" coordsize="6450,836" path="m3013,3390l3009,3406,3000,3419,2987,3428,2971,3432,2954,3428,2941,3419,2932,3406,2929,3390,2932,3373,2941,3360,2954,3351,2971,3348,2987,3351,3000,3360,3009,3373,3013,3390m3467,3325l3464,3342,3455,3355,3441,3364,3425,3367,3409,3364,3395,3355,3386,3342,3383,3325,3386,3309,3395,3296,3409,3287,3425,3283,3441,3287,3455,3296,3464,3309,3467,3325m3922,3266l3919,3283,3910,3296,3896,3305,3880,3308,3864,3305,3850,3296,3841,3283,3838,3266,3841,3250,3850,3237,3864,3228,3880,3224,3896,3228,3910,3237,3919,3250,3922,3266m4376,3211l4373,3227,4364,3241,4351,3250,4334,3253,4318,3250,4305,3241,4296,3227,4292,3211,4296,3195,4305,3181,4318,3172,4334,3169,4351,3172,4364,3181,4373,3195,4376,3211m4831,3158l4828,3174,4819,3188,4806,3197,4789,3200,4773,3197,4760,3188,4751,3174,4747,3158,4751,3142,4760,3128,4773,3119,4789,3116,4806,3119,4819,3128,4828,3142,4831,3158m5286,3105l5282,3122,5273,3135,5260,3144,5244,3147,5227,3144,5214,3135,5205,3122,5202,3105,5205,3089,5214,3076,5227,3067,5244,3063,5260,3067,5273,3076,5282,3089,5286,3105m5741,3054l5737,3071,5728,3084,5715,3093,5699,3096,5682,3093,5669,3084,5660,3071,5657,3054,5660,3038,5669,3025,5682,3016,5699,3012,5715,3016,5728,3025,5737,3038,5741,3054m6196,3002l6192,3018,6183,3032,6170,3041,6154,3044,6137,3041,6124,3032,6115,3018,6112,3002,6115,2985,6124,2972,6137,2963,6154,2960,6170,2963,6183,2972,6192,2985,6196,3002m6650,2951l6647,2967,6638,2980,6624,2989,6608,2993,6592,2989,6578,2980,6569,2967,6566,2951,6569,2934,6578,2921,6592,2912,6608,2909,6624,2912,6638,2921,6647,2934,6650,2951m7105,2900l7102,2917,7093,2930,7079,2939,7063,2942,7047,2939,7033,2930,7024,2917,7021,2900,7024,2884,7033,2871,7047,2862,7063,2858,7079,2862,7093,2871,7102,2884,7105,2900m7559,2846l7556,2862,7547,2875,7534,2884,7517,2888,7501,2884,7488,2875,7479,2862,7475,2846,7479,2829,7488,2816,7501,2807,7517,2804,7534,2807,7547,2816,7556,2829,7559,2846m8014,2797l8011,2813,8002,2826,7989,2835,7972,2839,7956,2835,7943,2826,7934,2813,7930,2797,7934,2780,7943,2767,7956,2758,7972,2755,7989,2758,8002,2767,8011,2780,8014,2797m8469,2749l8465,2765,8456,2779,8443,2788,8427,2791,8410,2788,8397,2779,8388,2765,8385,2749,8388,2733,8397,2719,8410,2710,8427,2707,8443,2710,8456,2719,8465,2733,8469,2749m8924,2694l8920,2710,8911,2724,8898,2733,8882,2736,8865,2733,8852,2724,8843,2710,8840,2694,8843,2677,8852,2664,8865,2655,8882,2652,8898,2655,8911,2664,8920,2677,8924,2694m9379,2639l9375,2655,9366,2668,9353,2677,9337,2681,9320,2677,9307,2668,9298,2655,9295,2639,9298,2622,9307,2609,9320,2600,9337,2597,9353,2600,9366,2609,9375,2622,9379,2639e" filled="false" stroked="true" strokeweight=".42pt" strokecolor="#000000">
              <v:path arrowok="t"/>
              <v:stroke dashstyle="solid"/>
            </v:shape>
            <v:shape style="position:absolute;left:2970;top:1941;width:6366;height:1167" coordorigin="2971,1941" coordsize="6366,1167" path="m2971,3108l3425,2984,3880,2877,4334,2781,4789,2692,5244,2609,5699,2529,6154,2451,6608,2375,7063,2302,7517,2228,7972,2156,8427,2085,8882,2013,9337,1941e" filled="false" stroked="true" strokeweight=".42pt" strokecolor="#000000">
              <v:path arrowok="t"/>
              <v:stroke dashstyle="solid"/>
            </v:shape>
            <v:shape style="position:absolute;left:2922;top:1913;width:6463;height:1251" coordorigin="2922,1913" coordsize="6463,1251" path="m2971,3164l3019,3080,2922,3080,2971,3164xm3425,3040l3473,2956,3377,2956,3425,3040xm3880,2933l3928,2849,3832,2849,3880,2933xm4334,2837l4383,2753,4286,2753,4334,2837xm4789,2748l4838,2664,4741,2664,4789,2748xm5244,2664l5292,2581,5195,2581,5244,2664xm5699,2584l5747,2501,5650,2501,5699,2584xm6154,2506l6202,2423,6105,2423,6154,2506xm6608,2431l6656,2347,6560,2347,6608,2431xm7063,2357l7111,2274,7015,2274,7063,2357xm7517,2284l7566,2200,7469,2200,7517,2284xm7972,2212l8021,2128,7924,2128,7972,2212xm8427,2140l8475,2057,8378,2057,8427,2140xm8882,2068l8930,1985,8833,1985,8882,2068xm9337,1997l9385,1913,9288,1913,9337,1997xe" filled="false" stroked="true" strokeweight=".42pt" strokecolor="#000000">
              <v:path arrowok="t"/>
              <v:stroke dashstyle="solid"/>
            </v:shape>
            <v:shape style="position:absolute;left:2970;top:1920;width:6366;height:1445" coordorigin="2971,1920" coordsize="6366,1445" path="m2971,3365l3425,3271,3880,3174,4334,3075,4789,2975,5244,2873,5699,2772,6154,2669,6608,2566,7063,2462,7517,2357,7972,2251,8427,2143,8882,2033,9337,1920e" filled="false" stroked="true" strokeweight=".42pt" strokecolor="#000000">
              <v:path arrowok="t"/>
              <v:stroke dashstyle="dash"/>
            </v:shape>
            <v:shape style="position:absolute;left:2928;top:1878;width:6450;height:1529" coordorigin="2929,1878" coordsize="6450,1529" path="m3013,3365l3009,3381,3000,3395,2987,3404,2971,3407,2954,3404,2941,3395,2932,3381,2929,3365,2932,3349,2941,3335,2954,3326,2971,3323,2987,3326,3000,3335,3009,3349,3013,3365m3467,3271l3464,3287,3455,3300,3441,3309,3425,3313,3409,3309,3395,3300,3386,3287,3383,3271,3386,3254,3395,3241,3409,3232,3425,3229,3441,3232,3455,3241,3464,3254,3467,3271m3922,3174l3919,3190,3910,3204,3896,3213,3880,3216,3864,3213,3850,3204,3841,3190,3838,3174,3841,3158,3850,3144,3864,3135,3880,3132,3896,3135,3910,3144,3919,3158,3922,3174m4376,3075l4373,3091,4364,3104,4351,3113,4334,3117,4318,3113,4305,3104,4296,3091,4292,3075,4296,3058,4305,3045,4318,3036,4334,3033,4351,3036,4364,3045,4373,3058,4376,3075m4831,2975l4828,2991,4819,3004,4806,3013,4789,3017,4773,3013,4760,3004,4751,2991,4747,2975,4751,2958,4760,2945,4773,2936,4789,2933,4806,2936,4819,2945,4828,2958,4831,2975m5286,2873l5282,2889,5273,2903,5260,2912,5244,2915,5227,2912,5214,2903,5205,2889,5202,2873,5205,2857,5214,2843,5227,2834,5244,2831,5260,2834,5273,2843,5282,2857,5286,2873m5741,2772l5737,2788,5728,2801,5715,2810,5699,2814,5682,2810,5669,2801,5660,2788,5657,2772,5660,2755,5669,2742,5682,2733,5699,2730,5715,2733,5728,2742,5737,2755,5741,2772m6196,2669l6192,2685,6183,2698,6170,2707,6154,2711,6137,2707,6124,2698,6115,2685,6112,2669,6115,2652,6124,2639,6137,2630,6154,2627,6170,2630,6183,2639,6192,2652,6196,2669m6650,2566l6647,2582,6638,2595,6624,2604,6608,2608,6592,2604,6578,2595,6569,2582,6566,2566,6569,2549,6578,2536,6592,2527,6608,2524,6624,2527,6638,2536,6647,2549,6650,2566m7105,2462l7102,2478,7093,2492,7079,2501,7063,2504,7047,2501,7033,2492,7024,2478,7021,2462,7024,2446,7033,2432,7047,2423,7063,2420,7079,2423,7093,2432,7102,2446,7105,2462m7559,2357l7556,2373,7547,2387,7534,2396,7517,2399,7501,2396,7488,2387,7479,2373,7475,2357,7479,2341,7488,2327,7501,2318,7517,2315,7534,2318,7547,2327,7556,2341,7559,2357m8014,2251l8011,2267,8002,2280,7989,2289,7972,2293,7956,2289,7943,2280,7934,2267,7930,2251,7934,2234,7943,2221,7956,2212,7972,2209,7989,2212,8002,2221,8011,2234,8014,2251m8469,2143l8465,2159,8456,2173,8443,2182,8427,2185,8410,2182,8397,2173,8388,2159,8385,2143,8388,2127,8397,2113,8410,2104,8427,2101,8443,2104,8456,2113,8465,2127,8469,2143m8924,2033l8920,2049,8911,2063,8898,2072,8882,2075,8865,2072,8852,2063,8843,2049,8840,2033,8843,2017,8852,2003,8865,1994,8882,1991,8898,1994,8911,2003,8920,2017,8924,2033m9379,1920l9375,1937,9366,1950,9353,1959,9337,1962,9320,1959,9307,1950,9298,1937,9295,1920,9298,1904,9307,1891,9320,1882,9337,1878,9353,1882,9366,1891,9375,1904,9379,1920e" filled="false" stroked="true" strokeweight=".42pt" strokecolor="#000000">
              <v:path arrowok="t"/>
              <v:stroke dashstyle="solid"/>
            </v:shape>
            <v:shape style="position:absolute;left:2970;top:164;width:5619;height:3047" coordorigin="2971,164" coordsize="5619,3047" path="m2971,3210l3425,3028,3880,2849,4334,2669,4789,2481,5244,2281,5699,2074,6154,1839,6608,1588,7063,1319,7517,974,7972,658,8427,332,8589,164e" filled="false" stroked="true" strokeweight=".42pt" strokecolor="#000000">
              <v:path arrowok="t"/>
              <v:stroke dashstyle="longdash"/>
            </v:shape>
            <v:shape style="position:absolute;left:2922;top:304;width:5553;height:2962" coordorigin="2922,304" coordsize="5553,2962" path="m2971,3266l3019,3182,2922,3182,2971,3266xm3425,3084l3473,3000,3377,3000,3425,3084xm3880,2904l3928,2821,3832,2821,3880,2904xm4334,2724l4383,2641,4286,2641,4334,2724xm4789,2536l4838,2453,4741,2453,4789,2536xm5244,2336l5292,2253,5195,2253,5244,2336xm5699,2130l5747,2046,5650,2046,5699,2130xm6154,1894l6202,1811,6105,1811,6154,1894xm6608,1643l6656,1560,6560,1560,6608,1643xm7063,1374l7111,1291,7015,1291,7063,1374xm7517,1029l7566,946,7469,946,7517,1029xm7972,713l8021,630,7924,630,7972,713xm8427,387l8475,304,8378,304,8427,387xe" filled="false" stroked="true" strokeweight=".42pt" strokecolor="#000000">
              <v:path arrowok="t"/>
              <v:stroke dashstyle="solid"/>
            </v:shape>
            <v:shape style="position:absolute;left:2970;top:1405;width:6366;height:1549" coordorigin="2971,1406" coordsize="6366,1549" path="m2971,2954l3425,2795,3880,2656,4334,2531,4789,2415,5244,2305,5699,2200,6154,2097,6608,1996,7063,1897,7517,1798,7972,1700,8427,1602,8882,1504,9337,1406e" filled="false" stroked="true" strokeweight=".42pt" strokecolor="#000000">
              <v:path arrowok="t"/>
              <v:stroke dashstyle="solid"/>
            </v:shape>
            <v:shape style="position:absolute;left:2937;top:1372;width:6432;height:1615" coordorigin="2938,1373" coordsize="6432,1615" path="m2938,2987l3004,2987,3004,2921,2938,2921,2938,2987xm3392,2828l3458,2828,3458,2762,3392,2762,3392,2828xm3847,2689l3913,2689,3913,2623,3847,2623,3847,2689xm4301,2564l4367,2564,4367,2499,4301,2499,4301,2564xm4756,2448l4822,2448,4822,2382,4756,2382,4756,2448xm5211,2338l5277,2338,5277,2272,5211,2272,5211,2338xm5666,2233l5732,2233,5732,2167,5666,2167,5666,2233xm6121,2130l6187,2130,6187,2064,6121,2064,6121,2130xm6575,2029l6641,2029,6641,1963,6575,1963,6575,2029xm7030,1929l7096,1929,7096,1864,7030,1864,7030,1929xm7484,1831l7550,1831,7550,1765,7484,1765,7484,1831xm7939,1733l8005,1733,8005,1667,7939,1667,7939,1733xm8394,1635l8459,1635,8459,1569,8394,1569,8394,1635xm8849,1537l8914,1537,8914,1471,8849,1471,8849,1537xm9304,1439l9369,1439,9369,1373,9304,1373,9304,1439xe" filled="false" stroked="true" strokeweight=".42pt" strokecolor="#000000">
              <v:path arrowok="t"/>
              <v:stroke dashstyle="solid"/>
            </v:shape>
            <v:shape style="position:absolute;left:2970;top:2371;width:6366;height:1005" coordorigin="2971,2372" coordsize="6366,1005" path="m2971,3376l3425,3299,3880,3224,4334,3152,4789,3081,5244,3010,5699,2940,6154,2868,6608,2798,7063,2730,7517,2653,7972,2587,8427,2524,8882,2448,9337,2372e" filled="false" stroked="true" strokeweight=".42pt" strokecolor="#000000">
              <v:path arrowok="t"/>
              <v:stroke dashstyle="longdash"/>
            </v:shape>
            <v:shape style="position:absolute;left:2937;top:2338;width:6432;height:1071" coordorigin="2938,2339" coordsize="6432,1071" path="m2938,3409l3004,3409,3004,3343,2938,3343,2938,3409xm3392,3332l3458,3332,3458,3266,3392,3266,3392,3332xm3847,3257l3913,3257,3913,3192,3847,3192,3847,3257xm4301,3185l4367,3185,4367,3119,4301,3119,4301,3185xm4756,3114l4822,3114,4822,3048,4756,3048,4756,3114xm5211,3042l5277,3042,5277,2977,5211,2977,5211,3042xm5666,2973l5732,2973,5732,2907,5666,2907,5666,2973xm6121,2901l6187,2901,6187,2835,6121,2835,6121,2901xm6575,2831l6641,2831,6641,2765,6575,2765,6575,2831xm7030,2762l7096,2762,7096,2697,7030,2697,7030,2762xm7484,2685l7550,2685,7550,2620,7484,2620,7484,2685xm7939,2620l8005,2620,8005,2554,7939,2554,7939,2620xm8394,2557l8459,2557,8459,2491,8394,2491,8394,2557xm8849,2481l8914,2481,8914,2415,8849,2415,8849,2481xm9304,2405l9369,2405,9369,2339,9304,2339,9304,2405xe" filled="false" stroked="true" strokeweight=".42pt" strokecolor="#000000">
              <v:path arrowok="t"/>
              <v:stroke dashstyle="solid"/>
            </v:shape>
            <v:shape style="position:absolute;left:2970;top:164;width:6230;height:3120" coordorigin="2971,164" coordsize="6230,3120" path="m2971,3284l3425,3125,3880,2965,4334,2804,4789,2640,5244,2469,5699,2289,6154,2095,6608,1885,7063,1654,7517,1400,7972,1117,8427,801,8882,445,9201,164e" filled="false" stroked="true" strokeweight=".42pt" strokecolor="#000000">
              <v:path arrowok="t"/>
              <v:stroke dashstyle="dash"/>
            </v:shape>
            <v:shape style="position:absolute;left:2937;top:412;width:5977;height:2905" coordorigin="2938,413" coordsize="5977,2905" path="m2938,3317l3004,3317,3004,3251,2938,3251,2938,3317xm3392,3158l3458,3158,3458,3092,3392,3092,3392,3158xm3847,2998l3913,2998,3913,2933,3847,2933,3847,2998xm4301,2837l4367,2837,4367,2772,4301,2772,4301,2837xm4756,2673l4822,2673,4822,2607,4756,2607,4756,2673xm5211,2502l5277,2502,5277,2436,5211,2436,5211,2502xm5666,2321l5732,2321,5732,2256,5666,2256,5666,2321xm6121,2128l6187,2128,6187,2062,6121,2062,6121,2128xm6575,1918l6641,1918,6641,1852,6575,1852,6575,1918xm7030,1687l7096,1687,7096,1621,7030,1621,7030,1687xm7484,1433l7550,1433,7550,1367,7484,1367,7484,1433xm7939,1150l8005,1150,8005,1085,7939,1085,7939,1150xm8394,834l8459,834,8459,768,8394,768,8394,834xm8849,478l8914,478,8914,413,8849,413,8849,478xe" filled="false" stroked="true" strokeweight=".42pt" strokecolor="#000000">
              <v:path arrowok="t"/>
              <v:stroke dashstyle="solid"/>
            </v:shape>
            <v:rect style="position:absolute;left:3012;top:206;width:952;height:1227" filled="true" fillcolor="#ffffff" stroked="false">
              <v:fill type="solid"/>
            </v:rect>
            <v:rect style="position:absolute;left:3012;top:206;width:952;height:1227" filled="false" stroked="true" strokeweight=".21pt" strokecolor="#ffffff">
              <v:stroke dashstyle="solid"/>
            </v:rect>
            <v:shape style="position:absolute;left:3012;top:206;width:952;height:1227" coordorigin="3012,206" coordsize="952,1227" path="m3012,206l3963,206m3012,1432l3963,1432m3963,1432l3963,206m3012,1432l3012,206m3012,1432l3963,1432m3012,1432l3012,206m3012,206l3963,206m3012,1432l3963,1432m3963,1432l3963,206m3012,1432l3012,206e" filled="false" stroked="true" strokeweight=".21pt" strokecolor="#000000">
              <v:path arrowok="t"/>
              <v:stroke dashstyle="solid"/>
            </v:shape>
            <v:line style="position:absolute" from="3061,319" to="3308,319" stroked="true" strokeweight=".42pt" strokecolor="#000000">
              <v:stroke dashstyle="solid"/>
            </v:line>
            <v:line style="position:absolute" from="3061,519" to="3308,519" stroked="true" strokeweight=".42pt" strokecolor="#000000">
              <v:stroke dashstyle="longdash"/>
            </v:line>
            <v:line style="position:absolute" from="3061,719" to="3308,719" stroked="true" strokeweight=".42pt" strokecolor="#000000">
              <v:stroke dashstyle="dash"/>
            </v:line>
            <v:shape style="position:absolute;left:3142;top:876;width:84;height:84" coordorigin="3143,877" coordsize="84,84" path="m3227,919l3224,935,3215,948,3201,957,3185,961,3169,957,3155,948,3146,935,3143,919,3146,902,3155,889,3169,880,3185,877,3201,880,3215,889,3224,902,3227,919e" filled="false" stroked="true" strokeweight=".42pt" strokecolor="#000000">
              <v:path arrowok="t"/>
              <v:stroke dashstyle="solid"/>
            </v:shape>
            <v:rect style="position:absolute;left:3152;top:1085;width:66;height:66" filled="false" stroked="true" strokeweight=".42pt" strokecolor="#000000">
              <v:stroke dashstyle="solid"/>
            </v:rect>
            <v:shape style="position:absolute;left:3136;top:1290;width:97;height:84" coordorigin="3137,1290" coordsize="97,84" path="m3185,1374l3233,1290,3137,1290,3185,1374xe" filled="false" stroked="true" strokeweight=".42pt" strokecolor="#000000">
              <v:path arrowok="t"/>
              <v:stroke dashstyle="solid"/>
            </v:shape>
            <w10:wrap type="none"/>
          </v:group>
        </w:pict>
      </w:r>
      <w:bookmarkStart w:name="_bookmark80" w:id="159"/>
      <w:bookmarkEnd w:id="159"/>
      <w:r>
        <w:rPr/>
      </w:r>
      <w:r>
        <w:rPr>
          <w:rFonts w:ascii="Microsoft Sans Serif"/>
          <w:w w:val="105"/>
          <w:sz w:val="11"/>
        </w:rPr>
        <w:t>300</w:t>
      </w:r>
    </w:p>
    <w:p>
      <w:pPr>
        <w:spacing w:line="188" w:lineRule="exact" w:before="0"/>
        <w:ind w:left="2033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RSPCG</w:t>
      </w:r>
    </w:p>
    <w:p>
      <w:pPr>
        <w:tabs>
          <w:tab w:pos="2033" w:val="left" w:leader="none"/>
        </w:tabs>
        <w:spacing w:before="7"/>
        <w:ind w:left="1761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DTPC</w:t>
      </w:r>
    </w:p>
    <w:p>
      <w:pPr>
        <w:tabs>
          <w:tab w:pos="2033" w:val="left" w:leader="none"/>
        </w:tabs>
        <w:spacing w:line="249" w:lineRule="auto" w:before="6"/>
        <w:ind w:left="2033" w:right="7216" w:hanging="584"/>
        <w:jc w:val="left"/>
        <w:rPr>
          <w:rFonts w:ascii="Microsoft Sans Serif"/>
          <w:sz w:val="17"/>
        </w:rPr>
      </w:pPr>
      <w:r>
        <w:rPr>
          <w:rFonts w:ascii="Microsoft Sans Serif"/>
          <w:sz w:val="11"/>
        </w:rPr>
        <w:t>250</w:t>
        <w:tab/>
      </w:r>
      <w:r>
        <w:rPr>
          <w:rFonts w:ascii="Microsoft Sans Serif"/>
          <w:position w:val="1"/>
          <w:sz w:val="17"/>
        </w:rPr>
        <w:t>DT</w:t>
      </w:r>
      <w:r>
        <w:rPr>
          <w:rFonts w:ascii="Microsoft Sans Serif"/>
          <w:spacing w:val="1"/>
          <w:position w:val="1"/>
          <w:sz w:val="17"/>
        </w:rPr>
        <w:t> </w:t>
      </w:r>
      <w:r>
        <w:rPr>
          <w:rFonts w:ascii="Microsoft Sans Serif"/>
          <w:sz w:val="17"/>
        </w:rPr>
        <w:t>Head</w:t>
      </w:r>
      <w:r>
        <w:rPr>
          <w:rFonts w:ascii="Microsoft Sans Serif"/>
          <w:spacing w:val="-43"/>
          <w:sz w:val="17"/>
        </w:rPr>
        <w:t> </w:t>
      </w:r>
      <w:r>
        <w:rPr>
          <w:rFonts w:ascii="Microsoft Sans Serif"/>
          <w:spacing w:val="-4"/>
          <w:sz w:val="17"/>
        </w:rPr>
        <w:t>L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pacing w:val="-4"/>
          <w:sz w:val="17"/>
        </w:rPr>
        <w:t>Arm</w:t>
      </w:r>
    </w:p>
    <w:p>
      <w:pPr>
        <w:tabs>
          <w:tab w:pos="2033" w:val="left" w:leader="none"/>
        </w:tabs>
        <w:spacing w:before="2"/>
        <w:ind w:left="1450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position w:val="1"/>
          <w:sz w:val="11"/>
        </w:rPr>
        <w:t>200</w:t>
        <w:tab/>
      </w:r>
      <w:r>
        <w:rPr>
          <w:rFonts w:ascii="Microsoft Sans Serif"/>
          <w:sz w:val="17"/>
        </w:rPr>
        <w:t>R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Foot</w:t>
      </w:r>
    </w:p>
    <w:p>
      <w:pPr>
        <w:pStyle w:val="BodyText"/>
        <w:spacing w:before="9"/>
        <w:rPr>
          <w:rFonts w:ascii="Microsoft Sans Serif"/>
          <w:sz w:val="28"/>
        </w:rPr>
      </w:pPr>
    </w:p>
    <w:p>
      <w:pPr>
        <w:spacing w:before="105"/>
        <w:ind w:left="1450" w:right="0" w:firstLine="0"/>
        <w:jc w:val="left"/>
        <w:rPr>
          <w:rFonts w:ascii="Microsoft Sans Serif"/>
          <w:sz w:val="11"/>
        </w:rPr>
      </w:pPr>
      <w:r>
        <w:rPr/>
        <w:pict>
          <v:shape style="position:absolute;margin-left:125.09465pt;margin-top:-11.016058pt;width:11.4pt;height:38.450pt;mso-position-horizontal-relative:page;mso-position-vertical-relative:paragraph;z-index:158177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Jitter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[ms]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1"/>
        </w:rPr>
        <w:t>150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spacing w:before="94"/>
        <w:ind w:left="145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100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spacing w:before="93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50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spacing w:line="107" w:lineRule="exact" w:before="94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0</w:t>
      </w:r>
    </w:p>
    <w:p>
      <w:pPr>
        <w:tabs>
          <w:tab w:pos="2481" w:val="left" w:leader="none"/>
          <w:tab w:pos="3391" w:val="left" w:leader="none"/>
          <w:tab w:pos="4300" w:val="left" w:leader="none"/>
          <w:tab w:pos="5177" w:val="left" w:leader="none"/>
          <w:tab w:pos="6086" w:val="left" w:leader="none"/>
          <w:tab w:pos="6996" w:val="left" w:leader="none"/>
          <w:tab w:pos="7906" w:val="left" w:leader="none"/>
        </w:tabs>
        <w:spacing w:line="98" w:lineRule="exact" w:before="0"/>
        <w:ind w:left="1572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200</w:t>
        <w:tab/>
        <w:t>400</w:t>
        <w:tab/>
        <w:t>600</w:t>
        <w:tab/>
        <w:t>800</w:t>
        <w:tab/>
        <w:t>1000</w:t>
        <w:tab/>
        <w:t>1200</w:t>
        <w:tab/>
        <w:t>1400</w:t>
        <w:tab/>
        <w:t>1600</w:t>
      </w:r>
    </w:p>
    <w:p>
      <w:pPr>
        <w:spacing w:line="183" w:lineRule="exact" w:before="0"/>
        <w:ind w:left="285" w:right="264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Packet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Size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[bit]</w:t>
      </w: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after="0"/>
        <w:rPr>
          <w:rFonts w:ascii="Microsoft Sans Serif"/>
          <w:sz w:val="23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before="57"/>
        <w:ind w:left="515" w:right="0" w:firstLine="0"/>
        <w:jc w:val="left"/>
        <w:rPr>
          <w:sz w:val="22"/>
        </w:rPr>
      </w:pPr>
      <w:r>
        <w:rPr>
          <w:w w:val="130"/>
          <w:sz w:val="22"/>
        </w:rPr>
        <w:t>F</w:t>
      </w:r>
      <w:r>
        <w:rPr>
          <w:smallCaps/>
          <w:w w:val="130"/>
          <w:sz w:val="22"/>
        </w:rPr>
        <w:t>igure</w:t>
      </w:r>
    </w:p>
    <w:p>
      <w:pPr>
        <w:spacing w:line="242" w:lineRule="auto" w:before="46"/>
        <w:ind w:left="2174" w:right="0" w:hanging="2114"/>
        <w:jc w:val="left"/>
        <w:rPr>
          <w:sz w:val="22"/>
        </w:rPr>
      </w:pPr>
      <w:r>
        <w:rPr/>
        <w:br w:type="column"/>
      </w:r>
      <w:r>
        <w:rPr>
          <w:w w:val="105"/>
          <w:sz w:val="22"/>
        </w:rPr>
        <w:t>2.17: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End-to-end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jitter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nodes</w:t>
      </w:r>
      <w:r>
        <w:rPr>
          <w:spacing w:val="27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Head</w:t>
      </w:r>
      <w:r>
        <w:rPr>
          <w:w w:val="105"/>
          <w:sz w:val="22"/>
        </w:rPr>
        <w:t>,</w:t>
      </w:r>
      <w:r>
        <w:rPr>
          <w:spacing w:val="32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LArm</w:t>
      </w:r>
      <w:r>
        <w:rPr>
          <w:w w:val="105"/>
          <w:sz w:val="22"/>
        </w:rPr>
        <w:t>,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7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RFoot</w:t>
      </w:r>
      <w:r>
        <w:rPr>
          <w:rFonts w:ascii="Tahoma" w:hAnsi="Tahoma"/>
          <w:spacing w:val="7"/>
          <w:w w:val="105"/>
          <w:sz w:val="22"/>
        </w:rPr>
        <w:t> </w:t>
      </w:r>
      <w:r>
        <w:rPr>
          <w:w w:val="105"/>
          <w:sz w:val="22"/>
        </w:rPr>
        <w:t>versus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packet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size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50"/>
          <w:w w:val="105"/>
          <w:sz w:val="22"/>
        </w:rPr>
        <w:t> </w:t>
      </w:r>
      <w:r>
        <w:rPr>
          <w:w w:val="110"/>
          <w:sz w:val="22"/>
        </w:rPr>
        <w:t>moving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WBAN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(</w:t>
      </w:r>
      <w:r>
        <w:rPr>
          <w:i/>
          <w:w w:val="110"/>
          <w:sz w:val="22"/>
          <w:u w:val="single"/>
        </w:rPr>
        <w:t>λ</w:t>
      </w:r>
      <w:r>
        <w:rPr>
          <w:i/>
          <w:spacing w:val="7"/>
          <w:w w:val="110"/>
          <w:sz w:val="22"/>
        </w:rPr>
        <w:t> </w:t>
      </w:r>
      <w:r>
        <w:rPr>
          <w:w w:val="125"/>
          <w:sz w:val="22"/>
        </w:rPr>
        <w:t>=</w:t>
      </w:r>
      <w:r>
        <w:rPr>
          <w:spacing w:val="1"/>
          <w:w w:val="125"/>
          <w:sz w:val="22"/>
        </w:rPr>
        <w:t> </w:t>
      </w:r>
      <w:r>
        <w:rPr>
          <w:w w:val="110"/>
          <w:sz w:val="22"/>
        </w:rPr>
        <w:t>10</w:t>
      </w:r>
      <w:r>
        <w:rPr>
          <w:rFonts w:ascii="Cambria" w:hAnsi="Cambria"/>
          <w:w w:val="110"/>
          <w:sz w:val="22"/>
          <w:vertAlign w:val="superscript"/>
        </w:rPr>
        <w:t>−</w:t>
      </w:r>
      <w:r>
        <w:rPr>
          <w:w w:val="110"/>
          <w:sz w:val="22"/>
          <w:vertAlign w:val="superscript"/>
        </w:rPr>
        <w:t>12</w:t>
      </w:r>
      <w:r>
        <w:rPr>
          <w:w w:val="110"/>
          <w:sz w:val="22"/>
          <w:vertAlign w:val="baseline"/>
        </w:rPr>
        <w:t>)</w:t>
      </w:r>
    </w:p>
    <w:p>
      <w:pPr>
        <w:spacing w:after="0" w:line="242" w:lineRule="auto"/>
        <w:jc w:val="left"/>
        <w:rPr>
          <w:sz w:val="22"/>
        </w:rPr>
        <w:sectPr>
          <w:type w:val="continuous"/>
          <w:pgSz w:w="12240" w:h="15840"/>
          <w:pgMar w:top="1500" w:bottom="280" w:left="1300" w:right="1240"/>
          <w:cols w:num="2" w:equalWidth="0">
            <w:col w:w="1265" w:space="40"/>
            <w:col w:w="8395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spacing w:line="120" w:lineRule="exact" w:before="0"/>
        <w:ind w:left="1450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145.914139pt;margin-top:2.690575pt;width:323.55pt;height:174.4pt;mso-position-horizontal-relative:page;mso-position-vertical-relative:paragraph;z-index:-20281856" coordorigin="2918,54" coordsize="6471,3488">
            <v:shape style="position:absolute;left:2970;top:58;width:4547;height:3482" coordorigin="2971,58" coordsize="4547,3482" path="m2971,3539l2971,58m2971,58l2971,58m3880,3539l3880,58m3880,58l3880,58m4789,3539l4789,58m4789,58l4789,58m5699,3539l5699,58m5699,58l5699,58m6608,3539l6608,58m6608,58l6608,58m7517,3539l7517,58m7517,58l7517,58e" filled="false" stroked="true" strokeweight=".140pt" strokecolor="#000000">
              <v:path arrowok="t"/>
              <v:stroke dashstyle="dash"/>
            </v:shape>
            <v:line style="position:absolute" from="8427,1326" to="8427,3539" stroked="true" strokeweight=".140pt" strokecolor="#000000">
              <v:stroke dashstyle="dash"/>
            </v:line>
            <v:shape style="position:absolute;left:2970;top:58;width:6366;height:3482" coordorigin="2971,58" coordsize="6366,3482" path="m9337,3539l9337,58m9337,58l9337,58m2971,3539l9337,3539m9337,3539l9337,3539m2971,2959l9337,2959m9337,2959l9337,2959m2971,2379l9337,2379m9337,2379l9337,2379m2971,1798l9337,1798m9337,1798l9337,1798e" filled="false" stroked="true" strokeweight=".140pt" strokecolor="#000000">
              <v:path arrowok="t"/>
              <v:stroke dashstyle="dash"/>
            </v:shape>
            <v:shape style="position:absolute;left:2970;top:1217;width:6366;height:2" coordorigin="2971,1218" coordsize="6366,0" path="m2971,1218l8343,1218m9295,1218l9337,1218e" filled="false" stroked="true" strokeweight=".140pt" strokecolor="#000000">
              <v:path arrowok="t"/>
              <v:stroke dashstyle="dash"/>
            </v:shape>
            <v:line style="position:absolute" from="9337,1218" to="9337,1218" stroked="true" strokeweight=".140pt" strokecolor="#000000">
              <v:stroke dashstyle="dash"/>
            </v:line>
            <v:shape style="position:absolute;left:2970;top:637;width:6366;height:2" coordorigin="2971,638" coordsize="6366,0" path="m2971,638l8343,638m9295,638l9337,638e" filled="false" stroked="true" strokeweight=".140pt" strokecolor="#000000">
              <v:path arrowok="t"/>
              <v:stroke dashstyle="dash"/>
            </v:shape>
            <v:line style="position:absolute" from="9337,638" to="9337,638" stroked="true" strokeweight=".140pt" strokecolor="#000000">
              <v:stroke dashstyle="dash"/>
            </v:line>
            <v:line style="position:absolute" from="8427,58" to="8427,100" stroked="true" strokeweight=".140pt" strokecolor="#000000">
              <v:stroke dashstyle="dash"/>
            </v:line>
            <v:shape style="position:absolute;left:2970;top:58;width:6366;height:2" coordorigin="2971,58" coordsize="6366,0" path="m8427,58l8427,58m2971,58l9337,58m9337,58l9337,58e" filled="false" stroked="true" strokeweight=".140pt" strokecolor="#000000">
              <v:path arrowok="t"/>
              <v:stroke dashstyle="dash"/>
            </v:shape>
            <v:shape style="position:absolute;left:2970;top:58;width:6366;height:3482" coordorigin="2971,58" coordsize="6366,3482" path="m2971,58l9337,58m2971,3539l9337,3539m9337,3539l9337,58m2971,3539l2971,58m2971,3539l9337,3539m2971,3539l2971,58m2971,3539l2971,3475m2971,58l2971,121m3880,3539l3880,3475m3880,58l3880,121m4789,3539l4789,3475m4789,58l4789,121m5699,3539l5699,3475m5699,58l5699,121m6608,3539l6608,3475m6608,58l6608,121m7517,3539l7517,3475m7517,58l7517,121m8427,3539l8427,3475e" filled="false" stroked="true" strokeweight=".21pt" strokecolor="#000000">
              <v:path arrowok="t"/>
              <v:stroke dashstyle="solid"/>
            </v:shape>
            <v:line style="position:absolute" from="8427,58" to="8427,100" stroked="true" strokeweight=".21pt" strokecolor="#000000">
              <v:stroke dashstyle="solid"/>
            </v:line>
            <v:shape style="position:absolute;left:2970;top:58;width:6366;height:3482" coordorigin="2971,58" coordsize="6366,3482" path="m9337,3539l9337,3475m9337,58l9337,121m2971,3539l3034,3539m9337,3539l9273,3539m2971,2959l3034,2959m9337,2959l9273,2959m2971,2379l3034,2379m9337,2379l9273,2379m2971,1798l3034,1798m9337,1798l9273,1798m2971,1218l3034,1218e" filled="false" stroked="true" strokeweight=".21pt" strokecolor="#000000">
              <v:path arrowok="t"/>
              <v:stroke dashstyle="solid"/>
            </v:shape>
            <v:line style="position:absolute" from="9295,1218" to="9337,1218" stroked="true" strokeweight=".21pt" strokecolor="#000000">
              <v:stroke dashstyle="solid"/>
            </v:line>
            <v:line style="position:absolute" from="2971,638" to="3034,638" stroked="true" strokeweight=".21pt" strokecolor="#000000">
              <v:stroke dashstyle="solid"/>
            </v:line>
            <v:line style="position:absolute" from="9295,638" to="9337,638" stroked="true" strokeweight=".21pt" strokecolor="#000000">
              <v:stroke dashstyle="solid"/>
            </v:line>
            <v:shape style="position:absolute;left:2970;top:58;width:6366;height:3482" coordorigin="2971,58" coordsize="6366,3482" path="m2971,58l3034,58m9337,58l9273,58m2971,58l9337,58m2971,3539l9337,3539m9337,3539l9337,58m2971,3539l2971,58e" filled="false" stroked="true" strokeweight=".21pt" strokecolor="#000000">
              <v:path arrowok="t"/>
              <v:stroke dashstyle="solid"/>
            </v:shape>
            <v:shape style="position:absolute;left:2970;top:2764;width:6366;height:528" coordorigin="2971,2764" coordsize="6366,528" path="m2971,3292l3425,3235,3880,3186,4334,3143,4789,3102,5244,3064,5699,3027,6154,2992,6608,2959,7063,2925,7517,2892,7972,2860,8427,2828,8882,2796,9337,2764e" filled="false" stroked="true" strokeweight=".42pt" strokecolor="#000000">
              <v:path arrowok="t"/>
              <v:stroke dashstyle="solid"/>
            </v:shape>
            <v:shape style="position:absolute;left:2928;top:2722;width:6450;height:612" coordorigin="2929,2722" coordsize="6450,612" path="m3013,3292l3009,3308,3000,3322,2987,3331,2971,3334,2954,3331,2941,3322,2932,3308,2929,3292,2932,3276,2941,3262,2954,3253,2971,3250,2987,3253,3000,3262,3009,3276,3013,3292m3467,3235l3464,3252,3455,3265,3441,3274,3425,3277,3409,3274,3395,3265,3386,3252,3383,3235,3386,3219,3395,3206,3409,3197,3425,3193,3441,3197,3455,3206,3464,3219,3467,3235m3922,3186l3919,3203,3910,3216,3896,3225,3880,3228,3864,3225,3850,3216,3841,3203,3838,3186,3841,3170,3850,3157,3864,3148,3880,3144,3896,3148,3910,3157,3919,3170,3922,3186m4376,3143l4373,3159,4364,3173,4351,3182,4334,3185,4318,3182,4305,3173,4296,3159,4292,3143,4296,3127,4305,3113,4318,3104,4334,3101,4351,3104,4364,3113,4373,3127,4376,3143m4831,3102l4828,3119,4819,3132,4806,3141,4789,3144,4773,3141,4760,3132,4751,3119,4747,3102,4751,3086,4760,3073,4773,3064,4789,3060,4806,3064,4819,3073,4828,3086,4831,3102m5286,3064l5282,3080,5273,3094,5260,3103,5244,3106,5227,3103,5214,3094,5205,3080,5202,3064,5205,3047,5214,3034,5227,3025,5244,3022,5260,3025,5273,3034,5282,3047,5286,3064m5741,3027l5737,3044,5728,3057,5715,3066,5699,3069,5682,3066,5669,3057,5660,3044,5657,3027,5660,3011,5669,2998,5682,2989,5699,2985,5715,2989,5728,2998,5737,3011,5741,3027m6196,2992l6192,3009,6183,3022,6170,3031,6154,3034,6137,3031,6124,3022,6115,3009,6112,2992,6115,2976,6124,2963,6137,2954,6154,2950,6170,2954,6183,2963,6192,2976,6196,2992m6650,2959l6647,2975,6638,2989,6624,2998,6608,3001,6592,2998,6578,2989,6569,2975,6566,2959,6569,2942,6578,2929,6592,2920,6608,2917,6624,2920,6638,2929,6647,2942,6650,2959m7105,2925l7102,2942,7093,2955,7079,2964,7063,2967,7047,2964,7033,2955,7024,2942,7021,2925,7024,2909,7033,2896,7047,2887,7063,2883,7079,2887,7093,2896,7102,2909,7105,2925m7559,2892l7556,2909,7547,2922,7534,2931,7517,2934,7501,2931,7488,2922,7479,2909,7475,2892,7479,2876,7488,2863,7501,2854,7517,2850,7534,2854,7547,2863,7556,2876,7559,2892m8014,2860l8011,2876,8002,2890,7989,2899,7972,2902,7956,2899,7943,2890,7934,2876,7930,2860,7934,2844,7943,2830,7956,2821,7972,2818,7989,2821,8002,2830,8011,2844,8014,2860m8469,2828l8465,2844,8456,2858,8443,2867,8427,2870,8410,2867,8397,2858,8388,2844,8385,2828,8388,2812,8397,2798,8410,2789,8427,2786,8443,2789,8456,2798,8465,2812,8469,2828m8924,2796l8920,2812,8911,2825,8898,2834,8882,2838,8865,2834,8852,2825,8843,2812,8840,2796,8843,2779,8852,2766,8865,2757,8882,2754,8898,2757,8911,2766,8920,2779,8924,2796m9379,2764l9375,2781,9366,2794,9353,2803,9337,2806,9320,2803,9307,2794,9298,2781,9295,2764,9298,2748,9307,2735,9320,2726,9337,2722,9353,2726,9366,2735,9375,2748,9379,2764e" filled="false" stroked="true" strokeweight=".42pt" strokecolor="#000000">
              <v:path arrowok="t"/>
              <v:stroke dashstyle="solid"/>
            </v:shape>
            <v:shape style="position:absolute;left:2970;top:58;width:4131;height:3039" coordorigin="2971,58" coordsize="4131,3039" path="m2971,3097l3425,2892,3880,2682,4334,2456,4789,2204,5244,1914,5699,1577,6154,1177,6608,699,7063,118,7101,58e" filled="false" stroked="true" strokeweight=".42pt" strokecolor="#000000">
              <v:path arrowok="t"/>
              <v:stroke dashstyle="dash"/>
            </v:shape>
            <v:shape style="position:absolute;left:2922;top:89;width:4189;height:3063" coordorigin="2922,90" coordsize="4189,3063" path="m2971,3152l3019,3069,2922,3069,2971,3152xm3425,2948l3473,2864,3377,2864,3425,2948xm3880,2737l3928,2654,3832,2654,3880,2737xm4334,2511l4383,2428,4286,2428,4334,2511xm4789,2259l4838,2176,4741,2176,4789,2259xm5244,1970l5292,1886,5195,1886,5244,1970xm5699,1632l5747,1549,5650,1549,5699,1632xm6154,1233l6202,1149,6105,1149,6154,1233xm6608,754l6656,671,6560,671,6608,754xm7063,173l7111,90,7015,90,7063,173xe" filled="false" stroked="true" strokeweight=".42pt" strokecolor="#000000">
              <v:path arrowok="t"/>
              <v:stroke dashstyle="solid"/>
            </v:shape>
            <v:shape style="position:absolute;left:2970;top:2764;width:6366;height:528" coordorigin="2971,2764" coordsize="6366,528" path="m2971,3292l3425,3235,3880,3186,4334,3143,4789,3102,5244,3064,5699,3027,6154,2992,6608,2959,7063,2925,7517,2892,7972,2860,8427,2828,8882,2796,9337,2764e" filled="false" stroked="true" strokeweight=".42pt" strokecolor="#000000">
              <v:path arrowok="t"/>
              <v:stroke dashstyle="longdash"/>
            </v:shape>
            <v:shape style="position:absolute;left:2928;top:2722;width:6450;height:612" coordorigin="2929,2722" coordsize="6450,612" path="m3013,3292l3009,3308,3000,3322,2987,3331,2971,3334,2954,3331,2941,3322,2932,3308,2929,3292,2932,3276,2941,3262,2954,3253,2971,3250,2987,3253,3000,3262,3009,3276,3013,3292m3467,3235l3464,3252,3455,3265,3441,3274,3425,3277,3409,3274,3395,3265,3386,3252,3383,3235,3386,3219,3395,3206,3409,3197,3425,3193,3441,3197,3455,3206,3464,3219,3467,3235m3922,3186l3919,3203,3910,3216,3896,3225,3880,3228,3864,3225,3850,3216,3841,3203,3838,3186,3841,3170,3850,3157,3864,3148,3880,3144,3896,3148,3910,3157,3919,3170,3922,3186m4376,3143l4373,3159,4364,3173,4351,3182,4334,3185,4318,3182,4305,3173,4296,3159,4292,3143,4296,3127,4305,3113,4318,3104,4334,3101,4351,3104,4364,3113,4373,3127,4376,3143m4831,3102l4828,3119,4819,3132,4806,3141,4789,3144,4773,3141,4760,3132,4751,3119,4747,3102,4751,3086,4760,3073,4773,3064,4789,3060,4806,3064,4819,3073,4828,3086,4831,3102m5286,3064l5282,3080,5273,3094,5260,3103,5244,3106,5227,3103,5214,3094,5205,3080,5202,3064,5205,3047,5214,3034,5227,3025,5244,3022,5260,3025,5273,3034,5282,3047,5286,3064m5741,3027l5737,3044,5728,3057,5715,3066,5699,3069,5682,3066,5669,3057,5660,3044,5657,3027,5660,3011,5669,2998,5682,2989,5699,2985,5715,2989,5728,2998,5737,3011,5741,3027m6196,2992l6192,3009,6183,3022,6170,3031,6154,3034,6137,3031,6124,3022,6115,3009,6112,2992,6115,2976,6124,2963,6137,2954,6154,2950,6170,2954,6183,2963,6192,2976,6196,2992m6650,2959l6647,2975,6638,2989,6624,2998,6608,3001,6592,2998,6578,2989,6569,2975,6566,2959,6569,2942,6578,2929,6592,2920,6608,2917,6624,2920,6638,2929,6647,2942,6650,2959m7105,2925l7102,2942,7093,2955,7079,2964,7063,2967,7047,2964,7033,2955,7024,2942,7021,2925,7024,2909,7033,2896,7047,2887,7063,2883,7079,2887,7093,2896,7102,2909,7105,2925m7559,2892l7556,2909,7547,2922,7534,2931,7517,2934,7501,2931,7488,2922,7479,2909,7475,2892,7479,2876,7488,2863,7501,2854,7517,2850,7534,2854,7547,2863,7556,2876,7559,2892m8014,2860l8011,2876,8002,2890,7989,2899,7972,2902,7956,2899,7943,2890,7934,2876,7930,2860,7934,2844,7943,2830,7956,2821,7972,2818,7989,2821,8002,2830,8011,2844,8014,2860m8469,2828l8465,2844,8456,2858,8443,2867,8427,2870,8410,2867,8397,2858,8388,2844,8385,2828,8388,2812,8397,2798,8410,2789,8427,2786,8443,2789,8456,2798,8465,2812,8469,2828m8924,2796l8920,2812,8911,2825,8898,2834,8882,2838,8865,2834,8852,2825,8843,2812,8840,2796,8843,2779,8852,2766,8865,2757,8882,2754,8898,2757,8911,2766,8920,2779,8924,2796m9379,2764l9375,2781,9366,2794,9353,2803,9337,2806,9320,2803,9307,2794,9298,2781,9295,2764,9298,2748,9307,2735,9320,2726,9337,2722,9353,2726,9366,2735,9375,2748,9379,2764e" filled="false" stroked="true" strokeweight=".42pt" strokecolor="#000000">
              <v:path arrowok="t"/>
              <v:stroke dashstyle="solid"/>
            </v:shape>
            <v:shape style="position:absolute;left:2970;top:1835;width:6366;height:1167" coordorigin="2971,1835" coordsize="6366,1167" path="m2971,3002l3425,2878,3880,2771,4334,2675,4789,2586,5244,2503,5699,2423,6154,2345,6608,2269,7063,2196,7517,2122,7972,2050,8427,1979,8882,1907,9337,1835e" filled="false" stroked="true" strokeweight=".42pt" strokecolor="#000000">
              <v:path arrowok="t"/>
              <v:stroke dashstyle="solid"/>
            </v:shape>
            <v:shape style="position:absolute;left:2922;top:1807;width:6463;height:1251" coordorigin="2922,1807" coordsize="6463,1251" path="m2971,3058l3019,2974,2922,2974,2971,3058xm3425,2934l3473,2850,3377,2850,3425,2934xm3880,2827l3928,2743,3832,2743,3880,2827xm4334,2731l4383,2647,4286,2647,4334,2731xm4789,2642l4838,2558,4741,2558,4789,2642xm5244,2558l5292,2475,5195,2475,5244,2558xm5699,2478l5747,2395,5650,2395,5699,2478xm6154,2400l6202,2317,6105,2317,6154,2400xm6608,2325l6656,2241,6560,2241,6608,2325xm7063,2251l7111,2168,7015,2168,7063,2251xm7517,2178l7566,2094,7469,2094,7517,2178xm7972,2106l8021,2022,7924,2022,7972,2106xm8427,2034l8475,1951,8378,1951,8427,2034xm8882,1962l8930,1879,8833,1879,8882,1962xm9337,1891l9385,1807,9288,1807,9337,1891xe" filled="false" stroked="true" strokeweight=".42pt" strokecolor="#000000">
              <v:path arrowok="t"/>
              <v:stroke dashstyle="solid"/>
            </v:shape>
            <v:shape style="position:absolute;left:2970;top:2762;width:6366;height:530" coordorigin="2971,2762" coordsize="6366,530" path="m2971,3292l3425,3235,3880,3186,4334,3143,4789,3102,5244,3064,5699,3027,6154,2992,6608,2958,7063,2925,7517,2892,7972,2859,8427,2827,8882,2794,9337,2762e" filled="false" stroked="true" strokeweight=".42pt" strokecolor="#000000">
              <v:path arrowok="t"/>
              <v:stroke dashstyle="dash"/>
            </v:shape>
            <v:shape style="position:absolute;left:2928;top:2720;width:6450;height:614" coordorigin="2929,2720" coordsize="6450,614" path="m3013,3292l3009,3308,3000,3322,2987,3331,2971,3334,2954,3331,2941,3322,2932,3308,2929,3292,2932,3276,2941,3262,2954,3253,2971,3250,2987,3253,3000,3262,3009,3276,3013,3292m3467,3235l3464,3252,3455,3265,3441,3274,3425,3277,3409,3274,3395,3265,3386,3252,3383,3235,3386,3219,3395,3206,3409,3197,3425,3193,3441,3197,3455,3206,3464,3219,3467,3235m3922,3186l3919,3203,3910,3216,3896,3225,3880,3228,3864,3225,3850,3216,3841,3203,3838,3186,3841,3170,3850,3157,3864,3148,3880,3144,3896,3148,3910,3157,3919,3170,3922,3186m4376,3143l4373,3159,4364,3173,4351,3182,4334,3185,4318,3182,4305,3173,4296,3159,4292,3143,4296,3127,4305,3113,4318,3104,4334,3101,4351,3104,4364,3113,4373,3127,4376,3143m4831,3102l4828,3119,4819,3132,4806,3141,4789,3144,4773,3141,4760,3132,4751,3119,4747,3102,4751,3086,4760,3073,4773,3064,4789,3060,4806,3064,4819,3073,4828,3086,4831,3102m5286,3064l5282,3080,5273,3094,5260,3103,5244,3106,5227,3103,5214,3094,5205,3080,5202,3064,5205,3047,5214,3034,5227,3025,5244,3022,5260,3025,5273,3034,5282,3047,5286,3064m5741,3027l5737,3044,5728,3057,5715,3066,5699,3069,5682,3066,5669,3057,5660,3044,5657,3027,5660,3011,5669,2998,5682,2989,5699,2985,5715,2989,5728,2998,5737,3011,5741,3027m6196,2992l6192,3009,6183,3022,6170,3031,6154,3034,6137,3031,6124,3022,6115,3009,6112,2992,6115,2976,6124,2963,6137,2954,6154,2950,6170,2954,6183,2963,6192,2976,6196,2992m6650,2958l6647,2974,6638,2988,6624,2997,6608,3000,6592,2997,6578,2988,6569,2974,6566,2958,6569,2942,6578,2928,6592,2919,6608,2916,6624,2919,6638,2928,6647,2942,6650,2958m7105,2925l7102,2941,7093,2954,7079,2963,7063,2967,7047,2963,7033,2954,7024,2941,7021,2925,7024,2908,7033,2895,7047,2886,7063,2883,7079,2886,7093,2895,7102,2908,7105,2925m7559,2892l7556,2908,7547,2921,7534,2930,7517,2934,7501,2930,7488,2921,7479,2908,7475,2892,7479,2875,7488,2862,7501,2853,7517,2850,7534,2853,7547,2862,7556,2875,7559,2892m8014,2859l8011,2875,8002,2888,7989,2897,7972,2901,7956,2897,7943,2888,7934,2875,7930,2859,7934,2842,7943,2829,7956,2820,7972,2817,7989,2820,8002,2829,8011,2842,8014,2859m8469,2827l8465,2843,8456,2856,8443,2865,8427,2869,8410,2865,8397,2856,8388,2843,8385,2827,8388,2810,8397,2797,8410,2788,8427,2785,8443,2788,8456,2797,8465,2810,8469,2827m8924,2794l8920,2811,8911,2824,8898,2833,8882,2836,8865,2833,8852,2824,8843,2811,8840,2794,8843,2778,8852,2765,8865,2756,8882,2752,8898,2756,8911,2765,8920,2778,8924,2794m9379,2762l9375,2778,9366,2792,9353,2801,9337,2804,9320,2801,9307,2792,9298,2778,9295,2762,9298,2746,9307,2732,9320,2723,9337,2720,9353,2723,9366,2732,9375,2746,9379,2762e" filled="false" stroked="true" strokeweight=".42pt" strokecolor="#000000">
              <v:path arrowok="t"/>
              <v:stroke dashstyle="solid"/>
            </v:shape>
            <v:shape style="position:absolute;left:2970;top:2764;width:6366;height:528" coordorigin="2971,2764" coordsize="6366,528" path="m2971,3292l3425,3235,3880,3186,4334,3143,4789,3102,5244,3064,5699,3027,6154,2992,6608,2959,7063,2925,7517,2892,7972,2860,8427,2828,8882,2796,9337,2764e" filled="false" stroked="true" strokeweight=".42pt" strokecolor="#000000">
              <v:path arrowok="t"/>
              <v:stroke dashstyle="longdash"/>
            </v:shape>
            <v:shape style="position:absolute;left:2922;top:2736;width:6463;height:612" coordorigin="2922,2736" coordsize="6463,612" path="m2971,3347l3019,3264,2922,3264,2971,3347xm3425,3291l3473,3207,3377,3207,3425,3291xm3880,3242l3928,3158,3832,3158,3880,3242xm4334,3198l4383,3115,4286,3115,4334,3198xm4789,3158l4838,3074,4741,3074,4789,3158xm5244,3119l5292,3036,5195,3036,5244,3119xm5699,3083l5747,2999,5650,2999,5699,3083xm6154,3048l6202,2964,6105,2964,6154,3048xm6608,3014l6656,2931,6560,2931,6608,3014xm7063,2981l7111,2897,7015,2897,7063,2981xm7517,2948l7566,2864,7469,2864,7517,2948xm7972,2915l8021,2832,7924,2832,7972,2915xm8427,2883l8475,2800,8378,2800,8427,2883xm8882,2851l8930,2768,8833,2768,8882,2851xm9337,2820l9385,2736,9288,2736,9337,2820xe" filled="false" stroked="true" strokeweight=".42pt" strokecolor="#000000">
              <v:path arrowok="t"/>
              <v:stroke dashstyle="solid"/>
            </v:shape>
            <v:shape style="position:absolute;left:2970;top:2764;width:6366;height:528" coordorigin="2971,2764" coordsize="6366,528" path="m2971,3292l3425,3235,3880,3186,4334,3143,4789,3102,5244,3064,5699,3027,6154,2992,6608,2959,7063,2925,7517,2892,7972,2860,8427,2828,8882,2796,9337,2764e" filled="false" stroked="true" strokeweight=".42pt" strokecolor="#000000">
              <v:path arrowok="t"/>
              <v:stroke dashstyle="solid"/>
            </v:shape>
            <v:shape style="position:absolute;left:2937;top:2731;width:6432;height:594" coordorigin="2938,2731" coordsize="6432,594" path="m2938,3325l3004,3325,3004,3259,2938,3259,2938,3325xm3392,3268l3458,3268,3458,3202,3392,3202,3392,3268xm3847,3219l3913,3219,3913,3153,3847,3153,3847,3219xm4301,3176l4367,3176,4367,3110,4301,3110,4301,3176xm4756,3135l4822,3135,4822,3069,4756,3069,4756,3135xm5211,3097l5277,3097,5277,3031,5211,3031,5211,3097xm5666,3060l5732,3060,5732,2995,5666,2995,5666,3060xm6121,3025l6187,3025,6187,2960,6121,2960,6121,3025xm6575,2992l6641,2992,6641,2926,6575,2926,6575,2992xm7030,2958l7096,2958,7096,2892,7030,2892,7030,2958xm7484,2925l7550,2925,7550,2859,7484,2859,7484,2925xm7939,2893l8005,2893,8005,2827,7939,2827,7939,2893xm8394,2861l8459,2861,8459,2795,8394,2795,8394,2861xm8849,2829l8914,2829,8914,2763,8849,2763,8849,2829xm9304,2797l9369,2797,9369,2731,9304,2731,9304,2797xe" filled="false" stroked="true" strokeweight=".42pt" strokecolor="#000000">
              <v:path arrowok="t"/>
              <v:stroke dashstyle="solid"/>
            </v:shape>
            <v:shape style="position:absolute;left:2970;top:2764;width:6366;height:528" coordorigin="2971,2764" coordsize="6366,528" path="m2971,3292l3425,3235,3880,3186,4334,3143,4789,3102,5244,3064,5699,3027,6154,2992,6608,2959,7063,2925,7517,2892,7972,2860,8427,2828,8882,2796,9337,2764e" filled="false" stroked="true" strokeweight=".42pt" strokecolor="#000000">
              <v:path arrowok="t"/>
              <v:stroke dashstyle="longdash"/>
            </v:shape>
            <v:shape style="position:absolute;left:2937;top:2731;width:6432;height:594" coordorigin="2938,2731" coordsize="6432,594" path="m2938,3325l3004,3325,3004,3259,2938,3259,2938,3325xm3392,3268l3458,3268,3458,3202,3392,3202,3392,3268xm3847,3219l3913,3219,3913,3153,3847,3153,3847,3219xm4301,3176l4367,3176,4367,3110,4301,3110,4301,3176xm4756,3135l4822,3135,4822,3069,4756,3069,4756,3135xm5211,3097l5277,3097,5277,3031,5211,3031,5211,3097xm5666,3060l5732,3060,5732,2995,5666,2995,5666,3060xm6121,3025l6187,3025,6187,2960,6121,2960,6121,3025xm6575,2992l6641,2992,6641,2926,6575,2926,6575,2992xm7030,2958l7096,2958,7096,2892,7030,2892,7030,2958xm7484,2925l7550,2925,7550,2859,7484,2859,7484,2925xm7939,2893l8005,2893,8005,2827,7939,2827,7939,2893xm8394,2861l8459,2861,8459,2795,8394,2795,8394,2861xm8849,2829l8914,2829,8914,2763,8849,2763,8849,2829xm9304,2797l9369,2797,9369,2731,9304,2731,9304,2797xe" filled="false" stroked="true" strokeweight=".42pt" strokecolor="#000000">
              <v:path arrowok="t"/>
              <v:stroke dashstyle="solid"/>
            </v:shape>
            <v:shape style="position:absolute;left:2970;top:2764;width:6366;height:528" coordorigin="2971,2764" coordsize="6366,528" path="m2971,3292l3425,3235,3880,3186,4334,3143,4789,3102,5244,3064,5699,3027,6154,2992,6608,2959,7063,2925,7517,2892,7972,2860,8427,2828,8882,2796,9337,2764e" filled="false" stroked="true" strokeweight=".42pt" strokecolor="#000000">
              <v:path arrowok="t"/>
              <v:stroke dashstyle="dash"/>
            </v:shape>
            <v:shape style="position:absolute;left:2937;top:2731;width:6432;height:594" coordorigin="2938,2731" coordsize="6432,594" path="m2938,3325l3004,3325,3004,3259,2938,3259,2938,3325xm3392,3268l3458,3268,3458,3202,3392,3202,3392,3268xm3847,3219l3913,3219,3913,3153,3847,3153,3847,3219xm4301,3176l4367,3176,4367,3110,4301,3110,4301,3176xm4756,3135l4822,3135,4822,3069,4756,3069,4756,3135xm5211,3097l5277,3097,5277,3031,5211,3031,5211,3097xm5666,3060l5732,3060,5732,2995,5666,2995,5666,3060xm6121,3025l6187,3025,6187,2960,6121,2960,6121,3025xm6575,2992l6641,2992,6641,2926,6575,2926,6575,2992xm7030,2958l7096,2958,7096,2892,7030,2892,7030,2958xm7484,2925l7550,2925,7550,2859,7484,2859,7484,2925xm7939,2893l8005,2893,8005,2827,7939,2827,7939,2893xm8394,2861l8459,2861,8459,2795,8394,2795,8394,2861xm8849,2829l8914,2829,8914,2763,8849,2763,8849,2829xm9304,2797l9369,2797,9369,2731,9304,2731,9304,2797xe" filled="false" stroked="true" strokeweight=".42pt" strokecolor="#000000">
              <v:path arrowok="t"/>
              <v:stroke dashstyle="solid"/>
            </v:shape>
            <v:shape style="position:absolute;left:8343;top:100;width:952;height:1227" coordorigin="8343,100" coordsize="952,1227" path="m8343,100l9295,100m8343,1326l9295,1326m9295,1326l9295,100m8343,1326l8343,100m8343,1326l9295,1326m8343,1326l8343,100m8343,100l9295,100m8343,1326l9295,1326m9295,1326l9295,100m8343,1326l8343,100e" filled="false" stroked="true" strokeweight=".21pt" strokecolor="#000000">
              <v:path arrowok="t"/>
              <v:stroke dashstyle="solid"/>
            </v:shape>
            <v:line style="position:absolute" from="8392,213" to="8639,213" stroked="true" strokeweight=".42pt" strokecolor="#000000">
              <v:stroke dashstyle="solid"/>
            </v:line>
            <v:line style="position:absolute" from="8392,413" to="8639,413" stroked="true" strokeweight=".42pt" strokecolor="#000000">
              <v:stroke dashstyle="longdash"/>
            </v:line>
            <v:line style="position:absolute" from="8392,613" to="8639,613" stroked="true" strokeweight=".42pt" strokecolor="#000000">
              <v:stroke dashstyle="dash"/>
            </v:line>
            <v:shape style="position:absolute;left:8474;top:770;width:84;height:84" coordorigin="8474,771" coordsize="84,84" path="m8558,813l8555,829,8546,842,8533,851,8516,855,8500,851,8486,842,8477,829,8474,813,8477,796,8486,783,8500,774,8516,771,8533,774,8546,783,8555,796,8558,813e" filled="false" stroked="true" strokeweight=".42pt" strokecolor="#000000">
              <v:path arrowok="t"/>
              <v:stroke dashstyle="solid"/>
            </v:shape>
            <v:rect style="position:absolute;left:8483;top:979;width:66;height:66" filled="false" stroked="true" strokeweight=".42pt" strokecolor="#000000">
              <v:stroke dashstyle="solid"/>
            </v:rect>
            <v:shape style="position:absolute;left:8467;top:1184;width:97;height:84" coordorigin="8468,1184" coordsize="97,84" path="m8516,1268l8564,1184,8468,1184,8516,1268xe" filled="false" stroked="true" strokeweight=".42pt" strokecolor="#000000">
              <v:path arrowok="t"/>
              <v:stroke dashstyle="solid"/>
            </v:shape>
            <w10:wrap type="none"/>
          </v:group>
        </w:pict>
      </w:r>
      <w:bookmarkStart w:name="_bookmark81" w:id="160"/>
      <w:bookmarkEnd w:id="160"/>
      <w:r>
        <w:rPr/>
      </w:r>
      <w:r>
        <w:rPr>
          <w:rFonts w:ascii="Microsoft Sans Serif"/>
          <w:w w:val="105"/>
          <w:sz w:val="11"/>
        </w:rPr>
        <w:t>300</w:t>
      </w:r>
    </w:p>
    <w:p>
      <w:pPr>
        <w:spacing w:line="188" w:lineRule="exact" w:before="0"/>
        <w:ind w:left="7364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RSPCG</w:t>
      </w:r>
    </w:p>
    <w:p>
      <w:pPr>
        <w:tabs>
          <w:tab w:pos="7364" w:val="left" w:leader="none"/>
        </w:tabs>
        <w:spacing w:before="7"/>
        <w:ind w:left="7092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DTPC</w:t>
      </w:r>
    </w:p>
    <w:p>
      <w:pPr>
        <w:tabs>
          <w:tab w:pos="7092" w:val="left" w:leader="none"/>
          <w:tab w:pos="7364" w:val="left" w:leader="none"/>
        </w:tabs>
        <w:spacing w:before="6"/>
        <w:ind w:left="1450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5"/>
          <w:sz w:val="11"/>
        </w:rPr>
        <w:t>250</w:t>
      </w:r>
      <w:r>
        <w:rPr>
          <w:rFonts w:ascii="Microsoft Sans Serif"/>
          <w:sz w:val="11"/>
        </w:rPr>
        <w:tab/>
      </w:r>
      <w:r>
        <w:rPr>
          <w:rFonts w:ascii="Microsoft Sans Serif"/>
          <w:w w:val="103"/>
          <w:position w:val="1"/>
          <w:sz w:val="17"/>
        </w:rPr>
        <w:t> </w:t>
      </w:r>
      <w:r>
        <w:rPr>
          <w:rFonts w:ascii="Microsoft Sans Serif"/>
          <w:position w:val="1"/>
          <w:sz w:val="17"/>
        </w:rPr>
        <w:tab/>
      </w:r>
      <w:r>
        <w:rPr>
          <w:rFonts w:ascii="Microsoft Sans Serif"/>
          <w:w w:val="105"/>
          <w:position w:val="1"/>
          <w:sz w:val="17"/>
        </w:rPr>
        <w:t>DT</w:t>
      </w:r>
    </w:p>
    <w:p>
      <w:pPr>
        <w:spacing w:line="249" w:lineRule="auto" w:before="9"/>
        <w:ind w:left="7364" w:right="1859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Head</w:t>
      </w:r>
      <w:r>
        <w:rPr>
          <w:rFonts w:ascii="Microsoft Sans Serif"/>
          <w:spacing w:val="-43"/>
          <w:sz w:val="17"/>
        </w:rPr>
        <w:t> </w:t>
      </w:r>
      <w:r>
        <w:rPr>
          <w:rFonts w:ascii="Microsoft Sans Serif"/>
          <w:spacing w:val="-4"/>
          <w:sz w:val="17"/>
        </w:rPr>
        <w:t>L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pacing w:val="-4"/>
          <w:sz w:val="17"/>
        </w:rPr>
        <w:t>Arm</w:t>
      </w:r>
    </w:p>
    <w:p>
      <w:pPr>
        <w:tabs>
          <w:tab w:pos="7364" w:val="left" w:leader="none"/>
        </w:tabs>
        <w:spacing w:before="1"/>
        <w:ind w:left="1450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position w:val="1"/>
          <w:sz w:val="11"/>
        </w:rPr>
        <w:t>200</w:t>
        <w:tab/>
      </w:r>
      <w:r>
        <w:rPr>
          <w:rFonts w:ascii="Microsoft Sans Serif"/>
          <w:sz w:val="17"/>
        </w:rPr>
        <w:t>R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Foot</w:t>
      </w:r>
    </w:p>
    <w:p>
      <w:pPr>
        <w:pStyle w:val="BodyText"/>
        <w:spacing w:before="9"/>
        <w:rPr>
          <w:rFonts w:ascii="Microsoft Sans Serif"/>
          <w:sz w:val="28"/>
        </w:rPr>
      </w:pPr>
    </w:p>
    <w:p>
      <w:pPr>
        <w:spacing w:before="105"/>
        <w:ind w:left="1450" w:right="0" w:firstLine="0"/>
        <w:jc w:val="left"/>
        <w:rPr>
          <w:rFonts w:ascii="Microsoft Sans Serif"/>
          <w:sz w:val="11"/>
        </w:rPr>
      </w:pPr>
      <w:r>
        <w:rPr/>
        <w:pict>
          <v:shape style="position:absolute;margin-left:125.09465pt;margin-top:-11.016068pt;width:11.4pt;height:38.450pt;mso-position-horizontal-relative:page;mso-position-vertical-relative:paragraph;z-index:158197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Jitter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[ms]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1"/>
        </w:rPr>
        <w:t>150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spacing w:before="94"/>
        <w:ind w:left="145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100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spacing w:before="93"/>
        <w:ind w:left="151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50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spacing w:line="107" w:lineRule="exact" w:before="94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0</w:t>
      </w:r>
    </w:p>
    <w:p>
      <w:pPr>
        <w:tabs>
          <w:tab w:pos="2481" w:val="left" w:leader="none"/>
          <w:tab w:pos="3391" w:val="left" w:leader="none"/>
          <w:tab w:pos="4300" w:val="left" w:leader="none"/>
          <w:tab w:pos="5177" w:val="left" w:leader="none"/>
          <w:tab w:pos="6086" w:val="left" w:leader="none"/>
          <w:tab w:pos="6996" w:val="left" w:leader="none"/>
          <w:tab w:pos="7906" w:val="left" w:leader="none"/>
        </w:tabs>
        <w:spacing w:line="98" w:lineRule="exact" w:before="0"/>
        <w:ind w:left="1572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200</w:t>
        <w:tab/>
        <w:t>400</w:t>
        <w:tab/>
        <w:t>600</w:t>
        <w:tab/>
        <w:t>800</w:t>
        <w:tab/>
        <w:t>1000</w:t>
        <w:tab/>
        <w:t>1200</w:t>
        <w:tab/>
        <w:t>1400</w:t>
        <w:tab/>
        <w:t>1600</w:t>
      </w:r>
    </w:p>
    <w:p>
      <w:pPr>
        <w:spacing w:line="183" w:lineRule="exact" w:before="0"/>
        <w:ind w:left="285" w:right="264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Packet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Size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[bit]</w:t>
      </w: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after="0"/>
        <w:rPr>
          <w:rFonts w:ascii="Microsoft Sans Serif"/>
          <w:sz w:val="23"/>
        </w:rPr>
        <w:sectPr>
          <w:pgSz w:w="12240" w:h="15840"/>
          <w:pgMar w:header="0" w:footer="822" w:top="1500" w:bottom="1020" w:left="1300" w:right="1240"/>
        </w:sectPr>
      </w:pPr>
    </w:p>
    <w:p>
      <w:pPr>
        <w:spacing w:before="56"/>
        <w:ind w:left="515" w:right="0" w:firstLine="0"/>
        <w:jc w:val="left"/>
        <w:rPr>
          <w:sz w:val="22"/>
        </w:rPr>
      </w:pPr>
      <w:r>
        <w:rPr>
          <w:w w:val="130"/>
          <w:sz w:val="22"/>
        </w:rPr>
        <w:t>F</w:t>
      </w:r>
      <w:r>
        <w:rPr>
          <w:smallCaps/>
          <w:w w:val="130"/>
          <w:sz w:val="22"/>
        </w:rPr>
        <w:t>igure</w:t>
      </w:r>
    </w:p>
    <w:p>
      <w:pPr>
        <w:spacing w:line="242" w:lineRule="auto" w:before="46"/>
        <w:ind w:left="2037" w:right="0" w:hanging="1976"/>
        <w:jc w:val="left"/>
        <w:rPr>
          <w:sz w:val="22"/>
        </w:rPr>
      </w:pPr>
      <w:r>
        <w:rPr/>
        <w:br w:type="column"/>
      </w:r>
      <w:r>
        <w:rPr>
          <w:w w:val="105"/>
          <w:sz w:val="22"/>
        </w:rPr>
        <w:t>2.18: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End-to-end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jitter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nodes</w:t>
      </w:r>
      <w:r>
        <w:rPr>
          <w:spacing w:val="27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Head</w:t>
      </w:r>
      <w:r>
        <w:rPr>
          <w:w w:val="105"/>
          <w:sz w:val="22"/>
        </w:rPr>
        <w:t>,</w:t>
      </w:r>
      <w:r>
        <w:rPr>
          <w:spacing w:val="32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LArm</w:t>
      </w:r>
      <w:r>
        <w:rPr>
          <w:w w:val="105"/>
          <w:sz w:val="22"/>
        </w:rPr>
        <w:t>,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7"/>
          <w:w w:val="105"/>
          <w:sz w:val="22"/>
        </w:rPr>
        <w:t> </w:t>
      </w:r>
      <w:r>
        <w:rPr>
          <w:rFonts w:ascii="Tahoma" w:hAnsi="Tahoma"/>
          <w:w w:val="105"/>
          <w:sz w:val="22"/>
        </w:rPr>
        <w:t>RFoot</w:t>
      </w:r>
      <w:r>
        <w:rPr>
          <w:rFonts w:ascii="Tahoma" w:hAnsi="Tahoma"/>
          <w:spacing w:val="7"/>
          <w:w w:val="105"/>
          <w:sz w:val="22"/>
        </w:rPr>
        <w:t> </w:t>
      </w:r>
      <w:r>
        <w:rPr>
          <w:w w:val="105"/>
          <w:sz w:val="22"/>
        </w:rPr>
        <w:t>versus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packet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size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50"/>
          <w:w w:val="105"/>
          <w:sz w:val="22"/>
        </w:rPr>
        <w:t> </w:t>
      </w:r>
      <w:r>
        <w:rPr>
          <w:w w:val="110"/>
          <w:sz w:val="22"/>
        </w:rPr>
        <w:t>stationary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WBAN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(</w:t>
      </w:r>
      <w:r>
        <w:rPr>
          <w:i/>
          <w:w w:val="110"/>
          <w:sz w:val="22"/>
          <w:u w:val="single"/>
        </w:rPr>
        <w:t>λ</w:t>
      </w:r>
      <w:r>
        <w:rPr>
          <w:i/>
          <w:spacing w:val="8"/>
          <w:w w:val="110"/>
          <w:sz w:val="22"/>
        </w:rPr>
        <w:t> </w:t>
      </w:r>
      <w:r>
        <w:rPr>
          <w:w w:val="125"/>
          <w:sz w:val="22"/>
        </w:rPr>
        <w:t>=</w:t>
      </w:r>
      <w:r>
        <w:rPr>
          <w:spacing w:val="1"/>
          <w:w w:val="125"/>
          <w:sz w:val="22"/>
        </w:rPr>
        <w:t> </w:t>
      </w:r>
      <w:r>
        <w:rPr>
          <w:w w:val="110"/>
          <w:sz w:val="22"/>
        </w:rPr>
        <w:t>10</w:t>
      </w:r>
      <w:r>
        <w:rPr>
          <w:rFonts w:ascii="Cambria" w:hAnsi="Cambria"/>
          <w:w w:val="110"/>
          <w:sz w:val="22"/>
          <w:vertAlign w:val="superscript"/>
        </w:rPr>
        <w:t>−</w:t>
      </w:r>
      <w:r>
        <w:rPr>
          <w:w w:val="110"/>
          <w:sz w:val="22"/>
          <w:vertAlign w:val="superscript"/>
        </w:rPr>
        <w:t>12</w:t>
      </w:r>
      <w:r>
        <w:rPr>
          <w:w w:val="110"/>
          <w:sz w:val="22"/>
          <w:vertAlign w:val="baseline"/>
        </w:rPr>
        <w:t>)</w:t>
      </w:r>
    </w:p>
    <w:p>
      <w:pPr>
        <w:spacing w:after="0" w:line="242" w:lineRule="auto"/>
        <w:jc w:val="left"/>
        <w:rPr>
          <w:sz w:val="22"/>
        </w:rPr>
        <w:sectPr>
          <w:type w:val="continuous"/>
          <w:pgSz w:w="12240" w:h="15840"/>
          <w:pgMar w:top="1500" w:bottom="280" w:left="1300" w:right="1240"/>
          <w:cols w:num="2" w:equalWidth="0">
            <w:col w:w="1265" w:space="40"/>
            <w:col w:w="8395"/>
          </w:cols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Heading4"/>
        <w:numPr>
          <w:ilvl w:val="3"/>
          <w:numId w:val="9"/>
        </w:numPr>
        <w:tabs>
          <w:tab w:pos="1148" w:val="left" w:leader="none"/>
          <w:tab w:pos="1149" w:val="left" w:leader="none"/>
        </w:tabs>
        <w:spacing w:line="240" w:lineRule="auto" w:before="51" w:after="0"/>
        <w:ind w:left="1148" w:right="0" w:hanging="1032"/>
        <w:jc w:val="left"/>
      </w:pPr>
      <w:bookmarkStart w:name="2.6.3.5 Number of Transmission Hops" w:id="161"/>
      <w:bookmarkEnd w:id="161"/>
      <w:r>
        <w:rPr>
          <w:b w:val="0"/>
        </w:rPr>
      </w:r>
      <w:bookmarkStart w:name="_bookmark82" w:id="162"/>
      <w:bookmarkEnd w:id="162"/>
      <w:r>
        <w:rPr>
          <w:b w:val="0"/>
        </w:rPr>
      </w:r>
      <w:bookmarkStart w:name="_bookmark82" w:id="163"/>
      <w:bookmarkEnd w:id="163"/>
      <w:r>
        <w:rPr>
          <w:w w:val="115"/>
        </w:rPr>
        <w:t>Nu</w:t>
      </w:r>
      <w:r>
        <w:rPr>
          <w:w w:val="115"/>
        </w:rPr>
        <w:t>mber</w:t>
      </w:r>
      <w:r>
        <w:rPr>
          <w:spacing w:val="42"/>
          <w:w w:val="115"/>
        </w:rPr>
        <w:t> </w:t>
      </w:r>
      <w:r>
        <w:rPr>
          <w:w w:val="115"/>
        </w:rPr>
        <w:t>of</w:t>
      </w:r>
      <w:r>
        <w:rPr>
          <w:spacing w:val="43"/>
          <w:w w:val="115"/>
        </w:rPr>
        <w:t> </w:t>
      </w:r>
      <w:r>
        <w:rPr>
          <w:w w:val="115"/>
        </w:rPr>
        <w:t>Transmission</w:t>
      </w:r>
      <w:r>
        <w:rPr>
          <w:spacing w:val="43"/>
          <w:w w:val="115"/>
        </w:rPr>
        <w:t> </w:t>
      </w:r>
      <w:r>
        <w:rPr>
          <w:w w:val="115"/>
        </w:rPr>
        <w:t>Hops</w:t>
      </w:r>
    </w:p>
    <w:p>
      <w:pPr>
        <w:pStyle w:val="BodyText"/>
        <w:spacing w:before="5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5"/>
        <w:rPr>
          <w:b/>
          <w:sz w:val="9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bookmarkStart w:name="_bookmark83" w:id="164"/>
      <w:bookmarkEnd w:id="164"/>
      <w:r>
        <w:rPr/>
      </w:r>
      <w:r>
        <w:rPr>
          <w:rFonts w:ascii="Microsoft Sans Serif"/>
          <w:w w:val="105"/>
          <w:sz w:val="11"/>
        </w:rPr>
        <w:t>1.8</w:t>
      </w:r>
    </w:p>
    <w:p>
      <w:pPr>
        <w:spacing w:before="95"/>
        <w:ind w:left="2387" w:right="0" w:firstLine="0"/>
        <w:jc w:val="left"/>
        <w:rPr>
          <w:rFonts w:ascii="Microsoft Sans Serif"/>
          <w:sz w:val="17"/>
        </w:rPr>
      </w:pPr>
      <w:r>
        <w:rPr/>
        <w:br w:type="column"/>
      </w:r>
      <w:r>
        <w:rPr>
          <w:rFonts w:ascii="Microsoft Sans Serif"/>
          <w:color w:val="FF0000"/>
          <w:sz w:val="17"/>
        </w:rPr>
        <w:t>Jitter</w:t>
      </w:r>
      <w:r>
        <w:rPr>
          <w:rFonts w:ascii="Microsoft Sans Serif"/>
          <w:color w:val="FF0000"/>
          <w:spacing w:val="-9"/>
          <w:sz w:val="17"/>
        </w:rPr>
        <w:t> </w:t>
      </w:r>
      <w:r>
        <w:rPr>
          <w:rFonts w:ascii="Microsoft Sans Serif"/>
          <w:color w:val="FF0000"/>
          <w:sz w:val="17"/>
        </w:rPr>
        <w:t>Constraint</w:t>
      </w:r>
      <w:r>
        <w:rPr>
          <w:rFonts w:ascii="Microsoft Sans Serif"/>
          <w:color w:val="FF0000"/>
          <w:spacing w:val="-9"/>
          <w:sz w:val="17"/>
        </w:rPr>
        <w:t> </w:t>
      </w:r>
      <w:r>
        <w:rPr>
          <w:rFonts w:ascii="Microsoft Sans Serif"/>
          <w:color w:val="FF0000"/>
          <w:sz w:val="17"/>
        </w:rPr>
        <w:t>[ms]</w:t>
      </w:r>
    </w:p>
    <w:p>
      <w:pPr>
        <w:tabs>
          <w:tab w:pos="1603" w:val="left" w:leader="none"/>
          <w:tab w:pos="2506" w:val="left" w:leader="none"/>
          <w:tab w:pos="3442" w:val="left" w:leader="none"/>
          <w:tab w:pos="4379" w:val="left" w:leader="none"/>
          <w:tab w:pos="5315" w:val="left" w:leader="none"/>
          <w:tab w:pos="6251" w:val="left" w:leader="none"/>
        </w:tabs>
        <w:spacing w:before="53"/>
        <w:ind w:left="667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148.083862pt;margin-top:8.840456pt;width:319.2pt;height:174.3pt;mso-position-horizontal-relative:page;mso-position-vertical-relative:paragraph;z-index:15819264" coordorigin="2962,177" coordsize="6384,3486">
            <v:shape style="position:absolute;left:2970;top:3660;width:6367;height:2" coordorigin="2970,3660" coordsize="6367,0" path="m2970,3660l9337,3660m9337,3660l9337,3660e" filled="false" stroked="true" strokeweight=".140pt" strokecolor="#000000">
              <v:path arrowok="t"/>
              <v:stroke dashstyle="dash"/>
            </v:shape>
            <v:line style="position:absolute" from="2970,3660" to="9337,3660" stroked="true" strokeweight=".21pt" strokecolor="#0000ff">
              <v:stroke dashstyle="solid"/>
            </v:line>
            <v:shape style="position:absolute;left:2970;top:1338;width:6367;height:1935" coordorigin="2970,1339" coordsize="6367,1935" path="m2970,3273l9337,3273m9337,3273l9337,3273m2970,2886l9337,2886m9337,2886l9337,2886m2970,2499l9337,2499m9337,2499l9337,2499m2970,2112l9337,2112m9337,2112l9337,2112m2970,1726l9337,1726m9337,1726l9337,1726m2970,1339l9337,1339m9337,1339l9337,1339e" filled="false" stroked="true" strokeweight=".140pt" strokecolor="#000000">
              <v:path arrowok="t"/>
              <v:stroke dashstyle="dash"/>
            </v:shape>
            <v:shape style="position:absolute;left:2970;top:565;width:42;height:388" coordorigin="2970,565" coordsize="42,388" path="m2970,952l3012,952m2970,565l3012,565e" filled="false" stroked="true" strokeweight=".140pt" strokecolor="#000000">
              <v:path arrowok="t"/>
              <v:stroke dashstyle="dash"/>
            </v:shape>
            <v:shape style="position:absolute;left:2970;top:178;width:6367;height:2" coordorigin="2970,179" coordsize="6367,0" path="m2970,179l9337,179m9337,179l9337,179e" filled="false" stroked="true" strokeweight=".140pt" strokecolor="#000000">
              <v:path arrowok="t"/>
              <v:stroke dashstyle="dash"/>
            </v:shape>
            <v:line style="position:absolute" from="2970,3660" to="2970,179" stroked="true" strokeweight=".21pt" strokecolor="#000000">
              <v:stroke dashstyle="solid"/>
            </v:line>
            <v:shape style="position:absolute;left:3632;top:3596;width:5705;height:64" coordorigin="3632,3596" coordsize="5705,64" path="m3632,3660l3632,3596m4773,3660l4773,3596m5914,3660l5914,3596m7055,3660l7055,3596m8196,3660l8196,3596m9337,3660l9337,3596e" filled="false" stroked="true" strokeweight=".21pt" strokecolor="#0000ff">
              <v:path arrowok="t"/>
              <v:stroke dashstyle="solid"/>
            </v:shape>
            <v:shape style="position:absolute;left:2970;top:1338;width:64;height:2322" coordorigin="2970,1339" coordsize="64,2322" path="m2970,3660l3034,3660m2970,3273l3034,3273m2970,2886l3034,2886m2970,2499l3034,2499m2970,2112l3034,2112m2970,1726l3034,1726m2970,1339l3034,1339e" filled="false" stroked="true" strokeweight=".21pt" strokecolor="#000000">
              <v:path arrowok="t"/>
              <v:stroke dashstyle="solid"/>
            </v:shape>
            <v:shape style="position:absolute;left:2970;top:565;width:42;height:388" coordorigin="2970,565" coordsize="42,388" path="m2970,952l3012,952m2970,565l3012,565e" filled="false" stroked="true" strokeweight=".21pt" strokecolor="#000000">
              <v:path arrowok="t"/>
              <v:stroke dashstyle="solid"/>
            </v:shape>
            <v:line style="position:absolute" from="2970,179" to="3034,179" stroked="true" strokeweight=".21pt" strokecolor="#000000">
              <v:stroke dashstyle="solid"/>
            </v:line>
            <v:line style="position:absolute" from="4127,952" to="9337,952" stroked="true" strokeweight=".140pt" strokecolor="#000000">
              <v:stroke dashstyle="dash"/>
            </v:line>
            <v:line style="position:absolute" from="9337,952" to="9337,952" stroked="true" strokeweight=".140pt" strokecolor="#000000">
              <v:stroke dashstyle="dash"/>
            </v:line>
            <v:line style="position:absolute" from="4127,565" to="9337,565" stroked="true" strokeweight=".140pt" strokecolor="#000000">
              <v:stroke dashstyle="dash"/>
            </v:line>
            <v:line style="position:absolute" from="9337,565" to="9337,565" stroked="true" strokeweight=".140pt" strokecolor="#000000">
              <v:stroke dashstyle="dash"/>
            </v:line>
            <v:shape style="position:absolute;left:2970;top:565;width:6367;height:2708" coordorigin="2970,565" coordsize="6367,2708" path="m2970,3273l5024,3273,5024,2112,5571,2112,5571,1726,6119,1726,6119,1339,8196,1339,8196,952,8766,952,8766,565,9337,565e" filled="false" stroked="true" strokeweight=".84pt" strokecolor="#0000ff">
              <v:path arrowok="t"/>
              <v:stroke dashstyle="longdash"/>
            </v:shape>
            <v:shape style="position:absolute;left:2970;top:2499;width:6367;height:774" coordorigin="2970,2499" coordsize="6367,774" path="m2970,3273l5024,3273,5024,2499,9337,2499e" filled="false" stroked="true" strokeweight=".84pt" strokecolor="#0000ff">
              <v:path arrowok="t"/>
              <v:stroke dashstyle="dash"/>
            </v:shape>
            <v:line style="position:absolute" from="2971,179" to="9336,179" stroked="true" strokeweight=".21pt" strokecolor="#ff0000">
              <v:stroke dashstyle="solid"/>
            </v:line>
            <v:line style="position:absolute" from="9336,3660" to="9336,179" stroked="true" strokeweight=".21pt" strokecolor="#000000">
              <v:stroke dashstyle="solid"/>
            </v:line>
            <v:line style="position:absolute" from="3719,179" to="3719,221" stroked="true" strokeweight=".21pt" strokecolor="#ff0000">
              <v:stroke dashstyle="solid"/>
            </v:line>
            <v:shape style="position:absolute;left:4655;top:178;width:4681;height:63" coordorigin="4656,179" coordsize="4681,63" path="m4656,179l4656,242m5592,179l5592,242m6527,179l6527,242m7464,179l7464,242m8400,179l8400,242m9337,179l9337,242e" filled="false" stroked="true" strokeweight=".21pt" strokecolor="#ff0000">
              <v:path arrowok="t"/>
              <v:stroke dashstyle="solid"/>
            </v:shape>
            <v:shape style="position:absolute;left:9272;top:178;width:64;height:3482" coordorigin="9273,179" coordsize="64,3482" path="m9337,3660l9273,3660m9337,3273l9273,3273m9337,2886l9273,2886m9337,2499l9273,2499m9337,2112l9273,2112m9337,1726l9273,1726m9337,1339l9273,1339m9337,952l9273,952m9337,565l9273,565m9337,179l9273,179e" filled="false" stroked="true" strokeweight=".21pt" strokecolor="#000000">
              <v:path arrowok="t"/>
              <v:stroke dashstyle="solid"/>
            </v:shape>
            <v:shape style="position:absolute;left:2970;top:565;width:6366;height:2708" coordorigin="2971,565" coordsize="6366,2708" path="m2971,3273l5414,3273,5414,2112,5741,2112,5741,1726,6032,1726,6032,1339,8470,1339,8470,952,8802,952,8802,565,9336,565e" filled="false" stroked="true" strokeweight=".84pt" strokecolor="#ff0000">
              <v:path arrowok="t"/>
              <v:stroke dashstyle="longdash"/>
            </v:shape>
            <v:shape style="position:absolute;left:2970;top:2499;width:6366;height:774" coordorigin="2971,2499" coordsize="6366,774" path="m2971,3273l5414,3273,5414,2499,9336,2499e" filled="false" stroked="true" strokeweight=".84pt" strokecolor="#ff0000">
              <v:path arrowok="t"/>
              <v:stroke dashstyle="dash"/>
            </v:shape>
            <v:rect style="position:absolute;left:3012;top:220;width:1116;height:1007" filled="true" fillcolor="#ffffff" stroked="false">
              <v:fill type="solid"/>
            </v:rect>
            <v:rect style="position:absolute;left:3012;top:220;width:1116;height:1007" filled="false" stroked="true" strokeweight=".21pt" strokecolor="#ffffff">
              <v:stroke dashstyle="solid"/>
            </v:rect>
            <v:shape style="position:absolute;left:3012;top:220;width:1116;height:1007" coordorigin="3012,221" coordsize="1116,1007" path="m3012,221l4127,221m3012,1228l4127,1228m4127,1228l4127,221m3012,1228l3012,221m3012,1228l4127,1228m3012,1228l3012,221m3012,221l4127,221m3012,1228l4127,1228m4127,1228l4127,221m3012,1228l3012,221e" filled="false" stroked="true" strokeweight=".21pt" strokecolor="#000000">
              <v:path arrowok="t"/>
              <v:stroke dashstyle="solid"/>
            </v:shape>
            <v:line style="position:absolute" from="3061,904" to="3307,904" stroked="true" strokeweight=".84pt" strokecolor="#000000">
              <v:stroke dashstyle="longdash"/>
            </v:line>
            <v:line style="position:absolute" from="3061,1110" to="3307,1110" stroked="true" strokeweight=".84pt" strokecolor="#000000">
              <v:stroke dashstyle="dash"/>
            </v:line>
            <v:shape style="position:absolute;left:3061;top:235;width:395;height:206" type="#_x0000_t202" filled="false" stroked="false">
              <v:textbox inset="0,0,0,0">
                <w:txbxContent>
                  <w:p>
                    <w:pPr>
                      <w:tabs>
                        <w:tab w:pos="271" w:val="left" w:leader="none"/>
                      </w:tabs>
                      <w:spacing w:line="206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17"/>
                      </w:rPr>
                    </w:pPr>
                    <w:r>
                      <w:rPr>
                        <w:rFonts w:ascii="Symbol" w:hAnsi="Symbol"/>
                        <w:sz w:val="17"/>
                        <w:u w:val="single" w:color="0000FF"/>
                      </w:rPr>
                      <w:t></w:t>
                    </w:r>
                    <w:r>
                      <w:rPr>
                        <w:rFonts w:ascii="Times New Roman" w:hAnsi="Times New Roman"/>
                        <w:sz w:val="17"/>
                        <w:u w:val="single" w:color="0000FF"/>
                      </w:rPr>
                      <w:tab/>
                    </w:r>
                    <w:r>
                      <w:rPr>
                        <w:rFonts w:ascii="Symbol" w:hAnsi="Symbol"/>
                        <w:sz w:val="17"/>
                      </w:rPr>
                      <w:t></w:t>
                    </w:r>
                  </w:p>
                </w:txbxContent>
              </v:textbox>
              <w10:wrap type="none"/>
            </v:shape>
            <v:shape style="position:absolute;left:3434;top:366;width:95;height:15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103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061;top:502;width:417;height:223" type="#_x0000_t202" filled="false" stroked="false">
              <v:textbox inset="0,0,0,0">
                <w:txbxContent>
                  <w:p>
                    <w:pPr>
                      <w:tabs>
                        <w:tab w:pos="271" w:val="left" w:leader="none"/>
                      </w:tabs>
                      <w:spacing w:line="207" w:lineRule="exact" w:before="15"/>
                      <w:ind w:left="0" w:right="0" w:firstLine="0"/>
                      <w:jc w:val="left"/>
                      <w:rPr>
                        <w:rFonts w:ascii="Symbol" w:hAnsi="Symbol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w w:val="111"/>
                        <w:sz w:val="11"/>
                        <w:u w:val="single" w:color="FF0000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1"/>
                        <w:u w:val="single" w:color="FF0000"/>
                      </w:rPr>
                      <w:tab/>
                    </w:r>
                    <w:r>
                      <w:rPr>
                        <w:rFonts w:ascii="Symbol" w:hAnsi="Symbol"/>
                        <w:position w:val="-7"/>
                        <w:sz w:val="17"/>
                      </w:rPr>
                      <w:t></w:t>
                    </w:r>
                  </w:p>
                </w:txbxContent>
              </v:textbox>
              <w10:wrap type="none"/>
            </v:shape>
            <v:shape style="position:absolute;left:3456;top:650;width:95;height:15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103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061;top:812;width:1048;height:395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54" w:right="18" w:firstLine="0"/>
                      <w:jc w:val="center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Moving</w:t>
                    </w:r>
                  </w:p>
                  <w:p>
                    <w:pPr>
                      <w:tabs>
                        <w:tab w:pos="271" w:val="left" w:leader="none"/>
                      </w:tabs>
                      <w:spacing w:before="14"/>
                      <w:ind w:left="0" w:right="18" w:firstLine="0"/>
                      <w:jc w:val="center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  <w:r>
                      <w:rPr>
                        <w:rFonts w:ascii="Microsoft Sans Serif"/>
                        <w:spacing w:val="-2"/>
                        <w:sz w:val="17"/>
                      </w:rPr>
                      <w:t>Stationary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color w:val="FF0000"/>
          <w:w w:val="105"/>
          <w:sz w:val="11"/>
        </w:rPr>
        <w:t>60</w:t>
        <w:tab/>
        <w:t>80</w:t>
        <w:tab/>
        <w:t>100</w:t>
        <w:tab/>
        <w:t>120</w:t>
        <w:tab/>
        <w:t>140</w:t>
        <w:tab/>
        <w:t>160</w:t>
        <w:tab/>
        <w:t>180</w:t>
      </w:r>
    </w:p>
    <w:p>
      <w:pPr>
        <w:spacing w:after="0"/>
        <w:jc w:val="left"/>
        <w:rPr>
          <w:rFonts w:ascii="Microsoft Sans Serif"/>
          <w:sz w:val="11"/>
        </w:rPr>
        <w:sectPr>
          <w:type w:val="continuous"/>
          <w:pgSz w:w="12240" w:h="15840"/>
          <w:pgMar w:top="1500" w:bottom="280" w:left="1300" w:right="1240"/>
          <w:cols w:num="2" w:equalWidth="0">
            <w:col w:w="1647" w:space="40"/>
            <w:col w:w="8013"/>
          </w:cols>
        </w:sectPr>
      </w:pPr>
    </w:p>
    <w:p>
      <w:pPr>
        <w:pStyle w:val="BodyText"/>
        <w:spacing w:before="10"/>
        <w:rPr>
          <w:rFonts w:ascii="Microsoft Sans Serif"/>
          <w:sz w:val="13"/>
        </w:rPr>
      </w:pPr>
    </w:p>
    <w:p>
      <w:pPr>
        <w:spacing w:before="105"/>
        <w:ind w:left="1483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1.7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2"/>
        <w:rPr>
          <w:rFonts w:ascii="Microsoft Sans Serif"/>
          <w:sz w:val="11"/>
        </w:rPr>
      </w:pPr>
    </w:p>
    <w:p>
      <w:pPr>
        <w:spacing w:before="0"/>
        <w:ind w:left="1483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1.6</w:t>
      </w:r>
    </w:p>
    <w:p>
      <w:pPr>
        <w:pStyle w:val="BodyText"/>
        <w:spacing w:before="10"/>
        <w:rPr>
          <w:rFonts w:ascii="Microsoft Sans Serif"/>
          <w:sz w:val="13"/>
        </w:rPr>
      </w:pPr>
    </w:p>
    <w:p>
      <w:pPr>
        <w:spacing w:before="105"/>
        <w:ind w:left="1483" w:right="0" w:firstLine="0"/>
        <w:jc w:val="left"/>
        <w:rPr>
          <w:rFonts w:ascii="Microsoft Sans Serif"/>
          <w:sz w:val="11"/>
        </w:rPr>
      </w:pPr>
      <w:r>
        <w:rPr/>
        <w:pict>
          <v:shape style="position:absolute;margin-left:128.734711pt;margin-top:11.146324pt;width:11.4pt;height:52.45pt;mso-position-horizontal-relative:page;mso-position-vertical-relative:paragraph;z-index:158202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Ave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#of</w:t>
                  </w:r>
                  <w:r>
                    <w:rPr>
                      <w:rFonts w:ascii="Microsoft Sans Serif"/>
                      <w:spacing w:val="2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Hops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1"/>
        </w:rPr>
        <w:t>1.5</w:t>
      </w:r>
    </w:p>
    <w:p>
      <w:pPr>
        <w:pStyle w:val="BodyText"/>
        <w:spacing w:before="10"/>
        <w:rPr>
          <w:rFonts w:ascii="Microsoft Sans Serif"/>
          <w:sz w:val="13"/>
        </w:rPr>
      </w:pPr>
    </w:p>
    <w:p>
      <w:pPr>
        <w:spacing w:before="106"/>
        <w:ind w:left="1483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1.4</w:t>
      </w:r>
    </w:p>
    <w:p>
      <w:pPr>
        <w:pStyle w:val="BodyText"/>
        <w:spacing w:before="9"/>
        <w:rPr>
          <w:rFonts w:ascii="Microsoft Sans Serif"/>
          <w:sz w:val="13"/>
        </w:rPr>
      </w:pPr>
    </w:p>
    <w:p>
      <w:pPr>
        <w:spacing w:before="105"/>
        <w:ind w:left="1483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1.3</w:t>
      </w:r>
    </w:p>
    <w:p>
      <w:pPr>
        <w:pStyle w:val="BodyText"/>
        <w:spacing w:before="11"/>
        <w:rPr>
          <w:rFonts w:ascii="Microsoft Sans Serif"/>
          <w:sz w:val="13"/>
        </w:rPr>
      </w:pPr>
    </w:p>
    <w:p>
      <w:pPr>
        <w:spacing w:before="105"/>
        <w:ind w:left="1483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1.2</w:t>
      </w:r>
    </w:p>
    <w:p>
      <w:pPr>
        <w:pStyle w:val="BodyText"/>
        <w:spacing w:before="9"/>
        <w:rPr>
          <w:rFonts w:ascii="Microsoft Sans Serif"/>
          <w:sz w:val="13"/>
        </w:rPr>
      </w:pPr>
    </w:p>
    <w:p>
      <w:pPr>
        <w:spacing w:before="106"/>
        <w:ind w:left="1483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1.1</w:t>
      </w:r>
    </w:p>
    <w:p>
      <w:pPr>
        <w:pStyle w:val="BodyText"/>
        <w:spacing w:before="10"/>
        <w:rPr>
          <w:rFonts w:ascii="Microsoft Sans Serif"/>
          <w:sz w:val="13"/>
        </w:rPr>
      </w:pPr>
    </w:p>
    <w:p>
      <w:pPr>
        <w:spacing w:before="105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1</w:t>
      </w:r>
    </w:p>
    <w:p>
      <w:pPr>
        <w:pStyle w:val="BodyText"/>
        <w:spacing w:before="10"/>
        <w:rPr>
          <w:rFonts w:ascii="Microsoft Sans Serif"/>
          <w:sz w:val="13"/>
        </w:rPr>
      </w:pPr>
    </w:p>
    <w:p>
      <w:pPr>
        <w:spacing w:after="0"/>
        <w:rPr>
          <w:rFonts w:ascii="Microsoft Sans Serif"/>
          <w:sz w:val="13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before="106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0.9</w:t>
      </w:r>
    </w:p>
    <w:p>
      <w:pPr>
        <w:pStyle w:val="BodyText"/>
        <w:spacing w:before="3"/>
        <w:rPr>
          <w:rFonts w:ascii="Microsoft Sans Serif"/>
          <w:sz w:val="17"/>
        </w:rPr>
      </w:pPr>
      <w:r>
        <w:rPr/>
        <w:br w:type="column"/>
      </w:r>
      <w:r>
        <w:rPr>
          <w:rFonts w:ascii="Microsoft Sans Serif"/>
          <w:sz w:val="17"/>
        </w:rPr>
      </w:r>
    </w:p>
    <w:p>
      <w:pPr>
        <w:tabs>
          <w:tab w:pos="1721" w:val="left" w:leader="none"/>
          <w:tab w:pos="2861" w:val="left" w:leader="none"/>
          <w:tab w:pos="4002" w:val="left" w:leader="none"/>
          <w:tab w:pos="5143" w:val="left" w:leader="none"/>
          <w:tab w:pos="6284" w:val="left" w:leader="none"/>
        </w:tabs>
        <w:spacing w:line="115" w:lineRule="exact" w:before="0"/>
        <w:ind w:left="58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0000FF"/>
          <w:w w:val="105"/>
          <w:sz w:val="11"/>
        </w:rPr>
        <w:t>10</w:t>
        <w:tab/>
        <w:t>15</w:t>
        <w:tab/>
        <w:t>20</w:t>
        <w:tab/>
        <w:t>25</w:t>
        <w:tab/>
        <w:t>30</w:t>
        <w:tab/>
        <w:t>35</w:t>
      </w:r>
    </w:p>
    <w:p>
      <w:pPr>
        <w:spacing w:line="183" w:lineRule="exact" w:before="0"/>
        <w:ind w:left="2366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color w:val="0000FF"/>
          <w:sz w:val="17"/>
        </w:rPr>
        <w:t>Delay</w:t>
      </w:r>
      <w:r>
        <w:rPr>
          <w:rFonts w:ascii="Microsoft Sans Serif"/>
          <w:color w:val="0000FF"/>
          <w:spacing w:val="-6"/>
          <w:sz w:val="17"/>
        </w:rPr>
        <w:t> </w:t>
      </w:r>
      <w:r>
        <w:rPr>
          <w:rFonts w:ascii="Microsoft Sans Serif"/>
          <w:color w:val="0000FF"/>
          <w:sz w:val="17"/>
        </w:rPr>
        <w:t>Constraint</w:t>
      </w:r>
      <w:r>
        <w:rPr>
          <w:rFonts w:ascii="Microsoft Sans Serif"/>
          <w:color w:val="0000FF"/>
          <w:spacing w:val="-5"/>
          <w:sz w:val="17"/>
        </w:rPr>
        <w:t> </w:t>
      </w:r>
      <w:r>
        <w:rPr>
          <w:rFonts w:ascii="Microsoft Sans Serif"/>
          <w:color w:val="0000FF"/>
          <w:sz w:val="17"/>
        </w:rPr>
        <w:t>[ms]</w:t>
      </w:r>
    </w:p>
    <w:p>
      <w:pPr>
        <w:spacing w:after="0" w:line="183" w:lineRule="exact"/>
        <w:jc w:val="left"/>
        <w:rPr>
          <w:rFonts w:ascii="Microsoft Sans Serif"/>
          <w:sz w:val="17"/>
        </w:rPr>
        <w:sectPr>
          <w:type w:val="continuous"/>
          <w:pgSz w:w="12240" w:h="15840"/>
          <w:pgMar w:top="1500" w:bottom="280" w:left="1300" w:right="1240"/>
          <w:cols w:num="2" w:equalWidth="0">
            <w:col w:w="1647" w:space="40"/>
            <w:col w:w="8013"/>
          </w:cols>
        </w:sectPr>
      </w:pPr>
    </w:p>
    <w:p>
      <w:pPr>
        <w:pStyle w:val="BodyText"/>
        <w:spacing w:before="8"/>
        <w:rPr>
          <w:rFonts w:ascii="Microsoft Sans Serif"/>
          <w:sz w:val="23"/>
        </w:rPr>
      </w:pPr>
    </w:p>
    <w:p>
      <w:pPr>
        <w:spacing w:line="242" w:lineRule="auto" w:before="54"/>
        <w:ind w:left="515" w:right="194" w:firstLine="0"/>
        <w:jc w:val="left"/>
        <w:rPr>
          <w:sz w:val="22"/>
        </w:rPr>
      </w:pPr>
      <w:r>
        <w:rPr>
          <w:w w:val="105"/>
          <w:sz w:val="22"/>
        </w:rPr>
        <w:t>F</w:t>
      </w:r>
      <w:r>
        <w:rPr>
          <w:smallCaps/>
          <w:w w:val="105"/>
          <w:sz w:val="22"/>
        </w:rPr>
        <w:t>igure</w:t>
      </w:r>
      <w:r>
        <w:rPr>
          <w:smallCaps w:val="0"/>
          <w:spacing w:val="24"/>
          <w:w w:val="105"/>
          <w:sz w:val="22"/>
        </w:rPr>
        <w:t> </w:t>
      </w:r>
      <w:r>
        <w:rPr>
          <w:smallCaps w:val="0"/>
          <w:w w:val="105"/>
          <w:sz w:val="22"/>
        </w:rPr>
        <w:t>2.19:</w:t>
      </w:r>
      <w:r>
        <w:rPr>
          <w:smallCaps w:val="0"/>
          <w:spacing w:val="21"/>
          <w:w w:val="105"/>
          <w:sz w:val="22"/>
        </w:rPr>
        <w:t> </w:t>
      </w:r>
      <w:r>
        <w:rPr>
          <w:smallCaps w:val="0"/>
          <w:w w:val="105"/>
          <w:sz w:val="22"/>
        </w:rPr>
        <w:t>Average</w:t>
      </w:r>
      <w:r>
        <w:rPr>
          <w:smallCaps w:val="0"/>
          <w:spacing w:val="13"/>
          <w:w w:val="105"/>
          <w:sz w:val="22"/>
        </w:rPr>
        <w:t> </w:t>
      </w:r>
      <w:r>
        <w:rPr>
          <w:smallCaps w:val="0"/>
          <w:w w:val="105"/>
          <w:sz w:val="22"/>
        </w:rPr>
        <w:t>number</w:t>
      </w:r>
      <w:r>
        <w:rPr>
          <w:smallCaps w:val="0"/>
          <w:spacing w:val="12"/>
          <w:w w:val="105"/>
          <w:sz w:val="22"/>
        </w:rPr>
        <w:t> </w:t>
      </w:r>
      <w:r>
        <w:rPr>
          <w:smallCaps w:val="0"/>
          <w:w w:val="105"/>
          <w:sz w:val="22"/>
        </w:rPr>
        <w:t>of</w:t>
      </w:r>
      <w:r>
        <w:rPr>
          <w:smallCaps w:val="0"/>
          <w:spacing w:val="13"/>
          <w:w w:val="105"/>
          <w:sz w:val="22"/>
        </w:rPr>
        <w:t> </w:t>
      </w:r>
      <w:r>
        <w:rPr>
          <w:smallCaps w:val="0"/>
          <w:w w:val="105"/>
          <w:sz w:val="22"/>
        </w:rPr>
        <w:t>transmission</w:t>
      </w:r>
      <w:r>
        <w:rPr>
          <w:smallCaps w:val="0"/>
          <w:spacing w:val="14"/>
          <w:w w:val="105"/>
          <w:sz w:val="22"/>
        </w:rPr>
        <w:t> </w:t>
      </w:r>
      <w:r>
        <w:rPr>
          <w:smallCaps w:val="0"/>
          <w:w w:val="105"/>
          <w:sz w:val="22"/>
        </w:rPr>
        <w:t>hops</w:t>
      </w:r>
      <w:r>
        <w:rPr>
          <w:smallCaps w:val="0"/>
          <w:spacing w:val="14"/>
          <w:w w:val="105"/>
          <w:sz w:val="22"/>
        </w:rPr>
        <w:t> </w:t>
      </w:r>
      <w:r>
        <w:rPr>
          <w:smallCaps w:val="0"/>
          <w:w w:val="105"/>
          <w:sz w:val="22"/>
        </w:rPr>
        <w:t>per</w:t>
      </w:r>
      <w:r>
        <w:rPr>
          <w:smallCaps w:val="0"/>
          <w:spacing w:val="13"/>
          <w:w w:val="105"/>
          <w:sz w:val="22"/>
        </w:rPr>
        <w:t> </w:t>
      </w:r>
      <w:r>
        <w:rPr>
          <w:smallCaps w:val="0"/>
          <w:w w:val="105"/>
          <w:sz w:val="22"/>
        </w:rPr>
        <w:t>node</w:t>
      </w:r>
      <w:r>
        <w:rPr>
          <w:smallCaps w:val="0"/>
          <w:spacing w:val="14"/>
          <w:w w:val="105"/>
          <w:sz w:val="22"/>
        </w:rPr>
        <w:t> </w:t>
      </w:r>
      <w:r>
        <w:rPr>
          <w:smallCaps w:val="0"/>
          <w:w w:val="105"/>
          <w:sz w:val="22"/>
        </w:rPr>
        <w:t>resulting</w:t>
      </w:r>
      <w:r>
        <w:rPr>
          <w:smallCaps w:val="0"/>
          <w:spacing w:val="14"/>
          <w:w w:val="105"/>
          <w:sz w:val="22"/>
        </w:rPr>
        <w:t> </w:t>
      </w:r>
      <w:r>
        <w:rPr>
          <w:smallCaps w:val="0"/>
          <w:w w:val="105"/>
          <w:sz w:val="22"/>
        </w:rPr>
        <w:t>from</w:t>
      </w:r>
      <w:r>
        <w:rPr>
          <w:smallCaps w:val="0"/>
          <w:spacing w:val="14"/>
          <w:w w:val="105"/>
          <w:sz w:val="22"/>
        </w:rPr>
        <w:t> </w:t>
      </w:r>
      <w:r>
        <w:rPr>
          <w:smallCaps w:val="0"/>
          <w:w w:val="105"/>
          <w:sz w:val="22"/>
        </w:rPr>
        <w:t>RSPCG</w:t>
      </w:r>
      <w:r>
        <w:rPr>
          <w:smallCaps w:val="0"/>
          <w:spacing w:val="12"/>
          <w:w w:val="105"/>
          <w:sz w:val="22"/>
        </w:rPr>
        <w:t> </w:t>
      </w:r>
      <w:r>
        <w:rPr>
          <w:smallCaps w:val="0"/>
          <w:w w:val="105"/>
          <w:sz w:val="22"/>
        </w:rPr>
        <w:t>versus</w:t>
      </w:r>
      <w:r>
        <w:rPr>
          <w:smallCaps w:val="0"/>
          <w:spacing w:val="-50"/>
          <w:w w:val="105"/>
          <w:sz w:val="22"/>
        </w:rPr>
        <w:t> </w:t>
      </w:r>
      <w:r>
        <w:rPr>
          <w:smallCaps w:val="0"/>
          <w:w w:val="110"/>
          <w:sz w:val="22"/>
        </w:rPr>
        <w:t>delay</w:t>
      </w:r>
      <w:r>
        <w:rPr>
          <w:smallCaps w:val="0"/>
          <w:spacing w:val="13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13"/>
          <w:w w:val="110"/>
          <w:sz w:val="22"/>
        </w:rPr>
        <w:t> </w:t>
      </w:r>
      <w:r>
        <w:rPr>
          <w:smallCaps w:val="0"/>
          <w:w w:val="110"/>
          <w:sz w:val="22"/>
        </w:rPr>
        <w:t>jitter</w:t>
      </w:r>
      <w:r>
        <w:rPr>
          <w:smallCaps w:val="0"/>
          <w:spacing w:val="13"/>
          <w:w w:val="110"/>
          <w:sz w:val="22"/>
        </w:rPr>
        <w:t> </w:t>
      </w:r>
      <w:r>
        <w:rPr>
          <w:smallCaps w:val="0"/>
          <w:w w:val="110"/>
          <w:sz w:val="22"/>
        </w:rPr>
        <w:t>constraints</w:t>
      </w:r>
      <w:r>
        <w:rPr>
          <w:smallCaps w:val="0"/>
          <w:spacing w:val="13"/>
          <w:w w:val="110"/>
          <w:sz w:val="22"/>
        </w:rPr>
        <w:t> </w:t>
      </w:r>
      <w:r>
        <w:rPr>
          <w:smallCaps w:val="0"/>
          <w:w w:val="110"/>
          <w:sz w:val="22"/>
        </w:rPr>
        <w:t>for</w:t>
      </w:r>
      <w:r>
        <w:rPr>
          <w:smallCaps w:val="0"/>
          <w:spacing w:val="13"/>
          <w:w w:val="110"/>
          <w:sz w:val="22"/>
        </w:rPr>
        <w:t> </w:t>
      </w:r>
      <w:r>
        <w:rPr>
          <w:smallCaps w:val="0"/>
          <w:w w:val="110"/>
          <w:sz w:val="22"/>
        </w:rPr>
        <w:t>moving</w:t>
      </w:r>
      <w:r>
        <w:rPr>
          <w:smallCaps w:val="0"/>
          <w:spacing w:val="13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13"/>
          <w:w w:val="110"/>
          <w:sz w:val="22"/>
        </w:rPr>
        <w:t> </w:t>
      </w:r>
      <w:r>
        <w:rPr>
          <w:smallCaps w:val="0"/>
          <w:w w:val="110"/>
          <w:sz w:val="22"/>
        </w:rPr>
        <w:t>stationary</w:t>
      </w:r>
      <w:r>
        <w:rPr>
          <w:smallCaps w:val="0"/>
          <w:spacing w:val="13"/>
          <w:w w:val="110"/>
          <w:sz w:val="22"/>
        </w:rPr>
        <w:t> </w:t>
      </w:r>
      <w:r>
        <w:rPr>
          <w:smallCaps w:val="0"/>
          <w:w w:val="110"/>
          <w:sz w:val="22"/>
        </w:rPr>
        <w:t>WBANs</w:t>
      </w:r>
      <w:r>
        <w:rPr>
          <w:smallCaps w:val="0"/>
          <w:spacing w:val="13"/>
          <w:w w:val="110"/>
          <w:sz w:val="22"/>
        </w:rPr>
        <w:t> </w:t>
      </w:r>
      <w:r>
        <w:rPr>
          <w:smallCaps w:val="0"/>
          <w:w w:val="110"/>
          <w:sz w:val="22"/>
        </w:rPr>
        <w:t>(</w:t>
      </w:r>
      <w:r>
        <w:rPr>
          <w:i/>
          <w:smallCaps w:val="0"/>
          <w:w w:val="110"/>
          <w:sz w:val="22"/>
          <w:u w:val="single"/>
        </w:rPr>
        <w:t>λ</w:t>
      </w:r>
      <w:r>
        <w:rPr>
          <w:i/>
          <w:smallCaps w:val="0"/>
          <w:spacing w:val="3"/>
          <w:w w:val="110"/>
          <w:sz w:val="22"/>
        </w:rPr>
        <w:t> </w:t>
      </w:r>
      <w:r>
        <w:rPr>
          <w:smallCaps w:val="0"/>
          <w:w w:val="110"/>
          <w:sz w:val="22"/>
        </w:rPr>
        <w:t>=</w:t>
      </w:r>
      <w:r>
        <w:rPr>
          <w:smallCaps w:val="0"/>
          <w:spacing w:val="5"/>
          <w:w w:val="110"/>
          <w:sz w:val="22"/>
        </w:rPr>
        <w:t> </w:t>
      </w:r>
      <w:r>
        <w:rPr>
          <w:smallCaps w:val="0"/>
          <w:w w:val="110"/>
          <w:sz w:val="22"/>
        </w:rPr>
        <w:t>10</w:t>
      </w:r>
      <w:r>
        <w:rPr>
          <w:rFonts w:ascii="Cambria" w:hAnsi="Cambria"/>
          <w:smallCaps w:val="0"/>
          <w:w w:val="110"/>
          <w:sz w:val="22"/>
          <w:vertAlign w:val="superscript"/>
        </w:rPr>
        <w:t>−</w:t>
      </w:r>
      <w:r>
        <w:rPr>
          <w:smallCaps w:val="0"/>
          <w:w w:val="110"/>
          <w:sz w:val="22"/>
          <w:vertAlign w:val="superscript"/>
        </w:rPr>
        <w:t>12</w:t>
      </w:r>
      <w:r>
        <w:rPr>
          <w:smallCaps w:val="0"/>
          <w:w w:val="110"/>
          <w:sz w:val="22"/>
          <w:vertAlign w:val="baseline"/>
        </w:rPr>
        <w:t>,</w:t>
      </w:r>
      <w:r>
        <w:rPr>
          <w:smallCaps w:val="0"/>
          <w:spacing w:val="14"/>
          <w:w w:val="110"/>
          <w:sz w:val="22"/>
          <w:vertAlign w:val="baseline"/>
        </w:rPr>
        <w:t> </w:t>
      </w:r>
      <w:r>
        <w:rPr>
          <w:i/>
          <w:smallCaps w:val="0"/>
          <w:w w:val="110"/>
          <w:sz w:val="22"/>
          <w:vertAlign w:val="baseline"/>
        </w:rPr>
        <w:t>M</w:t>
      </w:r>
      <w:r>
        <w:rPr>
          <w:i/>
          <w:smallCaps w:val="0"/>
          <w:spacing w:val="26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=</w:t>
      </w:r>
      <w:r>
        <w:rPr>
          <w:smallCaps w:val="0"/>
          <w:spacing w:val="4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800</w:t>
      </w:r>
      <w:r>
        <w:rPr>
          <w:smallCaps w:val="0"/>
          <w:spacing w:val="13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bits)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spacing w:line="355" w:lineRule="auto"/>
        <w:ind w:left="117" w:right="198" w:firstLine="597"/>
        <w:jc w:val="both"/>
      </w:pPr>
      <w:r>
        <w:rPr>
          <w:w w:val="105"/>
        </w:rPr>
        <w:t>Fig. </w:t>
      </w:r>
      <w:hyperlink w:history="true" w:anchor="_bookmark83">
        <w:r>
          <w:rPr>
            <w:color w:val="0000FF"/>
            <w:w w:val="105"/>
          </w:rPr>
          <w:t>2.19 </w:t>
        </w:r>
      </w:hyperlink>
      <w:r>
        <w:rPr>
          <w:w w:val="105"/>
        </w:rPr>
        <w:t>illustrates the effect of QoS constraints on the Nash topology of the WBAN.</w:t>
      </w:r>
      <w:r>
        <w:rPr>
          <w:spacing w:val="1"/>
          <w:w w:val="105"/>
        </w:rPr>
        <w:t> </w:t>
      </w:r>
      <w:r>
        <w:rPr/>
        <w:t>As the QoS constraints increase, more nodes consider multi-hop transmission to enhance their</w:t>
      </w:r>
      <w:r>
        <w:rPr>
          <w:spacing w:val="1"/>
        </w:rPr>
        <w:t> </w:t>
      </w:r>
      <w:r>
        <w:rPr>
          <w:w w:val="105"/>
        </w:rPr>
        <w:t>energy efficiency. Note that the QoS constraints, in effect, bound the maximum number of</w:t>
      </w:r>
      <w:r>
        <w:rPr>
          <w:spacing w:val="1"/>
          <w:w w:val="105"/>
        </w:rPr>
        <w:t> </w:t>
      </w:r>
      <w:r>
        <w:rPr>
          <w:w w:val="105"/>
        </w:rPr>
        <w:t>connections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node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accept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uplink.</w:t>
      </w:r>
      <w:r>
        <w:rPr>
          <w:spacing w:val="2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number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descendants</w:t>
      </w:r>
    </w:p>
    <w:p>
      <w:pPr>
        <w:spacing w:after="0" w:line="355" w:lineRule="auto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355" w:lineRule="auto" w:before="28"/>
        <w:ind w:left="117" w:right="195"/>
        <w:jc w:val="both"/>
      </w:pP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node</w:t>
      </w:r>
      <w:r>
        <w:rPr>
          <w:spacing w:val="-8"/>
          <w:w w:val="105"/>
        </w:rPr>
        <w:t> </w:t>
      </w:r>
      <w:r>
        <w:rPr>
          <w:w w:val="105"/>
        </w:rPr>
        <w:t>increases,</w:t>
      </w:r>
      <w:r>
        <w:rPr>
          <w:spacing w:val="-8"/>
          <w:w w:val="105"/>
        </w:rPr>
        <w:t> </w:t>
      </w:r>
      <w:r>
        <w:rPr>
          <w:w w:val="105"/>
        </w:rPr>
        <w:t>both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expected</w:t>
      </w:r>
      <w:r>
        <w:rPr>
          <w:spacing w:val="-10"/>
          <w:w w:val="105"/>
        </w:rPr>
        <w:t> </w:t>
      </w:r>
      <w:r>
        <w:rPr>
          <w:w w:val="105"/>
        </w:rPr>
        <w:t>value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variance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packet</w:t>
      </w:r>
      <w:r>
        <w:rPr>
          <w:spacing w:val="-9"/>
          <w:w w:val="105"/>
        </w:rPr>
        <w:t> </w:t>
      </w:r>
      <w:r>
        <w:rPr>
          <w:w w:val="105"/>
        </w:rPr>
        <w:t>inter-arrival</w:t>
      </w:r>
      <w:r>
        <w:rPr>
          <w:spacing w:val="-9"/>
          <w:w w:val="105"/>
        </w:rPr>
        <w:t> </w:t>
      </w:r>
      <w:r>
        <w:rPr>
          <w:w w:val="105"/>
        </w:rPr>
        <w:t>time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55"/>
          <w:w w:val="105"/>
        </w:rPr>
        <w:t> </w:t>
      </w:r>
      <w:r>
        <w:rPr>
          <w:w w:val="105"/>
        </w:rPr>
        <w:t>the node rise (see Eqs. (</w:t>
      </w:r>
      <w:hyperlink w:history="true" w:anchor="_bookmark34">
        <w:r>
          <w:rPr>
            <w:color w:val="0000FF"/>
            <w:w w:val="105"/>
          </w:rPr>
          <w:t>2.10</w:t>
        </w:r>
      </w:hyperlink>
      <w:r>
        <w:rPr>
          <w:w w:val="105"/>
        </w:rPr>
        <w:t>) and (</w:t>
      </w:r>
      <w:hyperlink w:history="true" w:anchor="_bookmark35">
        <w:r>
          <w:rPr>
            <w:color w:val="0000FF"/>
            <w:w w:val="105"/>
          </w:rPr>
          <w:t>2.11</w:t>
        </w:r>
      </w:hyperlink>
      <w:r>
        <w:rPr>
          <w:w w:val="105"/>
        </w:rPr>
        <w:t>)), leading to a higher delay at the node (Eq. (</w:t>
      </w:r>
      <w:hyperlink w:history="true" w:anchor="_bookmark43">
        <w:r>
          <w:rPr>
            <w:color w:val="0000FF"/>
            <w:w w:val="105"/>
          </w:rPr>
          <w:t>2.21</w:t>
        </w:r>
      </w:hyperlink>
      <w:r>
        <w:rPr>
          <w:w w:val="105"/>
        </w:rPr>
        <w:t>))</w:t>
      </w:r>
      <w:r>
        <w:rPr>
          <w:spacing w:val="1"/>
          <w:w w:val="105"/>
        </w:rPr>
        <w:t> </w:t>
      </w:r>
      <w:r>
        <w:rPr>
          <w:w w:val="105"/>
        </w:rPr>
        <w:t>and,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turn,</w:t>
      </w:r>
      <w:r>
        <w:rPr>
          <w:spacing w:val="19"/>
          <w:w w:val="105"/>
        </w:rPr>
        <w:t> </w:t>
      </w:r>
      <w:r>
        <w:rPr>
          <w:w w:val="105"/>
        </w:rPr>
        <w:t>over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entire</w:t>
      </w:r>
      <w:r>
        <w:rPr>
          <w:spacing w:val="18"/>
          <w:w w:val="105"/>
        </w:rPr>
        <w:t> </w:t>
      </w:r>
      <w:r>
        <w:rPr>
          <w:w w:val="105"/>
        </w:rPr>
        <w:t>path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hub.</w:t>
      </w:r>
    </w:p>
    <w:p>
      <w:pPr>
        <w:pStyle w:val="BodyText"/>
        <w:spacing w:before="205"/>
        <w:ind w:left="715"/>
        <w:jc w:val="both"/>
      </w:pPr>
      <w:r>
        <w:rPr>
          <w:w w:val="105"/>
        </w:rPr>
        <w:t>Note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minimum</w:t>
      </w:r>
      <w:r>
        <w:rPr>
          <w:spacing w:val="-3"/>
          <w:w w:val="105"/>
        </w:rPr>
        <w:t> </w:t>
      </w:r>
      <w:r>
        <w:rPr>
          <w:w w:val="105"/>
        </w:rPr>
        <w:t>delay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jitter</w:t>
      </w:r>
      <w:r>
        <w:rPr>
          <w:spacing w:val="-3"/>
          <w:w w:val="105"/>
        </w:rPr>
        <w:t> </w:t>
      </w:r>
      <w:r>
        <w:rPr>
          <w:w w:val="105"/>
        </w:rPr>
        <w:t>constraints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given</w:t>
      </w:r>
      <w:r>
        <w:rPr>
          <w:spacing w:val="-3"/>
          <w:w w:val="105"/>
        </w:rPr>
        <w:t> </w:t>
      </w:r>
      <w:r>
        <w:rPr>
          <w:w w:val="105"/>
        </w:rPr>
        <w:t>parameter</w:t>
      </w:r>
      <w:r>
        <w:rPr>
          <w:spacing w:val="-2"/>
          <w:w w:val="105"/>
        </w:rPr>
        <w:t> </w:t>
      </w:r>
      <w:r>
        <w:rPr>
          <w:w w:val="105"/>
        </w:rPr>
        <w:t>values</w:t>
      </w:r>
      <w:r>
        <w:rPr>
          <w:spacing w:val="-4"/>
          <w:w w:val="105"/>
        </w:rPr>
        <w:t> </w:t>
      </w:r>
      <w:r>
        <w:rPr>
          <w:w w:val="105"/>
        </w:rPr>
        <w:t>are</w:t>
      </w:r>
    </w:p>
    <w:p>
      <w:pPr>
        <w:pStyle w:val="BodyText"/>
        <w:spacing w:line="355" w:lineRule="auto" w:before="140"/>
        <w:ind w:left="117" w:right="198"/>
        <w:jc w:val="both"/>
      </w:pPr>
      <w:r>
        <w:rPr/>
        <w:t>6</w:t>
      </w:r>
      <w:r>
        <w:rPr>
          <w:i/>
        </w:rPr>
        <w:t>.</w:t>
      </w:r>
      <w:r>
        <w:rPr/>
        <w:t>9</w:t>
      </w:r>
      <w:r>
        <w:rPr>
          <w:spacing w:val="32"/>
        </w:rPr>
        <w:t> </w:t>
      </w:r>
      <w:r>
        <w:rPr/>
        <w:t>ms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44</w:t>
      </w:r>
      <w:r>
        <w:rPr>
          <w:spacing w:val="32"/>
        </w:rPr>
        <w:t> </w:t>
      </w:r>
      <w:r>
        <w:rPr/>
        <w:t>ms,</w:t>
      </w:r>
      <w:r>
        <w:rPr>
          <w:spacing w:val="33"/>
        </w:rPr>
        <w:t> </w:t>
      </w:r>
      <w:r>
        <w:rPr/>
        <w:t>respectively,</w:t>
      </w:r>
      <w:r>
        <w:rPr>
          <w:spacing w:val="34"/>
        </w:rPr>
        <w:t> </w:t>
      </w:r>
      <w:r>
        <w:rPr/>
        <w:t>which</w:t>
      </w:r>
      <w:r>
        <w:rPr>
          <w:spacing w:val="32"/>
        </w:rPr>
        <w:t> </w:t>
      </w:r>
      <w:r>
        <w:rPr/>
        <w:t>corresponds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case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direct</w:t>
      </w:r>
      <w:r>
        <w:rPr>
          <w:spacing w:val="32"/>
        </w:rPr>
        <w:t> </w:t>
      </w:r>
      <w:r>
        <w:rPr/>
        <w:t>transmission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-52"/>
        </w:rPr>
        <w:t> </w:t>
      </w:r>
      <w:r>
        <w:rPr/>
        <w:t>hub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zero</w:t>
      </w:r>
      <w:r>
        <w:rPr>
          <w:spacing w:val="23"/>
        </w:rPr>
        <w:t> </w:t>
      </w:r>
      <w:r>
        <w:rPr/>
        <w:t>packet</w:t>
      </w:r>
      <w:r>
        <w:rPr>
          <w:spacing w:val="24"/>
        </w:rPr>
        <w:t> </w:t>
      </w:r>
      <w:r>
        <w:rPr/>
        <w:t>error</w:t>
      </w:r>
      <w:r>
        <w:rPr>
          <w:spacing w:val="24"/>
        </w:rPr>
        <w:t> </w:t>
      </w:r>
      <w:r>
        <w:rPr/>
        <w:t>rate.</w:t>
      </w:r>
    </w:p>
    <w:p>
      <w:pPr>
        <w:pStyle w:val="BodyText"/>
      </w:pPr>
    </w:p>
    <w:p>
      <w:pPr>
        <w:pStyle w:val="BodyText"/>
        <w:spacing w:before="3"/>
        <w:rPr>
          <w:sz w:val="20"/>
        </w:rPr>
      </w:pPr>
    </w:p>
    <w:p>
      <w:pPr>
        <w:pStyle w:val="Heading4"/>
        <w:numPr>
          <w:ilvl w:val="3"/>
          <w:numId w:val="9"/>
        </w:numPr>
        <w:tabs>
          <w:tab w:pos="1149" w:val="left" w:leader="none"/>
        </w:tabs>
        <w:spacing w:line="240" w:lineRule="auto" w:before="0" w:after="0"/>
        <w:ind w:left="1148" w:right="0" w:hanging="1032"/>
        <w:jc w:val="both"/>
      </w:pPr>
      <w:bookmarkStart w:name="2.6.3.6 Number of Algorithm Iterations" w:id="165"/>
      <w:bookmarkEnd w:id="165"/>
      <w:r>
        <w:rPr>
          <w:b w:val="0"/>
        </w:rPr>
      </w:r>
      <w:bookmarkStart w:name="_bookmark84" w:id="166"/>
      <w:bookmarkEnd w:id="166"/>
      <w:r>
        <w:rPr>
          <w:b w:val="0"/>
        </w:rPr>
      </w:r>
      <w:bookmarkStart w:name="_bookmark84" w:id="167"/>
      <w:bookmarkEnd w:id="167"/>
      <w:r>
        <w:rPr>
          <w:w w:val="115"/>
        </w:rPr>
        <w:t>Nu</w:t>
      </w:r>
      <w:r>
        <w:rPr>
          <w:w w:val="115"/>
        </w:rPr>
        <w:t>mber</w:t>
      </w:r>
      <w:r>
        <w:rPr>
          <w:spacing w:val="56"/>
          <w:w w:val="115"/>
        </w:rPr>
        <w:t> </w:t>
      </w:r>
      <w:r>
        <w:rPr>
          <w:w w:val="115"/>
        </w:rPr>
        <w:t>of</w:t>
      </w:r>
      <w:r>
        <w:rPr>
          <w:spacing w:val="57"/>
          <w:w w:val="115"/>
        </w:rPr>
        <w:t> </w:t>
      </w:r>
      <w:r>
        <w:rPr>
          <w:w w:val="115"/>
        </w:rPr>
        <w:t>Algorithm</w:t>
      </w:r>
      <w:r>
        <w:rPr>
          <w:spacing w:val="57"/>
          <w:w w:val="115"/>
        </w:rPr>
        <w:t> </w:t>
      </w:r>
      <w:r>
        <w:rPr>
          <w:w w:val="115"/>
        </w:rPr>
        <w:t>Iterations</w:t>
      </w:r>
    </w:p>
    <w:p>
      <w:pPr>
        <w:pStyle w:val="BodyText"/>
        <w:spacing w:before="7"/>
        <w:rPr>
          <w:b/>
          <w:sz w:val="22"/>
        </w:rPr>
      </w:pPr>
    </w:p>
    <w:p>
      <w:pPr>
        <w:spacing w:before="96"/>
        <w:ind w:left="285" w:right="278" w:firstLine="0"/>
        <w:jc w:val="center"/>
        <w:rPr>
          <w:rFonts w:ascii="Microsoft Sans Serif"/>
          <w:sz w:val="17"/>
        </w:rPr>
      </w:pPr>
      <w:bookmarkStart w:name="_bookmark85" w:id="168"/>
      <w:bookmarkEnd w:id="168"/>
      <w:r>
        <w:rPr/>
      </w:r>
      <w:r>
        <w:rPr>
          <w:rFonts w:ascii="Microsoft Sans Serif"/>
          <w:color w:val="FF0000"/>
          <w:sz w:val="17"/>
        </w:rPr>
        <w:t>Jitter</w:t>
      </w:r>
      <w:r>
        <w:rPr>
          <w:rFonts w:ascii="Microsoft Sans Serif"/>
          <w:color w:val="FF0000"/>
          <w:spacing w:val="-9"/>
          <w:sz w:val="17"/>
        </w:rPr>
        <w:t> </w:t>
      </w:r>
      <w:r>
        <w:rPr>
          <w:rFonts w:ascii="Microsoft Sans Serif"/>
          <w:color w:val="FF0000"/>
          <w:sz w:val="17"/>
        </w:rPr>
        <w:t>Constraint</w:t>
      </w:r>
      <w:r>
        <w:rPr>
          <w:rFonts w:ascii="Microsoft Sans Serif"/>
          <w:color w:val="FF0000"/>
          <w:spacing w:val="-9"/>
          <w:sz w:val="17"/>
        </w:rPr>
        <w:t> </w:t>
      </w:r>
      <w:r>
        <w:rPr>
          <w:rFonts w:ascii="Microsoft Sans Serif"/>
          <w:color w:val="FF0000"/>
          <w:sz w:val="17"/>
        </w:rPr>
        <w:t>[ms]</w:t>
      </w:r>
    </w:p>
    <w:p>
      <w:pPr>
        <w:tabs>
          <w:tab w:pos="3290" w:val="left" w:leader="none"/>
          <w:tab w:pos="4193" w:val="left" w:leader="none"/>
          <w:tab w:pos="5129" w:val="left" w:leader="none"/>
          <w:tab w:pos="6065" w:val="left" w:leader="none"/>
          <w:tab w:pos="7001" w:val="left" w:leader="none"/>
          <w:tab w:pos="7938" w:val="left" w:leader="none"/>
        </w:tabs>
        <w:spacing w:before="47"/>
        <w:ind w:left="2353" w:right="0" w:firstLine="0"/>
        <w:jc w:val="left"/>
        <w:rPr>
          <w:rFonts w:ascii="Microsoft Sans Serif"/>
          <w:sz w:val="11"/>
        </w:rPr>
      </w:pPr>
      <w:r>
        <w:rPr/>
        <w:pict>
          <v:group style="position:absolute;margin-left:148.083862pt;margin-top:8.540459pt;width:319.2pt;height:174.25pt;mso-position-horizontal-relative:page;mso-position-vertical-relative:paragraph;z-index:15820800" coordorigin="2962,171" coordsize="6384,3485">
            <v:shape style="position:absolute;left:2970;top:1912;width:6367;height:871" coordorigin="2970,1912" coordsize="6367,871" path="m2970,2783l9337,2783m9337,2783l9337,2783m2970,1912l9337,1912m9337,1912l9337,1912e" filled="false" stroked="true" strokeweight=".140pt" strokecolor="#000000">
              <v:path arrowok="t"/>
              <v:stroke dashstyle="dash"/>
            </v:shape>
            <v:line style="position:absolute" from="2970,1042" to="3012,1042" stroked="true" strokeweight=".140pt" strokecolor="#000000">
              <v:stroke dashstyle="dash"/>
            </v:line>
            <v:line style="position:absolute" from="2970,3653" to="9337,3653" stroked="true" strokeweight=".21pt" strokecolor="#0000ff">
              <v:stroke dashstyle="solid"/>
            </v:line>
            <v:line style="position:absolute" from="2970,3653" to="2970,172" stroked="true" strokeweight=".21pt" strokecolor="#000000">
              <v:stroke dashstyle="solid"/>
            </v:line>
            <v:shape style="position:absolute;left:3632;top:3589;width:5705;height:64" coordorigin="3632,3590" coordsize="5705,64" path="m3632,3653l3632,3590m4773,3653l4773,3590m5914,3653l5914,3590m7055,3653l7055,3590m8196,3653l8196,3590m9337,3653l9337,3590e" filled="false" stroked="true" strokeweight=".21pt" strokecolor="#0000ff">
              <v:path arrowok="t"/>
              <v:stroke dashstyle="solid"/>
            </v:shape>
            <v:shape style="position:absolute;left:2970;top:1912;width:64;height:871" coordorigin="2970,1912" coordsize="64,871" path="m2970,2783l3034,2783m2970,1912l3034,1912e" filled="false" stroked="true" strokeweight=".21pt" strokecolor="#000000">
              <v:path arrowok="t"/>
              <v:stroke dashstyle="solid"/>
            </v:shape>
            <v:line style="position:absolute" from="2970,1042" to="3012,1042" stroked="true" strokeweight=".21pt" strokecolor="#000000">
              <v:stroke dashstyle="solid"/>
            </v:line>
            <v:line style="position:absolute" from="4127,1042" to="9337,1042" stroked="true" strokeweight=".140pt" strokecolor="#000000">
              <v:stroke dashstyle="dash"/>
            </v:line>
            <v:line style="position:absolute" from="9337,1042" to="9337,1042" stroked="true" strokeweight=".140pt" strokecolor="#000000">
              <v:stroke dashstyle="dash"/>
            </v:line>
            <v:shape style="position:absolute;left:2970;top:1042;width:6367;height:1741" coordorigin="2970,1042" coordsize="6367,1741" path="m2970,2783l5024,2783,5024,1912,8196,1912,8196,1042,9337,1042e" filled="false" stroked="true" strokeweight=".84pt" strokecolor="#0000ff">
              <v:path arrowok="t"/>
              <v:stroke dashstyle="longdash"/>
            </v:shape>
            <v:shape style="position:absolute;left:2970;top:1912;width:6367;height:871" coordorigin="2970,1912" coordsize="6367,871" path="m2970,2783l5024,2783,5024,1912,9337,1912e" filled="false" stroked="true" strokeweight=".84pt" strokecolor="#0000ff">
              <v:path arrowok="t"/>
              <v:stroke dashstyle="dash"/>
            </v:shape>
            <v:line style="position:absolute" from="2971,173" to="9336,173" stroked="true" strokeweight=".21pt" strokecolor="#ff0000">
              <v:stroke dashstyle="solid"/>
            </v:line>
            <v:line style="position:absolute" from="9336,3653" to="9336,173" stroked="true" strokeweight=".21pt" strokecolor="#000000">
              <v:stroke dashstyle="solid"/>
            </v:line>
            <v:line style="position:absolute" from="3719,173" to="3719,214" stroked="true" strokeweight=".21pt" strokecolor="#ff0000">
              <v:stroke dashstyle="solid"/>
            </v:line>
            <v:shape style="position:absolute;left:4655;top:172;width:4681;height:63" coordorigin="4656,173" coordsize="4681,63" path="m4656,173l4656,236m5592,173l5592,236m6527,173l6527,236m7464,173l7464,236m8400,173l8400,236m9337,173l9337,236e" filled="false" stroked="true" strokeweight=".21pt" strokecolor="#ff0000">
              <v:path arrowok="t"/>
              <v:stroke dashstyle="solid"/>
            </v:shape>
            <v:shape style="position:absolute;left:9272;top:1043;width:64;height:1741" coordorigin="9273,1043" coordsize="64,1741" path="m9337,2783l9273,2783m9337,1913l9273,1913m9337,1043l9273,1043e" filled="false" stroked="true" strokeweight=".21pt" strokecolor="#000000">
              <v:path arrowok="t"/>
              <v:stroke dashstyle="solid"/>
            </v:shape>
            <v:shape style="position:absolute;left:2970;top:1043;width:6366;height:1741" coordorigin="2971,1043" coordsize="6366,1741" path="m2971,2783l5414,2783,5414,1913,8470,1913,8470,1043,9336,1043e" filled="false" stroked="true" strokeweight=".84pt" strokecolor="#ff0000">
              <v:path arrowok="t"/>
              <v:stroke dashstyle="longdash"/>
            </v:shape>
            <v:shape style="position:absolute;left:2970;top:1913;width:6366;height:871" coordorigin="2971,1913" coordsize="6366,871" path="m2971,2783l5414,2783,5414,1913,9336,1913e" filled="false" stroked="true" strokeweight=".84pt" strokecolor="#ff0000">
              <v:path arrowok="t"/>
              <v:stroke dashstyle="dash"/>
            </v:shape>
            <v:rect style="position:absolute;left:3012;top:214;width:1116;height:1007" filled="true" fillcolor="#ffffff" stroked="false">
              <v:fill type="solid"/>
            </v:rect>
            <v:rect style="position:absolute;left:3012;top:214;width:1116;height:1007" filled="false" stroked="true" strokeweight=".21pt" strokecolor="#ffffff">
              <v:stroke dashstyle="solid"/>
            </v:rect>
            <v:shape style="position:absolute;left:3012;top:214;width:1116;height:1007" coordorigin="3012,214" coordsize="1116,1007" path="m3012,214l4127,214m3012,1221l4127,1221m4127,1221l4127,214m3012,1221l3012,214m3012,1221l4127,1221m3012,1221l3012,214m3012,214l4127,214m3012,1221l4127,1221m4127,1221l4127,214m3012,1221l3012,214e" filled="false" stroked="true" strokeweight=".21pt" strokecolor="#000000">
              <v:path arrowok="t"/>
              <v:stroke dashstyle="solid"/>
            </v:shape>
            <v:line style="position:absolute" from="3061,897" to="3307,897" stroked="true" strokeweight=".84pt" strokecolor="#000000">
              <v:stroke dashstyle="longdash"/>
            </v:line>
            <v:shape style="position:absolute;left:3061;top:228;width:395;height:206" type="#_x0000_t202" filled="false" stroked="false">
              <v:textbox inset="0,0,0,0">
                <w:txbxContent>
                  <w:p>
                    <w:pPr>
                      <w:tabs>
                        <w:tab w:pos="271" w:val="left" w:leader="none"/>
                      </w:tabs>
                      <w:spacing w:line="206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17"/>
                      </w:rPr>
                    </w:pPr>
                    <w:r>
                      <w:rPr>
                        <w:rFonts w:ascii="Symbol" w:hAnsi="Symbol"/>
                        <w:sz w:val="17"/>
                        <w:u w:val="single" w:color="0000FF"/>
                      </w:rPr>
                      <w:t></w:t>
                    </w:r>
                    <w:r>
                      <w:rPr>
                        <w:rFonts w:ascii="Times New Roman" w:hAnsi="Times New Roman"/>
                        <w:sz w:val="17"/>
                        <w:u w:val="single" w:color="0000FF"/>
                      </w:rPr>
                      <w:tab/>
                    </w:r>
                    <w:r>
                      <w:rPr>
                        <w:rFonts w:ascii="Symbol" w:hAnsi="Symbol"/>
                        <w:sz w:val="17"/>
                      </w:rPr>
                      <w:t></w:t>
                    </w:r>
                  </w:p>
                </w:txbxContent>
              </v:textbox>
              <w10:wrap type="none"/>
            </v:shape>
            <v:shape style="position:absolute;left:3434;top:359;width:95;height:15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103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061;top:512;width:417;height:206" type="#_x0000_t202" filled="false" stroked="false">
              <v:textbox inset="0,0,0,0">
                <w:txbxContent>
                  <w:p>
                    <w:pPr>
                      <w:tabs>
                        <w:tab w:pos="271" w:val="left" w:leader="none"/>
                      </w:tabs>
                      <w:spacing w:line="206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17"/>
                      </w:rPr>
                    </w:pPr>
                    <w:r>
                      <w:rPr>
                        <w:rFonts w:ascii="Symbol" w:hAnsi="Symbol"/>
                        <w:sz w:val="17"/>
                        <w:u w:val="single" w:color="FF0000"/>
                      </w:rPr>
                      <w:t></w:t>
                    </w:r>
                    <w:r>
                      <w:rPr>
                        <w:rFonts w:ascii="Times New Roman" w:hAnsi="Times New Roman"/>
                        <w:sz w:val="17"/>
                        <w:u w:val="single" w:color="FF0000"/>
                      </w:rPr>
                      <w:tab/>
                    </w:r>
                    <w:r>
                      <w:rPr>
                        <w:rFonts w:ascii="Symbol" w:hAnsi="Symbol"/>
                        <w:sz w:val="17"/>
                      </w:rPr>
                      <w:t></w:t>
                    </w:r>
                  </w:p>
                </w:txbxContent>
              </v:textbox>
              <w10:wrap type="none"/>
            </v:shape>
            <v:shape style="position:absolute;left:3456;top:643;width:95;height:15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103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061;top:805;width:1048;height:395" type="#_x0000_t202" filled="false" stroked="false">
              <v:textbox inset="0,0,0,0">
                <w:txbxContent>
                  <w:p>
                    <w:pPr>
                      <w:tabs>
                        <w:tab w:pos="271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  <w:r>
                      <w:rPr>
                        <w:rFonts w:ascii="Microsoft Sans Serif"/>
                        <w:sz w:val="17"/>
                      </w:rPr>
                      <w:t>Moving</w:t>
                    </w:r>
                  </w:p>
                  <w:p>
                    <w:pPr>
                      <w:tabs>
                        <w:tab w:pos="271" w:val="left" w:leader="none"/>
                      </w:tabs>
                      <w:spacing w:before="14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19"/>
                        <w:sz w:val="17"/>
                        <w:u w:val="dotted"/>
                        <w:vertAlign w:val="superscript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  <w:u w:val="dotted"/>
                        <w:vertAlign w:val="baseline"/>
                      </w:rPr>
                      <w:tab/>
                    </w:r>
                    <w:r>
                      <w:rPr>
                        <w:rFonts w:ascii="Microsoft Sans Serif"/>
                        <w:sz w:val="17"/>
                        <w:vertAlign w:val="baseline"/>
                      </w:rPr>
                      <w:t>Stationary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color w:val="FF0000"/>
          <w:w w:val="105"/>
          <w:sz w:val="11"/>
        </w:rPr>
        <w:t>60</w:t>
        <w:tab/>
        <w:t>80</w:t>
        <w:tab/>
        <w:t>100</w:t>
        <w:tab/>
        <w:t>120</w:t>
        <w:tab/>
        <w:t>140</w:t>
        <w:tab/>
        <w:t>160</w:t>
        <w:tab/>
        <w:t>180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22"/>
        </w:rPr>
      </w:pPr>
    </w:p>
    <w:p>
      <w:pPr>
        <w:spacing w:before="105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3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7"/>
        <w:rPr>
          <w:rFonts w:ascii="Microsoft Sans Serif"/>
          <w:sz w:val="16"/>
        </w:rPr>
      </w:pPr>
    </w:p>
    <w:p>
      <w:pPr>
        <w:spacing w:before="105"/>
        <w:ind w:left="1581" w:right="0" w:firstLine="0"/>
        <w:jc w:val="left"/>
        <w:rPr>
          <w:rFonts w:ascii="Microsoft Sans Serif"/>
          <w:sz w:val="11"/>
        </w:rPr>
      </w:pPr>
      <w:r>
        <w:rPr/>
        <w:pict>
          <v:shape style="position:absolute;margin-left:131.639847pt;margin-top:-26.225067pt;width:11.4pt;height:68.8pt;mso-position-horizontal-relative:page;mso-position-vertical-relative:paragraph;z-index:158213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Max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#of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Iterations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6"/>
          <w:sz w:val="11"/>
        </w:rPr>
        <w:t>2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16"/>
        </w:rPr>
      </w:pPr>
    </w:p>
    <w:p>
      <w:pPr>
        <w:spacing w:before="106"/>
        <w:ind w:left="1581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6"/>
          <w:sz w:val="11"/>
        </w:rPr>
        <w:t>1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</w:rPr>
      </w:pPr>
    </w:p>
    <w:p>
      <w:pPr>
        <w:tabs>
          <w:tab w:pos="3408" w:val="left" w:leader="none"/>
          <w:tab w:pos="4548" w:val="left" w:leader="none"/>
          <w:tab w:pos="5689" w:val="left" w:leader="none"/>
          <w:tab w:pos="6830" w:val="left" w:leader="none"/>
          <w:tab w:pos="7971" w:val="left" w:leader="none"/>
        </w:tabs>
        <w:spacing w:line="115" w:lineRule="exact" w:before="105"/>
        <w:ind w:left="2267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0000FF"/>
          <w:w w:val="105"/>
          <w:sz w:val="11"/>
        </w:rPr>
        <w:t>10</w:t>
        <w:tab/>
        <w:t>15</w:t>
        <w:tab/>
        <w:t>20</w:t>
        <w:tab/>
        <w:t>25</w:t>
        <w:tab/>
        <w:t>30</w:t>
        <w:tab/>
        <w:t>35</w:t>
      </w:r>
    </w:p>
    <w:p>
      <w:pPr>
        <w:spacing w:line="183" w:lineRule="exact" w:before="0"/>
        <w:ind w:left="285" w:right="274" w:firstLine="0"/>
        <w:jc w:val="center"/>
        <w:rPr>
          <w:rFonts w:ascii="Microsoft Sans Serif"/>
          <w:sz w:val="17"/>
        </w:rPr>
      </w:pPr>
      <w:r>
        <w:rPr>
          <w:rFonts w:ascii="Microsoft Sans Serif"/>
          <w:color w:val="0000FF"/>
          <w:sz w:val="17"/>
        </w:rPr>
        <w:t>Delay</w:t>
      </w:r>
      <w:r>
        <w:rPr>
          <w:rFonts w:ascii="Microsoft Sans Serif"/>
          <w:color w:val="0000FF"/>
          <w:spacing w:val="-6"/>
          <w:sz w:val="17"/>
        </w:rPr>
        <w:t> </w:t>
      </w:r>
      <w:r>
        <w:rPr>
          <w:rFonts w:ascii="Microsoft Sans Serif"/>
          <w:color w:val="0000FF"/>
          <w:sz w:val="17"/>
        </w:rPr>
        <w:t>Constraint</w:t>
      </w:r>
      <w:r>
        <w:rPr>
          <w:rFonts w:ascii="Microsoft Sans Serif"/>
          <w:color w:val="0000FF"/>
          <w:spacing w:val="-5"/>
          <w:sz w:val="17"/>
        </w:rPr>
        <w:t> </w:t>
      </w:r>
      <w:r>
        <w:rPr>
          <w:rFonts w:ascii="Microsoft Sans Serif"/>
          <w:color w:val="0000FF"/>
          <w:sz w:val="17"/>
        </w:rPr>
        <w:t>[ms]</w:t>
      </w:r>
    </w:p>
    <w:p>
      <w:pPr>
        <w:pStyle w:val="BodyText"/>
        <w:spacing w:before="8"/>
        <w:rPr>
          <w:rFonts w:ascii="Microsoft Sans Serif"/>
          <w:sz w:val="23"/>
        </w:rPr>
      </w:pPr>
    </w:p>
    <w:p>
      <w:pPr>
        <w:spacing w:line="242" w:lineRule="auto" w:before="55"/>
        <w:ind w:left="515" w:right="595" w:firstLine="0"/>
        <w:jc w:val="center"/>
        <w:rPr>
          <w:sz w:val="22"/>
        </w:rPr>
      </w:pPr>
      <w:r>
        <w:rPr>
          <w:spacing w:val="-1"/>
          <w:w w:val="120"/>
          <w:sz w:val="22"/>
        </w:rPr>
        <w:t>F</w:t>
      </w:r>
      <w:r>
        <w:rPr>
          <w:smallCaps/>
          <w:spacing w:val="-1"/>
          <w:w w:val="120"/>
          <w:sz w:val="22"/>
        </w:rPr>
        <w:t>igure</w:t>
      </w:r>
      <w:r>
        <w:rPr>
          <w:smallCaps w:val="0"/>
          <w:spacing w:val="-12"/>
          <w:w w:val="120"/>
          <w:sz w:val="22"/>
        </w:rPr>
        <w:t> </w:t>
      </w:r>
      <w:r>
        <w:rPr>
          <w:smallCaps w:val="0"/>
          <w:spacing w:val="-1"/>
          <w:w w:val="110"/>
          <w:sz w:val="22"/>
        </w:rPr>
        <w:t>2.20:</w:t>
      </w:r>
      <w:r>
        <w:rPr>
          <w:smallCaps w:val="0"/>
          <w:spacing w:val="13"/>
          <w:w w:val="110"/>
          <w:sz w:val="22"/>
        </w:rPr>
        <w:t> </w:t>
      </w:r>
      <w:r>
        <w:rPr>
          <w:smallCaps w:val="0"/>
          <w:spacing w:val="-1"/>
          <w:w w:val="110"/>
          <w:sz w:val="22"/>
        </w:rPr>
        <w:t>Maximum</w:t>
      </w:r>
      <w:r>
        <w:rPr>
          <w:smallCaps w:val="0"/>
          <w:spacing w:val="-12"/>
          <w:w w:val="110"/>
          <w:sz w:val="22"/>
        </w:rPr>
        <w:t> </w:t>
      </w:r>
      <w:r>
        <w:rPr>
          <w:smallCaps w:val="0"/>
          <w:spacing w:val="-1"/>
          <w:w w:val="110"/>
          <w:sz w:val="22"/>
        </w:rPr>
        <w:t>number</w:t>
      </w:r>
      <w:r>
        <w:rPr>
          <w:smallCaps w:val="0"/>
          <w:spacing w:val="-13"/>
          <w:w w:val="110"/>
          <w:sz w:val="22"/>
        </w:rPr>
        <w:t> </w:t>
      </w:r>
      <w:r>
        <w:rPr>
          <w:smallCaps w:val="0"/>
          <w:w w:val="110"/>
          <w:sz w:val="22"/>
        </w:rPr>
        <w:t>of</w:t>
      </w:r>
      <w:r>
        <w:rPr>
          <w:smallCaps w:val="0"/>
          <w:spacing w:val="-13"/>
          <w:w w:val="110"/>
          <w:sz w:val="22"/>
        </w:rPr>
        <w:t> </w:t>
      </w:r>
      <w:r>
        <w:rPr>
          <w:smallCaps w:val="0"/>
          <w:w w:val="110"/>
          <w:sz w:val="22"/>
        </w:rPr>
        <w:t>iterations</w:t>
      </w:r>
      <w:r>
        <w:rPr>
          <w:smallCaps w:val="0"/>
          <w:spacing w:val="-12"/>
          <w:w w:val="110"/>
          <w:sz w:val="22"/>
        </w:rPr>
        <w:t> </w:t>
      </w:r>
      <w:r>
        <w:rPr>
          <w:smallCaps w:val="0"/>
          <w:w w:val="110"/>
          <w:sz w:val="22"/>
        </w:rPr>
        <w:t>till</w:t>
      </w:r>
      <w:r>
        <w:rPr>
          <w:smallCaps w:val="0"/>
          <w:spacing w:val="-13"/>
          <w:w w:val="110"/>
          <w:sz w:val="22"/>
        </w:rPr>
        <w:t> </w:t>
      </w:r>
      <w:r>
        <w:rPr>
          <w:smallCaps w:val="0"/>
          <w:w w:val="110"/>
          <w:sz w:val="22"/>
        </w:rPr>
        <w:t>convergence</w:t>
      </w:r>
      <w:r>
        <w:rPr>
          <w:smallCaps w:val="0"/>
          <w:spacing w:val="-12"/>
          <w:w w:val="110"/>
          <w:sz w:val="22"/>
        </w:rPr>
        <w:t> </w:t>
      </w:r>
      <w:r>
        <w:rPr>
          <w:smallCaps w:val="0"/>
          <w:w w:val="110"/>
          <w:sz w:val="22"/>
        </w:rPr>
        <w:t>to</w:t>
      </w:r>
      <w:r>
        <w:rPr>
          <w:smallCaps w:val="0"/>
          <w:spacing w:val="-13"/>
          <w:w w:val="110"/>
          <w:sz w:val="22"/>
        </w:rPr>
        <w:t> </w:t>
      </w:r>
      <w:r>
        <w:rPr>
          <w:smallCaps w:val="0"/>
          <w:w w:val="110"/>
          <w:sz w:val="22"/>
        </w:rPr>
        <w:t>a</w:t>
      </w:r>
      <w:r>
        <w:rPr>
          <w:smallCaps w:val="0"/>
          <w:spacing w:val="-13"/>
          <w:w w:val="110"/>
          <w:sz w:val="22"/>
        </w:rPr>
        <w:t> </w:t>
      </w:r>
      <w:r>
        <w:rPr>
          <w:smallCaps w:val="0"/>
          <w:w w:val="110"/>
          <w:sz w:val="22"/>
        </w:rPr>
        <w:t>Nash</w:t>
      </w:r>
      <w:r>
        <w:rPr>
          <w:smallCaps w:val="0"/>
          <w:spacing w:val="-13"/>
          <w:w w:val="110"/>
          <w:sz w:val="22"/>
        </w:rPr>
        <w:t> </w:t>
      </w:r>
      <w:r>
        <w:rPr>
          <w:smallCaps w:val="0"/>
          <w:w w:val="110"/>
          <w:sz w:val="22"/>
        </w:rPr>
        <w:t>solution</w:t>
      </w:r>
      <w:r>
        <w:rPr>
          <w:smallCaps w:val="0"/>
          <w:spacing w:val="-13"/>
          <w:w w:val="110"/>
          <w:sz w:val="22"/>
        </w:rPr>
        <w:t> </w:t>
      </w:r>
      <w:r>
        <w:rPr>
          <w:smallCaps w:val="0"/>
          <w:w w:val="110"/>
          <w:sz w:val="22"/>
        </w:rPr>
        <w:t>resulting</w:t>
      </w:r>
      <w:r>
        <w:rPr>
          <w:smallCaps w:val="0"/>
          <w:spacing w:val="-51"/>
          <w:w w:val="110"/>
          <w:sz w:val="22"/>
        </w:rPr>
        <w:t> </w:t>
      </w:r>
      <w:r>
        <w:rPr>
          <w:smallCaps w:val="0"/>
          <w:w w:val="110"/>
          <w:sz w:val="22"/>
        </w:rPr>
        <w:t>from</w:t>
      </w:r>
      <w:r>
        <w:rPr>
          <w:smallCaps w:val="0"/>
          <w:spacing w:val="15"/>
          <w:w w:val="110"/>
          <w:sz w:val="22"/>
        </w:rPr>
        <w:t> </w:t>
      </w:r>
      <w:r>
        <w:rPr>
          <w:smallCaps w:val="0"/>
          <w:w w:val="110"/>
          <w:sz w:val="22"/>
        </w:rPr>
        <w:t>RSPCG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versus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delay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jitter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constraints</w:t>
      </w:r>
      <w:r>
        <w:rPr>
          <w:smallCaps w:val="0"/>
          <w:spacing w:val="15"/>
          <w:w w:val="110"/>
          <w:sz w:val="22"/>
        </w:rPr>
        <w:t> </w:t>
      </w:r>
      <w:r>
        <w:rPr>
          <w:smallCaps w:val="0"/>
          <w:w w:val="110"/>
          <w:sz w:val="22"/>
        </w:rPr>
        <w:t>for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moving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stationary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25"/>
          <w:sz w:val="22"/>
        </w:rPr>
        <w:t>WBAN</w:t>
      </w:r>
      <w:r>
        <w:rPr>
          <w:smallCaps w:val="0"/>
          <w:spacing w:val="8"/>
          <w:w w:val="125"/>
          <w:sz w:val="22"/>
        </w:rPr>
        <w:t> </w:t>
      </w:r>
      <w:r>
        <w:rPr>
          <w:smallCaps w:val="0"/>
          <w:w w:val="110"/>
          <w:sz w:val="22"/>
        </w:rPr>
        <w:t>(</w:t>
      </w:r>
      <w:r>
        <w:rPr>
          <w:i/>
          <w:smallCaps w:val="0"/>
          <w:w w:val="110"/>
          <w:sz w:val="22"/>
          <w:u w:val="single"/>
        </w:rPr>
        <w:t>λ</w:t>
      </w:r>
      <w:r>
        <w:rPr>
          <w:i/>
          <w:smallCaps w:val="0"/>
          <w:spacing w:val="12"/>
          <w:w w:val="110"/>
          <w:sz w:val="22"/>
        </w:rPr>
        <w:t> </w:t>
      </w:r>
      <w:r>
        <w:rPr>
          <w:smallCaps w:val="0"/>
          <w:w w:val="125"/>
          <w:sz w:val="22"/>
        </w:rPr>
        <w:t>=</w:t>
      </w:r>
      <w:r>
        <w:rPr>
          <w:smallCaps w:val="0"/>
          <w:spacing w:val="-59"/>
          <w:w w:val="125"/>
          <w:sz w:val="22"/>
        </w:rPr>
        <w:t> </w:t>
      </w:r>
      <w:r>
        <w:rPr>
          <w:smallCaps w:val="0"/>
          <w:w w:val="110"/>
          <w:sz w:val="22"/>
        </w:rPr>
        <w:t>10</w:t>
      </w:r>
      <w:r>
        <w:rPr>
          <w:rFonts w:ascii="Cambria" w:hAnsi="Cambria"/>
          <w:smallCaps w:val="0"/>
          <w:w w:val="110"/>
          <w:sz w:val="22"/>
          <w:vertAlign w:val="superscript"/>
        </w:rPr>
        <w:t>−</w:t>
      </w:r>
      <w:r>
        <w:rPr>
          <w:smallCaps w:val="0"/>
          <w:w w:val="110"/>
          <w:sz w:val="22"/>
          <w:vertAlign w:val="superscript"/>
        </w:rPr>
        <w:t>12</w:t>
      </w:r>
      <w:r>
        <w:rPr>
          <w:smallCaps w:val="0"/>
          <w:w w:val="110"/>
          <w:sz w:val="22"/>
          <w:vertAlign w:val="baseline"/>
        </w:rPr>
        <w:t>,</w:t>
      </w:r>
      <w:r>
        <w:rPr>
          <w:smallCaps w:val="0"/>
          <w:spacing w:val="18"/>
          <w:w w:val="110"/>
          <w:sz w:val="22"/>
          <w:vertAlign w:val="baseline"/>
        </w:rPr>
        <w:t> </w:t>
      </w:r>
      <w:r>
        <w:rPr>
          <w:i/>
          <w:smallCaps w:val="0"/>
          <w:w w:val="110"/>
          <w:sz w:val="22"/>
          <w:vertAlign w:val="baseline"/>
        </w:rPr>
        <w:t>M</w:t>
      </w:r>
      <w:r>
        <w:rPr>
          <w:i/>
          <w:smallCaps w:val="0"/>
          <w:spacing w:val="29"/>
          <w:w w:val="110"/>
          <w:sz w:val="22"/>
          <w:vertAlign w:val="baseline"/>
        </w:rPr>
        <w:t> </w:t>
      </w:r>
      <w:r>
        <w:rPr>
          <w:smallCaps w:val="0"/>
          <w:w w:val="125"/>
          <w:sz w:val="22"/>
          <w:vertAlign w:val="baseline"/>
        </w:rPr>
        <w:t>=</w:t>
      </w:r>
      <w:r>
        <w:rPr>
          <w:smallCaps w:val="0"/>
          <w:spacing w:val="-1"/>
          <w:w w:val="125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800</w:t>
      </w:r>
      <w:r>
        <w:rPr>
          <w:smallCaps w:val="0"/>
          <w:spacing w:val="18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bits)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55" w:lineRule="auto"/>
        <w:ind w:left="117" w:right="199" w:firstLine="597"/>
        <w:jc w:val="both"/>
      </w:pPr>
      <w:r>
        <w:rPr>
          <w:w w:val="105"/>
        </w:rPr>
        <w:t>Fig.</w:t>
      </w:r>
      <w:r>
        <w:rPr>
          <w:spacing w:val="-3"/>
          <w:w w:val="105"/>
        </w:rPr>
        <w:t> </w:t>
      </w:r>
      <w:hyperlink w:history="true" w:anchor="_bookmark85">
        <w:r>
          <w:rPr>
            <w:color w:val="0000FF"/>
            <w:w w:val="105"/>
          </w:rPr>
          <w:t>2.20</w:t>
        </w:r>
        <w:r>
          <w:rPr>
            <w:color w:val="0000FF"/>
            <w:spacing w:val="-3"/>
            <w:w w:val="105"/>
          </w:rPr>
          <w:t> </w:t>
        </w:r>
      </w:hyperlink>
      <w:r>
        <w:rPr>
          <w:w w:val="105"/>
        </w:rPr>
        <w:t>shows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effect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QoS</w:t>
      </w:r>
      <w:r>
        <w:rPr>
          <w:spacing w:val="-3"/>
          <w:w w:val="105"/>
        </w:rPr>
        <w:t> </w:t>
      </w:r>
      <w:r>
        <w:rPr>
          <w:w w:val="105"/>
        </w:rPr>
        <w:t>constraints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number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algorithm</w:t>
      </w:r>
      <w:r>
        <w:rPr>
          <w:spacing w:val="-2"/>
          <w:w w:val="105"/>
        </w:rPr>
        <w:t> </w:t>
      </w:r>
      <w:r>
        <w:rPr>
          <w:w w:val="105"/>
        </w:rPr>
        <w:t>iterations</w:t>
      </w:r>
      <w:r>
        <w:rPr>
          <w:spacing w:val="-3"/>
          <w:w w:val="105"/>
        </w:rPr>
        <w:t> </w:t>
      </w:r>
      <w:r>
        <w:rPr>
          <w:w w:val="105"/>
        </w:rPr>
        <w:t>till</w:t>
      </w:r>
      <w:r>
        <w:rPr>
          <w:spacing w:val="-55"/>
          <w:w w:val="105"/>
        </w:rPr>
        <w:t> </w:t>
      </w:r>
      <w:r>
        <w:rPr>
          <w:w w:val="105"/>
        </w:rPr>
        <w:t>convergence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Nash</w:t>
      </w:r>
      <w:r>
        <w:rPr>
          <w:spacing w:val="16"/>
          <w:w w:val="105"/>
        </w:rPr>
        <w:t> </w:t>
      </w:r>
      <w:r>
        <w:rPr>
          <w:w w:val="105"/>
        </w:rPr>
        <w:t>solution,</w:t>
      </w:r>
      <w:r>
        <w:rPr>
          <w:spacing w:val="16"/>
          <w:w w:val="105"/>
        </w:rPr>
        <w:t> </w:t>
      </w:r>
      <w:r>
        <w:rPr>
          <w:w w:val="105"/>
        </w:rPr>
        <w:t>starting</w:t>
      </w:r>
      <w:r>
        <w:rPr>
          <w:spacing w:val="17"/>
          <w:w w:val="105"/>
        </w:rPr>
        <w:t> </w:t>
      </w:r>
      <w:r>
        <w:rPr>
          <w:w w:val="105"/>
        </w:rPr>
        <w:t>with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star</w:t>
      </w:r>
      <w:r>
        <w:rPr>
          <w:spacing w:val="17"/>
          <w:w w:val="105"/>
        </w:rPr>
        <w:t> </w:t>
      </w:r>
      <w:r>
        <w:rPr>
          <w:w w:val="105"/>
        </w:rPr>
        <w:t>topology.</w:t>
      </w:r>
    </w:p>
    <w:p>
      <w:pPr>
        <w:pStyle w:val="BodyText"/>
        <w:spacing w:line="355" w:lineRule="auto" w:before="206"/>
        <w:ind w:left="117" w:right="197" w:firstLine="597"/>
        <w:jc w:val="both"/>
      </w:pP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higher</w:t>
      </w:r>
      <w:r>
        <w:rPr>
          <w:spacing w:val="-10"/>
          <w:w w:val="105"/>
        </w:rPr>
        <w:t> </w:t>
      </w:r>
      <w:r>
        <w:rPr>
          <w:w w:val="105"/>
        </w:rPr>
        <w:t>QoS</w:t>
      </w:r>
      <w:r>
        <w:rPr>
          <w:spacing w:val="-10"/>
          <w:w w:val="105"/>
        </w:rPr>
        <w:t> </w:t>
      </w:r>
      <w:r>
        <w:rPr>
          <w:w w:val="105"/>
        </w:rPr>
        <w:t>constraints,</w:t>
      </w:r>
      <w:r>
        <w:rPr>
          <w:spacing w:val="-9"/>
          <w:w w:val="105"/>
        </w:rPr>
        <w:t> </w:t>
      </w:r>
      <w:r>
        <w:rPr>
          <w:w w:val="105"/>
        </w:rPr>
        <w:t>nodes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0"/>
          <w:w w:val="105"/>
        </w:rPr>
        <w:t> </w:t>
      </w:r>
      <w:r>
        <w:rPr>
          <w:w w:val="105"/>
        </w:rPr>
        <w:t>more</w:t>
      </w:r>
      <w:r>
        <w:rPr>
          <w:spacing w:val="-11"/>
          <w:w w:val="105"/>
        </w:rPr>
        <w:t> </w:t>
      </w:r>
      <w:r>
        <w:rPr>
          <w:w w:val="105"/>
        </w:rPr>
        <w:t>likely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consider</w:t>
      </w:r>
      <w:r>
        <w:rPr>
          <w:spacing w:val="-10"/>
          <w:w w:val="105"/>
        </w:rPr>
        <w:t> </w:t>
      </w:r>
      <w:r>
        <w:rPr>
          <w:w w:val="105"/>
        </w:rPr>
        <w:t>relay</w:t>
      </w:r>
      <w:r>
        <w:rPr>
          <w:spacing w:val="-10"/>
          <w:w w:val="105"/>
        </w:rPr>
        <w:t> </w:t>
      </w:r>
      <w:r>
        <w:rPr>
          <w:w w:val="105"/>
        </w:rPr>
        <w:t>transmission</w:t>
      </w:r>
      <w:r>
        <w:rPr>
          <w:spacing w:val="-11"/>
          <w:w w:val="105"/>
        </w:rPr>
        <w:t> </w:t>
      </w:r>
      <w:r>
        <w:rPr>
          <w:w w:val="105"/>
        </w:rPr>
        <w:t>which,</w:t>
      </w:r>
      <w:r>
        <w:rPr>
          <w:spacing w:val="-54"/>
          <w:w w:val="105"/>
        </w:rPr>
        <w:t> </w:t>
      </w:r>
      <w:r>
        <w:rPr>
          <w:w w:val="105"/>
        </w:rPr>
        <w:t>in turn, induces more iterations for the algorithm to converge. The number of iterations till</w:t>
      </w:r>
      <w:r>
        <w:rPr>
          <w:spacing w:val="1"/>
          <w:w w:val="105"/>
        </w:rPr>
        <w:t> </w:t>
      </w:r>
      <w:r>
        <w:rPr>
          <w:w w:val="105"/>
        </w:rPr>
        <w:t>convergence to a Nash topology differs depending on the sequence of nodes taking action.</w:t>
      </w:r>
      <w:r>
        <w:rPr>
          <w:spacing w:val="1"/>
          <w:w w:val="105"/>
        </w:rPr>
        <w:t> </w:t>
      </w:r>
      <w:r>
        <w:rPr>
          <w:w w:val="105"/>
        </w:rPr>
        <w:t>The maximum number of iterations is therefore considered, which remains lower than or</w:t>
      </w:r>
      <w:r>
        <w:rPr>
          <w:spacing w:val="1"/>
          <w:w w:val="105"/>
        </w:rPr>
        <w:t> </w:t>
      </w:r>
      <w:r>
        <w:rPr>
          <w:w w:val="105"/>
        </w:rPr>
        <w:t>equal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3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all</w:t>
      </w:r>
      <w:r>
        <w:rPr>
          <w:spacing w:val="20"/>
          <w:w w:val="105"/>
        </w:rPr>
        <w:t> </w:t>
      </w:r>
      <w:r>
        <w:rPr>
          <w:w w:val="105"/>
        </w:rPr>
        <w:t>cases</w:t>
      </w:r>
      <w:r>
        <w:rPr>
          <w:spacing w:val="19"/>
          <w:w w:val="105"/>
        </w:rPr>
        <w:t> </w:t>
      </w:r>
      <w:r>
        <w:rPr>
          <w:w w:val="105"/>
        </w:rPr>
        <w:t>as</w:t>
      </w:r>
      <w:r>
        <w:rPr>
          <w:spacing w:val="19"/>
          <w:w w:val="105"/>
        </w:rPr>
        <w:t> </w:t>
      </w:r>
      <w:r>
        <w:rPr>
          <w:w w:val="105"/>
        </w:rPr>
        <w:t>evident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Fig.</w:t>
      </w:r>
      <w:r>
        <w:rPr>
          <w:spacing w:val="18"/>
          <w:w w:val="105"/>
        </w:rPr>
        <w:t> </w:t>
      </w:r>
      <w:hyperlink w:history="true" w:anchor="_bookmark85">
        <w:r>
          <w:rPr>
            <w:color w:val="0000FF"/>
            <w:w w:val="105"/>
          </w:rPr>
          <w:t>2.20</w:t>
        </w:r>
      </w:hyperlink>
      <w:r>
        <w:rPr>
          <w:w w:val="105"/>
        </w:rPr>
        <w:t>.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Heading2"/>
        <w:tabs>
          <w:tab w:pos="999" w:val="left" w:leader="none"/>
        </w:tabs>
        <w:spacing w:before="12"/>
        <w:ind w:left="117" w:firstLine="0"/>
      </w:pPr>
      <w:bookmarkStart w:name="2.7 Conclusion and Future Work" w:id="169"/>
      <w:bookmarkEnd w:id="169"/>
      <w:r>
        <w:rPr>
          <w:b w:val="0"/>
        </w:rPr>
      </w:r>
      <w:bookmarkStart w:name="_bookmark86" w:id="170"/>
      <w:bookmarkEnd w:id="170"/>
      <w:r>
        <w:rPr>
          <w:b w:val="0"/>
        </w:rPr>
      </w:r>
      <w:r>
        <w:rPr>
          <w:w w:val="120"/>
        </w:rPr>
        <w:t>2.7</w:t>
        <w:tab/>
        <w:t>Conclusion</w:t>
      </w:r>
      <w:r>
        <w:rPr>
          <w:spacing w:val="32"/>
          <w:w w:val="120"/>
        </w:rPr>
        <w:t> </w:t>
      </w:r>
      <w:r>
        <w:rPr>
          <w:w w:val="120"/>
        </w:rPr>
        <w:t>and</w:t>
      </w:r>
      <w:r>
        <w:rPr>
          <w:spacing w:val="32"/>
          <w:w w:val="120"/>
        </w:rPr>
        <w:t> </w:t>
      </w:r>
      <w:r>
        <w:rPr>
          <w:w w:val="120"/>
        </w:rPr>
        <w:t>Future</w:t>
      </w:r>
      <w:r>
        <w:rPr>
          <w:spacing w:val="32"/>
          <w:w w:val="120"/>
        </w:rPr>
        <w:t> </w:t>
      </w:r>
      <w:r>
        <w:rPr>
          <w:w w:val="120"/>
        </w:rPr>
        <w:t>Work</w:t>
      </w:r>
    </w:p>
    <w:p>
      <w:pPr>
        <w:pStyle w:val="BodyText"/>
        <w:spacing w:before="7"/>
        <w:rPr>
          <w:b/>
          <w:sz w:val="45"/>
        </w:rPr>
      </w:pPr>
    </w:p>
    <w:p>
      <w:pPr>
        <w:pStyle w:val="BodyText"/>
        <w:spacing w:line="355" w:lineRule="auto"/>
        <w:ind w:left="117" w:right="198"/>
        <w:jc w:val="both"/>
      </w:pPr>
      <w:r>
        <w:rPr/>
        <w:t>A non-cooperative game framework is developed to analyze the problem of QoS-constrained</w:t>
      </w:r>
      <w:r>
        <w:rPr>
          <w:spacing w:val="1"/>
        </w:rPr>
        <w:t> </w:t>
      </w:r>
      <w:r>
        <w:rPr>
          <w:w w:val="105"/>
        </w:rPr>
        <w:t>relay selection and power control in multi-hop WBANs, wherein each sensor node, under</w:t>
      </w:r>
      <w:r>
        <w:rPr>
          <w:spacing w:val="1"/>
          <w:w w:val="105"/>
        </w:rPr>
        <w:t> </w:t>
      </w:r>
      <w:r>
        <w:rPr>
          <w:w w:val="105"/>
        </w:rPr>
        <w:t>fading conditions, seeks to maximize its transmission energy efficiency while satisfying its</w:t>
      </w:r>
      <w:r>
        <w:rPr>
          <w:spacing w:val="1"/>
          <w:w w:val="105"/>
        </w:rPr>
        <w:t> </w:t>
      </w:r>
      <w:r>
        <w:rPr>
          <w:w w:val="105"/>
        </w:rPr>
        <w:t>end-to-end delay and jitter requirements.</w:t>
      </w:r>
      <w:r>
        <w:rPr>
          <w:spacing w:val="1"/>
          <w:w w:val="105"/>
        </w:rPr>
        <w:t> </w:t>
      </w:r>
      <w:r>
        <w:rPr>
          <w:w w:val="105"/>
        </w:rPr>
        <w:t>We prove the existence of Nash equilibrium 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proposed</w:t>
      </w:r>
      <w:r>
        <w:rPr>
          <w:spacing w:val="-8"/>
          <w:w w:val="105"/>
        </w:rPr>
        <w:t> </w:t>
      </w:r>
      <w:r>
        <w:rPr>
          <w:w w:val="105"/>
        </w:rPr>
        <w:t>game,</w:t>
      </w:r>
      <w:r>
        <w:rPr>
          <w:spacing w:val="-7"/>
          <w:w w:val="105"/>
        </w:rPr>
        <w:t> </w:t>
      </w:r>
      <w:r>
        <w:rPr>
          <w:w w:val="105"/>
        </w:rPr>
        <w:t>analytically</w:t>
      </w:r>
      <w:r>
        <w:rPr>
          <w:spacing w:val="-8"/>
          <w:w w:val="105"/>
        </w:rPr>
        <w:t> </w:t>
      </w:r>
      <w:r>
        <w:rPr>
          <w:w w:val="105"/>
        </w:rPr>
        <w:t>characterize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Nash</w:t>
      </w:r>
      <w:r>
        <w:rPr>
          <w:spacing w:val="-8"/>
          <w:w w:val="105"/>
        </w:rPr>
        <w:t> </w:t>
      </w:r>
      <w:r>
        <w:rPr>
          <w:w w:val="105"/>
        </w:rPr>
        <w:t>power</w:t>
      </w:r>
      <w:r>
        <w:rPr>
          <w:spacing w:val="-8"/>
          <w:w w:val="105"/>
        </w:rPr>
        <w:t> </w:t>
      </w:r>
      <w:r>
        <w:rPr>
          <w:w w:val="105"/>
        </w:rPr>
        <w:t>control</w:t>
      </w:r>
      <w:r>
        <w:rPr>
          <w:spacing w:val="-8"/>
          <w:w w:val="105"/>
        </w:rPr>
        <w:t> </w:t>
      </w:r>
      <w:r>
        <w:rPr>
          <w:w w:val="105"/>
        </w:rPr>
        <w:t>solution,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provide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55"/>
          <w:w w:val="105"/>
        </w:rPr>
        <w:t> </w:t>
      </w:r>
      <w:r>
        <w:rPr>
          <w:w w:val="105"/>
        </w:rPr>
        <w:t>distributed</w:t>
      </w:r>
      <w:r>
        <w:rPr>
          <w:spacing w:val="17"/>
          <w:w w:val="105"/>
        </w:rPr>
        <w:t> </w:t>
      </w:r>
      <w:r>
        <w:rPr>
          <w:w w:val="105"/>
        </w:rPr>
        <w:t>algorithm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converges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Nash</w:t>
      </w:r>
      <w:r>
        <w:rPr>
          <w:spacing w:val="17"/>
          <w:w w:val="105"/>
        </w:rPr>
        <w:t> </w:t>
      </w:r>
      <w:r>
        <w:rPr>
          <w:w w:val="105"/>
        </w:rPr>
        <w:t>topology.</w:t>
      </w:r>
    </w:p>
    <w:p>
      <w:pPr>
        <w:pStyle w:val="BodyText"/>
        <w:spacing w:line="355" w:lineRule="auto" w:before="205"/>
        <w:ind w:left="117" w:right="196" w:firstLine="597"/>
        <w:jc w:val="both"/>
      </w:pPr>
      <w:r>
        <w:rPr>
          <w:w w:val="105"/>
        </w:rPr>
        <w:t>The game theoretic analysis is then employed to examine the performance behav-</w:t>
      </w:r>
      <w:r>
        <w:rPr>
          <w:spacing w:val="1"/>
          <w:w w:val="105"/>
        </w:rPr>
        <w:t> </w:t>
      </w:r>
      <w:r>
        <w:rPr>
          <w:w w:val="105"/>
        </w:rPr>
        <w:t>iors in an </w:t>
      </w:r>
      <w:r>
        <w:rPr>
          <w:w w:val="110"/>
        </w:rPr>
        <w:t>IEEE </w:t>
      </w:r>
      <w:r>
        <w:rPr>
          <w:w w:val="105"/>
        </w:rPr>
        <w:t>802.15.6-based UWB WBAN, considering various scenarios with respect to</w:t>
      </w:r>
      <w:r>
        <w:rPr>
          <w:spacing w:val="1"/>
          <w:w w:val="105"/>
        </w:rPr>
        <w:t> </w:t>
      </w:r>
      <w:r>
        <w:rPr>
          <w:w w:val="105"/>
        </w:rPr>
        <w:t>transmission approach as well as the body motion.</w:t>
      </w:r>
      <w:r>
        <w:rPr>
          <w:spacing w:val="1"/>
          <w:w w:val="105"/>
        </w:rPr>
        <w:t> </w:t>
      </w:r>
      <w:r>
        <w:rPr>
          <w:w w:val="105"/>
        </w:rPr>
        <w:t>Equilibrium results suggest RSPCG is</w:t>
      </w:r>
      <w:r>
        <w:rPr>
          <w:spacing w:val="1"/>
          <w:w w:val="105"/>
        </w:rPr>
        <w:t> </w:t>
      </w:r>
      <w:r>
        <w:rPr>
          <w:w w:val="105"/>
        </w:rPr>
        <w:t>particularly germane to moving WBANs where channel conditions change frequently.</w:t>
      </w:r>
      <w:r>
        <w:rPr>
          <w:spacing w:val="1"/>
          <w:w w:val="105"/>
        </w:rPr>
        <w:t> </w:t>
      </w:r>
      <w:r>
        <w:rPr>
          <w:w w:val="105"/>
        </w:rPr>
        <w:t>It is</w:t>
      </w:r>
      <w:r>
        <w:rPr>
          <w:spacing w:val="1"/>
          <w:w w:val="105"/>
        </w:rPr>
        <w:t> </w:t>
      </w:r>
      <w:r>
        <w:rPr>
          <w:w w:val="105"/>
        </w:rPr>
        <w:t>observed that nodes are more inclined towards taking a multi-hop transmission strategy in</w:t>
      </w:r>
      <w:r>
        <w:rPr>
          <w:spacing w:val="1"/>
          <w:w w:val="105"/>
        </w:rPr>
        <w:t> </w:t>
      </w:r>
      <w:r>
        <w:rPr>
          <w:w w:val="105"/>
        </w:rPr>
        <w:t>the moving scenario compared to the stationary case.</w:t>
      </w:r>
      <w:r>
        <w:rPr>
          <w:spacing w:val="1"/>
          <w:w w:val="105"/>
        </w:rPr>
        <w:t> </w:t>
      </w:r>
      <w:r>
        <w:rPr>
          <w:w w:val="105"/>
        </w:rPr>
        <w:t>RSPCG decreases power consump-</w:t>
      </w:r>
      <w:r>
        <w:rPr>
          <w:spacing w:val="1"/>
          <w:w w:val="105"/>
        </w:rPr>
        <w:t> </w:t>
      </w:r>
      <w:r>
        <w:rPr>
          <w:w w:val="105"/>
        </w:rPr>
        <w:t>tion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enhances</w:t>
      </w:r>
      <w:r>
        <w:rPr>
          <w:spacing w:val="-6"/>
          <w:w w:val="105"/>
        </w:rPr>
        <w:t> </w:t>
      </w:r>
      <w:r>
        <w:rPr>
          <w:w w:val="105"/>
        </w:rPr>
        <w:t>uniformity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power</w:t>
      </w:r>
      <w:r>
        <w:rPr>
          <w:spacing w:val="-7"/>
          <w:w w:val="105"/>
        </w:rPr>
        <w:t> </w:t>
      </w:r>
      <w:r>
        <w:rPr>
          <w:w w:val="105"/>
        </w:rPr>
        <w:t>dissipation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network.</w:t>
      </w:r>
      <w:r>
        <w:rPr>
          <w:spacing w:val="13"/>
          <w:w w:val="105"/>
        </w:rPr>
        <w:t> </w:t>
      </w:r>
      <w:r>
        <w:rPr>
          <w:w w:val="105"/>
        </w:rPr>
        <w:t>Furthermore,</w:t>
      </w:r>
      <w:r>
        <w:rPr>
          <w:spacing w:val="-6"/>
          <w:w w:val="105"/>
        </w:rPr>
        <w:t> </w:t>
      </w:r>
      <w:r>
        <w:rPr>
          <w:w w:val="105"/>
        </w:rPr>
        <w:t>it</w:t>
      </w:r>
      <w:r>
        <w:rPr>
          <w:spacing w:val="-7"/>
          <w:w w:val="105"/>
        </w:rPr>
        <w:t> </w:t>
      </w:r>
      <w:r>
        <w:rPr>
          <w:w w:val="105"/>
        </w:rPr>
        <w:t>improves</w:t>
      </w:r>
      <w:r>
        <w:rPr>
          <w:spacing w:val="-54"/>
          <w:w w:val="105"/>
        </w:rPr>
        <w:t> </w:t>
      </w:r>
      <w:r>
        <w:rPr>
          <w:w w:val="105"/>
        </w:rPr>
        <w:t>energy efficiency performance of the WBAN at the expense of an admissible increase in the</w:t>
      </w:r>
      <w:r>
        <w:rPr>
          <w:spacing w:val="-54"/>
          <w:w w:val="105"/>
        </w:rPr>
        <w:t> </w:t>
      </w:r>
      <w:r>
        <w:rPr>
          <w:w w:val="105"/>
        </w:rPr>
        <w:t>end-to-end</w:t>
      </w:r>
      <w:r>
        <w:rPr>
          <w:spacing w:val="19"/>
          <w:w w:val="105"/>
        </w:rPr>
        <w:t> </w:t>
      </w:r>
      <w:r>
        <w:rPr>
          <w:w w:val="105"/>
        </w:rPr>
        <w:t>delay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jitter.</w:t>
      </w:r>
    </w:p>
    <w:p>
      <w:pPr>
        <w:pStyle w:val="BodyText"/>
        <w:spacing w:line="355" w:lineRule="auto" w:before="204"/>
        <w:ind w:left="117" w:right="196" w:firstLine="597"/>
        <w:jc w:val="both"/>
      </w:pPr>
      <w:r>
        <w:rPr/>
        <w:t>A future direction is to incorporate physical layer security considerations into the game</w:t>
      </w:r>
      <w:r>
        <w:rPr>
          <w:spacing w:val="1"/>
        </w:rPr>
        <w:t> </w:t>
      </w:r>
      <w:r>
        <w:rPr/>
        <w:t>framework in the presence of eavesdroppers.</w:t>
      </w:r>
      <w:r>
        <w:rPr>
          <w:spacing w:val="1"/>
        </w:rPr>
        <w:t> </w:t>
      </w:r>
      <w:r>
        <w:rPr/>
        <w:t>In terms of implementation plausibility, it should</w:t>
      </w:r>
      <w:r>
        <w:rPr>
          <w:spacing w:val="1"/>
        </w:rPr>
        <w:t> </w:t>
      </w:r>
      <w:r>
        <w:rPr/>
        <w:t>also behoove us to assess and quantify the propriety of the model parameters and assumptions</w:t>
      </w:r>
      <w:r>
        <w:rPr>
          <w:spacing w:val="1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context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various</w:t>
      </w:r>
      <w:r>
        <w:rPr>
          <w:spacing w:val="25"/>
        </w:rPr>
        <w:t> </w:t>
      </w:r>
      <w:r>
        <w:rPr/>
        <w:t>practical</w:t>
      </w:r>
      <w:r>
        <w:rPr>
          <w:spacing w:val="26"/>
        </w:rPr>
        <w:t> </w:t>
      </w:r>
      <w:r>
        <w:rPr/>
        <w:t>application</w:t>
      </w:r>
      <w:r>
        <w:rPr>
          <w:spacing w:val="25"/>
        </w:rPr>
        <w:t> </w:t>
      </w:r>
      <w:r>
        <w:rPr/>
        <w:t>scenarios.</w:t>
      </w:r>
    </w:p>
    <w:p>
      <w:pPr>
        <w:spacing w:after="0" w:line="355" w:lineRule="auto"/>
        <w:jc w:val="both"/>
        <w:sectPr>
          <w:pgSz w:w="12240" w:h="15840"/>
          <w:pgMar w:header="0" w:footer="822" w:top="1320" w:bottom="102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5"/>
        <w:ind w:left="117" w:right="0" w:firstLine="0"/>
        <w:jc w:val="left"/>
        <w:rPr>
          <w:b/>
          <w:sz w:val="49"/>
        </w:rPr>
      </w:pPr>
      <w:bookmarkStart w:name="3 Delay-Aware Optimization of Spatial Di" w:id="171"/>
      <w:bookmarkEnd w:id="171"/>
      <w:r>
        <w:rPr/>
      </w:r>
      <w:bookmarkStart w:name="_bookmark87" w:id="172"/>
      <w:bookmarkEnd w:id="172"/>
      <w:r>
        <w:rPr/>
      </w:r>
      <w:r>
        <w:rPr>
          <w:b/>
          <w:w w:val="120"/>
          <w:sz w:val="49"/>
        </w:rPr>
        <w:t>Chapter</w:t>
      </w:r>
      <w:r>
        <w:rPr>
          <w:b/>
          <w:spacing w:val="83"/>
          <w:w w:val="120"/>
          <w:sz w:val="49"/>
        </w:rPr>
        <w:t> </w:t>
      </w:r>
      <w:r>
        <w:rPr>
          <w:b/>
          <w:w w:val="120"/>
          <w:sz w:val="49"/>
        </w:rPr>
        <w:t>3</w:t>
      </w:r>
    </w:p>
    <w:p>
      <w:pPr>
        <w:pStyle w:val="BodyText"/>
        <w:rPr>
          <w:b/>
          <w:sz w:val="74"/>
        </w:rPr>
      </w:pPr>
    </w:p>
    <w:p>
      <w:pPr>
        <w:spacing w:line="360" w:lineRule="auto" w:before="0"/>
        <w:ind w:left="117" w:right="295" w:firstLine="0"/>
        <w:jc w:val="left"/>
        <w:rPr>
          <w:b/>
          <w:sz w:val="49"/>
        </w:rPr>
      </w:pPr>
      <w:r>
        <w:rPr>
          <w:b/>
          <w:w w:val="120"/>
          <w:sz w:val="49"/>
        </w:rPr>
        <w:t>Delay-Aware</w:t>
      </w:r>
      <w:r>
        <w:rPr>
          <w:b/>
          <w:spacing w:val="42"/>
          <w:w w:val="120"/>
          <w:sz w:val="49"/>
        </w:rPr>
        <w:t> </w:t>
      </w:r>
      <w:r>
        <w:rPr>
          <w:b/>
          <w:w w:val="120"/>
          <w:sz w:val="49"/>
        </w:rPr>
        <w:t>Optimization</w:t>
      </w:r>
      <w:r>
        <w:rPr>
          <w:b/>
          <w:spacing w:val="42"/>
          <w:w w:val="120"/>
          <w:sz w:val="49"/>
        </w:rPr>
        <w:t> </w:t>
      </w:r>
      <w:r>
        <w:rPr>
          <w:b/>
          <w:w w:val="120"/>
          <w:sz w:val="49"/>
        </w:rPr>
        <w:t>of</w:t>
      </w:r>
      <w:r>
        <w:rPr>
          <w:b/>
          <w:spacing w:val="44"/>
          <w:w w:val="120"/>
          <w:sz w:val="49"/>
        </w:rPr>
        <w:t> </w:t>
      </w:r>
      <w:r>
        <w:rPr>
          <w:b/>
          <w:w w:val="120"/>
          <w:sz w:val="49"/>
        </w:rPr>
        <w:t>Spatial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Diversity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with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Respect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to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Physical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Layer</w:t>
      </w:r>
      <w:r>
        <w:rPr>
          <w:b/>
          <w:spacing w:val="73"/>
          <w:w w:val="120"/>
          <w:sz w:val="49"/>
        </w:rPr>
        <w:t> </w:t>
      </w:r>
      <w:r>
        <w:rPr>
          <w:b/>
          <w:w w:val="120"/>
          <w:sz w:val="49"/>
        </w:rPr>
        <w:t>Security</w:t>
      </w:r>
      <w:r>
        <w:rPr>
          <w:b/>
          <w:spacing w:val="73"/>
          <w:w w:val="120"/>
          <w:sz w:val="49"/>
        </w:rPr>
        <w:t> </w:t>
      </w:r>
      <w:r>
        <w:rPr>
          <w:b/>
          <w:w w:val="120"/>
          <w:sz w:val="49"/>
        </w:rPr>
        <w:t>in</w:t>
      </w:r>
      <w:r>
        <w:rPr>
          <w:b/>
          <w:spacing w:val="73"/>
          <w:w w:val="120"/>
          <w:sz w:val="49"/>
        </w:rPr>
        <w:t> </w:t>
      </w:r>
      <w:r>
        <w:rPr>
          <w:b/>
          <w:w w:val="120"/>
          <w:sz w:val="49"/>
        </w:rPr>
        <w:t>Wireless</w:t>
      </w:r>
      <w:r>
        <w:rPr>
          <w:b/>
          <w:spacing w:val="73"/>
          <w:w w:val="120"/>
          <w:sz w:val="49"/>
        </w:rPr>
        <w:t> </w:t>
      </w:r>
      <w:r>
        <w:rPr>
          <w:b/>
          <w:w w:val="120"/>
          <w:sz w:val="49"/>
        </w:rPr>
        <w:t>Body</w:t>
      </w:r>
      <w:r>
        <w:rPr>
          <w:b/>
          <w:spacing w:val="74"/>
          <w:w w:val="120"/>
          <w:sz w:val="49"/>
        </w:rPr>
        <w:t> </w:t>
      </w:r>
      <w:r>
        <w:rPr>
          <w:b/>
          <w:w w:val="120"/>
          <w:sz w:val="49"/>
        </w:rPr>
        <w:t>Area</w:t>
      </w:r>
      <w:r>
        <w:rPr>
          <w:b/>
          <w:spacing w:val="-130"/>
          <w:w w:val="120"/>
          <w:sz w:val="49"/>
        </w:rPr>
        <w:t> </w:t>
      </w:r>
      <w:r>
        <w:rPr>
          <w:b/>
          <w:w w:val="120"/>
          <w:sz w:val="49"/>
        </w:rPr>
        <w:t>Networks</w:t>
      </w:r>
    </w:p>
    <w:p>
      <w:pPr>
        <w:pStyle w:val="BodyText"/>
        <w:spacing w:before="6"/>
        <w:rPr>
          <w:b/>
          <w:sz w:val="63"/>
        </w:rPr>
      </w:pPr>
    </w:p>
    <w:p>
      <w:pPr>
        <w:pStyle w:val="BodyText"/>
        <w:spacing w:line="355" w:lineRule="auto"/>
        <w:ind w:left="117" w:right="198"/>
        <w:jc w:val="both"/>
      </w:pPr>
      <w:r>
        <w:rPr>
          <w:w w:val="105"/>
        </w:rPr>
        <w:t>Once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problem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energy</w:t>
      </w:r>
      <w:r>
        <w:rPr>
          <w:spacing w:val="-6"/>
          <w:w w:val="105"/>
        </w:rPr>
        <w:t> </w:t>
      </w:r>
      <w:r>
        <w:rPr>
          <w:w w:val="105"/>
        </w:rPr>
        <w:t>efficiency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QoS</w:t>
      </w:r>
      <w:r>
        <w:rPr>
          <w:spacing w:val="-5"/>
          <w:w w:val="105"/>
        </w:rPr>
        <w:t> </w:t>
      </w:r>
      <w:r>
        <w:rPr>
          <w:w w:val="105"/>
        </w:rPr>
        <w:t>provisioning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properly</w:t>
      </w:r>
      <w:r>
        <w:rPr>
          <w:spacing w:val="-6"/>
          <w:w w:val="105"/>
        </w:rPr>
        <w:t> </w:t>
      </w:r>
      <w:r>
        <w:rPr>
          <w:w w:val="105"/>
        </w:rPr>
        <w:t>addressed,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next</w:t>
      </w:r>
      <w:r>
        <w:rPr>
          <w:spacing w:val="-55"/>
          <w:w w:val="105"/>
        </w:rPr>
        <w:t> </w:t>
      </w:r>
      <w:r>
        <w:rPr>
          <w:w w:val="105"/>
        </w:rPr>
        <w:t>logical step is to secure the communication links in the WBAN, which is studied in this</w:t>
      </w:r>
      <w:r>
        <w:rPr>
          <w:spacing w:val="1"/>
          <w:w w:val="105"/>
        </w:rPr>
        <w:t> </w:t>
      </w:r>
      <w:r>
        <w:rPr>
          <w:w w:val="105"/>
        </w:rPr>
        <w:t>chapter. Note that the combination of energy efficiency and security into a unified WBAN</w:t>
      </w:r>
      <w:r>
        <w:rPr>
          <w:spacing w:val="1"/>
          <w:w w:val="105"/>
        </w:rPr>
        <w:t> </w:t>
      </w:r>
      <w:r>
        <w:rPr>
          <w:w w:val="105"/>
        </w:rPr>
        <w:t>solution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discussed</w:t>
      </w:r>
      <w:r>
        <w:rPr>
          <w:spacing w:val="19"/>
          <w:w w:val="105"/>
        </w:rPr>
        <w:t> </w:t>
      </w:r>
      <w:r>
        <w:rPr>
          <w:w w:val="105"/>
        </w:rPr>
        <w:t>later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Chap.</w:t>
      </w:r>
      <w:r>
        <w:rPr>
          <w:spacing w:val="19"/>
          <w:w w:val="105"/>
        </w:rPr>
        <w:t> </w:t>
      </w:r>
      <w:hyperlink w:history="true" w:anchor="_bookmark147">
        <w:r>
          <w:rPr>
            <w:color w:val="0000FF"/>
            <w:w w:val="105"/>
          </w:rPr>
          <w:t>4</w:t>
        </w:r>
      </w:hyperlink>
      <w:r>
        <w:rPr>
          <w:w w:val="105"/>
        </w:rPr>
        <w:t>.</w:t>
      </w:r>
    </w:p>
    <w:p>
      <w:pPr>
        <w:pStyle w:val="BodyText"/>
        <w:spacing w:line="355" w:lineRule="auto" w:before="205"/>
        <w:ind w:left="117" w:right="195" w:firstLine="597"/>
        <w:jc w:val="both"/>
      </w:pPr>
      <w:r>
        <w:rPr>
          <w:w w:val="105"/>
        </w:rPr>
        <w:t>This chapter includes a manuscript entitled “Delay-Aware Optimization of Spatial Di-</w:t>
      </w:r>
      <w:r>
        <w:rPr>
          <w:spacing w:val="1"/>
          <w:w w:val="105"/>
        </w:rPr>
        <w:t> </w:t>
      </w:r>
      <w:r>
        <w:rPr>
          <w:w w:val="105"/>
        </w:rPr>
        <w:t>versity with Respect to Physical Layer Security in Wireless Body Area Networks” by </w:t>
      </w:r>
      <w:hyperlink r:id="rId6">
        <w:r>
          <w:rPr>
            <w:color w:val="0000FF"/>
            <w:w w:val="105"/>
          </w:rPr>
          <w:t>Hussein</w:t>
        </w:r>
      </w:hyperlink>
      <w:r>
        <w:rPr>
          <w:color w:val="0000FF"/>
          <w:spacing w:val="1"/>
          <w:w w:val="105"/>
        </w:rPr>
        <w:t> </w:t>
      </w:r>
      <w:hyperlink r:id="rId6">
        <w:r>
          <w:rPr>
            <w:color w:val="0000FF"/>
            <w:w w:val="105"/>
          </w:rPr>
          <w:t>Moosavi</w:t>
        </w:r>
      </w:hyperlink>
      <w:r>
        <w:rPr>
          <w:color w:val="0000FF"/>
          <w:w w:val="105"/>
        </w:rPr>
        <w:t> </w:t>
      </w:r>
      <w:r>
        <w:rPr>
          <w:w w:val="105"/>
        </w:rPr>
        <w:t>and </w:t>
      </w:r>
      <w:hyperlink r:id="rId11">
        <w:r>
          <w:rPr>
            <w:color w:val="0000FF"/>
            <w:w w:val="105"/>
          </w:rPr>
          <w:t>Francis Minhthang Bui</w:t>
        </w:r>
      </w:hyperlink>
      <w:r>
        <w:rPr>
          <w:w w:val="105"/>
        </w:rPr>
        <w:t>, submitted to the </w:t>
      </w:r>
      <w:r>
        <w:rPr>
          <w:i/>
          <w:w w:val="110"/>
        </w:rPr>
        <w:t>IEEE </w:t>
      </w:r>
      <w:r>
        <w:rPr>
          <w:i/>
          <w:w w:val="105"/>
        </w:rPr>
        <w:t>Transactions on Information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Forensics and Security</w:t>
      </w:r>
      <w:r>
        <w:rPr>
          <w:w w:val="105"/>
        </w:rPr>
        <w:t>, on August 2015. This work was supported in part by funding 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Natural</w:t>
      </w:r>
      <w:r>
        <w:rPr>
          <w:spacing w:val="24"/>
          <w:w w:val="105"/>
        </w:rPr>
        <w:t> </w:t>
      </w:r>
      <w:r>
        <w:rPr>
          <w:w w:val="105"/>
        </w:rPr>
        <w:t>Sciences</w:t>
      </w:r>
      <w:r>
        <w:rPr>
          <w:spacing w:val="24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Engineering</w:t>
      </w:r>
      <w:r>
        <w:rPr>
          <w:spacing w:val="24"/>
          <w:w w:val="105"/>
        </w:rPr>
        <w:t> </w:t>
      </w:r>
      <w:r>
        <w:rPr>
          <w:w w:val="105"/>
        </w:rPr>
        <w:t>Research</w:t>
      </w:r>
      <w:r>
        <w:rPr>
          <w:spacing w:val="24"/>
          <w:w w:val="105"/>
        </w:rPr>
        <w:t> </w:t>
      </w:r>
      <w:r>
        <w:rPr>
          <w:w w:val="105"/>
        </w:rPr>
        <w:t>Council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Canada</w:t>
      </w:r>
      <w:r>
        <w:rPr>
          <w:spacing w:val="24"/>
          <w:w w:val="105"/>
        </w:rPr>
        <w:t> </w:t>
      </w:r>
      <w:r>
        <w:rPr>
          <w:w w:val="105"/>
        </w:rPr>
        <w:t>(NSERC).</w:t>
      </w:r>
    </w:p>
    <w:p>
      <w:pPr>
        <w:pStyle w:val="BodyText"/>
        <w:spacing w:line="355" w:lineRule="auto" w:before="205"/>
        <w:ind w:left="117" w:right="199" w:firstLine="597"/>
        <w:jc w:val="both"/>
      </w:pPr>
      <w:r>
        <w:rPr/>
        <w:t>Joint optimization of the physical layer security with end-to-end latency provisioning is</w:t>
      </w:r>
      <w:r>
        <w:rPr>
          <w:spacing w:val="1"/>
        </w:rPr>
        <w:t> </w:t>
      </w:r>
      <w:r>
        <w:rPr/>
        <w:t>studied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uniquely</w:t>
      </w:r>
      <w:r>
        <w:rPr>
          <w:spacing w:val="14"/>
        </w:rPr>
        <w:t> </w:t>
      </w:r>
      <w:r>
        <w:rPr/>
        <w:t>constrained</w:t>
      </w:r>
      <w:r>
        <w:rPr>
          <w:spacing w:val="14"/>
        </w:rPr>
        <w:t> </w:t>
      </w:r>
      <w:r>
        <w:rPr/>
        <w:t>context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wireless</w:t>
      </w:r>
      <w:r>
        <w:rPr>
          <w:spacing w:val="14"/>
        </w:rPr>
        <w:t> </w:t>
      </w:r>
      <w:r>
        <w:rPr/>
        <w:t>body</w:t>
      </w:r>
      <w:r>
        <w:rPr>
          <w:spacing w:val="14"/>
        </w:rPr>
        <w:t> </w:t>
      </w:r>
      <w:r>
        <w:rPr/>
        <w:t>area</w:t>
      </w:r>
      <w:r>
        <w:rPr>
          <w:spacing w:val="15"/>
        </w:rPr>
        <w:t> </w:t>
      </w:r>
      <w:r>
        <w:rPr/>
        <w:t>networks.</w:t>
      </w:r>
      <w:r>
        <w:rPr>
          <w:spacing w:val="5"/>
        </w:rPr>
        <w:t> </w:t>
      </w:r>
      <w:r>
        <w:rPr/>
        <w:t>A</w:t>
      </w:r>
      <w:r>
        <w:rPr>
          <w:spacing w:val="14"/>
        </w:rPr>
        <w:t> </w:t>
      </w:r>
      <w:r>
        <w:rPr/>
        <w:t>game-theoretic</w:t>
      </w:r>
    </w:p>
    <w:p>
      <w:pPr>
        <w:spacing w:after="0" w:line="355" w:lineRule="auto"/>
        <w:jc w:val="both"/>
        <w:sectPr>
          <w:pgSz w:w="12240" w:h="15840"/>
          <w:pgMar w:header="0" w:footer="822" w:top="1500" w:bottom="1020" w:left="1300" w:right="1240"/>
        </w:sectPr>
      </w:pPr>
    </w:p>
    <w:p>
      <w:pPr>
        <w:pStyle w:val="BodyText"/>
        <w:spacing w:line="355" w:lineRule="auto" w:before="28"/>
        <w:ind w:left="117" w:right="195"/>
        <w:jc w:val="both"/>
      </w:pPr>
      <w:r>
        <w:rPr>
          <w:w w:val="105"/>
        </w:rPr>
        <w:t>framework is proposed wherein body-worn health-care devices interact in the presence of</w:t>
      </w:r>
      <w:r>
        <w:rPr>
          <w:spacing w:val="1"/>
          <w:w w:val="105"/>
        </w:rPr>
        <w:t> </w:t>
      </w:r>
      <w:r>
        <w:rPr>
          <w:w w:val="105"/>
        </w:rPr>
        <w:t>wiretappers and under fading channel conditions to find the most secure multi-hop path to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hub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while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adhering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end-to-end</w:t>
      </w:r>
      <w:r>
        <w:rPr>
          <w:spacing w:val="-12"/>
          <w:w w:val="105"/>
        </w:rPr>
        <w:t> </w:t>
      </w:r>
      <w:r>
        <w:rPr>
          <w:w w:val="105"/>
        </w:rPr>
        <w:t>delay</w:t>
      </w:r>
      <w:r>
        <w:rPr>
          <w:spacing w:val="-11"/>
          <w:w w:val="105"/>
        </w:rPr>
        <w:t> </w:t>
      </w:r>
      <w:r>
        <w:rPr>
          <w:w w:val="105"/>
        </w:rPr>
        <w:t>requirement</w:t>
      </w:r>
      <w:r>
        <w:rPr>
          <w:spacing w:val="-11"/>
          <w:w w:val="105"/>
        </w:rPr>
        <w:t> </w:t>
      </w:r>
      <w:r>
        <w:rPr>
          <w:w w:val="105"/>
        </w:rPr>
        <w:t>imposed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application.</w:t>
      </w:r>
      <w:r>
        <w:rPr>
          <w:spacing w:val="9"/>
          <w:w w:val="105"/>
        </w:rPr>
        <w:t> </w:t>
      </w:r>
      <w:r>
        <w:rPr>
          <w:w w:val="105"/>
        </w:rPr>
        <w:t>We</w:t>
      </w:r>
      <w:r>
        <w:rPr>
          <w:spacing w:val="-54"/>
          <w:w w:val="105"/>
        </w:rPr>
        <w:t> </w:t>
      </w:r>
      <w:r>
        <w:rPr>
          <w:w w:val="105"/>
        </w:rPr>
        <w:t>model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problem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search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Nash</w:t>
      </w:r>
      <w:r>
        <w:rPr>
          <w:spacing w:val="-4"/>
          <w:w w:val="105"/>
        </w:rPr>
        <w:t> </w:t>
      </w:r>
      <w:r>
        <w:rPr>
          <w:w w:val="105"/>
        </w:rPr>
        <w:t>network</w:t>
      </w:r>
      <w:r>
        <w:rPr>
          <w:spacing w:val="-5"/>
          <w:w w:val="105"/>
        </w:rPr>
        <w:t> </w:t>
      </w:r>
      <w:r>
        <w:rPr>
          <w:w w:val="105"/>
        </w:rPr>
        <w:t>topology</w:t>
      </w:r>
      <w:r>
        <w:rPr>
          <w:spacing w:val="-5"/>
          <w:w w:val="105"/>
        </w:rPr>
        <w:t> </w:t>
      </w:r>
      <w:r>
        <w:rPr>
          <w:w w:val="105"/>
        </w:rPr>
        <w:t>where</w:t>
      </w:r>
      <w:r>
        <w:rPr>
          <w:spacing w:val="-5"/>
          <w:w w:val="105"/>
        </w:rPr>
        <w:t> </w:t>
      </w:r>
      <w:r>
        <w:rPr>
          <w:w w:val="105"/>
        </w:rPr>
        <w:t>no</w:t>
      </w:r>
      <w:r>
        <w:rPr>
          <w:spacing w:val="-4"/>
          <w:w w:val="105"/>
        </w:rPr>
        <w:t> </w:t>
      </w:r>
      <w:r>
        <w:rPr>
          <w:w w:val="105"/>
        </w:rPr>
        <w:t>unilateral</w:t>
      </w:r>
      <w:r>
        <w:rPr>
          <w:spacing w:val="-5"/>
          <w:w w:val="105"/>
        </w:rPr>
        <w:t> </w:t>
      </w:r>
      <w:r>
        <w:rPr>
          <w:w w:val="105"/>
        </w:rPr>
        <w:t>deviation</w:t>
      </w:r>
      <w:r>
        <w:rPr>
          <w:spacing w:val="-55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strategy</w:t>
      </w:r>
      <w:r>
        <w:rPr>
          <w:spacing w:val="7"/>
          <w:w w:val="105"/>
        </w:rPr>
        <w:t> </w:t>
      </w:r>
      <w:r>
        <w:rPr>
          <w:w w:val="105"/>
        </w:rPr>
        <w:t>by</w:t>
      </w:r>
      <w:r>
        <w:rPr>
          <w:spacing w:val="7"/>
          <w:w w:val="105"/>
        </w:rPr>
        <w:t> </w:t>
      </w:r>
      <w:r>
        <w:rPr>
          <w:w w:val="105"/>
        </w:rPr>
        <w:t>any</w:t>
      </w:r>
      <w:r>
        <w:rPr>
          <w:spacing w:val="7"/>
          <w:w w:val="105"/>
        </w:rPr>
        <w:t> </w:t>
      </w:r>
      <w:r>
        <w:rPr>
          <w:w w:val="105"/>
        </w:rPr>
        <w:t>single</w:t>
      </w:r>
      <w:r>
        <w:rPr>
          <w:spacing w:val="7"/>
          <w:w w:val="105"/>
        </w:rPr>
        <w:t> </w:t>
      </w:r>
      <w:r>
        <w:rPr>
          <w:w w:val="105"/>
        </w:rPr>
        <w:t>sensor</w:t>
      </w:r>
      <w:r>
        <w:rPr>
          <w:spacing w:val="7"/>
          <w:w w:val="105"/>
        </w:rPr>
        <w:t> </w:t>
      </w:r>
      <w:r>
        <w:rPr>
          <w:w w:val="105"/>
        </w:rPr>
        <w:t>node</w:t>
      </w:r>
      <w:r>
        <w:rPr>
          <w:spacing w:val="7"/>
          <w:w w:val="105"/>
        </w:rPr>
        <w:t> </w:t>
      </w:r>
      <w:r>
        <w:rPr>
          <w:w w:val="105"/>
        </w:rPr>
        <w:t>improves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secrecy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it</w:t>
      </w:r>
      <w:r>
        <w:rPr>
          <w:spacing w:val="7"/>
          <w:w w:val="105"/>
        </w:rPr>
        <w:t> </w:t>
      </w:r>
      <w:r>
        <w:rPr>
          <w:w w:val="105"/>
        </w:rPr>
        <w:t>transmissions,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provide</w:t>
      </w:r>
      <w:r>
        <w:rPr>
          <w:spacing w:val="-55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distributed</w:t>
      </w:r>
      <w:r>
        <w:rPr>
          <w:spacing w:val="16"/>
          <w:w w:val="105"/>
        </w:rPr>
        <w:t> </w:t>
      </w:r>
      <w:r>
        <w:rPr>
          <w:w w:val="105"/>
        </w:rPr>
        <w:t>algorithm</w:t>
      </w:r>
      <w:r>
        <w:rPr>
          <w:spacing w:val="16"/>
          <w:w w:val="105"/>
        </w:rPr>
        <w:t> </w:t>
      </w:r>
      <w:r>
        <w:rPr>
          <w:w w:val="105"/>
        </w:rPr>
        <w:t>guaranteed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converge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stable</w:t>
      </w:r>
      <w:r>
        <w:rPr>
          <w:spacing w:val="16"/>
          <w:w w:val="105"/>
        </w:rPr>
        <w:t> </w:t>
      </w:r>
      <w:r>
        <w:rPr>
          <w:w w:val="105"/>
        </w:rPr>
        <w:t>Nash</w:t>
      </w:r>
      <w:r>
        <w:rPr>
          <w:spacing w:val="16"/>
          <w:w w:val="105"/>
        </w:rPr>
        <w:t> </w:t>
      </w:r>
      <w:r>
        <w:rPr>
          <w:w w:val="105"/>
        </w:rPr>
        <w:t>solution.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framework</w:t>
      </w:r>
      <w:r>
        <w:rPr>
          <w:spacing w:val="-55"/>
          <w:w w:val="105"/>
        </w:rPr>
        <w:t> </w:t>
      </w:r>
      <w:r>
        <w:rPr>
          <w:w w:val="105"/>
        </w:rPr>
        <w:t>is evaluated using numerical simulations in conditions approximating actual deployment of</w:t>
      </w:r>
      <w:r>
        <w:rPr>
          <w:spacing w:val="1"/>
          <w:w w:val="105"/>
        </w:rPr>
        <w:t> </w:t>
      </w:r>
      <w:r>
        <w:rPr>
          <w:w w:val="105"/>
        </w:rPr>
        <w:t>wireless</w:t>
      </w:r>
      <w:r>
        <w:rPr>
          <w:spacing w:val="-11"/>
          <w:w w:val="105"/>
        </w:rPr>
        <w:t> </w:t>
      </w:r>
      <w:r>
        <w:rPr>
          <w:w w:val="105"/>
        </w:rPr>
        <w:t>body</w:t>
      </w:r>
      <w:r>
        <w:rPr>
          <w:spacing w:val="-11"/>
          <w:w w:val="105"/>
        </w:rPr>
        <w:t> </w:t>
      </w:r>
      <w:r>
        <w:rPr>
          <w:w w:val="105"/>
        </w:rPr>
        <w:t>area</w:t>
      </w:r>
      <w:r>
        <w:rPr>
          <w:spacing w:val="-11"/>
          <w:w w:val="105"/>
        </w:rPr>
        <w:t> </w:t>
      </w:r>
      <w:r>
        <w:rPr>
          <w:w w:val="105"/>
        </w:rPr>
        <w:t>networks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moving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stationary</w:t>
      </w:r>
      <w:r>
        <w:rPr>
          <w:spacing w:val="-11"/>
          <w:w w:val="105"/>
        </w:rPr>
        <w:t> </w:t>
      </w:r>
      <w:r>
        <w:rPr>
          <w:w w:val="105"/>
        </w:rPr>
        <w:t>scenarios.</w:t>
      </w:r>
      <w:r>
        <w:rPr>
          <w:spacing w:val="12"/>
          <w:w w:val="105"/>
        </w:rPr>
        <w:t> </w:t>
      </w:r>
      <w:r>
        <w:rPr>
          <w:w w:val="105"/>
        </w:rPr>
        <w:t>Results</w:t>
      </w:r>
      <w:r>
        <w:rPr>
          <w:spacing w:val="-11"/>
          <w:w w:val="105"/>
        </w:rPr>
        <w:t> </w:t>
      </w:r>
      <w:r>
        <w:rPr>
          <w:w w:val="105"/>
        </w:rPr>
        <w:t>validate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merits</w:t>
      </w:r>
      <w:r>
        <w:rPr>
          <w:spacing w:val="-55"/>
          <w:w w:val="105"/>
        </w:rPr>
        <w:t> </w:t>
      </w:r>
      <w:r>
        <w:rPr>
          <w:w w:val="105"/>
        </w:rPr>
        <w:t>of the proposed framework to improve the security of transmissions compared to the star</w:t>
      </w:r>
      <w:r>
        <w:rPr>
          <w:spacing w:val="1"/>
          <w:w w:val="105"/>
        </w:rPr>
        <w:t> </w:t>
      </w:r>
      <w:r>
        <w:rPr>
          <w:w w:val="105"/>
        </w:rPr>
        <w:t>topology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IEEE</w:t>
      </w:r>
      <w:r>
        <w:rPr>
          <w:spacing w:val="-13"/>
          <w:w w:val="105"/>
        </w:rPr>
        <w:t> </w:t>
      </w:r>
      <w:r>
        <w:rPr>
          <w:w w:val="105"/>
        </w:rPr>
        <w:t>802.15.6</w:t>
      </w:r>
      <w:r>
        <w:rPr>
          <w:spacing w:val="-12"/>
          <w:w w:val="105"/>
        </w:rPr>
        <w:t> </w:t>
      </w:r>
      <w:r>
        <w:rPr>
          <w:w w:val="105"/>
        </w:rPr>
        <w:t>two-hop</w:t>
      </w:r>
      <w:r>
        <w:rPr>
          <w:spacing w:val="-14"/>
          <w:w w:val="105"/>
        </w:rPr>
        <w:t> </w:t>
      </w:r>
      <w:r>
        <w:rPr>
          <w:w w:val="105"/>
        </w:rPr>
        <w:t>topology</w:t>
      </w:r>
      <w:r>
        <w:rPr>
          <w:spacing w:val="-12"/>
          <w:w w:val="105"/>
        </w:rPr>
        <w:t> </w:t>
      </w:r>
      <w:r>
        <w:rPr>
          <w:w w:val="105"/>
        </w:rPr>
        <w:t>extension</w:t>
      </w:r>
      <w:r>
        <w:rPr>
          <w:spacing w:val="-13"/>
          <w:w w:val="105"/>
        </w:rPr>
        <w:t> </w:t>
      </w:r>
      <w:r>
        <w:rPr>
          <w:w w:val="105"/>
        </w:rPr>
        <w:t>schemes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cost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an</w:t>
      </w:r>
      <w:r>
        <w:rPr>
          <w:spacing w:val="-12"/>
          <w:w w:val="105"/>
        </w:rPr>
        <w:t> </w:t>
      </w:r>
      <w:r>
        <w:rPr>
          <w:w w:val="105"/>
        </w:rPr>
        <w:t>admissible</w:t>
      </w:r>
      <w:r>
        <w:rPr>
          <w:spacing w:val="-55"/>
          <w:w w:val="105"/>
        </w:rPr>
        <w:t> </w:t>
      </w:r>
      <w:r>
        <w:rPr>
          <w:w w:val="105"/>
        </w:rPr>
        <w:t>increase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end-to-end</w:t>
      </w:r>
      <w:r>
        <w:rPr>
          <w:spacing w:val="18"/>
          <w:w w:val="105"/>
        </w:rPr>
        <w:t> </w:t>
      </w:r>
      <w:r>
        <w:rPr>
          <w:w w:val="105"/>
        </w:rPr>
        <w:t>delay.</w:t>
      </w:r>
    </w:p>
    <w:p>
      <w:pPr>
        <w:pStyle w:val="BodyText"/>
      </w:pPr>
    </w:p>
    <w:p>
      <w:pPr>
        <w:pStyle w:val="BodyText"/>
        <w:spacing w:before="9"/>
        <w:rPr>
          <w:sz w:val="32"/>
        </w:rPr>
      </w:pPr>
    </w:p>
    <w:p>
      <w:pPr>
        <w:pStyle w:val="Heading2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3.1 Introduction" w:id="173"/>
      <w:bookmarkEnd w:id="173"/>
      <w:r>
        <w:rPr>
          <w:b w:val="0"/>
        </w:rPr>
      </w:r>
      <w:bookmarkStart w:name="_bookmark88" w:id="174"/>
      <w:bookmarkEnd w:id="174"/>
      <w:r>
        <w:rPr>
          <w:b w:val="0"/>
        </w:rPr>
      </w:r>
      <w:bookmarkStart w:name="_bookmark88" w:id="175"/>
      <w:bookmarkEnd w:id="175"/>
      <w:r>
        <w:rPr>
          <w:w w:val="120"/>
        </w:rPr>
        <w:t>I</w:t>
      </w:r>
      <w:r>
        <w:rPr>
          <w:w w:val="120"/>
        </w:rPr>
        <w:t>ntroduction</w:t>
      </w:r>
    </w:p>
    <w:p>
      <w:pPr>
        <w:pStyle w:val="BodyText"/>
        <w:spacing w:before="6"/>
        <w:rPr>
          <w:b/>
          <w:sz w:val="45"/>
        </w:rPr>
      </w:pPr>
    </w:p>
    <w:p>
      <w:pPr>
        <w:pStyle w:val="BodyText"/>
        <w:spacing w:line="355" w:lineRule="auto" w:before="1"/>
        <w:ind w:left="117" w:right="196"/>
        <w:jc w:val="both"/>
      </w:pPr>
      <w:r>
        <w:rPr>
          <w:w w:val="105"/>
        </w:rPr>
        <w:t>Wireless body area networks (WBANs) are at the forefront of emerging technologies in the</w:t>
      </w:r>
      <w:r>
        <w:rPr>
          <w:spacing w:val="1"/>
          <w:w w:val="105"/>
        </w:rPr>
        <w:t> </w:t>
      </w:r>
      <w:r>
        <w:rPr>
          <w:w w:val="105"/>
        </w:rPr>
        <w:t>trend towards personalized mobile health-care. A WBAN typically consists of several sensor</w:t>
      </w:r>
      <w:r>
        <w:rPr>
          <w:spacing w:val="-54"/>
          <w:w w:val="105"/>
        </w:rPr>
        <w:t> </w:t>
      </w:r>
      <w:r>
        <w:rPr/>
        <w:t>nodes that measure the physiological and contextual data profiling the human body activities,</w:t>
      </w:r>
      <w:r>
        <w:rPr>
          <w:spacing w:val="1"/>
        </w:rPr>
        <w:t> </w:t>
      </w:r>
      <w:r>
        <w:rPr>
          <w:w w:val="105"/>
        </w:rPr>
        <w:t>and a central hub to which the sensors wirelessly communicate the collected vital signs for</w:t>
      </w:r>
      <w:r>
        <w:rPr>
          <w:spacing w:val="1"/>
          <w:w w:val="105"/>
        </w:rPr>
        <w:t> </w:t>
      </w:r>
      <w:r>
        <w:rPr>
          <w:w w:val="105"/>
        </w:rPr>
        <w:t>monitoring</w:t>
      </w:r>
      <w:r>
        <w:rPr>
          <w:spacing w:val="19"/>
          <w:w w:val="105"/>
        </w:rPr>
        <w:t> </w:t>
      </w:r>
      <w:r>
        <w:rPr>
          <w:w w:val="105"/>
        </w:rPr>
        <w:t>purposes.</w:t>
      </w:r>
    </w:p>
    <w:p>
      <w:pPr>
        <w:pStyle w:val="BodyText"/>
        <w:spacing w:line="355" w:lineRule="auto" w:before="204"/>
        <w:ind w:left="117" w:right="196" w:firstLine="597"/>
        <w:jc w:val="both"/>
      </w:pPr>
      <w:r>
        <w:rPr>
          <w:w w:val="105"/>
        </w:rPr>
        <w:t>For many networking applications, notably those in medical settings, it is critical that</w:t>
      </w:r>
      <w:r>
        <w:rPr>
          <w:spacing w:val="1"/>
          <w:w w:val="105"/>
        </w:rPr>
        <w:t> </w:t>
      </w:r>
      <w:r>
        <w:rPr>
          <w:w w:val="105"/>
        </w:rPr>
        <w:t>the communication links in a WBAN system are secure and reliable.   This is because a</w:t>
      </w:r>
      <w:r>
        <w:rPr>
          <w:spacing w:val="1"/>
          <w:w w:val="105"/>
        </w:rPr>
        <w:t> </w:t>
      </w:r>
      <w:r>
        <w:rPr>
          <w:w w:val="105"/>
        </w:rPr>
        <w:t>WBAN system in these applications typically needs to handle medical data with stringent</w:t>
      </w:r>
      <w:r>
        <w:rPr>
          <w:spacing w:val="1"/>
          <w:w w:val="105"/>
        </w:rPr>
        <w:t> </w:t>
      </w:r>
      <w:r>
        <w:rPr>
          <w:w w:val="105"/>
        </w:rPr>
        <w:t>confidentiality and liability requirements.</w:t>
      </w:r>
      <w:r>
        <w:rPr>
          <w:spacing w:val="1"/>
          <w:w w:val="105"/>
        </w:rPr>
        <w:t> </w:t>
      </w:r>
      <w:r>
        <w:rPr>
          <w:w w:val="105"/>
        </w:rPr>
        <w:t>That said, enabling secure transmission among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-11"/>
          <w:w w:val="105"/>
        </w:rPr>
        <w:t> </w:t>
      </w:r>
      <w:r>
        <w:rPr>
          <w:w w:val="105"/>
        </w:rPr>
        <w:t>body-worn</w:t>
      </w:r>
      <w:r>
        <w:rPr>
          <w:spacing w:val="-11"/>
          <w:w w:val="105"/>
        </w:rPr>
        <w:t> </w:t>
      </w:r>
      <w:r>
        <w:rPr>
          <w:w w:val="105"/>
        </w:rPr>
        <w:t>wireless</w:t>
      </w:r>
      <w:r>
        <w:rPr>
          <w:spacing w:val="-11"/>
          <w:w w:val="105"/>
        </w:rPr>
        <w:t> </w:t>
      </w:r>
      <w:r>
        <w:rPr>
          <w:w w:val="105"/>
        </w:rPr>
        <w:t>devices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significant</w:t>
      </w:r>
      <w:r>
        <w:rPr>
          <w:spacing w:val="-11"/>
          <w:w w:val="105"/>
        </w:rPr>
        <w:t> </w:t>
      </w:r>
      <w:r>
        <w:rPr>
          <w:w w:val="105"/>
        </w:rPr>
        <w:t>challenge</w:t>
      </w:r>
      <w:r>
        <w:rPr>
          <w:spacing w:val="-11"/>
          <w:w w:val="105"/>
        </w:rPr>
        <w:t> </w:t>
      </w:r>
      <w:r>
        <w:rPr>
          <w:w w:val="105"/>
        </w:rPr>
        <w:t>given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operating</w:t>
      </w:r>
      <w:r>
        <w:rPr>
          <w:spacing w:val="-11"/>
          <w:w w:val="105"/>
        </w:rPr>
        <w:t> </w:t>
      </w:r>
      <w:r>
        <w:rPr>
          <w:w w:val="105"/>
        </w:rPr>
        <w:t>conditions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55"/>
          <w:w w:val="105"/>
        </w:rPr>
        <w:t> </w:t>
      </w:r>
      <w:r>
        <w:rPr>
          <w:w w:val="105"/>
        </w:rPr>
        <w:t>constraints in WBANs. Sensor nodes with low power and computational capabilities are in</w:t>
      </w:r>
      <w:r>
        <w:rPr>
          <w:spacing w:val="1"/>
          <w:w w:val="105"/>
        </w:rPr>
        <w:t> </w:t>
      </w:r>
      <w:r>
        <w:rPr>
          <w:w w:val="105"/>
        </w:rPr>
        <w:t>close</w:t>
      </w:r>
      <w:r>
        <w:rPr>
          <w:spacing w:val="-9"/>
          <w:w w:val="105"/>
        </w:rPr>
        <w:t> </w:t>
      </w:r>
      <w:r>
        <w:rPr>
          <w:w w:val="105"/>
        </w:rPr>
        <w:t>proximity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one</w:t>
      </w:r>
      <w:r>
        <w:rPr>
          <w:spacing w:val="-8"/>
          <w:w w:val="105"/>
        </w:rPr>
        <w:t> </w:t>
      </w:r>
      <w:r>
        <w:rPr>
          <w:w w:val="105"/>
        </w:rPr>
        <w:t>another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channel</w:t>
      </w:r>
      <w:r>
        <w:rPr>
          <w:spacing w:val="-8"/>
          <w:w w:val="105"/>
        </w:rPr>
        <w:t> </w:t>
      </w:r>
      <w:r>
        <w:rPr>
          <w:w w:val="105"/>
        </w:rPr>
        <w:t>variations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complex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unpredictable</w:t>
      </w:r>
      <w:r>
        <w:rPr>
          <w:spacing w:val="-8"/>
          <w:w w:val="105"/>
        </w:rPr>
        <w:t> </w:t>
      </w:r>
      <w:r>
        <w:rPr>
          <w:w w:val="105"/>
        </w:rPr>
        <w:t>due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55"/>
          <w:w w:val="105"/>
        </w:rPr>
        <w:t> </w:t>
      </w:r>
      <w:r>
        <w:rPr>
          <w:w w:val="105"/>
        </w:rPr>
        <w:t>motion,</w:t>
      </w:r>
      <w:r>
        <w:rPr>
          <w:spacing w:val="-8"/>
          <w:w w:val="105"/>
        </w:rPr>
        <w:t> </w:t>
      </w:r>
      <w:r>
        <w:rPr>
          <w:w w:val="105"/>
        </w:rPr>
        <w:t>shadowing</w:t>
      </w:r>
      <w:r>
        <w:rPr>
          <w:spacing w:val="-8"/>
          <w:w w:val="105"/>
        </w:rPr>
        <w:t> </w:t>
      </w:r>
      <w:r>
        <w:rPr>
          <w:w w:val="105"/>
        </w:rPr>
        <w:t>effects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human</w:t>
      </w:r>
      <w:r>
        <w:rPr>
          <w:spacing w:val="-8"/>
          <w:w w:val="105"/>
        </w:rPr>
        <w:t> </w:t>
      </w:r>
      <w:r>
        <w:rPr>
          <w:w w:val="105"/>
        </w:rPr>
        <w:t>body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multipath</w:t>
      </w:r>
      <w:r>
        <w:rPr>
          <w:spacing w:val="-8"/>
          <w:w w:val="105"/>
        </w:rPr>
        <w:t> </w:t>
      </w:r>
      <w:r>
        <w:rPr>
          <w:w w:val="105"/>
        </w:rPr>
        <w:t>propagation.</w:t>
      </w:r>
      <w:r>
        <w:rPr>
          <w:spacing w:val="11"/>
          <w:w w:val="105"/>
        </w:rPr>
        <w:t> </w:t>
      </w:r>
      <w:r>
        <w:rPr>
          <w:w w:val="105"/>
        </w:rPr>
        <w:t>Furthermore,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broadcast nature of the wireless medium leaves WBANs highly prone to eavesdropping and</w:t>
      </w:r>
      <w:r>
        <w:rPr>
          <w:spacing w:val="-54"/>
          <w:w w:val="105"/>
        </w:rPr>
        <w:t> </w:t>
      </w:r>
      <w:r>
        <w:rPr>
          <w:w w:val="105"/>
        </w:rPr>
        <w:t>raises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probability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security</w:t>
      </w:r>
      <w:r>
        <w:rPr>
          <w:spacing w:val="19"/>
          <w:w w:val="105"/>
        </w:rPr>
        <w:t> </w:t>
      </w:r>
      <w:r>
        <w:rPr>
          <w:w w:val="105"/>
        </w:rPr>
        <w:t>lapses.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Heading3"/>
        <w:numPr>
          <w:ilvl w:val="2"/>
          <w:numId w:val="10"/>
        </w:numPr>
        <w:tabs>
          <w:tab w:pos="1103" w:val="left" w:leader="none"/>
          <w:tab w:pos="1104" w:val="left" w:leader="none"/>
        </w:tabs>
        <w:spacing w:line="240" w:lineRule="auto" w:before="30" w:after="0"/>
        <w:ind w:left="1103" w:right="0" w:hanging="987"/>
        <w:jc w:val="left"/>
      </w:pPr>
      <w:bookmarkStart w:name="3.1.1 Related Works" w:id="176"/>
      <w:bookmarkEnd w:id="176"/>
      <w:r>
        <w:rPr>
          <w:b w:val="0"/>
        </w:rPr>
      </w:r>
      <w:bookmarkStart w:name="_bookmark89" w:id="177"/>
      <w:bookmarkEnd w:id="177"/>
      <w:r>
        <w:rPr>
          <w:b w:val="0"/>
        </w:rPr>
      </w:r>
      <w:bookmarkStart w:name="_bookmark89" w:id="178"/>
      <w:bookmarkEnd w:id="178"/>
      <w:r>
        <w:rPr>
          <w:w w:val="120"/>
        </w:rPr>
        <w:t>Related</w:t>
      </w:r>
      <w:r>
        <w:rPr>
          <w:spacing w:val="41"/>
          <w:w w:val="120"/>
        </w:rPr>
        <w:t> </w:t>
      </w:r>
      <w:r>
        <w:rPr>
          <w:w w:val="120"/>
        </w:rPr>
        <w:t>Works</w:t>
      </w:r>
    </w:p>
    <w:p>
      <w:pPr>
        <w:pStyle w:val="BodyText"/>
        <w:spacing w:before="1"/>
        <w:rPr>
          <w:b/>
          <w:sz w:val="40"/>
        </w:rPr>
      </w:pPr>
    </w:p>
    <w:p>
      <w:pPr>
        <w:pStyle w:val="BodyText"/>
        <w:spacing w:line="355" w:lineRule="auto"/>
        <w:ind w:left="117" w:right="197"/>
        <w:jc w:val="both"/>
      </w:pPr>
      <w:r>
        <w:rPr/>
        <w:t>Secure communications are conventionally realized through cryptographic techniques at the</w:t>
      </w:r>
      <w:r>
        <w:rPr>
          <w:spacing w:val="1"/>
        </w:rPr>
        <w:t> </w:t>
      </w:r>
      <w:r>
        <w:rPr/>
        <w:t>upper layers of the wireless network protocol stack, which relies on the computational diffi-</w:t>
      </w:r>
      <w:r>
        <w:rPr>
          <w:spacing w:val="1"/>
        </w:rPr>
        <w:t> </w:t>
      </w:r>
      <w:r>
        <w:rPr/>
        <w:t>culty of certain mathematical tasks.</w:t>
      </w:r>
      <w:r>
        <w:rPr>
          <w:spacing w:val="1"/>
        </w:rPr>
        <w:t> </w:t>
      </w:r>
      <w:r>
        <w:rPr/>
        <w:t>However, the overhead associated with complex encryp-</w:t>
      </w:r>
      <w:r>
        <w:rPr>
          <w:spacing w:val="1"/>
        </w:rPr>
        <w:t> </w:t>
      </w:r>
      <w:r>
        <w:rPr/>
        <w:t>tion algorithms make them less feasible for implementation in wireless body-worn solutions</w:t>
      </w:r>
      <w:r>
        <w:rPr>
          <w:spacing w:val="1"/>
        </w:rPr>
        <w:t> </w:t>
      </w:r>
      <w:r>
        <w:rPr/>
        <w:t>with</w:t>
      </w:r>
      <w:r>
        <w:rPr>
          <w:spacing w:val="23"/>
        </w:rPr>
        <w:t> </w:t>
      </w:r>
      <w:r>
        <w:rPr/>
        <w:t>resource</w:t>
      </w:r>
      <w:r>
        <w:rPr>
          <w:spacing w:val="24"/>
        </w:rPr>
        <w:t> </w:t>
      </w:r>
      <w:r>
        <w:rPr/>
        <w:t>constraints.</w:t>
      </w:r>
    </w:p>
    <w:p>
      <w:pPr>
        <w:pStyle w:val="BodyText"/>
        <w:spacing w:line="355" w:lineRule="auto" w:before="205"/>
        <w:ind w:left="117" w:right="197" w:firstLine="597"/>
        <w:jc w:val="both"/>
      </w:pPr>
      <w:r>
        <w:rPr>
          <w:w w:val="105"/>
        </w:rPr>
        <w:t>An alternative approach is to secure transmissions at the wireless physical layer (PHY)</w:t>
      </w:r>
      <w:r>
        <w:rPr>
          <w:spacing w:val="-54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leveraging</w:t>
      </w:r>
      <w:r>
        <w:rPr>
          <w:spacing w:val="-11"/>
          <w:w w:val="105"/>
        </w:rPr>
        <w:t> </w:t>
      </w:r>
      <w:r>
        <w:rPr>
          <w:w w:val="105"/>
        </w:rPr>
        <w:t>information</w:t>
      </w:r>
      <w:r>
        <w:rPr>
          <w:spacing w:val="-12"/>
          <w:w w:val="105"/>
        </w:rPr>
        <w:t> </w:t>
      </w:r>
      <w:r>
        <w:rPr>
          <w:w w:val="105"/>
        </w:rPr>
        <w:t>theoretic</w:t>
      </w:r>
      <w:r>
        <w:rPr>
          <w:spacing w:val="-11"/>
          <w:w w:val="105"/>
        </w:rPr>
        <w:t> </w:t>
      </w:r>
      <w:r>
        <w:rPr>
          <w:w w:val="105"/>
        </w:rPr>
        <w:t>principles</w:t>
      </w:r>
      <w:r>
        <w:rPr>
          <w:spacing w:val="-12"/>
          <w:w w:val="105"/>
        </w:rPr>
        <w:t> </w:t>
      </w:r>
      <w:r>
        <w:rPr>
          <w:w w:val="105"/>
        </w:rPr>
        <w:t>[</w:t>
      </w:r>
      <w:hyperlink w:history="true" w:anchor="_bookmark176">
        <w:r>
          <w:rPr>
            <w:color w:val="0000FF"/>
            <w:w w:val="105"/>
          </w:rPr>
          <w:t>35</w:t>
        </w:r>
      </w:hyperlink>
      <w:r>
        <w:rPr>
          <w:w w:val="105"/>
        </w:rPr>
        <w:t>].</w:t>
      </w:r>
      <w:r>
        <w:rPr>
          <w:spacing w:val="19"/>
          <w:w w:val="105"/>
        </w:rPr>
        <w:t> </w:t>
      </w:r>
      <w:r>
        <w:rPr>
          <w:w w:val="105"/>
        </w:rPr>
        <w:t>PHY</w:t>
      </w:r>
      <w:r>
        <w:rPr>
          <w:spacing w:val="-11"/>
          <w:w w:val="105"/>
        </w:rPr>
        <w:t> </w:t>
      </w:r>
      <w:r>
        <w:rPr>
          <w:w w:val="105"/>
        </w:rPr>
        <w:t>security</w:t>
      </w:r>
      <w:r>
        <w:rPr>
          <w:spacing w:val="-12"/>
          <w:w w:val="105"/>
        </w:rPr>
        <w:t> </w:t>
      </w:r>
      <w:r>
        <w:rPr>
          <w:w w:val="105"/>
        </w:rPr>
        <w:t>exploits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random</w:t>
      </w:r>
      <w:r>
        <w:rPr>
          <w:spacing w:val="-11"/>
          <w:w w:val="105"/>
        </w:rPr>
        <w:t> </w:t>
      </w:r>
      <w:r>
        <w:rPr>
          <w:w w:val="105"/>
        </w:rPr>
        <w:t>charac-</w:t>
      </w:r>
      <w:r>
        <w:rPr>
          <w:spacing w:val="-55"/>
          <w:w w:val="105"/>
        </w:rPr>
        <w:t> </w:t>
      </w:r>
      <w:r>
        <w:rPr/>
        <w:t>teristics of wireless channels, such as fading or noise, to enhance transmission secrecy without</w:t>
      </w:r>
      <w:r>
        <w:rPr>
          <w:spacing w:val="1"/>
        </w:rPr>
        <w:t> </w:t>
      </w:r>
      <w:r>
        <w:rPr>
          <w:w w:val="110"/>
        </w:rPr>
        <w:t>requiring</w:t>
      </w:r>
      <w:r>
        <w:rPr>
          <w:spacing w:val="15"/>
          <w:w w:val="110"/>
        </w:rPr>
        <w:t> </w:t>
      </w:r>
      <w:r>
        <w:rPr>
          <w:w w:val="110"/>
        </w:rPr>
        <w:t>encryption</w:t>
      </w:r>
      <w:r>
        <w:rPr>
          <w:spacing w:val="16"/>
          <w:w w:val="110"/>
        </w:rPr>
        <w:t> </w:t>
      </w:r>
      <w:r>
        <w:rPr>
          <w:w w:val="110"/>
        </w:rPr>
        <w:t>keys.</w:t>
      </w:r>
    </w:p>
    <w:p>
      <w:pPr>
        <w:pStyle w:val="BodyText"/>
        <w:spacing w:line="355" w:lineRule="auto" w:before="205"/>
        <w:ind w:left="117" w:right="196" w:firstLine="597"/>
        <w:jc w:val="both"/>
      </w:pPr>
      <w:r>
        <w:rPr/>
        <w:t>Wyner</w:t>
      </w:r>
      <w:r>
        <w:rPr>
          <w:spacing w:val="28"/>
        </w:rPr>
        <w:t> </w:t>
      </w:r>
      <w:r>
        <w:rPr/>
        <w:t>suggested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his</w:t>
      </w:r>
      <w:r>
        <w:rPr>
          <w:spacing w:val="28"/>
        </w:rPr>
        <w:t> </w:t>
      </w:r>
      <w:r>
        <w:rPr/>
        <w:t>seminal</w:t>
      </w:r>
      <w:r>
        <w:rPr>
          <w:spacing w:val="29"/>
        </w:rPr>
        <w:t> </w:t>
      </w:r>
      <w:r>
        <w:rPr/>
        <w:t>work</w:t>
      </w:r>
      <w:r>
        <w:rPr>
          <w:spacing w:val="29"/>
        </w:rPr>
        <w:t> </w:t>
      </w:r>
      <w:r>
        <w:rPr/>
        <w:t>[</w:t>
      </w:r>
      <w:hyperlink w:history="true" w:anchor="_bookmark199">
        <w:r>
          <w:rPr>
            <w:color w:val="0000FF"/>
          </w:rPr>
          <w:t>58</w:t>
        </w:r>
      </w:hyperlink>
      <w:r>
        <w:rPr/>
        <w:t>]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perfect</w:t>
      </w:r>
      <w:r>
        <w:rPr>
          <w:spacing w:val="29"/>
        </w:rPr>
        <w:t> </w:t>
      </w:r>
      <w:r>
        <w:rPr/>
        <w:t>secrecy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achievable</w:t>
      </w:r>
      <w:r>
        <w:rPr>
          <w:spacing w:val="29"/>
        </w:rPr>
        <w:t> </w:t>
      </w:r>
      <w:r>
        <w:rPr/>
        <w:t>using</w:t>
      </w:r>
      <w:r>
        <w:rPr>
          <w:spacing w:val="29"/>
        </w:rPr>
        <w:t> </w:t>
      </w:r>
      <w:r>
        <w:rPr/>
        <w:t>only</w:t>
      </w:r>
      <w:r>
        <w:rPr>
          <w:spacing w:val="-52"/>
        </w:rPr>
        <w:t> </w:t>
      </w:r>
      <w:r>
        <w:rPr/>
        <w:t>the</w:t>
      </w:r>
      <w:r>
        <w:rPr>
          <w:spacing w:val="33"/>
        </w:rPr>
        <w:t> </w:t>
      </w:r>
      <w:r>
        <w:rPr/>
        <w:t>characteristics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wireless</w:t>
      </w:r>
      <w:r>
        <w:rPr>
          <w:spacing w:val="33"/>
        </w:rPr>
        <w:t> </w:t>
      </w:r>
      <w:r>
        <w:rPr/>
        <w:t>channel</w:t>
      </w:r>
      <w:r>
        <w:rPr>
          <w:spacing w:val="33"/>
        </w:rPr>
        <w:t> </w:t>
      </w:r>
      <w:r>
        <w:rPr/>
        <w:t>subject</w:t>
      </w:r>
      <w:r>
        <w:rPr>
          <w:spacing w:val="33"/>
        </w:rPr>
        <w:t> </w:t>
      </w:r>
      <w:r>
        <w:rPr/>
        <w:t>to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condition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wiretap</w:t>
      </w:r>
      <w:r>
        <w:rPr>
          <w:spacing w:val="33"/>
        </w:rPr>
        <w:t> </w:t>
      </w:r>
      <w:r>
        <w:rPr/>
        <w:t>channel</w:t>
      </w:r>
      <w:r>
        <w:rPr>
          <w:spacing w:val="-52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noisy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legitimate</w:t>
      </w:r>
      <w:r>
        <w:rPr>
          <w:spacing w:val="1"/>
        </w:rPr>
        <w:t> </w:t>
      </w:r>
      <w:r>
        <w:rPr/>
        <w:t>nodes.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characterizes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PHY</w:t>
      </w:r>
      <w:r>
        <w:rPr>
          <w:spacing w:val="40"/>
        </w:rPr>
        <w:t> </w:t>
      </w:r>
      <w:r>
        <w:rPr/>
        <w:t>security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secrecy</w:t>
      </w:r>
      <w:r>
        <w:rPr>
          <w:spacing w:val="39"/>
        </w:rPr>
        <w:t> </w:t>
      </w:r>
      <w:r>
        <w:rPr/>
        <w:t>capacity,</w:t>
      </w:r>
      <w:r>
        <w:rPr>
          <w:spacing w:val="43"/>
        </w:rPr>
        <w:t> </w:t>
      </w:r>
      <w:r>
        <w:rPr>
          <w:i/>
        </w:rPr>
        <w:t>i.e.</w:t>
      </w:r>
      <w:r>
        <w:rPr/>
        <w:t>,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maximum</w:t>
      </w:r>
      <w:r>
        <w:rPr>
          <w:spacing w:val="40"/>
        </w:rPr>
        <w:t> </w:t>
      </w:r>
      <w:r>
        <w:rPr/>
        <w:t>rate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secret</w:t>
      </w:r>
      <w:r>
        <w:rPr>
          <w:spacing w:val="40"/>
        </w:rPr>
        <w:t> </w:t>
      </w:r>
      <w:r>
        <w:rPr/>
        <w:t>informa-</w:t>
      </w:r>
      <w:r>
        <w:rPr>
          <w:spacing w:val="-52"/>
        </w:rPr>
        <w:t> </w:t>
      </w:r>
      <w:r>
        <w:rPr/>
        <w:t>tion achievable between a legitimate transmitter-receiver pair without being tapped by an</w:t>
      </w:r>
      <w:r>
        <w:rPr>
          <w:spacing w:val="1"/>
        </w:rPr>
        <w:t> </w:t>
      </w:r>
      <w:r>
        <w:rPr/>
        <w:t>unauthorized</w:t>
      </w:r>
      <w:r>
        <w:rPr>
          <w:spacing w:val="22"/>
        </w:rPr>
        <w:t> </w:t>
      </w:r>
      <w:r>
        <w:rPr/>
        <w:t>receiver</w:t>
      </w:r>
      <w:r>
        <w:rPr>
          <w:spacing w:val="23"/>
        </w:rPr>
        <w:t> </w:t>
      </w:r>
      <w:r>
        <w:rPr/>
        <w:t>[</w:t>
      </w:r>
      <w:hyperlink w:history="true" w:anchor="_bookmark200">
        <w:r>
          <w:rPr>
            <w:color w:val="0000FF"/>
          </w:rPr>
          <w:t>59</w:t>
        </w:r>
      </w:hyperlink>
      <w:r>
        <w:rPr/>
        <w:t>,</w:t>
      </w:r>
      <w:r>
        <w:rPr>
          <w:spacing w:val="23"/>
        </w:rPr>
        <w:t> </w:t>
      </w:r>
      <w:hyperlink w:history="true" w:anchor="_bookmark201">
        <w:r>
          <w:rPr>
            <w:color w:val="0000FF"/>
          </w:rPr>
          <w:t>60</w:t>
        </w:r>
      </w:hyperlink>
      <w:r>
        <w:rPr/>
        <w:t>].</w:t>
      </w:r>
    </w:p>
    <w:p>
      <w:pPr>
        <w:pStyle w:val="BodyText"/>
        <w:spacing w:line="355" w:lineRule="auto" w:before="205"/>
        <w:ind w:left="117" w:right="197" w:firstLine="597"/>
        <w:jc w:val="both"/>
      </w:pPr>
      <w:r>
        <w:rPr>
          <w:w w:val="105"/>
        </w:rPr>
        <w:t>The ergodic secrecy rate is ill-defined under finite delay constraints in a practical</w:t>
      </w:r>
      <w:r>
        <w:rPr>
          <w:spacing w:val="1"/>
          <w:w w:val="105"/>
        </w:rPr>
        <w:t> </w:t>
      </w:r>
      <w:r>
        <w:rPr>
          <w:w w:val="105"/>
        </w:rPr>
        <w:t>WBAN.</w:t>
      </w:r>
      <w:r>
        <w:rPr>
          <w:spacing w:val="53"/>
          <w:w w:val="105"/>
        </w:rPr>
        <w:t> </w:t>
      </w:r>
      <w:r>
        <w:rPr>
          <w:w w:val="105"/>
        </w:rPr>
        <w:t>It</w:t>
      </w:r>
      <w:r>
        <w:rPr>
          <w:spacing w:val="54"/>
          <w:w w:val="105"/>
        </w:rPr>
        <w:t> </w:t>
      </w:r>
      <w:r>
        <w:rPr>
          <w:w w:val="105"/>
        </w:rPr>
        <w:t>is</w:t>
      </w:r>
      <w:r>
        <w:rPr>
          <w:spacing w:val="55"/>
          <w:w w:val="105"/>
        </w:rPr>
        <w:t> </w:t>
      </w:r>
      <w:r>
        <w:rPr>
          <w:w w:val="105"/>
        </w:rPr>
        <w:t>likely</w:t>
      </w:r>
      <w:r>
        <w:rPr>
          <w:spacing w:val="54"/>
          <w:w w:val="105"/>
        </w:rPr>
        <w:t> </w:t>
      </w:r>
      <w:r>
        <w:rPr>
          <w:w w:val="105"/>
        </w:rPr>
        <w:t>that</w:t>
      </w:r>
      <w:r>
        <w:rPr>
          <w:spacing w:val="54"/>
          <w:w w:val="105"/>
        </w:rPr>
        <w:t> </w:t>
      </w:r>
      <w:r>
        <w:rPr>
          <w:w w:val="105"/>
        </w:rPr>
        <w:t>the</w:t>
      </w:r>
      <w:r>
        <w:rPr>
          <w:spacing w:val="53"/>
          <w:w w:val="105"/>
        </w:rPr>
        <w:t> </w:t>
      </w:r>
      <w:r>
        <w:rPr>
          <w:w w:val="105"/>
        </w:rPr>
        <w:t>instantaneous</w:t>
      </w:r>
      <w:r>
        <w:rPr>
          <w:spacing w:val="54"/>
          <w:w w:val="105"/>
        </w:rPr>
        <w:t> </w:t>
      </w:r>
      <w:r>
        <w:rPr>
          <w:w w:val="105"/>
        </w:rPr>
        <w:t>channel</w:t>
      </w:r>
      <w:r>
        <w:rPr>
          <w:spacing w:val="55"/>
          <w:w w:val="105"/>
        </w:rPr>
        <w:t> </w:t>
      </w:r>
      <w:r>
        <w:rPr>
          <w:w w:val="105"/>
        </w:rPr>
        <w:t>state</w:t>
      </w:r>
      <w:r>
        <w:rPr>
          <w:spacing w:val="54"/>
          <w:w w:val="105"/>
        </w:rPr>
        <w:t> </w:t>
      </w:r>
      <w:r>
        <w:rPr>
          <w:w w:val="105"/>
        </w:rPr>
        <w:t>information</w:t>
      </w:r>
      <w:r>
        <w:rPr>
          <w:spacing w:val="55"/>
          <w:w w:val="105"/>
        </w:rPr>
        <w:t> </w:t>
      </w:r>
      <w:r>
        <w:rPr>
          <w:w w:val="105"/>
        </w:rPr>
        <w:t>(CSI)</w:t>
      </w:r>
      <w:r>
        <w:rPr>
          <w:spacing w:val="53"/>
          <w:w w:val="105"/>
        </w:rPr>
        <w:t> </w:t>
      </w:r>
      <w:r>
        <w:rPr>
          <w:w w:val="105"/>
        </w:rPr>
        <w:t>of</w:t>
      </w:r>
      <w:r>
        <w:rPr>
          <w:spacing w:val="54"/>
          <w:w w:val="105"/>
        </w:rPr>
        <w:t> </w:t>
      </w:r>
      <w:r>
        <w:rPr>
          <w:w w:val="105"/>
        </w:rPr>
        <w:t>the</w:t>
      </w:r>
      <w:r>
        <w:rPr>
          <w:spacing w:val="54"/>
          <w:w w:val="105"/>
        </w:rPr>
        <w:t> </w:t>
      </w:r>
      <w:r>
        <w:rPr>
          <w:w w:val="105"/>
        </w:rPr>
        <w:t>legiti-</w:t>
      </w:r>
      <w:r>
        <w:rPr>
          <w:spacing w:val="-55"/>
          <w:w w:val="105"/>
        </w:rPr>
        <w:t> </w:t>
      </w:r>
      <w:r>
        <w:rPr>
          <w:w w:val="105"/>
        </w:rPr>
        <w:t>mate channel is unknown to the transmitter due to the severe fading of radio signals near</w:t>
      </w:r>
      <w:r>
        <w:rPr>
          <w:spacing w:val="1"/>
          <w:w w:val="105"/>
        </w:rPr>
        <w:t> </w:t>
      </w:r>
      <w:r>
        <w:rPr>
          <w:w w:val="105"/>
        </w:rPr>
        <w:t>the human body. Besides, it is realistic to assume the transmitter only has the statistics on</w:t>
      </w:r>
      <w:r>
        <w:rPr>
          <w:spacing w:val="1"/>
          <w:w w:val="105"/>
        </w:rPr>
        <w:t> </w:t>
      </w:r>
      <w:r>
        <w:rPr>
          <w:w w:val="105"/>
        </w:rPr>
        <w:t>the wiretap channel at its disposal, as the wiretapper has no incentive to let the transmitter</w:t>
      </w:r>
      <w:r>
        <w:rPr>
          <w:spacing w:val="-54"/>
          <w:w w:val="105"/>
        </w:rPr>
        <w:t> </w:t>
      </w:r>
      <w:r>
        <w:rPr>
          <w:w w:val="105"/>
        </w:rPr>
        <w:t>know its channel state information. It is therefore appropriate to adopt the secrecy outage</w:t>
      </w:r>
      <w:r>
        <w:rPr>
          <w:spacing w:val="1"/>
          <w:w w:val="105"/>
        </w:rPr>
        <w:t> </w:t>
      </w:r>
      <w:r>
        <w:rPr>
          <w:w w:val="105"/>
        </w:rPr>
        <w:t>probability (SOP) to evaluate the secrecy performance of transmissions, which signifies the</w:t>
      </w:r>
      <w:r>
        <w:rPr>
          <w:spacing w:val="1"/>
          <w:w w:val="105"/>
        </w:rPr>
        <w:t> </w:t>
      </w:r>
      <w:r>
        <w:rPr>
          <w:w w:val="105"/>
        </w:rPr>
        <w:t>fraction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fading</w:t>
      </w:r>
      <w:r>
        <w:rPr>
          <w:spacing w:val="13"/>
          <w:w w:val="105"/>
        </w:rPr>
        <w:t> </w:t>
      </w:r>
      <w:r>
        <w:rPr>
          <w:w w:val="105"/>
        </w:rPr>
        <w:t>realizations</w:t>
      </w:r>
      <w:r>
        <w:rPr>
          <w:spacing w:val="11"/>
          <w:w w:val="105"/>
        </w:rPr>
        <w:t> </w:t>
      </w:r>
      <w:r>
        <w:rPr>
          <w:w w:val="105"/>
        </w:rPr>
        <w:t>where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13"/>
          <w:w w:val="105"/>
        </w:rPr>
        <w:t> </w:t>
      </w:r>
      <w:r>
        <w:rPr>
          <w:w w:val="105"/>
        </w:rPr>
        <w:t>prescribed</w:t>
      </w:r>
      <w:r>
        <w:rPr>
          <w:spacing w:val="11"/>
          <w:w w:val="105"/>
        </w:rPr>
        <w:t> </w:t>
      </w:r>
      <w:r>
        <w:rPr>
          <w:w w:val="105"/>
        </w:rPr>
        <w:t>secrecy</w:t>
      </w:r>
      <w:r>
        <w:rPr>
          <w:spacing w:val="12"/>
          <w:w w:val="105"/>
        </w:rPr>
        <w:t> </w:t>
      </w:r>
      <w:r>
        <w:rPr>
          <w:w w:val="105"/>
        </w:rPr>
        <w:t>rate</w:t>
      </w:r>
      <w:r>
        <w:rPr>
          <w:spacing w:val="12"/>
          <w:w w:val="105"/>
        </w:rPr>
        <w:t> </w:t>
      </w:r>
      <w:r>
        <w:rPr>
          <w:w w:val="105"/>
        </w:rPr>
        <w:t>is</w:t>
      </w:r>
      <w:r>
        <w:rPr>
          <w:spacing w:val="11"/>
          <w:w w:val="105"/>
        </w:rPr>
        <w:t> </w:t>
      </w:r>
      <w:r>
        <w:rPr>
          <w:w w:val="105"/>
        </w:rPr>
        <w:t>guaranteed.</w:t>
      </w:r>
    </w:p>
    <w:p>
      <w:pPr>
        <w:pStyle w:val="BodyText"/>
        <w:spacing w:line="355" w:lineRule="auto" w:before="204"/>
        <w:ind w:left="117" w:right="198" w:firstLine="597"/>
        <w:jc w:val="both"/>
      </w:pP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obstacle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fading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WBANs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secrecy</w:t>
      </w:r>
      <w:r>
        <w:rPr>
          <w:spacing w:val="1"/>
        </w:rPr>
        <w:t> </w:t>
      </w:r>
      <w:r>
        <w:rPr/>
        <w:t>capacity</w:t>
      </w:r>
      <w:r>
        <w:rPr>
          <w:spacing w:val="39"/>
        </w:rPr>
        <w:t> </w:t>
      </w:r>
      <w:r>
        <w:rPr/>
        <w:t>may</w:t>
      </w:r>
      <w:r>
        <w:rPr>
          <w:spacing w:val="39"/>
        </w:rPr>
        <w:t> </w:t>
      </w:r>
      <w:r>
        <w:rPr/>
        <w:t>be</w:t>
      </w:r>
      <w:r>
        <w:rPr>
          <w:spacing w:val="40"/>
        </w:rPr>
        <w:t> </w:t>
      </w:r>
      <w:r>
        <w:rPr/>
        <w:t>severely</w:t>
      </w:r>
      <w:r>
        <w:rPr>
          <w:spacing w:val="39"/>
        </w:rPr>
        <w:t> </w:t>
      </w:r>
      <w:r>
        <w:rPr/>
        <w:t>limited</w:t>
      </w:r>
      <w:r>
        <w:rPr>
          <w:spacing w:val="40"/>
        </w:rPr>
        <w:t> </w:t>
      </w:r>
      <w:r>
        <w:rPr/>
        <w:t>when</w:t>
      </w:r>
      <w:r>
        <w:rPr>
          <w:spacing w:val="39"/>
        </w:rPr>
        <w:t> </w:t>
      </w:r>
      <w:r>
        <w:rPr/>
        <w:t>sensor</w:t>
      </w:r>
      <w:r>
        <w:rPr>
          <w:spacing w:val="40"/>
        </w:rPr>
        <w:t> </w:t>
      </w:r>
      <w:r>
        <w:rPr/>
        <w:t>nodes</w:t>
      </w:r>
      <w:r>
        <w:rPr>
          <w:spacing w:val="39"/>
        </w:rPr>
        <w:t> </w:t>
      </w:r>
      <w:r>
        <w:rPr/>
        <w:t>directly</w:t>
      </w:r>
      <w:r>
        <w:rPr>
          <w:spacing w:val="40"/>
        </w:rPr>
        <w:t> </w:t>
      </w:r>
      <w:r>
        <w:rPr/>
        <w:t>communicate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hub,</w:t>
      </w:r>
      <w:r>
        <w:rPr>
          <w:spacing w:val="43"/>
        </w:rPr>
        <w:t> </w:t>
      </w:r>
      <w:r>
        <w:rPr/>
        <w:t>due</w:t>
      </w:r>
      <w:r>
        <w:rPr>
          <w:spacing w:val="-52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degradation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effective</w:t>
      </w:r>
      <w:r>
        <w:rPr>
          <w:spacing w:val="16"/>
        </w:rPr>
        <w:t> </w:t>
      </w:r>
      <w:r>
        <w:rPr/>
        <w:t>received</w:t>
      </w:r>
      <w:r>
        <w:rPr>
          <w:spacing w:val="16"/>
        </w:rPr>
        <w:t> </w:t>
      </w:r>
      <w:r>
        <w:rPr/>
        <w:t>signal-to-noise</w:t>
      </w:r>
      <w:r>
        <w:rPr>
          <w:spacing w:val="16"/>
        </w:rPr>
        <w:t> </w:t>
      </w:r>
      <w:r>
        <w:rPr/>
        <w:t>ratio</w:t>
      </w:r>
      <w:r>
        <w:rPr>
          <w:spacing w:val="16"/>
        </w:rPr>
        <w:t> </w:t>
      </w:r>
      <w:r>
        <w:rPr/>
        <w:t>(SNR).</w:t>
      </w:r>
      <w:r>
        <w:rPr>
          <w:spacing w:val="16"/>
        </w:rPr>
        <w:t> </w:t>
      </w:r>
      <w:r>
        <w:rPr/>
        <w:t>Multi-hop</w:t>
      </w:r>
      <w:r>
        <w:rPr>
          <w:spacing w:val="16"/>
        </w:rPr>
        <w:t> </w:t>
      </w:r>
      <w:r>
        <w:rPr/>
        <w:t>relaying</w:t>
      </w:r>
      <w:r>
        <w:rPr>
          <w:spacing w:val="16"/>
        </w:rPr>
        <w:t> </w:t>
      </w:r>
      <w:r>
        <w:rPr/>
        <w:t>is</w:t>
      </w:r>
    </w:p>
    <w:p>
      <w:pPr>
        <w:spacing w:after="0" w:line="355" w:lineRule="auto"/>
        <w:jc w:val="both"/>
        <w:sectPr>
          <w:pgSz w:w="12240" w:h="15840"/>
          <w:pgMar w:header="0" w:footer="822" w:top="1360" w:bottom="1020" w:left="1300" w:right="1240"/>
        </w:sectPr>
      </w:pPr>
    </w:p>
    <w:p>
      <w:pPr>
        <w:pStyle w:val="BodyText"/>
        <w:spacing w:line="355" w:lineRule="auto" w:before="28"/>
        <w:ind w:left="117" w:right="198"/>
        <w:jc w:val="both"/>
      </w:pPr>
      <w:r>
        <w:rPr/>
        <w:t>a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cope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WBANs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combat</w:t>
      </w:r>
      <w:r>
        <w:rPr>
          <w:spacing w:val="1"/>
        </w:rPr>
        <w:t> </w:t>
      </w:r>
      <w:r>
        <w:rPr/>
        <w:t>wireless</w:t>
      </w:r>
      <w:r>
        <w:rPr>
          <w:spacing w:val="54"/>
        </w:rPr>
        <w:t> </w:t>
      </w:r>
      <w:r>
        <w:rPr/>
        <w:t>fading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improve</w:t>
      </w:r>
      <w:r>
        <w:rPr>
          <w:spacing w:val="55"/>
        </w:rPr>
        <w:t> </w:t>
      </w:r>
      <w:r>
        <w:rPr/>
        <w:t>link</w:t>
      </w:r>
      <w:r>
        <w:rPr>
          <w:spacing w:val="54"/>
        </w:rPr>
        <w:t> </w:t>
      </w:r>
      <w:r>
        <w:rPr/>
        <w:t>throughput</w:t>
      </w:r>
      <w:r>
        <w:rPr>
          <w:spacing w:val="54"/>
        </w:rPr>
        <w:t> </w:t>
      </w:r>
      <w:r>
        <w:rPr/>
        <w:t>by</w:t>
      </w:r>
      <w:r>
        <w:rPr>
          <w:spacing w:val="54"/>
        </w:rPr>
        <w:t> </w:t>
      </w:r>
      <w:r>
        <w:rPr/>
        <w:t>exploiting</w:t>
      </w:r>
      <w:r>
        <w:rPr>
          <w:spacing w:val="-52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[</w:t>
      </w:r>
      <w:hyperlink w:history="true" w:anchor="_bookmark202">
        <w:r>
          <w:rPr>
            <w:color w:val="0000FF"/>
          </w:rPr>
          <w:t>61</w:t>
        </w:r>
      </w:hyperlink>
      <w:r>
        <w:rPr/>
        <w:t>–</w:t>
      </w:r>
      <w:hyperlink w:history="true" w:anchor="_bookmark203">
        <w:r>
          <w:rPr>
            <w:color w:val="0000FF"/>
          </w:rPr>
          <w:t>63</w:t>
        </w:r>
      </w:hyperlink>
      <w:r>
        <w:rPr/>
        <w:t>].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respect,</w:t>
      </w:r>
      <w:r>
        <w:rPr>
          <w:spacing w:val="1"/>
        </w:rPr>
        <w:t> </w:t>
      </w:r>
      <w:r>
        <w:rPr/>
        <w:t>PHY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multi-hop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in</w:t>
      </w:r>
      <w:r>
        <w:rPr>
          <w:spacing w:val="-52"/>
        </w:rPr>
        <w:t> </w:t>
      </w:r>
      <w:r>
        <w:rPr/>
        <w:t>general</w:t>
      </w:r>
      <w:r>
        <w:rPr>
          <w:spacing w:val="42"/>
        </w:rPr>
        <w:t> </w:t>
      </w:r>
      <w:r>
        <w:rPr/>
        <w:t>wireless</w:t>
      </w:r>
      <w:r>
        <w:rPr>
          <w:spacing w:val="42"/>
        </w:rPr>
        <w:t> </w:t>
      </w:r>
      <w:r>
        <w:rPr/>
        <w:t>settings</w:t>
      </w:r>
      <w:r>
        <w:rPr>
          <w:spacing w:val="42"/>
        </w:rPr>
        <w:t> </w:t>
      </w:r>
      <w:r>
        <w:rPr/>
        <w:t>has</w:t>
      </w:r>
      <w:r>
        <w:rPr>
          <w:spacing w:val="42"/>
        </w:rPr>
        <w:t> </w:t>
      </w:r>
      <w:r>
        <w:rPr/>
        <w:t>recently</w:t>
      </w:r>
      <w:r>
        <w:rPr>
          <w:spacing w:val="42"/>
        </w:rPr>
        <w:t> </w:t>
      </w:r>
      <w:r>
        <w:rPr/>
        <w:t>been</w:t>
      </w:r>
      <w:r>
        <w:rPr>
          <w:spacing w:val="42"/>
        </w:rPr>
        <w:t> </w:t>
      </w:r>
      <w:r>
        <w:rPr/>
        <w:t>studied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shown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be</w:t>
      </w:r>
      <w:r>
        <w:rPr>
          <w:spacing w:val="42"/>
        </w:rPr>
        <w:t> </w:t>
      </w:r>
      <w:r>
        <w:rPr/>
        <w:t>promising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enhance</w:t>
      </w:r>
      <w:r>
        <w:rPr>
          <w:spacing w:val="-52"/>
        </w:rPr>
        <w:t> </w:t>
      </w:r>
      <w:r>
        <w:rPr/>
        <w:t>the</w:t>
      </w:r>
      <w:r>
        <w:rPr>
          <w:spacing w:val="22"/>
        </w:rPr>
        <w:t> </w:t>
      </w:r>
      <w:r>
        <w:rPr/>
        <w:t>secrecy</w:t>
      </w:r>
      <w:r>
        <w:rPr>
          <w:spacing w:val="22"/>
        </w:rPr>
        <w:t> </w:t>
      </w:r>
      <w:r>
        <w:rPr/>
        <w:t>capacity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wireless</w:t>
      </w:r>
      <w:r>
        <w:rPr>
          <w:spacing w:val="22"/>
        </w:rPr>
        <w:t> </w:t>
      </w:r>
      <w:r>
        <w:rPr/>
        <w:t>channels</w:t>
      </w:r>
      <w:r>
        <w:rPr>
          <w:spacing w:val="22"/>
        </w:rPr>
        <w:t> </w:t>
      </w:r>
      <w:r>
        <w:rPr/>
        <w:t>[</w:t>
      </w:r>
      <w:hyperlink w:history="true" w:anchor="_bookmark161">
        <w:r>
          <w:rPr>
            <w:color w:val="0000FF"/>
          </w:rPr>
          <w:t>10</w:t>
        </w:r>
      </w:hyperlink>
      <w:r>
        <w:rPr/>
        <w:t>–</w:t>
      </w:r>
      <w:hyperlink w:history="true" w:anchor="_bookmark162">
        <w:r>
          <w:rPr>
            <w:color w:val="0000FF"/>
          </w:rPr>
          <w:t>12</w:t>
        </w:r>
      </w:hyperlink>
      <w:r>
        <w:rPr/>
        <w:t>,</w:t>
      </w:r>
      <w:r>
        <w:rPr>
          <w:spacing w:val="23"/>
        </w:rPr>
        <w:t> </w:t>
      </w:r>
      <w:hyperlink w:history="true" w:anchor="_bookmark204">
        <w:r>
          <w:rPr>
            <w:color w:val="0000FF"/>
          </w:rPr>
          <w:t>64</w:t>
        </w:r>
      </w:hyperlink>
      <w:r>
        <w:rPr/>
        <w:t>–</w:t>
      </w:r>
      <w:hyperlink w:history="true" w:anchor="_bookmark205">
        <w:r>
          <w:rPr>
            <w:color w:val="0000FF"/>
          </w:rPr>
          <w:t>66</w:t>
        </w:r>
      </w:hyperlink>
      <w:r>
        <w:rPr/>
        <w:t>].</w:t>
      </w:r>
    </w:p>
    <w:p>
      <w:pPr>
        <w:pStyle w:val="BodyText"/>
        <w:spacing w:line="355" w:lineRule="auto" w:before="198"/>
        <w:ind w:left="117" w:right="197" w:firstLine="597"/>
        <w:jc w:val="both"/>
      </w:pPr>
      <w:r>
        <w:rPr>
          <w:w w:val="105"/>
        </w:rPr>
        <w:t>Note that exploiting spatial diversity through multi-hop transmission comes with the</w:t>
      </w:r>
      <w:r>
        <w:rPr>
          <w:spacing w:val="1"/>
          <w:w w:val="105"/>
        </w:rPr>
        <w:t> </w:t>
      </w:r>
      <w:r>
        <w:rPr>
          <w:w w:val="105"/>
        </w:rPr>
        <w:t>cost of introducing extra delay to the system. It is therefore prudent to capture the impact</w:t>
      </w:r>
      <w:r>
        <w:rPr>
          <w:spacing w:val="1"/>
          <w:w w:val="105"/>
        </w:rPr>
        <w:t> </w:t>
      </w:r>
      <w:r>
        <w:rPr>
          <w:w w:val="105"/>
        </w:rPr>
        <w:t>of multi-hop relaying on the end-to-end latency in the analysis, which is particularly critical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8"/>
          <w:w w:val="105"/>
        </w:rPr>
        <w:t> </w:t>
      </w:r>
      <w:r>
        <w:rPr>
          <w:w w:val="105"/>
        </w:rPr>
        <w:t>scheduling</w:t>
      </w:r>
      <w:r>
        <w:rPr>
          <w:spacing w:val="9"/>
          <w:w w:val="105"/>
        </w:rPr>
        <w:t> </w:t>
      </w:r>
      <w:r>
        <w:rPr>
          <w:w w:val="105"/>
        </w:rPr>
        <w:t>allocation</w:t>
      </w:r>
      <w:r>
        <w:rPr>
          <w:spacing w:val="8"/>
          <w:w w:val="105"/>
        </w:rPr>
        <w:t> </w:t>
      </w:r>
      <w:r>
        <w:rPr>
          <w:w w:val="105"/>
        </w:rPr>
        <w:t>intervals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real-time</w:t>
      </w:r>
      <w:r>
        <w:rPr>
          <w:spacing w:val="8"/>
          <w:w w:val="105"/>
        </w:rPr>
        <w:t> </w:t>
      </w:r>
      <w:r>
        <w:rPr>
          <w:w w:val="105"/>
        </w:rPr>
        <w:t>monitoring</w:t>
      </w:r>
      <w:r>
        <w:rPr>
          <w:spacing w:val="9"/>
          <w:w w:val="105"/>
        </w:rPr>
        <w:t> </w:t>
      </w:r>
      <w:r>
        <w:rPr>
          <w:w w:val="105"/>
        </w:rPr>
        <w:t>requirements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WBAN.</w:t>
      </w:r>
    </w:p>
    <w:p>
      <w:pPr>
        <w:pStyle w:val="BodyText"/>
      </w:pPr>
    </w:p>
    <w:p>
      <w:pPr>
        <w:pStyle w:val="BodyText"/>
        <w:spacing w:before="7"/>
      </w:pPr>
    </w:p>
    <w:p>
      <w:pPr>
        <w:pStyle w:val="Heading3"/>
        <w:numPr>
          <w:ilvl w:val="2"/>
          <w:numId w:val="10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3.1.2 Summary of Contributions" w:id="179"/>
      <w:bookmarkEnd w:id="179"/>
      <w:r>
        <w:rPr>
          <w:b w:val="0"/>
        </w:rPr>
      </w:r>
      <w:bookmarkStart w:name="_bookmark90" w:id="180"/>
      <w:bookmarkEnd w:id="180"/>
      <w:r>
        <w:rPr>
          <w:b w:val="0"/>
        </w:rPr>
      </w:r>
      <w:bookmarkStart w:name="_bookmark90" w:id="181"/>
      <w:bookmarkEnd w:id="181"/>
      <w:r>
        <w:rPr>
          <w:w w:val="120"/>
        </w:rPr>
        <w:t>Summary</w:t>
      </w:r>
      <w:r>
        <w:rPr>
          <w:spacing w:val="50"/>
          <w:w w:val="120"/>
        </w:rPr>
        <w:t> </w:t>
      </w:r>
      <w:r>
        <w:rPr>
          <w:w w:val="120"/>
        </w:rPr>
        <w:t>of</w:t>
      </w:r>
      <w:r>
        <w:rPr>
          <w:spacing w:val="51"/>
          <w:w w:val="120"/>
        </w:rPr>
        <w:t> </w:t>
      </w:r>
      <w:r>
        <w:rPr>
          <w:w w:val="120"/>
        </w:rPr>
        <w:t>Contributions</w:t>
      </w:r>
    </w:p>
    <w:p>
      <w:pPr>
        <w:pStyle w:val="BodyText"/>
        <w:spacing w:before="8"/>
        <w:rPr>
          <w:b/>
          <w:sz w:val="39"/>
        </w:rPr>
      </w:pPr>
    </w:p>
    <w:p>
      <w:pPr>
        <w:pStyle w:val="BodyText"/>
        <w:spacing w:line="355" w:lineRule="auto"/>
        <w:ind w:left="117" w:right="199"/>
        <w:jc w:val="both"/>
      </w:pPr>
      <w:r>
        <w:rPr>
          <w:w w:val="105"/>
        </w:rPr>
        <w:t>This work investigates the problem of delay-aware optimization of PHY security in the con-</w:t>
      </w:r>
      <w:r>
        <w:rPr>
          <w:spacing w:val="1"/>
          <w:w w:val="105"/>
        </w:rPr>
        <w:t> </w:t>
      </w:r>
      <w:r>
        <w:rPr>
          <w:w w:val="105"/>
        </w:rPr>
        <w:t>text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WBANs.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main</w:t>
      </w:r>
      <w:r>
        <w:rPr>
          <w:spacing w:val="19"/>
          <w:w w:val="105"/>
        </w:rPr>
        <w:t> </w:t>
      </w:r>
      <w:r>
        <w:rPr>
          <w:w w:val="105"/>
        </w:rPr>
        <w:t>contributions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work</w:t>
      </w:r>
      <w:r>
        <w:rPr>
          <w:spacing w:val="19"/>
          <w:w w:val="105"/>
        </w:rPr>
        <w:t> </w:t>
      </w:r>
      <w:r>
        <w:rPr>
          <w:w w:val="105"/>
        </w:rPr>
        <w:t>are</w:t>
      </w:r>
      <w:r>
        <w:rPr>
          <w:spacing w:val="19"/>
          <w:w w:val="105"/>
        </w:rPr>
        <w:t> </w:t>
      </w:r>
      <w:r>
        <w:rPr>
          <w:w w:val="105"/>
        </w:rPr>
        <w:t>as</w:t>
      </w:r>
      <w:r>
        <w:rPr>
          <w:spacing w:val="18"/>
          <w:w w:val="105"/>
        </w:rPr>
        <w:t> </w:t>
      </w:r>
      <w:r>
        <w:rPr>
          <w:w w:val="105"/>
        </w:rPr>
        <w:t>follows.</w:t>
      </w:r>
    </w:p>
    <w:p>
      <w:pPr>
        <w:pStyle w:val="BodyText"/>
        <w:rPr>
          <w:sz w:val="31"/>
        </w:rPr>
      </w:pPr>
    </w:p>
    <w:p>
      <w:pPr>
        <w:pStyle w:val="ListParagraph"/>
        <w:numPr>
          <w:ilvl w:val="3"/>
          <w:numId w:val="10"/>
        </w:numPr>
        <w:tabs>
          <w:tab w:pos="703" w:val="left" w:leader="none"/>
        </w:tabs>
        <w:spacing w:line="343" w:lineRule="auto" w:before="0" w:after="0"/>
        <w:ind w:left="702" w:right="196" w:hanging="237"/>
        <w:jc w:val="both"/>
        <w:rPr>
          <w:sz w:val="24"/>
        </w:rPr>
      </w:pPr>
      <w:r>
        <w:rPr>
          <w:sz w:val="24"/>
        </w:rPr>
        <w:t>A system model is provided for intra-WBAN multi-hop communications of body-worn</w:t>
      </w:r>
      <w:r>
        <w:rPr>
          <w:spacing w:val="1"/>
          <w:sz w:val="24"/>
        </w:rPr>
        <w:t> </w:t>
      </w:r>
      <w:r>
        <w:rPr>
          <w:sz w:val="24"/>
        </w:rPr>
        <w:t>devices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uplink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presence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off-body</w:t>
      </w:r>
      <w:r>
        <w:rPr>
          <w:spacing w:val="24"/>
          <w:sz w:val="24"/>
        </w:rPr>
        <w:t> </w:t>
      </w:r>
      <w:r>
        <w:rPr>
          <w:sz w:val="24"/>
        </w:rPr>
        <w:t>wiretappers.</w:t>
      </w:r>
    </w:p>
    <w:p>
      <w:pPr>
        <w:pStyle w:val="ListParagraph"/>
        <w:numPr>
          <w:ilvl w:val="3"/>
          <w:numId w:val="10"/>
        </w:numPr>
        <w:tabs>
          <w:tab w:pos="703" w:val="left" w:leader="none"/>
        </w:tabs>
        <w:spacing w:line="350" w:lineRule="auto" w:before="174" w:after="0"/>
        <w:ind w:left="702" w:right="198" w:hanging="237"/>
        <w:jc w:val="both"/>
        <w:rPr>
          <w:sz w:val="24"/>
        </w:rPr>
      </w:pPr>
      <w:r>
        <w:rPr>
          <w:w w:val="105"/>
          <w:sz w:val="24"/>
        </w:rPr>
        <w:t>The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secrecy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outage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probability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adapted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this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context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as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performance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metric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as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it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more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meaningful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realistic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fading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channels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compared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with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ergodic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secrecy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rate.</w:t>
      </w:r>
    </w:p>
    <w:p>
      <w:pPr>
        <w:pStyle w:val="ListParagraph"/>
        <w:numPr>
          <w:ilvl w:val="3"/>
          <w:numId w:val="10"/>
        </w:numPr>
        <w:tabs>
          <w:tab w:pos="703" w:val="left" w:leader="none"/>
        </w:tabs>
        <w:spacing w:line="343" w:lineRule="auto" w:before="161" w:after="0"/>
        <w:ind w:left="702" w:right="198" w:hanging="237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average</w:t>
      </w:r>
      <w:r>
        <w:rPr>
          <w:spacing w:val="1"/>
          <w:sz w:val="24"/>
        </w:rPr>
        <w:t> </w:t>
      </w:r>
      <w:r>
        <w:rPr>
          <w:sz w:val="24"/>
        </w:rPr>
        <w:t>end-to-end</w:t>
      </w:r>
      <w:r>
        <w:rPr>
          <w:spacing w:val="1"/>
          <w:sz w:val="24"/>
        </w:rPr>
        <w:t> </w:t>
      </w:r>
      <w:r>
        <w:rPr>
          <w:sz w:val="24"/>
        </w:rPr>
        <w:t>delay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multi-hop</w:t>
      </w:r>
      <w:r>
        <w:rPr>
          <w:spacing w:val="1"/>
          <w:sz w:val="24"/>
        </w:rPr>
        <w:t> </w:t>
      </w:r>
      <w:r>
        <w:rPr>
          <w:sz w:val="24"/>
        </w:rPr>
        <w:t>transmission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slotted</w:t>
      </w:r>
      <w:r>
        <w:rPr>
          <w:spacing w:val="1"/>
          <w:sz w:val="24"/>
        </w:rPr>
        <w:t> </w:t>
      </w:r>
      <w:r>
        <w:rPr>
          <w:sz w:val="24"/>
        </w:rPr>
        <w:t>Aloha</w:t>
      </w:r>
      <w:r>
        <w:rPr>
          <w:spacing w:val="1"/>
          <w:sz w:val="24"/>
        </w:rPr>
        <w:t> </w:t>
      </w:r>
      <w:r>
        <w:rPr>
          <w:sz w:val="24"/>
        </w:rPr>
        <w:t>medium</w:t>
      </w:r>
      <w:r>
        <w:rPr>
          <w:spacing w:val="-52"/>
          <w:sz w:val="24"/>
        </w:rPr>
        <w:t> </w:t>
      </w:r>
      <w:r>
        <w:rPr>
          <w:sz w:val="24"/>
        </w:rPr>
        <w:t>access</w:t>
      </w:r>
      <w:r>
        <w:rPr>
          <w:spacing w:val="24"/>
          <w:sz w:val="24"/>
        </w:rPr>
        <w:t> </w:t>
      </w:r>
      <w:r>
        <w:rPr>
          <w:sz w:val="24"/>
        </w:rPr>
        <w:t>WBAN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characterized.</w:t>
      </w:r>
    </w:p>
    <w:p>
      <w:pPr>
        <w:pStyle w:val="ListParagraph"/>
        <w:numPr>
          <w:ilvl w:val="3"/>
          <w:numId w:val="10"/>
        </w:numPr>
        <w:tabs>
          <w:tab w:pos="703" w:val="left" w:leader="none"/>
        </w:tabs>
        <w:spacing w:line="350" w:lineRule="auto" w:before="174" w:after="0"/>
        <w:ind w:left="702" w:right="198" w:hanging="237"/>
        <w:jc w:val="both"/>
        <w:rPr>
          <w:sz w:val="24"/>
        </w:rPr>
      </w:pPr>
      <w:r>
        <w:rPr>
          <w:w w:val="105"/>
          <w:sz w:val="24"/>
        </w:rPr>
        <w:t>A multi-hop topology formation game (MTFG) is proposed that formally formulates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problem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jointly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optimizing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PHY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secrecy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outage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probability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with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end-to-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end delay provisioning in the uplink of a multi-hop WBAN. The convergence of 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algorithm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stable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Nash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topology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proved.</w:t>
      </w:r>
    </w:p>
    <w:p>
      <w:pPr>
        <w:pStyle w:val="ListParagraph"/>
        <w:numPr>
          <w:ilvl w:val="3"/>
          <w:numId w:val="10"/>
        </w:numPr>
        <w:tabs>
          <w:tab w:pos="703" w:val="left" w:leader="none"/>
        </w:tabs>
        <w:spacing w:line="343" w:lineRule="auto" w:before="167" w:after="0"/>
        <w:ind w:left="702" w:right="199" w:hanging="237"/>
        <w:jc w:val="both"/>
        <w:rPr>
          <w:sz w:val="24"/>
        </w:rPr>
      </w:pPr>
      <w:r>
        <w:rPr>
          <w:w w:val="105"/>
          <w:sz w:val="24"/>
        </w:rPr>
        <w:t>The proposed game framework is evaluated using numerical simulations in conditions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approximating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actual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deployment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WBANs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moving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stationary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scenarios.</w:t>
      </w:r>
      <w:r>
        <w:rPr>
          <w:spacing w:val="29"/>
          <w:w w:val="105"/>
          <w:sz w:val="24"/>
        </w:rPr>
        <w:t> </w:t>
      </w:r>
      <w:r>
        <w:rPr>
          <w:w w:val="105"/>
          <w:sz w:val="24"/>
        </w:rPr>
        <w:t>The</w:t>
      </w:r>
    </w:p>
    <w:p>
      <w:pPr>
        <w:spacing w:after="0" w:line="343" w:lineRule="auto"/>
        <w:jc w:val="both"/>
        <w:rPr>
          <w:sz w:val="24"/>
        </w:rPr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55" w:lineRule="auto" w:before="28"/>
        <w:ind w:left="702" w:right="197"/>
        <w:jc w:val="both"/>
      </w:pPr>
      <w:r>
        <w:rPr>
          <w:w w:val="105"/>
        </w:rPr>
        <w:t>impact of various </w:t>
      </w:r>
      <w:r>
        <w:rPr>
          <w:w w:val="110"/>
        </w:rPr>
        <w:t>PHY </w:t>
      </w:r>
      <w:r>
        <w:rPr>
          <w:w w:val="105"/>
        </w:rPr>
        <w:t>parameters on the performance behaviors of the system is</w:t>
      </w:r>
      <w:r>
        <w:rPr>
          <w:spacing w:val="1"/>
          <w:w w:val="105"/>
        </w:rPr>
        <w:t> </w:t>
      </w:r>
      <w:r>
        <w:rPr>
          <w:w w:val="105"/>
        </w:rPr>
        <w:t>examined.</w:t>
      </w:r>
      <w:r>
        <w:rPr>
          <w:spacing w:val="1"/>
          <w:w w:val="105"/>
        </w:rPr>
        <w:t> </w:t>
      </w:r>
      <w:r>
        <w:rPr>
          <w:w w:val="105"/>
        </w:rPr>
        <w:t>The framework shows remarkable promise in significantly improving the</w:t>
      </w:r>
      <w:r>
        <w:rPr>
          <w:spacing w:val="1"/>
          <w:w w:val="105"/>
        </w:rPr>
        <w:t> </w:t>
      </w:r>
      <w:r>
        <w:rPr>
          <w:w w:val="110"/>
        </w:rPr>
        <w:t>PHY</w:t>
      </w:r>
      <w:r>
        <w:rPr>
          <w:spacing w:val="-9"/>
          <w:w w:val="110"/>
        </w:rPr>
        <w:t> </w:t>
      </w:r>
      <w:r>
        <w:rPr>
          <w:w w:val="105"/>
        </w:rPr>
        <w:t>secrecy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transmissions,</w:t>
      </w:r>
      <w:r>
        <w:rPr>
          <w:spacing w:val="-1"/>
          <w:w w:val="105"/>
        </w:rPr>
        <w:t> </w:t>
      </w:r>
      <w:r>
        <w:rPr>
          <w:w w:val="105"/>
        </w:rPr>
        <w:t>compared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star</w:t>
      </w:r>
      <w:r>
        <w:rPr>
          <w:spacing w:val="-6"/>
          <w:w w:val="105"/>
        </w:rPr>
        <w:t> </w:t>
      </w:r>
      <w:r>
        <w:rPr>
          <w:w w:val="105"/>
        </w:rPr>
        <w:t>topology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10"/>
        </w:rPr>
        <w:t>IEEE</w:t>
      </w:r>
      <w:r>
        <w:rPr>
          <w:spacing w:val="-9"/>
          <w:w w:val="110"/>
        </w:rPr>
        <w:t> </w:t>
      </w:r>
      <w:r>
        <w:rPr>
          <w:w w:val="105"/>
        </w:rPr>
        <w:t>802.15.6</w:t>
      </w:r>
      <w:r>
        <w:rPr>
          <w:spacing w:val="-54"/>
          <w:w w:val="105"/>
        </w:rPr>
        <w:t> </w:t>
      </w:r>
      <w:r>
        <w:rPr>
          <w:w w:val="105"/>
        </w:rPr>
        <w:t>two-hop</w:t>
      </w:r>
      <w:r>
        <w:rPr>
          <w:spacing w:val="-5"/>
          <w:w w:val="105"/>
        </w:rPr>
        <w:t> </w:t>
      </w:r>
      <w:r>
        <w:rPr>
          <w:w w:val="105"/>
        </w:rPr>
        <w:t>topology</w:t>
      </w:r>
      <w:r>
        <w:rPr>
          <w:spacing w:val="-4"/>
          <w:w w:val="105"/>
        </w:rPr>
        <w:t> </w:t>
      </w:r>
      <w:r>
        <w:rPr>
          <w:w w:val="105"/>
        </w:rPr>
        <w:t>extension</w:t>
      </w:r>
      <w:r>
        <w:rPr>
          <w:spacing w:val="-4"/>
          <w:w w:val="105"/>
        </w:rPr>
        <w:t> </w:t>
      </w:r>
      <w:r>
        <w:rPr>
          <w:w w:val="105"/>
        </w:rPr>
        <w:t>schemes,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cost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an</w:t>
      </w:r>
      <w:r>
        <w:rPr>
          <w:spacing w:val="-4"/>
          <w:w w:val="105"/>
        </w:rPr>
        <w:t> </w:t>
      </w:r>
      <w:r>
        <w:rPr>
          <w:w w:val="105"/>
        </w:rPr>
        <w:t>admissible</w:t>
      </w:r>
      <w:r>
        <w:rPr>
          <w:spacing w:val="-4"/>
          <w:w w:val="105"/>
        </w:rPr>
        <w:t> </w:t>
      </w:r>
      <w:r>
        <w:rPr>
          <w:w w:val="105"/>
        </w:rPr>
        <w:t>increase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end-</w:t>
      </w:r>
      <w:r>
        <w:rPr>
          <w:spacing w:val="-54"/>
          <w:w w:val="105"/>
        </w:rPr>
        <w:t> </w:t>
      </w:r>
      <w:r>
        <w:rPr>
          <w:w w:val="105"/>
        </w:rPr>
        <w:t>to-end</w:t>
      </w:r>
      <w:r>
        <w:rPr>
          <w:spacing w:val="19"/>
          <w:w w:val="105"/>
        </w:rPr>
        <w:t> </w:t>
      </w:r>
      <w:r>
        <w:rPr>
          <w:w w:val="105"/>
        </w:rPr>
        <w:t>delay.</w:t>
      </w: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Heading3"/>
        <w:numPr>
          <w:ilvl w:val="2"/>
          <w:numId w:val="10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3.1.3 Paper Organization" w:id="182"/>
      <w:bookmarkEnd w:id="182"/>
      <w:r>
        <w:rPr>
          <w:b w:val="0"/>
        </w:rPr>
      </w:r>
      <w:bookmarkStart w:name="_bookmark91" w:id="183"/>
      <w:bookmarkEnd w:id="183"/>
      <w:r>
        <w:rPr>
          <w:b w:val="0"/>
        </w:rPr>
      </w:r>
      <w:bookmarkStart w:name="_bookmark91" w:id="184"/>
      <w:bookmarkEnd w:id="184"/>
      <w:r>
        <w:rPr>
          <w:w w:val="120"/>
        </w:rPr>
        <w:t>P</w:t>
      </w:r>
      <w:r>
        <w:rPr>
          <w:w w:val="120"/>
        </w:rPr>
        <w:t>aper</w:t>
      </w:r>
      <w:r>
        <w:rPr>
          <w:spacing w:val="75"/>
          <w:w w:val="120"/>
        </w:rPr>
        <w:t> </w:t>
      </w:r>
      <w:r>
        <w:rPr>
          <w:w w:val="120"/>
        </w:rPr>
        <w:t>Organization</w:t>
      </w:r>
    </w:p>
    <w:p>
      <w:pPr>
        <w:pStyle w:val="BodyText"/>
        <w:rPr>
          <w:b/>
          <w:sz w:val="39"/>
        </w:rPr>
      </w:pPr>
    </w:p>
    <w:p>
      <w:pPr>
        <w:pStyle w:val="BodyText"/>
        <w:spacing w:line="355" w:lineRule="auto" w:before="1"/>
        <w:ind w:left="117" w:right="197"/>
        <w:jc w:val="both"/>
      </w:pPr>
      <w:r>
        <w:rPr>
          <w:w w:val="105"/>
        </w:rPr>
        <w:t>The rest of the paper proceeds as follows. Sec. </w:t>
      </w:r>
      <w:hyperlink w:history="true" w:anchor="_bookmark92">
        <w:r>
          <w:rPr>
            <w:color w:val="0000FF"/>
            <w:w w:val="105"/>
          </w:rPr>
          <w:t>3.2 </w:t>
        </w:r>
      </w:hyperlink>
      <w:r>
        <w:rPr>
          <w:w w:val="105"/>
        </w:rPr>
        <w:t>presents the system model. PHY security</w:t>
      </w:r>
      <w:r>
        <w:rPr>
          <w:spacing w:val="-54"/>
          <w:w w:val="105"/>
        </w:rPr>
        <w:t> </w:t>
      </w:r>
      <w:r>
        <w:rPr>
          <w:w w:val="105"/>
        </w:rPr>
        <w:t>and end-to-end latency are characterized in Secs. </w:t>
      </w:r>
      <w:hyperlink w:history="true" w:anchor="_bookmark96">
        <w:r>
          <w:rPr>
            <w:color w:val="0000FF"/>
            <w:w w:val="105"/>
          </w:rPr>
          <w:t>3.3</w:t>
        </w:r>
      </w:hyperlink>
      <w:r>
        <w:rPr>
          <w:color w:val="0000FF"/>
          <w:w w:val="105"/>
        </w:rPr>
        <w:t> </w:t>
      </w:r>
      <w:r>
        <w:rPr>
          <w:w w:val="105"/>
        </w:rPr>
        <w:t>and </w:t>
      </w:r>
      <w:hyperlink w:history="true" w:anchor="_bookmark97">
        <w:r>
          <w:rPr>
            <w:color w:val="0000FF"/>
            <w:w w:val="105"/>
          </w:rPr>
          <w:t>3.4</w:t>
        </w:r>
      </w:hyperlink>
      <w:r>
        <w:rPr>
          <w:w w:val="105"/>
        </w:rPr>
        <w:t>, respectively. The multi-hop</w:t>
      </w:r>
      <w:r>
        <w:rPr>
          <w:spacing w:val="1"/>
          <w:w w:val="105"/>
        </w:rPr>
        <w:t> </w:t>
      </w:r>
      <w:r>
        <w:rPr/>
        <w:t>topology formation game is formulated in Sec. </w:t>
      </w:r>
      <w:hyperlink w:history="true" w:anchor="_bookmark112">
        <w:r>
          <w:rPr>
            <w:color w:val="0000FF"/>
          </w:rPr>
          <w:t>3.5</w:t>
        </w:r>
      </w:hyperlink>
      <w:r>
        <w:rPr/>
        <w:t>.</w:t>
      </w:r>
      <w:r>
        <w:rPr>
          <w:spacing w:val="1"/>
        </w:rPr>
        <w:t> </w:t>
      </w:r>
      <w:r>
        <w:rPr/>
        <w:t>Numerical simulation results are provided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proposed</w:t>
      </w:r>
      <w:r>
        <w:rPr>
          <w:spacing w:val="5"/>
          <w:w w:val="105"/>
        </w:rPr>
        <w:t> </w:t>
      </w:r>
      <w:r>
        <w:rPr>
          <w:w w:val="105"/>
        </w:rPr>
        <w:t>framework</w:t>
      </w:r>
      <w:r>
        <w:rPr>
          <w:spacing w:val="4"/>
          <w:w w:val="105"/>
        </w:rPr>
        <w:t> </w:t>
      </w:r>
      <w:r>
        <w:rPr>
          <w:w w:val="105"/>
        </w:rPr>
        <w:t>is</w:t>
      </w:r>
      <w:r>
        <w:rPr>
          <w:spacing w:val="5"/>
          <w:w w:val="105"/>
        </w:rPr>
        <w:t> </w:t>
      </w:r>
      <w:r>
        <w:rPr>
          <w:w w:val="105"/>
        </w:rPr>
        <w:t>validated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Sec.</w:t>
      </w:r>
      <w:r>
        <w:rPr>
          <w:spacing w:val="4"/>
          <w:w w:val="105"/>
        </w:rPr>
        <w:t> </w:t>
      </w:r>
      <w:hyperlink w:history="true" w:anchor="_bookmark120">
        <w:r>
          <w:rPr>
            <w:color w:val="0000FF"/>
            <w:w w:val="105"/>
          </w:rPr>
          <w:t>3.6</w:t>
        </w:r>
      </w:hyperlink>
      <w:r>
        <w:rPr>
          <w:w w:val="105"/>
        </w:rPr>
        <w:t>.</w:t>
      </w:r>
      <w:r>
        <w:rPr>
          <w:spacing w:val="26"/>
          <w:w w:val="105"/>
        </w:rPr>
        <w:t> </w:t>
      </w:r>
      <w:r>
        <w:rPr>
          <w:w w:val="105"/>
        </w:rPr>
        <w:t>Finally,</w:t>
      </w:r>
      <w:r>
        <w:rPr>
          <w:spacing w:val="5"/>
          <w:w w:val="105"/>
        </w:rPr>
        <w:t> </w:t>
      </w:r>
      <w:r>
        <w:rPr>
          <w:w w:val="105"/>
        </w:rPr>
        <w:t>Sec.</w:t>
      </w:r>
      <w:r>
        <w:rPr>
          <w:spacing w:val="4"/>
          <w:w w:val="105"/>
        </w:rPr>
        <w:t> </w:t>
      </w:r>
      <w:hyperlink w:history="true" w:anchor="_bookmark146">
        <w:r>
          <w:rPr>
            <w:color w:val="0000FF"/>
            <w:w w:val="105"/>
          </w:rPr>
          <w:t>3.7</w:t>
        </w:r>
        <w:r>
          <w:rPr>
            <w:color w:val="0000FF"/>
            <w:spacing w:val="5"/>
            <w:w w:val="105"/>
          </w:rPr>
          <w:t> </w:t>
        </w:r>
      </w:hyperlink>
      <w:r>
        <w:rPr>
          <w:w w:val="105"/>
        </w:rPr>
        <w:t>concludes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paper.</w:t>
      </w:r>
    </w:p>
    <w:p>
      <w:pPr>
        <w:pStyle w:val="BodyText"/>
      </w:pPr>
    </w:p>
    <w:p>
      <w:pPr>
        <w:pStyle w:val="BodyText"/>
        <w:spacing w:before="7"/>
        <w:rPr>
          <w:sz w:val="30"/>
        </w:rPr>
      </w:pPr>
    </w:p>
    <w:p>
      <w:pPr>
        <w:pStyle w:val="Heading2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3.2 System Model" w:id="185"/>
      <w:bookmarkEnd w:id="185"/>
      <w:r>
        <w:rPr>
          <w:b w:val="0"/>
        </w:rPr>
      </w:r>
      <w:bookmarkStart w:name="_bookmark92" w:id="186"/>
      <w:bookmarkEnd w:id="186"/>
      <w:r>
        <w:rPr>
          <w:b w:val="0"/>
        </w:rPr>
      </w:r>
      <w:bookmarkStart w:name="_bookmark92" w:id="187"/>
      <w:bookmarkEnd w:id="187"/>
      <w:r>
        <w:rPr>
          <w:w w:val="115"/>
        </w:rPr>
        <w:t>System</w:t>
      </w:r>
      <w:r>
        <w:rPr>
          <w:w w:val="115"/>
        </w:rPr>
        <w:t> </w:t>
      </w:r>
      <w:r>
        <w:rPr>
          <w:spacing w:val="12"/>
          <w:w w:val="115"/>
        </w:rPr>
        <w:t> </w:t>
      </w:r>
      <w:r>
        <w:rPr>
          <w:w w:val="115"/>
        </w:rPr>
        <w:t>Model</w:t>
      </w:r>
    </w:p>
    <w:p>
      <w:pPr>
        <w:pStyle w:val="BodyText"/>
        <w:spacing w:before="6"/>
        <w:rPr>
          <w:b/>
          <w:sz w:val="44"/>
        </w:rPr>
      </w:pPr>
    </w:p>
    <w:p>
      <w:pPr>
        <w:pStyle w:val="BodyText"/>
        <w:spacing w:line="355" w:lineRule="auto"/>
        <w:ind w:left="117" w:right="197"/>
        <w:jc w:val="both"/>
      </w:pPr>
      <w:r>
        <w:rPr>
          <w:w w:val="105"/>
        </w:rPr>
        <w:t>We consider a WBAN composed of </w:t>
      </w:r>
      <w:r>
        <w:rPr>
          <w:i/>
          <w:w w:val="105"/>
        </w:rPr>
        <w:t>N </w:t>
      </w:r>
      <w:r>
        <w:rPr>
          <w:w w:val="105"/>
        </w:rPr>
        <w:t>on-body sensor nodes transmitting their sensed data</w:t>
      </w:r>
      <w:r>
        <w:rPr>
          <w:spacing w:val="1"/>
          <w:w w:val="105"/>
        </w:rPr>
        <w:t> </w:t>
      </w:r>
      <w:r>
        <w:rPr>
          <w:w w:val="105"/>
        </w:rPr>
        <w:t>to a common hub </w:t>
      </w:r>
      <w:r>
        <w:rPr>
          <w:rFonts w:ascii="Trebuchet MS" w:hAnsi="Trebuchet MS"/>
          <w:w w:val="105"/>
        </w:rPr>
        <w:t>H </w:t>
      </w:r>
      <w:r>
        <w:rPr>
          <w:w w:val="105"/>
        </w:rPr>
        <w:t>in the uplink, while </w:t>
      </w:r>
      <w:r>
        <w:rPr>
          <w:i/>
          <w:w w:val="105"/>
        </w:rPr>
        <w:t>W </w:t>
      </w:r>
      <w:r>
        <w:rPr>
          <w:w w:val="105"/>
        </w:rPr>
        <w:t>passive wiretappers are present in the vicinity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6"/>
          <w:w w:val="105"/>
        </w:rPr>
        <w:t> </w:t>
      </w:r>
      <w:r>
        <w:rPr>
          <w:w w:val="105"/>
        </w:rPr>
        <w:t>can</w:t>
      </w:r>
      <w:r>
        <w:rPr>
          <w:spacing w:val="16"/>
          <w:w w:val="105"/>
        </w:rPr>
        <w:t> </w:t>
      </w:r>
      <w:r>
        <w:rPr>
          <w:w w:val="105"/>
        </w:rPr>
        <w:t>individually</w:t>
      </w:r>
      <w:r>
        <w:rPr>
          <w:spacing w:val="17"/>
          <w:w w:val="105"/>
        </w:rPr>
        <w:t> </w:t>
      </w:r>
      <w:r>
        <w:rPr>
          <w:w w:val="105"/>
        </w:rPr>
        <w:t>tap</w:t>
      </w:r>
      <w:r>
        <w:rPr>
          <w:spacing w:val="17"/>
          <w:w w:val="105"/>
        </w:rPr>
        <w:t> </w:t>
      </w:r>
      <w:r>
        <w:rPr>
          <w:w w:val="105"/>
        </w:rPr>
        <w:t>into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sensor</w:t>
      </w:r>
      <w:r>
        <w:rPr>
          <w:spacing w:val="18"/>
          <w:w w:val="105"/>
        </w:rPr>
        <w:t> </w:t>
      </w:r>
      <w:r>
        <w:rPr>
          <w:w w:val="105"/>
        </w:rPr>
        <w:t>nodes’</w:t>
      </w:r>
      <w:r>
        <w:rPr>
          <w:spacing w:val="16"/>
          <w:w w:val="105"/>
        </w:rPr>
        <w:t> </w:t>
      </w:r>
      <w:r>
        <w:rPr>
          <w:w w:val="105"/>
        </w:rPr>
        <w:t>communications.</w:t>
      </w:r>
    </w:p>
    <w:p>
      <w:pPr>
        <w:pStyle w:val="BodyText"/>
        <w:spacing w:line="343" w:lineRule="auto" w:before="161"/>
        <w:ind w:left="117" w:right="200" w:firstLine="597"/>
        <w:jc w:val="both"/>
      </w:pPr>
      <w:r>
        <w:rPr>
          <w:w w:val="105"/>
        </w:rPr>
        <w:t>Let</w:t>
      </w:r>
      <w:r>
        <w:rPr>
          <w:spacing w:val="-11"/>
          <w:w w:val="105"/>
        </w:rPr>
        <w:t> </w:t>
      </w:r>
      <w:r>
        <w:rPr>
          <w:rFonts w:ascii="Segoe UI Symbol"/>
          <w:w w:val="105"/>
        </w:rPr>
        <w:t>N</w:t>
      </w:r>
      <w:r>
        <w:rPr>
          <w:rFonts w:ascii="Segoe UI Symbol"/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rFonts w:ascii="Segoe UI Symbol"/>
          <w:w w:val="105"/>
        </w:rPr>
        <w:t>W</w:t>
      </w:r>
      <w:r>
        <w:rPr>
          <w:rFonts w:ascii="Segoe UI Symbol"/>
          <w:spacing w:val="-8"/>
          <w:w w:val="105"/>
        </w:rPr>
        <w:t> </w:t>
      </w:r>
      <w:r>
        <w:rPr>
          <w:w w:val="105"/>
        </w:rPr>
        <w:t>denote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sets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all</w:t>
      </w:r>
      <w:r>
        <w:rPr>
          <w:spacing w:val="-10"/>
          <w:w w:val="105"/>
        </w:rPr>
        <w:t> </w:t>
      </w:r>
      <w:r>
        <w:rPr>
          <w:w w:val="105"/>
        </w:rPr>
        <w:t>sensor</w:t>
      </w:r>
      <w:r>
        <w:rPr>
          <w:spacing w:val="-11"/>
          <w:w w:val="105"/>
        </w:rPr>
        <w:t> </w:t>
      </w:r>
      <w:r>
        <w:rPr>
          <w:w w:val="105"/>
        </w:rPr>
        <w:t>nodes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wiretappers,</w:t>
      </w:r>
      <w:r>
        <w:rPr>
          <w:spacing w:val="-8"/>
          <w:w w:val="105"/>
        </w:rPr>
        <w:t> </w:t>
      </w:r>
      <w:r>
        <w:rPr>
          <w:w w:val="105"/>
        </w:rPr>
        <w:t>respectively.</w:t>
      </w:r>
      <w:r>
        <w:rPr>
          <w:spacing w:val="17"/>
          <w:w w:val="105"/>
        </w:rPr>
        <w:t> </w:t>
      </w:r>
      <w:r>
        <w:rPr>
          <w:w w:val="105"/>
        </w:rPr>
        <w:t>Fig.</w:t>
      </w:r>
      <w:r>
        <w:rPr>
          <w:spacing w:val="-11"/>
          <w:w w:val="105"/>
        </w:rPr>
        <w:t> </w:t>
      </w:r>
      <w:hyperlink w:history="true" w:anchor="_bookmark94">
        <w:r>
          <w:rPr>
            <w:color w:val="0000FF"/>
            <w:w w:val="105"/>
          </w:rPr>
          <w:t>3.1</w:t>
        </w:r>
      </w:hyperlink>
      <w:r>
        <w:rPr>
          <w:color w:val="0000FF"/>
          <w:spacing w:val="-54"/>
          <w:w w:val="105"/>
        </w:rPr>
        <w:t> </w:t>
      </w:r>
      <w:r>
        <w:rPr>
          <w:w w:val="105"/>
        </w:rPr>
        <w:t>illustrates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system</w:t>
      </w:r>
      <w:r>
        <w:rPr>
          <w:spacing w:val="20"/>
          <w:w w:val="105"/>
        </w:rPr>
        <w:t> </w:t>
      </w:r>
      <w:r>
        <w:rPr>
          <w:w w:val="105"/>
        </w:rPr>
        <w:t>model.</w:t>
      </w:r>
    </w:p>
    <w:p>
      <w:pPr>
        <w:pStyle w:val="BodyText"/>
        <w:spacing w:line="355" w:lineRule="auto" w:before="210"/>
        <w:ind w:left="117" w:right="200" w:firstLine="597"/>
        <w:jc w:val="both"/>
      </w:pPr>
      <w:r>
        <w:rPr>
          <w:w w:val="105"/>
        </w:rPr>
        <w:t>Besides the signal attenuation due to geometric signal spreading, all legitimate and</w:t>
      </w:r>
      <w:r>
        <w:rPr>
          <w:spacing w:val="1"/>
          <w:w w:val="105"/>
        </w:rPr>
        <w:t> </w:t>
      </w:r>
      <w:r>
        <w:rPr>
          <w:w w:val="105"/>
        </w:rPr>
        <w:t>wiretap</w:t>
      </w:r>
      <w:r>
        <w:rPr>
          <w:spacing w:val="-5"/>
          <w:w w:val="105"/>
        </w:rPr>
        <w:t> </w:t>
      </w:r>
      <w:r>
        <w:rPr>
          <w:w w:val="105"/>
        </w:rPr>
        <w:t>channels</w:t>
      </w:r>
      <w:r>
        <w:rPr>
          <w:spacing w:val="-4"/>
          <w:w w:val="105"/>
        </w:rPr>
        <w:t> </w:t>
      </w:r>
      <w:r>
        <w:rPr>
          <w:w w:val="105"/>
        </w:rPr>
        <w:t>also</w:t>
      </w:r>
      <w:r>
        <w:rPr>
          <w:spacing w:val="-4"/>
          <w:w w:val="105"/>
        </w:rPr>
        <w:t> </w:t>
      </w:r>
      <w:r>
        <w:rPr>
          <w:w w:val="105"/>
        </w:rPr>
        <w:t>experience</w:t>
      </w:r>
      <w:r>
        <w:rPr>
          <w:spacing w:val="-4"/>
          <w:w w:val="105"/>
        </w:rPr>
        <w:t> </w:t>
      </w:r>
      <w:r>
        <w:rPr>
          <w:w w:val="105"/>
        </w:rPr>
        <w:t>small-scale</w:t>
      </w:r>
      <w:r>
        <w:rPr>
          <w:spacing w:val="-5"/>
          <w:w w:val="105"/>
        </w:rPr>
        <w:t> </w:t>
      </w:r>
      <w:r>
        <w:rPr>
          <w:w w:val="105"/>
        </w:rPr>
        <w:t>fading,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is,</w:t>
      </w:r>
      <w:r>
        <w:rPr>
          <w:spacing w:val="-3"/>
          <w:w w:val="105"/>
        </w:rPr>
        <w:t> </w:t>
      </w:r>
      <w:r>
        <w:rPr>
          <w:w w:val="105"/>
        </w:rPr>
        <w:t>fluctuations</w:t>
      </w:r>
      <w:r>
        <w:rPr>
          <w:spacing w:val="-4"/>
          <w:w w:val="105"/>
        </w:rPr>
        <w:t> </w:t>
      </w:r>
      <w:r>
        <w:rPr>
          <w:w w:val="105"/>
        </w:rPr>
        <w:t>caused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arrival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4"/>
          <w:w w:val="105"/>
        </w:rPr>
        <w:t> </w:t>
      </w:r>
      <w:r>
        <w:rPr>
          <w:w w:val="105"/>
        </w:rPr>
        <w:t>signal</w:t>
      </w:r>
      <w:r>
        <w:rPr>
          <w:spacing w:val="19"/>
          <w:w w:val="105"/>
        </w:rPr>
        <w:t> </w:t>
      </w:r>
      <w:r>
        <w:rPr>
          <w:w w:val="105"/>
        </w:rPr>
        <w:t>by</w:t>
      </w:r>
      <w:r>
        <w:rPr>
          <w:spacing w:val="20"/>
          <w:w w:val="105"/>
        </w:rPr>
        <w:t> </w:t>
      </w:r>
      <w:r>
        <w:rPr>
          <w:w w:val="105"/>
        </w:rPr>
        <w:t>multiple</w:t>
      </w:r>
      <w:r>
        <w:rPr>
          <w:spacing w:val="19"/>
          <w:w w:val="105"/>
        </w:rPr>
        <w:t> </w:t>
      </w:r>
      <w:r>
        <w:rPr>
          <w:w w:val="105"/>
        </w:rPr>
        <w:t>propagation</w:t>
      </w:r>
      <w:r>
        <w:rPr>
          <w:spacing w:val="21"/>
          <w:w w:val="105"/>
        </w:rPr>
        <w:t> </w:t>
      </w:r>
      <w:r>
        <w:rPr>
          <w:w w:val="105"/>
        </w:rPr>
        <w:t>paths.</w:t>
      </w:r>
    </w:p>
    <w:p>
      <w:pPr>
        <w:pStyle w:val="BodyText"/>
        <w:spacing w:line="336" w:lineRule="auto" w:before="191"/>
        <w:ind w:left="117" w:right="196" w:firstLine="597"/>
        <w:jc w:val="both"/>
      </w:pPr>
      <w:r>
        <w:rPr>
          <w:w w:val="105"/>
        </w:rPr>
        <w:t>The legitimate channel is typically modeled to undergo log-normal fading [</w:t>
      </w:r>
      <w:hyperlink w:history="true" w:anchor="_bookmark157">
        <w:r>
          <w:rPr>
            <w:color w:val="0000FF"/>
            <w:w w:val="105"/>
          </w:rPr>
          <w:t>6</w:t>
        </w:r>
      </w:hyperlink>
      <w:r>
        <w:rPr>
          <w:w w:val="105"/>
        </w:rPr>
        <w:t>, </w:t>
      </w:r>
      <w:hyperlink w:history="true" w:anchor="_bookmark184">
        <w:r>
          <w:rPr>
            <w:color w:val="0000FF"/>
            <w:w w:val="105"/>
          </w:rPr>
          <w:t>43</w:t>
        </w:r>
      </w:hyperlink>
      <w:r>
        <w:rPr>
          <w:w w:val="105"/>
        </w:rPr>
        <w:t>].</w:t>
      </w:r>
      <w:r>
        <w:rPr>
          <w:spacing w:val="1"/>
          <w:w w:val="105"/>
        </w:rPr>
        <w:t> </w:t>
      </w:r>
      <w:r>
        <w:rPr>
          <w:w w:val="105"/>
        </w:rPr>
        <w:t>Therefore, the received SNR from an on-body sensor node </w:t>
      </w:r>
      <w:r>
        <w:rPr>
          <w:i/>
          <w:w w:val="105"/>
        </w:rPr>
        <w:t>n </w:t>
      </w:r>
      <w:r>
        <w:rPr>
          <w:rFonts w:ascii="Segoe UI Symbol" w:hAnsi="Segoe UI Symbol"/>
          <w:w w:val="105"/>
        </w:rPr>
        <w:t>∈ N </w:t>
      </w:r>
      <w:r>
        <w:rPr>
          <w:w w:val="105"/>
        </w:rPr>
        <w:t>as measured at another</w:t>
      </w:r>
      <w:r>
        <w:rPr>
          <w:spacing w:val="1"/>
          <w:w w:val="105"/>
        </w:rPr>
        <w:t> </w:t>
      </w:r>
      <w:r>
        <w:rPr>
          <w:w w:val="105"/>
        </w:rPr>
        <w:t>on-body</w:t>
      </w:r>
      <w:r>
        <w:rPr>
          <w:spacing w:val="18"/>
          <w:w w:val="105"/>
        </w:rPr>
        <w:t> </w:t>
      </w:r>
      <w:r>
        <w:rPr>
          <w:w w:val="105"/>
        </w:rPr>
        <w:t>node</w:t>
      </w:r>
      <w:r>
        <w:rPr>
          <w:spacing w:val="18"/>
          <w:w w:val="105"/>
        </w:rPr>
        <w:t> </w:t>
      </w:r>
      <w:r>
        <w:rPr>
          <w:w w:val="105"/>
        </w:rPr>
        <w:t>follows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log-normal</w:t>
      </w:r>
      <w:r>
        <w:rPr>
          <w:spacing w:val="18"/>
          <w:w w:val="105"/>
        </w:rPr>
        <w:t> </w:t>
      </w:r>
      <w:r>
        <w:rPr>
          <w:w w:val="105"/>
        </w:rPr>
        <w:t>distribution,</w:t>
      </w:r>
      <w:r>
        <w:rPr>
          <w:spacing w:val="18"/>
          <w:w w:val="105"/>
        </w:rPr>
        <w:t> </w:t>
      </w:r>
      <w:r>
        <w:rPr>
          <w:w w:val="105"/>
        </w:rPr>
        <w:t>with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following</w:t>
      </w:r>
      <w:r>
        <w:rPr>
          <w:spacing w:val="18"/>
          <w:w w:val="105"/>
        </w:rPr>
        <w:t> </w:t>
      </w:r>
      <w:r>
        <w:rPr>
          <w:w w:val="105"/>
        </w:rPr>
        <w:t>PDF</w:t>
      </w:r>
    </w:p>
    <w:p>
      <w:pPr>
        <w:pStyle w:val="BodyText"/>
        <w:tabs>
          <w:tab w:pos="1118" w:val="left" w:leader="none"/>
          <w:tab w:pos="1645" w:val="left" w:leader="none"/>
          <w:tab w:pos="2443" w:val="left" w:leader="none"/>
        </w:tabs>
        <w:spacing w:line="228" w:lineRule="exact" w:before="195"/>
        <w:ind w:left="708"/>
        <w:jc w:val="center"/>
        <w:rPr>
          <w:rFonts w:ascii="Verdana" w:hAnsi="Verdana"/>
        </w:rPr>
      </w:pPr>
      <w:r>
        <w:rPr/>
        <w:pict>
          <v:shape style="position:absolute;margin-left:345.934998pt;margin-top:19.677647pt;width:48.45pt;height:8pt;mso-position-horizontal-relative:page;mso-position-vertical-relative:paragraph;z-index:15822848" type="#_x0000_t202" filled="false" stroked="false">
            <v:textbox inset="0,0,0,0">
              <w:txbxContent>
                <w:p>
                  <w:pPr>
                    <w:tabs>
                      <w:tab w:pos="968" w:val="left" w:leader="none"/>
                    </w:tabs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5"/>
                      <w:sz w:val="16"/>
                      <w:u w:val="single"/>
                    </w:rPr>
                    <w:t>n</w:t>
                  </w:r>
                  <w:r>
                    <w:rPr>
                      <w:i/>
                      <w:sz w:val="16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bookmarkStart w:name="_bookmark93" w:id="188"/>
      <w:bookmarkEnd w:id="188"/>
      <w:r>
        <w:rPr/>
      </w:r>
      <w:r>
        <w:rPr>
          <w:rFonts w:ascii="Times New Roman" w:hAnsi="Times New Roman"/>
          <w:w w:val="99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>
          <w:w w:val="110"/>
          <w:u w:val="single"/>
        </w:rPr>
        <w:t>1</w:t>
        <w:tab/>
      </w:r>
      <w:r>
        <w:rPr>
          <w:w w:val="110"/>
        </w:rPr>
        <w:tab/>
      </w:r>
      <w:r>
        <w:rPr>
          <w:spacing w:val="-91"/>
          <w:w w:val="110"/>
        </w:rPr>
        <w:t>(</w:t>
      </w:r>
      <w:r>
        <w:rPr>
          <w:spacing w:val="46"/>
          <w:w w:val="110"/>
          <w:position w:val="-5"/>
          <w:u w:val="single"/>
        </w:rPr>
        <w:t> </w:t>
      </w:r>
      <w:r>
        <w:rPr>
          <w:i/>
          <w:w w:val="110"/>
        </w:rPr>
        <w:t>γ</w:t>
      </w:r>
      <w:r>
        <w:rPr>
          <w:w w:val="110"/>
          <w:vertAlign w:val="superscript"/>
        </w:rPr>
        <w:t>dB</w:t>
      </w:r>
      <w:r>
        <w:rPr>
          <w:spacing w:val="12"/>
          <w:w w:val="110"/>
          <w:vertAlign w:val="baseline"/>
        </w:rPr>
        <w:t> </w:t>
      </w:r>
      <w:r>
        <w:rPr>
          <w:rFonts w:ascii="Segoe UI Symbol" w:hAnsi="Segoe UI Symbol"/>
          <w:w w:val="105"/>
          <w:vertAlign w:val="baseline"/>
        </w:rPr>
        <w:t>−</w:t>
      </w:r>
      <w:r>
        <w:rPr>
          <w:rFonts w:ascii="Segoe UI Symbol" w:hAnsi="Segoe UI Symbol"/>
          <w:spacing w:val="-7"/>
          <w:w w:val="105"/>
          <w:vertAlign w:val="baseline"/>
        </w:rPr>
        <w:t> </w:t>
      </w:r>
      <w:r>
        <w:rPr>
          <w:i/>
          <w:w w:val="110"/>
          <w:vertAlign w:val="baseline"/>
        </w:rPr>
        <w:t>µ</w:t>
      </w:r>
      <w:r>
        <w:rPr>
          <w:i/>
          <w:w w:val="110"/>
          <w:vertAlign w:val="subscript"/>
        </w:rPr>
        <w:t>n</w:t>
      </w:r>
      <w:r>
        <w:rPr>
          <w:w w:val="110"/>
          <w:vertAlign w:val="baseline"/>
        </w:rPr>
        <w:t>)</w:t>
      </w:r>
      <w:r>
        <w:rPr>
          <w:w w:val="110"/>
          <w:vertAlign w:val="superscript"/>
        </w:rPr>
        <w:t>2</w:t>
      </w:r>
      <w:r>
        <w:rPr>
          <w:spacing w:val="-21"/>
          <w:vertAlign w:val="baseline"/>
        </w:rPr>
        <w:t> </w:t>
      </w:r>
      <w:r>
        <w:rPr>
          <w:rFonts w:ascii="Verdana" w:hAnsi="Verdana"/>
          <w:w w:val="149"/>
          <w:position w:val="18"/>
          <w:vertAlign w:val="baseline"/>
        </w:rPr>
        <w:t> </w:t>
      </w:r>
    </w:p>
    <w:p>
      <w:pPr>
        <w:pStyle w:val="BodyText"/>
        <w:spacing w:before="3"/>
        <w:rPr>
          <w:rFonts w:ascii="Verdana"/>
          <w:sz w:val="11"/>
        </w:rPr>
      </w:pPr>
      <w:r>
        <w:rPr/>
        <w:pict>
          <v:shape style="position:absolute;margin-left:282.519989pt;margin-top:9.065042pt;width:12.95pt;height:.1pt;mso-position-horizontal-relative:page;mso-position-vertical-relative:paragraph;z-index:-15635456;mso-wrap-distance-left:0;mso-wrap-distance-right:0" coordorigin="5650,181" coordsize="259,0" path="m5650,181l5909,181e" filled="false" stroked="true" strokeweight=".47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Verdana"/>
          <w:sz w:val="6"/>
        </w:rPr>
      </w:pPr>
    </w:p>
    <w:p>
      <w:pPr>
        <w:pStyle w:val="BodyText"/>
        <w:spacing w:line="159" w:lineRule="exact"/>
        <w:ind w:left="6065"/>
        <w:rPr>
          <w:rFonts w:ascii="Verdana"/>
          <w:sz w:val="15"/>
        </w:rPr>
      </w:pPr>
      <w:r>
        <w:rPr>
          <w:rFonts w:ascii="Verdana"/>
          <w:position w:val="-2"/>
          <w:sz w:val="15"/>
        </w:rPr>
        <w:pict>
          <v:shape style="width:5.1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</v:shape>
        </w:pict>
      </w:r>
      <w:r>
        <w:rPr>
          <w:rFonts w:ascii="Verdana"/>
          <w:position w:val="-2"/>
          <w:sz w:val="15"/>
        </w:rPr>
      </w:r>
    </w:p>
    <w:p>
      <w:pPr>
        <w:spacing w:after="0" w:line="159" w:lineRule="exact"/>
        <w:rPr>
          <w:rFonts w:ascii="Verdana"/>
          <w:sz w:val="15"/>
        </w:rPr>
        <w:sectPr>
          <w:pgSz w:w="12240" w:h="15840"/>
          <w:pgMar w:header="0" w:footer="822" w:top="1400" w:bottom="1020" w:left="1300" w:right="1240"/>
        </w:sectPr>
      </w:pPr>
    </w:p>
    <w:p>
      <w:pPr>
        <w:spacing w:line="249" w:lineRule="exact" w:before="0"/>
        <w:ind w:left="0" w:right="558" w:firstLine="0"/>
        <w:jc w:val="right"/>
        <w:rPr>
          <w:sz w:val="24"/>
        </w:rPr>
      </w:pPr>
      <w:r>
        <w:rPr>
          <w:i/>
          <w:w w:val="130"/>
          <w:sz w:val="24"/>
        </w:rPr>
        <w:t>f</w:t>
      </w:r>
      <w:r>
        <w:rPr>
          <w:i/>
          <w:spacing w:val="-42"/>
          <w:w w:val="130"/>
          <w:sz w:val="24"/>
        </w:rPr>
        <w:t> </w:t>
      </w:r>
      <w:r>
        <w:rPr>
          <w:w w:val="130"/>
          <w:sz w:val="24"/>
        </w:rPr>
        <w:t>(</w:t>
      </w:r>
      <w:r>
        <w:rPr>
          <w:i/>
          <w:w w:val="130"/>
          <w:sz w:val="24"/>
        </w:rPr>
        <w:t>γ</w:t>
      </w:r>
      <w:r>
        <w:rPr>
          <w:i/>
          <w:w w:val="130"/>
          <w:sz w:val="24"/>
          <w:vertAlign w:val="subscript"/>
        </w:rPr>
        <w:t>n</w:t>
      </w:r>
      <w:r>
        <w:rPr>
          <w:w w:val="130"/>
          <w:sz w:val="24"/>
          <w:vertAlign w:val="baseline"/>
        </w:rPr>
        <w:t>)</w:t>
      </w:r>
      <w:r>
        <w:rPr>
          <w:spacing w:val="6"/>
          <w:w w:val="130"/>
          <w:sz w:val="24"/>
          <w:vertAlign w:val="baseline"/>
        </w:rPr>
        <w:t> </w:t>
      </w:r>
      <w:r>
        <w:rPr>
          <w:w w:val="130"/>
          <w:sz w:val="24"/>
          <w:vertAlign w:val="baseline"/>
        </w:rPr>
        <w:t>=</w:t>
      </w:r>
    </w:p>
    <w:p>
      <w:pPr>
        <w:spacing w:line="7" w:lineRule="exact" w:before="0"/>
        <w:ind w:left="0" w:right="0" w:firstLine="0"/>
        <w:jc w:val="right"/>
        <w:rPr>
          <w:i/>
          <w:sz w:val="24"/>
        </w:rPr>
      </w:pPr>
      <w:r>
        <w:rPr>
          <w:i/>
          <w:w w:val="115"/>
          <w:sz w:val="24"/>
        </w:rPr>
        <w:t>γ</w:t>
      </w:r>
      <w:r>
        <w:rPr>
          <w:i/>
          <w:w w:val="115"/>
          <w:sz w:val="24"/>
          <w:vertAlign w:val="subscript"/>
        </w:rPr>
        <w:t>n</w:t>
      </w:r>
      <w:r>
        <w:rPr>
          <w:i/>
          <w:w w:val="115"/>
          <w:sz w:val="24"/>
          <w:vertAlign w:val="baseline"/>
        </w:rPr>
        <w:t>σ</w:t>
      </w:r>
      <w:r>
        <w:rPr>
          <w:i/>
          <w:w w:val="115"/>
          <w:sz w:val="24"/>
          <w:vertAlign w:val="subscript"/>
        </w:rPr>
        <w:t>n</w:t>
      </w:r>
    </w:p>
    <w:p>
      <w:pPr>
        <w:spacing w:line="-235" w:lineRule="auto" w:before="0"/>
        <w:ind w:left="-30" w:right="0" w:firstLine="0"/>
        <w:jc w:val="left"/>
        <w:rPr>
          <w:rFonts w:ascii="Segoe UI Symbol" w:hAnsi="Segoe UI Symbol"/>
          <w:sz w:val="24"/>
        </w:rPr>
      </w:pPr>
      <w:r>
        <w:rPr/>
        <w:br w:type="column"/>
      </w:r>
      <w:r>
        <w:rPr>
          <w:rFonts w:ascii="Segoe UI Symbol" w:hAnsi="Segoe UI Symbol"/>
          <w:position w:val="1"/>
          <w:sz w:val="24"/>
        </w:rPr>
        <w:t>√</w:t>
      </w:r>
      <w:r>
        <w:rPr>
          <w:position w:val="-18"/>
          <w:sz w:val="24"/>
        </w:rPr>
        <w:t>2</w:t>
      </w:r>
      <w:r>
        <w:rPr>
          <w:i/>
          <w:position w:val="-18"/>
          <w:sz w:val="24"/>
        </w:rPr>
        <w:t>π</w:t>
      </w:r>
      <w:r>
        <w:rPr>
          <w:i/>
          <w:spacing w:val="5"/>
          <w:position w:val="-18"/>
          <w:sz w:val="24"/>
        </w:rPr>
        <w:t> </w:t>
      </w:r>
      <w:r>
        <w:rPr>
          <w:sz w:val="24"/>
        </w:rPr>
        <w:t>exp</w:t>
      </w:r>
      <w:r>
        <w:rPr>
          <w:spacing w:val="84"/>
          <w:sz w:val="24"/>
        </w:rPr>
        <w:t> </w:t>
      </w:r>
      <w:r>
        <w:rPr>
          <w:rFonts w:ascii="Segoe UI Symbol" w:hAnsi="Segoe UI Symbol"/>
          <w:sz w:val="24"/>
        </w:rPr>
        <w:t>−</w:t>
      </w:r>
    </w:p>
    <w:p>
      <w:pPr>
        <w:spacing w:line="33" w:lineRule="exact" w:before="0"/>
        <w:ind w:left="393" w:right="0" w:firstLine="0"/>
        <w:jc w:val="left"/>
        <w:rPr>
          <w:sz w:val="16"/>
        </w:rPr>
      </w:pPr>
      <w:r>
        <w:rPr/>
        <w:br w:type="column"/>
      </w:r>
      <w:r>
        <w:rPr>
          <w:sz w:val="24"/>
        </w:rPr>
        <w:t>2</w:t>
      </w:r>
      <w:r>
        <w:rPr>
          <w:i/>
          <w:sz w:val="24"/>
        </w:rPr>
        <w:t>σ</w:t>
      </w:r>
      <w:r>
        <w:rPr>
          <w:position w:val="7"/>
          <w:sz w:val="16"/>
        </w:rPr>
        <w:t>2</w:t>
      </w:r>
    </w:p>
    <w:p>
      <w:pPr>
        <w:pStyle w:val="BodyText"/>
        <w:tabs>
          <w:tab w:pos="2820" w:val="left" w:leader="none"/>
        </w:tabs>
        <w:spacing w:line="198" w:lineRule="exact"/>
        <w:ind w:left="578"/>
      </w:pPr>
      <w:r>
        <w:rPr/>
        <w:br w:type="column"/>
      </w:r>
      <w:r>
        <w:rPr>
          <w:w w:val="110"/>
        </w:rPr>
        <w:t>,</w:t>
        <w:tab/>
        <w:t>(3.1)</w:t>
      </w:r>
    </w:p>
    <w:p>
      <w:pPr>
        <w:spacing w:after="0" w:line="198" w:lineRule="exact"/>
        <w:sectPr>
          <w:type w:val="continuous"/>
          <w:pgSz w:w="12240" w:h="15840"/>
          <w:pgMar w:top="1500" w:bottom="280" w:left="1300" w:right="1240"/>
          <w:cols w:num="4" w:equalWidth="0">
            <w:col w:w="4142" w:space="40"/>
            <w:col w:w="1202" w:space="39"/>
            <w:col w:w="737" w:space="39"/>
            <w:col w:w="3501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55.564392pt;margin-top:84.371178pt;width:.7pt;height:.7pt;mso-position-horizontal-relative:page;mso-position-vertical-relative:page;z-index:15823872" coordorigin="7111,1687" coordsize="14,14" path="m7111,1701l7111,1694,7117,1687,7125,1687e" filled="false" stroked="true" strokeweight=".680304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355.224243pt;margin-top:84.031029pt;width:90pt;height:57.5pt;mso-position-horizontal-relative:page;mso-position-vertical-relative:page;z-index:15824384" coordorigin="7104,1681" coordsize="1800,1150">
            <v:shape style="position:absolute;left:8883;top:1687;width:14;height:14" coordorigin="8883,1687" coordsize="14,14" path="m8883,1687l8891,1687,8897,1694,8897,1701e" filled="false" stroked="true" strokeweight=".680304pt" strokecolor="#000000">
              <v:path arrowok="t"/>
              <v:stroke dashstyle="solid"/>
            </v:shape>
            <v:shape style="position:absolute;left:8522;top:1741;width:310;height:310" type="#_x0000_t75" stroked="false">
              <v:imagedata r:id="rId26" o:title=""/>
            </v:shape>
            <v:shape style="position:absolute;left:8521;top:2095;width:323;height:323" type="#_x0000_t75" stroked="false">
              <v:imagedata r:id="rId27" o:title=""/>
            </v:shape>
            <v:shape style="position:absolute;left:8883;top:2809;width:14;height:14" coordorigin="8883,2810" coordsize="14,14" path="m8897,2810l8897,2817,8891,2824,8883,2824e" filled="false" stroked="true" strokeweight=".680304pt" strokecolor="#000000">
              <v:path arrowok="t"/>
              <v:stroke dashstyle="solid"/>
            </v:shape>
            <v:shape style="position:absolute;left:8519;top:2469;width:317;height:330" type="#_x0000_t75" stroked="false">
              <v:imagedata r:id="rId28" o:title=""/>
            </v:shape>
            <v:shape style="position:absolute;left:7111;top:1687;width:1786;height:1137" type="#_x0000_t202" filled="false" stroked="true" strokeweight=".680304pt" strokecolor="#000000">
              <v:textbox inset="0,0,0,0">
                <w:txbxContent>
                  <w:p>
                    <w:pPr>
                      <w:spacing w:line="357" w:lineRule="auto" w:before="51"/>
                      <w:ind w:left="120" w:right="445" w:hanging="88"/>
                      <w:jc w:val="left"/>
                      <w:rPr>
                        <w:rFonts w:ascii="Microsoft Sans Serif"/>
                        <w:sz w:val="22"/>
                      </w:rPr>
                    </w:pPr>
                    <w:r>
                      <w:rPr>
                        <w:rFonts w:ascii="Microsoft Sans Serif"/>
                        <w:spacing w:val="-1"/>
                        <w:sz w:val="22"/>
                      </w:rPr>
                      <w:t>Sensor </w:t>
                    </w:r>
                    <w:r>
                      <w:rPr>
                        <w:rFonts w:ascii="Microsoft Sans Serif"/>
                        <w:sz w:val="22"/>
                      </w:rPr>
                      <w:t>Node</w:t>
                    </w:r>
                    <w:r>
                      <w:rPr>
                        <w:rFonts w:ascii="Microsoft Sans Serif"/>
                        <w:spacing w:val="-56"/>
                        <w:sz w:val="22"/>
                      </w:rPr>
                      <w:t> </w:t>
                    </w:r>
                    <w:r>
                      <w:rPr>
                        <w:rFonts w:ascii="Microsoft Sans Serif"/>
                        <w:sz w:val="22"/>
                      </w:rPr>
                      <w:t>WBAN</w:t>
                    </w:r>
                    <w:r>
                      <w:rPr>
                        <w:rFonts w:ascii="Microsoft Sans Serif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Microsoft Sans Serif"/>
                        <w:sz w:val="22"/>
                      </w:rPr>
                      <w:t>Hub</w:t>
                    </w:r>
                  </w:p>
                  <w:p>
                    <w:pPr>
                      <w:spacing w:line="226" w:lineRule="exact" w:before="0"/>
                      <w:ind w:left="151" w:right="0" w:firstLine="0"/>
                      <w:jc w:val="left"/>
                      <w:rPr>
                        <w:rFonts w:ascii="Microsoft Sans Serif"/>
                        <w:sz w:val="22"/>
                      </w:rPr>
                    </w:pPr>
                    <w:r>
                      <w:rPr>
                        <w:rFonts w:ascii="Microsoft Sans Serif"/>
                        <w:sz w:val="22"/>
                      </w:rPr>
                      <w:t>Wiretapper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55.564392pt;margin-top:140.496307pt;width:.7pt;height:.7pt;mso-position-horizontal-relative:page;mso-position-vertical-relative:page;z-index:15824896" coordorigin="7111,2810" coordsize="14,14" path="m7125,2824l7117,2824,7111,2817,7111,2810e" filled="false" stroked="true" strokeweight=".680304pt" strokecolor="#00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4569167</wp:posOffset>
            </wp:positionH>
            <wp:positionV relativeFrom="page">
              <wp:posOffset>2267263</wp:posOffset>
            </wp:positionV>
            <wp:extent cx="211404" cy="223837"/>
            <wp:effectExtent l="0" t="0" r="0" b="0"/>
            <wp:wrapNone/>
            <wp:docPr id="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0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4435904</wp:posOffset>
            </wp:positionH>
            <wp:positionV relativeFrom="page">
              <wp:posOffset>3775909</wp:posOffset>
            </wp:positionV>
            <wp:extent cx="211395" cy="223837"/>
            <wp:effectExtent l="0" t="0" r="0" b="0"/>
            <wp:wrapNone/>
            <wp:docPr id="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9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4862944</wp:posOffset>
            </wp:positionH>
            <wp:positionV relativeFrom="page">
              <wp:posOffset>3088613</wp:posOffset>
            </wp:positionV>
            <wp:extent cx="211399" cy="223837"/>
            <wp:effectExtent l="0" t="0" r="0" b="0"/>
            <wp:wrapNone/>
            <wp:docPr id="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9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54"/>
        <w:ind w:left="285" w:right="366" w:firstLine="0"/>
        <w:jc w:val="center"/>
        <w:rPr>
          <w:sz w:val="22"/>
        </w:rPr>
      </w:pPr>
      <w:r>
        <w:rPr/>
        <w:pict>
          <v:group style="position:absolute;margin-left:165.749084pt;margin-top:-378.443542pt;width:163.3pt;height:372pt;mso-position-horizontal-relative:page;mso-position-vertical-relative:paragraph;z-index:15823360" coordorigin="3315,-7569" coordsize="3266,7440">
            <v:shape style="position:absolute;left:3314;top:-7569;width:3266;height:7440" type="#_x0000_t75" stroked="false">
              <v:imagedata r:id="rId32" o:title=""/>
            </v:shape>
            <v:line style="position:absolute" from="4963,-4144" to="5408,-1133" stroked="true" strokeweight=".340151pt" strokecolor="#000000">
              <v:stroke dashstyle="solid"/>
            </v:line>
            <v:shape style="position:absolute;left:5194;top:-2719;width:370;height:901" coordorigin="5194,-2719" coordsize="370,901" path="m5213,-2711l5215,-2701,5210,-2699,5207,-2697,5205,-2695,5203,-2692,5203,-2689,5204,-2685,5204,-2682,5205,-2679,5207,-2677,5209,-2675,5211,-2673,5214,-2672,5216,-2671,5219,-2670,5224,-2669,5228,-2669,5232,-2669,5237,-2670,5238,-2670,5238,-2670,5239,-2670,5235,-2672,5232,-2674,5230,-2677,5227,-2681,5226,-2684,5225,-2688,5224,-2696,5226,-2702,5230,-2707,5234,-2713,5241,-2717,5249,-2717,5257,-2719,5265,-2717,5271,-2713,5276,-2709,5280,-2703,5281,-2695,5282,-2689,5281,-2684,5279,-2679,5276,-2674,5273,-2670,5268,-2667,5262,-2664,5255,-2662,5244,-2660,5234,-2659,5225,-2659,5218,-2660,5212,-2662,5207,-2665,5202,-2669,5199,-2673,5196,-2678,5195,-2684,5194,-2691,5195,-2697,5198,-2701,5201,-2706,5206,-2709,5213,-2711,5213,-2711m5256,-2674l5262,-2675,5266,-2677,5269,-2680,5272,-2684,5273,-2688,5273,-2692,5272,-2697,5269,-2701,5265,-2704,5261,-2707,5256,-2708,5250,-2707,5245,-2706,5240,-2704,5238,-2700,5235,-2696,5234,-2692,5234,-2687,5235,-2683,5237,-2679,5241,-2676,5245,-2674,5250,-2673,5256,-2674,5256,-2674m5207,-2611l5227,-2614,5222,-2650,5231,-2652,5291,-2621,5292,-2612,5238,-2605,5239,-2594,5230,-2592,5228,-2603,5208,-2601,5207,-2611m5236,-2615l5274,-2621,5233,-2641,5236,-2615m5240,-2539l5240,-2529,5232,-2529,5227,-2531,5222,-2535,5218,-2539,5215,-2545,5214,-2551,5213,-2560,5214,-2567,5219,-2572,5224,-2578,5231,-2582,5242,-2583,5248,-2584,5254,-2584,5259,-2583,5264,-2581,5269,-2578,5272,-2574,5275,-2570,5277,-2565,5278,-2560,5278,-2553,5277,-2548,5275,-2543,5272,-2539,5268,-2535,5262,-2533,5259,-2543,5262,-2544,5265,-2546,5267,-2549,5269,-2552,5269,-2555,5269,-2558,5268,-2564,5266,-2568,5262,-2570,5257,-2573,5251,-2574,5243,-2573,5235,-2572,5229,-2569,5226,-2566,5223,-2562,5221,-2558,5222,-2552,5223,-2549,5225,-2545,5227,-2543,5230,-2541,5234,-2539,5240,-2539,5240,-2539m5220,-2517l5281,-2525,5282,-2516,5274,-2515,5277,-2514,5280,-2512,5282,-2509,5284,-2506,5285,-2502,5286,-2498,5287,-2493,5286,-2490,5285,-2486,5283,-2483,5281,-2481,5278,-2479,5286,-2476,5290,-2470,5291,-2462,5292,-2456,5291,-2451,5288,-2447,5285,-2444,5280,-2441,5273,-2440,5232,-2434,5230,-2445,5269,-2450,5272,-2451,5276,-2452,5278,-2452,5279,-2453,5280,-2455,5281,-2457,5282,-2459,5282,-2461,5282,-2463,5281,-2467,5279,-2471,5276,-2473,5273,-2476,5268,-2476,5262,-2475,5227,-2470,5225,-2481,5265,-2486,5269,-2487,5272,-2488,5275,-2490,5277,-2492,5277,-2495,5277,-2499,5277,-2502,5276,-2505,5274,-2507,5272,-2509,5269,-2511,5266,-2511,5263,-2512,5258,-2512,5253,-2511,5221,-2507,5220,-2517m5494,-2100l5496,-2089,5490,-2088,5486,-2086,5484,-2083,5482,-2080,5480,-2076,5481,-2072,5481,-2067,5483,-2063,5487,-2059,5491,-2056,5496,-2054,5502,-2055,5508,-2055,5513,-2057,5516,-2060,5520,-2064,5521,-2069,5521,-2074,5521,-2078,5520,-2080,5518,-2083,5516,-2085,5514,-2088,5512,-2089,5513,-2099,5557,-2093,5559,-2050,5549,-2050,5547,-2084,5524,-2088,5528,-2082,5530,-2077,5530,-2072,5531,-2064,5528,-2058,5523,-2052,5518,-2047,5512,-2044,5504,-2043,5496,-2043,5489,-2045,5483,-2049,5476,-2055,5472,-2062,5472,-2071,5471,-2079,5473,-2086,5477,-2091,5481,-2096,5487,-2099,5494,-2100,5494,-2100m5477,-1998l5498,-2000,5496,-2037,5506,-2037,5563,-2001,5564,-1992,5508,-1990,5509,-1978,5499,-1977,5498,-1989,5478,-1988,5477,-1998m5507,-2000l5546,-2002,5506,-2027,5507,-2000m5504,-1923l5503,-1913,5496,-1914,5490,-1916,5486,-1921,5482,-1925,5479,-1931,5479,-1937,5478,-1946,5481,-1953,5486,-1958,5491,-1964,5499,-1967,5510,-1967,5516,-1968,5522,-1967,5527,-1965,5532,-1963,5536,-1960,5539,-1955,5542,-1951,5543,-1946,5544,-1941,5544,-1934,5542,-1929,5539,-1924,5536,-1920,5531,-1917,5525,-1915,5523,-1925,5527,-1926,5531,-1928,5532,-1931,5535,-1934,5535,-1937,5535,-1940,5535,-1945,5532,-1949,5529,-1952,5525,-1956,5519,-1957,5510,-1956,5502,-1956,5496,-1954,5493,-1951,5489,-1948,5487,-1943,5487,-1938,5487,-1934,5489,-1931,5492,-1928,5494,-1926,5498,-1924,5504,-1923,5504,-1923m5482,-1903l5544,-1906,5545,-1897,5536,-1896,5539,-1894,5541,-1892,5544,-1889,5546,-1885,5547,-1882,5547,-1878,5547,-1873,5547,-1870,5545,-1866,5543,-1864,5541,-1861,5537,-1860,5545,-1855,5549,-1849,5549,-1841,5549,-1835,5548,-1830,5545,-1827,5541,-1823,5536,-1821,5529,-1821,5486,-1819,5486,-1829,5525,-1831,5529,-1832,5532,-1832,5534,-1833,5536,-1833,5537,-1835,5538,-1836,5539,-1839,5540,-1841,5540,-1843,5540,-1847,5538,-1851,5535,-1854,5532,-1857,5527,-1858,5521,-1857,5485,-1855,5484,-1866,5525,-1868,5529,-1868,5533,-1869,5535,-1871,5537,-1873,5538,-1876,5538,-1880,5538,-1883,5537,-1885,5535,-1888,5533,-1890,5531,-1892,5528,-1893,5525,-1894,5520,-1894,5515,-1894,5483,-1892,5482,-1903e" filled="false" stroked="true" strokeweight=".034015pt" strokecolor="#000000">
              <v:path arrowok="t"/>
              <v:stroke dashstyle="solid"/>
            </v:shape>
            <v:line style="position:absolute" from="4321,-5394" to="4942,-5381" stroked="true" strokeweight=".340151pt" strokecolor="#000000">
              <v:stroke dashstyle="solid"/>
            </v:line>
            <v:shape style="position:absolute;left:4269;top:-5428;width:69;height:69" coordorigin="4270,-5428" coordsize="69,69" path="m4338,-5428l4270,-5395,4337,-5360,4321,-5394,4338,-5428xe" filled="true" fillcolor="#000000" stroked="false">
              <v:path arrowok="t"/>
              <v:fill type="solid"/>
            </v:shape>
            <v:shape style="position:absolute;left:4269;top:-5428;width:69;height:69" coordorigin="4270,-5428" coordsize="69,69" path="m4270,-5395l4338,-5428,4321,-5394,4337,-5360,4270,-5395xe" filled="false" stroked="true" strokeweight=".340151pt" strokecolor="#000000">
              <v:path arrowok="t"/>
              <v:stroke dashstyle="solid"/>
            </v:shape>
            <v:shape style="position:absolute;left:4924;top:-5416;width:69;height:69" coordorigin="4924,-5415" coordsize="69,69" path="m4926,-5415l4942,-5381,4924,-5347,4993,-5380,4926,-5415xe" filled="true" fillcolor="#000000" stroked="false">
              <v:path arrowok="t"/>
              <v:fill type="solid"/>
            </v:shape>
            <v:shape style="position:absolute;left:4924;top:-5416;width:69;height:69" coordorigin="4924,-5415" coordsize="69,69" path="m4993,-5380l4924,-5347,4942,-5381,4926,-5415,4993,-5380xe" filled="false" stroked="true" strokeweight=".340151pt" strokecolor="#000000">
              <v:path arrowok="t"/>
              <v:stroke dashstyle="solid"/>
            </v:shape>
            <v:shape style="position:absolute;left:4483;top:-5493;width:282;height:91" coordorigin="4484,-5493" coordsize="282,91" path="m4484,-5430l4494,-5431,4496,-5425,4497,-5421,4500,-5418,4503,-5416,4506,-5414,4511,-5414,4516,-5414,4520,-5416,4523,-5419,4527,-5422,4528,-5426,4529,-5432,4529,-5436,4527,-5440,4524,-5443,4521,-5447,4517,-5448,4513,-5449,4511,-5448,4508,-5448,4505,-5448,4506,-5457,4507,-5456,4508,-5456,4508,-5457,4512,-5456,4516,-5457,4520,-5460,4524,-5462,4526,-5466,4526,-5471,4526,-5474,4525,-5478,4522,-5480,4520,-5483,4516,-5484,4512,-5484,4508,-5484,4504,-5483,4502,-5481,4499,-5478,4497,-5474,4496,-5469,4486,-5471,4487,-5478,4490,-5483,4495,-5488,4499,-5491,4505,-5493,4512,-5493,4517,-5493,4521,-5492,4525,-5490,4529,-5487,4532,-5484,4534,-5481,4536,-5478,4537,-5474,4537,-5470,4537,-5466,4535,-5463,4533,-5460,4531,-5457,4528,-5455,4525,-5453,4529,-5452,4533,-5449,4536,-5446,4538,-5442,4540,-5437,4540,-5432,4540,-5424,4537,-5418,4532,-5413,4526,-5408,4519,-5405,4511,-5405,4503,-5405,4497,-5408,4492,-5412,4487,-5417,4484,-5423,4484,-5430,4484,-5430m4552,-5426l4562,-5427,4563,-5422,4564,-5418,4567,-5416,4569,-5414,4572,-5413,4576,-5413,4579,-5413,4582,-5414,4585,-5415,4587,-5416,4589,-5418,4591,-5421,4592,-5423,4594,-5427,4595,-5431,4596,-5435,4597,-5439,4597,-5444,4597,-5444,4597,-5444,4597,-5446,4595,-5442,4591,-5439,4588,-5438,4584,-5435,4580,-5435,4576,-5435,4569,-5435,4563,-5437,4558,-5443,4553,-5448,4551,-5455,4551,-5463,4551,-5472,4554,-5479,4559,-5484,4564,-5489,4571,-5492,4579,-5492,4584,-5492,4589,-5490,4594,-5487,4598,-5484,4602,-5480,4604,-5474,4607,-5468,4608,-5460,4607,-5450,4607,-5439,4606,-5430,4603,-5424,4601,-5417,4597,-5412,4592,-5409,4587,-5406,4582,-5404,4576,-5404,4569,-5404,4563,-5406,4559,-5410,4555,-5414,4553,-5419,4552,-5426,4552,-5426m4596,-5463l4596,-5469,4594,-5474,4591,-5478,4588,-5481,4584,-5483,4580,-5483,4575,-5483,4571,-5481,4567,-5478,4564,-5474,4562,-5469,4562,-5463,4562,-5457,4563,-5453,4567,-5449,4570,-5446,4574,-5444,4579,-5444,4584,-5444,4588,-5445,4591,-5449,4594,-5452,4596,-5457,4596,-5463,4596,-5463m4661,-5427l4671,-5425,4670,-5418,4667,-5413,4662,-5409,4657,-5405,4652,-5403,4645,-5403,4636,-5403,4629,-5406,4624,-5412,4619,-5417,4617,-5425,4617,-5436,4617,-5442,4618,-5448,4621,-5453,4623,-5458,4627,-5462,4631,-5464,4636,-5467,4641,-5468,4646,-5468,4653,-5467,4658,-5466,4663,-5462,4667,-5459,4670,-5454,4671,-5448,4660,-5447,4659,-5451,4658,-5454,4655,-5456,4653,-5458,4650,-5459,4646,-5459,4641,-5459,4637,-5457,4633,-5454,4630,-5450,4628,-5444,4628,-5436,4628,-5427,4629,-5421,4633,-5418,4635,-5414,4640,-5412,4645,-5412,4649,-5412,4652,-5413,4655,-5415,4658,-5418,4660,-5422,4661,-5427,4661,-5427m4680,-5404l4681,-5466,4690,-5466,4690,-5457,4692,-5460,4695,-5462,4698,-5464,4701,-5466,4705,-5467,4709,-5467,4714,-5467,4718,-5466,4721,-5464,4724,-5462,4726,-5459,4727,-5456,4732,-5463,4738,-5466,4746,-5466,4752,-5466,4757,-5464,4760,-5461,4763,-5457,4765,-5452,4765,-5445,4764,-5403,4754,-5402,4754,-5442,4754,-5446,4754,-5449,4753,-5451,4752,-5453,4752,-5454,4750,-5455,4748,-5456,4746,-5457,4744,-5457,4739,-5457,4736,-5456,4732,-5453,4730,-5450,4728,-5446,4728,-5439,4728,-5403,4717,-5403,4718,-5444,4718,-5448,4717,-5451,4715,-5454,4713,-5456,4711,-5457,4707,-5458,4704,-5458,4701,-5457,4699,-5456,4696,-5454,4694,-5452,4693,-5449,4692,-5446,4691,-5441,4691,-5436,4691,-5404,4680,-5404e" filled="false" stroked="true" strokeweight=".034015pt" strokecolor="#000000">
              <v:path arrowok="t"/>
              <v:stroke dashstyle="solid"/>
            </v:shape>
            <v:shape style="position:absolute;left:4381;top:-4582;width:1281;height:3753" type="#_x0000_t75" stroked="false">
              <v:imagedata r:id="rId33" o:title=""/>
            </v:shape>
            <v:shape style="position:absolute;left:5134;top:-7319;width:336;height:336" type="#_x0000_t75" stroked="false">
              <v:imagedata r:id="rId34" o:title=""/>
            </v:shape>
            <v:shape style="position:absolute;left:5624;top:-5599;width:336;height:336" type="#_x0000_t75" stroked="false">
              <v:imagedata r:id="rId17" o:title=""/>
            </v:shape>
            <v:shape style="position:absolute;left:5953;top:-4069;width:336;height:336" type="#_x0000_t75" stroked="false">
              <v:imagedata r:id="rId18" o:title=""/>
            </v:shape>
            <v:shape style="position:absolute;left:4987;top:-5548;width:336;height:336" type="#_x0000_t75" stroked="false">
              <v:imagedata r:id="rId19" o:title=""/>
            </v:shape>
            <v:shape style="position:absolute;left:3939;top:-5564;width:336;height:336" type="#_x0000_t75" stroked="false">
              <v:imagedata r:id="rId20" o:title=""/>
            </v:shape>
            <v:shape style="position:absolute;left:3572;top:-3971;width:336;height:336" type="#_x0000_t75" stroked="false">
              <v:imagedata r:id="rId21" o:title=""/>
            </v:shape>
            <w10:wrap type="none"/>
          </v:group>
        </w:pict>
      </w:r>
      <w:bookmarkStart w:name="_bookmark94" w:id="189"/>
      <w:bookmarkEnd w:id="189"/>
      <w:r>
        <w:rPr/>
      </w:r>
      <w:r>
        <w:rPr>
          <w:w w:val="110"/>
          <w:sz w:val="22"/>
        </w:rPr>
        <w:t>F</w:t>
      </w:r>
      <w:r>
        <w:rPr>
          <w:smallCaps/>
          <w:w w:val="110"/>
          <w:sz w:val="22"/>
        </w:rPr>
        <w:t>igure</w:t>
      </w:r>
      <w:r>
        <w:rPr>
          <w:smallCaps w:val="0"/>
          <w:spacing w:val="34"/>
          <w:w w:val="110"/>
          <w:sz w:val="22"/>
        </w:rPr>
        <w:t> </w:t>
      </w:r>
      <w:r>
        <w:rPr>
          <w:smallCaps w:val="0"/>
          <w:w w:val="110"/>
          <w:sz w:val="22"/>
        </w:rPr>
        <w:t>3.1: </w:t>
      </w:r>
      <w:r>
        <w:rPr>
          <w:smallCaps w:val="0"/>
          <w:spacing w:val="7"/>
          <w:w w:val="110"/>
          <w:sz w:val="22"/>
        </w:rPr>
        <w:t> </w:t>
      </w:r>
      <w:r>
        <w:rPr>
          <w:smallCaps w:val="0"/>
          <w:w w:val="110"/>
          <w:sz w:val="22"/>
        </w:rPr>
        <w:t>A</w:t>
      </w:r>
      <w:r>
        <w:rPr>
          <w:smallCaps w:val="0"/>
          <w:spacing w:val="23"/>
          <w:w w:val="110"/>
          <w:sz w:val="22"/>
        </w:rPr>
        <w:t> </w:t>
      </w:r>
      <w:r>
        <w:rPr>
          <w:smallCaps w:val="0"/>
          <w:w w:val="110"/>
          <w:sz w:val="22"/>
        </w:rPr>
        <w:t>typical</w:t>
      </w:r>
      <w:r>
        <w:rPr>
          <w:smallCaps w:val="0"/>
          <w:spacing w:val="23"/>
          <w:w w:val="110"/>
          <w:sz w:val="22"/>
        </w:rPr>
        <w:t> </w:t>
      </w:r>
      <w:r>
        <w:rPr>
          <w:smallCaps w:val="0"/>
          <w:w w:val="110"/>
          <w:sz w:val="22"/>
        </w:rPr>
        <w:t>WBAN</w:t>
      </w:r>
      <w:r>
        <w:rPr>
          <w:smallCaps w:val="0"/>
          <w:spacing w:val="24"/>
          <w:w w:val="110"/>
          <w:sz w:val="22"/>
        </w:rPr>
        <w:t> </w:t>
      </w:r>
      <w:r>
        <w:rPr>
          <w:smallCaps w:val="0"/>
          <w:w w:val="110"/>
          <w:sz w:val="22"/>
        </w:rPr>
        <w:t>with</w:t>
      </w:r>
      <w:r>
        <w:rPr>
          <w:smallCaps w:val="0"/>
          <w:spacing w:val="23"/>
          <w:w w:val="110"/>
          <w:sz w:val="22"/>
        </w:rPr>
        <w:t> </w:t>
      </w:r>
      <w:r>
        <w:rPr>
          <w:smallCaps w:val="0"/>
          <w:w w:val="110"/>
          <w:sz w:val="22"/>
        </w:rPr>
        <w:t>off-body</w:t>
      </w:r>
      <w:r>
        <w:rPr>
          <w:smallCaps w:val="0"/>
          <w:spacing w:val="24"/>
          <w:w w:val="110"/>
          <w:sz w:val="22"/>
        </w:rPr>
        <w:t> </w:t>
      </w:r>
      <w:r>
        <w:rPr>
          <w:smallCaps w:val="0"/>
          <w:w w:val="110"/>
          <w:sz w:val="22"/>
        </w:rPr>
        <w:t>wiretappers</w:t>
      </w:r>
      <w:r>
        <w:rPr>
          <w:smallCaps w:val="0"/>
          <w:spacing w:val="24"/>
          <w:w w:val="110"/>
          <w:sz w:val="22"/>
        </w:rPr>
        <w:t> </w:t>
      </w:r>
      <w:r>
        <w:rPr>
          <w:smallCaps w:val="0"/>
          <w:w w:val="110"/>
          <w:sz w:val="22"/>
        </w:rPr>
        <w:t>in</w:t>
      </w:r>
      <w:r>
        <w:rPr>
          <w:smallCaps w:val="0"/>
          <w:spacing w:val="24"/>
          <w:w w:val="110"/>
          <w:sz w:val="22"/>
        </w:rPr>
        <w:t> </w:t>
      </w:r>
      <w:r>
        <w:rPr>
          <w:smallCaps w:val="0"/>
          <w:w w:val="110"/>
          <w:sz w:val="22"/>
        </w:rPr>
        <w:t>the</w:t>
      </w:r>
      <w:r>
        <w:rPr>
          <w:smallCaps w:val="0"/>
          <w:spacing w:val="24"/>
          <w:w w:val="110"/>
          <w:sz w:val="22"/>
        </w:rPr>
        <w:t> </w:t>
      </w:r>
      <w:r>
        <w:rPr>
          <w:smallCaps w:val="0"/>
          <w:w w:val="110"/>
          <w:sz w:val="22"/>
        </w:rPr>
        <w:t>vicinity</w:t>
      </w:r>
    </w:p>
    <w:p>
      <w:pPr>
        <w:pStyle w:val="BodyText"/>
        <w:rPr>
          <w:sz w:val="22"/>
        </w:rPr>
      </w:pPr>
    </w:p>
    <w:p>
      <w:pPr>
        <w:pStyle w:val="BodyText"/>
        <w:spacing w:line="355" w:lineRule="auto" w:before="163"/>
        <w:ind w:left="117" w:right="194"/>
        <w:jc w:val="both"/>
      </w:pPr>
      <w:r>
        <w:rPr>
          <w:w w:val="105"/>
        </w:rPr>
        <w:t>where </w:t>
      </w:r>
      <w:r>
        <w:rPr>
          <w:i/>
          <w:w w:val="105"/>
        </w:rPr>
        <w:t>µ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i/>
          <w:w w:val="105"/>
          <w:vertAlign w:val="baseline"/>
        </w:rPr>
        <w:t>σ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denote the mean and standard deviation of the received SNR </w:t>
      </w:r>
      <w:r>
        <w:rPr>
          <w:i/>
          <w:w w:val="105"/>
          <w:vertAlign w:val="baseline"/>
        </w:rPr>
        <w:t>γ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in dB,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respectively.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(The receiver’s index is not specifically indicated in Eq. (</w:t>
      </w:r>
      <w:hyperlink w:history="true" w:anchor="_bookmark93">
        <w:r>
          <w:rPr>
            <w:color w:val="0000FF"/>
            <w:w w:val="105"/>
            <w:vertAlign w:val="baseline"/>
          </w:rPr>
          <w:t>3.1</w:t>
        </w:r>
      </w:hyperlink>
      <w:r>
        <w:rPr>
          <w:w w:val="105"/>
          <w:vertAlign w:val="baseline"/>
        </w:rPr>
        <w:t>) for notational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convenience,</w:t>
      </w:r>
      <w:r>
        <w:rPr>
          <w:spacing w:val="-9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but</w:t>
      </w:r>
      <w:r>
        <w:rPr>
          <w:spacing w:val="-1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note</w:t>
      </w:r>
      <w:r>
        <w:rPr>
          <w:spacing w:val="-1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that</w:t>
      </w:r>
      <w:r>
        <w:rPr>
          <w:spacing w:val="-9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the</w:t>
      </w:r>
      <w:r>
        <w:rPr>
          <w:spacing w:val="-1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SNR</w:t>
      </w:r>
      <w:r>
        <w:rPr>
          <w:spacing w:val="-9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measurements</w:t>
      </w:r>
      <w:r>
        <w:rPr>
          <w:spacing w:val="-1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at</w:t>
      </w:r>
      <w:r>
        <w:rPr>
          <w:spacing w:val="-9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different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receiver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nodes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varied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due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different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communication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channels.)</w:t>
      </w:r>
    </w:p>
    <w:p>
      <w:pPr>
        <w:pStyle w:val="BodyText"/>
        <w:spacing w:line="336" w:lineRule="auto" w:before="205"/>
        <w:ind w:left="117" w:right="198" w:firstLine="597"/>
        <w:jc w:val="both"/>
        <w:rPr>
          <w:i/>
        </w:rPr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off-body</w:t>
      </w:r>
      <w:r>
        <w:rPr>
          <w:spacing w:val="-6"/>
          <w:w w:val="105"/>
        </w:rPr>
        <w:t> </w:t>
      </w:r>
      <w:r>
        <w:rPr>
          <w:w w:val="105"/>
        </w:rPr>
        <w:t>wiretap</w:t>
      </w:r>
      <w:r>
        <w:rPr>
          <w:spacing w:val="-5"/>
          <w:w w:val="105"/>
        </w:rPr>
        <w:t> </w:t>
      </w:r>
      <w:r>
        <w:rPr>
          <w:w w:val="105"/>
        </w:rPr>
        <w:t>channel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modeled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small-scale</w:t>
      </w:r>
      <w:r>
        <w:rPr>
          <w:spacing w:val="-7"/>
          <w:w w:val="105"/>
        </w:rPr>
        <w:t> </w:t>
      </w:r>
      <w:r>
        <w:rPr>
          <w:w w:val="105"/>
        </w:rPr>
        <w:t>Rayleigh</w:t>
      </w:r>
      <w:r>
        <w:rPr>
          <w:spacing w:val="-5"/>
          <w:w w:val="105"/>
        </w:rPr>
        <w:t> </w:t>
      </w:r>
      <w:r>
        <w:rPr>
          <w:w w:val="105"/>
        </w:rPr>
        <w:t>fading</w:t>
      </w:r>
      <w:r>
        <w:rPr>
          <w:spacing w:val="-6"/>
          <w:w w:val="105"/>
        </w:rPr>
        <w:t> </w:t>
      </w:r>
      <w:r>
        <w:rPr>
          <w:w w:val="105"/>
        </w:rPr>
        <w:t>[</w:t>
      </w:r>
      <w:hyperlink w:history="true" w:anchor="_bookmark157">
        <w:r>
          <w:rPr>
            <w:color w:val="0000FF"/>
            <w:w w:val="105"/>
          </w:rPr>
          <w:t>6</w:t>
        </w:r>
      </w:hyperlink>
      <w:r>
        <w:rPr>
          <w:w w:val="105"/>
        </w:rPr>
        <w:t>].</w:t>
      </w:r>
      <w:r>
        <w:rPr>
          <w:spacing w:val="17"/>
          <w:w w:val="105"/>
        </w:rPr>
        <w:t> </w:t>
      </w:r>
      <w:r>
        <w:rPr>
          <w:w w:val="105"/>
        </w:rPr>
        <w:t>Therefore,</w:t>
      </w:r>
      <w:r>
        <w:rPr>
          <w:spacing w:val="-54"/>
          <w:w w:val="105"/>
        </w:rPr>
        <w:t> </w:t>
      </w:r>
      <w:r>
        <w:rPr>
          <w:w w:val="105"/>
        </w:rPr>
        <w:t>the received SNR </w:t>
      </w:r>
      <w:r>
        <w:rPr>
          <w:i/>
          <w:w w:val="105"/>
        </w:rPr>
        <w:t>γ</w:t>
      </w:r>
      <w:r>
        <w:rPr>
          <w:i/>
          <w:w w:val="105"/>
          <w:vertAlign w:val="subscript"/>
        </w:rPr>
        <w:t>w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from a sensor node as measured at a wiretapper </w:t>
      </w:r>
      <w:r>
        <w:rPr>
          <w:i/>
          <w:w w:val="105"/>
          <w:vertAlign w:val="baseline"/>
        </w:rPr>
        <w:t>w </w:t>
      </w:r>
      <w:r>
        <w:rPr>
          <w:rFonts w:ascii="Segoe UI Symbol" w:hAnsi="Segoe UI Symbol"/>
          <w:w w:val="105"/>
          <w:vertAlign w:val="baseline"/>
        </w:rPr>
        <w:t>∈ W </w:t>
      </w:r>
      <w:r>
        <w:rPr>
          <w:w w:val="105"/>
          <w:vertAlign w:val="baseline"/>
        </w:rPr>
        <w:t>follows 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exponential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parameter</w:t>
      </w:r>
      <w:r>
        <w:rPr>
          <w:spacing w:val="20"/>
          <w:w w:val="105"/>
          <w:vertAlign w:val="baseline"/>
        </w:rPr>
        <w:t> </w:t>
      </w:r>
      <w:r>
        <w:rPr>
          <w:i/>
          <w:w w:val="105"/>
          <w:vertAlign w:val="baseline"/>
        </w:rPr>
        <w:t>λ</w:t>
      </w:r>
      <w:r>
        <w:rPr>
          <w:i/>
          <w:w w:val="105"/>
          <w:vertAlign w:val="subscript"/>
        </w:rPr>
        <w:t>w</w:t>
      </w:r>
    </w:p>
    <w:p>
      <w:pPr>
        <w:pStyle w:val="BodyText"/>
        <w:spacing w:before="3"/>
        <w:rPr>
          <w:i/>
          <w:sz w:val="29"/>
        </w:rPr>
      </w:pPr>
    </w:p>
    <w:p>
      <w:pPr>
        <w:tabs>
          <w:tab w:pos="9018" w:val="left" w:leader="none"/>
        </w:tabs>
        <w:spacing w:before="0"/>
        <w:ind w:left="3544" w:right="0" w:firstLine="0"/>
        <w:jc w:val="left"/>
        <w:rPr>
          <w:sz w:val="24"/>
        </w:rPr>
      </w:pPr>
      <w:r>
        <w:rPr>
          <w:i/>
          <w:w w:val="110"/>
          <w:sz w:val="24"/>
        </w:rPr>
        <w:t>f</w:t>
      </w:r>
      <w:r>
        <w:rPr>
          <w:i/>
          <w:spacing w:val="-28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γ</w:t>
      </w:r>
      <w:r>
        <w:rPr>
          <w:i/>
          <w:w w:val="110"/>
          <w:sz w:val="24"/>
          <w:vertAlign w:val="subscript"/>
        </w:rPr>
        <w:t>w</w:t>
      </w:r>
      <w:r>
        <w:rPr>
          <w:w w:val="110"/>
          <w:sz w:val="24"/>
          <w:vertAlign w:val="baseline"/>
        </w:rPr>
        <w:t>)</w:t>
      </w:r>
      <w:r>
        <w:rPr>
          <w:spacing w:val="2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24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</w:t>
      </w:r>
      <w:r>
        <w:rPr>
          <w:i/>
          <w:w w:val="110"/>
          <w:sz w:val="24"/>
          <w:vertAlign w:val="subscript"/>
        </w:rPr>
        <w:t>w</w:t>
      </w:r>
      <w:r>
        <w:rPr>
          <w:i/>
          <w:spacing w:val="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exp(</w:t>
      </w:r>
      <w:r>
        <w:rPr>
          <w:rFonts w:ascii="Segoe UI Symbol" w:hAnsi="Segoe UI Symbol"/>
          <w:w w:val="110"/>
          <w:sz w:val="24"/>
          <w:vertAlign w:val="baseline"/>
        </w:rPr>
        <w:t>−</w:t>
      </w:r>
      <w:r>
        <w:rPr>
          <w:i/>
          <w:w w:val="110"/>
          <w:sz w:val="24"/>
          <w:vertAlign w:val="baseline"/>
        </w:rPr>
        <w:t>λ</w:t>
      </w:r>
      <w:r>
        <w:rPr>
          <w:i/>
          <w:w w:val="110"/>
          <w:sz w:val="24"/>
          <w:vertAlign w:val="subscript"/>
        </w:rPr>
        <w:t>w</w:t>
      </w:r>
      <w:r>
        <w:rPr>
          <w:i/>
          <w:w w:val="110"/>
          <w:sz w:val="24"/>
          <w:vertAlign w:val="baseline"/>
        </w:rPr>
        <w:t>γ</w:t>
      </w:r>
      <w:r>
        <w:rPr>
          <w:i/>
          <w:w w:val="110"/>
          <w:sz w:val="24"/>
          <w:vertAlign w:val="subscript"/>
        </w:rPr>
        <w:t>w</w:t>
      </w:r>
      <w:r>
        <w:rPr>
          <w:w w:val="110"/>
          <w:sz w:val="24"/>
          <w:vertAlign w:val="baseline"/>
        </w:rPr>
        <w:t>)</w:t>
      </w:r>
      <w:r>
        <w:rPr>
          <w:i/>
          <w:w w:val="110"/>
          <w:sz w:val="24"/>
          <w:vertAlign w:val="baseline"/>
        </w:rPr>
        <w:t>.</w:t>
        <w:tab/>
      </w:r>
      <w:r>
        <w:rPr>
          <w:w w:val="120"/>
          <w:sz w:val="24"/>
          <w:vertAlign w:val="baseline"/>
        </w:rPr>
        <w:t>(3.2)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822" w:top="1440" w:bottom="1020" w:left="1300" w:right="1240"/>
        </w:sectPr>
      </w:pPr>
    </w:p>
    <w:p>
      <w:pPr>
        <w:pStyle w:val="BodyText"/>
        <w:spacing w:line="355" w:lineRule="auto" w:before="28"/>
        <w:ind w:left="117" w:right="200" w:firstLine="597"/>
        <w:jc w:val="both"/>
      </w:pPr>
      <w:r>
        <w:rPr>
          <w:w w:val="105"/>
        </w:rPr>
        <w:t>As the wiretappers are relatively far away from the WBAN, without loss of generality</w:t>
      </w:r>
      <w:r>
        <w:rPr>
          <w:spacing w:val="1"/>
          <w:w w:val="105"/>
        </w:rPr>
        <w:t> </w:t>
      </w:r>
      <w:r>
        <w:rPr>
          <w:w w:val="105"/>
        </w:rPr>
        <w:t>and for brevity of exposition all signals received by a wiretapper are assumed to experience</w:t>
      </w:r>
      <w:r>
        <w:rPr>
          <w:spacing w:val="-54"/>
          <w:w w:val="105"/>
        </w:rPr>
        <w:t> </w:t>
      </w:r>
      <w:r>
        <w:rPr>
          <w:w w:val="105"/>
        </w:rPr>
        <w:t>identical</w:t>
      </w:r>
      <w:r>
        <w:rPr>
          <w:spacing w:val="18"/>
          <w:w w:val="105"/>
        </w:rPr>
        <w:t> </w:t>
      </w:r>
      <w:r>
        <w:rPr>
          <w:w w:val="105"/>
        </w:rPr>
        <w:t>fading</w:t>
      </w:r>
      <w:r>
        <w:rPr>
          <w:spacing w:val="18"/>
          <w:w w:val="105"/>
        </w:rPr>
        <w:t> </w:t>
      </w:r>
      <w:r>
        <w:rPr>
          <w:w w:val="105"/>
        </w:rPr>
        <w:t>conditions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path</w:t>
      </w:r>
      <w:r>
        <w:rPr>
          <w:spacing w:val="19"/>
          <w:w w:val="105"/>
        </w:rPr>
        <w:t> </w:t>
      </w:r>
      <w:r>
        <w:rPr>
          <w:w w:val="105"/>
        </w:rPr>
        <w:t>loss</w:t>
      </w:r>
      <w:r>
        <w:rPr>
          <w:spacing w:val="19"/>
          <w:w w:val="105"/>
        </w:rPr>
        <w:t> </w:t>
      </w:r>
      <w:r>
        <w:rPr>
          <w:w w:val="105"/>
        </w:rPr>
        <w:t>attenuation.</w:t>
      </w:r>
    </w:p>
    <w:p>
      <w:pPr>
        <w:pStyle w:val="BodyText"/>
        <w:spacing w:line="336" w:lineRule="auto" w:before="198"/>
        <w:ind w:left="117" w:right="198" w:firstLine="597"/>
        <w:jc w:val="both"/>
      </w:pPr>
      <w:r>
        <w:rPr>
          <w:w w:val="105"/>
        </w:rPr>
        <w:t>Within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WBAN,</w:t>
      </w:r>
      <w:r>
        <w:rPr>
          <w:spacing w:val="-10"/>
          <w:w w:val="105"/>
        </w:rPr>
        <w:t> </w:t>
      </w:r>
      <w:r>
        <w:rPr>
          <w:w w:val="105"/>
        </w:rPr>
        <w:t>each</w:t>
      </w:r>
      <w:r>
        <w:rPr>
          <w:spacing w:val="-10"/>
          <w:w w:val="105"/>
        </w:rPr>
        <w:t> </w:t>
      </w:r>
      <w:r>
        <w:rPr>
          <w:w w:val="105"/>
        </w:rPr>
        <w:t>sensor</w:t>
      </w:r>
      <w:r>
        <w:rPr>
          <w:spacing w:val="-10"/>
          <w:w w:val="105"/>
        </w:rPr>
        <w:t> </w:t>
      </w:r>
      <w:r>
        <w:rPr>
          <w:w w:val="105"/>
        </w:rPr>
        <w:t>node</w:t>
      </w:r>
      <w:r>
        <w:rPr>
          <w:spacing w:val="-9"/>
          <w:w w:val="105"/>
        </w:rPr>
        <w:t> </w:t>
      </w:r>
      <w:r>
        <w:rPr>
          <w:w w:val="105"/>
        </w:rPr>
        <w:t>may</w:t>
      </w:r>
      <w:r>
        <w:rPr>
          <w:spacing w:val="-10"/>
          <w:w w:val="105"/>
        </w:rPr>
        <w:t> </w:t>
      </w:r>
      <w:r>
        <w:rPr>
          <w:w w:val="105"/>
        </w:rPr>
        <w:t>either</w:t>
      </w:r>
      <w:r>
        <w:rPr>
          <w:spacing w:val="-10"/>
          <w:w w:val="105"/>
        </w:rPr>
        <w:t> </w:t>
      </w:r>
      <w:r>
        <w:rPr>
          <w:w w:val="105"/>
        </w:rPr>
        <w:t>directly</w:t>
      </w:r>
      <w:r>
        <w:rPr>
          <w:spacing w:val="-10"/>
          <w:w w:val="105"/>
        </w:rPr>
        <w:t> </w:t>
      </w:r>
      <w:r>
        <w:rPr>
          <w:w w:val="105"/>
        </w:rPr>
        <w:t>transmit</w:t>
      </w:r>
      <w:r>
        <w:rPr>
          <w:spacing w:val="-10"/>
          <w:w w:val="105"/>
        </w:rPr>
        <w:t> </w:t>
      </w:r>
      <w:r>
        <w:rPr>
          <w:w w:val="105"/>
        </w:rPr>
        <w:t>its</w:t>
      </w:r>
      <w:r>
        <w:rPr>
          <w:spacing w:val="-9"/>
          <w:w w:val="105"/>
        </w:rPr>
        <w:t> </w:t>
      </w:r>
      <w:r>
        <w:rPr>
          <w:w w:val="105"/>
        </w:rPr>
        <w:t>packets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hub</w:t>
      </w:r>
      <w:r>
        <w:rPr>
          <w:spacing w:val="-54"/>
          <w:w w:val="105"/>
        </w:rPr>
        <w:t> </w:t>
      </w:r>
      <w:r>
        <w:rPr>
          <w:w w:val="105"/>
        </w:rPr>
        <w:t>or</w:t>
      </w:r>
      <w:r>
        <w:rPr>
          <w:spacing w:val="24"/>
          <w:w w:val="105"/>
        </w:rPr>
        <w:t> </w:t>
      </w:r>
      <w:r>
        <w:rPr>
          <w:w w:val="105"/>
        </w:rPr>
        <w:t>it</w:t>
      </w:r>
      <w:r>
        <w:rPr>
          <w:spacing w:val="25"/>
          <w:w w:val="105"/>
        </w:rPr>
        <w:t> </w:t>
      </w:r>
      <w:r>
        <w:rPr>
          <w:w w:val="105"/>
        </w:rPr>
        <w:t>may</w:t>
      </w:r>
      <w:r>
        <w:rPr>
          <w:spacing w:val="24"/>
          <w:w w:val="105"/>
        </w:rPr>
        <w:t> </w:t>
      </w:r>
      <w:r>
        <w:rPr>
          <w:w w:val="105"/>
        </w:rPr>
        <w:t>exploit</w:t>
      </w:r>
      <w:r>
        <w:rPr>
          <w:spacing w:val="24"/>
          <w:w w:val="105"/>
        </w:rPr>
        <w:t> </w:t>
      </w:r>
      <w:r>
        <w:rPr>
          <w:w w:val="105"/>
        </w:rPr>
        <w:t>spatial</w:t>
      </w:r>
      <w:r>
        <w:rPr>
          <w:spacing w:val="24"/>
          <w:w w:val="105"/>
        </w:rPr>
        <w:t> </w:t>
      </w:r>
      <w:r>
        <w:rPr>
          <w:w w:val="105"/>
        </w:rPr>
        <w:t>diversity</w:t>
      </w:r>
      <w:r>
        <w:rPr>
          <w:spacing w:val="24"/>
          <w:w w:val="105"/>
        </w:rPr>
        <w:t> </w:t>
      </w:r>
      <w:r>
        <w:rPr>
          <w:w w:val="105"/>
        </w:rPr>
        <w:t>by</w:t>
      </w:r>
      <w:r>
        <w:rPr>
          <w:spacing w:val="24"/>
          <w:w w:val="105"/>
        </w:rPr>
        <w:t> </w:t>
      </w:r>
      <w:r>
        <w:rPr>
          <w:w w:val="105"/>
        </w:rPr>
        <w:t>choosing</w:t>
      </w:r>
      <w:r>
        <w:rPr>
          <w:spacing w:val="24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w w:val="105"/>
        </w:rPr>
        <w:t>multi-hop</w:t>
      </w:r>
      <w:r>
        <w:rPr>
          <w:spacing w:val="25"/>
          <w:w w:val="105"/>
        </w:rPr>
        <w:t> </w:t>
      </w:r>
      <w:r>
        <w:rPr>
          <w:w w:val="105"/>
        </w:rPr>
        <w:t>transmission</w:t>
      </w:r>
      <w:r>
        <w:rPr>
          <w:spacing w:val="24"/>
          <w:w w:val="105"/>
        </w:rPr>
        <w:t> </w:t>
      </w:r>
      <w:r>
        <w:rPr>
          <w:w w:val="105"/>
        </w:rPr>
        <w:t>path.</w:t>
      </w:r>
      <w:r>
        <w:rPr>
          <w:spacing w:val="10"/>
          <w:w w:val="105"/>
        </w:rPr>
        <w:t> </w:t>
      </w:r>
      <w:r>
        <w:rPr>
          <w:w w:val="105"/>
        </w:rPr>
        <w:t>This</w:t>
      </w:r>
      <w:r>
        <w:rPr>
          <w:spacing w:val="24"/>
          <w:w w:val="105"/>
        </w:rPr>
        <w:t> </w:t>
      </w:r>
      <w:r>
        <w:rPr>
          <w:w w:val="105"/>
        </w:rPr>
        <w:t>results</w:t>
      </w:r>
      <w:r>
        <w:rPr>
          <w:spacing w:val="-55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network</w:t>
      </w:r>
      <w:r>
        <w:rPr>
          <w:spacing w:val="20"/>
          <w:w w:val="105"/>
        </w:rPr>
        <w:t> </w:t>
      </w:r>
      <w:r>
        <w:rPr>
          <w:w w:val="105"/>
        </w:rPr>
        <w:t>topology</w:t>
      </w:r>
      <w:r>
        <w:rPr>
          <w:spacing w:val="20"/>
          <w:w w:val="105"/>
        </w:rPr>
        <w:t> </w:t>
      </w:r>
      <w:r>
        <w:rPr>
          <w:w w:val="105"/>
        </w:rPr>
        <w:t>graph</w:t>
      </w:r>
      <w:r>
        <w:rPr>
          <w:spacing w:val="21"/>
          <w:w w:val="105"/>
        </w:rPr>
        <w:t> </w:t>
      </w:r>
      <w:r>
        <w:rPr>
          <w:i/>
          <w:w w:val="105"/>
        </w:rPr>
        <w:t>G</w:t>
      </w:r>
      <w:r>
        <w:rPr>
          <w:w w:val="105"/>
        </w:rPr>
        <w:t>(</w:t>
      </w:r>
      <w:r>
        <w:rPr>
          <w:rFonts w:ascii="Segoe UI Symbol" w:hAnsi="Segoe UI Symbol"/>
          <w:w w:val="105"/>
        </w:rPr>
        <w:t>V</w:t>
      </w:r>
      <w:r>
        <w:rPr>
          <w:w w:val="105"/>
        </w:rPr>
        <w:t>,</w:t>
      </w:r>
      <w:r>
        <w:rPr>
          <w:rFonts w:ascii="Segoe UI Symbol" w:hAnsi="Segoe UI Symbol"/>
          <w:w w:val="105"/>
        </w:rPr>
        <w:t>E</w:t>
      </w:r>
      <w:r>
        <w:rPr>
          <w:w w:val="105"/>
        </w:rPr>
        <w:t>)</w:t>
      </w:r>
      <w:r>
        <w:rPr>
          <w:spacing w:val="20"/>
          <w:w w:val="105"/>
        </w:rPr>
        <w:t> </w:t>
      </w:r>
      <w:r>
        <w:rPr>
          <w:w w:val="105"/>
        </w:rPr>
        <w:t>with</w:t>
      </w:r>
      <w:r>
        <w:rPr>
          <w:spacing w:val="21"/>
          <w:w w:val="105"/>
        </w:rPr>
        <w:t> </w:t>
      </w:r>
      <w:r>
        <w:rPr>
          <w:rFonts w:ascii="Segoe UI Symbol" w:hAnsi="Segoe UI Symbol"/>
          <w:w w:val="105"/>
        </w:rPr>
        <w:t>V</w:t>
      </w:r>
      <w:r>
        <w:rPr>
          <w:rFonts w:ascii="Segoe UI Symbol" w:hAnsi="Segoe UI Symbol"/>
          <w:spacing w:val="18"/>
          <w:w w:val="105"/>
        </w:rPr>
        <w:t> </w:t>
      </w:r>
      <w:r>
        <w:rPr>
          <w:w w:val="115"/>
        </w:rPr>
        <w:t>=</w:t>
      </w:r>
      <w:r>
        <w:rPr>
          <w:spacing w:val="5"/>
          <w:w w:val="115"/>
        </w:rPr>
        <w:t> </w:t>
      </w:r>
      <w:r>
        <w:rPr>
          <w:rFonts w:ascii="Segoe UI Symbol" w:hAnsi="Segoe UI Symbol"/>
          <w:w w:val="105"/>
        </w:rPr>
        <w:t>N</w:t>
      </w:r>
      <w:r>
        <w:rPr>
          <w:rFonts w:ascii="Segoe UI Symbol" w:hAnsi="Segoe UI Symbol"/>
          <w:spacing w:val="18"/>
          <w:w w:val="105"/>
        </w:rPr>
        <w:t> </w:t>
      </w:r>
      <w:r>
        <w:rPr>
          <w:rFonts w:ascii="Segoe UI Symbol" w:hAnsi="Segoe UI Symbol"/>
          <w:w w:val="105"/>
        </w:rPr>
        <w:t>∪</w:t>
      </w:r>
      <w:r>
        <w:rPr>
          <w:rFonts w:ascii="Segoe UI Symbol" w:hAnsi="Segoe UI Symbol"/>
          <w:spacing w:val="-17"/>
          <w:w w:val="105"/>
        </w:rPr>
        <w:t> </w:t>
      </w:r>
      <w:r>
        <w:rPr>
          <w:rFonts w:ascii="Segoe UI Symbol" w:hAnsi="Segoe UI Symbol"/>
          <w:w w:val="115"/>
        </w:rPr>
        <w:t>{</w:t>
      </w:r>
      <w:r>
        <w:rPr>
          <w:rFonts w:ascii="Trebuchet MS" w:hAnsi="Trebuchet MS"/>
          <w:w w:val="115"/>
        </w:rPr>
        <w:t>H</w:t>
      </w:r>
      <w:r>
        <w:rPr>
          <w:rFonts w:ascii="Segoe UI Symbol" w:hAnsi="Segoe UI Symbol"/>
          <w:w w:val="115"/>
        </w:rPr>
        <w:t>}</w:t>
      </w:r>
      <w:r>
        <w:rPr>
          <w:rFonts w:ascii="Segoe UI Symbol" w:hAnsi="Segoe UI Symbol"/>
          <w:spacing w:val="2"/>
          <w:w w:val="115"/>
        </w:rPr>
        <w:t> </w:t>
      </w:r>
      <w:r>
        <w:rPr>
          <w:w w:val="105"/>
        </w:rPr>
        <w:t>denoting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set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all</w:t>
      </w:r>
      <w:r>
        <w:rPr>
          <w:spacing w:val="21"/>
          <w:w w:val="105"/>
        </w:rPr>
        <w:t> </w:t>
      </w:r>
      <w:r>
        <w:rPr>
          <w:w w:val="105"/>
        </w:rPr>
        <w:t>vertices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-55"/>
          <w:w w:val="105"/>
        </w:rPr>
        <w:t> </w:t>
      </w:r>
      <w:r>
        <w:rPr>
          <w:rFonts w:ascii="Segoe UI Symbol" w:hAnsi="Segoe UI Symbol"/>
          <w:w w:val="105"/>
        </w:rPr>
        <w:t>E</w:t>
      </w:r>
      <w:r>
        <w:rPr>
          <w:rFonts w:ascii="Segoe UI Symbol" w:hAnsi="Segoe UI Symbol"/>
          <w:spacing w:val="12"/>
          <w:w w:val="105"/>
        </w:rPr>
        <w:t> </w:t>
      </w:r>
      <w:r>
        <w:rPr>
          <w:w w:val="105"/>
        </w:rPr>
        <w:t>denoting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set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all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edges.</w:t>
      </w:r>
      <w:r>
        <w:rPr>
          <w:spacing w:val="28"/>
          <w:w w:val="105"/>
        </w:rPr>
        <w:t> </w:t>
      </w:r>
      <w:r>
        <w:rPr>
          <w:w w:val="105"/>
        </w:rPr>
        <w:t>We</w:t>
      </w:r>
      <w:r>
        <w:rPr>
          <w:spacing w:val="6"/>
          <w:w w:val="105"/>
        </w:rPr>
        <w:t> </w:t>
      </w:r>
      <w:r>
        <w:rPr>
          <w:w w:val="105"/>
        </w:rPr>
        <w:t>formally</w:t>
      </w:r>
      <w:r>
        <w:rPr>
          <w:spacing w:val="6"/>
          <w:w w:val="105"/>
        </w:rPr>
        <w:t> </w:t>
      </w:r>
      <w:r>
        <w:rPr>
          <w:w w:val="105"/>
        </w:rPr>
        <w:t>define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transmission</w:t>
      </w:r>
      <w:r>
        <w:rPr>
          <w:spacing w:val="6"/>
          <w:w w:val="105"/>
        </w:rPr>
        <w:t> </w:t>
      </w:r>
      <w:r>
        <w:rPr>
          <w:w w:val="105"/>
        </w:rPr>
        <w:t>path</w:t>
      </w:r>
      <w:r>
        <w:rPr>
          <w:spacing w:val="6"/>
          <w:w w:val="105"/>
        </w:rPr>
        <w:t> </w:t>
      </w:r>
      <w:r>
        <w:rPr>
          <w:w w:val="105"/>
        </w:rPr>
        <w:t>as</w:t>
      </w:r>
      <w:r>
        <w:rPr>
          <w:spacing w:val="7"/>
          <w:w w:val="105"/>
        </w:rPr>
        <w:t> </w:t>
      </w:r>
      <w:r>
        <w:rPr>
          <w:w w:val="105"/>
        </w:rPr>
        <w:t>follows.</w:t>
      </w:r>
    </w:p>
    <w:p>
      <w:pPr>
        <w:pStyle w:val="BodyText"/>
        <w:tabs>
          <w:tab w:pos="9313" w:val="left" w:leader="none"/>
        </w:tabs>
        <w:spacing w:line="319" w:lineRule="auto" w:before="143"/>
        <w:ind w:left="117" w:right="198"/>
        <w:jc w:val="both"/>
        <w:rPr>
          <w:rFonts w:ascii="Lucida Sans Unicode" w:hAnsi="Lucida Sans Unicode" w:cs="Lucida Sans Unicode" w:eastAsia="Lucida Sans Unicode"/>
        </w:rPr>
      </w:pPr>
      <w:r>
        <w:rPr>
          <w:b/>
          <w:bCs/>
          <w:w w:val="110"/>
        </w:rPr>
        <w:t>Definition 3.1 </w:t>
      </w:r>
      <w:r>
        <w:rPr>
          <w:w w:val="110"/>
        </w:rPr>
        <w:t>(Path)</w:t>
      </w:r>
      <w:r>
        <w:rPr>
          <w:b/>
          <w:bCs/>
          <w:w w:val="110"/>
        </w:rPr>
        <w:t>. </w:t>
      </w:r>
      <w:r>
        <w:rPr>
          <w:w w:val="110"/>
        </w:rPr>
        <w:t>A </w:t>
      </w:r>
      <w:r>
        <w:rPr>
          <w:i/>
          <w:iCs/>
          <w:w w:val="110"/>
        </w:rPr>
        <w:t>K</w:t>
      </w:r>
      <w:r>
        <w:rPr>
          <w:w w:val="110"/>
        </w:rPr>
        <w:t>-hop uplink path in the graph </w:t>
      </w:r>
      <w:r>
        <w:rPr>
          <w:i/>
          <w:iCs/>
          <w:w w:val="110"/>
        </w:rPr>
        <w:t>G </w:t>
      </w:r>
      <w:r>
        <w:rPr>
          <w:w w:val="110"/>
        </w:rPr>
        <w:t>from a node </w:t>
      </w:r>
      <w:r>
        <w:rPr>
          <w:i/>
          <w:iCs/>
          <w:w w:val="110"/>
        </w:rPr>
        <w:t>n </w:t>
      </w:r>
      <w:r>
        <w:rPr>
          <w:rFonts w:ascii="Segoe UI Symbol" w:hAnsi="Segoe UI Symbol" w:cs="Segoe UI Symbol" w:eastAsia="Segoe UI Symbol"/>
          <w:w w:val="110"/>
        </w:rPr>
        <w:t>∈ N </w:t>
      </w:r>
      <w:r>
        <w:rPr>
          <w:w w:val="110"/>
        </w:rPr>
        <w:t>to another</w:t>
      </w:r>
      <w:r>
        <w:rPr>
          <w:spacing w:val="-57"/>
          <w:w w:val="110"/>
        </w:rPr>
        <w:t> </w:t>
      </w:r>
      <w:r>
        <w:rPr>
          <w:w w:val="105"/>
        </w:rPr>
        <w:t>node</w:t>
      </w:r>
      <w:r>
        <w:rPr>
          <w:spacing w:val="37"/>
          <w:w w:val="105"/>
        </w:rPr>
        <w:t> </w:t>
      </w:r>
      <w:r>
        <w:rPr>
          <w:i/>
          <w:iCs/>
          <w:w w:val="105"/>
        </w:rPr>
        <w:t>i</w:t>
      </w:r>
      <w:r>
        <w:rPr>
          <w:i/>
          <w:iCs/>
          <w:spacing w:val="30"/>
          <w:w w:val="105"/>
        </w:rPr>
        <w:t> </w:t>
      </w:r>
      <w:r>
        <w:rPr>
          <w:rFonts w:ascii="Segoe UI Symbol" w:hAnsi="Segoe UI Symbol" w:cs="Segoe UI Symbol" w:eastAsia="Segoe UI Symbol"/>
          <w:w w:val="105"/>
        </w:rPr>
        <w:t>∈</w:t>
      </w:r>
      <w:r>
        <w:rPr>
          <w:rFonts w:ascii="Segoe UI Symbol" w:hAnsi="Segoe UI Symbol" w:cs="Segoe UI Symbol" w:eastAsia="Segoe UI Symbol"/>
          <w:spacing w:val="18"/>
          <w:w w:val="105"/>
        </w:rPr>
        <w:t> </w:t>
      </w:r>
      <w:r>
        <w:rPr>
          <w:rFonts w:ascii="Segoe UI Symbol" w:hAnsi="Segoe UI Symbol" w:cs="Segoe UI Symbol" w:eastAsia="Segoe UI Symbol"/>
          <w:w w:val="105"/>
        </w:rPr>
        <w:t>V</w:t>
      </w:r>
      <w:r>
        <w:rPr>
          <w:rFonts w:ascii="Segoe UI Symbol" w:hAnsi="Segoe UI Symbol" w:cs="Segoe UI Symbol" w:eastAsia="Segoe UI Symbol"/>
          <w:spacing w:val="47"/>
          <w:w w:val="105"/>
        </w:rPr>
        <w:t> </w:t>
      </w:r>
      <w:r>
        <w:rPr>
          <w:w w:val="105"/>
        </w:rPr>
        <w:t>is</w:t>
      </w:r>
      <w:r>
        <w:rPr>
          <w:spacing w:val="37"/>
          <w:w w:val="105"/>
        </w:rPr>
        <w:t> </w:t>
      </w:r>
      <w:r>
        <w:rPr>
          <w:w w:val="105"/>
        </w:rPr>
        <w:t>defined</w:t>
      </w:r>
      <w:r>
        <w:rPr>
          <w:spacing w:val="37"/>
          <w:w w:val="105"/>
        </w:rPr>
        <w:t> </w:t>
      </w:r>
      <w:r>
        <w:rPr>
          <w:w w:val="105"/>
        </w:rPr>
        <w:t>as</w:t>
      </w:r>
      <w:r>
        <w:rPr>
          <w:spacing w:val="38"/>
          <w:w w:val="105"/>
        </w:rPr>
        <w:t> </w:t>
      </w:r>
      <w:r>
        <w:rPr>
          <w:w w:val="105"/>
        </w:rPr>
        <w:t>a</w:t>
      </w:r>
      <w:r>
        <w:rPr>
          <w:spacing w:val="37"/>
          <w:w w:val="105"/>
        </w:rPr>
        <w:t> </w:t>
      </w:r>
      <w:r>
        <w:rPr>
          <w:w w:val="105"/>
        </w:rPr>
        <w:t>sequence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nodes</w:t>
      </w:r>
      <w:r>
        <w:rPr>
          <w:spacing w:val="37"/>
          <w:w w:val="105"/>
        </w:rPr>
        <w:t> </w:t>
      </w:r>
      <w:r>
        <w:rPr>
          <w:rFonts w:ascii="Segoe UI Symbol" w:hAnsi="Segoe UI Symbol" w:cs="Segoe UI Symbol" w:eastAsia="Segoe UI Symbol"/>
          <w:w w:val="105"/>
        </w:rPr>
        <w:t>⟨</w:t>
      </w:r>
      <w:r>
        <w:rPr>
          <w:i/>
          <w:iCs/>
          <w:w w:val="105"/>
        </w:rPr>
        <w:t>m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,</w:t>
      </w:r>
      <w:r>
        <w:rPr>
          <w:spacing w:val="-13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25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24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,</w:t>
      </w:r>
      <w:r>
        <w:rPr>
          <w:i/>
          <w:iCs/>
          <w:w w:val="105"/>
          <w:vertAlign w:val="baseline"/>
        </w:rPr>
        <w:t>m</w:t>
      </w:r>
      <w:r>
        <w:rPr>
          <w:i/>
          <w:iCs/>
          <w:w w:val="105"/>
          <w:vertAlign w:val="subscript"/>
        </w:rPr>
        <w:t>K</w:t>
      </w:r>
      <w:r>
        <w:rPr>
          <w:w w:val="105"/>
          <w:vertAlign w:val="subscript"/>
        </w:rPr>
        <w:t>+1</w:t>
      </w:r>
      <w:r>
        <w:rPr>
          <w:rFonts w:ascii="Segoe UI Symbol" w:hAnsi="Segoe UI Symbol" w:cs="Segoe UI Symbol" w:eastAsia="Segoe UI Symbol"/>
          <w:w w:val="105"/>
          <w:vertAlign w:val="baseline"/>
        </w:rPr>
        <w:t>⟩</w:t>
      </w:r>
      <w:r>
        <w:rPr>
          <w:rFonts w:ascii="Segoe UI Symbol" w:hAnsi="Segoe UI Symbol" w:cs="Segoe UI Symbol" w:eastAsia="Segoe UI Symbol"/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38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m</w:t>
      </w:r>
      <w:r>
        <w:rPr>
          <w:w w:val="105"/>
          <w:vertAlign w:val="subscript"/>
        </w:rPr>
        <w:t>1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30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n</w:t>
      </w:r>
      <w:r>
        <w:rPr>
          <w:w w:val="105"/>
          <w:vertAlign w:val="baseline"/>
        </w:rPr>
        <w:t>,</w:t>
      </w:r>
      <w:r>
        <w:rPr>
          <w:spacing w:val="40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m</w:t>
      </w:r>
      <w:r>
        <w:rPr>
          <w:i/>
          <w:iCs/>
          <w:w w:val="105"/>
          <w:vertAlign w:val="subscript"/>
        </w:rPr>
        <w:t>K</w:t>
      </w:r>
      <w:r>
        <w:rPr>
          <w:w w:val="105"/>
          <w:vertAlign w:val="subscript"/>
        </w:rPr>
        <w:t>+1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31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i</w:t>
      </w:r>
      <w:r>
        <w:rPr>
          <w:w w:val="105"/>
          <w:vertAlign w:val="baseline"/>
        </w:rPr>
        <w:t>,</w:t>
      </w:r>
      <w:r>
        <w:rPr>
          <w:spacing w:val="-55"/>
          <w:w w:val="105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2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22"/>
          <w:w w:val="110"/>
          <w:vertAlign w:val="baseline"/>
        </w:rPr>
        <w:t> </w:t>
      </w:r>
      <w:r>
        <w:rPr>
          <w:w w:val="110"/>
          <w:vertAlign w:val="baseline"/>
        </w:rPr>
        <w:t>link</w:t>
      </w:r>
      <w:r>
        <w:rPr>
          <w:spacing w:val="21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⟨</w:t>
      </w:r>
      <w:r>
        <w:rPr>
          <w:i/>
          <w:iCs/>
          <w:w w:val="110"/>
          <w:vertAlign w:val="baseline"/>
        </w:rPr>
        <w:t>m</w:t>
      </w:r>
      <w:r>
        <w:rPr>
          <w:i/>
          <w:iCs/>
          <w:w w:val="110"/>
          <w:vertAlign w:val="subscript"/>
        </w:rPr>
        <w:t>k</w:t>
      </w:r>
      <w:r>
        <w:rPr>
          <w:w w:val="110"/>
          <w:vertAlign w:val="baseline"/>
        </w:rPr>
        <w:t>,</w:t>
      </w:r>
      <w:r>
        <w:rPr>
          <w:i/>
          <w:iCs/>
          <w:w w:val="110"/>
          <w:vertAlign w:val="baseline"/>
        </w:rPr>
        <w:t>m</w:t>
      </w:r>
      <w:r>
        <w:rPr>
          <w:i/>
          <w:iCs/>
          <w:w w:val="110"/>
          <w:vertAlign w:val="subscript"/>
        </w:rPr>
        <w:t>k</w:t>
      </w:r>
      <w:r>
        <w:rPr>
          <w:w w:val="110"/>
          <w:vertAlign w:val="subscript"/>
        </w:rPr>
        <w:t>+1</w:t>
      </w:r>
      <w:r>
        <w:rPr>
          <w:rFonts w:ascii="Segoe UI Symbol" w:hAnsi="Segoe UI Symbol" w:cs="Segoe UI Symbol" w:eastAsia="Segoe UI Symbol"/>
          <w:w w:val="110"/>
          <w:vertAlign w:val="baseline"/>
        </w:rPr>
        <w:t>⟩</w:t>
      </w:r>
      <w:r>
        <w:rPr>
          <w:rFonts w:ascii="Segoe UI Symbol" w:hAnsi="Segoe UI Symbol" w:cs="Segoe UI Symbol" w:eastAsia="Segoe UI Symbol"/>
          <w:spacing w:val="-4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∈</w:t>
      </w:r>
      <w:r>
        <w:rPr>
          <w:rFonts w:ascii="Segoe UI Symbol" w:hAnsi="Segoe UI Symbol" w:cs="Segoe UI Symbol" w:eastAsia="Segoe UI Symbol"/>
          <w:spacing w:val="-4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E</w:t>
      </w:r>
      <w:r>
        <w:rPr>
          <w:rFonts w:ascii="Segoe UI Symbol" w:hAnsi="Segoe UI Symbol" w:cs="Segoe UI Symbol" w:eastAsia="Segoe UI Symbol"/>
          <w:spacing w:val="33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∀</w:t>
      </w:r>
      <w:r>
        <w:rPr>
          <w:i/>
          <w:iCs/>
          <w:w w:val="110"/>
          <w:vertAlign w:val="baseline"/>
        </w:rPr>
        <w:t>k</w:t>
      </w:r>
      <w:r>
        <w:rPr>
          <w:i/>
          <w:iCs/>
          <w:spacing w:val="17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∈</w:t>
      </w:r>
      <w:r>
        <w:rPr>
          <w:rFonts w:ascii="Segoe UI Symbol" w:hAnsi="Segoe UI Symbol" w:cs="Segoe UI Symbol" w:eastAsia="Segoe UI Symbol"/>
          <w:spacing w:val="-3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{</w:t>
      </w:r>
      <w:r>
        <w:rPr>
          <w:w w:val="110"/>
          <w:vertAlign w:val="baseline"/>
        </w:rPr>
        <w:t>1, </w:t>
      </w:r>
      <w:r>
        <w:rPr>
          <w:spacing w:val="3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31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31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,</w:t>
      </w:r>
      <w:r>
        <w:rPr>
          <w:spacing w:val="22"/>
          <w:w w:val="110"/>
          <w:vertAlign w:val="baseline"/>
        </w:rPr>
        <w:t> </w:t>
      </w:r>
      <w:r>
        <w:rPr>
          <w:i/>
          <w:iCs/>
          <w:w w:val="110"/>
          <w:vertAlign w:val="baseline"/>
        </w:rPr>
        <w:t>K</w:t>
      </w:r>
      <w:r>
        <w:rPr>
          <w:rFonts w:ascii="Segoe UI Symbol" w:hAnsi="Segoe UI Symbol" w:cs="Segoe UI Symbol" w:eastAsia="Segoe UI Symbol"/>
          <w:w w:val="110"/>
          <w:vertAlign w:val="baseline"/>
        </w:rPr>
        <w:t>}</w:t>
      </w:r>
      <w:r>
        <w:rPr>
          <w:w w:val="110"/>
          <w:vertAlign w:val="baseline"/>
        </w:rPr>
        <w:t>.</w:t>
        <w:tab/>
      </w:r>
      <w:r>
        <w:rPr>
          <w:rFonts w:ascii="Lucida Sans Unicode" w:hAnsi="Lucida Sans Unicode" w:cs="Lucida Sans Unicode" w:eastAsia="Lucida Sans Unicode"/>
          <w:spacing w:val="-9"/>
          <w:vertAlign w:val="baseline"/>
        </w:rPr>
        <w:t>□</w:t>
      </w:r>
    </w:p>
    <w:p>
      <w:pPr>
        <w:pStyle w:val="BodyText"/>
        <w:spacing w:line="345" w:lineRule="auto" w:before="344"/>
        <w:ind w:left="117" w:right="196" w:firstLine="597"/>
        <w:jc w:val="both"/>
      </w:pP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final</w:t>
      </w:r>
      <w:r>
        <w:rPr>
          <w:spacing w:val="-3"/>
          <w:w w:val="105"/>
        </w:rPr>
        <w:t> </w:t>
      </w:r>
      <w:r>
        <w:rPr>
          <w:w w:val="105"/>
        </w:rPr>
        <w:t>network</w:t>
      </w:r>
      <w:r>
        <w:rPr>
          <w:spacing w:val="-2"/>
          <w:w w:val="105"/>
        </w:rPr>
        <w:t> </w:t>
      </w:r>
      <w:r>
        <w:rPr>
          <w:w w:val="105"/>
        </w:rPr>
        <w:t>architecture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uplink</w:t>
      </w:r>
      <w:r>
        <w:rPr>
          <w:spacing w:val="-2"/>
          <w:w w:val="105"/>
        </w:rPr>
        <w:t> </w:t>
      </w:r>
      <w:r>
        <w:rPr>
          <w:w w:val="105"/>
        </w:rPr>
        <w:t>therefore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tree</w:t>
      </w:r>
      <w:r>
        <w:rPr>
          <w:spacing w:val="-2"/>
          <w:w w:val="105"/>
        </w:rPr>
        <w:t> </w:t>
      </w:r>
      <w:r>
        <w:rPr>
          <w:w w:val="105"/>
        </w:rPr>
        <w:t>topology</w:t>
      </w:r>
      <w:r>
        <w:rPr>
          <w:spacing w:val="-3"/>
          <w:w w:val="105"/>
        </w:rPr>
        <w:t> </w:t>
      </w:r>
      <w:r>
        <w:rPr>
          <w:w w:val="105"/>
        </w:rPr>
        <w:t>whereby</w:t>
      </w:r>
      <w:r>
        <w:rPr>
          <w:spacing w:val="-2"/>
          <w:w w:val="105"/>
        </w:rPr>
        <w:t> </w:t>
      </w:r>
      <w:r>
        <w:rPr>
          <w:w w:val="105"/>
        </w:rPr>
        <w:t>each</w:t>
      </w:r>
      <w:r>
        <w:rPr>
          <w:spacing w:val="-55"/>
          <w:w w:val="105"/>
        </w:rPr>
        <w:t> </w:t>
      </w:r>
      <w:r>
        <w:rPr/>
        <w:t>sensor node </w:t>
      </w:r>
      <w:r>
        <w:rPr>
          <w:i/>
          <w:iCs/>
        </w:rPr>
        <w:t>n </w:t>
      </w:r>
      <w:r>
        <w:rPr>
          <w:rFonts w:ascii="Segoe UI Symbol" w:hAnsi="Segoe UI Symbol" w:cs="Segoe UI Symbol" w:eastAsia="Segoe UI Symbol"/>
        </w:rPr>
        <w:t>∈ N</w:t>
      </w:r>
      <w:r>
        <w:rPr>
          <w:rFonts w:ascii="Segoe UI Symbol" w:hAnsi="Segoe UI Symbol" w:cs="Segoe UI Symbol" w:eastAsia="Segoe UI Symbol"/>
          <w:spacing w:val="65"/>
        </w:rPr>
        <w:t> </w:t>
      </w:r>
      <w:r>
        <w:rPr/>
        <w:t>is connected to the hub through a single path denoted by </w:t>
      </w:r>
      <w:r>
        <w:rPr>
          <w:i/>
          <w:iCs/>
        </w:rPr>
        <w:t>l</w:t>
      </w:r>
      <w:r>
        <w:rPr>
          <w:i/>
          <w:iCs/>
          <w:vertAlign w:val="subscript"/>
        </w:rPr>
        <w:t>n</w:t>
      </w:r>
      <w:r>
        <w:rPr>
          <w:i/>
          <w:iCs/>
          <w:spacing w:val="55"/>
          <w:vertAlign w:val="baseline"/>
        </w:rPr>
        <w:t> </w:t>
      </w:r>
      <w:r>
        <w:rPr>
          <w:vertAlign w:val="baseline"/>
        </w:rPr>
        <w:t>= </w:t>
      </w:r>
      <w:r>
        <w:rPr>
          <w:rFonts w:ascii="Segoe UI Symbol" w:hAnsi="Segoe UI Symbol" w:cs="Segoe UI Symbol" w:eastAsia="Segoe UI Symbol"/>
          <w:vertAlign w:val="baseline"/>
        </w:rPr>
        <w:t>⟨</w:t>
      </w:r>
      <w:r>
        <w:rPr>
          <w:i/>
          <w:iCs/>
          <w:vertAlign w:val="baseline"/>
        </w:rPr>
        <w:t>n</w:t>
      </w:r>
      <w:r>
        <w:rPr>
          <w:vertAlign w:val="baseline"/>
        </w:rPr>
        <w:t>, </w:t>
      </w:r>
      <w:r>
        <w:rPr>
          <w:rFonts w:ascii="Segoe UI Symbol" w:hAnsi="Segoe UI Symbol" w:cs="Segoe UI Symbol" w:eastAsia="Segoe UI Symbol"/>
          <w:vertAlign w:val="baseline"/>
        </w:rPr>
        <w:t>· · · </w:t>
      </w:r>
      <w:r>
        <w:rPr>
          <w:vertAlign w:val="baseline"/>
        </w:rPr>
        <w:t>,</w:t>
      </w:r>
      <w:r>
        <w:rPr>
          <w:rFonts w:ascii="Trebuchet MS" w:hAnsi="Trebuchet MS" w:cs="Trebuchet MS" w:eastAsia="Trebuchet MS"/>
          <w:vertAlign w:val="baseline"/>
        </w:rPr>
        <w:t>H</w:t>
      </w:r>
      <w:r>
        <w:rPr>
          <w:rFonts w:ascii="Segoe UI Symbol" w:hAnsi="Segoe UI Symbol" w:cs="Segoe UI Symbol" w:eastAsia="Segoe UI Symbol"/>
          <w:vertAlign w:val="baseline"/>
        </w:rPr>
        <w:t>⟩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The assumption is that intermediate nodes are willing to relay the packets of their peers.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limitations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how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relays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node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reliably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support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discussed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later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Sec.</w:t>
      </w:r>
      <w:r>
        <w:rPr>
          <w:spacing w:val="19"/>
          <w:w w:val="105"/>
          <w:vertAlign w:val="baseline"/>
        </w:rPr>
        <w:t> </w:t>
      </w:r>
      <w:hyperlink w:history="true" w:anchor="_bookmark113">
        <w:r>
          <w:rPr>
            <w:color w:val="0000FF"/>
            <w:w w:val="105"/>
            <w:vertAlign w:val="baseline"/>
          </w:rPr>
          <w:t>3.5.1</w:t>
        </w:r>
      </w:hyperlink>
      <w:r>
        <w:rPr>
          <w:w w:val="105"/>
          <w:vertAlign w:val="baseline"/>
        </w:rPr>
        <w:t>.</w:t>
      </w:r>
    </w:p>
    <w:p>
      <w:pPr>
        <w:pStyle w:val="BodyText"/>
        <w:spacing w:line="355" w:lineRule="auto" w:before="215"/>
        <w:ind w:left="117" w:right="198" w:firstLine="597"/>
        <w:jc w:val="both"/>
      </w:pPr>
      <w:r>
        <w:rPr>
          <w:w w:val="105"/>
        </w:rPr>
        <w:t>There</w:t>
      </w:r>
      <w:r>
        <w:rPr>
          <w:spacing w:val="32"/>
          <w:w w:val="105"/>
        </w:rPr>
        <w:t> </w:t>
      </w:r>
      <w:r>
        <w:rPr>
          <w:w w:val="105"/>
        </w:rPr>
        <w:t>are</w:t>
      </w:r>
      <w:r>
        <w:rPr>
          <w:spacing w:val="32"/>
          <w:w w:val="105"/>
        </w:rPr>
        <w:t> </w:t>
      </w:r>
      <w:r>
        <w:rPr>
          <w:w w:val="105"/>
        </w:rPr>
        <w:t>two</w:t>
      </w:r>
      <w:r>
        <w:rPr>
          <w:spacing w:val="33"/>
          <w:w w:val="105"/>
        </w:rPr>
        <w:t> </w:t>
      </w:r>
      <w:r>
        <w:rPr>
          <w:w w:val="105"/>
        </w:rPr>
        <w:t>random</w:t>
      </w:r>
      <w:r>
        <w:rPr>
          <w:spacing w:val="32"/>
          <w:w w:val="105"/>
        </w:rPr>
        <w:t> </w:t>
      </w:r>
      <w:r>
        <w:rPr>
          <w:w w:val="105"/>
        </w:rPr>
        <w:t>access</w:t>
      </w:r>
      <w:r>
        <w:rPr>
          <w:spacing w:val="32"/>
          <w:w w:val="105"/>
        </w:rPr>
        <w:t> </w:t>
      </w:r>
      <w:r>
        <w:rPr>
          <w:w w:val="105"/>
        </w:rPr>
        <w:t>methods</w:t>
      </w:r>
      <w:r>
        <w:rPr>
          <w:spacing w:val="33"/>
          <w:w w:val="105"/>
        </w:rPr>
        <w:t> </w:t>
      </w:r>
      <w:r>
        <w:rPr>
          <w:w w:val="105"/>
        </w:rPr>
        <w:t>outlined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10"/>
        </w:rPr>
        <w:t>IEEE</w:t>
      </w:r>
      <w:r>
        <w:rPr>
          <w:spacing w:val="29"/>
          <w:w w:val="110"/>
        </w:rPr>
        <w:t> </w:t>
      </w:r>
      <w:r>
        <w:rPr>
          <w:w w:val="105"/>
        </w:rPr>
        <w:t>802.15.4</w:t>
      </w:r>
      <w:r>
        <w:rPr>
          <w:spacing w:val="33"/>
          <w:w w:val="105"/>
        </w:rPr>
        <w:t> </w:t>
      </w:r>
      <w:r>
        <w:rPr>
          <w:w w:val="105"/>
        </w:rPr>
        <w:t>for</w:t>
      </w:r>
      <w:r>
        <w:rPr>
          <w:spacing w:val="32"/>
          <w:w w:val="105"/>
        </w:rPr>
        <w:t> </w:t>
      </w:r>
      <w:r>
        <w:rPr>
          <w:w w:val="105"/>
        </w:rPr>
        <w:t>obtaining</w:t>
      </w:r>
      <w:r>
        <w:rPr>
          <w:spacing w:val="-54"/>
          <w:w w:val="105"/>
        </w:rPr>
        <w:t> </w:t>
      </w:r>
      <w:r>
        <w:rPr>
          <w:w w:val="105"/>
        </w:rPr>
        <w:t>the contended allocations in a WBAN, namely carrier sense multiple access with collision</w:t>
      </w:r>
      <w:r>
        <w:rPr>
          <w:spacing w:val="1"/>
          <w:w w:val="105"/>
        </w:rPr>
        <w:t> </w:t>
      </w:r>
      <w:r>
        <w:rPr>
          <w:w w:val="105"/>
        </w:rPr>
        <w:t>avoidance (CSMA/CA) and slotted Aloha access [</w:t>
      </w:r>
      <w:hyperlink w:history="true" w:anchor="_bookmark191">
        <w:r>
          <w:rPr>
            <w:color w:val="0000FF"/>
            <w:w w:val="105"/>
          </w:rPr>
          <w:t>50</w:t>
        </w:r>
      </w:hyperlink>
      <w:r>
        <w:rPr>
          <w:w w:val="105"/>
        </w:rPr>
        <w:t>].  Here,  we consider the slotted Aloha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medium</w:t>
      </w:r>
      <w:r>
        <w:rPr>
          <w:spacing w:val="15"/>
          <w:w w:val="105"/>
        </w:rPr>
        <w:t> </w:t>
      </w:r>
      <w:r>
        <w:rPr>
          <w:w w:val="105"/>
        </w:rPr>
        <w:t>access</w:t>
      </w:r>
      <w:r>
        <w:rPr>
          <w:spacing w:val="15"/>
          <w:w w:val="105"/>
        </w:rPr>
        <w:t> </w:t>
      </w:r>
      <w:r>
        <w:rPr>
          <w:w w:val="105"/>
        </w:rPr>
        <w:t>protocol</w:t>
      </w:r>
      <w:r>
        <w:rPr>
          <w:spacing w:val="16"/>
          <w:w w:val="105"/>
        </w:rPr>
        <w:t> </w:t>
      </w:r>
      <w:r>
        <w:rPr>
          <w:w w:val="105"/>
        </w:rPr>
        <w:t>for</w:t>
      </w:r>
      <w:r>
        <w:rPr>
          <w:spacing w:val="15"/>
          <w:w w:val="105"/>
        </w:rPr>
        <w:t> </w:t>
      </w:r>
      <w:r>
        <w:rPr>
          <w:w w:val="105"/>
        </w:rPr>
        <w:t>demonstration</w:t>
      </w:r>
      <w:r>
        <w:rPr>
          <w:spacing w:val="15"/>
          <w:w w:val="105"/>
        </w:rPr>
        <w:t> </w:t>
      </w:r>
      <w:r>
        <w:rPr>
          <w:w w:val="105"/>
        </w:rPr>
        <w:t>purposes.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Heading3"/>
        <w:numPr>
          <w:ilvl w:val="2"/>
          <w:numId w:val="10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3.2.1 Slotted Aloha medium access in IEE" w:id="190"/>
      <w:bookmarkEnd w:id="190"/>
      <w:r>
        <w:rPr>
          <w:b w:val="0"/>
        </w:rPr>
      </w:r>
      <w:bookmarkStart w:name="_bookmark95" w:id="191"/>
      <w:bookmarkEnd w:id="191"/>
      <w:r>
        <w:rPr>
          <w:b w:val="0"/>
        </w:rPr>
      </w:r>
      <w:bookmarkStart w:name="_bookmark95" w:id="192"/>
      <w:bookmarkEnd w:id="192"/>
      <w:r>
        <w:rPr>
          <w:w w:val="125"/>
        </w:rPr>
        <w:t>Slotted</w:t>
      </w:r>
      <w:r>
        <w:rPr>
          <w:spacing w:val="-8"/>
          <w:w w:val="125"/>
        </w:rPr>
        <w:t> </w:t>
      </w:r>
      <w:r>
        <w:rPr>
          <w:w w:val="125"/>
        </w:rPr>
        <w:t>Aloha</w:t>
      </w:r>
      <w:r>
        <w:rPr>
          <w:spacing w:val="-7"/>
          <w:w w:val="125"/>
        </w:rPr>
        <w:t> </w:t>
      </w:r>
      <w:r>
        <w:rPr>
          <w:w w:val="125"/>
        </w:rPr>
        <w:t>medium</w:t>
      </w:r>
      <w:r>
        <w:rPr>
          <w:spacing w:val="-7"/>
          <w:w w:val="125"/>
        </w:rPr>
        <w:t> </w:t>
      </w:r>
      <w:r>
        <w:rPr>
          <w:w w:val="125"/>
        </w:rPr>
        <w:t>access</w:t>
      </w:r>
      <w:r>
        <w:rPr>
          <w:spacing w:val="-7"/>
          <w:w w:val="125"/>
        </w:rPr>
        <w:t> </w:t>
      </w:r>
      <w:r>
        <w:rPr>
          <w:w w:val="125"/>
        </w:rPr>
        <w:t>in</w:t>
      </w:r>
      <w:r>
        <w:rPr>
          <w:spacing w:val="-7"/>
          <w:w w:val="125"/>
        </w:rPr>
        <w:t> </w:t>
      </w:r>
      <w:r>
        <w:rPr>
          <w:w w:val="135"/>
        </w:rPr>
        <w:t>IEEE</w:t>
      </w:r>
      <w:r>
        <w:rPr>
          <w:spacing w:val="-14"/>
          <w:w w:val="135"/>
        </w:rPr>
        <w:t> </w:t>
      </w:r>
      <w:r>
        <w:rPr>
          <w:w w:val="125"/>
        </w:rPr>
        <w:t>802.15.6</w:t>
      </w:r>
    </w:p>
    <w:p>
      <w:pPr>
        <w:pStyle w:val="BodyText"/>
        <w:spacing w:before="7"/>
        <w:rPr>
          <w:b/>
          <w:sz w:val="39"/>
        </w:rPr>
      </w:pPr>
    </w:p>
    <w:p>
      <w:pPr>
        <w:pStyle w:val="BodyText"/>
        <w:spacing w:line="355" w:lineRule="auto"/>
        <w:ind w:left="117" w:right="197"/>
        <w:jc w:val="both"/>
      </w:pPr>
      <w:r>
        <w:rPr/>
        <w:pict>
          <v:shape style="position:absolute;margin-left:385.32901pt;margin-top:96.246201pt;width:4.25pt;height:8pt;mso-position-horizontal-relative:page;mso-position-vertical-relative:paragraph;z-index:-2027366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Here, we briefly summarize the slotted Aloha protocol, as described in more detail in [</w:t>
      </w:r>
      <w:hyperlink w:history="true" w:anchor="_bookmark191">
        <w:r>
          <w:rPr>
            <w:color w:val="0000FF"/>
            <w:w w:val="105"/>
          </w:rPr>
          <w:t>50</w:t>
        </w:r>
      </w:hyperlink>
      <w:r>
        <w:rPr>
          <w:w w:val="105"/>
        </w:rPr>
        <w:t>].</w:t>
      </w:r>
      <w:r>
        <w:rPr>
          <w:spacing w:val="1"/>
          <w:w w:val="105"/>
        </w:rPr>
        <w:t> </w:t>
      </w:r>
      <w:r>
        <w:rPr>
          <w:w w:val="105"/>
        </w:rPr>
        <w:t>The protocol restricts the sensor nodes to transmit only at the beginning of discrete time</w:t>
      </w:r>
      <w:r>
        <w:rPr>
          <w:spacing w:val="1"/>
          <w:w w:val="105"/>
        </w:rPr>
        <w:t> </w:t>
      </w:r>
      <w:r>
        <w:rPr/>
        <w:t>slots.</w:t>
      </w:r>
      <w:r>
        <w:rPr>
          <w:spacing w:val="1"/>
        </w:rPr>
        <w:t> </w:t>
      </w:r>
      <w:r>
        <w:rPr/>
        <w:t>Each node maintains a contention probability (</w:t>
      </w:r>
      <w:r>
        <w:rPr>
          <w:i/>
        </w:rPr>
        <w:t>CP </w:t>
      </w:r>
      <w:r>
        <w:rPr/>
        <w:t>) to determine if it obtains a new</w:t>
      </w:r>
      <w:r>
        <w:rPr>
          <w:spacing w:val="1"/>
        </w:rPr>
        <w:t> </w:t>
      </w:r>
      <w:r>
        <w:rPr>
          <w:w w:val="105"/>
        </w:rPr>
        <w:t>contended allocation in an Aloha slot.</w:t>
      </w:r>
      <w:r>
        <w:rPr>
          <w:spacing w:val="1"/>
          <w:w w:val="105"/>
        </w:rPr>
        <w:t> </w:t>
      </w:r>
      <w:r>
        <w:rPr>
          <w:w w:val="105"/>
        </w:rPr>
        <w:t>A node that has a packet to transmit starts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slotted Aloha access by setting its </w:t>
      </w:r>
      <w:r>
        <w:rPr>
          <w:i/>
          <w:spacing w:val="-1"/>
          <w:w w:val="105"/>
        </w:rPr>
        <w:t>CP </w:t>
      </w:r>
      <w:r>
        <w:rPr>
          <w:spacing w:val="-1"/>
          <w:w w:val="105"/>
        </w:rPr>
        <w:t>to </w:t>
      </w:r>
      <w:r>
        <w:rPr>
          <w:i/>
          <w:spacing w:val="-1"/>
          <w:w w:val="105"/>
        </w:rPr>
        <w:t>CP</w:t>
      </w:r>
      <w:r>
        <w:rPr>
          <w:spacing w:val="-1"/>
          <w:w w:val="105"/>
          <w:vertAlign w:val="subscript"/>
        </w:rPr>
        <w:t>max</w:t>
      </w:r>
      <w:r>
        <w:rPr>
          <w:spacing w:val="-1"/>
          <w:w w:val="105"/>
          <w:vertAlign w:val="baseline"/>
        </w:rPr>
        <w:t> which </w:t>
      </w:r>
      <w:r>
        <w:rPr>
          <w:w w:val="105"/>
          <w:vertAlign w:val="baseline"/>
        </w:rPr>
        <w:t>equals </w:t>
      </w:r>
      <w:r>
        <w:rPr>
          <w:w w:val="105"/>
          <w:u w:val="single"/>
          <w:vertAlign w:val="superscript"/>
        </w:rPr>
        <w:t>3</w:t>
      </w:r>
      <w:r>
        <w:rPr>
          <w:w w:val="105"/>
          <w:vertAlign w:val="baseline"/>
        </w:rPr>
        <w:t> .  (We consider a user priority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5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sensor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nodes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designated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medical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data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network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traffic.)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36" w:lineRule="auto" w:before="28"/>
        <w:ind w:left="117" w:right="197"/>
        <w:jc w:val="both"/>
      </w:pPr>
      <w:r>
        <w:rPr>
          <w:w w:val="105"/>
        </w:rPr>
        <w:t>node then draws a value </w:t>
      </w:r>
      <w:r>
        <w:rPr>
          <w:i/>
          <w:w w:val="105"/>
        </w:rPr>
        <w:t>z </w:t>
      </w:r>
      <w:r>
        <w:rPr>
          <w:w w:val="105"/>
        </w:rPr>
        <w:t>from the interval [0, 1] at random and obtain the contended slot</w:t>
      </w:r>
      <w:r>
        <w:rPr>
          <w:spacing w:val="-54"/>
          <w:w w:val="105"/>
        </w:rPr>
        <w:t> </w:t>
      </w:r>
      <w:r>
        <w:rPr/>
        <w:t>for transmission</w:t>
      </w:r>
      <w:r>
        <w:rPr>
          <w:spacing w:val="1"/>
        </w:rPr>
        <w:t> </w:t>
      </w:r>
      <w:r>
        <w:rPr/>
        <w:t>if </w:t>
      </w:r>
      <w:r>
        <w:rPr>
          <w:i/>
        </w:rPr>
        <w:t>z</w:t>
      </w:r>
      <w:r>
        <w:rPr>
          <w:i/>
          <w:spacing w:val="1"/>
        </w:rPr>
        <w:t> </w:t>
      </w:r>
      <w:r>
        <w:rPr>
          <w:rFonts w:ascii="Segoe UI Symbol" w:hAnsi="Segoe UI Symbol"/>
        </w:rPr>
        <w:t>≤ </w:t>
      </w:r>
      <w:r>
        <w:rPr>
          <w:i/>
        </w:rPr>
        <w:t>CP </w:t>
      </w:r>
      <w:r>
        <w:rPr/>
        <w:t>.</w:t>
      </w:r>
      <w:r>
        <w:rPr>
          <w:spacing w:val="1"/>
        </w:rPr>
        <w:t> </w:t>
      </w:r>
      <w:r>
        <w:rPr/>
        <w:t>Otherwise,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node backs off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 next time</w:t>
      </w:r>
      <w:r>
        <w:rPr>
          <w:spacing w:val="1"/>
        </w:rPr>
        <w:t> </w:t>
      </w:r>
      <w:r>
        <w:rPr/>
        <w:t>slot before</w:t>
      </w:r>
      <w:r>
        <w:rPr>
          <w:spacing w:val="1"/>
        </w:rPr>
        <w:t> </w:t>
      </w:r>
      <w:r>
        <w:rPr>
          <w:w w:val="105"/>
        </w:rPr>
        <w:t>contending</w:t>
      </w:r>
      <w:r>
        <w:rPr>
          <w:spacing w:val="18"/>
          <w:w w:val="105"/>
        </w:rPr>
        <w:t> </w:t>
      </w:r>
      <w:r>
        <w:rPr>
          <w:w w:val="105"/>
        </w:rPr>
        <w:t>for</w:t>
      </w:r>
      <w:r>
        <w:rPr>
          <w:spacing w:val="19"/>
          <w:w w:val="105"/>
        </w:rPr>
        <w:t> </w:t>
      </w:r>
      <w:r>
        <w:rPr>
          <w:w w:val="105"/>
        </w:rPr>
        <w:t>another</w:t>
      </w:r>
      <w:r>
        <w:rPr>
          <w:spacing w:val="20"/>
          <w:w w:val="105"/>
        </w:rPr>
        <w:t> </w:t>
      </w:r>
      <w:r>
        <w:rPr>
          <w:w w:val="105"/>
        </w:rPr>
        <w:t>allocation.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55" w:lineRule="auto"/>
        <w:ind w:left="117" w:right="197" w:firstLine="597"/>
        <w:jc w:val="both"/>
      </w:pPr>
      <w:r>
        <w:rPr/>
        <w:pict>
          <v:shape style="position:absolute;margin-left:107.57pt;margin-top:74.577194pt;width:8.5pt;height:8pt;mso-position-horizontal-relative:page;mso-position-vertical-relative:paragraph;z-index:-2027315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When a node transmits a packet but the destination fails to receive it, the node shall</w:t>
      </w:r>
      <w:r>
        <w:rPr>
          <w:spacing w:val="1"/>
          <w:w w:val="105"/>
        </w:rPr>
        <w:t> </w:t>
      </w:r>
      <w:r>
        <w:rPr>
          <w:w w:val="105"/>
        </w:rPr>
        <w:t>halve its </w:t>
      </w:r>
      <w:r>
        <w:rPr>
          <w:i/>
          <w:w w:val="105"/>
        </w:rPr>
        <w:t>CP </w:t>
      </w:r>
      <w:r>
        <w:rPr>
          <w:w w:val="105"/>
        </w:rPr>
        <w:t>for even number of consecutive failures or keep </w:t>
      </w:r>
      <w:r>
        <w:rPr>
          <w:i/>
          <w:w w:val="105"/>
        </w:rPr>
        <w:t>CP </w:t>
      </w:r>
      <w:r>
        <w:rPr>
          <w:w w:val="105"/>
        </w:rPr>
        <w:t>unchanged otherwise. Note</w:t>
      </w:r>
      <w:r>
        <w:rPr>
          <w:spacing w:val="-54"/>
          <w:w w:val="105"/>
        </w:rPr>
        <w:t> </w:t>
      </w:r>
      <w:r>
        <w:rPr>
          <w:w w:val="105"/>
        </w:rPr>
        <w:t>that the node shall set its </w:t>
      </w:r>
      <w:r>
        <w:rPr>
          <w:i/>
          <w:w w:val="105"/>
        </w:rPr>
        <w:t>CP </w:t>
      </w:r>
      <w:r>
        <w:rPr>
          <w:w w:val="105"/>
        </w:rPr>
        <w:t>to </w:t>
      </w:r>
      <w:r>
        <w:rPr>
          <w:i/>
          <w:w w:val="105"/>
        </w:rPr>
        <w:t>CP</w:t>
      </w:r>
      <w:r>
        <w:rPr>
          <w:w w:val="105"/>
          <w:vertAlign w:val="subscript"/>
        </w:rPr>
        <w:t>min</w:t>
      </w:r>
      <w:r>
        <w:rPr>
          <w:w w:val="105"/>
          <w:vertAlign w:val="baseline"/>
        </w:rPr>
        <w:t> if halving the </w:t>
      </w:r>
      <w:r>
        <w:rPr>
          <w:i/>
          <w:w w:val="105"/>
          <w:vertAlign w:val="baseline"/>
        </w:rPr>
        <w:t>CP </w:t>
      </w:r>
      <w:r>
        <w:rPr>
          <w:w w:val="105"/>
          <w:vertAlign w:val="baseline"/>
        </w:rPr>
        <w:t>makes it smaller than </w:t>
      </w:r>
      <w:r>
        <w:rPr>
          <w:i/>
          <w:w w:val="105"/>
          <w:vertAlign w:val="baseline"/>
        </w:rPr>
        <w:t>CP</w:t>
      </w:r>
      <w:r>
        <w:rPr>
          <w:w w:val="105"/>
          <w:vertAlign w:val="subscript"/>
        </w:rPr>
        <w:t>min</w:t>
      </w:r>
      <w:r>
        <w:rPr>
          <w:w w:val="105"/>
          <w:vertAlign w:val="baseline"/>
        </w:rPr>
        <w:t> 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equals</w:t>
      </w:r>
      <w:r>
        <w:rPr>
          <w:spacing w:val="30"/>
          <w:w w:val="105"/>
          <w:u w:val="single"/>
          <w:vertAlign w:val="superscript"/>
        </w:rPr>
        <w:t> </w:t>
      </w:r>
      <w:r>
        <w:rPr>
          <w:w w:val="105"/>
          <w:u w:val="single"/>
          <w:vertAlign w:val="superscript"/>
        </w:rPr>
        <w:t>3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3.3 Characterization of PHY Security" w:id="193"/>
      <w:bookmarkEnd w:id="193"/>
      <w:r>
        <w:rPr>
          <w:b w:val="0"/>
        </w:rPr>
      </w:r>
      <w:bookmarkStart w:name="_bookmark96" w:id="194"/>
      <w:bookmarkEnd w:id="194"/>
      <w:r>
        <w:rPr>
          <w:b w:val="0"/>
        </w:rPr>
      </w:r>
      <w:bookmarkStart w:name="_bookmark96" w:id="195"/>
      <w:bookmarkEnd w:id="195"/>
      <w:r>
        <w:rPr>
          <w:w w:val="125"/>
        </w:rPr>
        <w:t>Characterization</w:t>
      </w:r>
      <w:r>
        <w:rPr>
          <w:spacing w:val="23"/>
          <w:w w:val="125"/>
        </w:rPr>
        <w:t> </w:t>
      </w:r>
      <w:r>
        <w:rPr>
          <w:w w:val="125"/>
        </w:rPr>
        <w:t>of</w:t>
      </w:r>
      <w:r>
        <w:rPr>
          <w:spacing w:val="23"/>
          <w:w w:val="125"/>
        </w:rPr>
        <w:t> </w:t>
      </w:r>
      <w:r>
        <w:rPr>
          <w:w w:val="125"/>
        </w:rPr>
        <w:t>PHY</w:t>
      </w:r>
      <w:r>
        <w:rPr>
          <w:spacing w:val="23"/>
          <w:w w:val="125"/>
        </w:rPr>
        <w:t> </w:t>
      </w:r>
      <w:r>
        <w:rPr>
          <w:w w:val="125"/>
        </w:rPr>
        <w:t>Security</w:t>
      </w:r>
    </w:p>
    <w:p>
      <w:pPr>
        <w:pStyle w:val="BodyText"/>
        <w:spacing w:before="7"/>
        <w:rPr>
          <w:b/>
          <w:sz w:val="45"/>
        </w:rPr>
      </w:pPr>
    </w:p>
    <w:p>
      <w:pPr>
        <w:pStyle w:val="BodyText"/>
        <w:spacing w:line="355" w:lineRule="auto"/>
        <w:ind w:left="117" w:right="197"/>
        <w:jc w:val="both"/>
      </w:pPr>
      <w:r>
        <w:rPr>
          <w:w w:val="105"/>
        </w:rPr>
        <w:t>We</w:t>
      </w:r>
      <w:r>
        <w:rPr>
          <w:spacing w:val="-7"/>
          <w:w w:val="105"/>
        </w:rPr>
        <w:t> </w:t>
      </w:r>
      <w:r>
        <w:rPr>
          <w:w w:val="105"/>
        </w:rPr>
        <w:t>do</w:t>
      </w:r>
      <w:r>
        <w:rPr>
          <w:spacing w:val="-7"/>
          <w:w w:val="105"/>
        </w:rPr>
        <w:t> </w:t>
      </w:r>
      <w:r>
        <w:rPr>
          <w:w w:val="105"/>
        </w:rPr>
        <w:t>not</w:t>
      </w:r>
      <w:r>
        <w:rPr>
          <w:spacing w:val="-7"/>
          <w:w w:val="105"/>
        </w:rPr>
        <w:t> </w:t>
      </w:r>
      <w:r>
        <w:rPr>
          <w:w w:val="105"/>
        </w:rPr>
        <w:t>address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issue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authentication,</w:t>
      </w:r>
      <w:r>
        <w:rPr>
          <w:spacing w:val="-6"/>
          <w:w w:val="105"/>
        </w:rPr>
        <w:t> </w:t>
      </w:r>
      <w:r>
        <w:rPr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distinct</w:t>
      </w:r>
      <w:r>
        <w:rPr>
          <w:spacing w:val="-7"/>
          <w:w w:val="105"/>
        </w:rPr>
        <w:t> </w:t>
      </w:r>
      <w:r>
        <w:rPr>
          <w:w w:val="105"/>
        </w:rPr>
        <w:t>problem</w:t>
      </w:r>
      <w:r>
        <w:rPr>
          <w:spacing w:val="-7"/>
          <w:w w:val="105"/>
        </w:rPr>
        <w:t> </w:t>
      </w:r>
      <w:r>
        <w:rPr>
          <w:w w:val="105"/>
        </w:rPr>
        <w:t>beyond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scope</w:t>
      </w:r>
      <w:r>
        <w:rPr>
          <w:spacing w:val="-54"/>
          <w:w w:val="105"/>
        </w:rPr>
        <w:t> </w:t>
      </w:r>
      <w:r>
        <w:rPr>
          <w:w w:val="105"/>
        </w:rPr>
        <w:t>of this paper. Instead, we assume the initial trust is already established between legitimate</w:t>
      </w:r>
      <w:r>
        <w:rPr>
          <w:spacing w:val="1"/>
          <w:w w:val="105"/>
        </w:rPr>
        <w:t> </w:t>
      </w:r>
      <w:r>
        <w:rPr>
          <w:w w:val="105"/>
        </w:rPr>
        <w:t>nodes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WBAN</w:t>
      </w:r>
      <w:r>
        <w:rPr>
          <w:spacing w:val="-3"/>
          <w:w w:val="105"/>
        </w:rPr>
        <w:t> </w:t>
      </w:r>
      <w:r>
        <w:rPr>
          <w:w w:val="105"/>
        </w:rPr>
        <w:t>during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bootstrapping</w:t>
      </w:r>
      <w:r>
        <w:rPr>
          <w:spacing w:val="-3"/>
          <w:w w:val="105"/>
        </w:rPr>
        <w:t> </w:t>
      </w:r>
      <w:r>
        <w:rPr>
          <w:w w:val="105"/>
        </w:rPr>
        <w:t>phase,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identity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nodes</w:t>
      </w:r>
      <w:r>
        <w:rPr>
          <w:spacing w:val="-4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i.e.</w:t>
      </w:r>
      <w:r>
        <w:rPr>
          <w:w w:val="105"/>
        </w:rPr>
        <w:t>, whether</w:t>
      </w:r>
      <w:r>
        <w:rPr>
          <w:spacing w:val="-55"/>
          <w:w w:val="105"/>
        </w:rPr>
        <w:t> </w:t>
      </w:r>
      <w:r>
        <w:rPr>
          <w:w w:val="105"/>
        </w:rPr>
        <w:t>they</w:t>
      </w:r>
      <w:r>
        <w:rPr>
          <w:spacing w:val="14"/>
          <w:w w:val="105"/>
        </w:rPr>
        <w:t> </w:t>
      </w:r>
      <w:r>
        <w:rPr>
          <w:w w:val="105"/>
        </w:rPr>
        <w:t>are</w:t>
      </w:r>
      <w:r>
        <w:rPr>
          <w:spacing w:val="14"/>
          <w:w w:val="105"/>
        </w:rPr>
        <w:t> </w:t>
      </w:r>
      <w:r>
        <w:rPr>
          <w:w w:val="105"/>
        </w:rPr>
        <w:t>malicious</w:t>
      </w:r>
      <w:r>
        <w:rPr>
          <w:spacing w:val="15"/>
          <w:w w:val="105"/>
        </w:rPr>
        <w:t> </w:t>
      </w:r>
      <w:r>
        <w:rPr>
          <w:w w:val="105"/>
        </w:rPr>
        <w:t>or</w:t>
      </w:r>
      <w:r>
        <w:rPr>
          <w:spacing w:val="14"/>
          <w:w w:val="105"/>
        </w:rPr>
        <w:t> </w:t>
      </w:r>
      <w:r>
        <w:rPr>
          <w:w w:val="105"/>
        </w:rPr>
        <w:t>honest)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15"/>
          <w:w w:val="105"/>
        </w:rPr>
        <w:t> </w:t>
      </w:r>
      <w:r>
        <w:rPr>
          <w:w w:val="105"/>
        </w:rPr>
        <w:t>common</w:t>
      </w:r>
      <w:r>
        <w:rPr>
          <w:spacing w:val="14"/>
          <w:w w:val="105"/>
        </w:rPr>
        <w:t> </w:t>
      </w:r>
      <w:r>
        <w:rPr>
          <w:w w:val="105"/>
        </w:rPr>
        <w:t>knowledge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network.</w:t>
      </w:r>
    </w:p>
    <w:p>
      <w:pPr>
        <w:pStyle w:val="BodyText"/>
        <w:spacing w:line="355" w:lineRule="auto" w:before="205"/>
        <w:ind w:left="117" w:right="197" w:firstLine="597"/>
        <w:jc w:val="both"/>
      </w:pPr>
      <w:r>
        <w:rPr>
          <w:w w:val="105"/>
        </w:rPr>
        <w:t>Our threat model considers one or more wiretappers in the vicinity of WBAN. Each</w:t>
      </w:r>
      <w:r>
        <w:rPr>
          <w:spacing w:val="1"/>
          <w:w w:val="105"/>
        </w:rPr>
        <w:t> </w:t>
      </w:r>
      <w:r>
        <w:rPr>
          <w:w w:val="105"/>
        </w:rPr>
        <w:t>wiretapper samples the channel at the same time as the legitimate sensor nodes, but mea-</w:t>
      </w:r>
      <w:r>
        <w:rPr>
          <w:spacing w:val="1"/>
          <w:w w:val="105"/>
        </w:rPr>
        <w:t> </w:t>
      </w:r>
      <w:r>
        <w:rPr>
          <w:w w:val="105"/>
        </w:rPr>
        <w:t>sures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different</w:t>
      </w:r>
      <w:r>
        <w:rPr>
          <w:spacing w:val="21"/>
          <w:w w:val="105"/>
        </w:rPr>
        <w:t> </w:t>
      </w:r>
      <w:r>
        <w:rPr>
          <w:w w:val="105"/>
        </w:rPr>
        <w:t>multipath</w:t>
      </w:r>
      <w:r>
        <w:rPr>
          <w:spacing w:val="20"/>
          <w:w w:val="105"/>
        </w:rPr>
        <w:t> </w:t>
      </w:r>
      <w:r>
        <w:rPr>
          <w:w w:val="105"/>
        </w:rPr>
        <w:t>channel,</w:t>
      </w:r>
      <w:r>
        <w:rPr>
          <w:spacing w:val="25"/>
          <w:w w:val="105"/>
        </w:rPr>
        <w:t> </w:t>
      </w:r>
      <w:r>
        <w:rPr>
          <w:w w:val="105"/>
        </w:rPr>
        <w:t>as</w:t>
      </w:r>
      <w:r>
        <w:rPr>
          <w:spacing w:val="20"/>
          <w:w w:val="105"/>
        </w:rPr>
        <w:t> </w:t>
      </w:r>
      <w:r>
        <w:rPr>
          <w:w w:val="105"/>
        </w:rPr>
        <w:t>it</w:t>
      </w:r>
      <w:r>
        <w:rPr>
          <w:spacing w:val="20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separated</w:t>
      </w:r>
      <w:r>
        <w:rPr>
          <w:spacing w:val="19"/>
          <w:w w:val="105"/>
        </w:rPr>
        <w:t> </w:t>
      </w:r>
      <w:r>
        <w:rPr>
          <w:w w:val="105"/>
        </w:rPr>
        <w:t>from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communicating</w:t>
      </w:r>
      <w:r>
        <w:rPr>
          <w:spacing w:val="20"/>
          <w:w w:val="105"/>
        </w:rPr>
        <w:t> </w:t>
      </w:r>
      <w:r>
        <w:rPr>
          <w:w w:val="105"/>
        </w:rPr>
        <w:t>parties</w:t>
      </w:r>
      <w:r>
        <w:rPr>
          <w:spacing w:val="21"/>
          <w:w w:val="105"/>
        </w:rPr>
        <w:t> </w:t>
      </w:r>
      <w:r>
        <w:rPr>
          <w:w w:val="105"/>
        </w:rPr>
        <w:t>by</w:t>
      </w:r>
      <w:r>
        <w:rPr>
          <w:spacing w:val="-55"/>
          <w:w w:val="105"/>
        </w:rPr>
        <w:t> </w:t>
      </w:r>
      <w:r>
        <w:rPr>
          <w:w w:val="105"/>
        </w:rPr>
        <w:t>a distance greater than one radio wavelength (approximately 67 mm for the 4492</w:t>
      </w:r>
      <w:r>
        <w:rPr>
          <w:i/>
          <w:w w:val="105"/>
        </w:rPr>
        <w:t>.</w:t>
      </w:r>
      <w:r>
        <w:rPr>
          <w:w w:val="105"/>
        </w:rPr>
        <w:t>8 MHz</w:t>
      </w:r>
      <w:r>
        <w:rPr>
          <w:spacing w:val="1"/>
          <w:w w:val="105"/>
        </w:rPr>
        <w:t> </w:t>
      </w:r>
      <w:r>
        <w:rPr>
          <w:w w:val="105"/>
        </w:rPr>
        <w:t>working</w:t>
      </w:r>
      <w:r>
        <w:rPr>
          <w:spacing w:val="19"/>
          <w:w w:val="105"/>
        </w:rPr>
        <w:t> </w:t>
      </w:r>
      <w:r>
        <w:rPr>
          <w:w w:val="105"/>
        </w:rPr>
        <w:t>frequency)</w:t>
      </w:r>
      <w:r>
        <w:rPr>
          <w:spacing w:val="19"/>
          <w:w w:val="105"/>
        </w:rPr>
        <w:t> </w:t>
      </w:r>
      <w:r>
        <w:rPr>
          <w:w w:val="105"/>
        </w:rPr>
        <w:t>[</w:t>
      </w:r>
      <w:hyperlink w:history="true" w:anchor="_bookmark206">
        <w:r>
          <w:rPr>
            <w:color w:val="0000FF"/>
            <w:w w:val="105"/>
          </w:rPr>
          <w:t>67</w:t>
        </w:r>
      </w:hyperlink>
      <w:r>
        <w:rPr>
          <w:w w:val="105"/>
        </w:rPr>
        <w:t>].</w:t>
      </w:r>
    </w:p>
    <w:p>
      <w:pPr>
        <w:pStyle w:val="BodyText"/>
        <w:spacing w:line="350" w:lineRule="auto" w:before="205"/>
        <w:ind w:left="117" w:right="196" w:firstLine="597"/>
        <w:jc w:val="both"/>
      </w:pPr>
      <w:r>
        <w:rPr/>
        <w:t>We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Wyner’s</w:t>
      </w:r>
      <w:r>
        <w:rPr>
          <w:spacing w:val="1"/>
        </w:rPr>
        <w:t> </w:t>
      </w:r>
      <w:r>
        <w:rPr/>
        <w:t>wiretap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[</w:t>
      </w:r>
      <w:hyperlink w:history="true" w:anchor="_bookmark199">
        <w:r>
          <w:rPr>
            <w:color w:val="0000FF"/>
          </w:rPr>
          <w:t>58</w:t>
        </w:r>
      </w:hyperlink>
      <w:r>
        <w:rPr/>
        <w:t>]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characterize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secrecy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trans-</w:t>
      </w:r>
      <w:r>
        <w:rPr>
          <w:spacing w:val="-52"/>
        </w:rPr>
        <w:t> </w:t>
      </w:r>
      <w:r>
        <w:rPr/>
        <w:t>mission from an information-theoretic perspective.</w:t>
      </w:r>
      <w:r>
        <w:rPr>
          <w:spacing w:val="1"/>
        </w:rPr>
        <w:t> </w:t>
      </w:r>
      <w:r>
        <w:rPr/>
        <w:t>The transmitter’s objective is to find an</w:t>
      </w:r>
      <w:r>
        <w:rPr>
          <w:spacing w:val="1"/>
        </w:rPr>
        <w:t> </w:t>
      </w:r>
      <w:r>
        <w:rPr/>
        <w:t>encoding</w:t>
      </w:r>
      <w:r>
        <w:rPr>
          <w:spacing w:val="33"/>
        </w:rPr>
        <w:t> </w:t>
      </w:r>
      <w:r>
        <w:rPr/>
        <w:t>scheme</w:t>
      </w:r>
      <w:r>
        <w:rPr>
          <w:spacing w:val="34"/>
        </w:rPr>
        <w:t> </w:t>
      </w:r>
      <w:r>
        <w:rPr/>
        <w:t>that</w:t>
      </w:r>
      <w:r>
        <w:rPr>
          <w:spacing w:val="34"/>
        </w:rPr>
        <w:t> </w:t>
      </w:r>
      <w:r>
        <w:rPr/>
        <w:t>simultaneously</w:t>
      </w:r>
      <w:r>
        <w:rPr>
          <w:spacing w:val="34"/>
        </w:rPr>
        <w:t> </w:t>
      </w:r>
      <w:r>
        <w:rPr/>
        <w:t>achieves</w:t>
      </w:r>
      <w:r>
        <w:rPr>
          <w:spacing w:val="33"/>
        </w:rPr>
        <w:t> </w:t>
      </w:r>
      <w:r>
        <w:rPr/>
        <w:t>arbitrarily</w:t>
      </w:r>
      <w:r>
        <w:rPr>
          <w:spacing w:val="32"/>
        </w:rPr>
        <w:t> </w:t>
      </w:r>
      <w:r>
        <w:rPr/>
        <w:t>small</w:t>
      </w:r>
      <w:r>
        <w:rPr>
          <w:spacing w:val="33"/>
        </w:rPr>
        <w:t> </w:t>
      </w:r>
      <w:r>
        <w:rPr/>
        <w:t>probability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decoding</w:t>
      </w:r>
      <w:r>
        <w:rPr>
          <w:spacing w:val="33"/>
        </w:rPr>
        <w:t> </w:t>
      </w:r>
      <w:r>
        <w:rPr/>
        <w:t>error</w:t>
      </w:r>
      <w:r>
        <w:rPr>
          <w:spacing w:val="-51"/>
        </w:rPr>
        <w:t> </w:t>
      </w:r>
      <w:r>
        <w:rPr/>
        <w:t>at the legitimate receiver and zero mutual information between the transmitted message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wiretapper.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Wyner’s</w:t>
      </w:r>
      <w:r>
        <w:rPr>
          <w:spacing w:val="1"/>
        </w:rPr>
        <w:t> </w:t>
      </w:r>
      <w:r>
        <w:rPr/>
        <w:t>encoding</w:t>
      </w:r>
      <w:r>
        <w:rPr>
          <w:spacing w:val="1"/>
        </w:rPr>
        <w:t> </w:t>
      </w:r>
      <w:r>
        <w:rPr/>
        <w:t>scheme,</w:t>
      </w:r>
      <w:r>
        <w:rPr>
          <w:spacing w:val="1"/>
        </w:rPr>
        <w:t> </w:t>
      </w:r>
      <w:r>
        <w:rPr/>
        <w:t>each</w:t>
      </w:r>
      <w:r>
        <w:rPr>
          <w:spacing w:val="54"/>
        </w:rPr>
        <w:t> </w:t>
      </w:r>
      <w:r>
        <w:rPr/>
        <w:t>transmitting</w:t>
      </w:r>
      <w:r>
        <w:rPr>
          <w:spacing w:val="-52"/>
        </w:rPr>
        <w:t> </w:t>
      </w:r>
      <w:r>
        <w:rPr/>
        <w:t>sensor</w:t>
      </w:r>
      <w:r>
        <w:rPr>
          <w:spacing w:val="1"/>
        </w:rPr>
        <w:t> </w:t>
      </w:r>
      <w:r>
        <w:rPr/>
        <w:t>node</w:t>
      </w:r>
      <w:r>
        <w:rPr>
          <w:spacing w:val="1"/>
        </w:rPr>
        <w:t> </w:t>
      </w:r>
      <w:r>
        <w:rPr/>
        <w:t>chooses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parameters,</w:t>
      </w:r>
      <w:r>
        <w:rPr>
          <w:spacing w:val="54"/>
        </w:rPr>
        <w:t> </w:t>
      </w:r>
      <w:r>
        <w:rPr/>
        <w:t>namely,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rate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actual</w:t>
      </w:r>
      <w:r>
        <w:rPr>
          <w:spacing w:val="54"/>
        </w:rPr>
        <w:t> </w:t>
      </w:r>
      <w:r>
        <w:rPr/>
        <w:t>messages </w:t>
      </w:r>
      <w:r>
        <w:rPr>
          <w:i/>
          <w:w w:val="105"/>
        </w:rPr>
        <w:t>R </w:t>
      </w:r>
      <w:r>
        <w:rPr/>
        <w:t>and</w:t>
      </w:r>
      <w:r>
        <w:rPr>
          <w:spacing w:val="-52"/>
        </w:rPr>
        <w:t> </w:t>
      </w:r>
      <w:r>
        <w:rPr/>
        <w:t>the rate of transmitted codewords </w:t>
      </w:r>
      <w:r>
        <w:rPr>
          <w:i/>
        </w:rPr>
        <w:t>R</w:t>
      </w:r>
      <w:r>
        <w:rPr>
          <w:rFonts w:ascii="Cambria" w:hAnsi="Cambria"/>
          <w:smallCaps/>
          <w:vertAlign w:val="superscript"/>
        </w:rPr>
        <w:t>j</w:t>
      </w:r>
      <w:r>
        <w:rPr>
          <w:smallCaps w:val="0"/>
          <w:vertAlign w:val="baseline"/>
        </w:rPr>
        <w:t>.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When the rate redundancy </w:t>
      </w:r>
      <w:r>
        <w:rPr>
          <w:i/>
          <w:smallCaps w:val="0"/>
          <w:vertAlign w:val="baseline"/>
        </w:rPr>
        <w:t>R</w:t>
      </w:r>
      <w:r>
        <w:rPr>
          <w:rFonts w:ascii="Cambria" w:hAnsi="Cambria"/>
          <w:smallCaps/>
          <w:vertAlign w:val="superscript"/>
        </w:rPr>
        <w:t>j</w:t>
      </w:r>
      <w:r>
        <w:rPr>
          <w:rFonts w:ascii="Cambria" w:hAnsi="Cambria"/>
          <w:smallCaps w:val="0"/>
          <w:vertAlign w:val="baseline"/>
        </w:rPr>
        <w:t> </w:t>
      </w:r>
      <w:r>
        <w:rPr>
          <w:rFonts w:ascii="Segoe UI Symbol" w:hAnsi="Segoe UI Symbol"/>
          <w:smallCaps w:val="0"/>
          <w:vertAlign w:val="baseline"/>
        </w:rPr>
        <w:t>− </w:t>
      </w:r>
      <w:r>
        <w:rPr>
          <w:i/>
          <w:smallCaps w:val="0"/>
          <w:w w:val="105"/>
          <w:vertAlign w:val="baseline"/>
        </w:rPr>
        <w:t>R </w:t>
      </w:r>
      <w:r>
        <w:rPr>
          <w:smallCaps w:val="0"/>
          <w:vertAlign w:val="baseline"/>
        </w:rPr>
        <w:t>is larger than the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channel</w:t>
      </w:r>
      <w:r>
        <w:rPr>
          <w:smallCaps w:val="0"/>
          <w:spacing w:val="42"/>
          <w:vertAlign w:val="baseline"/>
        </w:rPr>
        <w:t> </w:t>
      </w:r>
      <w:r>
        <w:rPr>
          <w:smallCaps w:val="0"/>
          <w:vertAlign w:val="baseline"/>
        </w:rPr>
        <w:t>capacity</w:t>
      </w:r>
      <w:r>
        <w:rPr>
          <w:smallCaps w:val="0"/>
          <w:spacing w:val="43"/>
          <w:vertAlign w:val="baseline"/>
        </w:rPr>
        <w:t> </w:t>
      </w:r>
      <w:r>
        <w:rPr>
          <w:smallCaps w:val="0"/>
          <w:vertAlign w:val="baseline"/>
        </w:rPr>
        <w:t>of</w:t>
      </w:r>
      <w:r>
        <w:rPr>
          <w:smallCaps w:val="0"/>
          <w:spacing w:val="43"/>
          <w:vertAlign w:val="baseline"/>
        </w:rPr>
        <w:t> </w:t>
      </w:r>
      <w:r>
        <w:rPr>
          <w:smallCaps w:val="0"/>
          <w:vertAlign w:val="baseline"/>
        </w:rPr>
        <w:t>the</w:t>
      </w:r>
      <w:r>
        <w:rPr>
          <w:smallCaps w:val="0"/>
          <w:spacing w:val="43"/>
          <w:vertAlign w:val="baseline"/>
        </w:rPr>
        <w:t> </w:t>
      </w:r>
      <w:r>
        <w:rPr>
          <w:smallCaps w:val="0"/>
          <w:vertAlign w:val="baseline"/>
        </w:rPr>
        <w:t>best</w:t>
      </w:r>
      <w:r>
        <w:rPr>
          <w:smallCaps w:val="0"/>
          <w:spacing w:val="43"/>
          <w:vertAlign w:val="baseline"/>
        </w:rPr>
        <w:t> </w:t>
      </w:r>
      <w:r>
        <w:rPr>
          <w:smallCaps w:val="0"/>
          <w:vertAlign w:val="baseline"/>
        </w:rPr>
        <w:t>wiretapper</w:t>
      </w:r>
      <w:r>
        <w:rPr>
          <w:smallCaps w:val="0"/>
          <w:spacing w:val="43"/>
          <w:vertAlign w:val="baseline"/>
        </w:rPr>
        <w:t> </w:t>
      </w:r>
      <w:r>
        <w:rPr>
          <w:smallCaps w:val="0"/>
          <w:vertAlign w:val="baseline"/>
        </w:rPr>
        <w:t>link,</w:t>
      </w:r>
      <w:r>
        <w:rPr>
          <w:smallCaps w:val="0"/>
          <w:spacing w:val="47"/>
          <w:vertAlign w:val="baseline"/>
        </w:rPr>
        <w:t> </w:t>
      </w:r>
      <w:r>
        <w:rPr>
          <w:smallCaps w:val="0"/>
          <w:vertAlign w:val="baseline"/>
        </w:rPr>
        <w:t>perfect</w:t>
      </w:r>
      <w:r>
        <w:rPr>
          <w:smallCaps w:val="0"/>
          <w:spacing w:val="43"/>
          <w:vertAlign w:val="baseline"/>
        </w:rPr>
        <w:t> </w:t>
      </w:r>
      <w:r>
        <w:rPr>
          <w:smallCaps w:val="0"/>
          <w:vertAlign w:val="baseline"/>
        </w:rPr>
        <w:t>secrecy</w:t>
      </w:r>
      <w:r>
        <w:rPr>
          <w:smallCaps w:val="0"/>
          <w:spacing w:val="43"/>
          <w:vertAlign w:val="baseline"/>
        </w:rPr>
        <w:t> </w:t>
      </w:r>
      <w:r>
        <w:rPr>
          <w:smallCaps w:val="0"/>
          <w:vertAlign w:val="baseline"/>
        </w:rPr>
        <w:t>is</w:t>
      </w:r>
      <w:r>
        <w:rPr>
          <w:smallCaps w:val="0"/>
          <w:spacing w:val="43"/>
          <w:vertAlign w:val="baseline"/>
        </w:rPr>
        <w:t> </w:t>
      </w:r>
      <w:r>
        <w:rPr>
          <w:smallCaps w:val="0"/>
          <w:vertAlign w:val="baseline"/>
        </w:rPr>
        <w:t>guaranteed.</w:t>
      </w:r>
      <w:r>
        <w:rPr>
          <w:smallCaps w:val="0"/>
          <w:spacing w:val="47"/>
          <w:vertAlign w:val="baseline"/>
        </w:rPr>
        <w:t> </w:t>
      </w:r>
      <w:r>
        <w:rPr>
          <w:smallCaps w:val="0"/>
          <w:vertAlign w:val="baseline"/>
        </w:rPr>
        <w:t>Moreover,</w:t>
      </w:r>
      <w:r>
        <w:rPr>
          <w:smallCaps w:val="0"/>
          <w:spacing w:val="47"/>
          <w:vertAlign w:val="baseline"/>
        </w:rPr>
        <w:t> </w:t>
      </w:r>
      <w:r>
        <w:rPr>
          <w:smallCaps w:val="0"/>
          <w:vertAlign w:val="baseline"/>
        </w:rPr>
        <w:t>the</w:t>
      </w:r>
    </w:p>
    <w:p>
      <w:pPr>
        <w:spacing w:after="0" w:line="350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55" w:lineRule="auto" w:before="68"/>
        <w:ind w:left="117"/>
      </w:pPr>
      <w:r>
        <w:rPr>
          <w:w w:val="105"/>
        </w:rPr>
        <w:t>codeword</w:t>
      </w:r>
      <w:r>
        <w:rPr>
          <w:spacing w:val="3"/>
          <w:w w:val="105"/>
        </w:rPr>
        <w:t> </w:t>
      </w:r>
      <w:r>
        <w:rPr>
          <w:w w:val="105"/>
        </w:rPr>
        <w:t>rate</w:t>
      </w:r>
      <w:r>
        <w:rPr>
          <w:spacing w:val="3"/>
          <w:w w:val="105"/>
        </w:rPr>
        <w:t> </w:t>
      </w:r>
      <w:r>
        <w:rPr>
          <w:i/>
          <w:w w:val="105"/>
        </w:rPr>
        <w:t>R</w:t>
      </w:r>
      <w:r>
        <w:rPr>
          <w:rFonts w:ascii="Cambria"/>
          <w:smallCaps/>
          <w:w w:val="105"/>
          <w:vertAlign w:val="superscript"/>
        </w:rPr>
        <w:t>j</w:t>
      </w:r>
      <w:r>
        <w:rPr>
          <w:rFonts w:ascii="Cambria"/>
          <w:smallCaps w:val="0"/>
          <w:spacing w:val="1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must</w:t>
      </w:r>
      <w:r>
        <w:rPr>
          <w:smallCaps w:val="0"/>
          <w:spacing w:val="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be</w:t>
      </w:r>
      <w:r>
        <w:rPr>
          <w:smallCaps w:val="0"/>
          <w:spacing w:val="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less</w:t>
      </w:r>
      <w:r>
        <w:rPr>
          <w:smallCaps w:val="0"/>
          <w:spacing w:val="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than</w:t>
      </w:r>
      <w:r>
        <w:rPr>
          <w:smallCaps w:val="0"/>
          <w:spacing w:val="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the</w:t>
      </w:r>
      <w:r>
        <w:rPr>
          <w:smallCaps w:val="0"/>
          <w:spacing w:val="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channel</w:t>
      </w:r>
      <w:r>
        <w:rPr>
          <w:smallCaps w:val="0"/>
          <w:spacing w:val="4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capacity</w:t>
      </w:r>
      <w:r>
        <w:rPr>
          <w:smallCaps w:val="0"/>
          <w:spacing w:val="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of</w:t>
      </w:r>
      <w:r>
        <w:rPr>
          <w:smallCaps w:val="0"/>
          <w:spacing w:val="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the</w:t>
      </w:r>
      <w:r>
        <w:rPr>
          <w:smallCaps w:val="0"/>
          <w:spacing w:val="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legitimate</w:t>
      </w:r>
      <w:r>
        <w:rPr>
          <w:smallCaps w:val="0"/>
          <w:spacing w:val="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receiver</w:t>
      </w:r>
      <w:r>
        <w:rPr>
          <w:smallCaps w:val="0"/>
          <w:spacing w:val="4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so</w:t>
      </w:r>
      <w:r>
        <w:rPr>
          <w:smallCaps w:val="0"/>
          <w:spacing w:val="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it</w:t>
      </w:r>
      <w:r>
        <w:rPr>
          <w:smallCaps w:val="0"/>
          <w:spacing w:val="3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can</w:t>
      </w:r>
      <w:r>
        <w:rPr>
          <w:smallCaps w:val="0"/>
          <w:spacing w:val="-54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decode</w:t>
      </w:r>
      <w:r>
        <w:rPr>
          <w:smallCaps w:val="0"/>
          <w:spacing w:val="16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the</w:t>
      </w:r>
      <w:r>
        <w:rPr>
          <w:smallCaps w:val="0"/>
          <w:spacing w:val="18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transmitted</w:t>
      </w:r>
      <w:r>
        <w:rPr>
          <w:smallCaps w:val="0"/>
          <w:spacing w:val="16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message</w:t>
      </w:r>
      <w:r>
        <w:rPr>
          <w:smallCaps w:val="0"/>
          <w:spacing w:val="17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with</w:t>
      </w:r>
      <w:r>
        <w:rPr>
          <w:smallCaps w:val="0"/>
          <w:spacing w:val="17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negligibly</w:t>
      </w:r>
      <w:r>
        <w:rPr>
          <w:smallCaps w:val="0"/>
          <w:spacing w:val="17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small</w:t>
      </w:r>
      <w:r>
        <w:rPr>
          <w:smallCaps w:val="0"/>
          <w:spacing w:val="17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error.</w:t>
      </w:r>
    </w:p>
    <w:p>
      <w:pPr>
        <w:pStyle w:val="BodyText"/>
        <w:spacing w:line="331" w:lineRule="auto" w:before="205"/>
        <w:ind w:left="117" w:right="192" w:firstLine="597"/>
      </w:pPr>
      <w:r>
        <w:rPr>
          <w:w w:val="105"/>
        </w:rPr>
        <w:t>Therefore,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achievable</w:t>
      </w:r>
      <w:r>
        <w:rPr>
          <w:spacing w:val="22"/>
          <w:w w:val="105"/>
        </w:rPr>
        <w:t> </w:t>
      </w:r>
      <w:r>
        <w:rPr>
          <w:w w:val="105"/>
        </w:rPr>
        <w:t>secrecy</w:t>
      </w:r>
      <w:r>
        <w:rPr>
          <w:spacing w:val="22"/>
          <w:w w:val="105"/>
        </w:rPr>
        <w:t> </w:t>
      </w:r>
      <w:r>
        <w:rPr>
          <w:w w:val="105"/>
        </w:rPr>
        <w:t>rate</w:t>
      </w:r>
      <w:r>
        <w:rPr>
          <w:spacing w:val="22"/>
          <w:w w:val="105"/>
        </w:rPr>
        <w:t> </w:t>
      </w:r>
      <w:r>
        <w:rPr>
          <w:w w:val="105"/>
        </w:rPr>
        <w:t>(ASR)</w:t>
      </w:r>
      <w:r>
        <w:rPr>
          <w:spacing w:val="22"/>
          <w:w w:val="105"/>
        </w:rPr>
        <w:t> </w:t>
      </w:r>
      <w:r>
        <w:rPr>
          <w:w w:val="105"/>
        </w:rPr>
        <w:t>for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single-hop</w:t>
      </w:r>
      <w:r>
        <w:rPr>
          <w:spacing w:val="22"/>
          <w:w w:val="105"/>
        </w:rPr>
        <w:t> </w:t>
      </w:r>
      <w:r>
        <w:rPr>
          <w:w w:val="105"/>
        </w:rPr>
        <w:t>link</w:t>
      </w:r>
      <w:r>
        <w:rPr>
          <w:spacing w:val="22"/>
          <w:w w:val="105"/>
        </w:rPr>
        <w:t> </w:t>
      </w:r>
      <w:r>
        <w:rPr>
          <w:w w:val="105"/>
        </w:rPr>
        <w:t>with</w:t>
      </w:r>
      <w:r>
        <w:rPr>
          <w:spacing w:val="22"/>
          <w:w w:val="105"/>
        </w:rPr>
        <w:t> </w:t>
      </w:r>
      <w:r>
        <w:rPr>
          <w:w w:val="105"/>
        </w:rPr>
        <w:t>Gaussian</w:t>
      </w:r>
      <w:r>
        <w:rPr>
          <w:spacing w:val="23"/>
          <w:w w:val="105"/>
        </w:rPr>
        <w:t> </w:t>
      </w:r>
      <w:r>
        <w:rPr>
          <w:w w:val="105"/>
        </w:rPr>
        <w:t>sig-</w:t>
      </w:r>
      <w:r>
        <w:rPr>
          <w:spacing w:val="-54"/>
          <w:w w:val="105"/>
        </w:rPr>
        <w:t> </w:t>
      </w:r>
      <w:r>
        <w:rPr>
          <w:w w:val="105"/>
        </w:rPr>
        <w:t>naling</w:t>
      </w:r>
      <w:r>
        <w:rPr>
          <w:spacing w:val="13"/>
          <w:w w:val="105"/>
        </w:rPr>
        <w:t> </w:t>
      </w:r>
      <w:r>
        <w:rPr>
          <w:w w:val="105"/>
        </w:rPr>
        <w:t>between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sensor</w:t>
      </w:r>
      <w:r>
        <w:rPr>
          <w:spacing w:val="14"/>
          <w:w w:val="105"/>
        </w:rPr>
        <w:t> </w:t>
      </w:r>
      <w:r>
        <w:rPr>
          <w:w w:val="105"/>
        </w:rPr>
        <w:t>node</w:t>
      </w:r>
      <w:r>
        <w:rPr>
          <w:spacing w:val="14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3"/>
          <w:w w:val="105"/>
        </w:rPr>
        <w:t> </w:t>
      </w:r>
      <w:r>
        <w:rPr>
          <w:rFonts w:ascii="Segoe UI Symbol" w:hAnsi="Segoe UI Symbol"/>
          <w:w w:val="105"/>
        </w:rPr>
        <w:t>∈</w:t>
      </w:r>
      <w:r>
        <w:rPr>
          <w:rFonts w:ascii="Segoe UI Symbol" w:hAnsi="Segoe UI Symbol"/>
          <w:spacing w:val="-9"/>
          <w:w w:val="105"/>
        </w:rPr>
        <w:t> </w:t>
      </w:r>
      <w:r>
        <w:rPr>
          <w:rFonts w:ascii="Segoe UI Symbol" w:hAnsi="Segoe UI Symbol"/>
          <w:w w:val="105"/>
        </w:rPr>
        <w:t>N</w:t>
      </w:r>
      <w:r>
        <w:rPr>
          <w:rFonts w:ascii="Segoe UI Symbol" w:hAnsi="Segoe UI Symbol"/>
          <w:spacing w:val="34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another</w:t>
      </w:r>
      <w:r>
        <w:rPr>
          <w:spacing w:val="14"/>
          <w:w w:val="105"/>
        </w:rPr>
        <w:t> </w:t>
      </w:r>
      <w:r>
        <w:rPr>
          <w:w w:val="105"/>
        </w:rPr>
        <w:t>node</w:t>
      </w:r>
      <w:r>
        <w:rPr>
          <w:spacing w:val="14"/>
          <w:w w:val="105"/>
        </w:rPr>
        <w:t> </w:t>
      </w:r>
      <w:r>
        <w:rPr>
          <w:i/>
          <w:w w:val="115"/>
        </w:rPr>
        <w:t>i</w:t>
      </w:r>
      <w:r>
        <w:rPr>
          <w:i/>
          <w:spacing w:val="-2"/>
          <w:w w:val="115"/>
        </w:rPr>
        <w:t> </w:t>
      </w:r>
      <w:r>
        <w:rPr>
          <w:rFonts w:ascii="Segoe UI Symbol" w:hAnsi="Segoe UI Symbol"/>
          <w:w w:val="105"/>
        </w:rPr>
        <w:t>∈</w:t>
      </w:r>
      <w:r>
        <w:rPr>
          <w:rFonts w:ascii="Segoe UI Symbol" w:hAnsi="Segoe UI Symbol"/>
          <w:spacing w:val="-9"/>
          <w:w w:val="105"/>
        </w:rPr>
        <w:t> </w:t>
      </w:r>
      <w:r>
        <w:rPr>
          <w:rFonts w:ascii="Segoe UI Symbol" w:hAnsi="Segoe UI Symbol"/>
          <w:w w:val="105"/>
        </w:rPr>
        <w:t>V</w:t>
      </w:r>
      <w:r>
        <w:rPr>
          <w:rFonts w:ascii="Segoe UI Symbol" w:hAnsi="Segoe UI Symbol"/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13"/>
          <w:w w:val="105"/>
        </w:rPr>
        <w:t> </w:t>
      </w:r>
      <w:r>
        <w:rPr>
          <w:w w:val="105"/>
        </w:rPr>
        <w:t>given</w:t>
      </w:r>
      <w:r>
        <w:rPr>
          <w:spacing w:val="14"/>
          <w:w w:val="105"/>
        </w:rPr>
        <w:t> </w:t>
      </w:r>
      <w:r>
        <w:rPr>
          <w:w w:val="105"/>
        </w:rPr>
        <w:t>by</w:t>
      </w:r>
    </w:p>
    <w:p>
      <w:pPr>
        <w:pStyle w:val="BodyText"/>
        <w:spacing w:before="4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0" w:footer="822" w:top="1360" w:bottom="1020" w:left="1300" w:right="1240"/>
        </w:sectPr>
      </w:pPr>
    </w:p>
    <w:p>
      <w:pPr>
        <w:spacing w:before="272"/>
        <w:ind w:left="0" w:right="0" w:firstLine="0"/>
        <w:jc w:val="right"/>
        <w:rPr>
          <w:sz w:val="24"/>
          <w:szCs w:val="24"/>
        </w:rPr>
      </w:pPr>
      <w:r>
        <w:rPr>
          <w:i/>
          <w:iCs/>
          <w:w w:val="140"/>
          <w:position w:val="4"/>
          <w:sz w:val="24"/>
          <w:szCs w:val="24"/>
        </w:rPr>
        <w:t>R</w:t>
      </w:r>
      <w:r>
        <w:rPr>
          <w:rFonts w:ascii="Cambria" w:hAnsi="Cambria" w:cs="Cambria" w:eastAsia="Cambria"/>
          <w:w w:val="140"/>
          <w:sz w:val="16"/>
          <w:szCs w:val="16"/>
        </w:rPr>
        <w:t>⟨</w:t>
      </w:r>
      <w:r>
        <w:rPr>
          <w:i/>
          <w:iCs/>
          <w:w w:val="140"/>
          <w:sz w:val="16"/>
          <w:szCs w:val="16"/>
        </w:rPr>
        <w:t>n</w:t>
      </w:r>
      <w:r>
        <w:rPr>
          <w:w w:val="140"/>
          <w:sz w:val="16"/>
          <w:szCs w:val="16"/>
        </w:rPr>
        <w:t>,</w:t>
      </w:r>
      <w:r>
        <w:rPr>
          <w:i/>
          <w:iCs/>
          <w:w w:val="140"/>
          <w:sz w:val="16"/>
          <w:szCs w:val="16"/>
        </w:rPr>
        <w:t>i</w:t>
      </w:r>
      <w:r>
        <w:rPr>
          <w:rFonts w:ascii="Cambria" w:hAnsi="Cambria" w:cs="Cambria" w:eastAsia="Cambria"/>
          <w:w w:val="140"/>
          <w:sz w:val="16"/>
          <w:szCs w:val="16"/>
        </w:rPr>
        <w:t>⟩</w:t>
      </w:r>
      <w:r>
        <w:rPr>
          <w:rFonts w:ascii="Cambria" w:hAnsi="Cambria" w:cs="Cambria" w:eastAsia="Cambria"/>
          <w:spacing w:val="9"/>
          <w:w w:val="140"/>
          <w:sz w:val="16"/>
          <w:szCs w:val="16"/>
        </w:rPr>
        <w:t> </w:t>
      </w:r>
      <w:r>
        <w:rPr>
          <w:w w:val="140"/>
          <w:position w:val="4"/>
          <w:sz w:val="24"/>
          <w:szCs w:val="24"/>
        </w:rPr>
        <w:t>=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shape style="position:absolute;margin-left:215.343994pt;margin-top:9.170287pt;width:9.1pt;height:12pt;mso-position-horizontal-relative:page;mso-position-vertical-relative:paragraph;z-index:-156293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</w:pPr>
                  <w:r>
                    <w:rPr>
                      <w:w w:val="152"/>
                    </w:rPr>
                    <w:t>=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919" w:val="left" w:leader="none"/>
        </w:tabs>
        <w:spacing w:line="259" w:lineRule="exact" w:before="0"/>
        <w:ind w:left="0" w:right="85" w:firstLine="0"/>
        <w:jc w:val="right"/>
        <w:rPr>
          <w:sz w:val="24"/>
        </w:rPr>
      </w:pPr>
      <w:r>
        <w:rPr/>
        <w:pict>
          <v:shape style="position:absolute;margin-left:242.453995pt;margin-top:2.160502pt;width:36.35pt;height:20.75pt;mso-position-horizontal-relative:page;mso-position-vertical-relative:paragraph;z-index:-20269056" type="#_x0000_t202" filled="false" stroked="false">
            <v:textbox inset="0,0,0,0">
              <w:txbxContent>
                <w:p>
                  <w:pPr>
                    <w:tabs>
                      <w:tab w:pos="-130" w:val="left" w:leader="none"/>
                      <w:tab w:pos="239" w:val="left" w:leader="none"/>
                    </w:tabs>
                    <w:spacing w:line="204" w:lineRule="auto" w:before="0"/>
                    <w:ind w:left="0" w:right="0" w:firstLine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ascii="Segoe UI Symbol" w:hAnsi="Segoe UI Symbol" w:cs="Segoe UI Symbol" w:eastAsia="Segoe UI Symbol"/>
                      <w:spacing w:val="-589"/>
                      <w:w w:val="77"/>
                      <w:position w:val="4"/>
                      <w:sz w:val="24"/>
                      <w:szCs w:val="24"/>
                    </w:rPr>
                    <w:t>−</w:t>
                  </w:r>
                  <w:r>
                    <w:rPr>
                      <w:rFonts w:ascii="Cambria" w:hAnsi="Cambria" w:cs="Cambria" w:eastAsia="Cambria"/>
                      <w:w w:val="114"/>
                      <w:sz w:val="16"/>
                      <w:szCs w:val="16"/>
                    </w:rPr>
                    <w:t>⟨</w:t>
                  </w:r>
                  <w:r>
                    <w:rPr>
                      <w:rFonts w:ascii="Cambria" w:hAnsi="Cambria" w:cs="Cambria" w:eastAsia="Cambria"/>
                      <w:sz w:val="16"/>
                      <w:szCs w:val="16"/>
                    </w:rPr>
                    <w:tab/>
                  </w:r>
                  <w:r>
                    <w:rPr>
                      <w:rFonts w:ascii="Cambria" w:hAnsi="Cambria" w:cs="Cambria" w:eastAsia="Cambria"/>
                      <w:w w:val="114"/>
                      <w:sz w:val="16"/>
                      <w:szCs w:val="16"/>
                    </w:rPr>
                    <w:t>⟩</w:t>
                  </w:r>
                  <w:r>
                    <w:rPr>
                      <w:rFonts w:ascii="Cambria" w:hAnsi="Cambria" w:cs="Cambria" w:eastAsia="Cambria"/>
                      <w:sz w:val="16"/>
                      <w:szCs w:val="16"/>
                    </w:rPr>
                    <w:tab/>
                    <w:tab/>
                  </w:r>
                  <w:r>
                    <w:rPr>
                      <w:w w:val="104"/>
                      <w:position w:val="-10"/>
                      <w:sz w:val="16"/>
                      <w:szCs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w w:val="125"/>
          <w:sz w:val="24"/>
        </w:rPr>
        <w:t>C</w:t>
      </w:r>
      <w:r>
        <w:rPr>
          <w:i/>
          <w:spacing w:val="3"/>
          <w:w w:val="125"/>
          <w:sz w:val="24"/>
        </w:rPr>
        <w:t> </w:t>
      </w:r>
      <w:r>
        <w:rPr>
          <w:i/>
          <w:w w:val="125"/>
          <w:sz w:val="24"/>
          <w:vertAlign w:val="subscript"/>
        </w:rPr>
        <w:t>n</w:t>
      </w:r>
      <w:r>
        <w:rPr>
          <w:w w:val="125"/>
          <w:sz w:val="24"/>
          <w:vertAlign w:val="subscript"/>
        </w:rPr>
        <w:t>,</w:t>
      </w:r>
      <w:r>
        <w:rPr>
          <w:i/>
          <w:w w:val="125"/>
          <w:sz w:val="24"/>
          <w:vertAlign w:val="subscript"/>
        </w:rPr>
        <w:t>i</w:t>
      </w:r>
      <w:r>
        <w:rPr>
          <w:i/>
          <w:w w:val="125"/>
          <w:sz w:val="24"/>
          <w:vertAlign w:val="baseline"/>
        </w:rPr>
        <w:tab/>
      </w:r>
      <w:r>
        <w:rPr>
          <w:w w:val="125"/>
          <w:sz w:val="24"/>
          <w:vertAlign w:val="baseline"/>
        </w:rPr>
        <w:t>max</w:t>
      </w:r>
    </w:p>
    <w:p>
      <w:pPr>
        <w:spacing w:line="161" w:lineRule="exact" w:before="0"/>
        <w:ind w:left="0" w:right="0" w:firstLine="0"/>
        <w:jc w:val="right"/>
        <w:rPr>
          <w:i/>
          <w:sz w:val="16"/>
        </w:rPr>
      </w:pPr>
      <w:r>
        <w:rPr>
          <w:rFonts w:ascii="Cambria" w:hAnsi="Cambria"/>
          <w:w w:val="130"/>
          <w:sz w:val="16"/>
        </w:rPr>
        <w:t>≤</w:t>
      </w:r>
      <w:r>
        <w:rPr>
          <w:i/>
          <w:w w:val="130"/>
          <w:sz w:val="16"/>
        </w:rPr>
        <w:t>w</w:t>
      </w:r>
      <w:r>
        <w:rPr>
          <w:rFonts w:ascii="Cambria" w:hAnsi="Cambria"/>
          <w:w w:val="130"/>
          <w:sz w:val="16"/>
        </w:rPr>
        <w:t>≤</w:t>
      </w:r>
      <w:r>
        <w:rPr>
          <w:i/>
          <w:w w:val="130"/>
          <w:sz w:val="16"/>
        </w:rPr>
        <w:t>W</w:t>
      </w:r>
    </w:p>
    <w:p>
      <w:pPr>
        <w:spacing w:before="67"/>
        <w:ind w:left="734" w:right="0" w:firstLine="0"/>
        <w:jc w:val="left"/>
        <w:rPr>
          <w:sz w:val="16"/>
        </w:rPr>
      </w:pPr>
      <w:r>
        <w:rPr/>
        <w:br w:type="column"/>
      </w:r>
      <w:r>
        <w:rPr>
          <w:w w:val="165"/>
          <w:sz w:val="16"/>
        </w:rPr>
        <w:t>+</w:t>
      </w:r>
    </w:p>
    <w:p>
      <w:pPr>
        <w:spacing w:before="10"/>
        <w:ind w:left="23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pict>
          <v:shape style="position:absolute;margin-left:338.622009pt;margin-top:-14.019641pt;width:6.3pt;height:44.65pt;mso-position-horizontal-relative:page;mso-position-vertical-relative:paragraph;z-index:15835136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149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iCs/>
          <w:w w:val="120"/>
          <w:position w:val="4"/>
          <w:sz w:val="24"/>
          <w:szCs w:val="24"/>
        </w:rPr>
        <w:t>C</w:t>
      </w: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w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pStyle w:val="BodyText"/>
        <w:spacing w:before="41"/>
        <w:ind w:right="641"/>
        <w:jc w:val="center"/>
      </w:pPr>
      <w:r>
        <w:rPr/>
        <w:pict>
          <v:shape style="position:absolute;margin-left:297.671997pt;margin-top:21.067484pt;width:16.2pt;height:20.75pt;mso-position-horizontal-relative:page;mso-position-vertical-relative:paragraph;z-index:15832064" type="#_x0000_t202" filled="false" stroked="false">
            <v:textbox inset="0,0,0,0">
              <w:txbxContent>
                <w:p>
                  <w:pPr>
                    <w:spacing w:line="170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Segoe UI Symbol" w:hAnsi="Segoe UI Symbol"/>
                      <w:spacing w:val="-11"/>
                      <w:w w:val="85"/>
                      <w:sz w:val="24"/>
                    </w:rPr>
                    <w:t>—</w:t>
                  </w:r>
                  <w:r>
                    <w:rPr>
                      <w:rFonts w:ascii="Segoe UI Symbol" w:hAnsi="Segoe UI Symbol"/>
                      <w:spacing w:val="-4"/>
                      <w:w w:val="85"/>
                      <w:sz w:val="24"/>
                    </w:rPr>
                    <w:t> </w:t>
                  </w:r>
                  <w:r>
                    <w:rPr>
                      <w:spacing w:val="-11"/>
                      <w:w w:val="85"/>
                      <w:position w:val="-1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078995pt;margin-top:21.366364pt;width:107.25pt;height:24.05pt;mso-position-horizontal-relative:page;mso-position-vertical-relative:paragraph;z-index:158346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621" w:val="left" w:leader="none"/>
                    </w:tabs>
                    <w:spacing w:line="210" w:lineRule="exact"/>
                    <w:ind w:right="85"/>
                    <w:jc w:val="right"/>
                  </w:pPr>
                  <w:r>
                    <w:rPr>
                      <w:w w:val="115"/>
                    </w:rPr>
                    <w:t>log</w:t>
                  </w:r>
                  <w:r>
                    <w:rPr>
                      <w:w w:val="115"/>
                      <w:vertAlign w:val="subscript"/>
                    </w:rPr>
                    <w:t>2</w:t>
                  </w:r>
                  <w:r>
                    <w:rPr>
                      <w:w w:val="115"/>
                      <w:vertAlign w:val="baseline"/>
                    </w:rPr>
                    <w:t>(1</w:t>
                  </w:r>
                  <w:r>
                    <w:rPr>
                      <w:spacing w:val="-8"/>
                      <w:w w:val="115"/>
                      <w:vertAlign w:val="baseline"/>
                    </w:rPr>
                    <w:t> </w:t>
                  </w:r>
                  <w:r>
                    <w:rPr>
                      <w:w w:val="120"/>
                      <w:vertAlign w:val="baseline"/>
                    </w:rPr>
                    <w:t>+</w:t>
                  </w:r>
                  <w:r>
                    <w:rPr>
                      <w:spacing w:val="-9"/>
                      <w:w w:val="120"/>
                      <w:vertAlign w:val="baseline"/>
                    </w:rPr>
                    <w:t> </w:t>
                  </w:r>
                  <w:r>
                    <w:rPr>
                      <w:i/>
                      <w:w w:val="115"/>
                      <w:vertAlign w:val="baseline"/>
                    </w:rPr>
                    <w:t>γ</w:t>
                  </w:r>
                  <w:r>
                    <w:rPr>
                      <w:i/>
                      <w:w w:val="115"/>
                      <w:vertAlign w:val="subscript"/>
                    </w:rPr>
                    <w:t>n</w:t>
                  </w:r>
                  <w:r>
                    <w:rPr>
                      <w:w w:val="115"/>
                      <w:vertAlign w:val="baseline"/>
                    </w:rPr>
                    <w:t>)</w:t>
                    <w:tab/>
                  </w:r>
                  <w:r>
                    <w:rPr>
                      <w:w w:val="105"/>
                      <w:vertAlign w:val="baseline"/>
                    </w:rPr>
                    <w:t>max</w:t>
                  </w:r>
                </w:p>
                <w:p>
                  <w:pPr>
                    <w:spacing w:line="161" w:lineRule="exact" w:before="0"/>
                    <w:ind w:left="0" w:right="0" w:firstLine="0"/>
                    <w:jc w:val="right"/>
                    <w:rPr>
                      <w:i/>
                      <w:sz w:val="16"/>
                    </w:rPr>
                  </w:pPr>
                  <w:r>
                    <w:rPr>
                      <w:rFonts w:ascii="Cambria" w:hAnsi="Cambria"/>
                      <w:w w:val="130"/>
                      <w:sz w:val="16"/>
                    </w:rPr>
                    <w:t>≤</w:t>
                  </w:r>
                  <w:r>
                    <w:rPr>
                      <w:i/>
                      <w:w w:val="130"/>
                      <w:sz w:val="16"/>
                    </w:rPr>
                    <w:t>w</w:t>
                  </w:r>
                  <w:r>
                    <w:rPr>
                      <w:rFonts w:ascii="Cambria" w:hAnsi="Cambria"/>
                      <w:w w:val="130"/>
                      <w:sz w:val="16"/>
                    </w:rPr>
                    <w:t>≤</w:t>
                  </w:r>
                  <w:r>
                    <w:rPr>
                      <w:i/>
                      <w:w w:val="130"/>
                      <w:sz w:val="16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w w:val="149"/>
        </w:rPr>
        <w:t> </w:t>
      </w:r>
      <w:r>
        <w:rPr>
          <w:w w:val="165"/>
          <w:vertAlign w:val="subscript"/>
        </w:rPr>
        <w:t>+</w:t>
      </w:r>
    </w:p>
    <w:p>
      <w:pPr>
        <w:pStyle w:val="BodyText"/>
        <w:spacing w:before="7"/>
        <w:rPr>
          <w:sz w:val="7"/>
        </w:rPr>
      </w:pPr>
    </w:p>
    <w:p>
      <w:pPr>
        <w:tabs>
          <w:tab w:pos="2275" w:val="left" w:leader="none"/>
        </w:tabs>
        <w:spacing w:line="240" w:lineRule="auto"/>
        <w:ind w:left="725" w:right="0" w:firstLine="0"/>
        <w:rPr>
          <w:sz w:val="20"/>
        </w:rPr>
      </w:pPr>
      <w:r>
        <w:rPr>
          <w:sz w:val="20"/>
        </w:rPr>
        <w:pict>
          <v:shape style="width:62.1pt;height:13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w w:val="110"/>
                    </w:rPr>
                    <w:t>log</w:t>
                  </w:r>
                  <w:r>
                    <w:rPr>
                      <w:w w:val="110"/>
                      <w:vertAlign w:val="subscript"/>
                    </w:rPr>
                    <w:t>2</w:t>
                  </w:r>
                  <w:r>
                    <w:rPr>
                      <w:w w:val="110"/>
                      <w:vertAlign w:val="baseline"/>
                    </w:rPr>
                    <w:t>(1</w:t>
                  </w:r>
                  <w:r>
                    <w:rPr>
                      <w:spacing w:val="7"/>
                      <w:w w:val="110"/>
                      <w:vertAlign w:val="baseline"/>
                    </w:rPr>
                    <w:t> </w:t>
                  </w:r>
                  <w:r>
                    <w:rPr>
                      <w:w w:val="110"/>
                      <w:vertAlign w:val="baseline"/>
                    </w:rPr>
                    <w:t>+</w:t>
                  </w:r>
                  <w:r>
                    <w:rPr>
                      <w:spacing w:val="7"/>
                      <w:w w:val="110"/>
                      <w:vertAlign w:val="baseline"/>
                    </w:rPr>
                    <w:t> </w:t>
                  </w:r>
                  <w:r>
                    <w:rPr>
                      <w:i/>
                      <w:w w:val="110"/>
                      <w:vertAlign w:val="baseline"/>
                    </w:rPr>
                    <w:t>γ</w:t>
                  </w:r>
                  <w:r>
                    <w:rPr>
                      <w:i/>
                      <w:w w:val="110"/>
                      <w:vertAlign w:val="subscript"/>
                    </w:rPr>
                    <w:t>w</w:t>
                  </w:r>
                  <w:r>
                    <w:rPr>
                      <w:w w:val="110"/>
                      <w:vertAlign w:val="baseline"/>
                    </w:rPr>
                    <w:t>)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pict>
          <v:shape style="width:118.0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1879" w:val="left" w:leader="none"/>
                    </w:tabs>
                    <w:spacing w:line="239" w:lineRule="exact"/>
                  </w:pPr>
                  <w:r>
                    <w:rPr>
                      <w:w w:val="110"/>
                    </w:rPr>
                    <w:t>,</w:t>
                    <w:tab/>
                  </w:r>
                  <w:r>
                    <w:rPr>
                      <w:spacing w:val="-3"/>
                      <w:w w:val="110"/>
                    </w:rPr>
                    <w:t>(3.3)</w:t>
                  </w:r>
                </w:p>
              </w:txbxContent>
            </v:textbox>
          </v:shape>
        </w:pict>
      </w:r>
      <w:r>
        <w:rPr>
          <w:position w:val="4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500" w:bottom="280" w:left="1300" w:right="1240"/>
          <w:cols w:num="3" w:equalWidth="0">
            <w:col w:w="3189" w:space="40"/>
            <w:col w:w="1596" w:space="39"/>
            <w:col w:w="48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26" w:lineRule="auto" w:before="223"/>
        <w:ind w:left="117" w:right="194"/>
      </w:pPr>
      <w:r>
        <w:rPr>
          <w:w w:val="105"/>
        </w:rPr>
        <w:t>where</w:t>
      </w:r>
      <w:r>
        <w:rPr>
          <w:spacing w:val="2"/>
          <w:w w:val="105"/>
        </w:rPr>
        <w:t> </w:t>
      </w:r>
      <w:r>
        <w:rPr>
          <w:i/>
          <w:iCs/>
          <w:w w:val="105"/>
        </w:rPr>
        <w:t>C</w:t>
      </w:r>
      <w:r>
        <w:rPr>
          <w:rFonts w:ascii="Cambria" w:hAnsi="Cambria" w:cs="Cambria" w:eastAsia="Cambria"/>
          <w:w w:val="105"/>
          <w:vertAlign w:val="subscript"/>
        </w:rPr>
        <w:t>⟨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subscript"/>
        </w:rPr>
        <w:t>,</w:t>
      </w:r>
      <w:r>
        <w:rPr>
          <w:i/>
          <w:iCs/>
          <w:w w:val="105"/>
          <w:vertAlign w:val="subscript"/>
        </w:rPr>
        <w:t>i</w:t>
      </w:r>
      <w:r>
        <w:rPr>
          <w:rFonts w:ascii="Cambria" w:hAnsi="Cambria" w:cs="Cambria" w:eastAsia="Cambria"/>
          <w:w w:val="105"/>
          <w:vertAlign w:val="subscript"/>
        </w:rPr>
        <w:t>⟩</w:t>
      </w:r>
      <w:r>
        <w:rPr>
          <w:rFonts w:ascii="Cambria" w:hAnsi="Cambria" w:cs="Cambria" w:eastAsia="Cambria"/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Shannon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capacity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legitimate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channel,</w:t>
      </w:r>
      <w:r>
        <w:rPr>
          <w:spacing w:val="5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C</w:t>
      </w:r>
      <w:r>
        <w:rPr>
          <w:rFonts w:ascii="Cambria" w:hAnsi="Cambria" w:cs="Cambria" w:eastAsia="Cambria"/>
          <w:w w:val="105"/>
          <w:vertAlign w:val="subscript"/>
        </w:rPr>
        <w:t>⟨</w:t>
      </w:r>
      <w:r>
        <w:rPr>
          <w:i/>
          <w:iCs/>
          <w:w w:val="105"/>
          <w:vertAlign w:val="subscript"/>
        </w:rPr>
        <w:t>n</w:t>
      </w:r>
      <w:r>
        <w:rPr>
          <w:w w:val="105"/>
          <w:vertAlign w:val="subscript"/>
        </w:rPr>
        <w:t>,</w:t>
      </w:r>
      <w:r>
        <w:rPr>
          <w:i/>
          <w:iCs/>
          <w:w w:val="105"/>
          <w:vertAlign w:val="subscript"/>
        </w:rPr>
        <w:t>w</w:t>
      </w:r>
      <w:r>
        <w:rPr>
          <w:rFonts w:ascii="Cambria" w:hAnsi="Cambria" w:cs="Cambria" w:eastAsia="Cambria"/>
          <w:w w:val="105"/>
          <w:vertAlign w:val="subscript"/>
        </w:rPr>
        <w:t>⟩</w:t>
      </w:r>
      <w:r>
        <w:rPr>
          <w:rFonts w:ascii="Cambria" w:hAnsi="Cambria" w:cs="Cambria" w:eastAsia="Cambria"/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Shannon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capacity</w:t>
      </w:r>
      <w:r>
        <w:rPr>
          <w:spacing w:val="-54"/>
          <w:w w:val="105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7"/>
          <w:w w:val="110"/>
          <w:vertAlign w:val="baseline"/>
        </w:rPr>
        <w:t> </w:t>
      </w:r>
      <w:r>
        <w:rPr>
          <w:i/>
          <w:iCs/>
          <w:w w:val="110"/>
          <w:vertAlign w:val="baseline"/>
        </w:rPr>
        <w:t>w</w:t>
      </w:r>
      <w:r>
        <w:rPr>
          <w:w w:val="110"/>
          <w:vertAlign w:val="superscript"/>
        </w:rPr>
        <w:t>th</w:t>
      </w:r>
      <w:r>
        <w:rPr>
          <w:spacing w:val="28"/>
          <w:w w:val="110"/>
          <w:vertAlign w:val="baseline"/>
        </w:rPr>
        <w:t> </w:t>
      </w:r>
      <w:r>
        <w:rPr>
          <w:w w:val="110"/>
          <w:vertAlign w:val="baseline"/>
        </w:rPr>
        <w:t>wiretap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channel,</w:t>
      </w:r>
      <w:r>
        <w:rPr>
          <w:spacing w:val="18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8"/>
          <w:w w:val="110"/>
          <w:vertAlign w:val="baseline"/>
        </w:rPr>
        <w:t> </w:t>
      </w:r>
      <w:r>
        <w:rPr>
          <w:i/>
          <w:iCs/>
          <w:w w:val="110"/>
          <w:vertAlign w:val="baseline"/>
        </w:rPr>
        <w:t>x</w:t>
      </w:r>
      <w:r>
        <w:rPr>
          <w:w w:val="110"/>
          <w:vertAlign w:val="superscript"/>
        </w:rPr>
        <w:t>+</w:t>
      </w:r>
      <w:r>
        <w:rPr>
          <w:spacing w:val="17"/>
          <w:w w:val="110"/>
          <w:vertAlign w:val="baseline"/>
        </w:rPr>
        <w:t> </w:t>
      </w:r>
      <w:r>
        <w:rPr>
          <w:rFonts w:ascii="Lucida Sans Unicode" w:hAnsi="Lucida Sans Unicode" w:cs="Lucida Sans Unicode" w:eastAsia="Lucida Sans Unicode"/>
          <w:w w:val="110"/>
          <w:vertAlign w:val="baseline"/>
        </w:rPr>
        <w:t>,</w:t>
      </w:r>
      <w:r>
        <w:rPr>
          <w:rFonts w:ascii="Lucida Sans Unicode" w:hAnsi="Lucida Sans Unicode" w:cs="Lucida Sans Unicode" w:eastAsia="Lucida Sans Unicode"/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max</w:t>
      </w:r>
      <w:r>
        <w:rPr>
          <w:rFonts w:ascii="Segoe UI Symbol" w:hAnsi="Segoe UI Symbol" w:cs="Segoe UI Symbol" w:eastAsia="Segoe UI Symbol"/>
          <w:w w:val="110"/>
          <w:vertAlign w:val="baseline"/>
        </w:rPr>
        <w:t>{</w:t>
      </w:r>
      <w:r>
        <w:rPr>
          <w:i/>
          <w:iCs/>
          <w:w w:val="110"/>
          <w:vertAlign w:val="baseline"/>
        </w:rPr>
        <w:t>x</w:t>
      </w:r>
      <w:r>
        <w:rPr>
          <w:w w:val="110"/>
          <w:vertAlign w:val="baseline"/>
        </w:rPr>
        <w:t>,0</w:t>
      </w:r>
      <w:r>
        <w:rPr>
          <w:rFonts w:ascii="Segoe UI Symbol" w:hAnsi="Segoe UI Symbol" w:cs="Segoe UI Symbol" w:eastAsia="Segoe UI Symbol"/>
          <w:w w:val="110"/>
          <w:vertAlign w:val="baseline"/>
        </w:rPr>
        <w:t>}</w:t>
      </w:r>
      <w:r>
        <w:rPr>
          <w:w w:val="110"/>
          <w:vertAlign w:val="baseline"/>
        </w:rPr>
        <w:t>.</w:t>
      </w:r>
    </w:p>
    <w:p>
      <w:pPr>
        <w:pStyle w:val="BodyText"/>
        <w:spacing w:before="173"/>
        <w:ind w:left="715"/>
      </w:pPr>
      <w:r>
        <w:rPr>
          <w:w w:val="105"/>
        </w:rPr>
        <w:t>For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target</w:t>
      </w:r>
      <w:r>
        <w:rPr>
          <w:spacing w:val="14"/>
          <w:w w:val="105"/>
        </w:rPr>
        <w:t> </w:t>
      </w:r>
      <w:r>
        <w:rPr>
          <w:w w:val="105"/>
        </w:rPr>
        <w:t>secrecy</w:t>
      </w:r>
      <w:r>
        <w:rPr>
          <w:spacing w:val="15"/>
          <w:w w:val="105"/>
        </w:rPr>
        <w:t> </w:t>
      </w:r>
      <w:r>
        <w:rPr>
          <w:w w:val="105"/>
        </w:rPr>
        <w:t>rate</w:t>
      </w:r>
      <w:r>
        <w:rPr>
          <w:spacing w:val="14"/>
          <w:w w:val="105"/>
        </w:rPr>
        <w:t> </w:t>
      </w:r>
      <w:r>
        <w:rPr>
          <w:i/>
          <w:w w:val="105"/>
          <w:u w:val="single"/>
        </w:rPr>
        <w:t>R</w:t>
      </w:r>
      <w:r>
        <w:rPr>
          <w:w w:val="105"/>
        </w:rPr>
        <w:t>,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SOP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single-hop</w:t>
      </w:r>
      <w:r>
        <w:rPr>
          <w:spacing w:val="14"/>
          <w:w w:val="105"/>
        </w:rPr>
        <w:t> </w:t>
      </w:r>
      <w:r>
        <w:rPr>
          <w:w w:val="105"/>
        </w:rPr>
        <w:t>link</w:t>
      </w:r>
      <w:r>
        <w:rPr>
          <w:spacing w:val="15"/>
          <w:w w:val="105"/>
        </w:rPr>
        <w:t> </w:t>
      </w:r>
      <w:r>
        <w:rPr>
          <w:w w:val="105"/>
        </w:rPr>
        <w:t>between</w:t>
      </w:r>
      <w:r>
        <w:rPr>
          <w:spacing w:val="15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i/>
          <w:w w:val="115"/>
        </w:rPr>
        <w:t>i</w:t>
      </w:r>
      <w:r>
        <w:rPr>
          <w:i/>
          <w:spacing w:val="9"/>
          <w:w w:val="115"/>
        </w:rPr>
        <w:t> </w:t>
      </w:r>
      <w:r>
        <w:rPr>
          <w:w w:val="105"/>
        </w:rPr>
        <w:t>is</w:t>
      </w:r>
    </w:p>
    <w:p>
      <w:pPr>
        <w:pStyle w:val="BodyText"/>
        <w:spacing w:before="8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before="5"/>
        <w:rPr>
          <w:sz w:val="35"/>
        </w:rPr>
      </w:pPr>
    </w:p>
    <w:p>
      <w:pPr>
        <w:spacing w:line="122" w:lineRule="auto" w:before="0"/>
        <w:ind w:left="0" w:right="59" w:firstLine="0"/>
        <w:jc w:val="right"/>
        <w:rPr>
          <w:sz w:val="16"/>
        </w:rPr>
      </w:pPr>
      <w:r>
        <w:rPr>
          <w:i/>
          <w:w w:val="110"/>
          <w:position w:val="-9"/>
          <w:sz w:val="24"/>
        </w:rPr>
        <w:t>P</w:t>
      </w:r>
      <w:r>
        <w:rPr>
          <w:i/>
          <w:spacing w:val="-13"/>
          <w:w w:val="110"/>
          <w:position w:val="-9"/>
          <w:sz w:val="24"/>
        </w:rPr>
        <w:t> </w:t>
      </w:r>
      <w:r>
        <w:rPr>
          <w:w w:val="110"/>
          <w:sz w:val="16"/>
        </w:rPr>
        <w:t>out</w:t>
      </w:r>
    </w:p>
    <w:p>
      <w:pPr>
        <w:spacing w:line="94" w:lineRule="exact" w:before="0"/>
        <w:ind w:left="0" w:right="0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sz w:val="16"/>
          <w:szCs w:val="16"/>
        </w:rPr>
        <w:t>⟨</w:t>
      </w:r>
      <w:r>
        <w:rPr>
          <w:i/>
          <w:iCs/>
          <w:w w:val="125"/>
          <w:sz w:val="16"/>
          <w:szCs w:val="16"/>
        </w:rPr>
        <w:t>n</w:t>
      </w:r>
      <w:r>
        <w:rPr>
          <w:w w:val="125"/>
          <w:sz w:val="16"/>
          <w:szCs w:val="16"/>
        </w:rPr>
        <w:t>,</w:t>
      </w:r>
      <w:r>
        <w:rPr>
          <w:i/>
          <w:iCs/>
          <w:w w:val="125"/>
          <w:sz w:val="16"/>
          <w:szCs w:val="16"/>
        </w:rPr>
        <w:t>i</w:t>
      </w:r>
      <w:r>
        <w:rPr>
          <w:rFonts w:ascii="Cambria" w:hAnsi="Cambria" w:cs="Cambria" w:eastAsia="Cambria"/>
          <w:w w:val="125"/>
          <w:sz w:val="16"/>
          <w:szCs w:val="16"/>
        </w:rPr>
        <w:t>⟩</w:t>
      </w:r>
    </w:p>
    <w:p>
      <w:pPr>
        <w:spacing w:before="393"/>
        <w:ind w:left="36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35"/>
          <w:sz w:val="24"/>
        </w:rPr>
        <w:t>=</w:t>
      </w:r>
      <w:r>
        <w:rPr>
          <w:spacing w:val="-14"/>
          <w:w w:val="135"/>
          <w:sz w:val="24"/>
        </w:rPr>
        <w:t> </w:t>
      </w:r>
      <w:r>
        <w:rPr>
          <w:w w:val="135"/>
          <w:sz w:val="24"/>
        </w:rPr>
        <w:t>Pr </w:t>
      </w:r>
      <w:r>
        <w:rPr>
          <w:spacing w:val="13"/>
          <w:w w:val="135"/>
          <w:position w:val="19"/>
          <w:sz w:val="24"/>
        </w:rPr>
        <w:t> </w:t>
      </w:r>
      <w:r>
        <w:rPr>
          <w:i/>
          <w:w w:val="135"/>
          <w:sz w:val="24"/>
        </w:rPr>
        <w:t>R</w:t>
      </w:r>
    </w:p>
    <w:p>
      <w:pPr>
        <w:pStyle w:val="BodyText"/>
        <w:spacing w:before="6"/>
        <w:rPr>
          <w:i/>
          <w:sz w:val="41"/>
        </w:rPr>
      </w:pPr>
      <w:r>
        <w:rPr/>
        <w:br w:type="column"/>
      </w:r>
      <w:r>
        <w:rPr>
          <w:i/>
          <w:sz w:val="41"/>
        </w:rPr>
      </w:r>
    </w:p>
    <w:p>
      <w:pPr>
        <w:spacing w:before="0"/>
        <w:ind w:left="-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i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</w:p>
    <w:p>
      <w:pPr>
        <w:spacing w:before="190"/>
        <w:ind w:left="36" w:right="0" w:firstLine="0"/>
        <w:jc w:val="left"/>
        <w:rPr>
          <w:sz w:val="24"/>
        </w:rPr>
      </w:pPr>
      <w:r>
        <w:rPr/>
        <w:br w:type="column"/>
      </w:r>
      <w:r>
        <w:rPr>
          <w:i/>
          <w:spacing w:val="-2"/>
          <w:w w:val="120"/>
          <w:sz w:val="24"/>
        </w:rPr>
        <w:t>&lt;</w:t>
      </w:r>
      <w:r>
        <w:rPr>
          <w:i/>
          <w:spacing w:val="1"/>
          <w:w w:val="120"/>
          <w:sz w:val="24"/>
        </w:rPr>
        <w:t> </w:t>
      </w:r>
      <w:r>
        <w:rPr>
          <w:i/>
          <w:spacing w:val="-2"/>
          <w:w w:val="120"/>
          <w:sz w:val="24"/>
          <w:u w:val="single"/>
        </w:rPr>
        <w:t>R</w:t>
      </w:r>
      <w:r>
        <w:rPr>
          <w:rFonts w:ascii="Verdana"/>
          <w:spacing w:val="-2"/>
          <w:w w:val="120"/>
          <w:position w:val="19"/>
          <w:sz w:val="24"/>
        </w:rPr>
        <w:t>}</w:t>
      </w:r>
      <w:r>
        <w:rPr>
          <w:rFonts w:ascii="Verdana"/>
          <w:spacing w:val="-35"/>
          <w:w w:val="120"/>
          <w:position w:val="19"/>
          <w:sz w:val="24"/>
        </w:rPr>
        <w:t> </w:t>
      </w:r>
      <w:r>
        <w:rPr>
          <w:spacing w:val="-2"/>
          <w:w w:val="120"/>
          <w:sz w:val="24"/>
        </w:rPr>
        <w:t>=</w:t>
      </w:r>
      <w:r>
        <w:rPr>
          <w:spacing w:val="1"/>
          <w:w w:val="120"/>
          <w:sz w:val="24"/>
        </w:rPr>
        <w:t> </w:t>
      </w:r>
      <w:r>
        <w:rPr>
          <w:spacing w:val="-2"/>
          <w:w w:val="120"/>
          <w:sz w:val="24"/>
        </w:rPr>
        <w:t>Pr</w:t>
      </w:r>
      <w:r>
        <w:rPr>
          <w:spacing w:val="154"/>
          <w:w w:val="120"/>
          <w:position w:val="34"/>
          <w:sz w:val="24"/>
        </w:rPr>
        <w:t> </w:t>
      </w:r>
      <w:r>
        <w:rPr>
          <w:spacing w:val="-1"/>
          <w:w w:val="120"/>
          <w:sz w:val="24"/>
        </w:rPr>
        <w:t>log</w:t>
      </w:r>
    </w:p>
    <w:p>
      <w:pPr>
        <w:spacing w:before="232"/>
        <w:ind w:left="132" w:right="0" w:firstLine="0"/>
        <w:jc w:val="left"/>
        <w:rPr>
          <w:i/>
          <w:sz w:val="24"/>
        </w:rPr>
      </w:pPr>
      <w:r>
        <w:rPr/>
        <w:br w:type="column"/>
      </w:r>
      <w:r>
        <w:rPr>
          <w:spacing w:val="-6"/>
          <w:w w:val="115"/>
          <w:sz w:val="24"/>
          <w:u w:val="single"/>
        </w:rPr>
        <w:t>1</w:t>
      </w:r>
      <w:r>
        <w:rPr>
          <w:spacing w:val="-11"/>
          <w:w w:val="115"/>
          <w:sz w:val="24"/>
          <w:u w:val="single"/>
        </w:rPr>
        <w:t> </w:t>
      </w:r>
      <w:r>
        <w:rPr>
          <w:spacing w:val="-5"/>
          <w:w w:val="125"/>
          <w:sz w:val="24"/>
          <w:u w:val="single"/>
        </w:rPr>
        <w:t>+</w:t>
      </w:r>
      <w:r>
        <w:rPr>
          <w:spacing w:val="-14"/>
          <w:w w:val="125"/>
          <w:sz w:val="24"/>
          <w:u w:val="single"/>
        </w:rPr>
        <w:t> </w:t>
      </w:r>
      <w:r>
        <w:rPr>
          <w:i/>
          <w:spacing w:val="-5"/>
          <w:w w:val="125"/>
          <w:sz w:val="24"/>
          <w:u w:val="single"/>
        </w:rPr>
        <w:t>γ</w:t>
      </w:r>
      <w:r>
        <w:rPr>
          <w:i/>
          <w:spacing w:val="-5"/>
          <w:w w:val="125"/>
          <w:sz w:val="24"/>
          <w:u w:val="single"/>
          <w:vertAlign w:val="subscript"/>
        </w:rPr>
        <w:t>n</w:t>
      </w:r>
    </w:p>
    <w:p>
      <w:pPr>
        <w:pStyle w:val="BodyText"/>
        <w:spacing w:line="145" w:lineRule="exact" w:before="32"/>
        <w:ind w:left="-37"/>
        <w:rPr>
          <w:i/>
        </w:rPr>
      </w:pPr>
      <w:r>
        <w:rPr>
          <w:w w:val="115"/>
          <w:vertAlign w:val="superscript"/>
        </w:rPr>
        <w:t>2</w:t>
      </w:r>
      <w:r>
        <w:rPr>
          <w:spacing w:val="10"/>
          <w:w w:val="115"/>
          <w:vertAlign w:val="baseline"/>
        </w:rPr>
        <w:t> </w:t>
      </w:r>
      <w:r>
        <w:rPr>
          <w:w w:val="115"/>
          <w:vertAlign w:val="baseline"/>
        </w:rPr>
        <w:t>1</w:t>
      </w:r>
      <w:r>
        <w:rPr>
          <w:spacing w:val="-11"/>
          <w:w w:val="115"/>
          <w:vertAlign w:val="baseline"/>
        </w:rPr>
        <w:t> </w:t>
      </w:r>
      <w:r>
        <w:rPr>
          <w:w w:val="125"/>
          <w:vertAlign w:val="baseline"/>
        </w:rPr>
        <w:t>+</w:t>
      </w:r>
      <w:r>
        <w:rPr>
          <w:spacing w:val="-14"/>
          <w:w w:val="125"/>
          <w:vertAlign w:val="baseline"/>
        </w:rPr>
        <w:t> </w:t>
      </w:r>
      <w:r>
        <w:rPr>
          <w:i/>
          <w:w w:val="115"/>
          <w:vertAlign w:val="baseline"/>
        </w:rPr>
        <w:t>γ</w:t>
      </w:r>
    </w:p>
    <w:p>
      <w:pPr>
        <w:spacing w:before="393"/>
        <w:ind w:left="71" w:right="0" w:firstLine="0"/>
        <w:jc w:val="left"/>
        <w:rPr>
          <w:rFonts w:ascii="Verdana"/>
          <w:sz w:val="24"/>
        </w:rPr>
      </w:pPr>
      <w:r>
        <w:rPr/>
        <w:br w:type="column"/>
      </w:r>
      <w:r>
        <w:rPr>
          <w:i/>
          <w:w w:val="145"/>
          <w:sz w:val="24"/>
        </w:rPr>
        <w:t>&lt;</w:t>
      </w:r>
      <w:r>
        <w:rPr>
          <w:i/>
          <w:spacing w:val="-14"/>
          <w:w w:val="145"/>
          <w:sz w:val="24"/>
        </w:rPr>
        <w:t> </w:t>
      </w:r>
      <w:r>
        <w:rPr>
          <w:i/>
          <w:w w:val="145"/>
          <w:sz w:val="24"/>
          <w:u w:val="single"/>
        </w:rPr>
        <w:t>R</w:t>
      </w:r>
      <w:r>
        <w:rPr>
          <w:rFonts w:ascii="Verdana"/>
          <w:w w:val="212"/>
          <w:position w:val="34"/>
          <w:sz w:val="24"/>
        </w:rPr>
        <w:t> </w:t>
      </w:r>
    </w:p>
    <w:p>
      <w:pPr>
        <w:spacing w:after="0"/>
        <w:jc w:val="left"/>
        <w:rPr>
          <w:rFonts w:ascii="Verdana"/>
          <w:sz w:val="24"/>
        </w:rPr>
        <w:sectPr>
          <w:type w:val="continuous"/>
          <w:pgSz w:w="12240" w:h="15840"/>
          <w:pgMar w:top="1500" w:bottom="280" w:left="1300" w:right="1240"/>
          <w:cols w:num="6" w:equalWidth="0">
            <w:col w:w="2793" w:space="40"/>
            <w:col w:w="893" w:space="39"/>
            <w:col w:w="300" w:space="40"/>
            <w:col w:w="1689" w:space="39"/>
            <w:col w:w="763" w:space="39"/>
            <w:col w:w="3065"/>
          </w:cols>
        </w:sectPr>
      </w:pPr>
    </w:p>
    <w:p>
      <w:pPr>
        <w:spacing w:line="131" w:lineRule="exact" w:before="0"/>
        <w:ind w:left="0" w:right="3097" w:firstLine="0"/>
        <w:jc w:val="right"/>
        <w:rPr>
          <w:sz w:val="16"/>
        </w:rPr>
      </w:pPr>
      <w:r>
        <w:rPr>
          <w:i/>
          <w:spacing w:val="-87"/>
          <w:w w:val="106"/>
          <w:sz w:val="16"/>
        </w:rPr>
        <w:t>w</w:t>
      </w:r>
      <w:r>
        <w:rPr>
          <w:w w:val="134"/>
          <w:sz w:val="16"/>
        </w:rPr>
        <w:t>¯</w:t>
      </w:r>
    </w:p>
    <w:p>
      <w:pPr>
        <w:tabs>
          <w:tab w:pos="9018" w:val="left" w:leader="none"/>
        </w:tabs>
        <w:spacing w:line="464" w:lineRule="exact" w:before="0"/>
        <w:ind w:left="2868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0271104" from="289.812988pt,16.285517pt" to="296.737988pt,16.285517pt" stroked="true" strokeweight=".359pt" strokecolor="#000000">
            <v:stroke dashstyle="solid"/>
            <w10:wrap type="none"/>
          </v:line>
        </w:pict>
      </w:r>
      <w:r>
        <w:rPr>
          <w:w w:val="152"/>
          <w:sz w:val="24"/>
        </w:rPr>
        <w:t>=</w:t>
      </w:r>
      <w:r>
        <w:rPr>
          <w:spacing w:val="12"/>
          <w:sz w:val="24"/>
        </w:rPr>
        <w:t> </w:t>
      </w:r>
      <w:r>
        <w:rPr>
          <w:w w:val="120"/>
          <w:sz w:val="24"/>
        </w:rPr>
        <w:t>Pr</w:t>
      </w:r>
      <w:r>
        <w:rPr>
          <w:spacing w:val="-15"/>
          <w:sz w:val="24"/>
        </w:rPr>
        <w:t> </w:t>
      </w:r>
      <w:r>
        <w:rPr>
          <w:rFonts w:ascii="Verdana" w:hAnsi="Verdana"/>
          <w:w w:val="165"/>
          <w:position w:val="19"/>
          <w:sz w:val="24"/>
        </w:rPr>
        <w:t> </w:t>
      </w:r>
      <w:r>
        <w:rPr>
          <w:i/>
          <w:w w:val="113"/>
          <w:sz w:val="24"/>
        </w:rPr>
        <w:t>γ</w:t>
      </w:r>
      <w:r>
        <w:rPr>
          <w:i/>
          <w:spacing w:val="-87"/>
          <w:w w:val="105"/>
          <w:sz w:val="24"/>
          <w:vertAlign w:val="subscript"/>
        </w:rPr>
        <w:t>w</w:t>
      </w:r>
      <w:r>
        <w:rPr>
          <w:w w:val="133"/>
          <w:sz w:val="24"/>
          <w:vertAlign w:val="subscript"/>
        </w:rPr>
        <w:t>¯</w:t>
      </w:r>
      <w:r>
        <w:rPr>
          <w:sz w:val="24"/>
          <w:vertAlign w:val="baseline"/>
        </w:rPr>
        <w:t> </w:t>
      </w:r>
      <w:r>
        <w:rPr>
          <w:spacing w:val="-26"/>
          <w:sz w:val="24"/>
          <w:vertAlign w:val="baseline"/>
        </w:rPr>
        <w:t> </w:t>
      </w:r>
      <w:r>
        <w:rPr>
          <w:i/>
          <w:w w:val="152"/>
          <w:sz w:val="24"/>
          <w:vertAlign w:val="baseline"/>
        </w:rPr>
        <w:t>&gt;</w:t>
      </w:r>
      <w:r>
        <w:rPr>
          <w:i/>
          <w:spacing w:val="12"/>
          <w:sz w:val="24"/>
          <w:vertAlign w:val="baseline"/>
        </w:rPr>
        <w:t> </w:t>
      </w:r>
      <w:r>
        <w:rPr>
          <w:w w:val="100"/>
          <w:sz w:val="24"/>
          <w:vertAlign w:val="baseline"/>
        </w:rPr>
        <w:t>0,</w:t>
      </w:r>
      <w:r>
        <w:rPr>
          <w:spacing w:val="23"/>
          <w:sz w:val="24"/>
          <w:vertAlign w:val="baseline"/>
        </w:rPr>
        <w:t> </w:t>
      </w:r>
      <w:r>
        <w:rPr>
          <w:w w:val="96"/>
          <w:sz w:val="24"/>
          <w:vertAlign w:val="baseline"/>
        </w:rPr>
        <w:t>2</w:t>
      </w:r>
      <w:r>
        <w:rPr>
          <w:i/>
          <w:spacing w:val="10"/>
          <w:w w:val="146"/>
          <w:sz w:val="24"/>
          <w:vertAlign w:val="superscript"/>
        </w:rPr>
        <w:t>R</w:t>
      </w:r>
      <w:r>
        <w:rPr>
          <w:w w:val="124"/>
          <w:sz w:val="24"/>
          <w:vertAlign w:val="baseline"/>
        </w:rPr>
        <w:t>(</w:t>
      </w:r>
      <w:r>
        <w:rPr>
          <w:i/>
          <w:w w:val="113"/>
          <w:sz w:val="24"/>
          <w:vertAlign w:val="baseline"/>
        </w:rPr>
        <w:t>γ</w:t>
      </w:r>
      <w:r>
        <w:rPr>
          <w:i/>
          <w:spacing w:val="-87"/>
          <w:w w:val="105"/>
          <w:sz w:val="24"/>
          <w:vertAlign w:val="subscript"/>
        </w:rPr>
        <w:t>w</w:t>
      </w:r>
      <w:r>
        <w:rPr>
          <w:w w:val="133"/>
          <w:sz w:val="24"/>
          <w:vertAlign w:val="subscript"/>
        </w:rPr>
        <w:t>¯</w:t>
      </w:r>
      <w:r>
        <w:rPr>
          <w:spacing w:val="15"/>
          <w:sz w:val="24"/>
          <w:vertAlign w:val="baseline"/>
        </w:rPr>
        <w:t> </w:t>
      </w:r>
      <w:r>
        <w:rPr>
          <w:w w:val="152"/>
          <w:sz w:val="24"/>
          <w:vertAlign w:val="baseline"/>
        </w:rPr>
        <w:t>+</w:t>
      </w:r>
      <w:r>
        <w:rPr>
          <w:spacing w:val="-2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1)</w:t>
      </w:r>
      <w:r>
        <w:rPr>
          <w:spacing w:val="-1"/>
          <w:sz w:val="24"/>
          <w:vertAlign w:val="baseline"/>
        </w:rPr>
        <w:t> </w:t>
      </w:r>
      <w:r>
        <w:rPr>
          <w:rFonts w:ascii="Segoe UI Symbol" w:hAnsi="Segoe UI Symbol"/>
          <w:w w:val="77"/>
          <w:sz w:val="24"/>
          <w:vertAlign w:val="baseline"/>
        </w:rPr>
        <w:t>−</w:t>
      </w:r>
      <w:r>
        <w:rPr>
          <w:rFonts w:ascii="Segoe UI Symbol" w:hAnsi="Segoe UI Symbol"/>
          <w:spacing w:val="-13"/>
          <w:sz w:val="24"/>
          <w:vertAlign w:val="baseline"/>
        </w:rPr>
        <w:t> </w:t>
      </w:r>
      <w:r>
        <w:rPr>
          <w:w w:val="96"/>
          <w:sz w:val="24"/>
          <w:vertAlign w:val="baseline"/>
        </w:rPr>
        <w:t>1</w:t>
      </w:r>
      <w:r>
        <w:rPr>
          <w:spacing w:val="12"/>
          <w:sz w:val="24"/>
          <w:vertAlign w:val="baseline"/>
        </w:rPr>
        <w:t> </w:t>
      </w:r>
      <w:r>
        <w:rPr>
          <w:i/>
          <w:w w:val="152"/>
          <w:sz w:val="24"/>
          <w:vertAlign w:val="baseline"/>
        </w:rPr>
        <w:t>&gt;</w:t>
      </w:r>
      <w:r>
        <w:rPr>
          <w:i/>
          <w:spacing w:val="12"/>
          <w:sz w:val="24"/>
          <w:vertAlign w:val="baseline"/>
        </w:rPr>
        <w:t> </w:t>
      </w:r>
      <w:r>
        <w:rPr>
          <w:i/>
          <w:w w:val="113"/>
          <w:sz w:val="24"/>
          <w:vertAlign w:val="baseline"/>
        </w:rPr>
        <w:t>γ</w:t>
      </w:r>
      <w:r>
        <w:rPr>
          <w:i/>
          <w:w w:val="124"/>
          <w:sz w:val="24"/>
          <w:vertAlign w:val="subscript"/>
        </w:rPr>
        <w:t>n</w:t>
      </w:r>
      <w:r>
        <w:rPr>
          <w:i/>
          <w:spacing w:val="22"/>
          <w:sz w:val="24"/>
          <w:vertAlign w:val="baseline"/>
        </w:rPr>
        <w:t> </w:t>
      </w:r>
      <w:r>
        <w:rPr>
          <w:i/>
          <w:w w:val="152"/>
          <w:sz w:val="24"/>
          <w:vertAlign w:val="baseline"/>
        </w:rPr>
        <w:t>&gt;</w:t>
      </w:r>
      <w:r>
        <w:rPr>
          <w:i/>
          <w:spacing w:val="12"/>
          <w:sz w:val="24"/>
          <w:vertAlign w:val="baseline"/>
        </w:rPr>
        <w:t> </w:t>
      </w:r>
      <w:r>
        <w:rPr>
          <w:w w:val="96"/>
          <w:sz w:val="24"/>
          <w:vertAlign w:val="baseline"/>
        </w:rPr>
        <w:t>0</w:t>
      </w:r>
      <w:r>
        <w:rPr>
          <w:rFonts w:ascii="Verdana" w:hAnsi="Verdana"/>
          <w:w w:val="91"/>
          <w:position w:val="19"/>
          <w:sz w:val="24"/>
          <w:vertAlign w:val="baseline"/>
        </w:rPr>
        <w:t>}</w:t>
      </w:r>
      <w:r>
        <w:rPr>
          <w:rFonts w:ascii="Verdana" w:hAnsi="Verdana"/>
          <w:spacing w:val="-45"/>
          <w:position w:val="19"/>
          <w:sz w:val="24"/>
          <w:vertAlign w:val="baseline"/>
        </w:rPr>
        <w:t> </w:t>
      </w:r>
      <w:r>
        <w:rPr>
          <w:w w:val="108"/>
          <w:sz w:val="24"/>
          <w:vertAlign w:val="baseline"/>
        </w:rPr>
        <w:t>,</w:t>
      </w:r>
      <w:r>
        <w:rPr>
          <w:sz w:val="24"/>
          <w:vertAlign w:val="baseline"/>
        </w:rPr>
        <w:tab/>
      </w:r>
      <w:r>
        <w:rPr>
          <w:w w:val="106"/>
          <w:sz w:val="24"/>
          <w:vertAlign w:val="baseline"/>
        </w:rPr>
        <w:t>(3.4)</w:t>
      </w:r>
    </w:p>
    <w:p>
      <w:pPr>
        <w:pStyle w:val="BodyText"/>
        <w:spacing w:before="468"/>
        <w:ind w:left="117"/>
      </w:pPr>
      <w:r>
        <w:rPr>
          <w:w w:val="96"/>
        </w:rPr>
        <w:t>where</w:t>
      </w:r>
      <w:r>
        <w:rPr>
          <w:spacing w:val="24"/>
        </w:rPr>
        <w:t> </w:t>
      </w:r>
      <w:r>
        <w:rPr>
          <w:i/>
          <w:spacing w:val="-120"/>
          <w:w w:val="97"/>
        </w:rPr>
        <w:t>w</w:t>
      </w:r>
      <w:r>
        <w:rPr>
          <w:w w:val="123"/>
        </w:rPr>
        <w:t>¯</w:t>
      </w:r>
      <w:r>
        <w:rPr>
          <w:spacing w:val="21"/>
        </w:rPr>
        <w:t> </w:t>
      </w:r>
      <w:r>
        <w:rPr>
          <w:rFonts w:ascii="Segoe UI Symbol" w:hAnsi="Segoe UI Symbol"/>
          <w:w w:val="92"/>
        </w:rPr>
        <w:t>∈</w:t>
      </w:r>
      <w:r>
        <w:rPr>
          <w:rFonts w:ascii="Segoe UI Symbol" w:hAnsi="Segoe UI Symbol"/>
        </w:rPr>
        <w:t> </w:t>
      </w:r>
      <w:r>
        <w:rPr>
          <w:rFonts w:ascii="Segoe UI Symbol" w:hAnsi="Segoe UI Symbol"/>
          <w:w w:val="105"/>
        </w:rPr>
        <w:t>W</w:t>
      </w:r>
      <w:r>
        <w:rPr>
          <w:rFonts w:ascii="Segoe UI Symbol" w:hAnsi="Segoe UI Symbol"/>
          <w:spacing w:val="32"/>
        </w:rPr>
        <w:t> </w:t>
      </w:r>
      <w:r>
        <w:rPr>
          <w:w w:val="105"/>
        </w:rPr>
        <w:t>is</w:t>
      </w:r>
      <w:r>
        <w:rPr>
          <w:spacing w:val="23"/>
        </w:rPr>
        <w:t> </w:t>
      </w:r>
      <w:r>
        <w:rPr>
          <w:w w:val="99"/>
        </w:rPr>
        <w:t>the</w:t>
      </w:r>
      <w:r>
        <w:rPr>
          <w:spacing w:val="24"/>
        </w:rPr>
        <w:t> </w:t>
      </w:r>
      <w:r>
        <w:rPr>
          <w:w w:val="102"/>
        </w:rPr>
        <w:t>wiretap</w:t>
      </w:r>
      <w:r>
        <w:rPr>
          <w:spacing w:val="6"/>
          <w:w w:val="102"/>
        </w:rPr>
        <w:t>p</w:t>
      </w:r>
      <w:r>
        <w:rPr>
          <w:w w:val="95"/>
        </w:rPr>
        <w:t>er</w:t>
      </w:r>
      <w:r>
        <w:rPr>
          <w:spacing w:val="23"/>
        </w:rPr>
        <w:t> </w:t>
      </w:r>
      <w:r>
        <w:rPr>
          <w:w w:val="104"/>
        </w:rPr>
        <w:t>with</w:t>
      </w:r>
      <w:r>
        <w:rPr>
          <w:spacing w:val="23"/>
        </w:rPr>
        <w:t> </w:t>
      </w:r>
      <w:r>
        <w:rPr>
          <w:w w:val="99"/>
        </w:rPr>
        <w:t>the</w:t>
      </w:r>
      <w:r>
        <w:rPr>
          <w:spacing w:val="24"/>
        </w:rPr>
        <w:t> </w:t>
      </w:r>
      <w:r>
        <w:rPr>
          <w:spacing w:val="6"/>
          <w:w w:val="102"/>
        </w:rPr>
        <w:t>b</w:t>
      </w:r>
      <w:r>
        <w:rPr>
          <w:w w:val="97"/>
        </w:rPr>
        <w:t>est</w:t>
      </w:r>
      <w:r>
        <w:rPr>
          <w:spacing w:val="23"/>
        </w:rPr>
        <w:t> </w:t>
      </w:r>
      <w:r>
        <w:rPr>
          <w:spacing w:val="-7"/>
          <w:w w:val="102"/>
        </w:rPr>
        <w:t>c</w:t>
      </w:r>
      <w:r>
        <w:rPr>
          <w:w w:val="101"/>
        </w:rPr>
        <w:t>hannel.</w:t>
      </w:r>
      <w:r>
        <w:rPr/>
        <w:t> </w:t>
      </w:r>
      <w:r>
        <w:rPr>
          <w:spacing w:val="-5"/>
        </w:rPr>
        <w:t> </w:t>
      </w:r>
      <w:r>
        <w:rPr>
          <w:w w:val="101"/>
        </w:rPr>
        <w:t>Therefore,</w:t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before="4"/>
        <w:rPr>
          <w:sz w:val="29"/>
        </w:rPr>
      </w:pPr>
    </w:p>
    <w:p>
      <w:pPr>
        <w:spacing w:line="186" w:lineRule="exact" w:before="1"/>
        <w:ind w:left="0" w:right="0" w:firstLine="0"/>
        <w:jc w:val="right"/>
        <w:rPr>
          <w:sz w:val="16"/>
        </w:rPr>
      </w:pPr>
      <w:r>
        <w:rPr>
          <w:i/>
          <w:w w:val="110"/>
          <w:position w:val="-9"/>
          <w:sz w:val="24"/>
        </w:rPr>
        <w:t>P</w:t>
      </w:r>
      <w:r>
        <w:rPr>
          <w:i/>
          <w:spacing w:val="-24"/>
          <w:w w:val="110"/>
          <w:position w:val="-9"/>
          <w:sz w:val="24"/>
        </w:rPr>
        <w:t> </w:t>
      </w:r>
      <w:r>
        <w:rPr>
          <w:w w:val="110"/>
          <w:sz w:val="16"/>
        </w:rPr>
        <w:t>out</w:t>
      </w:r>
    </w:p>
    <w:p>
      <w:pPr>
        <w:pStyle w:val="BodyText"/>
        <w:spacing w:line="158" w:lineRule="auto" w:before="8"/>
        <w:ind w:left="98"/>
        <w:rPr>
          <w:rFonts w:ascii="Cambria" w:hAnsi="Cambria"/>
        </w:rPr>
      </w:pPr>
      <w:r>
        <w:rPr/>
        <w:br w:type="column"/>
      </w:r>
      <w:r>
        <w:rPr>
          <w:w w:val="135"/>
          <w:position w:val="-32"/>
        </w:rPr>
        <w:t>=</w:t>
      </w:r>
      <w:r>
        <w:rPr>
          <w:spacing w:val="-15"/>
          <w:w w:val="135"/>
          <w:position w:val="-32"/>
        </w:rPr>
        <w:t> </w:t>
      </w:r>
      <w:r>
        <w:rPr>
          <w:rFonts w:ascii="Verdana" w:hAnsi="Verdana"/>
          <w:w w:val="105"/>
        </w:rPr>
        <w:t>∫</w:t>
      </w:r>
      <w:r>
        <w:rPr>
          <w:rFonts w:ascii="Verdana" w:hAnsi="Verdana"/>
          <w:spacing w:val="5"/>
          <w:w w:val="105"/>
        </w:rPr>
        <w:t> </w:t>
      </w:r>
      <w:r>
        <w:rPr>
          <w:rFonts w:ascii="Cambria" w:hAnsi="Cambria"/>
          <w:w w:val="120"/>
          <w:vertAlign w:val="subscript"/>
        </w:rPr>
        <w:t>∞</w:t>
      </w:r>
    </w:p>
    <w:p>
      <w:pPr>
        <w:spacing w:before="46"/>
        <w:ind w:left="157" w:right="0" w:firstLine="0"/>
        <w:jc w:val="left"/>
        <w:rPr>
          <w:sz w:val="16"/>
        </w:rPr>
      </w:pPr>
      <w:r>
        <w:rPr/>
        <w:br w:type="column"/>
      </w:r>
      <w:r>
        <w:rPr>
          <w:rFonts w:ascii="Verdana" w:hAnsi="Verdana"/>
          <w:w w:val="86"/>
          <w:position w:val="8"/>
          <w:sz w:val="24"/>
        </w:rPr>
        <w:t>∫</w:t>
      </w:r>
      <w:r>
        <w:rPr>
          <w:rFonts w:ascii="Verdana" w:hAnsi="Verdana"/>
          <w:spacing w:val="22"/>
          <w:position w:val="8"/>
          <w:sz w:val="24"/>
        </w:rPr>
        <w:t> </w:t>
      </w:r>
      <w:r>
        <w:rPr>
          <w:w w:val="104"/>
          <w:position w:val="2"/>
          <w:sz w:val="16"/>
        </w:rPr>
        <w:t>2</w:t>
      </w:r>
      <w:r>
        <w:rPr>
          <w:i/>
          <w:spacing w:val="10"/>
          <w:w w:val="202"/>
          <w:position w:val="2"/>
          <w:sz w:val="16"/>
          <w:u w:val="single"/>
          <w:vertAlign w:val="superscript"/>
        </w:rPr>
        <w:t>R</w:t>
      </w:r>
      <w:r>
        <w:rPr>
          <w:w w:val="135"/>
          <w:position w:val="2"/>
          <w:sz w:val="16"/>
          <w:vertAlign w:val="baseline"/>
        </w:rPr>
        <w:t>(</w:t>
      </w:r>
      <w:r>
        <w:rPr>
          <w:i/>
          <w:w w:val="122"/>
          <w:position w:val="2"/>
          <w:sz w:val="16"/>
          <w:vertAlign w:val="baseline"/>
        </w:rPr>
        <w:t>γ</w:t>
      </w:r>
      <w:r>
        <w:rPr>
          <w:i/>
          <w:spacing w:val="-77"/>
          <w:w w:val="124"/>
          <w:sz w:val="12"/>
          <w:vertAlign w:val="baseline"/>
        </w:rPr>
        <w:t>w</w:t>
      </w:r>
      <w:r>
        <w:rPr>
          <w:w w:val="154"/>
          <w:sz w:val="12"/>
          <w:vertAlign w:val="baseline"/>
        </w:rPr>
        <w:t>¯</w:t>
      </w:r>
      <w:r>
        <w:rPr>
          <w:spacing w:val="-11"/>
          <w:sz w:val="12"/>
          <w:vertAlign w:val="baseline"/>
        </w:rPr>
        <w:t> </w:t>
      </w:r>
      <w:r>
        <w:rPr>
          <w:spacing w:val="-4"/>
          <w:w w:val="134"/>
          <w:position w:val="2"/>
          <w:sz w:val="16"/>
          <w:vertAlign w:val="baseline"/>
        </w:rPr>
        <w:t>+1)</w:t>
      </w:r>
      <w:r>
        <w:rPr>
          <w:rFonts w:ascii="Cambria" w:hAnsi="Cambria"/>
          <w:spacing w:val="-4"/>
          <w:w w:val="148"/>
          <w:position w:val="2"/>
          <w:sz w:val="16"/>
          <w:vertAlign w:val="baseline"/>
        </w:rPr>
        <w:t>−</w:t>
      </w:r>
      <w:r>
        <w:rPr>
          <w:spacing w:val="-4"/>
          <w:w w:val="104"/>
          <w:position w:val="2"/>
          <w:sz w:val="16"/>
          <w:vertAlign w:val="baseline"/>
        </w:rPr>
        <w:t>1</w:t>
      </w:r>
    </w:p>
    <w:p>
      <w:pPr>
        <w:pStyle w:val="BodyText"/>
        <w:spacing w:before="3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line="163" w:lineRule="exact" w:before="0"/>
        <w:ind w:left="9" w:right="0" w:firstLine="0"/>
        <w:jc w:val="left"/>
        <w:rPr>
          <w:sz w:val="24"/>
        </w:rPr>
      </w:pPr>
      <w:r>
        <w:rPr>
          <w:i/>
          <w:w w:val="157"/>
          <w:sz w:val="24"/>
        </w:rPr>
        <w:t>f</w:t>
      </w:r>
      <w:r>
        <w:rPr>
          <w:i/>
          <w:spacing w:val="-29"/>
          <w:sz w:val="24"/>
        </w:rPr>
        <w:t> </w:t>
      </w:r>
      <w:r>
        <w:rPr>
          <w:w w:val="124"/>
          <w:sz w:val="24"/>
        </w:rPr>
        <w:t>(</w:t>
      </w:r>
      <w:r>
        <w:rPr>
          <w:i/>
          <w:w w:val="113"/>
          <w:sz w:val="24"/>
        </w:rPr>
        <w:t>γ</w:t>
      </w:r>
      <w:r>
        <w:rPr>
          <w:i/>
          <w:spacing w:val="10"/>
          <w:w w:val="124"/>
          <w:sz w:val="24"/>
          <w:vertAlign w:val="subscript"/>
        </w:rPr>
        <w:t>n</w:t>
      </w:r>
      <w:r>
        <w:rPr>
          <w:w w:val="124"/>
          <w:sz w:val="24"/>
          <w:vertAlign w:val="baseline"/>
        </w:rPr>
        <w:t>)</w:t>
      </w:r>
      <w:r>
        <w:rPr>
          <w:i/>
          <w:w w:val="157"/>
          <w:sz w:val="24"/>
          <w:vertAlign w:val="baseline"/>
        </w:rPr>
        <w:t>f</w:t>
      </w:r>
      <w:r>
        <w:rPr>
          <w:i/>
          <w:spacing w:val="-29"/>
          <w:sz w:val="24"/>
          <w:vertAlign w:val="baseline"/>
        </w:rPr>
        <w:t> </w:t>
      </w:r>
      <w:r>
        <w:rPr>
          <w:w w:val="124"/>
          <w:sz w:val="24"/>
          <w:vertAlign w:val="baseline"/>
        </w:rPr>
        <w:t>(</w:t>
      </w:r>
      <w:r>
        <w:rPr>
          <w:i/>
          <w:w w:val="113"/>
          <w:sz w:val="24"/>
          <w:vertAlign w:val="baseline"/>
        </w:rPr>
        <w:t>γ</w:t>
      </w:r>
      <w:r>
        <w:rPr>
          <w:i/>
          <w:spacing w:val="-87"/>
          <w:w w:val="105"/>
          <w:sz w:val="24"/>
          <w:vertAlign w:val="subscript"/>
        </w:rPr>
        <w:t>w</w:t>
      </w:r>
      <w:r>
        <w:rPr>
          <w:spacing w:val="16"/>
          <w:w w:val="133"/>
          <w:sz w:val="24"/>
          <w:vertAlign w:val="subscript"/>
        </w:rPr>
        <w:t>¯</w:t>
      </w:r>
      <w:r>
        <w:rPr>
          <w:w w:val="124"/>
          <w:sz w:val="24"/>
          <w:vertAlign w:val="baseline"/>
        </w:rPr>
        <w:t>)</w:t>
      </w:r>
      <w:r>
        <w:rPr>
          <w:spacing w:val="-1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dγ</w:t>
      </w:r>
      <w:r>
        <w:rPr>
          <w:i/>
          <w:w w:val="124"/>
          <w:sz w:val="24"/>
          <w:vertAlign w:val="subscript"/>
        </w:rPr>
        <w:t>n</w:t>
      </w:r>
      <w:r>
        <w:rPr>
          <w:i/>
          <w:spacing w:val="-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dγ</w:t>
      </w:r>
      <w:r>
        <w:rPr>
          <w:i/>
          <w:spacing w:val="-87"/>
          <w:w w:val="105"/>
          <w:sz w:val="24"/>
          <w:vertAlign w:val="subscript"/>
        </w:rPr>
        <w:t>w</w:t>
      </w:r>
      <w:r>
        <w:rPr>
          <w:w w:val="133"/>
          <w:sz w:val="24"/>
          <w:vertAlign w:val="subscript"/>
        </w:rPr>
        <w:t>¯</w:t>
      </w:r>
    </w:p>
    <w:p>
      <w:pPr>
        <w:spacing w:after="0" w:line="163" w:lineRule="exact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4" w:equalWidth="0">
            <w:col w:w="1998" w:space="40"/>
            <w:col w:w="756" w:space="39"/>
            <w:col w:w="1375" w:space="39"/>
            <w:col w:w="5453"/>
          </w:cols>
        </w:sectPr>
      </w:pPr>
    </w:p>
    <w:p>
      <w:pPr>
        <w:spacing w:line="167" w:lineRule="exact" w:before="0"/>
        <w:ind w:left="0" w:right="0" w:firstLine="0"/>
        <w:jc w:val="right"/>
        <w:rPr>
          <w:rFonts w:ascii="Cambria" w:hAnsi="Cambria" w:cs="Cambria" w:eastAsia="Cambria"/>
          <w:sz w:val="16"/>
          <w:szCs w:val="16"/>
        </w:rPr>
      </w:pPr>
      <w:r>
        <w:rPr/>
        <w:pict>
          <v:shape style="position:absolute;margin-left:308.705994pt;margin-top:13.207182pt;width:5pt;height:44.65pt;mso-position-horizontal-relative:page;mso-position-vertical-relative:paragraph;z-index:-20267520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117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371002pt;margin-top:11.294182pt;width:9.5pt;height:44.65pt;mso-position-horizontal-relative:page;mso-position-vertical-relative:paragraph;z-index:15836672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00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cs="Cambria" w:eastAsia="Cambria"/>
          <w:w w:val="125"/>
          <w:sz w:val="16"/>
          <w:szCs w:val="16"/>
        </w:rPr>
        <w:t>⟨</w:t>
      </w:r>
      <w:r>
        <w:rPr>
          <w:i/>
          <w:iCs/>
          <w:w w:val="125"/>
          <w:sz w:val="16"/>
          <w:szCs w:val="16"/>
        </w:rPr>
        <w:t>n</w:t>
      </w:r>
      <w:r>
        <w:rPr>
          <w:w w:val="125"/>
          <w:sz w:val="16"/>
          <w:szCs w:val="16"/>
        </w:rPr>
        <w:t>,</w:t>
      </w:r>
      <w:r>
        <w:rPr>
          <w:i/>
          <w:iCs/>
          <w:w w:val="125"/>
          <w:sz w:val="16"/>
          <w:szCs w:val="16"/>
        </w:rPr>
        <w:t>i</w:t>
      </w:r>
      <w:r>
        <w:rPr>
          <w:rFonts w:ascii="Cambria" w:hAnsi="Cambria" w:cs="Cambria" w:eastAsia="Cambria"/>
          <w:w w:val="125"/>
          <w:sz w:val="16"/>
          <w:szCs w:val="16"/>
        </w:rPr>
        <w:t>⟩</w:t>
      </w:r>
    </w:p>
    <w:p>
      <w:pPr>
        <w:spacing w:line="97" w:lineRule="exact" w:before="128"/>
        <w:ind w:left="417" w:right="0" w:firstLine="0"/>
        <w:jc w:val="left"/>
        <w:rPr>
          <w:sz w:val="16"/>
        </w:rPr>
      </w:pPr>
      <w:r>
        <w:rPr/>
        <w:br w:type="column"/>
      </w:r>
      <w:r>
        <w:rPr>
          <w:i/>
          <w:w w:val="122"/>
          <w:position w:val="2"/>
          <w:sz w:val="16"/>
        </w:rPr>
        <w:t>γ</w:t>
      </w:r>
      <w:r>
        <w:rPr>
          <w:i/>
          <w:spacing w:val="-77"/>
          <w:w w:val="124"/>
          <w:sz w:val="12"/>
        </w:rPr>
        <w:t>w</w:t>
      </w:r>
      <w:r>
        <w:rPr>
          <w:w w:val="154"/>
          <w:sz w:val="12"/>
        </w:rPr>
        <w:t>¯</w:t>
      </w:r>
      <w:r>
        <w:rPr>
          <w:spacing w:val="-11"/>
          <w:sz w:val="12"/>
        </w:rPr>
        <w:t> </w:t>
      </w:r>
      <w:r>
        <w:rPr>
          <w:w w:val="134"/>
          <w:position w:val="2"/>
          <w:sz w:val="16"/>
        </w:rPr>
        <w:t>=0</w:t>
      </w:r>
      <w:r>
        <w:rPr>
          <w:position w:val="2"/>
          <w:sz w:val="16"/>
        </w:rPr>
        <w:t>    </w:t>
      </w:r>
      <w:r>
        <w:rPr>
          <w:spacing w:val="1"/>
          <w:position w:val="2"/>
          <w:sz w:val="16"/>
        </w:rPr>
        <w:t> </w:t>
      </w:r>
      <w:r>
        <w:rPr>
          <w:i/>
          <w:w w:val="122"/>
          <w:position w:val="2"/>
          <w:sz w:val="16"/>
        </w:rPr>
        <w:t>γ</w:t>
      </w:r>
      <w:r>
        <w:rPr>
          <w:i/>
          <w:spacing w:val="10"/>
          <w:w w:val="149"/>
          <w:sz w:val="12"/>
        </w:rPr>
        <w:t>n</w:t>
      </w:r>
      <w:r>
        <w:rPr>
          <w:w w:val="134"/>
          <w:position w:val="2"/>
          <w:sz w:val="16"/>
        </w:rPr>
        <w:t>=0</w:t>
      </w:r>
    </w:p>
    <w:p>
      <w:pPr>
        <w:spacing w:after="0" w:line="97" w:lineRule="exact"/>
        <w:jc w:val="left"/>
        <w:rPr>
          <w:sz w:val="16"/>
        </w:rPr>
        <w:sectPr>
          <w:type w:val="continuous"/>
          <w:pgSz w:w="12240" w:h="15840"/>
          <w:pgMar w:top="1500" w:bottom="280" w:left="1300" w:right="1240"/>
          <w:cols w:num="2" w:equalWidth="0">
            <w:col w:w="2060" w:space="40"/>
            <w:col w:w="7600"/>
          </w:cols>
        </w:sectPr>
      </w:pPr>
    </w:p>
    <w:p>
      <w:pPr>
        <w:tabs>
          <w:tab w:pos="3364" w:val="left" w:leader="none"/>
        </w:tabs>
        <w:spacing w:line="235" w:lineRule="exact" w:before="188"/>
        <w:ind w:left="2623" w:right="0" w:firstLine="0"/>
        <w:jc w:val="left"/>
        <w:rPr>
          <w:sz w:val="24"/>
        </w:rPr>
      </w:pPr>
      <w:r>
        <w:rPr/>
        <w:pict>
          <v:shape style="position:absolute;margin-left:184.223007pt;margin-top:4.170357pt;width:6.65pt;height:44.65pt;mso-position-horizontal-relative:page;mso-position-vertical-relative:paragraph;z-index:-20268032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86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584pt;margin-top:-.000643pt;width:15.65pt;height:46.55pt;mso-position-horizontal-relative:page;mso-position-vertical-relative:paragraph;z-index:-20264960" type="#_x0000_t202" filled="false" stroked="false">
            <v:textbox inset="0,0,0,0">
              <w:txbxContent>
                <w:p>
                  <w:pPr>
                    <w:pStyle w:val="BodyText"/>
                    <w:spacing w:line="27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spacing w:val="24"/>
                      <w:w w:val="224"/>
                    </w:rPr>
                    <w:t> </w:t>
                  </w:r>
                  <w:r>
                    <w:rPr>
                      <w:rFonts w:ascii="Verdana"/>
                      <w:w w:val="117"/>
                      <w:position w:val="-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w w:val="123"/>
          <w:sz w:val="24"/>
          <w:vertAlign w:val="superscript"/>
        </w:rPr>
        <w:t>∞</w:t>
      </w:r>
      <w:r>
        <w:rPr>
          <w:rFonts w:ascii="Cambria" w:hAnsi="Cambria"/>
          <w:sz w:val="24"/>
          <w:vertAlign w:val="baseline"/>
        </w:rPr>
        <w:tab/>
      </w:r>
      <w:r>
        <w:rPr>
          <w:spacing w:val="-3"/>
          <w:w w:val="96"/>
          <w:sz w:val="24"/>
          <w:vertAlign w:val="baseline"/>
        </w:rPr>
        <w:t>2</w:t>
      </w:r>
      <w:r>
        <w:rPr>
          <w:i/>
          <w:spacing w:val="7"/>
          <w:w w:val="146"/>
          <w:sz w:val="24"/>
          <w:u w:val="single"/>
          <w:vertAlign w:val="superscript"/>
        </w:rPr>
        <w:t>R</w:t>
      </w:r>
      <w:r>
        <w:rPr>
          <w:spacing w:val="-3"/>
          <w:w w:val="124"/>
          <w:sz w:val="24"/>
          <w:vertAlign w:val="baseline"/>
        </w:rPr>
        <w:t>(</w:t>
      </w:r>
      <w:r>
        <w:rPr>
          <w:i/>
          <w:spacing w:val="-3"/>
          <w:w w:val="113"/>
          <w:sz w:val="24"/>
          <w:vertAlign w:val="baseline"/>
        </w:rPr>
        <w:t>γ</w:t>
      </w:r>
      <w:r>
        <w:rPr>
          <w:i/>
          <w:spacing w:val="-90"/>
          <w:w w:val="105"/>
          <w:sz w:val="24"/>
          <w:vertAlign w:val="subscript"/>
        </w:rPr>
        <w:t>w</w:t>
      </w:r>
      <w:r>
        <w:rPr>
          <w:spacing w:val="-3"/>
          <w:w w:val="133"/>
          <w:sz w:val="24"/>
          <w:vertAlign w:val="subscript"/>
        </w:rPr>
        <w:t>¯</w:t>
      </w:r>
    </w:p>
    <w:p>
      <w:pPr>
        <w:pStyle w:val="BodyText"/>
        <w:tabs>
          <w:tab w:pos="1902" w:val="left" w:leader="none"/>
        </w:tabs>
        <w:spacing w:line="234" w:lineRule="exact"/>
        <w:ind w:left="1195"/>
        <w:jc w:val="center"/>
      </w:pPr>
      <w:r>
        <w:rPr/>
        <w:pict>
          <v:line style="position:absolute;mso-position-horizontal-relative:page;mso-position-vertical-relative:paragraph;z-index:-20270592" from="228.244003pt,5.53606pt" to="352.175003pt,5.53606pt" stroked="true" strokeweight=".478pt" strokecolor="#000000">
            <v:stroke dashstyle="solid"/>
            <w10:wrap type="none"/>
          </v:line>
        </w:pict>
      </w:r>
      <w:r>
        <w:rPr>
          <w:w w:val="135"/>
        </w:rPr>
        <w:t>=</w:t>
        <w:tab/>
      </w:r>
      <w:r>
        <w:rPr>
          <w:w w:val="110"/>
        </w:rPr>
        <w:t>Φ</w:t>
      </w:r>
    </w:p>
    <w:p>
      <w:pPr>
        <w:spacing w:line="195" w:lineRule="exact" w:before="0"/>
        <w:ind w:left="1167" w:right="0" w:firstLine="0"/>
        <w:jc w:val="center"/>
        <w:rPr>
          <w:sz w:val="16"/>
        </w:rPr>
      </w:pPr>
      <w:r>
        <w:rPr>
          <w:w w:val="104"/>
          <w:sz w:val="16"/>
        </w:rPr>
        <w:t>0</w:t>
      </w:r>
    </w:p>
    <w:p>
      <w:pPr>
        <w:spacing w:before="124"/>
        <w:ind w:left="29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10"/>
          <w:sz w:val="24"/>
        </w:rPr>
        <w:t>+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1)</w:t>
      </w:r>
      <w:r>
        <w:rPr>
          <w:spacing w:val="-10"/>
          <w:w w:val="110"/>
          <w:sz w:val="24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-16"/>
          <w:sz w:val="24"/>
        </w:rPr>
        <w:t> </w:t>
      </w:r>
      <w:r>
        <w:rPr>
          <w:w w:val="110"/>
          <w:sz w:val="24"/>
        </w:rPr>
        <w:t>1</w:t>
      </w:r>
      <w:r>
        <w:rPr>
          <w:spacing w:val="34"/>
          <w:w w:val="110"/>
          <w:sz w:val="24"/>
        </w:rPr>
        <w:t> </w:t>
      </w:r>
      <w:r>
        <w:rPr>
          <w:w w:val="110"/>
          <w:position w:val="14"/>
          <w:sz w:val="16"/>
        </w:rPr>
        <w:t>dB</w:t>
      </w:r>
      <w:r>
        <w:rPr>
          <w:spacing w:val="19"/>
          <w:w w:val="110"/>
          <w:position w:val="14"/>
          <w:sz w:val="16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-16"/>
          <w:sz w:val="24"/>
        </w:rPr>
        <w:t> </w:t>
      </w:r>
      <w:r>
        <w:rPr>
          <w:i/>
          <w:w w:val="110"/>
          <w:sz w:val="24"/>
        </w:rPr>
        <w:t>µ</w:t>
      </w:r>
    </w:p>
    <w:p>
      <w:pPr>
        <w:spacing w:before="48"/>
        <w:ind w:left="389" w:right="0" w:firstLine="0"/>
        <w:jc w:val="left"/>
        <w:rPr>
          <w:i/>
          <w:sz w:val="24"/>
        </w:rPr>
      </w:pPr>
      <w:r>
        <w:rPr/>
        <w:pict>
          <v:shape style="position:absolute;margin-left:346.539001pt;margin-top:-7.405801pt;width:5.15pt;height:8pt;mso-position-horizontal-relative:page;mso-position-vertical-relative:paragraph;z-index:1583616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sz w:val="24"/>
        </w:rPr>
        <w:t>σ</w:t>
      </w:r>
      <w:r>
        <w:rPr>
          <w:i/>
          <w:w w:val="115"/>
          <w:sz w:val="24"/>
          <w:vertAlign w:val="subscript"/>
        </w:rPr>
        <w:t>n</w:t>
      </w:r>
    </w:p>
    <w:p>
      <w:pPr>
        <w:tabs>
          <w:tab w:pos="3022" w:val="left" w:leader="none"/>
        </w:tabs>
        <w:spacing w:before="335"/>
        <w:ind w:left="0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22"/>
          <w:sz w:val="24"/>
        </w:rPr>
        <w:t>λ</w:t>
      </w:r>
      <w:r>
        <w:rPr>
          <w:i/>
          <w:spacing w:val="-87"/>
          <w:w w:val="105"/>
          <w:sz w:val="24"/>
          <w:vertAlign w:val="subscript"/>
        </w:rPr>
        <w:t>w</w:t>
      </w:r>
      <w:r>
        <w:rPr>
          <w:w w:val="133"/>
          <w:sz w:val="24"/>
          <w:vertAlign w:val="subscript"/>
        </w:rPr>
        <w:t>¯</w:t>
      </w:r>
      <w:r>
        <w:rPr>
          <w:spacing w:val="2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exp(</w:t>
      </w:r>
      <w:r>
        <w:rPr>
          <w:rFonts w:ascii="Segoe UI Symbol" w:hAnsi="Segoe UI Symbol"/>
          <w:w w:val="77"/>
          <w:sz w:val="24"/>
          <w:vertAlign w:val="baseline"/>
        </w:rPr>
        <w:t>−</w:t>
      </w:r>
      <w:r>
        <w:rPr>
          <w:i/>
          <w:w w:val="122"/>
          <w:sz w:val="24"/>
          <w:vertAlign w:val="baseline"/>
        </w:rPr>
        <w:t>λ</w:t>
      </w:r>
      <w:r>
        <w:rPr>
          <w:i/>
          <w:spacing w:val="-87"/>
          <w:w w:val="105"/>
          <w:sz w:val="24"/>
          <w:vertAlign w:val="subscript"/>
        </w:rPr>
        <w:t>w</w:t>
      </w:r>
      <w:r>
        <w:rPr>
          <w:spacing w:val="16"/>
          <w:w w:val="133"/>
          <w:sz w:val="24"/>
          <w:vertAlign w:val="subscript"/>
        </w:rPr>
        <w:t>¯</w:t>
      </w:r>
      <w:r>
        <w:rPr>
          <w:i/>
          <w:w w:val="113"/>
          <w:sz w:val="24"/>
          <w:vertAlign w:val="baseline"/>
        </w:rPr>
        <w:t>γ</w:t>
      </w:r>
      <w:r>
        <w:rPr>
          <w:i/>
          <w:spacing w:val="-87"/>
          <w:w w:val="105"/>
          <w:sz w:val="24"/>
          <w:vertAlign w:val="subscript"/>
        </w:rPr>
        <w:t>w</w:t>
      </w:r>
      <w:r>
        <w:rPr>
          <w:spacing w:val="16"/>
          <w:w w:val="133"/>
          <w:sz w:val="24"/>
          <w:vertAlign w:val="subscript"/>
        </w:rPr>
        <w:t>¯</w:t>
      </w:r>
      <w:r>
        <w:rPr>
          <w:w w:val="124"/>
          <w:sz w:val="24"/>
          <w:vertAlign w:val="baseline"/>
        </w:rPr>
        <w:t>)</w:t>
      </w:r>
      <w:r>
        <w:rPr>
          <w:spacing w:val="-1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dγ</w:t>
      </w:r>
      <w:r>
        <w:rPr>
          <w:i/>
          <w:spacing w:val="-87"/>
          <w:w w:val="105"/>
          <w:sz w:val="24"/>
          <w:vertAlign w:val="subscript"/>
        </w:rPr>
        <w:t>w</w:t>
      </w:r>
      <w:r>
        <w:rPr>
          <w:spacing w:val="16"/>
          <w:w w:val="133"/>
          <w:sz w:val="24"/>
          <w:vertAlign w:val="subscript"/>
        </w:rPr>
        <w:t>¯</w:t>
      </w:r>
      <w:r>
        <w:rPr>
          <w:w w:val="108"/>
          <w:sz w:val="24"/>
          <w:vertAlign w:val="baseline"/>
        </w:rPr>
        <w:t>,</w:t>
      </w:r>
      <w:r>
        <w:rPr>
          <w:sz w:val="24"/>
          <w:vertAlign w:val="baseline"/>
        </w:rPr>
        <w:tab/>
      </w:r>
      <w:r>
        <w:rPr>
          <w:w w:val="103"/>
          <w:sz w:val="24"/>
          <w:vertAlign w:val="baseline"/>
        </w:rPr>
        <w:t>(3.</w:t>
      </w:r>
      <w:r>
        <w:rPr>
          <w:spacing w:val="-1"/>
          <w:w w:val="103"/>
          <w:sz w:val="24"/>
          <w:vertAlign w:val="baseline"/>
        </w:rPr>
        <w:t>5</w:t>
      </w:r>
      <w:r>
        <w:rPr>
          <w:w w:val="124"/>
          <w:sz w:val="24"/>
          <w:vertAlign w:val="baseline"/>
        </w:rPr>
        <w:t>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3" w:equalWidth="0">
            <w:col w:w="3952" w:space="40"/>
            <w:col w:w="1965" w:space="39"/>
            <w:col w:w="3704"/>
          </w:cols>
        </w:sectPr>
      </w:pPr>
    </w:p>
    <w:p>
      <w:pPr>
        <w:pStyle w:val="BodyText"/>
        <w:rPr>
          <w:sz w:val="25"/>
        </w:rPr>
      </w:pPr>
    </w:p>
    <w:p>
      <w:pPr>
        <w:pStyle w:val="BodyText"/>
        <w:spacing w:before="51"/>
        <w:ind w:left="117"/>
      </w:pPr>
      <w:r>
        <w:rPr>
          <w:w w:val="105"/>
        </w:rPr>
        <w:t>where</w:t>
      </w:r>
      <w:r>
        <w:rPr>
          <w:spacing w:val="13"/>
          <w:w w:val="105"/>
        </w:rPr>
        <w:t> </w:t>
      </w:r>
      <w:r>
        <w:rPr>
          <w:w w:val="105"/>
        </w:rPr>
        <w:t>Φ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cumulative</w:t>
      </w:r>
      <w:r>
        <w:rPr>
          <w:spacing w:val="14"/>
          <w:w w:val="105"/>
        </w:rPr>
        <w:t> </w:t>
      </w:r>
      <w:r>
        <w:rPr>
          <w:w w:val="105"/>
        </w:rPr>
        <w:t>distribution</w:t>
      </w:r>
      <w:r>
        <w:rPr>
          <w:spacing w:val="14"/>
          <w:w w:val="105"/>
        </w:rPr>
        <w:t> </w:t>
      </w:r>
      <w:r>
        <w:rPr>
          <w:w w:val="105"/>
        </w:rPr>
        <w:t>function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standard</w:t>
      </w:r>
      <w:r>
        <w:rPr>
          <w:spacing w:val="14"/>
          <w:w w:val="105"/>
        </w:rPr>
        <w:t> </w:t>
      </w:r>
      <w:r>
        <w:rPr>
          <w:w w:val="105"/>
        </w:rPr>
        <w:t>normal</w:t>
      </w:r>
      <w:r>
        <w:rPr>
          <w:spacing w:val="14"/>
          <w:w w:val="105"/>
        </w:rPr>
        <w:t> </w:t>
      </w:r>
      <w:r>
        <w:rPr>
          <w:w w:val="105"/>
        </w:rPr>
        <w:t>distribution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is</w:t>
      </w:r>
    </w:p>
    <w:p>
      <w:pPr>
        <w:pStyle w:val="BodyText"/>
        <w:spacing w:line="280" w:lineRule="exact" w:before="141"/>
        <w:ind w:left="117"/>
      </w:pPr>
      <w:r>
        <w:rPr/>
        <w:pict>
          <v:shape style="position:absolute;margin-left:295.355988pt;margin-top:14.642363pt;width:6.65pt;height:44.65pt;mso-position-horizontal-relative:page;mso-position-vertical-relative:paragraph;z-index:-20267008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86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t>defined</w:t>
      </w:r>
      <w:r>
        <w:rPr>
          <w:spacing w:val="14"/>
        </w:rPr>
        <w:t> </w:t>
      </w:r>
      <w:r>
        <w:rPr/>
        <w:t>as</w:t>
      </w:r>
    </w:p>
    <w:p>
      <w:pPr>
        <w:spacing w:after="0" w:line="280" w:lineRule="exact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tabs>
          <w:tab w:pos="760" w:val="left" w:leader="none"/>
        </w:tabs>
        <w:spacing w:line="199" w:lineRule="exact"/>
        <w:ind w:right="97"/>
        <w:jc w:val="right"/>
        <w:rPr>
          <w:i/>
        </w:rPr>
      </w:pPr>
      <w:r>
        <w:rPr>
          <w:rFonts w:ascii="Times New Roman"/>
          <w:w w:val="99"/>
          <w:u w:val="single"/>
        </w:rPr>
        <w:t> </w:t>
      </w:r>
      <w:r>
        <w:rPr>
          <w:rFonts w:ascii="Times New Roman"/>
          <w:u w:val="single"/>
        </w:rPr>
        <w:t> </w:t>
      </w:r>
      <w:r>
        <w:rPr>
          <w:rFonts w:ascii="Times New Roman"/>
          <w:spacing w:val="-10"/>
          <w:u w:val="single"/>
        </w:rPr>
        <w:t> </w:t>
      </w:r>
      <w:r>
        <w:rPr>
          <w:w w:val="115"/>
          <w:u w:val="single"/>
        </w:rPr>
        <w:t>1</w:t>
      </w:r>
      <w:r>
        <w:rPr>
          <w:w w:val="115"/>
        </w:rPr>
        <w:tab/>
      </w:r>
      <w:r>
        <w:rPr>
          <w:i/>
          <w:w w:val="120"/>
          <w:vertAlign w:val="superscript"/>
        </w:rPr>
        <w:t>x</w:t>
      </w:r>
    </w:p>
    <w:p>
      <w:pPr>
        <w:pStyle w:val="BodyText"/>
        <w:spacing w:line="247" w:lineRule="exact"/>
        <w:ind w:left="3262"/>
        <w:rPr>
          <w:rFonts w:ascii="Segoe UI Symbol" w:hAnsi="Segoe UI Symbol"/>
        </w:rPr>
      </w:pPr>
      <w:r>
        <w:rPr/>
        <w:pict>
          <v:line style="position:absolute;mso-position-horizontal-relative:page;mso-position-vertical-relative:paragraph;z-index:15830528" from="279.246002pt,8.55978pt" to="292.168002pt,8.55978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79.246002pt;margin-top:9.72138pt;width:12.5pt;height:12pt;mso-position-horizontal-relative:page;mso-position-vertical-relative:paragraph;z-index:1583411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w w:val="95"/>
                      <w:sz w:val="24"/>
                    </w:rPr>
                    <w:t>2</w:t>
                  </w:r>
                  <w:r>
                    <w:rPr>
                      <w:i/>
                      <w:w w:val="95"/>
                      <w:sz w:val="24"/>
                    </w:rPr>
                    <w:t>π</w:t>
                  </w:r>
                </w:p>
              </w:txbxContent>
            </v:textbox>
            <w10:wrap type="none"/>
          </v:shape>
        </w:pict>
      </w:r>
      <w:r>
        <w:rPr>
          <w:w w:val="120"/>
        </w:rPr>
        <w:t>Φ(</w:t>
      </w:r>
      <w:r>
        <w:rPr>
          <w:i/>
          <w:w w:val="120"/>
        </w:rPr>
        <w:t>x</w:t>
      </w:r>
      <w:r>
        <w:rPr>
          <w:w w:val="120"/>
        </w:rPr>
        <w:t>)</w:t>
      </w:r>
      <w:r>
        <w:rPr>
          <w:spacing w:val="-13"/>
          <w:w w:val="120"/>
        </w:rPr>
        <w:t> </w:t>
      </w:r>
      <w:r>
        <w:rPr>
          <w:w w:val="125"/>
        </w:rPr>
        <w:t>=</w:t>
      </w:r>
      <w:r>
        <w:rPr>
          <w:spacing w:val="3"/>
          <w:w w:val="125"/>
        </w:rPr>
        <w:t> </w:t>
      </w:r>
      <w:r>
        <w:rPr>
          <w:rFonts w:ascii="Segoe UI Symbol" w:hAnsi="Segoe UI Symbol"/>
          <w:w w:val="120"/>
          <w:position w:val="1"/>
        </w:rPr>
        <w:t>√</w:t>
      </w:r>
    </w:p>
    <w:p>
      <w:pPr>
        <w:spacing w:line="187" w:lineRule="exact" w:before="0"/>
        <w:ind w:left="0" w:right="0" w:firstLine="0"/>
        <w:jc w:val="right"/>
        <w:rPr>
          <w:rFonts w:ascii="Cambria" w:hAnsi="Cambria"/>
          <w:sz w:val="16"/>
        </w:rPr>
      </w:pPr>
      <w:r>
        <w:rPr>
          <w:rFonts w:ascii="Cambria" w:hAnsi="Cambria"/>
          <w:w w:val="135"/>
          <w:sz w:val="16"/>
        </w:rPr>
        <w:t>−∞</w:t>
      </w:r>
    </w:p>
    <w:p>
      <w:pPr>
        <w:spacing w:line="110" w:lineRule="auto" w:before="54"/>
        <w:ind w:left="668" w:right="0" w:firstLine="0"/>
        <w:jc w:val="left"/>
        <w:rPr>
          <w:sz w:val="16"/>
        </w:rPr>
      </w:pPr>
      <w:r>
        <w:rPr/>
        <w:br w:type="column"/>
      </w:r>
      <w:r>
        <w:rPr>
          <w:i/>
          <w:w w:val="105"/>
          <w:position w:val="-8"/>
          <w:sz w:val="24"/>
        </w:rPr>
        <w:t>t</w:t>
      </w:r>
      <w:r>
        <w:rPr>
          <w:w w:val="105"/>
          <w:sz w:val="16"/>
        </w:rPr>
        <w:t>2</w:t>
      </w:r>
    </w:p>
    <w:p>
      <w:pPr>
        <w:spacing w:line="160" w:lineRule="auto" w:before="0"/>
        <w:ind w:left="9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0269568" from="352.473999pt,8.444965pt" to="361.432999pt,8.444965pt" stroked="true" strokeweight=".478pt" strokecolor="#000000">
            <v:stroke dashstyle="solid"/>
            <w10:wrap type="none"/>
          </v:line>
        </w:pict>
      </w:r>
      <w:r>
        <w:rPr>
          <w:sz w:val="24"/>
        </w:rPr>
        <w:t>exp(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-9"/>
          <w:sz w:val="24"/>
        </w:rPr>
        <w:t> </w:t>
      </w:r>
      <w:r>
        <w:rPr>
          <w:position w:val="-15"/>
          <w:sz w:val="24"/>
        </w:rPr>
        <w:t>2</w:t>
      </w:r>
      <w:r>
        <w:rPr>
          <w:spacing w:val="2"/>
          <w:position w:val="-15"/>
          <w:sz w:val="24"/>
        </w:rPr>
        <w:t> </w:t>
      </w:r>
      <w:r>
        <w:rPr>
          <w:sz w:val="24"/>
        </w:rPr>
        <w:t>)</w:t>
      </w:r>
      <w:r>
        <w:rPr>
          <w:spacing w:val="-14"/>
          <w:sz w:val="24"/>
        </w:rPr>
        <w:t> </w:t>
      </w:r>
      <w:r>
        <w:rPr>
          <w:i/>
          <w:sz w:val="24"/>
        </w:rPr>
        <w:t>dt.</w:t>
      </w:r>
    </w:p>
    <w:p>
      <w:pPr>
        <w:spacing w:after="0" w:line="160" w:lineRule="auto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5042" w:space="40"/>
            <w:col w:w="4618"/>
          </w:cols>
        </w:sectPr>
      </w:pPr>
    </w:p>
    <w:p>
      <w:pPr>
        <w:pStyle w:val="BodyText"/>
        <w:spacing w:before="9"/>
        <w:rPr>
          <w:i/>
        </w:rPr>
      </w:pPr>
    </w:p>
    <w:p>
      <w:pPr>
        <w:pStyle w:val="BodyText"/>
        <w:spacing w:line="355" w:lineRule="auto" w:before="51"/>
        <w:ind w:left="117" w:right="197" w:firstLine="597"/>
        <w:jc w:val="both"/>
      </w:pPr>
      <w:r>
        <w:rPr>
          <w:w w:val="105"/>
        </w:rPr>
        <w:t>For multi-hop transmissions, we assume independent randomization is used in the</w:t>
      </w:r>
      <w:r>
        <w:rPr>
          <w:spacing w:val="1"/>
          <w:w w:val="105"/>
        </w:rPr>
        <w:t> </w:t>
      </w:r>
      <w:r>
        <w:rPr>
          <w:w w:val="105"/>
        </w:rPr>
        <w:t>codebooks at each hop to avoid the diversity combining at the wiretapper. Therefore, the</w:t>
      </w:r>
      <w:r>
        <w:rPr>
          <w:spacing w:val="1"/>
          <w:w w:val="105"/>
        </w:rPr>
        <w:t> </w:t>
      </w:r>
      <w:r>
        <w:rPr>
          <w:w w:val="105"/>
        </w:rPr>
        <w:t>secrecy</w:t>
      </w:r>
      <w:r>
        <w:rPr>
          <w:spacing w:val="2"/>
          <w:w w:val="105"/>
        </w:rPr>
        <w:t> </w:t>
      </w:r>
      <w:r>
        <w:rPr>
          <w:w w:val="105"/>
        </w:rPr>
        <w:t>outage</w:t>
      </w:r>
      <w:r>
        <w:rPr>
          <w:spacing w:val="1"/>
          <w:w w:val="105"/>
        </w:rPr>
        <w:t> </w:t>
      </w:r>
      <w:r>
        <w:rPr>
          <w:w w:val="105"/>
        </w:rPr>
        <w:t>occurs</w:t>
      </w:r>
      <w:r>
        <w:rPr>
          <w:spacing w:val="2"/>
          <w:w w:val="105"/>
        </w:rPr>
        <w:t> </w:t>
      </w:r>
      <w:r>
        <w:rPr>
          <w:w w:val="105"/>
        </w:rPr>
        <w:t>regardless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hop</w:t>
      </w:r>
      <w:r>
        <w:rPr>
          <w:spacing w:val="2"/>
          <w:w w:val="105"/>
        </w:rPr>
        <w:t> </w:t>
      </w:r>
      <w:r>
        <w:rPr>
          <w:w w:val="105"/>
        </w:rPr>
        <w:t>suffers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outage.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SOP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i/>
          <w:w w:val="105"/>
        </w:rPr>
        <w:t>K</w:t>
      </w:r>
      <w:r>
        <w:rPr>
          <w:w w:val="105"/>
        </w:rPr>
        <w:t>-hop</w:t>
      </w:r>
    </w:p>
    <w:p>
      <w:pPr>
        <w:spacing w:after="0" w:line="355" w:lineRule="auto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321" w:lineRule="exact"/>
        <w:ind w:left="117"/>
      </w:pPr>
      <w:r>
        <w:rPr>
          <w:w w:val="105"/>
        </w:rPr>
        <w:t>transmission</w:t>
      </w:r>
      <w:r>
        <w:rPr>
          <w:spacing w:val="33"/>
          <w:w w:val="105"/>
        </w:rPr>
        <w:t> </w:t>
      </w:r>
      <w:r>
        <w:rPr>
          <w:w w:val="105"/>
        </w:rPr>
        <w:t>path</w:t>
      </w:r>
      <w:r>
        <w:rPr>
          <w:spacing w:val="34"/>
          <w:w w:val="105"/>
        </w:rPr>
        <w:t> </w:t>
      </w:r>
      <w:r>
        <w:rPr>
          <w:i/>
          <w:iCs/>
          <w:w w:val="105"/>
        </w:rPr>
        <w:t>l</w:t>
      </w:r>
      <w:r>
        <w:rPr>
          <w:i/>
          <w:iCs/>
          <w:spacing w:val="27"/>
          <w:w w:val="105"/>
        </w:rPr>
        <w:t> </w:t>
      </w:r>
      <w:r>
        <w:rPr>
          <w:w w:val="105"/>
        </w:rPr>
        <w:t>=</w:t>
      </w:r>
      <w:r>
        <w:rPr>
          <w:spacing w:val="21"/>
          <w:w w:val="105"/>
        </w:rPr>
        <w:t> </w:t>
      </w:r>
      <w:r>
        <w:rPr>
          <w:rFonts w:ascii="Segoe UI Symbol" w:hAnsi="Segoe UI Symbol" w:cs="Segoe UI Symbol" w:eastAsia="Segoe UI Symbol"/>
          <w:w w:val="105"/>
        </w:rPr>
        <w:t>⟨</w:t>
      </w:r>
      <w:r>
        <w:rPr>
          <w:i/>
          <w:iCs/>
          <w:w w:val="105"/>
        </w:rPr>
        <w:t>m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,</w:t>
      </w:r>
      <w:r>
        <w:rPr>
          <w:spacing w:val="-11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23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22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,</w:t>
      </w:r>
      <w:r>
        <w:rPr>
          <w:i/>
          <w:iCs/>
          <w:w w:val="105"/>
          <w:vertAlign w:val="baseline"/>
        </w:rPr>
        <w:t>m</w:t>
      </w:r>
      <w:r>
        <w:rPr>
          <w:i/>
          <w:iCs/>
          <w:w w:val="105"/>
          <w:vertAlign w:val="subscript"/>
        </w:rPr>
        <w:t>K</w:t>
      </w:r>
      <w:r>
        <w:rPr>
          <w:w w:val="105"/>
          <w:vertAlign w:val="subscript"/>
        </w:rPr>
        <w:t>+1</w:t>
      </w:r>
      <w:r>
        <w:rPr>
          <w:rFonts w:ascii="Segoe UI Symbol" w:hAnsi="Segoe UI Symbol" w:cs="Segoe UI Symbol" w:eastAsia="Segoe UI Symbol"/>
          <w:w w:val="105"/>
          <w:vertAlign w:val="baseline"/>
        </w:rPr>
        <w:t>⟩</w:t>
      </w:r>
      <w:r>
        <w:rPr>
          <w:w w:val="105"/>
          <w:vertAlign w:val="baseline"/>
        </w:rPr>
        <w:t>,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turn,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obtained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follows</w:t>
      </w:r>
    </w:p>
    <w:p>
      <w:pPr>
        <w:pStyle w:val="BodyText"/>
      </w:pPr>
    </w:p>
    <w:p>
      <w:pPr>
        <w:spacing w:after="0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before="253"/>
        <w:jc w:val="right"/>
        <w:rPr>
          <w:rFonts w:ascii="Segoe UI Symbol" w:hAnsi="Segoe UI Symbol"/>
        </w:rPr>
      </w:pPr>
      <w:r>
        <w:rPr/>
        <w:pict>
          <v:shape style="position:absolute;margin-left:230.033997pt;margin-top:22.576632pt;width:2.550pt;height:8pt;mso-position-horizontal-relative:page;mso-position-vertical-relative:paragraph;z-index:-202634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37"/>
                      <w:sz w:val="16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470001pt;margin-top:4.677631pt;width:7.15pt;height:8pt;mso-position-horizontal-relative:page;mso-position-vertical-relative:paragraph;z-index:-2026291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71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i/>
        </w:rPr>
        <w:t>P</w:t>
      </w:r>
      <w:r>
        <w:rPr>
          <w:i/>
          <w:spacing w:val="-19"/>
        </w:rPr>
        <w:t> </w:t>
      </w:r>
      <w:r>
        <w:rPr>
          <w:vertAlign w:val="superscript"/>
        </w:rPr>
        <w:t>out</w:t>
      </w:r>
      <w:r>
        <w:rPr>
          <w:spacing w:val="30"/>
          <w:vertAlign w:val="baseline"/>
        </w:rPr>
        <w:t> </w:t>
      </w:r>
      <w:r>
        <w:rPr>
          <w:w w:val="130"/>
          <w:vertAlign w:val="baseline"/>
        </w:rPr>
        <w:t>=</w:t>
      </w:r>
      <w:r>
        <w:rPr>
          <w:spacing w:val="3"/>
          <w:w w:val="130"/>
          <w:vertAlign w:val="baseline"/>
        </w:rPr>
        <w:t> </w:t>
      </w:r>
      <w:r>
        <w:rPr>
          <w:vertAlign w:val="baseline"/>
        </w:rPr>
        <w:t>1</w:t>
      </w:r>
      <w:r>
        <w:rPr>
          <w:spacing w:val="4"/>
          <w:vertAlign w:val="baseline"/>
        </w:rPr>
        <w:t> </w:t>
      </w:r>
      <w:r>
        <w:rPr>
          <w:rFonts w:ascii="Segoe UI Symbol" w:hAnsi="Segoe UI Symbol"/>
          <w:vertAlign w:val="baseline"/>
        </w:rPr>
        <w:t>−</w:t>
      </w:r>
    </w:p>
    <w:p>
      <w:pPr>
        <w:spacing w:before="43"/>
        <w:ind w:left="13" w:right="0" w:firstLine="0"/>
        <w:jc w:val="left"/>
        <w:rPr>
          <w:sz w:val="16"/>
        </w:rPr>
      </w:pPr>
      <w:r>
        <w:rPr/>
        <w:br w:type="column"/>
      </w:r>
      <w:r>
        <w:rPr>
          <w:i/>
          <w:spacing w:val="-87"/>
          <w:w w:val="121"/>
          <w:sz w:val="16"/>
        </w:rPr>
        <w:t>k</w:t>
      </w:r>
      <w:r>
        <w:rPr>
          <w:rFonts w:ascii="Verdana"/>
          <w:spacing w:val="-215"/>
          <w:w w:val="206"/>
          <w:position w:val="51"/>
          <w:sz w:val="24"/>
        </w:rPr>
        <w:t>Y</w:t>
      </w:r>
      <w:r>
        <w:rPr>
          <w:w w:val="134"/>
          <w:sz w:val="16"/>
        </w:rPr>
        <w:t>=1</w:t>
      </w:r>
    </w:p>
    <w:p>
      <w:pPr>
        <w:pStyle w:val="BodyText"/>
        <w:spacing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177" w:lineRule="exact" w:before="0"/>
        <w:ind w:left="735" w:right="0" w:firstLine="0"/>
        <w:jc w:val="left"/>
        <w:rPr>
          <w:sz w:val="16"/>
        </w:rPr>
      </w:pPr>
      <w:r>
        <w:rPr/>
        <w:pict>
          <v:shape style="position:absolute;margin-left:305.175995pt;margin-top:3.28793pt;width:28.05pt;height:20.75pt;mso-position-horizontal-relative:page;mso-position-vertical-relative:paragraph;z-index:15838208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rPr>
                      <w:i/>
                    </w:rPr>
                  </w:pPr>
                  <w:r>
                    <w:rPr>
                      <w:w w:val="95"/>
                    </w:rPr>
                    <w:t>1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rFonts w:ascii="Segoe UI Symbol" w:hAnsi="Segoe UI Symbol"/>
                      <w:w w:val="95"/>
                    </w:rPr>
                    <w:t>−</w:t>
                  </w:r>
                  <w:r>
                    <w:rPr>
                      <w:rFonts w:ascii="Segoe UI Symbol" w:hAnsi="Segoe UI Symbol"/>
                      <w:spacing w:val="-8"/>
                      <w:w w:val="95"/>
                    </w:rPr>
                    <w:t> </w:t>
                  </w:r>
                  <w:r>
                    <w:rPr>
                      <w:i/>
                      <w:w w:val="95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w w:val="110"/>
          <w:sz w:val="16"/>
        </w:rPr>
        <w:t>out</w:t>
      </w:r>
    </w:p>
    <w:p>
      <w:pPr>
        <w:spacing w:line="177" w:lineRule="exact" w:before="0"/>
        <w:ind w:left="702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35"/>
          <w:sz w:val="16"/>
          <w:szCs w:val="16"/>
        </w:rPr>
        <w:t>⟨</w:t>
      </w:r>
      <w:r>
        <w:rPr>
          <w:i/>
          <w:iCs/>
          <w:w w:val="135"/>
          <w:sz w:val="16"/>
          <w:szCs w:val="16"/>
        </w:rPr>
        <w:t>m</w:t>
      </w:r>
      <w:r>
        <w:rPr>
          <w:i/>
          <w:iCs/>
          <w:w w:val="135"/>
          <w:sz w:val="16"/>
          <w:szCs w:val="16"/>
          <w:vertAlign w:val="subscript"/>
        </w:rPr>
        <w:t>k</w:t>
      </w:r>
      <w:r>
        <w:rPr>
          <w:w w:val="135"/>
          <w:sz w:val="16"/>
          <w:szCs w:val="16"/>
          <w:vertAlign w:val="baseline"/>
        </w:rPr>
        <w:t>,</w:t>
      </w:r>
      <w:r>
        <w:rPr>
          <w:i/>
          <w:iCs/>
          <w:w w:val="135"/>
          <w:sz w:val="16"/>
          <w:szCs w:val="16"/>
          <w:vertAlign w:val="baseline"/>
        </w:rPr>
        <w:t>m</w:t>
      </w:r>
      <w:r>
        <w:rPr>
          <w:i/>
          <w:iCs/>
          <w:w w:val="135"/>
          <w:sz w:val="16"/>
          <w:szCs w:val="16"/>
          <w:vertAlign w:val="subscript"/>
        </w:rPr>
        <w:t>k</w:t>
      </w:r>
      <w:r>
        <w:rPr>
          <w:w w:val="135"/>
          <w:sz w:val="16"/>
          <w:szCs w:val="16"/>
          <w:vertAlign w:val="subscript"/>
        </w:rPr>
        <w:t>+1</w:t>
      </w:r>
      <w:r>
        <w:rPr>
          <w:rFonts w:ascii="Cambria" w:hAnsi="Cambria" w:cs="Cambria" w:eastAsia="Cambria"/>
          <w:w w:val="135"/>
          <w:sz w:val="16"/>
          <w:szCs w:val="16"/>
          <w:vertAlign w:val="baseline"/>
        </w:rPr>
        <w:t>⟩</w:t>
      </w:r>
    </w:p>
    <w:p>
      <w:pPr>
        <w:pStyle w:val="BodyText"/>
        <w:spacing w:before="2"/>
        <w:rPr>
          <w:rFonts w:ascii="Cambria"/>
        </w:rPr>
      </w:pPr>
      <w:r>
        <w:rPr/>
        <w:br w:type="column"/>
      </w:r>
      <w:r>
        <w:rPr>
          <w:rFonts w:ascii="Cambria"/>
        </w:rPr>
      </w:r>
    </w:p>
    <w:p>
      <w:pPr>
        <w:tabs>
          <w:tab w:pos="2768" w:val="left" w:leader="none"/>
        </w:tabs>
        <w:spacing w:before="0"/>
        <w:ind w:left="152" w:right="0" w:firstLine="0"/>
        <w:jc w:val="left"/>
        <w:rPr>
          <w:sz w:val="24"/>
        </w:rPr>
      </w:pPr>
      <w:r>
        <w:rPr>
          <w:i/>
          <w:w w:val="105"/>
          <w:sz w:val="24"/>
        </w:rPr>
        <w:t>.</w:t>
        <w:tab/>
      </w:r>
      <w:r>
        <w:rPr>
          <w:w w:val="105"/>
          <w:sz w:val="24"/>
        </w:rPr>
        <w:t>(3.6)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4" w:equalWidth="0">
            <w:col w:w="4259" w:space="40"/>
            <w:col w:w="323" w:space="39"/>
            <w:col w:w="1549" w:space="39"/>
            <w:col w:w="34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line="355" w:lineRule="auto" w:before="51"/>
        <w:ind w:left="117" w:right="196" w:firstLine="597"/>
        <w:jc w:val="both"/>
      </w:pPr>
      <w:r>
        <w:rPr>
          <w:w w:val="105"/>
        </w:rPr>
        <w:t>As the received SNR over short single hops in multi-hop transmission improves com-</w:t>
      </w:r>
      <w:r>
        <w:rPr>
          <w:spacing w:val="1"/>
          <w:w w:val="105"/>
        </w:rPr>
        <w:t> </w:t>
      </w:r>
      <w:r>
        <w:rPr>
          <w:w w:val="105"/>
        </w:rPr>
        <w:t>pared to the received SNR over the direct link, the SOP of multi-hop link is expected to be</w:t>
      </w:r>
      <w:r>
        <w:rPr>
          <w:spacing w:val="1"/>
          <w:w w:val="105"/>
        </w:rPr>
        <w:t> </w:t>
      </w:r>
      <w:r>
        <w:rPr>
          <w:w w:val="105"/>
        </w:rPr>
        <w:t>significantly</w:t>
      </w:r>
      <w:r>
        <w:rPr>
          <w:spacing w:val="19"/>
          <w:w w:val="105"/>
        </w:rPr>
        <w:t> </w:t>
      </w:r>
      <w:r>
        <w:rPr>
          <w:w w:val="105"/>
        </w:rPr>
        <w:t>smaller</w:t>
      </w:r>
      <w:r>
        <w:rPr>
          <w:spacing w:val="20"/>
          <w:w w:val="105"/>
        </w:rPr>
        <w:t> </w:t>
      </w:r>
      <w:r>
        <w:rPr>
          <w:w w:val="105"/>
        </w:rPr>
        <w:t>than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SOP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20"/>
          <w:w w:val="105"/>
        </w:rPr>
        <w:t> </w:t>
      </w:r>
      <w:r>
        <w:rPr>
          <w:w w:val="105"/>
        </w:rPr>
        <w:t>direct</w:t>
      </w:r>
      <w:r>
        <w:rPr>
          <w:spacing w:val="19"/>
          <w:w w:val="105"/>
        </w:rPr>
        <w:t> </w:t>
      </w:r>
      <w:r>
        <w:rPr>
          <w:w w:val="105"/>
        </w:rPr>
        <w:t>transmission.</w:t>
      </w:r>
    </w:p>
    <w:p>
      <w:pPr>
        <w:pStyle w:val="BodyText"/>
      </w:pP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3.4 Characterization of End-to-End Laten" w:id="196"/>
      <w:bookmarkEnd w:id="196"/>
      <w:r>
        <w:rPr>
          <w:b w:val="0"/>
        </w:rPr>
      </w:r>
      <w:bookmarkStart w:name="_bookmark97" w:id="197"/>
      <w:bookmarkEnd w:id="197"/>
      <w:r>
        <w:rPr>
          <w:b w:val="0"/>
        </w:rPr>
      </w:r>
      <w:bookmarkStart w:name="_bookmark97" w:id="198"/>
      <w:bookmarkEnd w:id="198"/>
      <w:r>
        <w:rPr>
          <w:w w:val="120"/>
        </w:rPr>
        <w:t>Characterization</w:t>
      </w:r>
      <w:r>
        <w:rPr>
          <w:spacing w:val="75"/>
          <w:w w:val="120"/>
        </w:rPr>
        <w:t> </w:t>
      </w:r>
      <w:r>
        <w:rPr>
          <w:w w:val="120"/>
        </w:rPr>
        <w:t>of</w:t>
      </w:r>
      <w:r>
        <w:rPr>
          <w:spacing w:val="75"/>
          <w:w w:val="120"/>
        </w:rPr>
        <w:t> </w:t>
      </w:r>
      <w:r>
        <w:rPr>
          <w:w w:val="120"/>
        </w:rPr>
        <w:t>End-to-End</w:t>
      </w:r>
      <w:r>
        <w:rPr>
          <w:spacing w:val="75"/>
          <w:w w:val="120"/>
        </w:rPr>
        <w:t> </w:t>
      </w:r>
      <w:r>
        <w:rPr>
          <w:w w:val="120"/>
        </w:rPr>
        <w:t>Latency</w:t>
      </w:r>
    </w:p>
    <w:p>
      <w:pPr>
        <w:pStyle w:val="BodyText"/>
        <w:spacing w:before="7"/>
        <w:rPr>
          <w:b/>
          <w:sz w:val="45"/>
        </w:rPr>
      </w:pPr>
    </w:p>
    <w:p>
      <w:pPr>
        <w:pStyle w:val="BodyText"/>
        <w:spacing w:line="355" w:lineRule="auto"/>
        <w:ind w:left="117" w:right="202"/>
        <w:jc w:val="both"/>
      </w:pPr>
      <w:r>
        <w:rPr>
          <w:w w:val="105"/>
        </w:rPr>
        <w:t>Multi-hop transmission, although allowing for exploiting spatial diversity, introduces addi-</w:t>
      </w:r>
      <w:r>
        <w:rPr>
          <w:spacing w:val="1"/>
          <w:w w:val="105"/>
        </w:rPr>
        <w:t> </w:t>
      </w:r>
      <w:r>
        <w:rPr>
          <w:w w:val="105"/>
        </w:rPr>
        <w:t>tional</w:t>
      </w:r>
      <w:r>
        <w:rPr>
          <w:spacing w:val="15"/>
          <w:w w:val="105"/>
        </w:rPr>
        <w:t> </w:t>
      </w:r>
      <w:r>
        <w:rPr>
          <w:w w:val="105"/>
        </w:rPr>
        <w:t>queuing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medium</w:t>
      </w:r>
      <w:r>
        <w:rPr>
          <w:spacing w:val="16"/>
          <w:w w:val="105"/>
        </w:rPr>
        <w:t> </w:t>
      </w:r>
      <w:r>
        <w:rPr>
          <w:w w:val="105"/>
        </w:rPr>
        <w:t>access</w:t>
      </w:r>
      <w:r>
        <w:rPr>
          <w:spacing w:val="16"/>
          <w:w w:val="105"/>
        </w:rPr>
        <w:t> </w:t>
      </w:r>
      <w:r>
        <w:rPr>
          <w:w w:val="105"/>
        </w:rPr>
        <w:t>delay</w:t>
      </w:r>
      <w:r>
        <w:rPr>
          <w:spacing w:val="16"/>
          <w:w w:val="105"/>
        </w:rPr>
        <w:t> </w:t>
      </w:r>
      <w:r>
        <w:rPr>
          <w:w w:val="105"/>
        </w:rPr>
        <w:t>at</w:t>
      </w:r>
      <w:r>
        <w:rPr>
          <w:spacing w:val="17"/>
          <w:w w:val="105"/>
        </w:rPr>
        <w:t> </w:t>
      </w:r>
      <w:r>
        <w:rPr>
          <w:w w:val="105"/>
        </w:rPr>
        <w:t>each</w:t>
      </w:r>
      <w:r>
        <w:rPr>
          <w:spacing w:val="16"/>
          <w:w w:val="105"/>
        </w:rPr>
        <w:t> </w:t>
      </w:r>
      <w:r>
        <w:rPr>
          <w:w w:val="105"/>
        </w:rPr>
        <w:t>relay</w:t>
      </w:r>
      <w:r>
        <w:rPr>
          <w:spacing w:val="16"/>
          <w:w w:val="105"/>
        </w:rPr>
        <w:t> </w:t>
      </w:r>
      <w:r>
        <w:rPr>
          <w:w w:val="105"/>
        </w:rPr>
        <w:t>node.</w:t>
      </w:r>
    </w:p>
    <w:p>
      <w:pPr>
        <w:pStyle w:val="BodyText"/>
        <w:spacing w:line="355" w:lineRule="auto" w:before="206"/>
        <w:ind w:left="117" w:right="196" w:firstLine="597"/>
        <w:jc w:val="both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traffic</w:t>
      </w:r>
      <w:r>
        <w:rPr>
          <w:spacing w:val="-7"/>
          <w:w w:val="105"/>
        </w:rPr>
        <w:t> </w:t>
      </w:r>
      <w:r>
        <w:rPr>
          <w:w w:val="105"/>
        </w:rPr>
        <w:t>load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each</w:t>
      </w:r>
      <w:r>
        <w:rPr>
          <w:spacing w:val="-7"/>
          <w:w w:val="105"/>
        </w:rPr>
        <w:t> </w:t>
      </w:r>
      <w:r>
        <w:rPr>
          <w:w w:val="105"/>
        </w:rPr>
        <w:t>node</w:t>
      </w:r>
      <w:r>
        <w:rPr>
          <w:spacing w:val="-8"/>
          <w:w w:val="105"/>
        </w:rPr>
        <w:t> </w:t>
      </w:r>
      <w:r>
        <w:rPr>
          <w:w w:val="105"/>
        </w:rPr>
        <w:t>comprises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node’s</w:t>
      </w:r>
      <w:r>
        <w:rPr>
          <w:spacing w:val="-8"/>
          <w:w w:val="105"/>
        </w:rPr>
        <w:t> </w:t>
      </w:r>
      <w:r>
        <w:rPr>
          <w:w w:val="105"/>
        </w:rPr>
        <w:t>own</w:t>
      </w:r>
      <w:r>
        <w:rPr>
          <w:spacing w:val="-7"/>
          <w:w w:val="105"/>
        </w:rPr>
        <w:t> </w:t>
      </w:r>
      <w:r>
        <w:rPr>
          <w:w w:val="105"/>
        </w:rPr>
        <w:t>generated</w:t>
      </w:r>
      <w:r>
        <w:rPr>
          <w:spacing w:val="-7"/>
          <w:w w:val="105"/>
        </w:rPr>
        <w:t> </w:t>
      </w:r>
      <w:r>
        <w:rPr>
          <w:w w:val="105"/>
        </w:rPr>
        <w:t>traffic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well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4"/>
          <w:w w:val="105"/>
        </w:rPr>
        <w:t> </w:t>
      </w:r>
      <w:r>
        <w:rPr>
          <w:w w:val="105"/>
        </w:rPr>
        <w:t>traffic</w:t>
      </w:r>
      <w:r>
        <w:rPr>
          <w:spacing w:val="-9"/>
          <w:w w:val="105"/>
        </w:rPr>
        <w:t> </w:t>
      </w:r>
      <w:r>
        <w:rPr>
          <w:w w:val="105"/>
        </w:rPr>
        <w:t>forwarded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node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its</w:t>
      </w:r>
      <w:r>
        <w:rPr>
          <w:spacing w:val="-8"/>
          <w:w w:val="105"/>
        </w:rPr>
        <w:t> </w:t>
      </w:r>
      <w:r>
        <w:rPr>
          <w:w w:val="105"/>
        </w:rPr>
        <w:t>descendants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relayed.</w:t>
      </w:r>
      <w:r>
        <w:rPr>
          <w:spacing w:val="13"/>
          <w:w w:val="105"/>
        </w:rPr>
        <w:t> </w:t>
      </w:r>
      <w:r>
        <w:rPr>
          <w:w w:val="105"/>
        </w:rPr>
        <w:t>That</w:t>
      </w:r>
      <w:r>
        <w:rPr>
          <w:spacing w:val="-8"/>
          <w:w w:val="105"/>
        </w:rPr>
        <w:t> </w:t>
      </w:r>
      <w:r>
        <w:rPr>
          <w:w w:val="105"/>
        </w:rPr>
        <w:t>is,</w:t>
      </w:r>
      <w:r>
        <w:rPr>
          <w:spacing w:val="-7"/>
          <w:w w:val="105"/>
        </w:rPr>
        <w:t> </w:t>
      </w:r>
      <w:r>
        <w:rPr>
          <w:w w:val="105"/>
        </w:rPr>
        <w:t>each</w:t>
      </w:r>
      <w:r>
        <w:rPr>
          <w:spacing w:val="-8"/>
          <w:w w:val="105"/>
        </w:rPr>
        <w:t> </w:t>
      </w:r>
      <w:r>
        <w:rPr>
          <w:w w:val="105"/>
        </w:rPr>
        <w:t>sensor</w:t>
      </w:r>
      <w:r>
        <w:rPr>
          <w:spacing w:val="-8"/>
          <w:w w:val="105"/>
        </w:rPr>
        <w:t> </w:t>
      </w:r>
      <w:r>
        <w:rPr>
          <w:w w:val="105"/>
        </w:rPr>
        <w:t>node</w:t>
      </w:r>
      <w:r>
        <w:rPr>
          <w:spacing w:val="-8"/>
          <w:w w:val="105"/>
        </w:rPr>
        <w:t> </w:t>
      </w:r>
      <w:r>
        <w:rPr>
          <w:w w:val="105"/>
        </w:rPr>
        <w:t>has</w:t>
      </w:r>
      <w:r>
        <w:rPr>
          <w:spacing w:val="-55"/>
          <w:w w:val="105"/>
        </w:rPr>
        <w:t> </w:t>
      </w:r>
      <w:r>
        <w:rPr>
          <w:w w:val="105"/>
        </w:rPr>
        <w:t>its unique traffic load. The packet service time at each node also differs from one node to</w:t>
      </w:r>
      <w:r>
        <w:rPr>
          <w:spacing w:val="1"/>
          <w:w w:val="105"/>
        </w:rPr>
        <w:t> </w:t>
      </w:r>
      <w:r>
        <w:rPr>
          <w:w w:val="105"/>
        </w:rPr>
        <w:t>another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-3"/>
          <w:w w:val="105"/>
        </w:rPr>
        <w:t> </w:t>
      </w:r>
      <w:r>
        <w:rPr>
          <w:w w:val="105"/>
        </w:rPr>
        <w:t>depends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characteristics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medium</w:t>
      </w:r>
      <w:r>
        <w:rPr>
          <w:spacing w:val="-3"/>
          <w:w w:val="105"/>
        </w:rPr>
        <w:t> </w:t>
      </w:r>
      <w:r>
        <w:rPr>
          <w:w w:val="105"/>
        </w:rPr>
        <w:t>access</w:t>
      </w:r>
      <w:r>
        <w:rPr>
          <w:spacing w:val="-3"/>
          <w:w w:val="105"/>
        </w:rPr>
        <w:t> </w:t>
      </w:r>
      <w:r>
        <w:rPr>
          <w:w w:val="105"/>
        </w:rPr>
        <w:t>protocol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physical</w:t>
      </w:r>
      <w:r>
        <w:rPr>
          <w:spacing w:val="-54"/>
          <w:w w:val="105"/>
        </w:rPr>
        <w:t> </w:t>
      </w:r>
      <w:r>
        <w:rPr>
          <w:w w:val="105"/>
        </w:rPr>
        <w:t>constraints imposed by the tree structure of the network graph. It is, therefore, realistic to</w:t>
      </w:r>
      <w:r>
        <w:rPr>
          <w:spacing w:val="1"/>
          <w:w w:val="105"/>
        </w:rPr>
        <w:t> </w:t>
      </w:r>
      <w:r>
        <w:rPr>
          <w:w w:val="105"/>
        </w:rPr>
        <w:t>assume that both inter-arrival and service times at each node follow general distributions.</w:t>
      </w:r>
      <w:r>
        <w:rPr>
          <w:spacing w:val="1"/>
          <w:w w:val="105"/>
        </w:rPr>
        <w:t> </w:t>
      </w:r>
      <w:r>
        <w:rPr>
          <w:w w:val="105"/>
        </w:rPr>
        <w:t>Furthermore, we assume each sensor node acts as one server which is able to handle one</w:t>
      </w:r>
      <w:r>
        <w:rPr>
          <w:spacing w:val="1"/>
          <w:w w:val="105"/>
        </w:rPr>
        <w:t> </w:t>
      </w:r>
      <w:r>
        <w:rPr>
          <w:w w:val="105"/>
        </w:rPr>
        <w:t>packet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time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first-come,</w:t>
      </w:r>
      <w:r>
        <w:rPr>
          <w:spacing w:val="-5"/>
          <w:w w:val="105"/>
        </w:rPr>
        <w:t> </w:t>
      </w:r>
      <w:r>
        <w:rPr>
          <w:w w:val="105"/>
        </w:rPr>
        <w:t>first-served</w:t>
      </w:r>
      <w:r>
        <w:rPr>
          <w:spacing w:val="-6"/>
          <w:w w:val="105"/>
        </w:rPr>
        <w:t> </w:t>
      </w:r>
      <w:r>
        <w:rPr>
          <w:w w:val="105"/>
        </w:rPr>
        <w:t>service</w:t>
      </w:r>
      <w:r>
        <w:rPr>
          <w:spacing w:val="-6"/>
          <w:w w:val="105"/>
        </w:rPr>
        <w:t> </w:t>
      </w:r>
      <w:r>
        <w:rPr>
          <w:w w:val="105"/>
        </w:rPr>
        <w:t>discipline.</w:t>
      </w:r>
      <w:r>
        <w:rPr>
          <w:spacing w:val="15"/>
          <w:w w:val="105"/>
        </w:rPr>
        <w:t> </w:t>
      </w:r>
      <w:r>
        <w:rPr>
          <w:w w:val="105"/>
        </w:rPr>
        <w:t>Therefore,</w:t>
      </w:r>
      <w:r>
        <w:rPr>
          <w:spacing w:val="-5"/>
          <w:w w:val="105"/>
        </w:rPr>
        <w:t> </w:t>
      </w:r>
      <w:r>
        <w:rPr>
          <w:w w:val="105"/>
        </w:rPr>
        <w:t>we</w:t>
      </w:r>
      <w:r>
        <w:rPr>
          <w:spacing w:val="-6"/>
          <w:w w:val="105"/>
        </w:rPr>
        <w:t> </w:t>
      </w:r>
      <w:r>
        <w:rPr>
          <w:w w:val="105"/>
        </w:rPr>
        <w:t>can</w:t>
      </w:r>
      <w:r>
        <w:rPr>
          <w:spacing w:val="-6"/>
          <w:w w:val="105"/>
        </w:rPr>
        <w:t> </w:t>
      </w:r>
      <w:r>
        <w:rPr>
          <w:w w:val="105"/>
        </w:rPr>
        <w:t>describe</w:t>
      </w:r>
      <w:r>
        <w:rPr>
          <w:spacing w:val="-54"/>
          <w:w w:val="105"/>
        </w:rPr>
        <w:t> </w:t>
      </w:r>
      <w:r>
        <w:rPr>
          <w:w w:val="105"/>
        </w:rPr>
        <w:t>each</w:t>
      </w:r>
      <w:r>
        <w:rPr>
          <w:spacing w:val="18"/>
          <w:w w:val="105"/>
        </w:rPr>
        <w:t> </w:t>
      </w:r>
      <w:r>
        <w:rPr>
          <w:w w:val="105"/>
        </w:rPr>
        <w:t>sensor</w:t>
      </w:r>
      <w:r>
        <w:rPr>
          <w:spacing w:val="18"/>
          <w:w w:val="105"/>
        </w:rPr>
        <w:t> </w:t>
      </w:r>
      <w:r>
        <w:rPr>
          <w:w w:val="105"/>
        </w:rPr>
        <w:t>node</w:t>
      </w:r>
      <w:r>
        <w:rPr>
          <w:spacing w:val="19"/>
          <w:w w:val="105"/>
        </w:rPr>
        <w:t> </w:t>
      </w:r>
      <w:r>
        <w:rPr>
          <w:w w:val="105"/>
        </w:rPr>
        <w:t>as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GI/G/1</w:t>
      </w:r>
      <w:r>
        <w:rPr>
          <w:spacing w:val="19"/>
          <w:w w:val="105"/>
        </w:rPr>
        <w:t> </w:t>
      </w:r>
      <w:r>
        <w:rPr>
          <w:w w:val="105"/>
        </w:rPr>
        <w:t>queue</w:t>
      </w:r>
      <w:r>
        <w:rPr>
          <w:spacing w:val="18"/>
          <w:w w:val="105"/>
        </w:rPr>
        <w:t> </w:t>
      </w:r>
      <w:r>
        <w:rPr>
          <w:w w:val="105"/>
        </w:rPr>
        <w:t>[</w:t>
      </w:r>
      <w:hyperlink w:history="true" w:anchor="_bookmark193">
        <w:r>
          <w:rPr>
            <w:color w:val="0000FF"/>
            <w:w w:val="105"/>
          </w:rPr>
          <w:t>52</w:t>
        </w:r>
      </w:hyperlink>
      <w:r>
        <w:rPr>
          <w:w w:val="105"/>
        </w:rPr>
        <w:t>].</w:t>
      </w:r>
    </w:p>
    <w:p>
      <w:pPr>
        <w:pStyle w:val="BodyText"/>
        <w:spacing w:line="355" w:lineRule="auto" w:before="204"/>
        <w:ind w:left="117" w:right="197" w:firstLine="597"/>
        <w:jc w:val="both"/>
      </w:pPr>
      <w:r>
        <w:rPr/>
        <w:t>We first obtain the moment generating functions of the probability distributions of the</w:t>
      </w:r>
      <w:r>
        <w:rPr>
          <w:spacing w:val="1"/>
        </w:rPr>
        <w:t> </w:t>
      </w:r>
      <w:r>
        <w:rPr>
          <w:w w:val="105"/>
        </w:rPr>
        <w:t>packet</w:t>
      </w:r>
      <w:r>
        <w:rPr>
          <w:spacing w:val="-10"/>
          <w:w w:val="105"/>
        </w:rPr>
        <w:t> </w:t>
      </w:r>
      <w:r>
        <w:rPr>
          <w:w w:val="105"/>
        </w:rPr>
        <w:t>inter-arrival</w:t>
      </w:r>
      <w:r>
        <w:rPr>
          <w:spacing w:val="-9"/>
          <w:w w:val="105"/>
        </w:rPr>
        <w:t> </w:t>
      </w:r>
      <w:r>
        <w:rPr>
          <w:w w:val="105"/>
        </w:rPr>
        <w:t>time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service</w:t>
      </w:r>
      <w:r>
        <w:rPr>
          <w:spacing w:val="-9"/>
          <w:w w:val="105"/>
        </w:rPr>
        <w:t> </w:t>
      </w:r>
      <w:r>
        <w:rPr>
          <w:w w:val="105"/>
        </w:rPr>
        <w:t>time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9"/>
          <w:w w:val="105"/>
        </w:rPr>
        <w:t> </w:t>
      </w:r>
      <w:r>
        <w:rPr>
          <w:w w:val="105"/>
        </w:rPr>
        <w:t>each</w:t>
      </w:r>
      <w:r>
        <w:rPr>
          <w:spacing w:val="-10"/>
          <w:w w:val="105"/>
        </w:rPr>
        <w:t> </w:t>
      </w:r>
      <w:r>
        <w:rPr>
          <w:w w:val="105"/>
        </w:rPr>
        <w:t>sensor</w:t>
      </w:r>
      <w:r>
        <w:rPr>
          <w:spacing w:val="-9"/>
          <w:w w:val="105"/>
        </w:rPr>
        <w:t> </w:t>
      </w:r>
      <w:r>
        <w:rPr>
          <w:w w:val="105"/>
        </w:rPr>
        <w:t>node,</w:t>
      </w:r>
      <w:r>
        <w:rPr>
          <w:spacing w:val="-9"/>
          <w:w w:val="105"/>
        </w:rPr>
        <w:t> </w:t>
      </w:r>
      <w:r>
        <w:rPr>
          <w:w w:val="105"/>
        </w:rPr>
        <w:t>which</w:t>
      </w:r>
      <w:r>
        <w:rPr>
          <w:spacing w:val="-9"/>
          <w:w w:val="105"/>
        </w:rPr>
        <w:t> </w:t>
      </w:r>
      <w:r>
        <w:rPr>
          <w:w w:val="105"/>
        </w:rPr>
        <w:t>later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used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derive</w:t>
      </w:r>
      <w:r>
        <w:rPr>
          <w:spacing w:val="-54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average</w:t>
      </w:r>
      <w:r>
        <w:rPr>
          <w:spacing w:val="18"/>
          <w:w w:val="105"/>
        </w:rPr>
        <w:t> </w:t>
      </w:r>
      <w:r>
        <w:rPr>
          <w:w w:val="105"/>
        </w:rPr>
        <w:t>end-to-end</w:t>
      </w:r>
      <w:r>
        <w:rPr>
          <w:spacing w:val="18"/>
          <w:w w:val="105"/>
        </w:rPr>
        <w:t> </w:t>
      </w:r>
      <w:r>
        <w:rPr>
          <w:w w:val="105"/>
        </w:rPr>
        <w:t>delay</w:t>
      </w:r>
      <w:r>
        <w:rPr>
          <w:spacing w:val="18"/>
          <w:w w:val="105"/>
        </w:rPr>
        <w:t> </w:t>
      </w:r>
      <w:r>
        <w:rPr>
          <w:w w:val="105"/>
        </w:rPr>
        <w:t>over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multi-hop</w:t>
      </w:r>
      <w:r>
        <w:rPr>
          <w:spacing w:val="19"/>
          <w:w w:val="105"/>
        </w:rPr>
        <w:t> </w:t>
      </w:r>
      <w:r>
        <w:rPr>
          <w:w w:val="105"/>
        </w:rPr>
        <w:t>WBAN</w:t>
      </w:r>
      <w:r>
        <w:rPr>
          <w:spacing w:val="18"/>
          <w:w w:val="105"/>
        </w:rPr>
        <w:t> </w:t>
      </w:r>
      <w:r>
        <w:rPr>
          <w:w w:val="105"/>
        </w:rPr>
        <w:t>path.</w:t>
      </w:r>
    </w:p>
    <w:p>
      <w:pPr>
        <w:spacing w:after="0" w:line="355" w:lineRule="auto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Heading3"/>
        <w:numPr>
          <w:ilvl w:val="2"/>
          <w:numId w:val="10"/>
        </w:numPr>
        <w:tabs>
          <w:tab w:pos="1103" w:val="left" w:leader="none"/>
          <w:tab w:pos="1104" w:val="left" w:leader="none"/>
        </w:tabs>
        <w:spacing w:line="240" w:lineRule="auto" w:before="30" w:after="0"/>
        <w:ind w:left="1103" w:right="0" w:hanging="987"/>
        <w:jc w:val="left"/>
      </w:pPr>
      <w:bookmarkStart w:name="3.4.1 Traffic Distribution" w:id="199"/>
      <w:bookmarkEnd w:id="199"/>
      <w:r>
        <w:rPr>
          <w:b w:val="0"/>
        </w:rPr>
      </w:r>
      <w:bookmarkStart w:name="_bookmark98" w:id="200"/>
      <w:bookmarkEnd w:id="200"/>
      <w:r>
        <w:rPr>
          <w:b w:val="0"/>
        </w:rPr>
      </w:r>
      <w:bookmarkStart w:name="_bookmark98" w:id="201"/>
      <w:bookmarkEnd w:id="201"/>
      <w:r>
        <w:rPr>
          <w:spacing w:val="-1"/>
          <w:w w:val="125"/>
        </w:rPr>
        <w:t>T</w:t>
      </w:r>
      <w:r>
        <w:rPr>
          <w:spacing w:val="-1"/>
          <w:w w:val="125"/>
        </w:rPr>
        <w:t>raffic</w:t>
      </w:r>
      <w:r>
        <w:rPr>
          <w:spacing w:val="-3"/>
          <w:w w:val="125"/>
        </w:rPr>
        <w:t> </w:t>
      </w:r>
      <w:r>
        <w:rPr>
          <w:w w:val="125"/>
        </w:rPr>
        <w:t>Distribution</w:t>
      </w:r>
    </w:p>
    <w:p>
      <w:pPr>
        <w:pStyle w:val="BodyText"/>
        <w:spacing w:before="1"/>
        <w:rPr>
          <w:b/>
          <w:sz w:val="40"/>
        </w:rPr>
      </w:pPr>
    </w:p>
    <w:p>
      <w:pPr>
        <w:pStyle w:val="BodyText"/>
        <w:spacing w:line="338" w:lineRule="auto"/>
        <w:ind w:left="117" w:right="197"/>
        <w:jc w:val="both"/>
        <w:rPr>
          <w:i/>
        </w:rPr>
      </w:pPr>
      <w:r>
        <w:rPr/>
        <w:t>The traffic load of sensor nodes can be quantified using the underlying topology of the network</w:t>
      </w:r>
      <w:r>
        <w:rPr>
          <w:spacing w:val="1"/>
        </w:rPr>
        <w:t> </w:t>
      </w:r>
      <w:r>
        <w:rPr>
          <w:w w:val="105"/>
        </w:rPr>
        <w:t>and the inter-arrival distributions of the packets. Let </w:t>
      </w:r>
      <w:r>
        <w:rPr>
          <w:rFonts w:ascii="Segoe UI Symbol" w:hAnsi="Segoe UI Symbol"/>
          <w:w w:val="105"/>
        </w:rPr>
        <w:t>C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be the set of children (immediate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descendants) of a node </w:t>
      </w:r>
      <w:r>
        <w:rPr>
          <w:i/>
          <w:w w:val="105"/>
          <w:vertAlign w:val="baseline"/>
        </w:rPr>
        <w:t>n </w:t>
      </w:r>
      <w:r>
        <w:rPr>
          <w:rFonts w:ascii="Segoe UI Symbol" w:hAnsi="Segoe UI Symbol"/>
          <w:w w:val="105"/>
          <w:vertAlign w:val="baseline"/>
        </w:rPr>
        <w:t>∈ N </w:t>
      </w:r>
      <w:r>
        <w:rPr>
          <w:w w:val="105"/>
          <w:vertAlign w:val="baseline"/>
        </w:rPr>
        <w:t>in the tree structure.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 let us denote the inter-arrival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 of packets at the MAC layer of </w:t>
      </w:r>
      <w:r>
        <w:rPr>
          <w:i/>
          <w:w w:val="105"/>
          <w:vertAlign w:val="baseline"/>
        </w:rPr>
        <w:t>n </w:t>
      </w:r>
      <w:r>
        <w:rPr>
          <w:w w:val="105"/>
          <w:vertAlign w:val="baseline"/>
        </w:rPr>
        <w:t>by </w:t>
      </w:r>
      <w:r>
        <w:rPr>
          <w:i/>
          <w:w w:val="105"/>
          <w:vertAlign w:val="baseline"/>
        </w:rPr>
        <w:t>A</w:t>
      </w:r>
      <w:r>
        <w:rPr>
          <w:i/>
          <w:w w:val="105"/>
          <w:vertAlign w:val="subscript"/>
        </w:rPr>
        <w:t>n</w:t>
      </w:r>
      <w:r>
        <w:rPr>
          <w:w w:val="105"/>
          <w:vertAlign w:val="baseline"/>
        </w:rPr>
        <w:t>, with the moment generating function</w:t>
      </w:r>
      <w:r>
        <w:rPr>
          <w:spacing w:val="1"/>
          <w:w w:val="105"/>
          <w:vertAlign w:val="baseline"/>
        </w:rPr>
        <w:t> </w:t>
      </w:r>
      <w:r>
        <w:rPr>
          <w:i/>
          <w:vertAlign w:val="baseline"/>
        </w:rPr>
        <w:t>M</w:t>
      </w:r>
      <w:r>
        <w:rPr>
          <w:i/>
          <w:vertAlign w:val="subscript"/>
        </w:rPr>
        <w:t>A</w:t>
      </w:r>
      <w:r>
        <w:rPr>
          <w:i/>
          <w:position w:val="-5"/>
          <w:sz w:val="12"/>
          <w:vertAlign w:val="baseline"/>
        </w:rPr>
        <w:t>n</w:t>
      </w:r>
      <w:r>
        <w:rPr>
          <w:i/>
          <w:spacing w:val="-5"/>
          <w:position w:val="-5"/>
          <w:sz w:val="12"/>
          <w:vertAlign w:val="baseline"/>
        </w:rPr>
        <w:t> </w:t>
      </w:r>
      <w:r>
        <w:rPr>
          <w:vertAlign w:val="baseline"/>
        </w:rPr>
        <w:t>.</w:t>
      </w:r>
      <w:r>
        <w:rPr>
          <w:spacing w:val="21"/>
          <w:vertAlign w:val="baseline"/>
        </w:rPr>
        <w:t> </w:t>
      </w:r>
      <w:r>
        <w:rPr>
          <w:vertAlign w:val="baseline"/>
        </w:rPr>
        <w:t>This</w:t>
      </w:r>
      <w:r>
        <w:rPr>
          <w:spacing w:val="23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23"/>
          <w:vertAlign w:val="baseline"/>
        </w:rPr>
        <w:t> </w:t>
      </w:r>
      <w:r>
        <w:rPr>
          <w:vertAlign w:val="baseline"/>
        </w:rPr>
        <w:t>comprises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inter-arrival</w:t>
      </w:r>
      <w:r>
        <w:rPr>
          <w:spacing w:val="21"/>
          <w:vertAlign w:val="baseline"/>
        </w:rPr>
        <w:t> </w:t>
      </w:r>
      <w:r>
        <w:rPr>
          <w:vertAlign w:val="baseline"/>
        </w:rPr>
        <w:t>time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packets</w:t>
      </w:r>
      <w:r>
        <w:rPr>
          <w:spacing w:val="23"/>
          <w:vertAlign w:val="baseline"/>
        </w:rPr>
        <w:t> </w:t>
      </w:r>
      <w:r>
        <w:rPr>
          <w:vertAlign w:val="baseline"/>
        </w:rPr>
        <w:t>generated</w:t>
      </w:r>
      <w:r>
        <w:rPr>
          <w:spacing w:val="23"/>
          <w:vertAlign w:val="baseline"/>
        </w:rPr>
        <w:t> </w:t>
      </w:r>
      <w:r>
        <w:rPr>
          <w:vertAlign w:val="baseline"/>
        </w:rPr>
        <w:t>by</w:t>
      </w:r>
      <w:r>
        <w:rPr>
          <w:spacing w:val="21"/>
          <w:vertAlign w:val="baseline"/>
        </w:rPr>
        <w:t> </w:t>
      </w:r>
      <w:r>
        <w:rPr>
          <w:vertAlign w:val="baseline"/>
        </w:rPr>
        <w:t>node</w:t>
      </w:r>
      <w:r>
        <w:rPr>
          <w:spacing w:val="21"/>
          <w:vertAlign w:val="baseline"/>
        </w:rPr>
        <w:t> </w:t>
      </w:r>
      <w:r>
        <w:rPr>
          <w:i/>
          <w:vertAlign w:val="baseline"/>
        </w:rPr>
        <w:t>n</w:t>
      </w:r>
    </w:p>
    <w:p>
      <w:pPr>
        <w:spacing w:after="0" w:line="338" w:lineRule="auto"/>
        <w:jc w:val="both"/>
        <w:sectPr>
          <w:pgSz w:w="12240" w:h="15840"/>
          <w:pgMar w:header="0" w:footer="822" w:top="1360" w:bottom="1020" w:left="1300" w:right="1240"/>
        </w:sectPr>
      </w:pPr>
    </w:p>
    <w:p>
      <w:pPr>
        <w:pStyle w:val="BodyText"/>
        <w:spacing w:line="285" w:lineRule="exact"/>
        <w:ind w:left="117"/>
        <w:rPr>
          <w:i/>
        </w:rPr>
      </w:pPr>
      <w:r>
        <w:rPr/>
        <w:pict>
          <v:shape style="position:absolute;margin-left:295.281006pt;margin-top:8.055238pt;width:10.95pt;height:8.5pt;mso-position-horizontal-relative:page;mso-position-vertical-relative:paragraph;z-index:-20261888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40"/>
                      <w:position w:val="2"/>
                      <w:sz w:val="16"/>
                    </w:rPr>
                    <w:t>A</w:t>
                  </w:r>
                  <w:r>
                    <w:rPr>
                      <w:i/>
                      <w:w w:val="140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t>itself</w:t>
      </w:r>
      <w:r>
        <w:rPr>
          <w:spacing w:val="27"/>
        </w:rPr>
        <w:t> </w:t>
      </w:r>
      <w:r>
        <w:rPr/>
        <w:t>with</w:t>
      </w:r>
      <w:r>
        <w:rPr>
          <w:spacing w:val="28"/>
        </w:rPr>
        <w:t> </w:t>
      </w:r>
      <w:r>
        <w:rPr/>
        <w:t>moment</w:t>
      </w:r>
      <w:r>
        <w:rPr>
          <w:spacing w:val="28"/>
        </w:rPr>
        <w:t> </w:t>
      </w:r>
      <w:r>
        <w:rPr/>
        <w:t>generating</w:t>
      </w:r>
      <w:r>
        <w:rPr>
          <w:spacing w:val="27"/>
        </w:rPr>
        <w:t> </w:t>
      </w:r>
      <w:r>
        <w:rPr/>
        <w:t>function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>
          <w:i/>
        </w:rPr>
        <w:t>M</w:t>
      </w:r>
      <w:r>
        <w:rPr>
          <w:i/>
          <w:vertAlign w:val="superscript"/>
        </w:rPr>
        <w:t>n</w:t>
      </w:r>
    </w:p>
    <w:p>
      <w:pPr>
        <w:pStyle w:val="BodyText"/>
        <w:spacing w:line="285" w:lineRule="exact"/>
        <w:ind w:left="71"/>
      </w:pPr>
      <w:r>
        <w:rPr/>
        <w:br w:type="column"/>
      </w:r>
      <w:r>
        <w:rPr>
          <w:w w:val="105"/>
        </w:rPr>
        <w:t>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inter-arrival</w:t>
      </w:r>
      <w:r>
        <w:rPr>
          <w:spacing w:val="-13"/>
          <w:w w:val="105"/>
        </w:rPr>
        <w:t> </w:t>
      </w:r>
      <w:r>
        <w:rPr>
          <w:w w:val="105"/>
        </w:rPr>
        <w:t>time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packets</w:t>
      </w:r>
      <w:r>
        <w:rPr>
          <w:spacing w:val="-13"/>
          <w:w w:val="105"/>
        </w:rPr>
        <w:t> </w:t>
      </w:r>
      <w:r>
        <w:rPr>
          <w:w w:val="105"/>
        </w:rPr>
        <w:t>received</w:t>
      </w:r>
    </w:p>
    <w:p>
      <w:pPr>
        <w:spacing w:after="0" w:line="285" w:lineRule="exact"/>
        <w:sectPr>
          <w:type w:val="continuous"/>
          <w:pgSz w:w="12240" w:h="15840"/>
          <w:pgMar w:top="1500" w:bottom="280" w:left="1300" w:right="1240"/>
          <w:cols w:num="2" w:equalWidth="0">
            <w:col w:w="4734" w:space="40"/>
            <w:col w:w="4926"/>
          </w:cols>
        </w:sectPr>
      </w:pPr>
    </w:p>
    <w:p>
      <w:pPr>
        <w:pStyle w:val="BodyText"/>
        <w:spacing w:line="355" w:lineRule="auto" w:before="140"/>
        <w:ind w:left="117" w:right="198"/>
        <w:jc w:val="both"/>
      </w:pPr>
      <w:r>
        <w:rPr/>
        <w:pict>
          <v:shape style="position:absolute;margin-left:141.882004pt;margin-top:37.358200pt;width:10.95pt;height:8.5pt;mso-position-horizontal-relative:page;mso-position-vertical-relative:paragraph;z-index:-20261376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40"/>
                      <w:position w:val="2"/>
                      <w:sz w:val="16"/>
                    </w:rPr>
                    <w:t>A</w:t>
                  </w:r>
                  <w:r>
                    <w:rPr>
                      <w:i/>
                      <w:w w:val="140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707001pt;margin-top:98.343201pt;width:10.95pt;height:8.5pt;mso-position-horizontal-relative:page;mso-position-vertical-relative:paragraph;z-index:-20260864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40"/>
                      <w:position w:val="2"/>
                      <w:sz w:val="16"/>
                    </w:rPr>
                    <w:t>A</w:t>
                  </w:r>
                  <w:r>
                    <w:rPr>
                      <w:i/>
                      <w:w w:val="140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303986pt;margin-top:98.628204pt;width:10.95pt;height:8.5pt;mso-position-horizontal-relative:page;mso-position-vertical-relative:paragraph;z-index:-20260352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40"/>
                      <w:position w:val="2"/>
                      <w:sz w:val="16"/>
                    </w:rPr>
                    <w:t>A</w:t>
                  </w:r>
                  <w:r>
                    <w:rPr>
                      <w:i/>
                      <w:w w:val="140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t>successfully from the children of node </w:t>
      </w:r>
      <w:r>
        <w:rPr>
          <w:i/>
        </w:rPr>
        <w:t>n </w:t>
      </w:r>
      <w:r>
        <w:rPr/>
        <w:t>to be relayed in the uplink with moment generating</w:t>
      </w:r>
      <w:r>
        <w:rPr>
          <w:spacing w:val="1"/>
        </w:rPr>
        <w:t> </w:t>
      </w:r>
      <w:r>
        <w:rPr/>
        <w:t>function</w:t>
      </w:r>
      <w:r>
        <w:rPr>
          <w:spacing w:val="44"/>
        </w:rPr>
        <w:t> </w:t>
      </w:r>
      <w:r>
        <w:rPr/>
        <w:t>of</w:t>
      </w:r>
      <w:r>
        <w:rPr>
          <w:spacing w:val="46"/>
        </w:rPr>
        <w:t> </w:t>
      </w:r>
      <w:r>
        <w:rPr>
          <w:i/>
        </w:rPr>
        <w:t>M</w:t>
      </w:r>
      <w:r>
        <w:rPr>
          <w:i/>
          <w:spacing w:val="-26"/>
        </w:rPr>
        <w:t> </w:t>
      </w:r>
      <w:r>
        <w:rPr>
          <w:rFonts w:ascii="Cambria"/>
          <w:vertAlign w:val="superscript"/>
        </w:rPr>
        <w:t>C</w:t>
      </w:r>
      <w:r>
        <w:rPr>
          <w:i/>
          <w:position w:val="8"/>
          <w:sz w:val="12"/>
          <w:vertAlign w:val="baseline"/>
        </w:rPr>
        <w:t>n</w:t>
      </w:r>
      <w:r>
        <w:rPr>
          <w:i/>
          <w:spacing w:val="12"/>
          <w:position w:val="8"/>
          <w:sz w:val="12"/>
          <w:vertAlign w:val="baseline"/>
        </w:rPr>
        <w:t> </w:t>
      </w:r>
      <w:r>
        <w:rPr>
          <w:vertAlign w:val="baseline"/>
        </w:rPr>
        <w:t>.</w:t>
      </w:r>
      <w:r>
        <w:rPr>
          <w:spacing w:val="35"/>
          <w:vertAlign w:val="baseline"/>
        </w:rPr>
        <w:t> </w:t>
      </w:r>
      <w:r>
        <w:rPr>
          <w:vertAlign w:val="baseline"/>
        </w:rPr>
        <w:t>These</w:t>
      </w:r>
      <w:r>
        <w:rPr>
          <w:spacing w:val="44"/>
          <w:vertAlign w:val="baseline"/>
        </w:rPr>
        <w:t> </w:t>
      </w:r>
      <w:r>
        <w:rPr>
          <w:vertAlign w:val="baseline"/>
        </w:rPr>
        <w:t>two</w:t>
      </w:r>
      <w:r>
        <w:rPr>
          <w:spacing w:val="44"/>
          <w:vertAlign w:val="baseline"/>
        </w:rPr>
        <w:t> </w:t>
      </w:r>
      <w:r>
        <w:rPr>
          <w:vertAlign w:val="baseline"/>
        </w:rPr>
        <w:t>inter-arrival</w:t>
      </w:r>
      <w:r>
        <w:rPr>
          <w:spacing w:val="45"/>
          <w:vertAlign w:val="baseline"/>
        </w:rPr>
        <w:t> </w:t>
      </w:r>
      <w:r>
        <w:rPr>
          <w:vertAlign w:val="baseline"/>
        </w:rPr>
        <w:t>times</w:t>
      </w:r>
      <w:r>
        <w:rPr>
          <w:spacing w:val="44"/>
          <w:vertAlign w:val="baseline"/>
        </w:rPr>
        <w:t> </w:t>
      </w:r>
      <w:r>
        <w:rPr>
          <w:vertAlign w:val="baseline"/>
        </w:rPr>
        <w:t>are</w:t>
      </w:r>
      <w:r>
        <w:rPr>
          <w:spacing w:val="45"/>
          <w:vertAlign w:val="baseline"/>
        </w:rPr>
        <w:t> </w:t>
      </w:r>
      <w:r>
        <w:rPr>
          <w:vertAlign w:val="baseline"/>
        </w:rPr>
        <w:t>statistically</w:t>
      </w:r>
      <w:r>
        <w:rPr>
          <w:spacing w:val="44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44"/>
          <w:vertAlign w:val="baseline"/>
        </w:rPr>
        <w:t> </w:t>
      </w:r>
      <w:r>
        <w:rPr>
          <w:vertAlign w:val="baseline"/>
        </w:rPr>
        <w:t>and,</w:t>
      </w:r>
      <w:r>
        <w:rPr>
          <w:spacing w:val="47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-52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moment</w:t>
      </w:r>
      <w:r>
        <w:rPr>
          <w:spacing w:val="24"/>
          <w:vertAlign w:val="baseline"/>
        </w:rPr>
        <w:t> </w:t>
      </w:r>
      <w:r>
        <w:rPr>
          <w:vertAlign w:val="baseline"/>
        </w:rPr>
        <w:t>generating</w:t>
      </w:r>
      <w:r>
        <w:rPr>
          <w:spacing w:val="25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their</w:t>
      </w:r>
      <w:r>
        <w:rPr>
          <w:spacing w:val="24"/>
          <w:vertAlign w:val="baseline"/>
        </w:rPr>
        <w:t> </w:t>
      </w:r>
      <w:r>
        <w:rPr>
          <w:vertAlign w:val="baseline"/>
        </w:rPr>
        <w:t>sum</w:t>
      </w:r>
      <w:r>
        <w:rPr>
          <w:spacing w:val="24"/>
          <w:vertAlign w:val="baseline"/>
        </w:rPr>
        <w:t> </w:t>
      </w:r>
      <w:r>
        <w:rPr>
          <w:vertAlign w:val="baseline"/>
        </w:rPr>
        <w:t>is</w:t>
      </w:r>
      <w:r>
        <w:rPr>
          <w:spacing w:val="24"/>
          <w:vertAlign w:val="baseline"/>
        </w:rPr>
        <w:t> </w:t>
      </w:r>
      <w:r>
        <w:rPr>
          <w:vertAlign w:val="baseline"/>
        </w:rPr>
        <w:t>given</w:t>
      </w:r>
      <w:r>
        <w:rPr>
          <w:spacing w:val="25"/>
          <w:vertAlign w:val="baseline"/>
        </w:rPr>
        <w:t> </w:t>
      </w:r>
      <w:r>
        <w:rPr>
          <w:vertAlign w:val="baseline"/>
        </w:rPr>
        <w:t>by</w:t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before="94"/>
        <w:ind w:left="0" w:right="0" w:firstLine="0"/>
        <w:jc w:val="right"/>
        <w:rPr>
          <w:i/>
          <w:sz w:val="12"/>
        </w:rPr>
      </w:pPr>
      <w:bookmarkStart w:name="_bookmark99" w:id="202"/>
      <w:bookmarkEnd w:id="202"/>
      <w:r>
        <w:rPr/>
      </w:r>
      <w:r>
        <w:rPr>
          <w:i/>
          <w:w w:val="130"/>
          <w:position w:val="6"/>
          <w:sz w:val="24"/>
        </w:rPr>
        <w:t>M</w:t>
      </w:r>
      <w:r>
        <w:rPr>
          <w:i/>
          <w:w w:val="130"/>
          <w:position w:val="2"/>
          <w:sz w:val="16"/>
        </w:rPr>
        <w:t>A</w:t>
      </w:r>
      <w:r>
        <w:rPr>
          <w:i/>
          <w:w w:val="130"/>
          <w:sz w:val="12"/>
        </w:rPr>
        <w:t>n</w:t>
      </w:r>
    </w:p>
    <w:p>
      <w:pPr>
        <w:spacing w:before="98"/>
        <w:ind w:left="-20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25"/>
          <w:sz w:val="24"/>
        </w:rPr>
        <w:t>(</w:t>
      </w:r>
      <w:r>
        <w:rPr>
          <w:i/>
          <w:w w:val="125"/>
          <w:sz w:val="24"/>
        </w:rPr>
        <w:t>t</w:t>
      </w:r>
      <w:r>
        <w:rPr>
          <w:w w:val="125"/>
          <w:sz w:val="24"/>
        </w:rPr>
        <w:t>)</w:t>
      </w:r>
      <w:r>
        <w:rPr>
          <w:spacing w:val="-6"/>
          <w:w w:val="125"/>
          <w:sz w:val="24"/>
        </w:rPr>
        <w:t> </w:t>
      </w:r>
      <w:r>
        <w:rPr>
          <w:w w:val="125"/>
          <w:sz w:val="24"/>
        </w:rPr>
        <w:t>=</w:t>
      </w:r>
      <w:r>
        <w:rPr>
          <w:spacing w:val="-6"/>
          <w:w w:val="125"/>
          <w:sz w:val="24"/>
        </w:rPr>
        <w:t> </w:t>
      </w:r>
      <w:r>
        <w:rPr>
          <w:i/>
          <w:w w:val="125"/>
          <w:sz w:val="24"/>
        </w:rPr>
        <w:t>M</w:t>
      </w:r>
      <w:r>
        <w:rPr>
          <w:i/>
          <w:w w:val="125"/>
          <w:sz w:val="24"/>
          <w:vertAlign w:val="superscript"/>
        </w:rPr>
        <w:t>n</w:t>
      </w:r>
    </w:p>
    <w:p>
      <w:pPr>
        <w:tabs>
          <w:tab w:pos="4056" w:val="left" w:leader="none"/>
        </w:tabs>
        <w:spacing w:before="98"/>
        <w:ind w:left="71" w:right="0" w:firstLine="0"/>
        <w:jc w:val="left"/>
        <w:rPr>
          <w:sz w:val="24"/>
        </w:rPr>
      </w:pPr>
      <w:r>
        <w:rPr/>
        <w:br w:type="column"/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t</w:t>
      </w:r>
      <w:r>
        <w:rPr>
          <w:w w:val="115"/>
          <w:sz w:val="24"/>
        </w:rPr>
        <w:t>)</w:t>
      </w:r>
      <w:r>
        <w:rPr>
          <w:i/>
          <w:w w:val="115"/>
          <w:sz w:val="24"/>
        </w:rPr>
        <w:t>M</w:t>
      </w:r>
      <w:r>
        <w:rPr>
          <w:i/>
          <w:spacing w:val="-38"/>
          <w:w w:val="115"/>
          <w:sz w:val="24"/>
        </w:rPr>
        <w:t> </w:t>
      </w:r>
      <w:r>
        <w:rPr>
          <w:rFonts w:ascii="Cambria"/>
          <w:w w:val="115"/>
          <w:sz w:val="24"/>
          <w:vertAlign w:val="superscript"/>
        </w:rPr>
        <w:t>C</w:t>
      </w:r>
      <w:r>
        <w:rPr>
          <w:i/>
          <w:w w:val="115"/>
          <w:position w:val="8"/>
          <w:sz w:val="12"/>
          <w:vertAlign w:val="baseline"/>
        </w:rPr>
        <w:t>n</w:t>
      </w:r>
      <w:r>
        <w:rPr>
          <w:i/>
          <w:spacing w:val="1"/>
          <w:w w:val="115"/>
          <w:position w:val="8"/>
          <w:sz w:val="12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t</w:t>
      </w:r>
      <w:r>
        <w:rPr>
          <w:w w:val="115"/>
          <w:sz w:val="24"/>
          <w:vertAlign w:val="baseline"/>
        </w:rPr>
        <w:t>)</w:t>
      </w:r>
      <w:r>
        <w:rPr>
          <w:i/>
          <w:w w:val="115"/>
          <w:sz w:val="24"/>
          <w:vertAlign w:val="baseline"/>
        </w:rPr>
        <w:t>.</w:t>
        <w:tab/>
      </w:r>
      <w:r>
        <w:rPr>
          <w:w w:val="115"/>
          <w:sz w:val="24"/>
          <w:vertAlign w:val="baseline"/>
        </w:rPr>
        <w:t>(3.7)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3" w:equalWidth="0">
            <w:col w:w="3967" w:space="40"/>
            <w:col w:w="916" w:space="39"/>
            <w:col w:w="47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5" w:lineRule="auto" w:before="193"/>
        <w:ind w:left="117" w:firstLine="597"/>
      </w:pPr>
      <w:r>
        <w:rPr/>
        <w:t>Note</w:t>
      </w:r>
      <w:r>
        <w:rPr>
          <w:spacing w:val="22"/>
        </w:rPr>
        <w:t> </w:t>
      </w:r>
      <w:r>
        <w:rPr/>
        <w:t>that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inter-arrival</w:t>
      </w:r>
      <w:r>
        <w:rPr>
          <w:spacing w:val="22"/>
        </w:rPr>
        <w:t> </w:t>
      </w:r>
      <w:r>
        <w:rPr/>
        <w:t>distribution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packets</w:t>
      </w:r>
      <w:r>
        <w:rPr>
          <w:spacing w:val="23"/>
        </w:rPr>
        <w:t> </w:t>
      </w:r>
      <w:r>
        <w:rPr/>
        <w:t>successfully</w:t>
      </w:r>
      <w:r>
        <w:rPr>
          <w:spacing w:val="23"/>
        </w:rPr>
        <w:t> </w:t>
      </w:r>
      <w:r>
        <w:rPr/>
        <w:t>received</w:t>
      </w:r>
      <w:r>
        <w:rPr>
          <w:spacing w:val="24"/>
        </w:rPr>
        <w:t> </w:t>
      </w:r>
      <w:r>
        <w:rPr/>
        <w:t>by</w:t>
      </w:r>
      <w:r>
        <w:rPr>
          <w:spacing w:val="23"/>
        </w:rPr>
        <w:t> </w:t>
      </w:r>
      <w:r>
        <w:rPr/>
        <w:t>node</w:t>
      </w:r>
      <w:r>
        <w:rPr>
          <w:spacing w:val="24"/>
        </w:rPr>
        <w:t> </w:t>
      </w:r>
      <w:r>
        <w:rPr>
          <w:i/>
        </w:rPr>
        <w:t>n</w:t>
      </w:r>
      <w:r>
        <w:rPr>
          <w:i/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the</w:t>
      </w:r>
      <w:r>
        <w:rPr>
          <w:spacing w:val="-51"/>
        </w:rPr>
        <w:t> </w:t>
      </w:r>
      <w:r>
        <w:rPr/>
        <w:t>aggregated</w:t>
      </w:r>
      <w:r>
        <w:rPr>
          <w:spacing w:val="25"/>
        </w:rPr>
        <w:t> </w:t>
      </w:r>
      <w:r>
        <w:rPr/>
        <w:t>inter-departure</w:t>
      </w:r>
      <w:r>
        <w:rPr>
          <w:spacing w:val="25"/>
        </w:rPr>
        <w:t> </w:t>
      </w:r>
      <w:r>
        <w:rPr/>
        <w:t>times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packets</w:t>
      </w:r>
      <w:r>
        <w:rPr>
          <w:spacing w:val="26"/>
        </w:rPr>
        <w:t> </w:t>
      </w: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children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>
          <w:i/>
        </w:rPr>
        <w:t>n</w:t>
      </w:r>
      <w:r>
        <w:rPr/>
        <w:t>.</w:t>
      </w:r>
      <w:r>
        <w:rPr>
          <w:spacing w:val="4"/>
        </w:rPr>
        <w:t> </w:t>
      </w:r>
      <w:r>
        <w:rPr/>
        <w:t>As</w:t>
      </w:r>
      <w:r>
        <w:rPr>
          <w:spacing w:val="25"/>
        </w:rPr>
        <w:t> </w:t>
      </w:r>
      <w:r>
        <w:rPr/>
        <w:t>these</w:t>
      </w:r>
      <w:r>
        <w:rPr>
          <w:spacing w:val="26"/>
        </w:rPr>
        <w:t> </w:t>
      </w:r>
      <w:r>
        <w:rPr/>
        <w:t>inter-departure</w:t>
      </w:r>
    </w:p>
    <w:p>
      <w:pPr>
        <w:spacing w:after="0" w:line="355" w:lineRule="auto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292" w:lineRule="exact"/>
        <w:ind w:left="117"/>
        <w:rPr>
          <w:i/>
          <w:sz w:val="12"/>
        </w:rPr>
      </w:pPr>
      <w:r>
        <w:rPr/>
        <w:pict>
          <v:shape style="position:absolute;margin-left:363.069pt;margin-top:8.664801pt;width:10.95pt;height:8.5pt;mso-position-horizontal-relative:page;mso-position-vertical-relative:paragraph;z-index:-2025984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40"/>
                      <w:position w:val="2"/>
                      <w:sz w:val="16"/>
                    </w:rPr>
                    <w:t>A</w:t>
                  </w:r>
                  <w:r>
                    <w:rPr>
                      <w:i/>
                      <w:w w:val="140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t>times</w:t>
      </w:r>
      <w:r>
        <w:rPr>
          <w:spacing w:val="35"/>
        </w:rPr>
        <w:t> </w:t>
      </w:r>
      <w:r>
        <w:rPr/>
        <w:t>are</w:t>
      </w:r>
      <w:r>
        <w:rPr>
          <w:spacing w:val="37"/>
        </w:rPr>
        <w:t> </w:t>
      </w:r>
      <w:r>
        <w:rPr/>
        <w:t>also</w:t>
      </w:r>
      <w:r>
        <w:rPr>
          <w:spacing w:val="35"/>
        </w:rPr>
        <w:t> </w:t>
      </w:r>
      <w:r>
        <w:rPr/>
        <w:t>pairwise</w:t>
      </w:r>
      <w:r>
        <w:rPr>
          <w:spacing w:val="36"/>
        </w:rPr>
        <w:t> </w:t>
      </w:r>
      <w:r>
        <w:rPr/>
        <w:t>independent</w:t>
      </w:r>
      <w:r>
        <w:rPr>
          <w:spacing w:val="35"/>
        </w:rPr>
        <w:t> </w:t>
      </w:r>
      <w:r>
        <w:rPr/>
        <w:t>random</w:t>
      </w:r>
      <w:r>
        <w:rPr>
          <w:spacing w:val="37"/>
        </w:rPr>
        <w:t> </w:t>
      </w:r>
      <w:r>
        <w:rPr/>
        <w:t>variables,</w:t>
      </w:r>
      <w:r>
        <w:rPr>
          <w:spacing w:val="35"/>
        </w:rPr>
        <w:t> </w:t>
      </w:r>
      <w:r>
        <w:rPr>
          <w:i/>
        </w:rPr>
        <w:t>M</w:t>
      </w:r>
      <w:r>
        <w:rPr>
          <w:i/>
          <w:spacing w:val="-26"/>
        </w:rPr>
        <w:t> </w:t>
      </w:r>
      <w:r>
        <w:rPr>
          <w:rFonts w:ascii="Cambria"/>
          <w:vertAlign w:val="superscript"/>
        </w:rPr>
        <w:t>C</w:t>
      </w:r>
      <w:r>
        <w:rPr>
          <w:i/>
          <w:position w:val="8"/>
          <w:sz w:val="12"/>
          <w:vertAlign w:val="baseline"/>
        </w:rPr>
        <w:t>n</w:t>
      </w:r>
    </w:p>
    <w:p>
      <w:pPr>
        <w:pStyle w:val="BodyText"/>
        <w:spacing w:line="292" w:lineRule="exact"/>
        <w:ind w:left="70"/>
      </w:pPr>
      <w:r>
        <w:rPr/>
        <w:br w:type="column"/>
      </w:r>
      <w:r>
        <w:rPr>
          <w:w w:val="105"/>
        </w:rPr>
        <w:t>can</w:t>
      </w:r>
      <w:r>
        <w:rPr>
          <w:spacing w:val="5"/>
          <w:w w:val="105"/>
        </w:rPr>
        <w:t> </w:t>
      </w:r>
      <w:r>
        <w:rPr>
          <w:w w:val="105"/>
        </w:rPr>
        <w:t>be</w:t>
      </w:r>
      <w:r>
        <w:rPr>
          <w:spacing w:val="6"/>
          <w:w w:val="105"/>
        </w:rPr>
        <w:t> </w:t>
      </w:r>
      <w:r>
        <w:rPr>
          <w:w w:val="105"/>
        </w:rPr>
        <w:t>given</w:t>
      </w:r>
      <w:r>
        <w:rPr>
          <w:spacing w:val="6"/>
          <w:w w:val="105"/>
        </w:rPr>
        <w:t> </w:t>
      </w:r>
      <w:r>
        <w:rPr>
          <w:w w:val="105"/>
        </w:rPr>
        <w:t>by</w:t>
      </w:r>
    </w:p>
    <w:p>
      <w:pPr>
        <w:spacing w:after="0" w:line="292" w:lineRule="exact"/>
        <w:sectPr>
          <w:type w:val="continuous"/>
          <w:pgSz w:w="12240" w:h="15840"/>
          <w:pgMar w:top="1500" w:bottom="280" w:left="1300" w:right="1240"/>
          <w:cols w:num="2" w:equalWidth="0">
            <w:col w:w="6168" w:space="40"/>
            <w:col w:w="3492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before="40"/>
        <w:ind w:left="0" w:right="0" w:firstLine="0"/>
        <w:jc w:val="right"/>
        <w:rPr>
          <w:rFonts w:ascii="Verdana"/>
          <w:sz w:val="24"/>
        </w:rPr>
      </w:pPr>
      <w:r>
        <w:rPr/>
        <w:pict>
          <v:shape style="position:absolute;margin-left:252.658005pt;margin-top:22.828886pt;width:10.95pt;height:8.5pt;mso-position-horizontal-relative:page;mso-position-vertical-relative:paragraph;z-index:-20259328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40"/>
                      <w:position w:val="2"/>
                      <w:sz w:val="16"/>
                    </w:rPr>
                    <w:t>A</w:t>
                  </w:r>
                  <w:r>
                    <w:rPr>
                      <w:i/>
                      <w:w w:val="140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bookmarkStart w:name="_bookmark100" w:id="203"/>
      <w:bookmarkEnd w:id="203"/>
      <w:r>
        <w:rPr/>
      </w:r>
      <w:r>
        <w:rPr>
          <w:i/>
          <w:w w:val="130"/>
          <w:sz w:val="24"/>
        </w:rPr>
        <w:t>M</w:t>
      </w:r>
      <w:r>
        <w:rPr>
          <w:i/>
          <w:spacing w:val="-46"/>
          <w:w w:val="130"/>
          <w:sz w:val="24"/>
        </w:rPr>
        <w:t> </w:t>
      </w:r>
      <w:r>
        <w:rPr>
          <w:rFonts w:ascii="Cambria"/>
          <w:w w:val="130"/>
          <w:sz w:val="24"/>
          <w:vertAlign w:val="superscript"/>
        </w:rPr>
        <w:t>C</w:t>
      </w:r>
      <w:r>
        <w:rPr>
          <w:i/>
          <w:w w:val="130"/>
          <w:position w:val="8"/>
          <w:sz w:val="12"/>
          <w:vertAlign w:val="baseline"/>
        </w:rPr>
        <w:t>n</w:t>
      </w:r>
      <w:r>
        <w:rPr>
          <w:i/>
          <w:spacing w:val="-2"/>
          <w:w w:val="130"/>
          <w:position w:val="8"/>
          <w:sz w:val="12"/>
          <w:vertAlign w:val="baseline"/>
        </w:rPr>
        <w:t> </w:t>
      </w:r>
      <w:r>
        <w:rPr>
          <w:w w:val="130"/>
          <w:sz w:val="24"/>
          <w:vertAlign w:val="baseline"/>
        </w:rPr>
        <w:t>(</w:t>
      </w:r>
      <w:r>
        <w:rPr>
          <w:i/>
          <w:w w:val="130"/>
          <w:sz w:val="24"/>
          <w:vertAlign w:val="baseline"/>
        </w:rPr>
        <w:t>t</w:t>
      </w:r>
      <w:r>
        <w:rPr>
          <w:w w:val="130"/>
          <w:sz w:val="24"/>
          <w:vertAlign w:val="baseline"/>
        </w:rPr>
        <w:t>)</w:t>
      </w:r>
      <w:r>
        <w:rPr>
          <w:spacing w:val="-2"/>
          <w:w w:val="130"/>
          <w:sz w:val="24"/>
          <w:vertAlign w:val="baseline"/>
        </w:rPr>
        <w:t> </w:t>
      </w:r>
      <w:r>
        <w:rPr>
          <w:w w:val="140"/>
          <w:sz w:val="24"/>
          <w:vertAlign w:val="baseline"/>
        </w:rPr>
        <w:t>=</w:t>
      </w:r>
      <w:r>
        <w:rPr>
          <w:spacing w:val="-7"/>
          <w:w w:val="140"/>
          <w:sz w:val="24"/>
          <w:vertAlign w:val="baseline"/>
        </w:rPr>
        <w:t> </w:t>
      </w:r>
      <w:r>
        <w:rPr>
          <w:rFonts w:ascii="Verdana"/>
          <w:w w:val="155"/>
          <w:position w:val="23"/>
          <w:sz w:val="24"/>
          <w:vertAlign w:val="baseline"/>
        </w:rPr>
        <w:t>Y</w:t>
      </w:r>
    </w:p>
    <w:p>
      <w:pPr>
        <w:pStyle w:val="BodyText"/>
        <w:spacing w:before="2"/>
        <w:rPr>
          <w:rFonts w:ascii="Verdana"/>
          <w:sz w:val="41"/>
        </w:rPr>
      </w:pPr>
      <w:r>
        <w:rPr/>
        <w:br w:type="column"/>
      </w:r>
      <w:r>
        <w:rPr>
          <w:rFonts w:ascii="Verdana"/>
          <w:sz w:val="41"/>
        </w:rPr>
      </w:r>
    </w:p>
    <w:p>
      <w:pPr>
        <w:spacing w:before="1"/>
        <w:ind w:left="-40" w:right="0" w:firstLine="0"/>
        <w:jc w:val="left"/>
        <w:rPr>
          <w:i/>
          <w:sz w:val="12"/>
        </w:rPr>
      </w:pPr>
      <w:r>
        <w:rPr>
          <w:i/>
          <w:w w:val="115"/>
          <w:position w:val="2"/>
          <w:sz w:val="16"/>
        </w:rPr>
        <w:t>c</w:t>
      </w:r>
      <w:r>
        <w:rPr>
          <w:rFonts w:ascii="Cambria" w:hAnsi="Cambria"/>
          <w:w w:val="115"/>
          <w:position w:val="2"/>
          <w:sz w:val="16"/>
        </w:rPr>
        <w:t>∈C</w:t>
      </w:r>
      <w:r>
        <w:rPr>
          <w:i/>
          <w:w w:val="115"/>
          <w:sz w:val="12"/>
        </w:rPr>
        <w:t>n</w:t>
      </w:r>
    </w:p>
    <w:p>
      <w:pPr>
        <w:pStyle w:val="BodyText"/>
        <w:spacing w:before="2"/>
        <w:rPr>
          <w:i/>
          <w:sz w:val="23"/>
        </w:rPr>
      </w:pPr>
      <w:r>
        <w:rPr/>
        <w:br w:type="column"/>
      </w:r>
      <w:r>
        <w:rPr>
          <w:i/>
          <w:sz w:val="23"/>
        </w:rPr>
      </w:r>
    </w:p>
    <w:p>
      <w:pPr>
        <w:tabs>
          <w:tab w:pos="3731" w:val="left" w:leader="none"/>
        </w:tabs>
        <w:spacing w:before="0"/>
        <w:ind w:left="19" w:right="0" w:firstLine="0"/>
        <w:jc w:val="left"/>
        <w:rPr>
          <w:sz w:val="24"/>
        </w:rPr>
      </w:pPr>
      <w:r>
        <w:rPr>
          <w:i/>
          <w:w w:val="115"/>
          <w:sz w:val="24"/>
        </w:rPr>
        <w:t>M</w:t>
      </w:r>
      <w:r>
        <w:rPr>
          <w:i/>
          <w:w w:val="115"/>
          <w:sz w:val="24"/>
          <w:vertAlign w:val="subscript"/>
        </w:rPr>
        <w:t>D</w:t>
      </w:r>
      <w:r>
        <w:rPr>
          <w:i/>
          <w:w w:val="115"/>
          <w:position w:val="-5"/>
          <w:sz w:val="12"/>
          <w:vertAlign w:val="baseline"/>
        </w:rPr>
        <w:t>c</w:t>
      </w:r>
      <w:r>
        <w:rPr>
          <w:i/>
          <w:spacing w:val="-10"/>
          <w:w w:val="115"/>
          <w:position w:val="-5"/>
          <w:sz w:val="12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t</w:t>
      </w:r>
      <w:r>
        <w:rPr>
          <w:w w:val="115"/>
          <w:sz w:val="24"/>
          <w:vertAlign w:val="baseline"/>
        </w:rPr>
        <w:t>),</w:t>
        <w:tab/>
        <w:t>(3.8)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3" w:equalWidth="0">
            <w:col w:w="4879" w:space="40"/>
            <w:col w:w="329" w:space="39"/>
            <w:col w:w="4413"/>
          </w:cols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31" w:lineRule="auto" w:before="51"/>
        <w:ind w:left="117" w:right="194"/>
      </w:pPr>
      <w:r>
        <w:rPr/>
        <w:t>where</w:t>
      </w:r>
      <w:r>
        <w:rPr>
          <w:spacing w:val="1"/>
        </w:rPr>
        <w:t> </w:t>
      </w:r>
      <w:r>
        <w:rPr>
          <w:i/>
        </w:rPr>
        <w:t>M</w:t>
      </w:r>
      <w:r>
        <w:rPr>
          <w:i/>
          <w:vertAlign w:val="subscript"/>
        </w:rPr>
        <w:t>D</w:t>
      </w:r>
      <w:r>
        <w:rPr>
          <w:i/>
          <w:position w:val="-5"/>
          <w:sz w:val="12"/>
          <w:vertAlign w:val="baseline"/>
        </w:rPr>
        <w:t>c</w:t>
      </w:r>
      <w:r>
        <w:rPr>
          <w:i/>
          <w:spacing w:val="1"/>
          <w:position w:val="-5"/>
          <w:sz w:val="12"/>
          <w:vertAlign w:val="baseline"/>
        </w:rPr>
        <w:t> </w:t>
      </w:r>
      <w:r>
        <w:rPr>
          <w:vertAlign w:val="baseline"/>
        </w:rPr>
        <w:t>denotes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moment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generating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inter-departure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2"/>
          <w:vertAlign w:val="baseline"/>
        </w:rPr>
        <w:t> </w:t>
      </w:r>
      <w:r>
        <w:rPr>
          <w:vertAlign w:val="baseline"/>
        </w:rPr>
        <w:t>packets</w:t>
      </w:r>
      <w:r>
        <w:rPr>
          <w:spacing w:val="22"/>
          <w:vertAlign w:val="baseline"/>
        </w:rPr>
        <w:t> </w:t>
      </w:r>
      <w:r>
        <w:rPr>
          <w:vertAlign w:val="baseline"/>
        </w:rPr>
        <w:t>from</w:t>
      </w:r>
      <w:r>
        <w:rPr>
          <w:spacing w:val="23"/>
          <w:vertAlign w:val="baseline"/>
        </w:rPr>
        <w:t> </w:t>
      </w:r>
      <w:r>
        <w:rPr>
          <w:vertAlign w:val="baseline"/>
        </w:rPr>
        <w:t>node</w:t>
      </w:r>
      <w:r>
        <w:rPr>
          <w:spacing w:val="24"/>
          <w:vertAlign w:val="baseline"/>
        </w:rPr>
        <w:t> </w:t>
      </w:r>
      <w:r>
        <w:rPr>
          <w:i/>
          <w:vertAlign w:val="baseline"/>
        </w:rPr>
        <w:t>c</w:t>
      </w:r>
      <w:r>
        <w:rPr>
          <w:vertAlign w:val="baseline"/>
        </w:rPr>
        <w:t>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48" w:lineRule="auto"/>
        <w:ind w:left="117" w:right="198" w:firstLine="597"/>
        <w:jc w:val="both"/>
      </w:pPr>
      <w:r>
        <w:rPr>
          <w:w w:val="105"/>
        </w:rPr>
        <w:t>Now</w:t>
      </w:r>
      <w:r>
        <w:rPr>
          <w:spacing w:val="-5"/>
          <w:w w:val="105"/>
        </w:rPr>
        <w:t> </w:t>
      </w:r>
      <w:r>
        <w:rPr>
          <w:w w:val="105"/>
        </w:rPr>
        <w:t>let</w:t>
      </w:r>
      <w:r>
        <w:rPr>
          <w:spacing w:val="-5"/>
          <w:w w:val="105"/>
        </w:rPr>
        <w:t> </w:t>
      </w:r>
      <w:r>
        <w:rPr>
          <w:w w:val="105"/>
        </w:rPr>
        <w:t>us</w:t>
      </w:r>
      <w:r>
        <w:rPr>
          <w:spacing w:val="-5"/>
          <w:w w:val="105"/>
        </w:rPr>
        <w:t> </w:t>
      </w:r>
      <w:r>
        <w:rPr>
          <w:w w:val="105"/>
        </w:rPr>
        <w:t>denote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service</w:t>
      </w:r>
      <w:r>
        <w:rPr>
          <w:spacing w:val="-5"/>
          <w:w w:val="105"/>
        </w:rPr>
        <w:t> </w:t>
      </w:r>
      <w:r>
        <w:rPr>
          <w:w w:val="105"/>
        </w:rPr>
        <w:t>time</w:t>
      </w:r>
      <w:r>
        <w:rPr>
          <w:spacing w:val="-5"/>
          <w:w w:val="105"/>
        </w:rPr>
        <w:t> </w:t>
      </w:r>
      <w:r>
        <w:rPr>
          <w:w w:val="105"/>
        </w:rPr>
        <w:t>distribution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packets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i/>
          <w:w w:val="105"/>
        </w:rPr>
        <w:t>S</w:t>
      </w:r>
      <w:r>
        <w:rPr>
          <w:i/>
          <w:w w:val="105"/>
          <w:vertAlign w:val="subscript"/>
        </w:rPr>
        <w:t>n</w:t>
      </w:r>
      <w:r>
        <w:rPr>
          <w:w w:val="105"/>
          <w:vertAlign w:val="baseline"/>
        </w:rPr>
        <w:t>,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moment</w:t>
      </w:r>
      <w:r>
        <w:rPr>
          <w:spacing w:val="-54"/>
          <w:w w:val="105"/>
          <w:vertAlign w:val="baseline"/>
        </w:rPr>
        <w:t> </w:t>
      </w:r>
      <w:r>
        <w:rPr>
          <w:vertAlign w:val="baseline"/>
        </w:rPr>
        <w:t>generating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</w:t>
      </w:r>
      <w:r>
        <w:rPr>
          <w:i/>
          <w:vertAlign w:val="subscript"/>
        </w:rPr>
        <w:t>S</w:t>
      </w:r>
      <w:r>
        <w:rPr>
          <w:i/>
          <w:position w:val="-5"/>
          <w:sz w:val="12"/>
          <w:vertAlign w:val="baseline"/>
        </w:rPr>
        <w:t>n 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Given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moment</w:t>
      </w:r>
      <w:r>
        <w:rPr>
          <w:spacing w:val="54"/>
          <w:vertAlign w:val="baseline"/>
        </w:rPr>
        <w:t> </w:t>
      </w:r>
      <w:r>
        <w:rPr>
          <w:vertAlign w:val="baseline"/>
        </w:rPr>
        <w:t>generating</w:t>
      </w:r>
      <w:r>
        <w:rPr>
          <w:spacing w:val="54"/>
          <w:vertAlign w:val="baseline"/>
        </w:rPr>
        <w:t> </w:t>
      </w:r>
      <w:r>
        <w:rPr>
          <w:vertAlign w:val="baseline"/>
        </w:rPr>
        <w:t>functions</w:t>
      </w:r>
      <w:r>
        <w:rPr>
          <w:spacing w:val="54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4"/>
          <w:vertAlign w:val="baseline"/>
        </w:rPr>
        <w:t> </w:t>
      </w:r>
      <w:r>
        <w:rPr>
          <w:vertAlign w:val="baseline"/>
        </w:rPr>
        <w:t>inter-arrival</w:t>
      </w:r>
      <w:r>
        <w:rPr>
          <w:spacing w:val="54"/>
          <w:vertAlign w:val="baseline"/>
        </w:rPr>
        <w:t> </w:t>
      </w:r>
      <w:r>
        <w:rPr>
          <w:vertAlign w:val="baseline"/>
        </w:rPr>
        <w:t>time</w:t>
      </w:r>
      <w:r>
        <w:rPr>
          <w:spacing w:val="-52"/>
          <w:vertAlign w:val="baseline"/>
        </w:rPr>
        <w:t> </w:t>
      </w:r>
      <w:r>
        <w:rPr>
          <w:w w:val="105"/>
          <w:vertAlign w:val="baseline"/>
        </w:rPr>
        <w:t>and the service time of packets at node </w:t>
      </w:r>
      <w:r>
        <w:rPr>
          <w:i/>
          <w:w w:val="105"/>
          <w:vertAlign w:val="baseline"/>
        </w:rPr>
        <w:t>n</w:t>
      </w:r>
      <w:r>
        <w:rPr>
          <w:w w:val="105"/>
          <w:vertAlign w:val="baseline"/>
        </w:rPr>
        <w:t>, the moment generating function of the inter-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departure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distribution of packets form node</w:t>
      </w:r>
      <w:r>
        <w:rPr>
          <w:spacing w:val="-1"/>
          <w:w w:val="110"/>
          <w:vertAlign w:val="baseline"/>
        </w:rPr>
        <w:t> </w:t>
      </w:r>
      <w:r>
        <w:rPr>
          <w:i/>
          <w:w w:val="110"/>
          <w:vertAlign w:val="baseline"/>
        </w:rPr>
        <w:t>n </w:t>
      </w:r>
      <w:r>
        <w:rPr>
          <w:w w:val="110"/>
          <w:vertAlign w:val="baseline"/>
        </w:rPr>
        <w:t>can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be approximated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[</w:t>
      </w:r>
      <w:hyperlink w:history="true" w:anchor="_bookmark207">
        <w:r>
          <w:rPr>
            <w:color w:val="0000FF"/>
            <w:w w:val="110"/>
            <w:vertAlign w:val="baseline"/>
          </w:rPr>
          <w:t>68</w:t>
        </w:r>
      </w:hyperlink>
      <w:r>
        <w:rPr>
          <w:w w:val="110"/>
          <w:vertAlign w:val="baseline"/>
        </w:rPr>
        <w:t>]</w:t>
      </w:r>
    </w:p>
    <w:p>
      <w:pPr>
        <w:pStyle w:val="BodyText"/>
        <w:spacing w:before="5"/>
        <w:rPr>
          <w:sz w:val="27"/>
        </w:rPr>
      </w:pPr>
    </w:p>
    <w:p>
      <w:pPr>
        <w:tabs>
          <w:tab w:pos="9018" w:val="left" w:leader="none"/>
        </w:tabs>
        <w:spacing w:line="564" w:lineRule="auto" w:before="0"/>
        <w:ind w:left="117" w:right="198" w:firstLine="2381"/>
        <w:jc w:val="left"/>
        <w:rPr>
          <w:sz w:val="24"/>
        </w:rPr>
      </w:pPr>
      <w:r>
        <w:rPr/>
        <w:pict>
          <v:shape style="position:absolute;margin-left:376.674011pt;margin-top:50.695641pt;width:22.55pt;height:8.5pt;mso-position-horizontal-relative:page;mso-position-vertical-relative:paragraph;z-index:-20258816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Georgia"/>
                      <w:b/>
                      <w:w w:val="115"/>
                      <w:position w:val="2"/>
                      <w:sz w:val="16"/>
                    </w:rPr>
                    <w:t>E</w:t>
                  </w:r>
                  <w:r>
                    <w:rPr>
                      <w:w w:val="115"/>
                      <w:position w:val="2"/>
                      <w:sz w:val="16"/>
                    </w:rPr>
                    <w:t>[</w:t>
                  </w:r>
                  <w:r>
                    <w:rPr>
                      <w:i/>
                      <w:w w:val="115"/>
                      <w:position w:val="2"/>
                      <w:sz w:val="16"/>
                    </w:rPr>
                    <w:t>A</w:t>
                  </w:r>
                  <w:r>
                    <w:rPr>
                      <w:i/>
                      <w:w w:val="115"/>
                      <w:sz w:val="12"/>
                    </w:rPr>
                    <w:t>n</w:t>
                  </w:r>
                  <w:r>
                    <w:rPr>
                      <w:w w:val="115"/>
                      <w:position w:val="2"/>
                      <w:sz w:val="16"/>
                    </w:rPr>
                    <w:t>]</w:t>
                  </w:r>
                </w:p>
              </w:txbxContent>
            </v:textbox>
            <w10:wrap type="none"/>
          </v:shape>
        </w:pict>
      </w:r>
      <w:bookmarkStart w:name="_bookmark101" w:id="204"/>
      <w:bookmarkEnd w:id="204"/>
      <w:r>
        <w:rPr/>
      </w:r>
      <w:r>
        <w:rPr>
          <w:i/>
          <w:w w:val="115"/>
          <w:sz w:val="24"/>
        </w:rPr>
        <w:t>M</w:t>
      </w:r>
      <w:r>
        <w:rPr>
          <w:i/>
          <w:w w:val="115"/>
          <w:sz w:val="24"/>
          <w:vertAlign w:val="subscript"/>
        </w:rPr>
        <w:t>D</w:t>
      </w:r>
      <w:r>
        <w:rPr>
          <w:i/>
          <w:w w:val="115"/>
          <w:position w:val="-5"/>
          <w:sz w:val="12"/>
          <w:vertAlign w:val="baseline"/>
        </w:rPr>
        <w:t>n</w:t>
      </w:r>
      <w:r>
        <w:rPr>
          <w:i/>
          <w:spacing w:val="-7"/>
          <w:w w:val="115"/>
          <w:position w:val="-5"/>
          <w:sz w:val="12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t</w:t>
      </w:r>
      <w:r>
        <w:rPr>
          <w:w w:val="115"/>
          <w:sz w:val="24"/>
          <w:vertAlign w:val="baseline"/>
        </w:rPr>
        <w:t>)</w:t>
      </w:r>
      <w:r>
        <w:rPr>
          <w:spacing w:val="21"/>
          <w:w w:val="115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=</w:t>
      </w:r>
      <w:r>
        <w:rPr>
          <w:spacing w:val="16"/>
          <w:w w:val="12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ρ</w:t>
      </w:r>
      <w:r>
        <w:rPr>
          <w:i/>
          <w:w w:val="115"/>
          <w:sz w:val="24"/>
          <w:vertAlign w:val="subscript"/>
        </w:rPr>
        <w:t>n</w:t>
      </w:r>
      <w:r>
        <w:rPr>
          <w:i/>
          <w:w w:val="115"/>
          <w:sz w:val="24"/>
          <w:vertAlign w:val="baseline"/>
        </w:rPr>
        <w:t>M</w:t>
      </w:r>
      <w:r>
        <w:rPr>
          <w:i/>
          <w:w w:val="115"/>
          <w:sz w:val="24"/>
          <w:vertAlign w:val="subscript"/>
        </w:rPr>
        <w:t>S</w:t>
      </w:r>
      <w:r>
        <w:rPr>
          <w:i/>
          <w:w w:val="115"/>
          <w:position w:val="-5"/>
          <w:sz w:val="12"/>
          <w:vertAlign w:val="baseline"/>
        </w:rPr>
        <w:t>n</w:t>
      </w:r>
      <w:r>
        <w:rPr>
          <w:i/>
          <w:spacing w:val="-7"/>
          <w:w w:val="115"/>
          <w:position w:val="-5"/>
          <w:sz w:val="12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t</w:t>
      </w:r>
      <w:r>
        <w:rPr>
          <w:w w:val="115"/>
          <w:sz w:val="24"/>
          <w:vertAlign w:val="baseline"/>
        </w:rPr>
        <w:t>)</w:t>
      </w:r>
      <w:r>
        <w:rPr>
          <w:spacing w:val="5"/>
          <w:w w:val="115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+</w:t>
      </w:r>
      <w:r>
        <w:rPr>
          <w:spacing w:val="-1"/>
          <w:w w:val="12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(1</w:t>
      </w:r>
      <w:r>
        <w:rPr>
          <w:spacing w:val="5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05"/>
          <w:sz w:val="24"/>
          <w:vertAlign w:val="baseline"/>
        </w:rPr>
        <w:t>−</w:t>
      </w:r>
      <w:r>
        <w:rPr>
          <w:rFonts w:ascii="Segoe UI Symbol" w:hAnsi="Segoe UI Symbol"/>
          <w:spacing w:val="-2"/>
          <w:w w:val="10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ρ</w:t>
      </w:r>
      <w:r>
        <w:rPr>
          <w:i/>
          <w:w w:val="115"/>
          <w:sz w:val="24"/>
          <w:vertAlign w:val="subscript"/>
        </w:rPr>
        <w:t>n</w:t>
      </w:r>
      <w:r>
        <w:rPr>
          <w:w w:val="115"/>
          <w:sz w:val="24"/>
          <w:vertAlign w:val="baseline"/>
        </w:rPr>
        <w:t>)</w:t>
      </w:r>
      <w:r>
        <w:rPr>
          <w:i/>
          <w:w w:val="115"/>
          <w:sz w:val="24"/>
          <w:vertAlign w:val="baseline"/>
        </w:rPr>
        <w:t>M</w:t>
      </w:r>
      <w:r>
        <w:rPr>
          <w:i/>
          <w:w w:val="115"/>
          <w:sz w:val="24"/>
          <w:vertAlign w:val="subscript"/>
        </w:rPr>
        <w:t>S</w:t>
      </w:r>
      <w:r>
        <w:rPr>
          <w:i/>
          <w:w w:val="115"/>
          <w:position w:val="-5"/>
          <w:sz w:val="12"/>
          <w:vertAlign w:val="baseline"/>
        </w:rPr>
        <w:t>n</w:t>
      </w:r>
      <w:r>
        <w:rPr>
          <w:i/>
          <w:spacing w:val="-7"/>
          <w:w w:val="115"/>
          <w:position w:val="-5"/>
          <w:sz w:val="12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t</w:t>
      </w:r>
      <w:r>
        <w:rPr>
          <w:w w:val="115"/>
          <w:sz w:val="24"/>
          <w:vertAlign w:val="baseline"/>
        </w:rPr>
        <w:t>)</w:t>
      </w:r>
      <w:r>
        <w:rPr>
          <w:i/>
          <w:w w:val="115"/>
          <w:sz w:val="24"/>
          <w:vertAlign w:val="baseline"/>
        </w:rPr>
        <w:t>M</w:t>
      </w:r>
      <w:r>
        <w:rPr>
          <w:i/>
          <w:w w:val="115"/>
          <w:sz w:val="24"/>
          <w:vertAlign w:val="subscript"/>
        </w:rPr>
        <w:t>A</w:t>
      </w:r>
      <w:r>
        <w:rPr>
          <w:i/>
          <w:w w:val="115"/>
          <w:position w:val="-5"/>
          <w:sz w:val="12"/>
          <w:vertAlign w:val="baseline"/>
        </w:rPr>
        <w:t>n</w:t>
      </w:r>
      <w:r>
        <w:rPr>
          <w:i/>
          <w:spacing w:val="-7"/>
          <w:w w:val="115"/>
          <w:position w:val="-5"/>
          <w:sz w:val="12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t</w:t>
      </w:r>
      <w:r>
        <w:rPr>
          <w:w w:val="115"/>
          <w:sz w:val="24"/>
          <w:vertAlign w:val="baseline"/>
        </w:rPr>
        <w:t>),</w:t>
        <w:tab/>
      </w:r>
      <w:r>
        <w:rPr>
          <w:spacing w:val="-4"/>
          <w:w w:val="110"/>
          <w:sz w:val="24"/>
          <w:vertAlign w:val="baseline"/>
        </w:rPr>
        <w:t>(3.9)</w:t>
      </w:r>
      <w:r>
        <w:rPr>
          <w:spacing w:val="-57"/>
          <w:w w:val="110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where</w:t>
      </w:r>
      <w:r>
        <w:rPr>
          <w:spacing w:val="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ρ</w:t>
      </w:r>
      <w:r>
        <w:rPr>
          <w:i/>
          <w:w w:val="115"/>
          <w:sz w:val="24"/>
          <w:vertAlign w:val="subscript"/>
        </w:rPr>
        <w:t>n</w:t>
      </w:r>
      <w:r>
        <w:rPr>
          <w:i/>
          <w:spacing w:val="1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is</w:t>
      </w:r>
      <w:r>
        <w:rPr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the</w:t>
      </w:r>
      <w:r>
        <w:rPr>
          <w:spacing w:val="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utilization</w:t>
      </w:r>
      <w:r>
        <w:rPr>
          <w:spacing w:val="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factor</w:t>
      </w:r>
      <w:r>
        <w:rPr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of</w:t>
      </w:r>
      <w:r>
        <w:rPr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node</w:t>
      </w:r>
      <w:r>
        <w:rPr>
          <w:spacing w:val="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n</w:t>
      </w:r>
      <w:r>
        <w:rPr>
          <w:i/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and</w:t>
      </w:r>
      <w:r>
        <w:rPr>
          <w:spacing w:val="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is</w:t>
      </w:r>
      <w:r>
        <w:rPr>
          <w:spacing w:val="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given</w:t>
      </w:r>
      <w:r>
        <w:rPr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by</w:t>
      </w:r>
      <w:r>
        <w:rPr>
          <w:spacing w:val="33"/>
          <w:w w:val="115"/>
          <w:sz w:val="24"/>
          <w:vertAlign w:val="baseline"/>
        </w:rPr>
        <w:t> </w:t>
      </w:r>
      <w:r>
        <w:rPr>
          <w:rFonts w:ascii="Georgia" w:hAnsi="Georgia"/>
          <w:b/>
          <w:w w:val="115"/>
          <w:sz w:val="24"/>
          <w:u w:val="single"/>
          <w:vertAlign w:val="superscript"/>
        </w:rPr>
        <w:t>E</w:t>
      </w:r>
      <w:r>
        <w:rPr>
          <w:w w:val="115"/>
          <w:sz w:val="24"/>
          <w:u w:val="single"/>
          <w:vertAlign w:val="superscript"/>
        </w:rPr>
        <w:t>[</w:t>
      </w:r>
      <w:r>
        <w:rPr>
          <w:i/>
          <w:w w:val="115"/>
          <w:sz w:val="24"/>
          <w:u w:val="single"/>
          <w:vertAlign w:val="superscript"/>
        </w:rPr>
        <w:t>S</w:t>
      </w:r>
      <w:r>
        <w:rPr>
          <w:i/>
          <w:w w:val="115"/>
          <w:position w:val="9"/>
          <w:sz w:val="12"/>
          <w:u w:val="single"/>
          <w:vertAlign w:val="baseline"/>
        </w:rPr>
        <w:t>n</w:t>
      </w:r>
      <w:r>
        <w:rPr>
          <w:w w:val="115"/>
          <w:position w:val="11"/>
          <w:sz w:val="16"/>
          <w:u w:val="single"/>
          <w:vertAlign w:val="baseline"/>
        </w:rPr>
        <w:t>]</w:t>
      </w:r>
      <w:r>
        <w:rPr>
          <w:spacing w:val="-12"/>
          <w:w w:val="115"/>
          <w:position w:val="11"/>
          <w:sz w:val="16"/>
          <w:vertAlign w:val="baseline"/>
        </w:rPr>
        <w:t> </w:t>
      </w:r>
      <w:r>
        <w:rPr>
          <w:w w:val="115"/>
          <w:sz w:val="24"/>
          <w:vertAlign w:val="baseline"/>
        </w:rPr>
        <w:t>.</w:t>
      </w:r>
    </w:p>
    <w:p>
      <w:pPr>
        <w:spacing w:after="0" w:line="564" w:lineRule="auto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350" w:lineRule="auto"/>
        <w:ind w:left="117" w:right="197" w:firstLine="597"/>
        <w:jc w:val="both"/>
      </w:pPr>
      <w:r>
        <w:rPr/>
        <w:t>We assume the queues are stable, </w:t>
      </w:r>
      <w:r>
        <w:rPr>
          <w:i/>
        </w:rPr>
        <w:t>i.e.</w:t>
      </w:r>
      <w:r>
        <w:rPr/>
        <w:t>, </w:t>
      </w:r>
      <w:r>
        <w:rPr>
          <w:i/>
        </w:rPr>
        <w:t>ρ</w:t>
      </w:r>
      <w:r>
        <w:rPr>
          <w:i/>
          <w:vertAlign w:val="subscript"/>
        </w:rPr>
        <w:t>n</w:t>
      </w:r>
      <w:r>
        <w:rPr>
          <w:i/>
          <w:vertAlign w:val="baseline"/>
        </w:rPr>
        <w:t> </w:t>
      </w:r>
      <w:r>
        <w:rPr>
          <w:rFonts w:ascii="Segoe UI Symbol" w:hAnsi="Segoe UI Symbol"/>
          <w:vertAlign w:val="baseline"/>
        </w:rPr>
        <w:t>≤ </w:t>
      </w:r>
      <w:r>
        <w:rPr>
          <w:vertAlign w:val="baseline"/>
        </w:rPr>
        <w:t>1 </w:t>
      </w:r>
      <w:r>
        <w:rPr>
          <w:rFonts w:ascii="Segoe UI Symbol" w:hAnsi="Segoe UI Symbol"/>
          <w:vertAlign w:val="baseline"/>
        </w:rPr>
        <w:t>∀</w:t>
      </w:r>
      <w:r>
        <w:rPr>
          <w:i/>
          <w:vertAlign w:val="baseline"/>
        </w:rPr>
        <w:t>n </w:t>
      </w:r>
      <w:r>
        <w:rPr>
          <w:rFonts w:ascii="Segoe UI Symbol" w:hAnsi="Segoe UI Symbol"/>
          <w:vertAlign w:val="baseline"/>
        </w:rPr>
        <w:t>∈ N 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To prevent an over-saturated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</w:t>
      </w:r>
      <w:r>
        <w:rPr>
          <w:spacing w:val="24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network,</w:t>
      </w:r>
      <w:r>
        <w:rPr>
          <w:spacing w:val="26"/>
          <w:vertAlign w:val="baseline"/>
        </w:rPr>
        <w:t> </w:t>
      </w:r>
      <w:r>
        <w:rPr>
          <w:vertAlign w:val="baseline"/>
        </w:rPr>
        <w:t>we</w:t>
      </w:r>
      <w:r>
        <w:rPr>
          <w:spacing w:val="25"/>
          <w:vertAlign w:val="baseline"/>
        </w:rPr>
        <w:t> </w:t>
      </w:r>
      <w:r>
        <w:rPr>
          <w:vertAlign w:val="baseline"/>
        </w:rPr>
        <w:t>also</w:t>
      </w:r>
      <w:r>
        <w:rPr>
          <w:spacing w:val="26"/>
          <w:vertAlign w:val="baseline"/>
        </w:rPr>
        <w:t> </w:t>
      </w:r>
      <w:r>
        <w:rPr>
          <w:vertAlign w:val="baseline"/>
        </w:rPr>
        <w:t>assume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transmission</w:t>
      </w:r>
      <w:r>
        <w:rPr>
          <w:spacing w:val="26"/>
          <w:vertAlign w:val="baseline"/>
        </w:rPr>
        <w:t> </w:t>
      </w:r>
      <w:r>
        <w:rPr>
          <w:vertAlign w:val="baseline"/>
        </w:rPr>
        <w:t>rate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each</w:t>
      </w:r>
      <w:r>
        <w:rPr>
          <w:spacing w:val="25"/>
          <w:vertAlign w:val="baseline"/>
        </w:rPr>
        <w:t> </w:t>
      </w:r>
      <w:r>
        <w:rPr>
          <w:vertAlign w:val="baseline"/>
        </w:rPr>
        <w:t>node</w:t>
      </w:r>
      <w:r>
        <w:rPr>
          <w:spacing w:val="26"/>
          <w:vertAlign w:val="baseline"/>
        </w:rPr>
        <w:t> </w:t>
      </w:r>
      <w:r>
        <w:rPr>
          <w:vertAlign w:val="baseline"/>
        </w:rPr>
        <w:t>is</w:t>
      </w:r>
      <w:r>
        <w:rPr>
          <w:spacing w:val="26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26"/>
          <w:vertAlign w:val="baseline"/>
        </w:rPr>
        <w:t> </w:t>
      </w:r>
      <w:r>
        <w:rPr>
          <w:vertAlign w:val="baseline"/>
        </w:rPr>
        <w:t>than</w:t>
      </w:r>
      <w:r>
        <w:rPr>
          <w:spacing w:val="-52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accumulated</w:t>
      </w:r>
      <w:r>
        <w:rPr>
          <w:spacing w:val="23"/>
          <w:vertAlign w:val="baseline"/>
        </w:rPr>
        <w:t> </w:t>
      </w:r>
      <w:r>
        <w:rPr>
          <w:vertAlign w:val="baseline"/>
        </w:rPr>
        <w:t>traffic</w:t>
      </w:r>
      <w:r>
        <w:rPr>
          <w:spacing w:val="25"/>
          <w:vertAlign w:val="baseline"/>
        </w:rPr>
        <w:t> </w:t>
      </w:r>
      <w:r>
        <w:rPr>
          <w:vertAlign w:val="baseline"/>
        </w:rPr>
        <w:t>rate</w:t>
      </w:r>
      <w:r>
        <w:rPr>
          <w:spacing w:val="24"/>
          <w:vertAlign w:val="baseline"/>
        </w:rPr>
        <w:t> </w:t>
      </w:r>
      <w:r>
        <w:rPr>
          <w:vertAlign w:val="baseline"/>
        </w:rPr>
        <w:t>forwarded</w:t>
      </w:r>
      <w:r>
        <w:rPr>
          <w:spacing w:val="24"/>
          <w:vertAlign w:val="baseline"/>
        </w:rPr>
        <w:t> </w:t>
      </w:r>
      <w:r>
        <w:rPr>
          <w:vertAlign w:val="baseline"/>
        </w:rPr>
        <w:t>by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node.</w:t>
      </w:r>
    </w:p>
    <w:p>
      <w:pPr>
        <w:pStyle w:val="BodyText"/>
        <w:spacing w:line="355" w:lineRule="auto" w:before="199"/>
        <w:ind w:left="117" w:right="198" w:firstLine="597"/>
        <w:jc w:val="both"/>
      </w:pPr>
      <w:r>
        <w:rPr>
          <w:w w:val="105"/>
        </w:rPr>
        <w:t>Given</w:t>
      </w:r>
      <w:r>
        <w:rPr>
          <w:spacing w:val="43"/>
          <w:w w:val="105"/>
        </w:rPr>
        <w:t> </w:t>
      </w:r>
      <w:r>
        <w:rPr>
          <w:w w:val="105"/>
        </w:rPr>
        <w:t>Eqs.</w:t>
      </w:r>
      <w:r>
        <w:rPr>
          <w:spacing w:val="7"/>
          <w:w w:val="105"/>
        </w:rPr>
        <w:t> </w:t>
      </w:r>
      <w:r>
        <w:rPr>
          <w:w w:val="105"/>
        </w:rPr>
        <w:t>(</w:t>
      </w:r>
      <w:hyperlink w:history="true" w:anchor="_bookmark99">
        <w:r>
          <w:rPr>
            <w:color w:val="0000FF"/>
            <w:w w:val="105"/>
          </w:rPr>
          <w:t>3.7</w:t>
        </w:r>
      </w:hyperlink>
      <w:r>
        <w:rPr>
          <w:w w:val="105"/>
        </w:rPr>
        <w:t>),</w:t>
      </w:r>
      <w:r>
        <w:rPr>
          <w:spacing w:val="50"/>
          <w:w w:val="105"/>
        </w:rPr>
        <w:t> </w:t>
      </w:r>
      <w:r>
        <w:rPr>
          <w:w w:val="105"/>
        </w:rPr>
        <w:t>(</w:t>
      </w:r>
      <w:hyperlink w:history="true" w:anchor="_bookmark100">
        <w:r>
          <w:rPr>
            <w:color w:val="0000FF"/>
            <w:w w:val="105"/>
          </w:rPr>
          <w:t>3.8</w:t>
        </w:r>
      </w:hyperlink>
      <w:r>
        <w:rPr>
          <w:w w:val="105"/>
        </w:rPr>
        <w:t>),</w:t>
      </w:r>
      <w:r>
        <w:rPr>
          <w:spacing w:val="50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5"/>
        </w:rPr>
        <w:t> </w:t>
      </w:r>
      <w:r>
        <w:rPr>
          <w:w w:val="105"/>
        </w:rPr>
        <w:t>(</w:t>
      </w:r>
      <w:hyperlink w:history="true" w:anchor="_bookmark101">
        <w:r>
          <w:rPr>
            <w:color w:val="0000FF"/>
            <w:w w:val="105"/>
          </w:rPr>
          <w:t>3.9</w:t>
        </w:r>
      </w:hyperlink>
      <w:r>
        <w:rPr>
          <w:w w:val="105"/>
        </w:rPr>
        <w:t>),</w:t>
      </w:r>
      <w:r>
        <w:rPr>
          <w:spacing w:val="51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5"/>
        </w:rPr>
        <w:t> </w:t>
      </w:r>
      <w:r>
        <w:rPr>
          <w:w w:val="105"/>
        </w:rPr>
        <w:t>using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first</w:t>
      </w:r>
      <w:r>
        <w:rPr>
          <w:spacing w:val="43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5"/>
        </w:rPr>
        <w:t> </w:t>
      </w:r>
      <w:r>
        <w:rPr>
          <w:w w:val="105"/>
        </w:rPr>
        <w:t>second</w:t>
      </w:r>
      <w:r>
        <w:rPr>
          <w:spacing w:val="44"/>
          <w:w w:val="105"/>
        </w:rPr>
        <w:t> </w:t>
      </w:r>
      <w:r>
        <w:rPr>
          <w:w w:val="105"/>
        </w:rPr>
        <w:t>moments</w:t>
      </w:r>
      <w:r>
        <w:rPr>
          <w:spacing w:val="43"/>
          <w:w w:val="105"/>
        </w:rPr>
        <w:t> </w:t>
      </w:r>
      <w:r>
        <w:rPr>
          <w:w w:val="105"/>
        </w:rPr>
        <w:t>of</w:t>
      </w:r>
      <w:r>
        <w:rPr>
          <w:spacing w:val="45"/>
          <w:w w:val="105"/>
        </w:rPr>
        <w:t> </w:t>
      </w:r>
      <w:r>
        <w:rPr>
          <w:i/>
          <w:w w:val="105"/>
        </w:rPr>
        <w:t>A</w:t>
      </w:r>
      <w:r>
        <w:rPr>
          <w:i/>
          <w:w w:val="105"/>
          <w:vertAlign w:val="subscript"/>
        </w:rPr>
        <w:t>n</w:t>
      </w:r>
      <w:r>
        <w:rPr>
          <w:w w:val="105"/>
          <w:vertAlign w:val="baseline"/>
        </w:rPr>
        <w:t>,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the expected value and variance of the packet inter-arrival time at each sensor node can be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obtained.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Heading3"/>
        <w:numPr>
          <w:ilvl w:val="2"/>
          <w:numId w:val="10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3.4.2 Transmission Time Distribution" w:id="205"/>
      <w:bookmarkEnd w:id="205"/>
      <w:r>
        <w:rPr>
          <w:b w:val="0"/>
        </w:rPr>
      </w:r>
      <w:bookmarkStart w:name="_bookmark102" w:id="206"/>
      <w:bookmarkEnd w:id="206"/>
      <w:r>
        <w:rPr>
          <w:b w:val="0"/>
        </w:rPr>
      </w:r>
      <w:bookmarkStart w:name="_bookmark102" w:id="207"/>
      <w:bookmarkEnd w:id="207"/>
      <w:r>
        <w:rPr>
          <w:spacing w:val="-1"/>
          <w:w w:val="125"/>
        </w:rPr>
        <w:t>T</w:t>
      </w:r>
      <w:r>
        <w:rPr>
          <w:spacing w:val="-1"/>
          <w:w w:val="125"/>
        </w:rPr>
        <w:t>ransmission</w:t>
      </w:r>
      <w:r>
        <w:rPr>
          <w:spacing w:val="-5"/>
          <w:w w:val="125"/>
        </w:rPr>
        <w:t> </w:t>
      </w:r>
      <w:r>
        <w:rPr>
          <w:w w:val="125"/>
        </w:rPr>
        <w:t>Time</w:t>
      </w:r>
      <w:r>
        <w:rPr>
          <w:spacing w:val="-4"/>
          <w:w w:val="125"/>
        </w:rPr>
        <w:t> </w:t>
      </w:r>
      <w:r>
        <w:rPr>
          <w:w w:val="125"/>
        </w:rPr>
        <w:t>Distribution</w:t>
      </w:r>
    </w:p>
    <w:p>
      <w:pPr>
        <w:pStyle w:val="BodyText"/>
        <w:spacing w:before="5"/>
        <w:rPr>
          <w:b/>
          <w:sz w:val="39"/>
        </w:rPr>
      </w:pPr>
    </w:p>
    <w:p>
      <w:pPr>
        <w:pStyle w:val="BodyText"/>
        <w:spacing w:line="355" w:lineRule="auto"/>
        <w:ind w:left="117" w:right="198"/>
        <w:jc w:val="both"/>
      </w:pPr>
      <w:r>
        <w:rPr>
          <w:w w:val="105"/>
        </w:rPr>
        <w:t>We consider a WBAN wherein the sensor nodes seek access to the shared wireless medium</w:t>
      </w:r>
      <w:r>
        <w:rPr>
          <w:spacing w:val="-54"/>
          <w:w w:val="105"/>
        </w:rPr>
        <w:t> </w:t>
      </w:r>
      <w:r>
        <w:rPr>
          <w:w w:val="105"/>
        </w:rPr>
        <w:t>using slotted Aloha. Similar lines of reasoning can be followed to derive the distribution of</w:t>
      </w:r>
      <w:r>
        <w:rPr>
          <w:spacing w:val="1"/>
          <w:w w:val="105"/>
        </w:rPr>
        <w:t> </w:t>
      </w:r>
      <w:r>
        <w:rPr>
          <w:w w:val="105"/>
        </w:rPr>
        <w:t>transmission</w:t>
      </w:r>
      <w:r>
        <w:rPr>
          <w:spacing w:val="22"/>
          <w:w w:val="105"/>
        </w:rPr>
        <w:t> </w:t>
      </w:r>
      <w:r>
        <w:rPr>
          <w:w w:val="105"/>
        </w:rPr>
        <w:t>time</w:t>
      </w:r>
      <w:r>
        <w:rPr>
          <w:spacing w:val="24"/>
          <w:w w:val="105"/>
        </w:rPr>
        <w:t> </w:t>
      </w:r>
      <w:r>
        <w:rPr>
          <w:w w:val="105"/>
        </w:rPr>
        <w:t>in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w w:val="105"/>
        </w:rPr>
        <w:t>CSMA/CA-based</w:t>
      </w:r>
      <w:r>
        <w:rPr>
          <w:spacing w:val="23"/>
          <w:w w:val="105"/>
        </w:rPr>
        <w:t> </w:t>
      </w:r>
      <w:r>
        <w:rPr>
          <w:w w:val="105"/>
        </w:rPr>
        <w:t>multi-hop</w:t>
      </w:r>
      <w:r>
        <w:rPr>
          <w:spacing w:val="23"/>
          <w:w w:val="105"/>
        </w:rPr>
        <w:t> </w:t>
      </w:r>
      <w:r>
        <w:rPr>
          <w:w w:val="105"/>
        </w:rPr>
        <w:t>WBAN</w:t>
      </w:r>
      <w:r>
        <w:rPr>
          <w:spacing w:val="22"/>
          <w:w w:val="105"/>
        </w:rPr>
        <w:t> </w:t>
      </w:r>
      <w:r>
        <w:rPr>
          <w:w w:val="105"/>
        </w:rPr>
        <w:t>[</w:t>
      </w:r>
      <w:hyperlink w:history="true" w:anchor="_bookmark196">
        <w:r>
          <w:rPr>
            <w:color w:val="0000FF"/>
            <w:w w:val="105"/>
          </w:rPr>
          <w:t>55</w:t>
        </w:r>
      </w:hyperlink>
      <w:r>
        <w:rPr>
          <w:w w:val="105"/>
        </w:rPr>
        <w:t>].</w:t>
      </w:r>
    </w:p>
    <w:p>
      <w:pPr>
        <w:pStyle w:val="BodyText"/>
        <w:spacing w:line="430" w:lineRule="atLeast" w:before="60"/>
        <w:ind w:left="117" w:right="200" w:firstLine="597"/>
        <w:jc w:val="both"/>
      </w:pPr>
      <w:r>
        <w:rPr/>
        <w:t>Each Aloha slot shall be greater than or equal to the time required to transmit a packet,</w:t>
      </w:r>
      <w:r>
        <w:rPr>
          <w:spacing w:val="1"/>
        </w:rPr>
        <w:t> </w:t>
      </w:r>
      <w:r>
        <w:rPr/>
        <w:t>that</w:t>
      </w:r>
      <w:r>
        <w:rPr>
          <w:spacing w:val="23"/>
        </w:rPr>
        <w:t> </w:t>
      </w:r>
      <w:r>
        <w:rPr/>
        <w:t>is</w:t>
      </w:r>
    </w:p>
    <w:p>
      <w:pPr>
        <w:tabs>
          <w:tab w:pos="8901" w:val="left" w:leader="none"/>
        </w:tabs>
        <w:spacing w:line="437" w:lineRule="exact" w:before="0"/>
        <w:ind w:left="3906" w:right="0" w:firstLine="0"/>
        <w:jc w:val="left"/>
        <w:rPr>
          <w:sz w:val="24"/>
        </w:rPr>
      </w:pPr>
      <w:r>
        <w:rPr/>
        <w:pict>
          <v:shape style="position:absolute;margin-left:285.229004pt;margin-top:17.842701pt;width:8.950pt;height:12pt;mso-position-horizontal-relative:page;mso-position-vertical-relative:paragraph;z-index:-20255744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36"/>
                      <w:sz w:val="2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541992pt;margin-top:17.842701pt;width:8.950pt;height:12pt;mso-position-horizontal-relative:page;mso-position-vertical-relative:paragraph;z-index:-2025523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36"/>
                      <w:sz w:val="24"/>
                    </w:rPr>
                    <w:t>R</w:t>
                  </w:r>
                </w:p>
              </w:txbxContent>
            </v:textbox>
            <w10:wrap type="none"/>
          </v:shape>
        </w:pict>
      </w:r>
      <w:bookmarkStart w:name="_bookmark103" w:id="208"/>
      <w:bookmarkEnd w:id="208"/>
      <w:r>
        <w:rPr/>
      </w:r>
      <w:r>
        <w:rPr>
          <w:i/>
          <w:w w:val="115"/>
          <w:sz w:val="24"/>
        </w:rPr>
        <w:t>τ</w:t>
      </w:r>
      <w:r>
        <w:rPr>
          <w:i/>
          <w:spacing w:val="38"/>
          <w:w w:val="115"/>
          <w:sz w:val="24"/>
        </w:rPr>
        <w:t> </w:t>
      </w:r>
      <w:r>
        <w:rPr>
          <w:w w:val="125"/>
          <w:sz w:val="24"/>
        </w:rPr>
        <w:t>=</w:t>
      </w:r>
      <w:r>
        <w:rPr>
          <w:spacing w:val="31"/>
          <w:w w:val="125"/>
          <w:sz w:val="24"/>
        </w:rPr>
        <w:t> </w:t>
      </w:r>
      <w:r>
        <w:rPr>
          <w:i/>
          <w:w w:val="115"/>
          <w:position w:val="16"/>
          <w:sz w:val="24"/>
          <w:u w:val="single"/>
        </w:rPr>
        <w:t>L</w:t>
      </w:r>
      <w:r>
        <w:rPr>
          <w:i/>
          <w:w w:val="115"/>
          <w:position w:val="13"/>
          <w:sz w:val="16"/>
          <w:u w:val="single"/>
        </w:rPr>
        <w:t>b</w:t>
      </w:r>
      <w:r>
        <w:rPr>
          <w:i/>
          <w:w w:val="115"/>
          <w:position w:val="13"/>
          <w:sz w:val="16"/>
        </w:rPr>
        <w:t> </w:t>
      </w:r>
      <w:r>
        <w:rPr>
          <w:i/>
          <w:spacing w:val="11"/>
          <w:w w:val="115"/>
          <w:position w:val="13"/>
          <w:sz w:val="16"/>
        </w:rPr>
        <w:t> </w:t>
      </w:r>
      <w:r>
        <w:rPr>
          <w:w w:val="125"/>
          <w:sz w:val="24"/>
        </w:rPr>
        <w:t>+</w:t>
      </w:r>
      <w:r>
        <w:rPr>
          <w:spacing w:val="-9"/>
          <w:w w:val="125"/>
          <w:sz w:val="24"/>
        </w:rPr>
        <w:t> </w:t>
      </w:r>
      <w:r>
        <w:rPr>
          <w:i/>
          <w:w w:val="115"/>
          <w:sz w:val="24"/>
        </w:rPr>
        <w:t>ε</w:t>
      </w:r>
      <w:r>
        <w:rPr>
          <w:i/>
          <w:spacing w:val="10"/>
          <w:w w:val="115"/>
          <w:sz w:val="24"/>
        </w:rPr>
        <w:t> </w:t>
      </w:r>
      <w:r>
        <w:rPr>
          <w:rFonts w:ascii="Segoe UI Symbol" w:hAnsi="Segoe UI Symbol"/>
          <w:w w:val="115"/>
          <w:sz w:val="24"/>
        </w:rPr>
        <w:t>≈</w:t>
      </w:r>
      <w:r>
        <w:rPr>
          <w:rFonts w:ascii="Segoe UI Symbol" w:hAnsi="Segoe UI Symbol"/>
          <w:spacing w:val="22"/>
          <w:w w:val="115"/>
          <w:sz w:val="24"/>
        </w:rPr>
        <w:t> </w:t>
      </w:r>
      <w:r>
        <w:rPr>
          <w:i/>
          <w:w w:val="115"/>
          <w:position w:val="16"/>
          <w:sz w:val="24"/>
          <w:u w:val="single"/>
        </w:rPr>
        <w:t>L</w:t>
      </w:r>
      <w:r>
        <w:rPr>
          <w:i/>
          <w:w w:val="115"/>
          <w:position w:val="13"/>
          <w:sz w:val="16"/>
          <w:u w:val="single"/>
        </w:rPr>
        <w:t>b</w:t>
      </w:r>
      <w:r>
        <w:rPr>
          <w:i/>
          <w:spacing w:val="-5"/>
          <w:w w:val="115"/>
          <w:position w:val="13"/>
          <w:sz w:val="16"/>
        </w:rPr>
        <w:t> </w:t>
      </w:r>
      <w:r>
        <w:rPr>
          <w:w w:val="115"/>
          <w:sz w:val="24"/>
        </w:rPr>
        <w:t>,</w:t>
        <w:tab/>
        <w:t>(3.10)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55" w:lineRule="auto" w:before="51"/>
        <w:ind w:left="117" w:right="197"/>
        <w:jc w:val="both"/>
      </w:pPr>
      <w:r>
        <w:rPr/>
        <w:pict>
          <v:shape style="position:absolute;margin-left:365.548004pt;margin-top:55.458202pt;width:6.4pt;height:8pt;mso-position-horizontal-relative:page;mso-position-vertical-relative:paragraph;z-index:-2025728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46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where</w:t>
      </w:r>
      <w:r>
        <w:rPr>
          <w:spacing w:val="35"/>
          <w:w w:val="105"/>
        </w:rPr>
        <w:t> </w:t>
      </w:r>
      <w:r>
        <w:rPr>
          <w:i/>
          <w:w w:val="115"/>
        </w:rPr>
        <w:t>L</w:t>
      </w:r>
      <w:r>
        <w:rPr>
          <w:i/>
          <w:w w:val="115"/>
          <w:vertAlign w:val="subscript"/>
        </w:rPr>
        <w:t>b</w:t>
      </w:r>
      <w:r>
        <w:rPr>
          <w:i/>
          <w:spacing w:val="40"/>
          <w:w w:val="11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5"/>
          <w:w w:val="105"/>
          <w:vertAlign w:val="baseline"/>
        </w:rPr>
        <w:t> </w:t>
      </w:r>
      <w:r>
        <w:rPr>
          <w:i/>
          <w:w w:val="115"/>
          <w:vertAlign w:val="baseline"/>
        </w:rPr>
        <w:t>R</w:t>
      </w:r>
      <w:r>
        <w:rPr>
          <w:i/>
          <w:spacing w:val="33"/>
          <w:w w:val="11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packet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length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(in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bits)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date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transmission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rate,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respectively.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In Eq. (</w:t>
      </w:r>
      <w:hyperlink w:history="true" w:anchor="_bookmark103">
        <w:r>
          <w:rPr>
            <w:color w:val="0000FF"/>
            <w:w w:val="105"/>
            <w:vertAlign w:val="baseline"/>
          </w:rPr>
          <w:t>3.10</w:t>
        </w:r>
      </w:hyperlink>
      <w:r>
        <w:rPr>
          <w:w w:val="105"/>
          <w:vertAlign w:val="baseline"/>
        </w:rPr>
        <w:t>), </w:t>
      </w:r>
      <w:r>
        <w:rPr>
          <w:i/>
          <w:w w:val="105"/>
          <w:vertAlign w:val="baseline"/>
        </w:rPr>
        <w:t>ε </w:t>
      </w:r>
      <w:r>
        <w:rPr>
          <w:w w:val="105"/>
          <w:vertAlign w:val="baseline"/>
        </w:rPr>
        <w:t>represents the time taken for a node to receive an </w:t>
      </w:r>
      <w:r>
        <w:rPr>
          <w:w w:val="115"/>
          <w:vertAlign w:val="baseline"/>
        </w:rPr>
        <w:t>ACK/NACK </w:t>
      </w:r>
      <w:r>
        <w:rPr>
          <w:w w:val="105"/>
          <w:vertAlign w:val="baseline"/>
        </w:rPr>
        <w:t>from 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destination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assumed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negligible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compared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1"/>
          <w:w w:val="105"/>
          <w:vertAlign w:val="baseline"/>
        </w:rPr>
        <w:t> </w:t>
      </w:r>
      <w:r>
        <w:rPr>
          <w:i/>
          <w:w w:val="115"/>
          <w:u w:val="single"/>
          <w:vertAlign w:val="superscript"/>
        </w:rPr>
        <w:t>L</w:t>
      </w:r>
      <w:r>
        <w:rPr>
          <w:i/>
          <w:w w:val="115"/>
          <w:position w:val="7"/>
          <w:sz w:val="12"/>
          <w:u w:val="single"/>
          <w:vertAlign w:val="baseline"/>
        </w:rPr>
        <w:t>b</w:t>
      </w:r>
      <w:r>
        <w:rPr>
          <w:i/>
          <w:w w:val="115"/>
          <w:position w:val="7"/>
          <w:sz w:val="12"/>
          <w:vertAlign w:val="baseline"/>
        </w:rPr>
        <w:t> </w:t>
      </w:r>
      <w:r>
        <w:rPr>
          <w:w w:val="105"/>
          <w:vertAlign w:val="baseline"/>
        </w:rPr>
        <w:t>.</w:t>
      </w:r>
    </w:p>
    <w:p>
      <w:pPr>
        <w:pStyle w:val="BodyText"/>
        <w:spacing w:line="355" w:lineRule="auto" w:before="196"/>
        <w:ind w:left="117" w:right="196" w:firstLine="597"/>
        <w:jc w:val="both"/>
      </w:pPr>
      <w:r>
        <w:rPr>
          <w:w w:val="105"/>
        </w:rPr>
        <w:t>Let </w:t>
      </w:r>
      <w:r>
        <w:rPr>
          <w:i/>
          <w:w w:val="105"/>
        </w:rPr>
        <w:t>T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denote the probability distribution for the time required to transmit a packet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the instance a node </w:t>
      </w:r>
      <w:r>
        <w:rPr>
          <w:i/>
          <w:w w:val="105"/>
          <w:vertAlign w:val="baseline"/>
        </w:rPr>
        <w:t>n </w:t>
      </w:r>
      <w:r>
        <w:rPr>
          <w:w w:val="105"/>
          <w:vertAlign w:val="baseline"/>
        </w:rPr>
        <w:t>starts the slotted Aloha access process until it finishes transmis-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sion. It is evident that </w:t>
      </w:r>
      <w:r>
        <w:rPr>
          <w:i/>
          <w:w w:val="105"/>
          <w:vertAlign w:val="baseline"/>
        </w:rPr>
        <w:t>T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follows a geometric distribution with the probability mass function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</w:p>
    <w:p>
      <w:pPr>
        <w:tabs>
          <w:tab w:pos="6082" w:val="left" w:leader="none"/>
          <w:tab w:pos="8901" w:val="left" w:leader="none"/>
        </w:tabs>
        <w:spacing w:line="292" w:lineRule="exact" w:before="0"/>
        <w:ind w:left="2146" w:right="0" w:firstLine="0"/>
        <w:jc w:val="left"/>
        <w:rPr>
          <w:sz w:val="24"/>
        </w:rPr>
      </w:pPr>
      <w:r>
        <w:rPr>
          <w:w w:val="115"/>
          <w:sz w:val="24"/>
        </w:rPr>
        <w:t>Pr</w:t>
      </w:r>
      <w:r>
        <w:rPr>
          <w:spacing w:val="-15"/>
          <w:w w:val="115"/>
          <w:sz w:val="24"/>
        </w:rPr>
        <w:t> </w:t>
      </w:r>
      <w:r>
        <w:rPr>
          <w:rFonts w:ascii="Segoe UI Symbol" w:hAnsi="Segoe UI Symbol"/>
          <w:w w:val="115"/>
          <w:sz w:val="24"/>
        </w:rPr>
        <w:t>{</w:t>
      </w:r>
      <w:r>
        <w:rPr>
          <w:i/>
          <w:w w:val="115"/>
          <w:sz w:val="24"/>
        </w:rPr>
        <w:t>T</w:t>
      </w:r>
      <w:r>
        <w:rPr>
          <w:i/>
          <w:w w:val="115"/>
          <w:sz w:val="24"/>
          <w:vertAlign w:val="subscript"/>
        </w:rPr>
        <w:t>n</w:t>
      </w:r>
      <w:r>
        <w:rPr>
          <w:i/>
          <w:spacing w:val="30"/>
          <w:w w:val="115"/>
          <w:sz w:val="24"/>
          <w:vertAlign w:val="baseline"/>
        </w:rPr>
        <w:t> </w:t>
      </w:r>
      <w:r>
        <w:rPr>
          <w:w w:val="140"/>
          <w:sz w:val="24"/>
          <w:vertAlign w:val="baseline"/>
        </w:rPr>
        <w:t>=</w:t>
      </w:r>
      <w:r>
        <w:rPr>
          <w:spacing w:val="4"/>
          <w:w w:val="140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kτ</w:t>
      </w:r>
      <w:r>
        <w:rPr>
          <w:i/>
          <w:spacing w:val="-30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40"/>
          <w:sz w:val="24"/>
          <w:vertAlign w:val="baseline"/>
        </w:rPr>
        <w:t>}</w:t>
      </w:r>
      <w:r>
        <w:rPr>
          <w:rFonts w:ascii="Segoe UI Symbol" w:hAnsi="Segoe UI Symbol"/>
          <w:spacing w:val="-12"/>
          <w:w w:val="140"/>
          <w:sz w:val="24"/>
          <w:vertAlign w:val="baseline"/>
        </w:rPr>
        <w:t> </w:t>
      </w:r>
      <w:r>
        <w:rPr>
          <w:w w:val="140"/>
          <w:sz w:val="24"/>
          <w:vertAlign w:val="baseline"/>
        </w:rPr>
        <w:t>=</w:t>
      </w:r>
      <w:r>
        <w:rPr>
          <w:spacing w:val="4"/>
          <w:w w:val="140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CP</w:t>
      </w:r>
      <w:r>
        <w:rPr>
          <w:rFonts w:ascii="Arial" w:hAnsi="Arial"/>
          <w:i/>
          <w:w w:val="115"/>
          <w:sz w:val="24"/>
          <w:vertAlign w:val="subscript"/>
        </w:rPr>
        <w:t>n</w:t>
      </w:r>
      <w:r>
        <w:rPr>
          <w:rFonts w:ascii="Arial" w:hAnsi="Arial"/>
          <w:i/>
          <w:spacing w:val="-4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(1</w:t>
      </w:r>
      <w:r>
        <w:rPr>
          <w:spacing w:val="2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05"/>
          <w:sz w:val="24"/>
          <w:vertAlign w:val="baseline"/>
        </w:rPr>
        <w:t>−</w:t>
      </w:r>
      <w:r>
        <w:rPr>
          <w:rFonts w:ascii="Segoe UI Symbol" w:hAnsi="Segoe UI Symbol"/>
          <w:spacing w:val="-5"/>
          <w:w w:val="10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CP</w:t>
      </w:r>
      <w:r>
        <w:rPr>
          <w:rFonts w:ascii="Arial" w:hAnsi="Arial"/>
          <w:i/>
          <w:w w:val="115"/>
          <w:sz w:val="24"/>
          <w:vertAlign w:val="subscript"/>
        </w:rPr>
        <w:t>n</w:t>
      </w:r>
      <w:r>
        <w:rPr>
          <w:rFonts w:ascii="Arial" w:hAnsi="Arial"/>
          <w:i/>
          <w:spacing w:val="-4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)</w:t>
      </w:r>
      <w:r>
        <w:rPr>
          <w:i/>
          <w:w w:val="115"/>
          <w:sz w:val="24"/>
          <w:vertAlign w:val="superscript"/>
        </w:rPr>
        <w:t>k</w:t>
      </w:r>
      <w:r>
        <w:rPr>
          <w:rFonts w:ascii="Cambria" w:hAnsi="Cambria"/>
          <w:w w:val="115"/>
          <w:sz w:val="24"/>
          <w:vertAlign w:val="superscript"/>
        </w:rPr>
        <w:t>−</w:t>
      </w:r>
      <w:r>
        <w:rPr>
          <w:w w:val="115"/>
          <w:sz w:val="24"/>
          <w:vertAlign w:val="superscript"/>
        </w:rPr>
        <w:t>1</w:t>
      </w:r>
      <w:r>
        <w:rPr>
          <w:w w:val="115"/>
          <w:sz w:val="24"/>
          <w:vertAlign w:val="baseline"/>
        </w:rPr>
        <w:tab/>
      </w:r>
      <w:r>
        <w:rPr>
          <w:i/>
          <w:w w:val="115"/>
          <w:sz w:val="24"/>
          <w:vertAlign w:val="baseline"/>
        </w:rPr>
        <w:t>k</w:t>
      </w:r>
      <w:r>
        <w:rPr>
          <w:i/>
          <w:spacing w:val="1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1,</w:t>
      </w:r>
      <w:r>
        <w:rPr>
          <w:spacing w:val="1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2,</w:t>
      </w:r>
      <w:r>
        <w:rPr>
          <w:spacing w:val="56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15"/>
          <w:sz w:val="24"/>
          <w:vertAlign w:val="baseline"/>
        </w:rPr>
        <w:t>·</w:t>
      </w:r>
      <w:r>
        <w:rPr>
          <w:rFonts w:ascii="Segoe UI Symbol" w:hAnsi="Segoe UI Symbol"/>
          <w:spacing w:val="-36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15"/>
          <w:sz w:val="24"/>
          <w:vertAlign w:val="baseline"/>
        </w:rPr>
        <w:t>·</w:t>
      </w:r>
      <w:r>
        <w:rPr>
          <w:rFonts w:ascii="Segoe UI Symbol" w:hAnsi="Segoe UI Symbol"/>
          <w:spacing w:val="-36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15"/>
          <w:sz w:val="24"/>
          <w:vertAlign w:val="baseline"/>
        </w:rPr>
        <w:t>·</w:t>
      </w:r>
      <w:r>
        <w:rPr>
          <w:rFonts w:ascii="Segoe UI Symbol" w:hAnsi="Segoe UI Symbol"/>
          <w:spacing w:val="-3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,</w:t>
        <w:tab/>
        <w:t>(3.11)</w:t>
      </w:r>
    </w:p>
    <w:p>
      <w:pPr>
        <w:pStyle w:val="BodyText"/>
        <w:spacing w:before="334"/>
        <w:ind w:left="117"/>
      </w:pPr>
      <w:r>
        <w:rPr>
          <w:w w:val="105"/>
        </w:rPr>
        <w:t>where</w:t>
      </w:r>
      <w:r>
        <w:rPr>
          <w:spacing w:val="10"/>
          <w:w w:val="105"/>
        </w:rPr>
        <w:t> </w:t>
      </w:r>
      <w:r>
        <w:rPr>
          <w:i/>
          <w:w w:val="105"/>
        </w:rPr>
        <w:t>CP</w:t>
      </w:r>
      <w:r>
        <w:rPr>
          <w:rFonts w:ascii="Arial"/>
          <w:i/>
          <w:w w:val="105"/>
          <w:vertAlign w:val="subscript"/>
        </w:rPr>
        <w:t>n</w:t>
      </w:r>
      <w:r>
        <w:rPr>
          <w:rFonts w:ascii="Arial"/>
          <w:i/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contention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probability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maintained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node</w:t>
      </w:r>
      <w:r>
        <w:rPr>
          <w:spacing w:val="10"/>
          <w:w w:val="105"/>
          <w:vertAlign w:val="baseline"/>
        </w:rPr>
        <w:t> </w:t>
      </w:r>
      <w:r>
        <w:rPr>
          <w:i/>
          <w:w w:val="105"/>
          <w:vertAlign w:val="baseline"/>
        </w:rPr>
        <w:t>n</w:t>
      </w:r>
      <w:r>
        <w:rPr>
          <w:w w:val="105"/>
          <w:vertAlign w:val="baseline"/>
        </w:rPr>
        <w:t>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51"/>
        <w:ind w:left="715"/>
      </w:pPr>
      <w:r>
        <w:rPr/>
        <w:t>Then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moment</w:t>
      </w:r>
      <w:r>
        <w:rPr>
          <w:spacing w:val="29"/>
        </w:rPr>
        <w:t> </w:t>
      </w:r>
      <w:r>
        <w:rPr/>
        <w:t>generating</w:t>
      </w:r>
      <w:r>
        <w:rPr>
          <w:spacing w:val="29"/>
        </w:rPr>
        <w:t> </w:t>
      </w:r>
      <w:r>
        <w:rPr/>
        <w:t>function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transmission</w:t>
      </w:r>
      <w:r>
        <w:rPr>
          <w:spacing w:val="30"/>
        </w:rPr>
        <w:t> </w:t>
      </w:r>
      <w:r>
        <w:rPr/>
        <w:t>time</w:t>
      </w:r>
      <w:r>
        <w:rPr>
          <w:spacing w:val="29"/>
        </w:rPr>
        <w:t> </w:t>
      </w:r>
      <w:r>
        <w:rPr/>
        <w:t>distribution</w:t>
      </w:r>
      <w:r>
        <w:rPr>
          <w:spacing w:val="29"/>
        </w:rPr>
        <w:t> </w:t>
      </w:r>
      <w:r>
        <w:rPr/>
        <w:t>from</w:t>
      </w:r>
      <w:r>
        <w:rPr>
          <w:spacing w:val="29"/>
        </w:rPr>
        <w:t> </w:t>
      </w:r>
      <w:r>
        <w:rPr/>
        <w:t>node</w:t>
      </w:r>
    </w:p>
    <w:p>
      <w:pPr>
        <w:spacing w:line="250" w:lineRule="exact" w:before="141"/>
        <w:ind w:left="117" w:right="0" w:firstLine="0"/>
        <w:jc w:val="left"/>
        <w:rPr>
          <w:sz w:val="24"/>
        </w:rPr>
      </w:pPr>
      <w:r>
        <w:rPr/>
        <w:pict>
          <v:shape style="position:absolute;margin-left:242.876999pt;margin-top:18.991072pt;width:8.5pt;height:13.85pt;mso-position-horizontal-relative:page;mso-position-vertical-relative:paragraph;z-index:-20256768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w w:val="124"/>
                      <w:sz w:val="16"/>
                    </w:rPr>
                    <w:t>∞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4"/>
        </w:rPr>
        <w:t>n</w:t>
      </w:r>
      <w:r>
        <w:rPr>
          <w:i/>
          <w:spacing w:val="16"/>
          <w:w w:val="110"/>
          <w:sz w:val="24"/>
        </w:rPr>
        <w:t> </w:t>
      </w:r>
      <w:r>
        <w:rPr>
          <w:w w:val="110"/>
          <w:sz w:val="24"/>
        </w:rPr>
        <w:t>is</w:t>
      </w:r>
    </w:p>
    <w:p>
      <w:pPr>
        <w:spacing w:after="0" w:line="250" w:lineRule="exact"/>
        <w:jc w:val="left"/>
        <w:rPr>
          <w:sz w:val="24"/>
        </w:rPr>
        <w:sectPr>
          <w:pgSz w:w="12240" w:h="15840"/>
          <w:pgMar w:header="0" w:footer="822" w:top="1400" w:bottom="1020" w:left="1300" w:right="1240"/>
        </w:sectPr>
      </w:pPr>
    </w:p>
    <w:p>
      <w:pPr>
        <w:tabs>
          <w:tab w:pos="1886" w:val="left" w:leader="none"/>
        </w:tabs>
        <w:spacing w:line="476" w:lineRule="exact" w:before="0"/>
        <w:ind w:left="1449" w:right="0" w:firstLine="0"/>
        <w:jc w:val="left"/>
        <w:rPr>
          <w:i/>
          <w:sz w:val="24"/>
        </w:rPr>
      </w:pPr>
      <w:r>
        <w:rPr/>
        <w:pict>
          <v:shape style="position:absolute;margin-left:148.783005pt;margin-top:16.396437pt;width:9.550pt;height:8.5pt;mso-position-horizontal-relative:page;mso-position-vertical-relative:paragraph;z-index:-2025472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35"/>
                      <w:position w:val="2"/>
                      <w:sz w:val="16"/>
                    </w:rPr>
                    <w:t>T</w:t>
                  </w:r>
                  <w:r>
                    <w:rPr>
                      <w:i/>
                      <w:w w:val="135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037994pt;margin-top:16.396437pt;width:4.850pt;height:8pt;mso-position-horizontal-relative:page;mso-position-vertical-relative:paragraph;z-index:15846400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w w:val="108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bookmarkStart w:name="_bookmark104" w:id="209"/>
      <w:bookmarkEnd w:id="209"/>
      <w:r>
        <w:rPr/>
      </w:r>
      <w:r>
        <w:rPr>
          <w:i/>
          <w:w w:val="130"/>
          <w:sz w:val="24"/>
        </w:rPr>
        <w:t>M</w:t>
        <w:tab/>
      </w:r>
      <w:r>
        <w:rPr>
          <w:spacing w:val="-1"/>
          <w:w w:val="130"/>
          <w:sz w:val="24"/>
        </w:rPr>
        <w:t>(</w:t>
      </w:r>
      <w:r>
        <w:rPr>
          <w:i/>
          <w:spacing w:val="-1"/>
          <w:w w:val="130"/>
          <w:sz w:val="24"/>
        </w:rPr>
        <w:t>t</w:t>
      </w:r>
      <w:r>
        <w:rPr>
          <w:spacing w:val="-1"/>
          <w:w w:val="130"/>
          <w:sz w:val="24"/>
        </w:rPr>
        <w:t>)</w:t>
      </w:r>
      <w:r>
        <w:rPr>
          <w:spacing w:val="-5"/>
          <w:w w:val="130"/>
          <w:sz w:val="24"/>
        </w:rPr>
        <w:t> </w:t>
      </w:r>
      <w:r>
        <w:rPr>
          <w:spacing w:val="-1"/>
          <w:w w:val="130"/>
          <w:sz w:val="24"/>
        </w:rPr>
        <w:t>=</w:t>
      </w:r>
      <w:r>
        <w:rPr>
          <w:spacing w:val="-4"/>
          <w:w w:val="130"/>
          <w:sz w:val="24"/>
        </w:rPr>
        <w:t> </w:t>
      </w:r>
      <w:r>
        <w:rPr>
          <w:b/>
          <w:spacing w:val="-1"/>
          <w:w w:val="130"/>
          <w:sz w:val="24"/>
        </w:rPr>
        <w:t>E</w:t>
      </w:r>
      <w:r>
        <w:rPr>
          <w:spacing w:val="-1"/>
          <w:w w:val="130"/>
          <w:sz w:val="24"/>
        </w:rPr>
        <w:t>[</w:t>
      </w:r>
      <w:r>
        <w:rPr>
          <w:i/>
          <w:spacing w:val="-1"/>
          <w:w w:val="130"/>
          <w:sz w:val="24"/>
        </w:rPr>
        <w:t>e</w:t>
      </w:r>
      <w:r>
        <w:rPr>
          <w:i/>
          <w:spacing w:val="-1"/>
          <w:w w:val="130"/>
          <w:sz w:val="24"/>
          <w:vertAlign w:val="superscript"/>
        </w:rPr>
        <w:t>tT</w:t>
      </w:r>
      <w:r>
        <w:rPr>
          <w:i/>
          <w:spacing w:val="-1"/>
          <w:w w:val="130"/>
          <w:position w:val="8"/>
          <w:sz w:val="12"/>
          <w:vertAlign w:val="baseline"/>
        </w:rPr>
        <w:t>n</w:t>
      </w:r>
      <w:r>
        <w:rPr>
          <w:i/>
          <w:spacing w:val="-16"/>
          <w:w w:val="130"/>
          <w:position w:val="8"/>
          <w:sz w:val="12"/>
          <w:vertAlign w:val="baseline"/>
        </w:rPr>
        <w:t> </w:t>
      </w:r>
      <w:r>
        <w:rPr>
          <w:w w:val="115"/>
          <w:sz w:val="24"/>
          <w:vertAlign w:val="baseline"/>
        </w:rPr>
        <w:t>]</w:t>
      </w:r>
      <w:r>
        <w:rPr>
          <w:spacing w:val="4"/>
          <w:w w:val="115"/>
          <w:sz w:val="24"/>
          <w:vertAlign w:val="baseline"/>
        </w:rPr>
        <w:t> </w:t>
      </w:r>
      <w:r>
        <w:rPr>
          <w:w w:val="130"/>
          <w:sz w:val="24"/>
          <w:vertAlign w:val="baseline"/>
        </w:rPr>
        <w:t>=</w:t>
      </w:r>
      <w:r>
        <w:rPr>
          <w:spacing w:val="-4"/>
          <w:w w:val="130"/>
          <w:sz w:val="24"/>
          <w:vertAlign w:val="baseline"/>
        </w:rPr>
        <w:t> </w:t>
      </w:r>
      <w:r>
        <w:rPr>
          <w:rFonts w:ascii="Verdana" w:hAnsi="Verdana"/>
          <w:w w:val="185"/>
          <w:position w:val="23"/>
          <w:sz w:val="24"/>
          <w:vertAlign w:val="baseline"/>
        </w:rPr>
        <w:t>Σ</w:t>
      </w:r>
      <w:r>
        <w:rPr>
          <w:rFonts w:ascii="Verdana" w:hAnsi="Verdana"/>
          <w:spacing w:val="-116"/>
          <w:w w:val="185"/>
          <w:position w:val="23"/>
          <w:sz w:val="24"/>
          <w:vertAlign w:val="baseline"/>
        </w:rPr>
        <w:t> </w:t>
      </w:r>
      <w:r>
        <w:rPr>
          <w:i/>
          <w:w w:val="130"/>
          <w:sz w:val="24"/>
          <w:vertAlign w:val="baseline"/>
        </w:rPr>
        <w:t>CP</w:t>
      </w:r>
    </w:p>
    <w:p>
      <w:pPr>
        <w:pStyle w:val="BodyText"/>
        <w:rPr>
          <w:i/>
          <w:sz w:val="8"/>
        </w:rPr>
      </w:pPr>
    </w:p>
    <w:p>
      <w:pPr>
        <w:pStyle w:val="BodyText"/>
        <w:spacing w:line="159" w:lineRule="exact"/>
        <w:ind w:left="3487"/>
        <w:rPr>
          <w:sz w:val="15"/>
        </w:rPr>
      </w:pPr>
      <w:r>
        <w:rPr>
          <w:position w:val="-2"/>
          <w:sz w:val="15"/>
        </w:rPr>
        <w:pict>
          <v:shape style="width:15.4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i/>
                      <w:w w:val="130"/>
                      <w:sz w:val="16"/>
                    </w:rPr>
                    <w:t>k</w:t>
                  </w:r>
                  <w:r>
                    <w:rPr>
                      <w:w w:val="130"/>
                      <w:sz w:val="16"/>
                    </w:rPr>
                    <w:t>=1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before="152"/>
        <w:ind w:left="79" w:right="0" w:firstLine="0"/>
        <w:jc w:val="left"/>
        <w:rPr>
          <w:i/>
          <w:sz w:val="24"/>
        </w:rPr>
      </w:pPr>
      <w:r>
        <w:rPr/>
        <w:br w:type="column"/>
      </w:r>
      <w:r>
        <w:rPr>
          <w:sz w:val="24"/>
        </w:rPr>
        <w:t>(1</w:t>
      </w:r>
      <w:r>
        <w:rPr>
          <w:spacing w:val="6"/>
          <w:sz w:val="24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-5"/>
          <w:sz w:val="24"/>
        </w:rPr>
        <w:t> </w:t>
      </w:r>
      <w:r>
        <w:rPr>
          <w:i/>
          <w:w w:val="115"/>
          <w:sz w:val="24"/>
        </w:rPr>
        <w:t>CP</w:t>
      </w:r>
    </w:p>
    <w:p>
      <w:pPr>
        <w:tabs>
          <w:tab w:pos="1674" w:val="left" w:leader="none"/>
        </w:tabs>
        <w:spacing w:line="227" w:lineRule="exact" w:before="21"/>
        <w:ind w:left="1193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Times New Roman" w:hAnsi="Times New Roman"/>
          <w:w w:val="99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ab/>
      </w:r>
      <w:r>
        <w:rPr>
          <w:i/>
          <w:w w:val="120"/>
          <w:sz w:val="24"/>
          <w:u w:val="single"/>
        </w:rPr>
        <w:t>CP</w:t>
      </w:r>
      <w:r>
        <w:rPr>
          <w:i/>
          <w:w w:val="120"/>
          <w:sz w:val="24"/>
        </w:rPr>
        <w:t> </w:t>
      </w:r>
      <w:r>
        <w:rPr>
          <w:i/>
          <w:spacing w:val="22"/>
          <w:w w:val="120"/>
          <w:sz w:val="24"/>
        </w:rPr>
        <w:t> </w:t>
      </w:r>
      <w:r>
        <w:rPr>
          <w:i/>
          <w:w w:val="120"/>
          <w:sz w:val="24"/>
          <w:u w:val="single"/>
        </w:rPr>
        <w:t>e</w:t>
      </w:r>
      <w:r>
        <w:rPr>
          <w:i/>
          <w:w w:val="120"/>
          <w:sz w:val="24"/>
          <w:vertAlign w:val="superscript"/>
        </w:rPr>
        <w:t>tτ</w:t>
      </w:r>
    </w:p>
    <w:p>
      <w:pPr>
        <w:tabs>
          <w:tab w:pos="489" w:val="left" w:leader="none"/>
          <w:tab w:pos="921" w:val="left" w:leader="none"/>
          <w:tab w:pos="2936" w:val="left" w:leader="none"/>
          <w:tab w:pos="3735" w:val="left" w:leader="none"/>
        </w:tabs>
        <w:spacing w:line="227" w:lineRule="exact" w:before="0"/>
        <w:ind w:left="79" w:right="0" w:firstLine="0"/>
        <w:jc w:val="left"/>
        <w:rPr>
          <w:sz w:val="24"/>
        </w:rPr>
      </w:pPr>
      <w:r>
        <w:rPr/>
        <w:pict>
          <v:shape style="position:absolute;margin-left:331.837006pt;margin-top:-4.126514pt;width:99.45pt;height:14.95pt;mso-position-horizontal-relative:page;mso-position-vertical-relative:paragraph;z-index:-20256256" type="#_x0000_t202" filled="false" stroked="false">
            <v:textbox inset="0,0,0,0">
              <w:txbxContent>
                <w:p>
                  <w:pPr>
                    <w:tabs>
                      <w:tab w:pos="1829" w:val="left" w:leader="none"/>
                    </w:tabs>
                    <w:spacing w:line="190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spacing w:val="4"/>
                      <w:w w:val="121"/>
                      <w:sz w:val="16"/>
                    </w:rPr>
                    <w:t>k</w:t>
                  </w:r>
                  <w:r>
                    <w:rPr>
                      <w:rFonts w:ascii="Cambria" w:hAnsi="Cambria"/>
                      <w:w w:val="148"/>
                      <w:sz w:val="16"/>
                    </w:rPr>
                    <w:t>−</w:t>
                  </w:r>
                  <w:r>
                    <w:rPr>
                      <w:rFonts w:ascii="Cambria" w:hAnsi="Cambria"/>
                      <w:sz w:val="16"/>
                    </w:rPr>
                    <w:tab/>
                  </w:r>
                  <w:r>
                    <w:rPr>
                      <w:rFonts w:ascii="Arial" w:hAnsi="Arial"/>
                      <w:i/>
                      <w:spacing w:val="-1702"/>
                      <w:w w:val="108"/>
                      <w:position w:val="3"/>
                      <w:sz w:val="16"/>
                      <w:u w:val="single"/>
                    </w:rPr>
                    <w:t>n</w:t>
                  </w:r>
                  <w:r>
                    <w:rPr>
                      <w:w w:val="104"/>
                      <w:sz w:val="16"/>
                    </w:rPr>
                    <w:t>1</w:t>
                  </w:r>
                  <w:r>
                    <w:rPr>
                      <w:spacing w:val="-49"/>
                      <w:sz w:val="16"/>
                    </w:rPr>
                    <w:t>  </w:t>
                  </w:r>
                  <w:r>
                    <w:rPr>
                      <w:spacing w:val="-39"/>
                      <w:sz w:val="16"/>
                    </w:rPr>
                    <w:t> </w:t>
                  </w:r>
                  <w:r>
                    <w:rPr>
                      <w:i/>
                      <w:w w:val="120"/>
                      <w:sz w:val="16"/>
                    </w:rPr>
                    <w:t>tkτ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320007pt;margin-top:3.961486pt;width:4.850pt;height:8pt;mso-position-horizontal-relative:page;mso-position-vertical-relative:paragraph;z-index:15846912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w w:val="108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001007pt;margin-top:7.080781pt;width:61.8pt;height:20.75pt;mso-position-horizontal-relative:page;mso-position-vertical-relative:paragraph;z-index:-20253184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rPr>
                      <w:i/>
                    </w:rPr>
                  </w:pPr>
                  <w:r>
                    <w:rPr>
                      <w:w w:val="105"/>
                    </w:rPr>
                    <w:t>1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rFonts w:ascii="Segoe UI Symbol" w:hAnsi="Segoe UI Symbol"/>
                    </w:rPr>
                    <w:t>−</w:t>
                  </w:r>
                  <w:r>
                    <w:rPr>
                      <w:rFonts w:ascii="Segoe UI Symbol" w:hAnsi="Segoe UI Symbol"/>
                      <w:spacing w:val="-16"/>
                    </w:rPr>
                    <w:t> </w:t>
                  </w:r>
                  <w:r>
                    <w:rPr>
                      <w:w w:val="105"/>
                    </w:rPr>
                    <w:t>(1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rFonts w:ascii="Segoe UI Symbol" w:hAnsi="Segoe UI Symbol"/>
                    </w:rPr>
                    <w:t>−</w:t>
                  </w:r>
                  <w:r>
                    <w:rPr>
                      <w:rFonts w:ascii="Segoe UI Symbol" w:hAnsi="Segoe UI Symbol"/>
                      <w:spacing w:val="-16"/>
                    </w:rPr>
                    <w:t> </w:t>
                  </w:r>
                  <w:r>
                    <w:rPr>
                      <w:i/>
                      <w:w w:val="105"/>
                    </w:rPr>
                    <w:t>CP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747986pt;margin-top:6.914485pt;width:16.8pt;height:12.45pt;mso-position-horizontal-relative:page;mso-position-vertical-relative:paragraph;z-index:-20252672" type="#_x0000_t202" filled="false" stroked="false">
            <v:textbox inset="0,0,0,0">
              <w:txbxContent>
                <w:p>
                  <w:pPr>
                    <w:spacing w:line="24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w w:val="110"/>
                      <w:position w:val="-6"/>
                      <w:sz w:val="24"/>
                    </w:rPr>
                    <w:t>)</w:t>
                  </w:r>
                  <w:r>
                    <w:rPr>
                      <w:i/>
                      <w:w w:val="110"/>
                      <w:position w:val="-6"/>
                      <w:sz w:val="24"/>
                    </w:rPr>
                    <w:t>e</w:t>
                  </w:r>
                  <w:r>
                    <w:rPr>
                      <w:i/>
                      <w:w w:val="110"/>
                      <w:sz w:val="16"/>
                    </w:rPr>
                    <w:t>tτ</w:t>
                  </w:r>
                </w:p>
              </w:txbxContent>
            </v:textbox>
            <w10:wrap type="none"/>
          </v:shape>
        </w:pict>
      </w:r>
      <w:r>
        <w:rPr>
          <w:w w:val="115"/>
          <w:sz w:val="24"/>
        </w:rPr>
        <w:t>)</w:t>
        <w:tab/>
      </w:r>
      <w:r>
        <w:rPr>
          <w:i/>
          <w:w w:val="115"/>
          <w:sz w:val="24"/>
        </w:rPr>
        <w:t>e</w:t>
        <w:tab/>
      </w:r>
      <w:r>
        <w:rPr>
          <w:w w:val="125"/>
          <w:sz w:val="24"/>
        </w:rPr>
        <w:t>=</w:t>
        <w:tab/>
      </w:r>
      <w:r>
        <w:rPr>
          <w:i/>
          <w:w w:val="115"/>
          <w:sz w:val="24"/>
        </w:rPr>
        <w:t>.</w:t>
        <w:tab/>
      </w:r>
      <w:r>
        <w:rPr>
          <w:w w:val="115"/>
          <w:sz w:val="24"/>
        </w:rPr>
        <w:t>(3.12)</w:t>
      </w:r>
    </w:p>
    <w:p>
      <w:pPr>
        <w:pStyle w:val="BodyText"/>
        <w:spacing w:line="159" w:lineRule="exact"/>
        <w:ind w:left="2429"/>
        <w:rPr>
          <w:sz w:val="15"/>
        </w:rPr>
      </w:pPr>
      <w:r>
        <w:rPr>
          <w:position w:val="-2"/>
          <w:sz w:val="15"/>
        </w:rPr>
        <w:pict>
          <v:shape style="width:4.850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w w:val="108"/>
                      <w:sz w:val="16"/>
                    </w:rPr>
                    <w:t>n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after="0" w:line="159" w:lineRule="exact"/>
        <w:rPr>
          <w:sz w:val="15"/>
        </w:rPr>
        <w:sectPr>
          <w:type w:val="continuous"/>
          <w:pgSz w:w="12240" w:h="15840"/>
          <w:pgMar w:top="1500" w:bottom="280" w:left="1300" w:right="1240"/>
          <w:cols w:num="3" w:equalWidth="0">
            <w:col w:w="4181" w:space="40"/>
            <w:col w:w="906" w:space="39"/>
            <w:col w:w="4534"/>
          </w:cols>
        </w:sectPr>
      </w:pPr>
    </w:p>
    <w:p>
      <w:pPr>
        <w:pStyle w:val="Heading3"/>
        <w:numPr>
          <w:ilvl w:val="2"/>
          <w:numId w:val="10"/>
        </w:numPr>
        <w:tabs>
          <w:tab w:pos="1103" w:val="left" w:leader="none"/>
          <w:tab w:pos="1104" w:val="left" w:leader="none"/>
        </w:tabs>
        <w:spacing w:line="240" w:lineRule="auto" w:before="30" w:after="0"/>
        <w:ind w:left="1103" w:right="0" w:hanging="987"/>
        <w:jc w:val="left"/>
      </w:pPr>
      <w:bookmarkStart w:name="3.4.3 Service Time Distribution" w:id="210"/>
      <w:bookmarkEnd w:id="210"/>
      <w:r>
        <w:rPr>
          <w:b w:val="0"/>
        </w:rPr>
      </w:r>
      <w:bookmarkStart w:name="_bookmark105" w:id="211"/>
      <w:bookmarkEnd w:id="211"/>
      <w:r>
        <w:rPr>
          <w:b w:val="0"/>
        </w:rPr>
      </w:r>
      <w:bookmarkStart w:name="_bookmark105" w:id="212"/>
      <w:bookmarkEnd w:id="212"/>
      <w:r>
        <w:rPr>
          <w:w w:val="125"/>
        </w:rPr>
        <w:t>Service</w:t>
      </w:r>
      <w:r>
        <w:rPr>
          <w:spacing w:val="11"/>
          <w:w w:val="125"/>
        </w:rPr>
        <w:t> </w:t>
      </w:r>
      <w:r>
        <w:rPr>
          <w:w w:val="125"/>
        </w:rPr>
        <w:t>Time</w:t>
      </w:r>
      <w:r>
        <w:rPr>
          <w:spacing w:val="11"/>
          <w:w w:val="125"/>
        </w:rPr>
        <w:t> </w:t>
      </w:r>
      <w:r>
        <w:rPr>
          <w:w w:val="125"/>
        </w:rPr>
        <w:t>Distribution</w:t>
      </w:r>
    </w:p>
    <w:p>
      <w:pPr>
        <w:pStyle w:val="BodyText"/>
        <w:spacing w:before="1"/>
        <w:rPr>
          <w:b/>
          <w:sz w:val="40"/>
        </w:rPr>
      </w:pPr>
    </w:p>
    <w:p>
      <w:pPr>
        <w:pStyle w:val="BodyText"/>
        <w:spacing w:line="355" w:lineRule="auto"/>
        <w:ind w:left="117" w:right="198"/>
        <w:jc w:val="both"/>
      </w:pP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order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find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distribution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service</w:t>
      </w:r>
      <w:r>
        <w:rPr>
          <w:spacing w:val="-5"/>
          <w:w w:val="105"/>
        </w:rPr>
        <w:t> </w:t>
      </w:r>
      <w:r>
        <w:rPr>
          <w:w w:val="105"/>
        </w:rPr>
        <w:t>time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sensor</w:t>
      </w:r>
      <w:r>
        <w:rPr>
          <w:spacing w:val="-6"/>
          <w:w w:val="105"/>
        </w:rPr>
        <w:t> </w:t>
      </w:r>
      <w:r>
        <w:rPr>
          <w:w w:val="105"/>
        </w:rPr>
        <w:t>node</w:t>
      </w:r>
      <w:r>
        <w:rPr>
          <w:spacing w:val="-6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i.e.</w:t>
      </w:r>
      <w:r>
        <w:rPr>
          <w:w w:val="105"/>
        </w:rPr>
        <w:t>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time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node</w:t>
      </w:r>
      <w:r>
        <w:rPr>
          <w:spacing w:val="-6"/>
          <w:w w:val="105"/>
        </w:rPr>
        <w:t> </w:t>
      </w:r>
      <w:r>
        <w:rPr>
          <w:w w:val="105"/>
        </w:rPr>
        <w:t>spends</w:t>
      </w:r>
      <w:r>
        <w:rPr>
          <w:spacing w:val="-54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transmit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packet</w:t>
      </w:r>
      <w:r>
        <w:rPr>
          <w:spacing w:val="-8"/>
          <w:w w:val="105"/>
        </w:rPr>
        <w:t> </w:t>
      </w:r>
      <w:r>
        <w:rPr>
          <w:w w:val="105"/>
        </w:rPr>
        <w:t>without</w:t>
      </w:r>
      <w:r>
        <w:rPr>
          <w:spacing w:val="-9"/>
          <w:w w:val="105"/>
        </w:rPr>
        <w:t> </w:t>
      </w:r>
      <w:r>
        <w:rPr>
          <w:w w:val="105"/>
        </w:rPr>
        <w:t>any</w:t>
      </w:r>
      <w:r>
        <w:rPr>
          <w:spacing w:val="-7"/>
          <w:w w:val="105"/>
        </w:rPr>
        <w:t> </w:t>
      </w:r>
      <w:r>
        <w:rPr>
          <w:w w:val="105"/>
        </w:rPr>
        <w:t>error),</w:t>
      </w:r>
      <w:r>
        <w:rPr>
          <w:spacing w:val="-6"/>
          <w:w w:val="105"/>
        </w:rPr>
        <w:t> </w:t>
      </w:r>
      <w:r>
        <w:rPr>
          <w:w w:val="105"/>
        </w:rPr>
        <w:t>it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required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derive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probability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successful</w:t>
      </w:r>
      <w:r>
        <w:rPr>
          <w:spacing w:val="-54"/>
          <w:w w:val="105"/>
        </w:rPr>
        <w:t> </w:t>
      </w:r>
      <w:r>
        <w:rPr>
          <w:w w:val="105"/>
        </w:rPr>
        <w:t>packet</w:t>
      </w:r>
      <w:r>
        <w:rPr>
          <w:spacing w:val="19"/>
          <w:w w:val="105"/>
        </w:rPr>
        <w:t> </w:t>
      </w:r>
      <w:r>
        <w:rPr>
          <w:w w:val="105"/>
        </w:rPr>
        <w:t>transmission</w:t>
      </w:r>
      <w:r>
        <w:rPr>
          <w:spacing w:val="20"/>
          <w:w w:val="105"/>
        </w:rPr>
        <w:t> </w:t>
      </w:r>
      <w:r>
        <w:rPr>
          <w:w w:val="105"/>
        </w:rPr>
        <w:t>first.</w:t>
      </w:r>
    </w:p>
    <w:p>
      <w:pPr>
        <w:pStyle w:val="BodyText"/>
        <w:spacing w:line="355" w:lineRule="auto" w:before="205"/>
        <w:ind w:left="117" w:right="198" w:firstLine="597"/>
        <w:jc w:val="both"/>
      </w:pPr>
      <w:r>
        <w:rPr/>
        <w:t>The probability that a packet sent over a one-hop link is successfully received by its</w:t>
      </w:r>
      <w:r>
        <w:rPr>
          <w:spacing w:val="1"/>
        </w:rPr>
        <w:t> </w:t>
      </w:r>
      <w:r>
        <w:rPr/>
        <w:t>destination</w:t>
      </w:r>
      <w:r>
        <w:rPr>
          <w:spacing w:val="28"/>
        </w:rPr>
        <w:t> </w:t>
      </w:r>
      <w:r>
        <w:rPr/>
        <w:t>depends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whether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collision</w:t>
      </w:r>
      <w:r>
        <w:rPr>
          <w:spacing w:val="28"/>
        </w:rPr>
        <w:t> </w:t>
      </w:r>
      <w:r>
        <w:rPr/>
        <w:t>occurs</w:t>
      </w:r>
      <w:r>
        <w:rPr>
          <w:spacing w:val="28"/>
        </w:rPr>
        <w:t> </w:t>
      </w:r>
      <w:r>
        <w:rPr/>
        <w:t>or</w:t>
      </w:r>
      <w:r>
        <w:rPr>
          <w:spacing w:val="29"/>
        </w:rPr>
        <w:t> </w:t>
      </w:r>
      <w:r>
        <w:rPr/>
        <w:t>not</w:t>
      </w:r>
      <w:r>
        <w:rPr>
          <w:spacing w:val="28"/>
        </w:rPr>
        <w:t> </w:t>
      </w:r>
      <w:r>
        <w:rPr/>
        <w:t>as</w:t>
      </w:r>
      <w:r>
        <w:rPr>
          <w:spacing w:val="28"/>
        </w:rPr>
        <w:t> </w:t>
      </w:r>
      <w:r>
        <w:rPr/>
        <w:t>well</w:t>
      </w:r>
      <w:r>
        <w:rPr>
          <w:spacing w:val="28"/>
        </w:rPr>
        <w:t> </w:t>
      </w:r>
      <w:r>
        <w:rPr/>
        <w:t>as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received</w:t>
      </w:r>
      <w:r>
        <w:rPr>
          <w:spacing w:val="28"/>
        </w:rPr>
        <w:t> </w:t>
      </w:r>
      <w:r>
        <w:rPr/>
        <w:t>SNR.</w:t>
      </w:r>
    </w:p>
    <w:p>
      <w:pPr>
        <w:pStyle w:val="BodyText"/>
        <w:spacing w:line="350" w:lineRule="auto" w:before="206"/>
        <w:ind w:left="117" w:right="197" w:firstLine="597"/>
        <w:jc w:val="both"/>
      </w:pP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packet</w:t>
      </w:r>
      <w:r>
        <w:rPr>
          <w:spacing w:val="20"/>
          <w:w w:val="105"/>
        </w:rPr>
        <w:t> </w:t>
      </w:r>
      <w:r>
        <w:rPr>
          <w:w w:val="105"/>
        </w:rPr>
        <w:t>transmitted</w:t>
      </w:r>
      <w:r>
        <w:rPr>
          <w:spacing w:val="20"/>
          <w:w w:val="105"/>
        </w:rPr>
        <w:t> </w:t>
      </w:r>
      <w:r>
        <w:rPr>
          <w:w w:val="105"/>
        </w:rPr>
        <w:t>by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sensor</w:t>
      </w:r>
      <w:r>
        <w:rPr>
          <w:spacing w:val="20"/>
          <w:w w:val="105"/>
        </w:rPr>
        <w:t> </w:t>
      </w:r>
      <w:r>
        <w:rPr>
          <w:w w:val="105"/>
        </w:rPr>
        <w:t>node</w:t>
      </w:r>
      <w:r>
        <w:rPr>
          <w:spacing w:val="20"/>
          <w:w w:val="105"/>
        </w:rPr>
        <w:t> </w:t>
      </w:r>
      <w:r>
        <w:rPr>
          <w:w w:val="105"/>
        </w:rPr>
        <w:t>will</w:t>
      </w:r>
      <w:r>
        <w:rPr>
          <w:spacing w:val="20"/>
          <w:w w:val="105"/>
        </w:rPr>
        <w:t> </w:t>
      </w:r>
      <w:r>
        <w:rPr>
          <w:w w:val="105"/>
        </w:rPr>
        <w:t>be</w:t>
      </w:r>
      <w:r>
        <w:rPr>
          <w:spacing w:val="21"/>
          <w:w w:val="105"/>
        </w:rPr>
        <w:t> </w:t>
      </w:r>
      <w:r>
        <w:rPr>
          <w:w w:val="105"/>
        </w:rPr>
        <w:t>lost</w:t>
      </w:r>
      <w:r>
        <w:rPr>
          <w:spacing w:val="20"/>
          <w:w w:val="105"/>
        </w:rPr>
        <w:t> </w:t>
      </w:r>
      <w:r>
        <w:rPr>
          <w:w w:val="105"/>
        </w:rPr>
        <w:t>due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collision</w:t>
      </w:r>
      <w:r>
        <w:rPr>
          <w:spacing w:val="20"/>
          <w:w w:val="105"/>
        </w:rPr>
        <w:t> </w:t>
      </w:r>
      <w:r>
        <w:rPr>
          <w:w w:val="105"/>
        </w:rPr>
        <w:t>if</w:t>
      </w:r>
      <w:r>
        <w:rPr>
          <w:spacing w:val="21"/>
          <w:w w:val="105"/>
        </w:rPr>
        <w:t> </w:t>
      </w:r>
      <w:r>
        <w:rPr>
          <w:w w:val="105"/>
        </w:rPr>
        <w:t>at</w:t>
      </w:r>
      <w:r>
        <w:rPr>
          <w:spacing w:val="20"/>
          <w:w w:val="105"/>
        </w:rPr>
        <w:t> </w:t>
      </w:r>
      <w:r>
        <w:rPr>
          <w:w w:val="105"/>
        </w:rPr>
        <w:t>least</w:t>
      </w:r>
      <w:r>
        <w:rPr>
          <w:spacing w:val="20"/>
          <w:w w:val="105"/>
        </w:rPr>
        <w:t> </w:t>
      </w:r>
      <w:r>
        <w:rPr>
          <w:w w:val="105"/>
        </w:rPr>
        <w:t>one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-5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nodes</w:t>
      </w:r>
      <w:r>
        <w:rPr>
          <w:spacing w:val="-4"/>
          <w:w w:val="105"/>
        </w:rPr>
        <w:t> </w:t>
      </w:r>
      <w:r>
        <w:rPr>
          <w:w w:val="105"/>
        </w:rPr>
        <w:t>within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carrier</w:t>
      </w:r>
      <w:r>
        <w:rPr>
          <w:spacing w:val="-5"/>
          <w:w w:val="105"/>
        </w:rPr>
        <w:t> </w:t>
      </w:r>
      <w:r>
        <w:rPr>
          <w:w w:val="105"/>
        </w:rPr>
        <w:t>sensing</w:t>
      </w:r>
      <w:r>
        <w:rPr>
          <w:spacing w:val="-4"/>
          <w:w w:val="105"/>
        </w:rPr>
        <w:t> </w:t>
      </w:r>
      <w:r>
        <w:rPr>
          <w:w w:val="105"/>
        </w:rPr>
        <w:t>range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receiver,</w:t>
      </w:r>
      <w:r>
        <w:rPr>
          <w:spacing w:val="-4"/>
          <w:w w:val="105"/>
        </w:rPr>
        <w:t> </w:t>
      </w:r>
      <w:r>
        <w:rPr>
          <w:w w:val="105"/>
        </w:rPr>
        <w:t>other</w:t>
      </w:r>
      <w:r>
        <w:rPr>
          <w:spacing w:val="-4"/>
          <w:w w:val="105"/>
        </w:rPr>
        <w:t> </w:t>
      </w:r>
      <w:r>
        <w:rPr>
          <w:w w:val="105"/>
        </w:rPr>
        <w:t>than</w:t>
      </w:r>
      <w:r>
        <w:rPr>
          <w:spacing w:val="-5"/>
          <w:w w:val="105"/>
        </w:rPr>
        <w:t> </w:t>
      </w:r>
      <w:r>
        <w:rPr>
          <w:w w:val="105"/>
        </w:rPr>
        <w:t>transmitter</w:t>
      </w:r>
      <w:r>
        <w:rPr>
          <w:spacing w:val="-4"/>
          <w:w w:val="105"/>
        </w:rPr>
        <w:t> </w:t>
      </w:r>
      <w:r>
        <w:rPr>
          <w:w w:val="105"/>
        </w:rPr>
        <w:t>itself,</w:t>
      </w:r>
      <w:r>
        <w:rPr>
          <w:spacing w:val="-4"/>
          <w:w w:val="105"/>
        </w:rPr>
        <w:t> </w:t>
      </w:r>
      <w:r>
        <w:rPr>
          <w:w w:val="105"/>
        </w:rPr>
        <w:t>tries</w:t>
      </w:r>
      <w:r>
        <w:rPr>
          <w:spacing w:val="-55"/>
          <w:w w:val="105"/>
        </w:rPr>
        <w:t> </w:t>
      </w:r>
      <w:r>
        <w:rPr>
          <w:w w:val="105"/>
        </w:rPr>
        <w:t>to transmit during the same time slot. We assume that all the nodes are within the carrier</w:t>
      </w:r>
      <w:r>
        <w:rPr>
          <w:spacing w:val="1"/>
          <w:w w:val="105"/>
        </w:rPr>
        <w:t> </w:t>
      </w:r>
      <w:r>
        <w:rPr>
          <w:w w:val="105"/>
        </w:rPr>
        <w:t>sensing range of each other due to the small scale of WBANs and, furthermore, that no</w:t>
      </w:r>
      <w:r>
        <w:rPr>
          <w:spacing w:val="1"/>
          <w:w w:val="105"/>
        </w:rPr>
        <w:t> </w:t>
      </w:r>
      <w:r>
        <w:rPr>
          <w:w w:val="105"/>
        </w:rPr>
        <w:t>node</w:t>
      </w:r>
      <w:r>
        <w:rPr>
          <w:spacing w:val="28"/>
          <w:w w:val="105"/>
        </w:rPr>
        <w:t> </w:t>
      </w:r>
      <w:r>
        <w:rPr>
          <w:w w:val="105"/>
        </w:rPr>
        <w:t>can</w:t>
      </w:r>
      <w:r>
        <w:rPr>
          <w:spacing w:val="28"/>
          <w:w w:val="105"/>
        </w:rPr>
        <w:t> </w:t>
      </w:r>
      <w:r>
        <w:rPr>
          <w:w w:val="105"/>
        </w:rPr>
        <w:t>receive</w:t>
      </w:r>
      <w:r>
        <w:rPr>
          <w:spacing w:val="28"/>
          <w:w w:val="105"/>
        </w:rPr>
        <w:t> </w:t>
      </w:r>
      <w:r>
        <w:rPr>
          <w:w w:val="105"/>
        </w:rPr>
        <w:t>a</w:t>
      </w:r>
      <w:r>
        <w:rPr>
          <w:spacing w:val="29"/>
          <w:w w:val="105"/>
        </w:rPr>
        <w:t> </w:t>
      </w:r>
      <w:r>
        <w:rPr>
          <w:w w:val="105"/>
        </w:rPr>
        <w:t>packet</w:t>
      </w:r>
      <w:r>
        <w:rPr>
          <w:spacing w:val="28"/>
          <w:w w:val="105"/>
        </w:rPr>
        <w:t> </w:t>
      </w:r>
      <w:r>
        <w:rPr>
          <w:w w:val="105"/>
        </w:rPr>
        <w:t>while</w:t>
      </w:r>
      <w:r>
        <w:rPr>
          <w:spacing w:val="28"/>
          <w:w w:val="105"/>
        </w:rPr>
        <w:t> </w:t>
      </w:r>
      <w:r>
        <w:rPr>
          <w:w w:val="105"/>
        </w:rPr>
        <w:t>transmitting.</w:t>
      </w:r>
      <w:r>
        <w:rPr>
          <w:spacing w:val="30"/>
          <w:w w:val="105"/>
        </w:rPr>
        <w:t> </w:t>
      </w:r>
      <w:r>
        <w:rPr>
          <w:w w:val="105"/>
        </w:rPr>
        <w:t>Given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fact</w:t>
      </w:r>
      <w:r>
        <w:rPr>
          <w:spacing w:val="28"/>
          <w:w w:val="105"/>
        </w:rPr>
        <w:t> </w:t>
      </w:r>
      <w:r>
        <w:rPr>
          <w:w w:val="105"/>
        </w:rPr>
        <w:t>that</w:t>
      </w:r>
      <w:r>
        <w:rPr>
          <w:spacing w:val="28"/>
          <w:w w:val="105"/>
        </w:rPr>
        <w:t> </w:t>
      </w:r>
      <w:r>
        <w:rPr>
          <w:w w:val="105"/>
        </w:rPr>
        <w:t>a</w:t>
      </w:r>
      <w:r>
        <w:rPr>
          <w:spacing w:val="28"/>
          <w:w w:val="105"/>
        </w:rPr>
        <w:t> </w:t>
      </w:r>
      <w:r>
        <w:rPr>
          <w:w w:val="105"/>
        </w:rPr>
        <w:t>node</w:t>
      </w:r>
      <w:r>
        <w:rPr>
          <w:spacing w:val="29"/>
          <w:w w:val="105"/>
        </w:rPr>
        <w:t> </w:t>
      </w:r>
      <w:r>
        <w:rPr>
          <w:w w:val="105"/>
        </w:rPr>
        <w:t>transmits</w:t>
      </w:r>
      <w:r>
        <w:rPr>
          <w:spacing w:val="28"/>
          <w:w w:val="105"/>
        </w:rPr>
        <w:t> </w:t>
      </w:r>
      <w:r>
        <w:rPr>
          <w:w w:val="105"/>
        </w:rPr>
        <w:t>with</w:t>
      </w:r>
      <w:r>
        <w:rPr>
          <w:spacing w:val="-55"/>
          <w:w w:val="105"/>
        </w:rPr>
        <w:t> </w:t>
      </w:r>
      <w:r>
        <w:rPr>
          <w:w w:val="105"/>
        </w:rPr>
        <w:t>a probability equal to its utilization factor (</w:t>
      </w:r>
      <w:r>
        <w:rPr>
          <w:i/>
          <w:w w:val="105"/>
        </w:rPr>
        <w:t>i.e.</w:t>
      </w:r>
      <w:r>
        <w:rPr>
          <w:w w:val="105"/>
        </w:rPr>
        <w:t>, if it has a packet for transmission), the</w:t>
      </w:r>
      <w:r>
        <w:rPr>
          <w:spacing w:val="1"/>
          <w:w w:val="105"/>
        </w:rPr>
        <w:t> </w:t>
      </w:r>
      <w:r>
        <w:rPr>
          <w:w w:val="105"/>
        </w:rPr>
        <w:t>collision</w:t>
      </w:r>
      <w:r>
        <w:rPr>
          <w:spacing w:val="11"/>
          <w:w w:val="105"/>
        </w:rPr>
        <w:t> </w:t>
      </w:r>
      <w:r>
        <w:rPr>
          <w:w w:val="105"/>
        </w:rPr>
        <w:t>rate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packet</w:t>
      </w:r>
      <w:r>
        <w:rPr>
          <w:spacing w:val="11"/>
          <w:w w:val="105"/>
        </w:rPr>
        <w:t> </w:t>
      </w:r>
      <w:r>
        <w:rPr>
          <w:w w:val="105"/>
        </w:rPr>
        <w:t>transmitted</w:t>
      </w:r>
      <w:r>
        <w:rPr>
          <w:spacing w:val="11"/>
          <w:w w:val="105"/>
        </w:rPr>
        <w:t> </w:t>
      </w:r>
      <w:r>
        <w:rPr>
          <w:w w:val="105"/>
        </w:rPr>
        <w:t>by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sensor</w:t>
      </w:r>
      <w:r>
        <w:rPr>
          <w:spacing w:val="12"/>
          <w:w w:val="105"/>
        </w:rPr>
        <w:t> </w:t>
      </w:r>
      <w:r>
        <w:rPr>
          <w:w w:val="105"/>
        </w:rPr>
        <w:t>node</w:t>
      </w:r>
      <w:r>
        <w:rPr>
          <w:spacing w:val="12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1"/>
          <w:w w:val="105"/>
        </w:rPr>
        <w:t> </w:t>
      </w:r>
      <w:r>
        <w:rPr>
          <w:rFonts w:ascii="Segoe UI Symbol" w:hAnsi="Segoe UI Symbol"/>
          <w:w w:val="105"/>
        </w:rPr>
        <w:t>∈</w:t>
      </w:r>
      <w:r>
        <w:rPr>
          <w:rFonts w:ascii="Segoe UI Symbol" w:hAnsi="Segoe UI Symbol"/>
          <w:spacing w:val="-11"/>
          <w:w w:val="105"/>
        </w:rPr>
        <w:t> </w:t>
      </w:r>
      <w:r>
        <w:rPr>
          <w:rFonts w:ascii="Segoe UI Symbol" w:hAnsi="Segoe UI Symbol"/>
          <w:w w:val="105"/>
        </w:rPr>
        <w:t>N</w:t>
      </w:r>
      <w:r>
        <w:rPr>
          <w:rFonts w:ascii="Segoe UI Symbol" w:hAnsi="Segoe UI Symbol"/>
          <w:spacing w:val="30"/>
          <w:w w:val="105"/>
        </w:rPr>
        <w:t> </w:t>
      </w:r>
      <w:r>
        <w:rPr>
          <w:w w:val="105"/>
        </w:rPr>
        <w:t>denoted</w:t>
      </w:r>
      <w:r>
        <w:rPr>
          <w:spacing w:val="11"/>
          <w:w w:val="105"/>
        </w:rPr>
        <w:t> </w:t>
      </w:r>
      <w:r>
        <w:rPr>
          <w:w w:val="105"/>
        </w:rPr>
        <w:t>by</w:t>
      </w:r>
      <w:r>
        <w:rPr>
          <w:spacing w:val="11"/>
          <w:w w:val="105"/>
        </w:rPr>
        <w:t> </w:t>
      </w:r>
      <w:r>
        <w:rPr>
          <w:i/>
          <w:w w:val="105"/>
        </w:rPr>
        <w:t>χ</w:t>
      </w:r>
      <w:r>
        <w:rPr>
          <w:i/>
          <w:w w:val="105"/>
          <w:vertAlign w:val="subscript"/>
        </w:rPr>
        <w:t>n</w:t>
      </w:r>
      <w:r>
        <w:rPr>
          <w:i/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</w:p>
    <w:p>
      <w:pPr>
        <w:pStyle w:val="BodyText"/>
        <w:spacing w:before="6"/>
      </w:pPr>
    </w:p>
    <w:p>
      <w:pPr>
        <w:spacing w:after="0"/>
        <w:sectPr>
          <w:pgSz w:w="12240" w:h="15840"/>
          <w:pgMar w:header="0" w:footer="822" w:top="1360" w:bottom="1020" w:left="1300" w:right="1240"/>
        </w:sectPr>
      </w:pPr>
    </w:p>
    <w:p>
      <w:pPr>
        <w:spacing w:before="26"/>
        <w:ind w:left="0" w:right="778" w:firstLine="0"/>
        <w:jc w:val="right"/>
        <w:rPr>
          <w:rFonts w:ascii="Segoe UI Symbol" w:hAnsi="Segoe UI Symbol"/>
          <w:sz w:val="24"/>
        </w:rPr>
      </w:pPr>
      <w:r>
        <w:rPr/>
        <w:pict>
          <v:shape style="position:absolute;margin-left:300.322998pt;margin-top:-6.337204pt;width:15.3pt;height:44.65pt;mso-position-horizontal-relative:page;mso-position-vertical-relative:paragraph;z-index:-20252160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06"/>
                    </w:rPr>
                    <w:t>Y</w:t>
                  </w:r>
                </w:p>
              </w:txbxContent>
            </v:textbox>
            <w10:wrap type="none"/>
          </v:shape>
        </w:pict>
      </w:r>
      <w:bookmarkStart w:name="_bookmark106" w:id="213"/>
      <w:bookmarkEnd w:id="213"/>
      <w:r>
        <w:rPr/>
      </w:r>
      <w:r>
        <w:rPr>
          <w:i/>
          <w:w w:val="130"/>
          <w:sz w:val="24"/>
        </w:rPr>
        <w:t>χ</w:t>
      </w:r>
      <w:r>
        <w:rPr>
          <w:i/>
          <w:w w:val="130"/>
          <w:sz w:val="24"/>
          <w:vertAlign w:val="subscript"/>
        </w:rPr>
        <w:t>n</w:t>
      </w:r>
      <w:r>
        <w:rPr>
          <w:i/>
          <w:spacing w:val="3"/>
          <w:w w:val="130"/>
          <w:sz w:val="24"/>
          <w:vertAlign w:val="baseline"/>
        </w:rPr>
        <w:t> </w:t>
      </w:r>
      <w:r>
        <w:rPr>
          <w:w w:val="130"/>
          <w:sz w:val="24"/>
          <w:vertAlign w:val="baseline"/>
        </w:rPr>
        <w:t>=</w:t>
      </w:r>
      <w:r>
        <w:rPr>
          <w:spacing w:val="-7"/>
          <w:w w:val="130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-3"/>
          <w:sz w:val="24"/>
          <w:vertAlign w:val="baseline"/>
        </w:rPr>
        <w:t> </w:t>
      </w:r>
      <w:r>
        <w:rPr>
          <w:rFonts w:ascii="Segoe UI Symbol" w:hAnsi="Segoe UI Symbol"/>
          <w:sz w:val="24"/>
          <w:vertAlign w:val="baseline"/>
        </w:rPr>
        <w:t>−</w:t>
      </w:r>
    </w:p>
    <w:p>
      <w:pPr>
        <w:spacing w:before="74"/>
        <w:ind w:left="0" w:right="0" w:firstLine="0"/>
        <w:jc w:val="right"/>
        <w:rPr>
          <w:rFonts w:ascii="Cambria" w:hAnsi="Cambria"/>
          <w:sz w:val="16"/>
        </w:rPr>
      </w:pPr>
      <w:r>
        <w:rPr>
          <w:i/>
          <w:w w:val="125"/>
          <w:sz w:val="16"/>
        </w:rPr>
        <w:t>x</w:t>
      </w:r>
      <w:r>
        <w:rPr>
          <w:rFonts w:ascii="Cambria" w:hAnsi="Cambria"/>
          <w:w w:val="125"/>
          <w:sz w:val="16"/>
        </w:rPr>
        <w:t>∈N\{</w:t>
      </w:r>
      <w:r>
        <w:rPr>
          <w:i/>
          <w:w w:val="125"/>
          <w:sz w:val="16"/>
        </w:rPr>
        <w:t>n</w:t>
      </w:r>
      <w:r>
        <w:rPr>
          <w:rFonts w:ascii="Cambria" w:hAnsi="Cambria"/>
          <w:w w:val="125"/>
          <w:sz w:val="16"/>
        </w:rPr>
        <w:t>}</w:t>
      </w:r>
    </w:p>
    <w:p>
      <w:pPr>
        <w:tabs>
          <w:tab w:pos="3638" w:val="left" w:leader="none"/>
        </w:tabs>
        <w:spacing w:before="26"/>
        <w:ind w:left="-4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(1</w:t>
      </w:r>
      <w:r>
        <w:rPr>
          <w:spacing w:val="5"/>
          <w:sz w:val="24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-7"/>
          <w:sz w:val="24"/>
        </w:rPr>
        <w:t> </w:t>
      </w:r>
      <w:r>
        <w:rPr>
          <w:i/>
          <w:sz w:val="24"/>
        </w:rPr>
        <w:t>ρ</w:t>
      </w:r>
      <w:r>
        <w:rPr>
          <w:i/>
          <w:sz w:val="24"/>
          <w:vertAlign w:val="subscript"/>
        </w:rPr>
        <w:t>x</w:t>
      </w:r>
      <w:r>
        <w:rPr>
          <w:sz w:val="24"/>
          <w:vertAlign w:val="baseline"/>
        </w:rPr>
        <w:t>)</w:t>
      </w:r>
      <w:r>
        <w:rPr>
          <w:i/>
          <w:sz w:val="24"/>
          <w:vertAlign w:val="baseline"/>
        </w:rPr>
        <w:t>.</w:t>
        <w:tab/>
      </w:r>
      <w:r>
        <w:rPr>
          <w:w w:val="105"/>
          <w:sz w:val="24"/>
          <w:vertAlign w:val="baseline"/>
        </w:rPr>
        <w:t>(3.13)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5223" w:space="40"/>
            <w:col w:w="44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55" w:lineRule="auto" w:before="51"/>
        <w:ind w:left="117" w:right="197" w:firstLine="597"/>
        <w:jc w:val="both"/>
      </w:pPr>
      <w:r>
        <w:rPr>
          <w:w w:val="105"/>
        </w:rPr>
        <w:t>If no collision occurs, the packet error rate for node </w:t>
      </w:r>
      <w:r>
        <w:rPr>
          <w:i/>
          <w:w w:val="105"/>
        </w:rPr>
        <w:t>n </w:t>
      </w:r>
      <w:r>
        <w:rPr>
          <w:w w:val="105"/>
        </w:rPr>
        <w:t>denoted by </w:t>
      </w:r>
      <w:r>
        <w:rPr>
          <w:i/>
          <w:w w:val="105"/>
        </w:rPr>
        <w:t>ζ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is a function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received SNR from transmitter </w:t>
      </w:r>
      <w:r>
        <w:rPr>
          <w:i/>
          <w:w w:val="105"/>
          <w:vertAlign w:val="baseline"/>
        </w:rPr>
        <w:t>n </w:t>
      </w:r>
      <w:r>
        <w:rPr>
          <w:w w:val="105"/>
          <w:vertAlign w:val="baseline"/>
        </w:rPr>
        <w:t>and, for the differentially encoded binary phase-shift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keying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(DBPSK)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modulation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scheme,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</w:p>
    <w:p>
      <w:pPr>
        <w:spacing w:after="0" w:line="355" w:lineRule="auto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rPr>
          <w:sz w:val="30"/>
        </w:rPr>
      </w:pPr>
    </w:p>
    <w:p>
      <w:pPr>
        <w:spacing w:before="0"/>
        <w:ind w:left="0" w:right="0" w:firstLine="0"/>
        <w:jc w:val="right"/>
        <w:rPr>
          <w:rFonts w:ascii="Segoe UI Symbol" w:hAnsi="Segoe UI Symbol"/>
          <w:sz w:val="24"/>
        </w:rPr>
      </w:pPr>
      <w:bookmarkStart w:name="_bookmark107" w:id="214"/>
      <w:bookmarkEnd w:id="214"/>
      <w:r>
        <w:rPr/>
      </w:r>
      <w:r>
        <w:rPr>
          <w:i/>
          <w:w w:val="115"/>
          <w:sz w:val="24"/>
        </w:rPr>
        <w:t>ζ</w:t>
      </w:r>
      <w:r>
        <w:rPr>
          <w:i/>
          <w:w w:val="115"/>
          <w:sz w:val="24"/>
          <w:vertAlign w:val="subscript"/>
        </w:rPr>
        <w:t>n</w:t>
      </w:r>
      <w:r>
        <w:rPr>
          <w:i/>
          <w:spacing w:val="6"/>
          <w:w w:val="115"/>
          <w:sz w:val="24"/>
          <w:vertAlign w:val="baseline"/>
        </w:rPr>
        <w:t> </w:t>
      </w:r>
      <w:r>
        <w:rPr>
          <w:w w:val="130"/>
          <w:sz w:val="24"/>
          <w:vertAlign w:val="baseline"/>
        </w:rPr>
        <w:t>=</w:t>
      </w:r>
      <w:r>
        <w:rPr>
          <w:spacing w:val="-11"/>
          <w:w w:val="130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spacing w:val="-16"/>
          <w:w w:val="115"/>
          <w:sz w:val="24"/>
          <w:vertAlign w:val="baseline"/>
        </w:rPr>
        <w:t> </w:t>
      </w:r>
      <w:r>
        <w:rPr>
          <w:rFonts w:ascii="Segoe UI Symbol" w:hAnsi="Segoe UI Symbol"/>
          <w:sz w:val="24"/>
          <w:vertAlign w:val="baseline"/>
        </w:rPr>
        <w:t>−</w:t>
      </w:r>
    </w:p>
    <w:p>
      <w:pPr>
        <w:pStyle w:val="BodyText"/>
        <w:spacing w:before="9"/>
        <w:rPr>
          <w:rFonts w:ascii="Segoe UI Symbol"/>
          <w:sz w:val="17"/>
        </w:rPr>
      </w:pPr>
      <w:r>
        <w:rPr/>
        <w:br w:type="column"/>
      </w:r>
      <w:r>
        <w:rPr>
          <w:rFonts w:ascii="Segoe UI Symbol"/>
          <w:sz w:val="17"/>
        </w:rPr>
      </w:r>
    </w:p>
    <w:p>
      <w:pPr>
        <w:pStyle w:val="BodyText"/>
        <w:spacing w:line="227" w:lineRule="exact"/>
        <w:ind w:left="572"/>
      </w:pPr>
      <w:r>
        <w:rPr>
          <w:w w:val="96"/>
          <w:u w:val="single"/>
        </w:rPr>
        <w:t>1</w:t>
      </w:r>
    </w:p>
    <w:p>
      <w:pPr>
        <w:pStyle w:val="BodyText"/>
        <w:tabs>
          <w:tab w:pos="753" w:val="left" w:leader="none"/>
        </w:tabs>
        <w:spacing w:line="134" w:lineRule="auto" w:before="35"/>
        <w:ind w:left="572" w:hanging="434"/>
      </w:pPr>
      <w:r>
        <w:rPr/>
        <w:pict>
          <v:shape style="position:absolute;margin-left:350.436005pt;margin-top:5.126862pt;width:5.15pt;height:8pt;mso-position-horizontal-relative:page;mso-position-vertical-relative:paragraph;z-index:-2025164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437988pt;margin-top:-1.116843pt;width:9.3pt;height:20.75pt;mso-position-horizontal-relative:page;mso-position-vertical-relative:paragraph;z-index:-20250624" type="#_x0000_t202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Segoe UI Symbol" w:hAnsi="Segoe UI Symbol"/>
                    </w:rPr>
                  </w:pPr>
                  <w:r>
                    <w:rPr>
                      <w:rFonts w:ascii="Segoe UI Symbol" w:hAnsi="Segoe UI Symbol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06601pt;margin-top:-1.116843pt;width:9.3pt;height:20.75pt;mso-position-horizontal-relative:page;mso-position-vertical-relative:paragraph;z-index:-20250112" type="#_x0000_t202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Segoe UI Symbol" w:hAnsi="Segoe UI Symbol"/>
                    </w:rPr>
                  </w:pPr>
                  <w:r>
                    <w:rPr>
                      <w:rFonts w:ascii="Segoe UI Symbol" w:hAnsi="Segoe UI Symbol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96"/>
        </w:rPr>
        <w:t>1</w:t>
      </w:r>
      <w:r>
        <w:rPr/>
        <w:tab/>
        <w:tab/>
      </w:r>
      <w:r>
        <w:rPr>
          <w:w w:val="106"/>
        </w:rPr>
        <w:t>exp(</w:t>
      </w:r>
      <w:r>
        <w:rPr/>
        <w:t>  </w:t>
      </w:r>
      <w:r>
        <w:rPr>
          <w:spacing w:val="23"/>
        </w:rPr>
        <w:t> </w:t>
      </w:r>
      <w:r>
        <w:rPr>
          <w:i/>
          <w:spacing w:val="-113"/>
          <w:w w:val="113"/>
        </w:rPr>
        <w:t>γ</w:t>
      </w:r>
      <w:r>
        <w:rPr>
          <w:spacing w:val="8"/>
          <w:w w:val="123"/>
        </w:rPr>
        <w:t>¯</w:t>
      </w:r>
      <w:r>
        <w:rPr>
          <w:i/>
          <w:w w:val="87"/>
          <w:vertAlign w:val="superscript"/>
        </w:rPr>
        <w:t>b</w:t>
      </w:r>
      <w:r>
        <w:rPr>
          <w:i/>
          <w:spacing w:val="-27"/>
          <w:vertAlign w:val="baseline"/>
        </w:rPr>
        <w:t> </w:t>
      </w:r>
      <w:r>
        <w:rPr>
          <w:spacing w:val="-17"/>
          <w:w w:val="124"/>
          <w:vertAlign w:val="baseline"/>
        </w:rPr>
        <w:t>)</w:t>
      </w:r>
      <w:r>
        <w:rPr>
          <w:w w:val="124"/>
          <w:vertAlign w:val="baseline"/>
        </w:rPr>
        <w:t> </w:t>
      </w:r>
      <w:r>
        <w:rPr>
          <w:w w:val="105"/>
          <w:vertAlign w:val="baseline"/>
        </w:rPr>
        <w:t>2</w:t>
      </w:r>
    </w:p>
    <w:p>
      <w:pPr>
        <w:spacing w:before="59"/>
        <w:ind w:left="-40" w:right="0" w:firstLine="0"/>
        <w:jc w:val="left"/>
        <w:rPr>
          <w:i/>
          <w:sz w:val="12"/>
        </w:rPr>
      </w:pPr>
      <w:r>
        <w:rPr/>
        <w:br w:type="column"/>
      </w:r>
      <w:r>
        <w:rPr>
          <w:rFonts w:ascii="Verdana"/>
          <w:w w:val="149"/>
          <w:sz w:val="24"/>
        </w:rPr>
        <w:t> </w:t>
      </w:r>
      <w:r>
        <w:rPr>
          <w:i/>
          <w:spacing w:val="-4"/>
          <w:w w:val="140"/>
          <w:sz w:val="24"/>
          <w:vertAlign w:val="subscript"/>
        </w:rPr>
        <w:t>L</w:t>
      </w:r>
      <w:r>
        <w:rPr>
          <w:i/>
          <w:spacing w:val="-4"/>
          <w:w w:val="140"/>
          <w:position w:val="-7"/>
          <w:sz w:val="12"/>
          <w:vertAlign w:val="baseline"/>
        </w:rPr>
        <w:t>b</w:t>
      </w:r>
    </w:p>
    <w:p>
      <w:pPr>
        <w:pStyle w:val="BodyText"/>
        <w:spacing w:before="6"/>
        <w:rPr>
          <w:i/>
          <w:sz w:val="32"/>
        </w:rPr>
      </w:pPr>
      <w:r>
        <w:rPr/>
        <w:br w:type="column"/>
      </w:r>
      <w:r>
        <w:rPr>
          <w:i/>
          <w:sz w:val="32"/>
        </w:rPr>
      </w:r>
    </w:p>
    <w:p>
      <w:pPr>
        <w:pStyle w:val="BodyText"/>
        <w:tabs>
          <w:tab w:pos="2642" w:val="left" w:leader="none"/>
        </w:tabs>
        <w:ind w:left="19"/>
      </w:pPr>
      <w:r>
        <w:rPr>
          <w:w w:val="105"/>
        </w:rPr>
        <w:t>.</w:t>
        <w:tab/>
        <w:t>(3.14)</w:t>
      </w:r>
    </w:p>
    <w:p>
      <w:pPr>
        <w:spacing w:after="0"/>
        <w:sectPr>
          <w:type w:val="continuous"/>
          <w:pgSz w:w="12240" w:h="15840"/>
          <w:pgMar w:top="1500" w:bottom="280" w:left="1300" w:right="1240"/>
          <w:cols w:num="4" w:equalWidth="0">
            <w:col w:w="4160" w:space="40"/>
            <w:col w:w="1714" w:space="39"/>
            <w:col w:w="267" w:space="39"/>
            <w:col w:w="34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before="78"/>
        <w:ind w:left="0" w:right="0" w:firstLine="0"/>
        <w:jc w:val="right"/>
        <w:rPr>
          <w:i/>
          <w:sz w:val="24"/>
        </w:rPr>
      </w:pPr>
      <w:r>
        <w:rPr/>
        <w:pict>
          <v:shape style="position:absolute;margin-left:106.825996pt;margin-top:12.303203pt;width:5.15pt;height:8pt;mso-position-horizontal-relative:page;mso-position-vertical-relative:paragraph;z-index:-2025113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i/>
          <w:spacing w:val="-113"/>
          <w:w w:val="113"/>
          <w:sz w:val="24"/>
        </w:rPr>
        <w:t>γ</w:t>
      </w:r>
      <w:r>
        <w:rPr>
          <w:spacing w:val="8"/>
          <w:w w:val="123"/>
          <w:sz w:val="24"/>
        </w:rPr>
        <w:t>¯</w:t>
      </w:r>
      <w:r>
        <w:rPr>
          <w:i/>
          <w:w w:val="87"/>
          <w:sz w:val="24"/>
          <w:vertAlign w:val="superscript"/>
        </w:rPr>
        <w:t>b</w:t>
      </w:r>
    </w:p>
    <w:p>
      <w:pPr>
        <w:pStyle w:val="BodyText"/>
        <w:spacing w:before="78"/>
        <w:ind w:left="65"/>
      </w:pPr>
      <w:r>
        <w:rPr/>
        <w:br w:type="column"/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Eq.</w:t>
      </w:r>
      <w:r>
        <w:rPr>
          <w:spacing w:val="13"/>
          <w:w w:val="105"/>
        </w:rPr>
        <w:t> </w:t>
      </w:r>
      <w:r>
        <w:rPr>
          <w:w w:val="105"/>
        </w:rPr>
        <w:t>(</w:t>
      </w:r>
      <w:hyperlink w:history="true" w:anchor="_bookmark107">
        <w:r>
          <w:rPr>
            <w:color w:val="0000FF"/>
            <w:w w:val="105"/>
          </w:rPr>
          <w:t>3.14</w:t>
        </w:r>
      </w:hyperlink>
      <w:r>
        <w:rPr>
          <w:w w:val="105"/>
        </w:rPr>
        <w:t>)</w:t>
      </w:r>
      <w:r>
        <w:rPr>
          <w:spacing w:val="13"/>
          <w:w w:val="105"/>
        </w:rPr>
        <w:t> </w:t>
      </w:r>
      <w:r>
        <w:rPr>
          <w:w w:val="105"/>
        </w:rPr>
        <w:t>stands</w:t>
      </w:r>
      <w:r>
        <w:rPr>
          <w:spacing w:val="14"/>
          <w:w w:val="105"/>
        </w:rPr>
        <w:t> </w:t>
      </w:r>
      <w:r>
        <w:rPr>
          <w:w w:val="105"/>
        </w:rPr>
        <w:t>for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average</w:t>
      </w:r>
      <w:r>
        <w:rPr>
          <w:spacing w:val="14"/>
          <w:w w:val="105"/>
        </w:rPr>
        <w:t> </w:t>
      </w:r>
      <w:r>
        <w:rPr>
          <w:w w:val="105"/>
        </w:rPr>
        <w:t>received</w:t>
      </w:r>
      <w:r>
        <w:rPr>
          <w:spacing w:val="14"/>
          <w:w w:val="105"/>
        </w:rPr>
        <w:t> </w:t>
      </w:r>
      <w:r>
        <w:rPr>
          <w:w w:val="105"/>
        </w:rPr>
        <w:t>SNR</w:t>
      </w:r>
      <w:r>
        <w:rPr>
          <w:spacing w:val="13"/>
          <w:w w:val="105"/>
        </w:rPr>
        <w:t> </w:t>
      </w:r>
      <w:r>
        <w:rPr>
          <w:w w:val="105"/>
        </w:rPr>
        <w:t>per</w:t>
      </w:r>
      <w:r>
        <w:rPr>
          <w:spacing w:val="13"/>
          <w:w w:val="105"/>
        </w:rPr>
        <w:t> </w:t>
      </w:r>
      <w:r>
        <w:rPr>
          <w:w w:val="105"/>
        </w:rPr>
        <w:t>bit</w:t>
      </w:r>
      <w:r>
        <w:rPr>
          <w:spacing w:val="13"/>
          <w:w w:val="105"/>
        </w:rPr>
        <w:t> </w:t>
      </w:r>
      <w:r>
        <w:rPr>
          <w:w w:val="105"/>
        </w:rPr>
        <w:t>from</w:t>
      </w:r>
      <w:r>
        <w:rPr>
          <w:spacing w:val="15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14"/>
          <w:w w:val="105"/>
        </w:rPr>
        <w:t> </w:t>
      </w:r>
      <w:r>
        <w:rPr>
          <w:w w:val="105"/>
        </w:rPr>
        <w:t>given</w:t>
      </w:r>
      <w:r>
        <w:rPr>
          <w:spacing w:val="13"/>
          <w:w w:val="105"/>
        </w:rPr>
        <w:t> </w:t>
      </w:r>
      <w:r>
        <w:rPr>
          <w:w w:val="105"/>
        </w:rPr>
        <w:t>by</w:t>
      </w:r>
    </w:p>
    <w:p>
      <w:pPr>
        <w:pStyle w:val="BodyText"/>
        <w:spacing w:before="9"/>
        <w:rPr>
          <w:sz w:val="27"/>
        </w:rPr>
      </w:pPr>
    </w:p>
    <w:p>
      <w:pPr>
        <w:tabs>
          <w:tab w:pos="7939" w:val="left" w:leader="none"/>
        </w:tabs>
        <w:spacing w:line="328" w:lineRule="exact" w:before="0"/>
        <w:ind w:left="3283" w:right="0" w:firstLine="0"/>
        <w:jc w:val="left"/>
        <w:rPr>
          <w:sz w:val="24"/>
        </w:rPr>
      </w:pPr>
      <w:r>
        <w:rPr>
          <w:i/>
          <w:spacing w:val="-113"/>
          <w:w w:val="113"/>
          <w:sz w:val="24"/>
        </w:rPr>
        <w:t>γ</w:t>
      </w:r>
      <w:r>
        <w:rPr>
          <w:spacing w:val="8"/>
          <w:w w:val="123"/>
          <w:sz w:val="24"/>
        </w:rPr>
        <w:t>¯</w:t>
      </w:r>
      <w:r>
        <w:rPr>
          <w:i/>
          <w:w w:val="87"/>
          <w:sz w:val="24"/>
          <w:vertAlign w:val="superscript"/>
        </w:rPr>
        <w:t>b</w:t>
      </w:r>
      <w:r>
        <w:rPr>
          <w:i/>
          <w:sz w:val="24"/>
          <w:vertAlign w:val="baseline"/>
        </w:rPr>
        <w:t> </w:t>
      </w:r>
      <w:r>
        <w:rPr>
          <w:i/>
          <w:spacing w:val="-15"/>
          <w:sz w:val="24"/>
          <w:vertAlign w:val="baseline"/>
        </w:rPr>
        <w:t> </w:t>
      </w:r>
      <w:r>
        <w:rPr>
          <w:w w:val="152"/>
          <w:sz w:val="24"/>
          <w:vertAlign w:val="baseline"/>
        </w:rPr>
        <w:t>=</w:t>
      </w:r>
      <w:r>
        <w:rPr>
          <w:sz w:val="24"/>
          <w:vertAlign w:val="baseline"/>
        </w:rPr>
        <w:t> </w:t>
      </w:r>
      <w:r>
        <w:rPr>
          <w:spacing w:val="-19"/>
          <w:sz w:val="24"/>
          <w:vertAlign w:val="baseline"/>
        </w:rPr>
        <w:t> </w:t>
      </w:r>
      <w:r>
        <w:rPr>
          <w:i/>
          <w:w w:val="136"/>
          <w:position w:val="16"/>
          <w:sz w:val="24"/>
          <w:u w:val="single"/>
          <w:vertAlign w:val="baseline"/>
        </w:rPr>
        <w:t>B</w:t>
      </w:r>
      <w:r>
        <w:rPr>
          <w:i/>
          <w:spacing w:val="-3"/>
          <w:position w:val="16"/>
          <w:sz w:val="24"/>
          <w:u w:val="single"/>
          <w:vertAlign w:val="baseline"/>
        </w:rPr>
        <w:t> </w:t>
      </w:r>
      <w:r>
        <w:rPr>
          <w:i/>
          <w:spacing w:val="-113"/>
          <w:w w:val="113"/>
          <w:position w:val="16"/>
          <w:sz w:val="24"/>
          <w:u w:val="single"/>
          <w:vertAlign w:val="baseline"/>
        </w:rPr>
        <w:t>γ</w:t>
      </w:r>
      <w:r>
        <w:rPr>
          <w:spacing w:val="-5"/>
          <w:w w:val="123"/>
          <w:position w:val="16"/>
          <w:sz w:val="24"/>
          <w:u w:val="single"/>
          <w:vertAlign w:val="baseline"/>
        </w:rPr>
        <w:t>¯</w:t>
      </w:r>
      <w:r>
        <w:rPr>
          <w:i/>
          <w:w w:val="124"/>
          <w:position w:val="13"/>
          <w:sz w:val="16"/>
          <w:u w:val="single"/>
          <w:vertAlign w:val="baseline"/>
        </w:rPr>
        <w:t>n</w:t>
      </w:r>
      <w:r>
        <w:rPr>
          <w:i/>
          <w:spacing w:val="-3"/>
          <w:position w:val="13"/>
          <w:sz w:val="16"/>
          <w:vertAlign w:val="baseline"/>
        </w:rPr>
        <w:t> </w:t>
      </w:r>
      <w:r>
        <w:rPr>
          <w:w w:val="108"/>
          <w:sz w:val="24"/>
          <w:vertAlign w:val="baseline"/>
        </w:rPr>
        <w:t>,</w:t>
      </w:r>
      <w:r>
        <w:rPr>
          <w:sz w:val="24"/>
          <w:vertAlign w:val="baseline"/>
        </w:rPr>
        <w:tab/>
      </w:r>
      <w:r>
        <w:rPr>
          <w:w w:val="104"/>
          <w:sz w:val="24"/>
          <w:vertAlign w:val="baseline"/>
        </w:rPr>
        <w:t>(3.15)</w:t>
      </w:r>
    </w:p>
    <w:p>
      <w:pPr>
        <w:spacing w:after="0" w:line="328" w:lineRule="exact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922" w:space="40"/>
            <w:col w:w="8738"/>
          </w:cols>
        </w:sectPr>
      </w:pPr>
    </w:p>
    <w:p>
      <w:pPr>
        <w:tabs>
          <w:tab w:pos="593" w:val="left" w:leader="none"/>
        </w:tabs>
        <w:spacing w:line="124" w:lineRule="auto" w:before="29"/>
        <w:ind w:left="0" w:right="192" w:firstLine="0"/>
        <w:jc w:val="center"/>
        <w:rPr>
          <w:i/>
          <w:sz w:val="24"/>
        </w:rPr>
      </w:pPr>
      <w:r>
        <w:rPr>
          <w:i/>
          <w:w w:val="135"/>
          <w:sz w:val="16"/>
        </w:rPr>
        <w:t>n</w:t>
        <w:tab/>
      </w:r>
      <w:r>
        <w:rPr>
          <w:i/>
          <w:w w:val="135"/>
          <w:position w:val="-9"/>
          <w:sz w:val="24"/>
        </w:rPr>
        <w:t>R</w:t>
      </w:r>
    </w:p>
    <w:p>
      <w:pPr>
        <w:pStyle w:val="BodyText"/>
        <w:rPr>
          <w:i/>
          <w:sz w:val="20"/>
        </w:rPr>
      </w:pPr>
    </w:p>
    <w:p>
      <w:pPr>
        <w:pStyle w:val="BodyText"/>
        <w:spacing w:line="355" w:lineRule="auto" w:before="175"/>
        <w:ind w:left="117"/>
      </w:pPr>
      <w:r>
        <w:rPr>
          <w:w w:val="96"/>
        </w:rPr>
        <w:t>where</w:t>
      </w:r>
      <w:r>
        <w:rPr/>
        <w:t> </w:t>
      </w:r>
      <w:r>
        <w:rPr>
          <w:spacing w:val="-22"/>
        </w:rPr>
        <w:t> </w:t>
      </w:r>
      <w:r>
        <w:rPr>
          <w:i/>
          <w:spacing w:val="-113"/>
          <w:w w:val="113"/>
        </w:rPr>
        <w:t>γ</w:t>
      </w:r>
      <w:r>
        <w:rPr>
          <w:spacing w:val="-4"/>
          <w:w w:val="123"/>
        </w:rPr>
        <w:t>¯</w:t>
      </w:r>
      <w:r>
        <w:rPr>
          <w:i/>
          <w:spacing w:val="10"/>
          <w:w w:val="124"/>
          <w:vertAlign w:val="subscript"/>
        </w:rPr>
        <w:t>n</w:t>
      </w:r>
      <w:r>
        <w:rPr>
          <w:w w:val="108"/>
          <w:vertAlign w:val="baseline"/>
        </w:rPr>
        <w:t>,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i/>
          <w:spacing w:val="12"/>
          <w:w w:val="136"/>
          <w:vertAlign w:val="baseline"/>
        </w:rPr>
        <w:t>B</w:t>
      </w:r>
      <w:r>
        <w:rPr>
          <w:w w:val="108"/>
          <w:vertAlign w:val="baseline"/>
        </w:rPr>
        <w:t>,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2"/>
          <w:vertAlign w:val="baseline"/>
        </w:rPr>
        <w:t>and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i/>
          <w:w w:val="136"/>
          <w:vertAlign w:val="baseline"/>
        </w:rPr>
        <w:t>R</w:t>
      </w:r>
      <w:r>
        <w:rPr>
          <w:i/>
          <w:vertAlign w:val="baseline"/>
        </w:rPr>
        <w:t> </w:t>
      </w:r>
      <w:r>
        <w:rPr>
          <w:i/>
          <w:spacing w:val="-20"/>
          <w:vertAlign w:val="baseline"/>
        </w:rPr>
        <w:t> </w:t>
      </w:r>
      <w:r>
        <w:rPr>
          <w:w w:val="98"/>
          <w:vertAlign w:val="baseline"/>
        </w:rPr>
        <w:t>are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9"/>
          <w:vertAlign w:val="baseline"/>
        </w:rPr>
        <w:t>the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spacing w:val="-7"/>
          <w:w w:val="101"/>
          <w:vertAlign w:val="baseline"/>
        </w:rPr>
        <w:t>a</w:t>
      </w:r>
      <w:r>
        <w:rPr>
          <w:spacing w:val="-7"/>
          <w:w w:val="113"/>
          <w:vertAlign w:val="baseline"/>
        </w:rPr>
        <w:t>v</w:t>
      </w:r>
      <w:r>
        <w:rPr>
          <w:w w:val="96"/>
          <w:vertAlign w:val="baseline"/>
        </w:rPr>
        <w:t>erage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0"/>
          <w:vertAlign w:val="baseline"/>
        </w:rPr>
        <w:t>recei</w:t>
      </w:r>
      <w:r>
        <w:rPr>
          <w:spacing w:val="-7"/>
          <w:w w:val="100"/>
          <w:vertAlign w:val="baseline"/>
        </w:rPr>
        <w:t>v</w:t>
      </w:r>
      <w:r>
        <w:rPr>
          <w:w w:val="95"/>
          <w:vertAlign w:val="baseline"/>
        </w:rPr>
        <w:t>ed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20"/>
          <w:vertAlign w:val="baseline"/>
        </w:rPr>
        <w:t>SNR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9"/>
          <w:vertAlign w:val="baseline"/>
        </w:rPr>
        <w:t>from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i/>
          <w:w w:val="113"/>
          <w:vertAlign w:val="baseline"/>
        </w:rPr>
        <w:t>n</w:t>
      </w:r>
      <w:r>
        <w:rPr>
          <w:w w:val="108"/>
          <w:vertAlign w:val="baseline"/>
        </w:rPr>
        <w:t>,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3"/>
          <w:vertAlign w:val="baseline"/>
        </w:rPr>
        <w:t>bandwidth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7"/>
          <w:vertAlign w:val="baseline"/>
        </w:rPr>
        <w:t>in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7"/>
          <w:vertAlign w:val="baseline"/>
        </w:rPr>
        <w:t>Hertz,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2"/>
          <w:vertAlign w:val="baseline"/>
        </w:rPr>
        <w:t>and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4"/>
          <w:vertAlign w:val="baseline"/>
        </w:rPr>
        <w:t>trans- </w:t>
      </w:r>
      <w:r>
        <w:rPr>
          <w:w w:val="105"/>
          <w:vertAlign w:val="baseline"/>
        </w:rPr>
        <w:t>mission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bit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per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second,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respectively.</w:t>
      </w:r>
    </w:p>
    <w:p>
      <w:pPr>
        <w:spacing w:after="0" w:line="355" w:lineRule="auto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355" w:lineRule="auto" w:before="28"/>
        <w:ind w:left="117" w:right="198" w:firstLine="597"/>
        <w:jc w:val="both"/>
      </w:pPr>
      <w:r>
        <w:rPr>
          <w:w w:val="105"/>
        </w:rPr>
        <w:t>From Eqs. (</w:t>
      </w:r>
      <w:hyperlink w:history="true" w:anchor="_bookmark106">
        <w:r>
          <w:rPr>
            <w:color w:val="0000FF"/>
            <w:w w:val="105"/>
          </w:rPr>
          <w:t>3.13</w:t>
        </w:r>
      </w:hyperlink>
      <w:r>
        <w:rPr>
          <w:w w:val="105"/>
        </w:rPr>
        <w:t>) and (</w:t>
      </w:r>
      <w:hyperlink w:history="true" w:anchor="_bookmark107">
        <w:r>
          <w:rPr>
            <w:color w:val="0000FF"/>
            <w:w w:val="105"/>
          </w:rPr>
          <w:t>3.14</w:t>
        </w:r>
      </w:hyperlink>
      <w:r>
        <w:rPr>
          <w:w w:val="105"/>
        </w:rPr>
        <w:t>), the average probability of successful packet transmission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7"/>
          <w:w w:val="105"/>
        </w:rPr>
        <w:t> </w:t>
      </w:r>
      <w:r>
        <w:rPr>
          <w:w w:val="105"/>
        </w:rPr>
        <w:t>node</w:t>
      </w:r>
      <w:r>
        <w:rPr>
          <w:spacing w:val="19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17"/>
          <w:w w:val="105"/>
        </w:rPr>
        <w:t> </w:t>
      </w:r>
      <w:r>
        <w:rPr>
          <w:w w:val="105"/>
        </w:rPr>
        <w:t>denoted</w:t>
      </w:r>
      <w:r>
        <w:rPr>
          <w:spacing w:val="18"/>
          <w:w w:val="105"/>
        </w:rPr>
        <w:t> </w:t>
      </w:r>
      <w:r>
        <w:rPr>
          <w:w w:val="105"/>
        </w:rPr>
        <w:t>by</w:t>
      </w:r>
      <w:r>
        <w:rPr>
          <w:spacing w:val="17"/>
          <w:w w:val="105"/>
        </w:rPr>
        <w:t> </w:t>
      </w:r>
      <w:r>
        <w:rPr>
          <w:i/>
          <w:w w:val="105"/>
        </w:rPr>
        <w:t>π</w:t>
      </w:r>
      <w:r>
        <w:rPr>
          <w:i/>
          <w:w w:val="105"/>
          <w:vertAlign w:val="subscript"/>
        </w:rPr>
        <w:t>n</w:t>
      </w:r>
      <w:r>
        <w:rPr>
          <w:i/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therefore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</w:p>
    <w:p>
      <w:pPr>
        <w:pStyle w:val="BodyText"/>
        <w:spacing w:before="10"/>
        <w:rPr>
          <w:sz w:val="26"/>
        </w:rPr>
      </w:pPr>
    </w:p>
    <w:p>
      <w:pPr>
        <w:tabs>
          <w:tab w:pos="8901" w:val="left" w:leader="none"/>
        </w:tabs>
        <w:spacing w:before="0"/>
        <w:ind w:left="3399" w:right="0" w:firstLine="0"/>
        <w:jc w:val="left"/>
        <w:rPr>
          <w:sz w:val="24"/>
        </w:rPr>
      </w:pPr>
      <w:r>
        <w:rPr>
          <w:i/>
          <w:w w:val="110"/>
          <w:sz w:val="24"/>
        </w:rPr>
        <w:t>π</w:t>
      </w:r>
      <w:r>
        <w:rPr>
          <w:i/>
          <w:w w:val="110"/>
          <w:sz w:val="24"/>
          <w:vertAlign w:val="subscript"/>
        </w:rPr>
        <w:t>n</w:t>
      </w:r>
      <w:r>
        <w:rPr>
          <w:i/>
          <w:spacing w:val="23"/>
          <w:w w:val="110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=</w:t>
      </w:r>
      <w:r>
        <w:rPr>
          <w:spacing w:val="4"/>
          <w:w w:val="12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</w:t>
      </w:r>
      <w:r>
        <w:rPr>
          <w:spacing w:val="-3"/>
          <w:w w:val="110"/>
          <w:sz w:val="24"/>
          <w:vertAlign w:val="baseline"/>
        </w:rPr>
        <w:t> </w:t>
      </w:r>
      <w:r>
        <w:rPr>
          <w:rFonts w:ascii="Segoe UI Symbol" w:hAnsi="Segoe UI Symbol"/>
          <w:w w:val="105"/>
          <w:sz w:val="24"/>
          <w:vertAlign w:val="baseline"/>
        </w:rPr>
        <w:t>−</w:t>
      </w:r>
      <w:r>
        <w:rPr>
          <w:rFonts w:ascii="Segoe UI Symbol" w:hAnsi="Segoe UI Symbol"/>
          <w:spacing w:val="-11"/>
          <w:w w:val="10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[</w:t>
      </w:r>
      <w:r>
        <w:rPr>
          <w:i/>
          <w:w w:val="110"/>
          <w:sz w:val="24"/>
          <w:vertAlign w:val="baseline"/>
        </w:rPr>
        <w:t>χ</w:t>
      </w:r>
      <w:r>
        <w:rPr>
          <w:i/>
          <w:w w:val="110"/>
          <w:sz w:val="24"/>
          <w:vertAlign w:val="subscript"/>
        </w:rPr>
        <w:t>n</w:t>
      </w:r>
      <w:r>
        <w:rPr>
          <w:i/>
          <w:spacing w:val="8"/>
          <w:w w:val="110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+</w:t>
      </w:r>
      <w:r>
        <w:rPr>
          <w:spacing w:val="-11"/>
          <w:w w:val="12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(1</w:t>
      </w:r>
      <w:r>
        <w:rPr>
          <w:spacing w:val="-2"/>
          <w:w w:val="110"/>
          <w:sz w:val="24"/>
          <w:vertAlign w:val="baseline"/>
        </w:rPr>
        <w:t> </w:t>
      </w:r>
      <w:r>
        <w:rPr>
          <w:rFonts w:ascii="Segoe UI Symbol" w:hAnsi="Segoe UI Symbol"/>
          <w:w w:val="105"/>
          <w:sz w:val="24"/>
          <w:vertAlign w:val="baseline"/>
        </w:rPr>
        <w:t>−</w:t>
      </w:r>
      <w:r>
        <w:rPr>
          <w:rFonts w:ascii="Segoe UI Symbol" w:hAnsi="Segoe UI Symbol"/>
          <w:spacing w:val="-11"/>
          <w:w w:val="10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χ</w:t>
      </w:r>
      <w:r>
        <w:rPr>
          <w:i/>
          <w:w w:val="110"/>
          <w:sz w:val="24"/>
          <w:vertAlign w:val="subscript"/>
        </w:rPr>
        <w:t>n</w:t>
      </w:r>
      <w:r>
        <w:rPr>
          <w:w w:val="110"/>
          <w:sz w:val="24"/>
          <w:vertAlign w:val="baseline"/>
        </w:rPr>
        <w:t>)</w:t>
      </w:r>
      <w:r>
        <w:rPr>
          <w:i/>
          <w:w w:val="110"/>
          <w:sz w:val="24"/>
          <w:vertAlign w:val="baseline"/>
        </w:rPr>
        <w:t>ζ</w:t>
      </w:r>
      <w:r>
        <w:rPr>
          <w:i/>
          <w:w w:val="110"/>
          <w:sz w:val="24"/>
          <w:vertAlign w:val="subscript"/>
        </w:rPr>
        <w:t>n</w:t>
      </w:r>
      <w:r>
        <w:rPr>
          <w:w w:val="110"/>
          <w:sz w:val="24"/>
          <w:vertAlign w:val="baseline"/>
        </w:rPr>
        <w:t>]</w:t>
      </w:r>
      <w:r>
        <w:rPr>
          <w:spacing w:val="-17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.</w:t>
        <w:tab/>
      </w:r>
      <w:r>
        <w:rPr>
          <w:w w:val="110"/>
          <w:sz w:val="24"/>
          <w:vertAlign w:val="baseline"/>
        </w:rPr>
        <w:t>(3.16)</w:t>
      </w:r>
    </w:p>
    <w:p>
      <w:pPr>
        <w:pStyle w:val="BodyText"/>
        <w:spacing w:before="9"/>
        <w:rPr>
          <w:sz w:val="57"/>
        </w:rPr>
      </w:pPr>
    </w:p>
    <w:p>
      <w:pPr>
        <w:pStyle w:val="BodyText"/>
        <w:spacing w:line="355" w:lineRule="auto"/>
        <w:ind w:left="117" w:right="197" w:firstLine="597"/>
        <w:jc w:val="both"/>
      </w:pPr>
      <w:r>
        <w:rPr/>
        <w:t>An automatic-repeat-request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whereby a</w:t>
      </w:r>
      <w:r>
        <w:rPr>
          <w:spacing w:val="1"/>
        </w:rPr>
        <w:t> </w:t>
      </w:r>
      <w:r>
        <w:rPr/>
        <w:t>sensor node</w:t>
      </w:r>
      <w:r>
        <w:rPr>
          <w:spacing w:val="1"/>
        </w:rPr>
        <w:t> </w:t>
      </w:r>
      <w:r>
        <w:rPr/>
        <w:t>keeps</w:t>
      </w:r>
      <w:r>
        <w:rPr>
          <w:spacing w:val="1"/>
        </w:rPr>
        <w:t> </w:t>
      </w:r>
      <w:r>
        <w:rPr/>
        <w:t>retransmitting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successfully</w:t>
      </w:r>
      <w:r>
        <w:rPr>
          <w:spacing w:val="54"/>
        </w:rPr>
        <w:t> </w:t>
      </w:r>
      <w:r>
        <w:rPr/>
        <w:t>received</w:t>
      </w:r>
      <w:r>
        <w:rPr>
          <w:spacing w:val="54"/>
        </w:rPr>
        <w:t> </w:t>
      </w:r>
      <w:r>
        <w:rPr/>
        <w:t>at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destination.</w:t>
      </w:r>
      <w:r>
        <w:rPr>
          <w:spacing w:val="55"/>
        </w:rPr>
        <w:t> </w:t>
      </w:r>
      <w:r>
        <w:rPr/>
        <w:t>We</w:t>
      </w:r>
      <w:r>
        <w:rPr>
          <w:spacing w:val="1"/>
        </w:rPr>
        <w:t> </w:t>
      </w:r>
      <w:r>
        <w:rPr/>
        <w:t>assume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retransmissions</w:t>
      </w:r>
      <w:r>
        <w:rPr>
          <w:spacing w:val="13"/>
        </w:rPr>
        <w:t> </w:t>
      </w:r>
      <w:r>
        <w:rPr/>
        <w:t>are</w:t>
      </w:r>
      <w:r>
        <w:rPr>
          <w:spacing w:val="14"/>
        </w:rPr>
        <w:t> </w:t>
      </w:r>
      <w:r>
        <w:rPr/>
        <w:t>independent.</w:t>
      </w:r>
      <w:r>
        <w:rPr>
          <w:spacing w:val="49"/>
        </w:rPr>
        <w:t> </w:t>
      </w:r>
      <w:r>
        <w:rPr/>
        <w:t>The</w:t>
      </w:r>
      <w:r>
        <w:rPr>
          <w:spacing w:val="14"/>
        </w:rPr>
        <w:t> </w:t>
      </w:r>
      <w:r>
        <w:rPr/>
        <w:t>service</w:t>
      </w:r>
      <w:r>
        <w:rPr>
          <w:spacing w:val="13"/>
        </w:rPr>
        <w:t> </w:t>
      </w:r>
      <w:r>
        <w:rPr/>
        <w:t>time</w:t>
      </w:r>
      <w:r>
        <w:rPr>
          <w:spacing w:val="14"/>
        </w:rPr>
        <w:t> </w:t>
      </w:r>
      <w:r>
        <w:rPr/>
        <w:t>at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sensor</w:t>
      </w:r>
      <w:r>
        <w:rPr>
          <w:spacing w:val="14"/>
        </w:rPr>
        <w:t> </w:t>
      </w:r>
      <w:r>
        <w:rPr/>
        <w:t>node</w:t>
      </w:r>
      <w:r>
        <w:rPr>
          <w:spacing w:val="13"/>
        </w:rPr>
        <w:t> </w:t>
      </w:r>
      <w:r>
        <w:rPr>
          <w:i/>
        </w:rPr>
        <w:t>n</w:t>
      </w:r>
      <w:r>
        <w:rPr>
          <w:i/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therefore</w:t>
      </w:r>
      <w:r>
        <w:rPr>
          <w:spacing w:val="-52"/>
        </w:rPr>
        <w:t> </w:t>
      </w:r>
      <w:r>
        <w:rPr/>
        <w:t>a compound probability distribution in which the compounded distribution is geometric with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π</w:t>
      </w:r>
      <w:r>
        <w:rPr>
          <w:i/>
          <w:vertAlign w:val="subscript"/>
        </w:rPr>
        <w:t>n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transmission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</w:t>
      </w:r>
      <w:r>
        <w:rPr>
          <w:i/>
          <w:vertAlign w:val="subscript"/>
        </w:rPr>
        <w:t>n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compounding</w:t>
      </w:r>
      <w:r>
        <w:rPr>
          <w:spacing w:val="-52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1"/>
          <w:vertAlign w:val="baseline"/>
        </w:rPr>
        <w:t> </w:t>
      </w:r>
      <w:r>
        <w:rPr>
          <w:vertAlign w:val="baseline"/>
        </w:rPr>
        <w:t>[</w:t>
      </w:r>
      <w:hyperlink w:history="true" w:anchor="_bookmark195">
        <w:r>
          <w:rPr>
            <w:color w:val="0000FF"/>
            <w:vertAlign w:val="baseline"/>
          </w:rPr>
          <w:t>54</w:t>
        </w:r>
      </w:hyperlink>
      <w:r>
        <w:rPr>
          <w:vertAlign w:val="baseline"/>
        </w:rPr>
        <w:t>].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moment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generating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</w:t>
      </w:r>
      <w:r>
        <w:rPr>
          <w:i/>
          <w:vertAlign w:val="subscript"/>
        </w:rPr>
        <w:t>n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(probability</w:t>
      </w:r>
      <w:r>
        <w:rPr>
          <w:spacing w:val="54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54"/>
          <w:vertAlign w:val="baseline"/>
        </w:rPr>
        <w:t> </w:t>
      </w:r>
      <w:r>
        <w:rPr>
          <w:vertAlign w:val="baseline"/>
        </w:rPr>
        <w:t>of</w:t>
      </w:r>
      <w:r>
        <w:rPr>
          <w:spacing w:val="54"/>
          <w:vertAlign w:val="baseline"/>
        </w:rPr>
        <w:t> </w:t>
      </w:r>
      <w:r>
        <w:rPr>
          <w:vertAlign w:val="baseline"/>
        </w:rPr>
        <w:t>service</w:t>
      </w:r>
      <w:r>
        <w:rPr>
          <w:spacing w:val="-52"/>
          <w:vertAlign w:val="baseline"/>
        </w:rPr>
        <w:t> </w:t>
      </w:r>
      <w:r>
        <w:rPr>
          <w:vertAlign w:val="baseline"/>
        </w:rPr>
        <w:t>time</w:t>
      </w:r>
      <w:r>
        <w:rPr>
          <w:spacing w:val="23"/>
          <w:vertAlign w:val="baseline"/>
        </w:rPr>
        <w:t> </w:t>
      </w:r>
      <w:r>
        <w:rPr>
          <w:vertAlign w:val="baseline"/>
        </w:rPr>
        <w:t>at</w:t>
      </w:r>
      <w:r>
        <w:rPr>
          <w:spacing w:val="25"/>
          <w:vertAlign w:val="baseline"/>
        </w:rPr>
        <w:t> </w:t>
      </w:r>
      <w:r>
        <w:rPr>
          <w:vertAlign w:val="baseline"/>
        </w:rPr>
        <w:t>node</w:t>
      </w:r>
      <w:r>
        <w:rPr>
          <w:spacing w:val="24"/>
          <w:vertAlign w:val="baseline"/>
        </w:rPr>
        <w:t> </w:t>
      </w:r>
      <w:r>
        <w:rPr>
          <w:i/>
          <w:vertAlign w:val="baseline"/>
        </w:rPr>
        <w:t>n</w:t>
      </w:r>
      <w:r>
        <w:rPr>
          <w:vertAlign w:val="baseline"/>
        </w:rPr>
        <w:t>)</w:t>
      </w:r>
      <w:r>
        <w:rPr>
          <w:spacing w:val="24"/>
          <w:vertAlign w:val="baseline"/>
        </w:rPr>
        <w:t> </w:t>
      </w:r>
      <w:r>
        <w:rPr>
          <w:vertAlign w:val="baseline"/>
        </w:rPr>
        <w:t>is</w:t>
      </w:r>
      <w:r>
        <w:rPr>
          <w:spacing w:val="24"/>
          <w:vertAlign w:val="baseline"/>
        </w:rPr>
        <w:t> </w:t>
      </w:r>
      <w:r>
        <w:rPr>
          <w:vertAlign w:val="baseline"/>
        </w:rPr>
        <w:t>given</w:t>
      </w:r>
      <w:r>
        <w:rPr>
          <w:spacing w:val="25"/>
          <w:vertAlign w:val="baseline"/>
        </w:rPr>
        <w:t> </w:t>
      </w:r>
      <w:r>
        <w:rPr>
          <w:vertAlign w:val="baseline"/>
        </w:rPr>
        <w:t>by</w:t>
      </w:r>
    </w:p>
    <w:p>
      <w:pPr>
        <w:pStyle w:val="BodyText"/>
        <w:spacing w:before="3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0" w:right="0" w:firstLine="0"/>
        <w:jc w:val="right"/>
        <w:rPr>
          <w:i/>
          <w:sz w:val="12"/>
        </w:rPr>
      </w:pPr>
      <w:r>
        <w:rPr>
          <w:i/>
          <w:w w:val="135"/>
          <w:position w:val="6"/>
          <w:sz w:val="24"/>
        </w:rPr>
        <w:t>M</w:t>
      </w:r>
      <w:r>
        <w:rPr>
          <w:i/>
          <w:w w:val="135"/>
          <w:position w:val="2"/>
          <w:sz w:val="16"/>
        </w:rPr>
        <w:t>S</w:t>
      </w:r>
      <w:r>
        <w:rPr>
          <w:i/>
          <w:w w:val="135"/>
          <w:sz w:val="12"/>
        </w:rPr>
        <w:t>n</w:t>
      </w:r>
    </w:p>
    <w:p>
      <w:pPr>
        <w:spacing w:before="72"/>
        <w:ind w:left="649" w:right="0" w:firstLine="0"/>
        <w:jc w:val="left"/>
        <w:rPr>
          <w:rFonts w:ascii="Cambria" w:hAnsi="Cambria"/>
          <w:sz w:val="16"/>
        </w:rPr>
      </w:pPr>
      <w:r>
        <w:rPr/>
        <w:br w:type="column"/>
      </w:r>
      <w:r>
        <w:rPr>
          <w:rFonts w:ascii="Cambria" w:hAnsi="Cambria"/>
          <w:w w:val="125"/>
          <w:sz w:val="16"/>
        </w:rPr>
        <w:t>∞</w:t>
      </w:r>
    </w:p>
    <w:p>
      <w:pPr>
        <w:tabs>
          <w:tab w:pos="2599" w:val="left" w:leader="none"/>
        </w:tabs>
        <w:spacing w:line="199" w:lineRule="auto" w:before="38"/>
        <w:ind w:left="2574" w:right="3666" w:hanging="546"/>
        <w:jc w:val="left"/>
        <w:rPr>
          <w:i/>
          <w:sz w:val="12"/>
        </w:rPr>
      </w:pPr>
      <w:r>
        <w:rPr/>
        <w:pict>
          <v:shape style="position:absolute;margin-left:227.315002pt;margin-top:-7.428158pt;width:153.6pt;height:44.65pt;mso-position-horizontal-relative:page;mso-position-vertical-relative:paragraph;z-index:-20247040" type="#_x0000_t202" filled="false" stroked="false">
            <v:textbox inset="0,0,0,0">
              <w:txbxContent>
                <w:p>
                  <w:pPr>
                    <w:tabs>
                      <w:tab w:pos="385" w:val="left" w:leader="none"/>
                      <w:tab w:pos="1263" w:val="left" w:leader="none"/>
                      <w:tab w:pos="1560" w:val="left" w:leader="none"/>
                      <w:tab w:pos="1786" w:val="left" w:leader="none"/>
                      <w:tab w:pos="2223" w:val="left" w:leader="none"/>
                    </w:tabs>
                    <w:spacing w:line="476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rFonts w:ascii="Verdana" w:hAnsi="Verdana"/>
                      <w:w w:val="213"/>
                      <w:position w:val="23"/>
                      <w:sz w:val="24"/>
                    </w:rPr>
                    <w:t>Σ</w:t>
                  </w:r>
                  <w:r>
                    <w:rPr>
                      <w:rFonts w:ascii="Verdana" w:hAnsi="Verdana"/>
                      <w:position w:val="23"/>
                      <w:sz w:val="24"/>
                    </w:rPr>
                    <w:tab/>
                    <w:tab/>
                    <w:tab/>
                  </w:r>
                  <w:r>
                    <w:rPr>
                      <w:rFonts w:ascii="Cambria" w:hAnsi="Cambria"/>
                      <w:spacing w:val="-2274"/>
                      <w:w w:val="148"/>
                      <w:position w:val="10"/>
                      <w:sz w:val="16"/>
                    </w:rPr>
                    <w:t>−</w:t>
                  </w:r>
                  <w:r>
                    <w:rPr>
                      <w:w w:val="124"/>
                      <w:sz w:val="24"/>
                    </w:rPr>
                    <w:t>(</w:t>
                  </w:r>
                  <w:r>
                    <w:rPr>
                      <w:i/>
                      <w:w w:val="104"/>
                      <w:sz w:val="24"/>
                    </w:rPr>
                    <w:t>t</w:t>
                  </w:r>
                  <w:r>
                    <w:rPr>
                      <w:w w:val="124"/>
                      <w:sz w:val="24"/>
                    </w:rPr>
                    <w:t>)</w:t>
                  </w:r>
                  <w:r>
                    <w:rPr>
                      <w:spacing w:val="12"/>
                      <w:sz w:val="24"/>
                    </w:rPr>
                    <w:t> </w:t>
                  </w:r>
                  <w:r>
                    <w:rPr>
                      <w:w w:val="152"/>
                      <w:sz w:val="24"/>
                    </w:rPr>
                    <w:t>=</w:t>
                  </w:r>
                  <w:r>
                    <w:rPr>
                      <w:sz w:val="24"/>
                    </w:rPr>
                    <w:tab/>
                    <w:tab/>
                  </w:r>
                  <w:r>
                    <w:rPr>
                      <w:i/>
                      <w:w w:val="100"/>
                      <w:sz w:val="24"/>
                    </w:rPr>
                    <w:t>π</w:t>
                  </w:r>
                  <w:r>
                    <w:rPr>
                      <w:i/>
                      <w:sz w:val="24"/>
                    </w:rPr>
                    <w:t> </w:t>
                  </w:r>
                  <w:r>
                    <w:rPr>
                      <w:i/>
                      <w:spacing w:val="4"/>
                      <w:sz w:val="24"/>
                    </w:rPr>
                    <w:t> </w:t>
                  </w:r>
                  <w:r>
                    <w:rPr>
                      <w:w w:val="106"/>
                      <w:sz w:val="24"/>
                    </w:rPr>
                    <w:t>(1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rFonts w:ascii="Segoe UI Symbol" w:hAnsi="Segoe UI Symbol"/>
                      <w:w w:val="77"/>
                      <w:sz w:val="24"/>
                    </w:rPr>
                    <w:t>−</w:t>
                  </w:r>
                  <w:r>
                    <w:rPr>
                      <w:rFonts w:ascii="Segoe UI Symbol" w:hAnsi="Segoe UI Symbol"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w w:val="100"/>
                      <w:sz w:val="24"/>
                    </w:rPr>
                    <w:t>π</w:t>
                  </w:r>
                  <w:r>
                    <w:rPr>
                      <w:i/>
                      <w:sz w:val="24"/>
                    </w:rPr>
                    <w:t> </w:t>
                  </w:r>
                  <w:r>
                    <w:rPr>
                      <w:i/>
                      <w:spacing w:val="4"/>
                      <w:sz w:val="24"/>
                    </w:rPr>
                    <w:t> </w:t>
                  </w:r>
                  <w:r>
                    <w:rPr>
                      <w:w w:val="124"/>
                      <w:sz w:val="24"/>
                    </w:rPr>
                    <w:t>)</w:t>
                  </w:r>
                  <w:r>
                    <w:rPr>
                      <w:sz w:val="24"/>
                    </w:rPr>
                    <w:tab/>
                    <w:tab/>
                  </w:r>
                  <w:r>
                    <w:rPr>
                      <w:i/>
                      <w:w w:val="110"/>
                      <w:sz w:val="24"/>
                    </w:rPr>
                    <w:t>M</w:t>
                  </w:r>
                  <w:r>
                    <w:rPr>
                      <w:i/>
                      <w:sz w:val="24"/>
                    </w:rPr>
                    <w:tab/>
                  </w:r>
                  <w:r>
                    <w:rPr>
                      <w:w w:val="124"/>
                      <w:sz w:val="24"/>
                    </w:rPr>
                    <w:t>(</w:t>
                  </w:r>
                  <w:r>
                    <w:rPr>
                      <w:i/>
                      <w:w w:val="104"/>
                      <w:sz w:val="24"/>
                    </w:rPr>
                    <w:t>t</w:t>
                  </w:r>
                  <w:r>
                    <w:rPr>
                      <w:spacing w:val="-1972"/>
                      <w:w w:val="124"/>
                      <w:sz w:val="24"/>
                    </w:rPr>
                    <w:t>)</w:t>
                  </w:r>
                  <w:r>
                    <w:rPr>
                      <w:i/>
                      <w:w w:val="124"/>
                      <w:sz w:val="24"/>
                      <w:vertAlign w:val="subscript"/>
                    </w:rPr>
                    <w:t>n</w:t>
                  </w:r>
                  <w:r>
                    <w:rPr>
                      <w:i/>
                      <w:sz w:val="24"/>
                      <w:vertAlign w:val="baseline"/>
                    </w:rPr>
                    <w:tab/>
                  </w:r>
                  <w:r>
                    <w:rPr>
                      <w:i/>
                      <w:w w:val="124"/>
                      <w:sz w:val="24"/>
                      <w:vertAlign w:val="subscript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i/>
          <w:w w:val="120"/>
          <w:sz w:val="16"/>
        </w:rPr>
        <w:t>k </w:t>
      </w:r>
      <w:r>
        <w:rPr>
          <w:i/>
          <w:spacing w:val="42"/>
          <w:w w:val="120"/>
          <w:sz w:val="16"/>
        </w:rPr>
        <w:t> </w:t>
      </w:r>
      <w:r>
        <w:rPr>
          <w:w w:val="120"/>
          <w:sz w:val="16"/>
        </w:rPr>
        <w:t>1</w:t>
        <w:tab/>
        <w:tab/>
      </w:r>
      <w:r>
        <w:rPr>
          <w:i/>
          <w:w w:val="120"/>
          <w:sz w:val="16"/>
        </w:rPr>
        <w:t>k</w:t>
      </w:r>
      <w:r>
        <w:rPr>
          <w:i/>
          <w:spacing w:val="1"/>
          <w:w w:val="120"/>
          <w:sz w:val="16"/>
        </w:rPr>
        <w:t> </w:t>
      </w:r>
      <w:r>
        <w:rPr>
          <w:i/>
          <w:w w:val="120"/>
          <w:position w:val="2"/>
          <w:sz w:val="16"/>
        </w:rPr>
        <w:t>T</w:t>
      </w:r>
      <w:r>
        <w:rPr>
          <w:i/>
          <w:w w:val="120"/>
          <w:sz w:val="12"/>
        </w:rPr>
        <w:t>n</w:t>
      </w:r>
    </w:p>
    <w:p>
      <w:pPr>
        <w:spacing w:before="22"/>
        <w:ind w:left="579" w:right="0" w:firstLine="0"/>
        <w:jc w:val="left"/>
        <w:rPr>
          <w:sz w:val="16"/>
        </w:rPr>
      </w:pPr>
      <w:r>
        <w:rPr>
          <w:i/>
          <w:w w:val="130"/>
          <w:sz w:val="16"/>
        </w:rPr>
        <w:t>k</w:t>
      </w:r>
      <w:r>
        <w:rPr>
          <w:w w:val="130"/>
          <w:sz w:val="16"/>
        </w:rPr>
        <w:t>=1</w:t>
      </w:r>
    </w:p>
    <w:p>
      <w:pPr>
        <w:spacing w:before="66"/>
        <w:ind w:left="313" w:right="0" w:firstLine="0"/>
        <w:jc w:val="left"/>
        <w:rPr>
          <w:sz w:val="24"/>
        </w:rPr>
      </w:pPr>
      <w:r>
        <w:rPr/>
        <w:pict>
          <v:shape style="position:absolute;margin-left:254.820007pt;margin-top:31.92989pt;width:70.95pt;height:22.4pt;mso-position-horizontal-relative:page;mso-position-vertical-relative:paragraph;z-index:-20246016" type="#_x0000_t202" filled="false" stroked="false">
            <v:textbox inset="0,0,0,0">
              <w:txbxContent>
                <w:p>
                  <w:pPr>
                    <w:spacing w:line="283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w w:val="105"/>
                      <w:sz w:val="24"/>
                    </w:rPr>
                    <w:t>π</w:t>
                  </w:r>
                  <w:r>
                    <w:rPr>
                      <w:i/>
                      <w:w w:val="105"/>
                      <w:sz w:val="24"/>
                      <w:vertAlign w:val="subscript"/>
                    </w:rPr>
                    <w:t>n</w:t>
                  </w:r>
                  <w:r>
                    <w:rPr>
                      <w:w w:val="105"/>
                      <w:sz w:val="24"/>
                      <w:vertAlign w:val="baseline"/>
                    </w:rPr>
                    <w:t>(1</w:t>
                  </w:r>
                  <w:r>
                    <w:rPr>
                      <w:spacing w:val="2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Segoe UI Symbol" w:hAnsi="Segoe UI Symbol"/>
                      <w:w w:val="105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Segoe UI Symbol" w:hAnsi="Segoe UI Symbol"/>
                      <w:spacing w:val="-11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w w:val="105"/>
                      <w:sz w:val="24"/>
                      <w:vertAlign w:val="baseline"/>
                    </w:rPr>
                    <w:t>π</w:t>
                  </w:r>
                  <w:r>
                    <w:rPr>
                      <w:i/>
                      <w:w w:val="105"/>
                      <w:sz w:val="24"/>
                      <w:vertAlign w:val="subscript"/>
                    </w:rPr>
                    <w:t>n</w:t>
                  </w:r>
                  <w:r>
                    <w:rPr>
                      <w:w w:val="105"/>
                      <w:sz w:val="24"/>
                      <w:vertAlign w:val="baseline"/>
                    </w:rPr>
                    <w:t>)</w:t>
                  </w:r>
                  <w:r>
                    <w:rPr>
                      <w:i/>
                      <w:w w:val="105"/>
                      <w:sz w:val="24"/>
                      <w:vertAlign w:val="baseline"/>
                    </w:rPr>
                    <w:t>M</w:t>
                  </w:r>
                  <w:r>
                    <w:rPr>
                      <w:i/>
                      <w:spacing w:val="-30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w w:val="105"/>
                      <w:sz w:val="24"/>
                      <w:vertAlign w:val="super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795013pt;margin-top:30.625051pt;width:17.350pt;height:44.65pt;mso-position-horizontal-relative:page;mso-position-vertical-relative:paragraph;z-index:-20245504" type="#_x0000_t202" filled="false" stroked="false">
            <v:textbox inset="0,0,0,0">
              <w:txbxContent>
                <w:p>
                  <w:pPr>
                    <w:spacing w:line="309" w:lineRule="exact" w:before="0"/>
                    <w:ind w:left="0" w:right="0" w:firstLine="0"/>
                    <w:jc w:val="left"/>
                    <w:rPr>
                      <w:rFonts w:ascii="Verdana"/>
                      <w:sz w:val="24"/>
                    </w:rPr>
                  </w:pPr>
                  <w:r>
                    <w:rPr>
                      <w:w w:val="110"/>
                      <w:sz w:val="24"/>
                    </w:rPr>
                    <w:t>(</w:t>
                  </w:r>
                  <w:r>
                    <w:rPr>
                      <w:i/>
                      <w:w w:val="110"/>
                      <w:sz w:val="24"/>
                    </w:rPr>
                    <w:t>t</w:t>
                  </w:r>
                  <w:r>
                    <w:rPr>
                      <w:w w:val="110"/>
                      <w:sz w:val="24"/>
                    </w:rPr>
                    <w:t>)</w:t>
                  </w:r>
                  <w:r>
                    <w:rPr>
                      <w:rFonts w:ascii="Verdana"/>
                      <w:w w:val="110"/>
                      <w:position w:val="6"/>
                      <w:sz w:val="2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w w:val="120"/>
          <w:position w:val="11"/>
          <w:sz w:val="24"/>
        </w:rPr>
        <w:t>=</w:t>
      </w:r>
      <w:r>
        <w:rPr>
          <w:spacing w:val="14"/>
          <w:w w:val="120"/>
          <w:position w:val="11"/>
          <w:sz w:val="24"/>
        </w:rPr>
        <w:t> </w:t>
      </w:r>
      <w:r>
        <w:rPr>
          <w:i/>
          <w:w w:val="120"/>
          <w:position w:val="11"/>
          <w:sz w:val="24"/>
        </w:rPr>
        <w:t>π</w:t>
      </w:r>
      <w:r>
        <w:rPr>
          <w:i/>
          <w:w w:val="120"/>
          <w:position w:val="8"/>
          <w:sz w:val="16"/>
        </w:rPr>
        <w:t>n</w:t>
      </w:r>
      <w:r>
        <w:rPr>
          <w:i/>
          <w:w w:val="120"/>
          <w:position w:val="11"/>
          <w:sz w:val="24"/>
        </w:rPr>
        <w:t>M</w:t>
      </w:r>
      <w:r>
        <w:rPr>
          <w:i/>
          <w:w w:val="120"/>
          <w:position w:val="8"/>
          <w:sz w:val="16"/>
        </w:rPr>
        <w:t>T</w:t>
      </w:r>
      <w:r>
        <w:rPr>
          <w:i/>
          <w:w w:val="120"/>
          <w:position w:val="6"/>
          <w:sz w:val="12"/>
        </w:rPr>
        <w:t>n</w:t>
      </w:r>
      <w:r>
        <w:rPr>
          <w:i/>
          <w:spacing w:val="-10"/>
          <w:w w:val="120"/>
          <w:position w:val="6"/>
          <w:sz w:val="12"/>
        </w:rPr>
        <w:t> </w:t>
      </w:r>
      <w:r>
        <w:rPr>
          <w:w w:val="120"/>
          <w:position w:val="11"/>
          <w:sz w:val="24"/>
        </w:rPr>
        <w:t>(</w:t>
      </w:r>
      <w:r>
        <w:rPr>
          <w:i/>
          <w:w w:val="120"/>
          <w:position w:val="11"/>
          <w:sz w:val="24"/>
        </w:rPr>
        <w:t>t</w:t>
      </w:r>
      <w:r>
        <w:rPr>
          <w:w w:val="120"/>
          <w:position w:val="11"/>
          <w:sz w:val="24"/>
        </w:rPr>
        <w:t>)</w:t>
      </w:r>
      <w:r>
        <w:rPr>
          <w:rFonts w:ascii="Verdana" w:hAnsi="Verdana"/>
          <w:w w:val="120"/>
          <w:position w:val="17"/>
          <w:sz w:val="24"/>
        </w:rPr>
        <w:t>.</w:t>
      </w:r>
      <w:r>
        <w:rPr>
          <w:rFonts w:ascii="Arial" w:hAnsi="Arial"/>
          <w:i/>
          <w:w w:val="120"/>
          <w:position w:val="2"/>
          <w:sz w:val="16"/>
        </w:rPr>
        <w:t>CP</w:t>
      </w:r>
      <w:r>
        <w:rPr>
          <w:rFonts w:ascii="Arial" w:hAnsi="Arial"/>
          <w:i/>
          <w:spacing w:val="-35"/>
          <w:w w:val="120"/>
          <w:position w:val="2"/>
          <w:sz w:val="16"/>
        </w:rPr>
        <w:t> </w:t>
      </w:r>
      <w:r>
        <w:rPr>
          <w:w w:val="120"/>
          <w:position w:val="2"/>
          <w:sz w:val="16"/>
        </w:rPr>
        <w:t>=</w:t>
      </w:r>
      <w:r>
        <w:rPr>
          <w:rFonts w:ascii="Arial" w:hAnsi="Arial"/>
          <w:i/>
          <w:w w:val="120"/>
          <w:position w:val="2"/>
          <w:sz w:val="16"/>
        </w:rPr>
        <w:t>CP</w:t>
      </w:r>
      <w:r>
        <w:rPr>
          <w:w w:val="120"/>
          <w:sz w:val="12"/>
        </w:rPr>
        <w:t>max</w:t>
      </w:r>
      <w:r>
        <w:rPr>
          <w:spacing w:val="-9"/>
          <w:w w:val="120"/>
          <w:sz w:val="12"/>
        </w:rPr>
        <w:t> </w:t>
      </w:r>
      <w:r>
        <w:rPr>
          <w:w w:val="120"/>
          <w:position w:val="11"/>
          <w:sz w:val="24"/>
        </w:rPr>
        <w:t>+</w:t>
      </w: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320.268005pt;margin-top:14.308692pt;width:9.550pt;height:8.5pt;mso-position-horizontal-relative:page;mso-position-vertical-relative:paragraph;z-index:-15606272;mso-wrap-distance-left:0;mso-wrap-distance-right: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35"/>
                      <w:position w:val="2"/>
                      <w:sz w:val="16"/>
                    </w:rPr>
                    <w:t>T</w:t>
                  </w:r>
                  <w:r>
                    <w:rPr>
                      <w:i/>
                      <w:w w:val="135"/>
                      <w:sz w:val="12"/>
                    </w:rPr>
                    <w:t>n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8.112pt;margin-top:16.035692pt;width:44.75pt;height:8.5pt;mso-position-horizontal-relative:page;mso-position-vertical-relative:paragraph;z-index:-15605760;mso-wrap-distance-left:0;mso-wrap-distance-right: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rFonts w:ascii="Arial"/>
                      <w:i/>
                      <w:spacing w:val="-3"/>
                      <w:w w:val="120"/>
                      <w:position w:val="2"/>
                      <w:sz w:val="16"/>
                    </w:rPr>
                    <w:t>CP</w:t>
                  </w:r>
                  <w:r>
                    <w:rPr>
                      <w:rFonts w:ascii="Arial"/>
                      <w:i/>
                      <w:spacing w:val="-38"/>
                      <w:w w:val="120"/>
                      <w:position w:val="2"/>
                      <w:sz w:val="16"/>
                    </w:rPr>
                    <w:t> </w:t>
                  </w:r>
                  <w:r>
                    <w:rPr>
                      <w:spacing w:val="-2"/>
                      <w:w w:val="120"/>
                      <w:position w:val="2"/>
                      <w:sz w:val="16"/>
                    </w:rPr>
                    <w:t>=</w:t>
                  </w:r>
                  <w:r>
                    <w:rPr>
                      <w:rFonts w:ascii="Arial"/>
                      <w:i/>
                      <w:spacing w:val="-2"/>
                      <w:w w:val="120"/>
                      <w:position w:val="2"/>
                      <w:sz w:val="16"/>
                    </w:rPr>
                    <w:t>CP</w:t>
                  </w:r>
                  <w:r>
                    <w:rPr>
                      <w:spacing w:val="-2"/>
                      <w:w w:val="120"/>
                      <w:sz w:val="12"/>
                    </w:rPr>
                    <w:t>max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93.812988pt;margin-top:8.363867pt;width:9.1pt;height:12pt;mso-position-horizontal-relative:page;mso-position-vertical-relative:paragraph;z-index:-1560524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</w:pPr>
                  <w:r>
                    <w:rPr>
                      <w:w w:val="152"/>
                    </w:rPr>
                    <w:t>+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1"/>
        </w:rPr>
        <w:sectPr>
          <w:type w:val="continuous"/>
          <w:pgSz w:w="12240" w:h="15840"/>
          <w:pgMar w:top="1500" w:bottom="280" w:left="1300" w:right="1240"/>
          <w:cols w:num="2" w:equalWidth="0">
            <w:col w:w="3227" w:space="40"/>
            <w:col w:w="6433"/>
          </w:cols>
        </w:sectPr>
      </w:pPr>
    </w:p>
    <w:p>
      <w:pPr>
        <w:spacing w:line="306" w:lineRule="exact" w:before="0"/>
        <w:ind w:left="0" w:right="0" w:firstLine="0"/>
        <w:jc w:val="right"/>
        <w:rPr>
          <w:sz w:val="24"/>
        </w:rPr>
      </w:pPr>
      <w:r>
        <w:rPr>
          <w:i/>
          <w:sz w:val="24"/>
        </w:rPr>
        <w:t>π</w:t>
      </w:r>
      <w:r>
        <w:rPr>
          <w:i/>
          <w:sz w:val="24"/>
          <w:vertAlign w:val="subscript"/>
        </w:rPr>
        <w:t>n</w:t>
      </w:r>
      <w:r>
        <w:rPr>
          <w:sz w:val="24"/>
          <w:vertAlign w:val="baseline"/>
        </w:rPr>
        <w:t>(1</w:t>
      </w:r>
      <w:r>
        <w:rPr>
          <w:spacing w:val="22"/>
          <w:sz w:val="24"/>
          <w:vertAlign w:val="baseline"/>
        </w:rPr>
        <w:t> </w:t>
      </w:r>
      <w:r>
        <w:rPr>
          <w:rFonts w:ascii="Segoe UI Symbol" w:hAnsi="Segoe UI Symbol"/>
          <w:sz w:val="24"/>
          <w:vertAlign w:val="baseline"/>
        </w:rPr>
        <w:t>−</w:t>
      </w:r>
      <w:r>
        <w:rPr>
          <w:rFonts w:ascii="Segoe UI Symbol" w:hAnsi="Segoe UI Symbol"/>
          <w:spacing w:val="10"/>
          <w:sz w:val="24"/>
          <w:vertAlign w:val="baseline"/>
        </w:rPr>
        <w:t> </w:t>
      </w:r>
      <w:r>
        <w:rPr>
          <w:i/>
          <w:sz w:val="24"/>
          <w:vertAlign w:val="baseline"/>
        </w:rPr>
        <w:t>π</w:t>
      </w:r>
      <w:r>
        <w:rPr>
          <w:i/>
          <w:sz w:val="24"/>
          <w:vertAlign w:val="subscript"/>
        </w:rPr>
        <w:t>n</w:t>
      </w:r>
      <w:r>
        <w:rPr>
          <w:sz w:val="24"/>
          <w:vertAlign w:val="baseline"/>
        </w:rPr>
        <w:t>)</w:t>
      </w:r>
      <w:r>
        <w:rPr>
          <w:sz w:val="24"/>
          <w:vertAlign w:val="superscript"/>
        </w:rPr>
        <w:t>2</w:t>
      </w:r>
      <w:r>
        <w:rPr>
          <w:i/>
          <w:sz w:val="24"/>
          <w:vertAlign w:val="baseline"/>
        </w:rPr>
        <w:t>M</w:t>
      </w:r>
      <w:r>
        <w:rPr>
          <w:i/>
          <w:spacing w:val="-19"/>
          <w:sz w:val="24"/>
          <w:vertAlign w:val="baseline"/>
        </w:rPr>
        <w:t> </w:t>
      </w:r>
      <w:r>
        <w:rPr>
          <w:sz w:val="24"/>
          <w:vertAlign w:val="superscript"/>
        </w:rPr>
        <w:t>3</w:t>
      </w:r>
    </w:p>
    <w:p>
      <w:pPr>
        <w:spacing w:line="320" w:lineRule="exact" w:before="0"/>
        <w:ind w:left="60" w:right="0" w:firstLine="0"/>
        <w:jc w:val="left"/>
        <w:rPr>
          <w:rFonts w:ascii="Arial"/>
          <w:i/>
          <w:sz w:val="16"/>
        </w:rPr>
      </w:pPr>
      <w:r>
        <w:rPr/>
        <w:br w:type="column"/>
      </w:r>
      <w:r>
        <w:rPr>
          <w:spacing w:val="-1"/>
          <w:w w:val="115"/>
          <w:position w:val="4"/>
          <w:sz w:val="24"/>
        </w:rPr>
        <w:t>(</w:t>
      </w:r>
      <w:r>
        <w:rPr>
          <w:i/>
          <w:spacing w:val="-1"/>
          <w:w w:val="115"/>
          <w:position w:val="4"/>
          <w:sz w:val="24"/>
        </w:rPr>
        <w:t>t</w:t>
      </w:r>
      <w:r>
        <w:rPr>
          <w:spacing w:val="-1"/>
          <w:w w:val="115"/>
          <w:position w:val="4"/>
          <w:sz w:val="24"/>
        </w:rPr>
        <w:t>)</w:t>
      </w:r>
      <w:r>
        <w:rPr>
          <w:rFonts w:ascii="Segoe UI Symbol"/>
          <w:spacing w:val="-1"/>
          <w:w w:val="115"/>
          <w:position w:val="4"/>
          <w:sz w:val="24"/>
        </w:rPr>
        <w:t>|</w:t>
      </w:r>
      <w:r>
        <w:rPr>
          <w:rFonts w:ascii="Arial"/>
          <w:i/>
          <w:spacing w:val="-1"/>
          <w:w w:val="115"/>
          <w:sz w:val="16"/>
        </w:rPr>
        <w:t>CP</w:t>
      </w:r>
      <w:r>
        <w:rPr>
          <w:rFonts w:ascii="Arial"/>
          <w:i/>
          <w:spacing w:val="-36"/>
          <w:w w:val="115"/>
          <w:sz w:val="16"/>
        </w:rPr>
        <w:t> </w:t>
      </w:r>
      <w:r>
        <w:rPr>
          <w:w w:val="115"/>
          <w:sz w:val="16"/>
        </w:rPr>
        <w:t>=</w:t>
      </w:r>
      <w:r>
        <w:rPr>
          <w:rFonts w:ascii="Arial"/>
          <w:i/>
          <w:w w:val="115"/>
          <w:sz w:val="16"/>
        </w:rPr>
        <w:t>CP</w:t>
      </w:r>
    </w:p>
    <w:p>
      <w:pPr>
        <w:tabs>
          <w:tab w:pos="2435" w:val="left" w:leader="none"/>
        </w:tabs>
        <w:spacing w:line="207" w:lineRule="exact" w:before="186"/>
        <w:ind w:left="-40" w:right="0" w:firstLine="0"/>
        <w:jc w:val="left"/>
        <w:rPr>
          <w:sz w:val="24"/>
        </w:rPr>
      </w:pPr>
      <w:r>
        <w:rPr/>
        <w:br w:type="column"/>
      </w:r>
      <w:r>
        <w:rPr>
          <w:w w:val="110"/>
          <w:position w:val="11"/>
          <w:sz w:val="12"/>
        </w:rPr>
        <w:t>min   </w:t>
      </w:r>
      <w:r>
        <w:rPr>
          <w:i/>
          <w:w w:val="110"/>
          <w:sz w:val="24"/>
        </w:rPr>
        <w:t>.</w:t>
        <w:tab/>
      </w:r>
      <w:bookmarkStart w:name="_bookmark108" w:id="215"/>
      <w:bookmarkEnd w:id="215"/>
      <w:r>
        <w:rPr>
          <w:w w:val="110"/>
          <w:sz w:val="24"/>
        </w:rPr>
        <w:t>(3.17)</w:t>
      </w:r>
    </w:p>
    <w:p>
      <w:pPr>
        <w:spacing w:after="0" w:line="207" w:lineRule="exact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3" w:equalWidth="0">
            <w:col w:w="5369" w:space="40"/>
            <w:col w:w="1019" w:space="39"/>
            <w:col w:w="3233"/>
          </w:cols>
        </w:sectPr>
      </w:pPr>
    </w:p>
    <w:p>
      <w:pPr>
        <w:spacing w:line="278" w:lineRule="exact" w:before="0"/>
        <w:ind w:left="1236" w:right="413" w:firstLine="0"/>
        <w:jc w:val="center"/>
        <w:rPr>
          <w:sz w:val="12"/>
        </w:rPr>
      </w:pPr>
      <w:r>
        <w:rPr/>
        <w:pict>
          <v:line style="position:absolute;mso-position-horizontal-relative:page;mso-position-vertical-relative:paragraph;z-index:-20247552" from="256.015991pt,-1.890357pt" to="401.175991pt,-1.890357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27.923004pt;margin-top:-10.537932pt;width:9.550pt;height:8.5pt;mso-position-horizontal-relative:page;mso-position-vertical-relative:paragraph;z-index:-20246528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35"/>
                      <w:position w:val="2"/>
                      <w:sz w:val="16"/>
                    </w:rPr>
                    <w:t>T</w:t>
                  </w:r>
                  <w:r>
                    <w:rPr>
                      <w:i/>
                      <w:w w:val="135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1</w:t>
      </w:r>
      <w:r>
        <w:rPr>
          <w:spacing w:val="23"/>
          <w:w w:val="105"/>
          <w:sz w:val="24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14"/>
          <w:sz w:val="24"/>
        </w:rPr>
        <w:t> </w:t>
      </w:r>
      <w:r>
        <w:rPr>
          <w:w w:val="105"/>
          <w:sz w:val="24"/>
        </w:rPr>
        <w:t>(1</w:t>
      </w:r>
      <w:r>
        <w:rPr>
          <w:spacing w:val="24"/>
          <w:w w:val="105"/>
          <w:sz w:val="24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14"/>
          <w:sz w:val="24"/>
        </w:rPr>
        <w:t> </w:t>
      </w:r>
      <w:r>
        <w:rPr>
          <w:i/>
          <w:w w:val="105"/>
          <w:sz w:val="24"/>
        </w:rPr>
        <w:t>π</w:t>
      </w:r>
      <w:r>
        <w:rPr>
          <w:i/>
          <w:w w:val="105"/>
          <w:sz w:val="24"/>
          <w:vertAlign w:val="subscript"/>
        </w:rPr>
        <w:t>n</w:t>
      </w:r>
      <w:r>
        <w:rPr>
          <w:w w:val="105"/>
          <w:sz w:val="24"/>
          <w:vertAlign w:val="baseline"/>
        </w:rPr>
        <w:t>)</w:t>
      </w:r>
      <w:r>
        <w:rPr>
          <w:i/>
          <w:w w:val="105"/>
          <w:sz w:val="24"/>
          <w:vertAlign w:val="baseline"/>
        </w:rPr>
        <w:t>M</w:t>
      </w:r>
      <w:r>
        <w:rPr>
          <w:i/>
          <w:w w:val="105"/>
          <w:sz w:val="24"/>
          <w:vertAlign w:val="subscript"/>
        </w:rPr>
        <w:t>T</w:t>
      </w:r>
      <w:r>
        <w:rPr>
          <w:i/>
          <w:w w:val="105"/>
          <w:position w:val="-5"/>
          <w:sz w:val="12"/>
          <w:vertAlign w:val="baseline"/>
        </w:rPr>
        <w:t>n 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t</w:t>
      </w:r>
      <w:r>
        <w:rPr>
          <w:w w:val="105"/>
          <w:sz w:val="24"/>
          <w:vertAlign w:val="baseline"/>
        </w:rPr>
        <w:t>)</w:t>
      </w:r>
      <w:r>
        <w:rPr>
          <w:rFonts w:ascii="Segoe UI Symbol" w:hAnsi="Segoe UI Symbol"/>
          <w:w w:val="105"/>
          <w:sz w:val="24"/>
          <w:vertAlign w:val="baseline"/>
        </w:rPr>
        <w:t>|</w:t>
      </w:r>
      <w:r>
        <w:rPr>
          <w:rFonts w:ascii="Arial" w:hAnsi="Arial"/>
          <w:i/>
          <w:w w:val="105"/>
          <w:sz w:val="24"/>
          <w:vertAlign w:val="subscript"/>
        </w:rPr>
        <w:t>CP</w:t>
      </w:r>
      <w:r>
        <w:rPr>
          <w:w w:val="105"/>
          <w:sz w:val="24"/>
          <w:vertAlign w:val="subscript"/>
        </w:rPr>
        <w:t>=</w:t>
      </w:r>
      <w:r>
        <w:rPr>
          <w:rFonts w:ascii="Arial" w:hAnsi="Arial"/>
          <w:i/>
          <w:w w:val="105"/>
          <w:sz w:val="24"/>
          <w:vertAlign w:val="subscript"/>
        </w:rPr>
        <w:t>CP</w:t>
      </w:r>
      <w:r>
        <w:rPr>
          <w:w w:val="105"/>
          <w:position w:val="-5"/>
          <w:sz w:val="12"/>
          <w:vertAlign w:val="baseline"/>
        </w:rPr>
        <w:t>min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55" w:lineRule="auto" w:before="51"/>
        <w:ind w:left="117" w:firstLine="597"/>
      </w:pPr>
      <w:r>
        <w:rPr>
          <w:w w:val="105"/>
        </w:rPr>
        <w:t>Note</w:t>
      </w:r>
      <w:r>
        <w:rPr>
          <w:spacing w:val="36"/>
          <w:w w:val="105"/>
        </w:rPr>
        <w:t> </w:t>
      </w:r>
      <w:r>
        <w:rPr>
          <w:w w:val="105"/>
        </w:rPr>
        <w:t>that</w:t>
      </w:r>
      <w:r>
        <w:rPr>
          <w:spacing w:val="37"/>
          <w:w w:val="105"/>
        </w:rPr>
        <w:t> </w:t>
      </w:r>
      <w:r>
        <w:rPr>
          <w:w w:val="105"/>
        </w:rPr>
        <w:t>in</w:t>
      </w:r>
      <w:r>
        <w:rPr>
          <w:spacing w:val="36"/>
          <w:w w:val="105"/>
        </w:rPr>
        <w:t> </w:t>
      </w:r>
      <w:r>
        <w:rPr>
          <w:w w:val="105"/>
        </w:rPr>
        <w:t>Eq.</w:t>
      </w:r>
      <w:r>
        <w:rPr>
          <w:spacing w:val="37"/>
          <w:w w:val="105"/>
        </w:rPr>
        <w:t> </w:t>
      </w:r>
      <w:r>
        <w:rPr>
          <w:w w:val="105"/>
        </w:rPr>
        <w:t>(</w:t>
      </w:r>
      <w:hyperlink w:history="true" w:anchor="_bookmark108">
        <w:r>
          <w:rPr>
            <w:color w:val="0000FF"/>
            <w:w w:val="105"/>
          </w:rPr>
          <w:t>3.17</w:t>
        </w:r>
      </w:hyperlink>
      <w:r>
        <w:rPr>
          <w:w w:val="105"/>
        </w:rPr>
        <w:t>)</w:t>
      </w:r>
      <w:r>
        <w:rPr>
          <w:spacing w:val="36"/>
          <w:w w:val="105"/>
        </w:rPr>
        <w:t> </w:t>
      </w:r>
      <w:r>
        <w:rPr>
          <w:w w:val="105"/>
        </w:rPr>
        <w:t>node</w:t>
      </w:r>
      <w:r>
        <w:rPr>
          <w:spacing w:val="37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36"/>
          <w:w w:val="105"/>
        </w:rPr>
        <w:t> </w:t>
      </w:r>
      <w:r>
        <w:rPr>
          <w:w w:val="105"/>
        </w:rPr>
        <w:t>sets</w:t>
      </w:r>
      <w:r>
        <w:rPr>
          <w:spacing w:val="37"/>
          <w:w w:val="105"/>
        </w:rPr>
        <w:t> </w:t>
      </w:r>
      <w:r>
        <w:rPr>
          <w:w w:val="105"/>
        </w:rPr>
        <w:t>its</w:t>
      </w:r>
      <w:r>
        <w:rPr>
          <w:spacing w:val="36"/>
          <w:w w:val="105"/>
        </w:rPr>
        <w:t> </w:t>
      </w:r>
      <w:r>
        <w:rPr>
          <w:w w:val="105"/>
        </w:rPr>
        <w:t>contention</w:t>
      </w:r>
      <w:r>
        <w:rPr>
          <w:spacing w:val="37"/>
          <w:w w:val="105"/>
        </w:rPr>
        <w:t> </w:t>
      </w:r>
      <w:r>
        <w:rPr>
          <w:w w:val="105"/>
        </w:rPr>
        <w:t>probability</w:t>
      </w:r>
      <w:r>
        <w:rPr>
          <w:spacing w:val="36"/>
          <w:w w:val="105"/>
        </w:rPr>
        <w:t> </w:t>
      </w:r>
      <w:r>
        <w:rPr>
          <w:i/>
          <w:w w:val="105"/>
        </w:rPr>
        <w:t>CP</w:t>
      </w:r>
      <w:r>
        <w:rPr>
          <w:rFonts w:ascii="Arial"/>
          <w:i/>
          <w:w w:val="105"/>
          <w:vertAlign w:val="subscript"/>
        </w:rPr>
        <w:t>n</w:t>
      </w:r>
      <w:r>
        <w:rPr>
          <w:rFonts w:ascii="Arial"/>
          <w:i/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7"/>
          <w:w w:val="105"/>
          <w:vertAlign w:val="baseline"/>
        </w:rPr>
        <w:t> </w:t>
      </w:r>
      <w:r>
        <w:rPr>
          <w:i/>
          <w:w w:val="105"/>
          <w:vertAlign w:val="baseline"/>
        </w:rPr>
        <w:t>CP</w:t>
      </w:r>
      <w:r>
        <w:rPr>
          <w:w w:val="105"/>
          <w:vertAlign w:val="subscript"/>
        </w:rPr>
        <w:t>max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first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two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transmissions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fixes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4"/>
          <w:w w:val="105"/>
          <w:vertAlign w:val="baseline"/>
        </w:rPr>
        <w:t> </w:t>
      </w:r>
      <w:r>
        <w:rPr>
          <w:i/>
          <w:w w:val="105"/>
          <w:vertAlign w:val="baseline"/>
        </w:rPr>
        <w:t>CP</w:t>
      </w:r>
      <w:r>
        <w:rPr>
          <w:w w:val="105"/>
          <w:vertAlign w:val="subscript"/>
        </w:rPr>
        <w:t>min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rest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transmission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attempts.</w:t>
      </w:r>
    </w:p>
    <w:p>
      <w:pPr>
        <w:pStyle w:val="BodyText"/>
        <w:spacing w:line="355" w:lineRule="auto" w:before="206"/>
        <w:ind w:left="117" w:right="194" w:firstLine="597"/>
      </w:pPr>
      <w:r>
        <w:rPr/>
        <w:t>Using</w:t>
      </w:r>
      <w:r>
        <w:rPr>
          <w:spacing w:val="50"/>
        </w:rPr>
        <w:t> </w:t>
      </w:r>
      <w:r>
        <w:rPr/>
        <w:t>Eqs.</w:t>
      </w:r>
      <w:r>
        <w:rPr>
          <w:spacing w:val="4"/>
        </w:rPr>
        <w:t> </w:t>
      </w:r>
      <w:r>
        <w:rPr/>
        <w:t>(</w:t>
      </w:r>
      <w:hyperlink w:history="true" w:anchor="_bookmark104">
        <w:r>
          <w:rPr>
            <w:color w:val="0000FF"/>
          </w:rPr>
          <w:t>3.12</w:t>
        </w:r>
      </w:hyperlink>
      <w:r>
        <w:rPr/>
        <w:t>)</w:t>
      </w:r>
      <w:r>
        <w:rPr>
          <w:spacing w:val="51"/>
        </w:rPr>
        <w:t> </w:t>
      </w:r>
      <w:r>
        <w:rPr/>
        <w:t>and</w:t>
      </w:r>
      <w:r>
        <w:rPr>
          <w:spacing w:val="50"/>
        </w:rPr>
        <w:t> </w:t>
      </w:r>
      <w:r>
        <w:rPr/>
        <w:t>(</w:t>
      </w:r>
      <w:hyperlink w:history="true" w:anchor="_bookmark108">
        <w:r>
          <w:rPr>
            <w:color w:val="0000FF"/>
          </w:rPr>
          <w:t>3.17</w:t>
        </w:r>
      </w:hyperlink>
      <w:r>
        <w:rPr/>
        <w:t>)</w:t>
      </w:r>
      <w:r>
        <w:rPr>
          <w:spacing w:val="51"/>
        </w:rPr>
        <w:t> </w:t>
      </w:r>
      <w:r>
        <w:rPr/>
        <w:t>and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properties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moment</w:t>
      </w:r>
      <w:r>
        <w:rPr>
          <w:spacing w:val="50"/>
        </w:rPr>
        <w:t> </w:t>
      </w:r>
      <w:r>
        <w:rPr/>
        <w:t>generating</w:t>
      </w:r>
      <w:r>
        <w:rPr>
          <w:spacing w:val="51"/>
        </w:rPr>
        <w:t> </w:t>
      </w:r>
      <w:r>
        <w:rPr/>
        <w:t>function,</w:t>
      </w:r>
      <w:r>
        <w:rPr>
          <w:spacing w:val="-52"/>
        </w:rPr>
        <w:t> </w:t>
      </w:r>
      <w:r>
        <w:rPr/>
        <w:t>the</w:t>
      </w:r>
      <w:r>
        <w:rPr>
          <w:spacing w:val="24"/>
        </w:rPr>
        <w:t> </w:t>
      </w:r>
      <w:r>
        <w:rPr/>
        <w:t>average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variance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service</w:t>
      </w:r>
      <w:r>
        <w:rPr>
          <w:spacing w:val="25"/>
        </w:rPr>
        <w:t> </w:t>
      </w:r>
      <w:r>
        <w:rPr/>
        <w:t>time</w:t>
      </w:r>
      <w:r>
        <w:rPr>
          <w:spacing w:val="25"/>
        </w:rPr>
        <w:t> </w:t>
      </w:r>
      <w:r>
        <w:rPr/>
        <w:t>at</w:t>
      </w:r>
      <w:r>
        <w:rPr>
          <w:spacing w:val="25"/>
        </w:rPr>
        <w:t> </w:t>
      </w:r>
      <w:r>
        <w:rPr/>
        <w:t>node</w:t>
      </w:r>
      <w:r>
        <w:rPr>
          <w:spacing w:val="25"/>
        </w:rPr>
        <w:t> </w:t>
      </w:r>
      <w:r>
        <w:rPr>
          <w:i/>
        </w:rPr>
        <w:t>n</w:t>
      </w:r>
      <w:r>
        <w:rPr>
          <w:i/>
          <w:spacing w:val="25"/>
        </w:rPr>
        <w:t> </w:t>
      </w:r>
      <w:r>
        <w:rPr/>
        <w:t>are</w:t>
      </w:r>
      <w:r>
        <w:rPr>
          <w:spacing w:val="24"/>
        </w:rPr>
        <w:t> </w:t>
      </w:r>
      <w:r>
        <w:rPr/>
        <w:t>derived</w:t>
      </w:r>
      <w:r>
        <w:rPr>
          <w:spacing w:val="25"/>
        </w:rPr>
        <w:t> </w:t>
      </w:r>
      <w:r>
        <w:rPr/>
        <w:t>respectively</w:t>
      </w:r>
      <w:r>
        <w:rPr>
          <w:spacing w:val="24"/>
        </w:rPr>
        <w:t> </w:t>
      </w:r>
      <w:r>
        <w:rPr/>
        <w:t>as</w:t>
      </w:r>
    </w:p>
    <w:p>
      <w:pPr>
        <w:spacing w:after="0" w:line="355" w:lineRule="auto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before="4"/>
        <w:rPr>
          <w:sz w:val="29"/>
        </w:rPr>
      </w:pPr>
    </w:p>
    <w:p>
      <w:pPr>
        <w:spacing w:before="0"/>
        <w:ind w:left="0" w:right="0" w:firstLine="0"/>
        <w:jc w:val="right"/>
        <w:rPr>
          <w:i/>
          <w:sz w:val="24"/>
        </w:rPr>
      </w:pPr>
      <w:r>
        <w:rPr>
          <w:b/>
          <w:w w:val="125"/>
          <w:sz w:val="24"/>
        </w:rPr>
        <w:t>E</w:t>
      </w:r>
      <w:r>
        <w:rPr>
          <w:w w:val="125"/>
          <w:sz w:val="24"/>
        </w:rPr>
        <w:t>[</w:t>
      </w:r>
      <w:r>
        <w:rPr>
          <w:i/>
          <w:w w:val="125"/>
          <w:sz w:val="24"/>
        </w:rPr>
        <w:t>S</w:t>
      </w:r>
    </w:p>
    <w:p>
      <w:pPr>
        <w:pStyle w:val="BodyText"/>
        <w:spacing w:before="4"/>
        <w:rPr>
          <w:i/>
          <w:sz w:val="29"/>
        </w:rPr>
      </w:pPr>
      <w:r>
        <w:rPr/>
        <w:br w:type="column"/>
      </w:r>
      <w:r>
        <w:rPr>
          <w:i/>
          <w:sz w:val="29"/>
        </w:rPr>
      </w:r>
    </w:p>
    <w:p>
      <w:pPr>
        <w:spacing w:before="0"/>
        <w:ind w:left="72" w:right="0" w:firstLine="0"/>
        <w:jc w:val="left"/>
        <w:rPr>
          <w:rFonts w:ascii="Cambria"/>
          <w:sz w:val="24"/>
        </w:rPr>
      </w:pPr>
      <w:r>
        <w:rPr/>
        <w:pict>
          <v:shape style="position:absolute;margin-left:208.270996pt;margin-top:7.242211pt;width:5.15pt;height:8pt;mso-position-horizontal-relative:page;mso-position-vertical-relative:paragraph;z-index:1585561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229996pt;margin-top:8.404211pt;width:9.75pt;height:8.5pt;mso-position-horizontal-relative:page;mso-position-vertical-relative:paragraph;z-index:-2024448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45"/>
                      <w:position w:val="2"/>
                      <w:sz w:val="16"/>
                    </w:rPr>
                    <w:t>S</w:t>
                  </w:r>
                  <w:r>
                    <w:rPr>
                      <w:i/>
                      <w:w w:val="145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110"/>
          <w:sz w:val="24"/>
        </w:rPr>
        <w:t>]</w:t>
      </w:r>
      <w:r>
        <w:rPr>
          <w:spacing w:val="6"/>
          <w:w w:val="110"/>
          <w:sz w:val="24"/>
        </w:rPr>
        <w:t> </w:t>
      </w:r>
      <w:r>
        <w:rPr>
          <w:spacing w:val="-2"/>
          <w:w w:val="135"/>
          <w:sz w:val="24"/>
        </w:rPr>
        <w:t>=</w:t>
      </w:r>
      <w:r>
        <w:rPr>
          <w:spacing w:val="-6"/>
          <w:w w:val="135"/>
          <w:sz w:val="24"/>
        </w:rPr>
        <w:t> </w:t>
      </w:r>
      <w:r>
        <w:rPr>
          <w:i/>
          <w:spacing w:val="-2"/>
          <w:w w:val="110"/>
          <w:sz w:val="24"/>
        </w:rPr>
        <w:t>M</w:t>
      </w:r>
      <w:r>
        <w:rPr>
          <w:i/>
          <w:spacing w:val="-36"/>
          <w:w w:val="110"/>
          <w:sz w:val="24"/>
        </w:rPr>
        <w:t> </w:t>
      </w:r>
      <w:r>
        <w:rPr>
          <w:rFonts w:ascii="Cambria"/>
          <w:smallCaps/>
          <w:spacing w:val="-2"/>
          <w:w w:val="110"/>
          <w:sz w:val="24"/>
          <w:vertAlign w:val="superscript"/>
        </w:rPr>
        <w:t>j</w:t>
      </w:r>
    </w:p>
    <w:p>
      <w:pPr>
        <w:spacing w:before="285"/>
        <w:ind w:left="104" w:right="0" w:firstLine="0"/>
        <w:jc w:val="left"/>
        <w:rPr>
          <w:rFonts w:ascii="Verdana"/>
          <w:sz w:val="24"/>
        </w:rPr>
      </w:pPr>
      <w:r>
        <w:rPr/>
        <w:br w:type="column"/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t</w:t>
      </w:r>
      <w:r>
        <w:rPr>
          <w:w w:val="110"/>
          <w:sz w:val="24"/>
        </w:rPr>
        <w:t>)</w:t>
      </w:r>
      <w:r>
        <w:rPr>
          <w:rFonts w:ascii="Verdana"/>
          <w:w w:val="110"/>
          <w:position w:val="6"/>
          <w:sz w:val="24"/>
        </w:rPr>
        <w:t>.</w:t>
      </w:r>
    </w:p>
    <w:p>
      <w:pPr>
        <w:spacing w:before="198"/>
        <w:ind w:left="314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15"/>
          <w:sz w:val="24"/>
        </w:rPr>
        <w:t>=</w:t>
      </w:r>
      <w:r>
        <w:rPr>
          <w:spacing w:val="27"/>
          <w:w w:val="115"/>
          <w:sz w:val="24"/>
        </w:rPr>
        <w:t> </w:t>
      </w:r>
      <w:r>
        <w:rPr>
          <w:position w:val="16"/>
          <w:sz w:val="24"/>
          <w:u w:val="single"/>
        </w:rPr>
        <w:t>8</w:t>
      </w:r>
      <w:r>
        <w:rPr>
          <w:spacing w:val="-31"/>
          <w:position w:val="16"/>
          <w:sz w:val="24"/>
        </w:rPr>
        <w:t> </w:t>
      </w:r>
      <w:r>
        <w:rPr>
          <w:i/>
          <w:sz w:val="24"/>
        </w:rPr>
        <w:t>τ  </w:t>
      </w:r>
      <w:r>
        <w:rPr>
          <w:i/>
          <w:position w:val="34"/>
          <w:sz w:val="24"/>
        </w:rPr>
        <w:t>  </w:t>
      </w:r>
      <w:r>
        <w:rPr>
          <w:i/>
          <w:position w:val="16"/>
          <w:sz w:val="24"/>
          <w:u w:val="single"/>
        </w:rPr>
        <w:t> </w:t>
      </w:r>
      <w:r>
        <w:rPr>
          <w:i/>
          <w:spacing w:val="4"/>
          <w:position w:val="16"/>
          <w:sz w:val="24"/>
          <w:u w:val="single"/>
        </w:rPr>
        <w:t> </w:t>
      </w:r>
      <w:r>
        <w:rPr>
          <w:position w:val="16"/>
          <w:sz w:val="24"/>
          <w:u w:val="single"/>
        </w:rPr>
        <w:t>2</w:t>
      </w:r>
      <w:r>
        <w:rPr>
          <w:spacing w:val="87"/>
          <w:position w:val="16"/>
          <w:sz w:val="24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-13"/>
          <w:sz w:val="24"/>
        </w:rPr>
        <w:t> </w:t>
      </w:r>
      <w:r>
        <w:rPr>
          <w:sz w:val="24"/>
        </w:rPr>
        <w:t>3</w:t>
      </w:r>
      <w:r>
        <w:rPr>
          <w:i/>
          <w:sz w:val="24"/>
        </w:rPr>
        <w:t>π</w:t>
      </w:r>
    </w:p>
    <w:p>
      <w:pPr>
        <w:pStyle w:val="BodyText"/>
        <w:spacing w:line="159" w:lineRule="exact"/>
        <w:ind w:left="1228"/>
        <w:rPr>
          <w:sz w:val="15"/>
        </w:rPr>
      </w:pPr>
      <w:r>
        <w:rPr>
          <w:position w:val="-2"/>
          <w:sz w:val="15"/>
        </w:rPr>
        <w:pict>
          <v:shape style="width:5.1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pStyle w:val="BodyText"/>
        <w:tabs>
          <w:tab w:pos="2768" w:val="left" w:leader="none"/>
        </w:tabs>
        <w:spacing w:before="358"/>
        <w:ind w:left="125"/>
      </w:pPr>
      <w:r>
        <w:rPr/>
        <w:br w:type="column"/>
      </w:r>
      <w:r>
        <w:rPr>
          <w:w w:val="120"/>
        </w:rPr>
        <w:t>+</w:t>
      </w:r>
      <w:r>
        <w:rPr>
          <w:spacing w:val="-12"/>
          <w:w w:val="120"/>
        </w:rPr>
        <w:t> </w:t>
      </w:r>
      <w:r>
        <w:rPr>
          <w:w w:val="115"/>
        </w:rPr>
        <w:t>2</w:t>
      </w:r>
      <w:r>
        <w:rPr>
          <w:i/>
          <w:w w:val="115"/>
        </w:rPr>
        <w:t>π</w:t>
      </w:r>
      <w:r>
        <w:rPr>
          <w:w w:val="115"/>
          <w:vertAlign w:val="superscript"/>
        </w:rPr>
        <w:t>2</w:t>
      </w:r>
      <w:r>
        <w:rPr>
          <w:w w:val="115"/>
          <w:position w:val="34"/>
          <w:vertAlign w:val="baseline"/>
        </w:rPr>
        <w:t>  </w:t>
      </w:r>
      <w:r>
        <w:rPr>
          <w:spacing w:val="31"/>
          <w:w w:val="115"/>
          <w:position w:val="34"/>
          <w:vertAlign w:val="baseline"/>
        </w:rPr>
        <w:t> </w:t>
      </w:r>
      <w:r>
        <w:rPr>
          <w:w w:val="115"/>
          <w:vertAlign w:val="baseline"/>
        </w:rPr>
        <w:t>,</w:t>
        <w:tab/>
        <w:t>(3.18)</w:t>
      </w:r>
    </w:p>
    <w:p>
      <w:pPr>
        <w:spacing w:after="0"/>
        <w:sectPr>
          <w:type w:val="continuous"/>
          <w:pgSz w:w="12240" w:h="15840"/>
          <w:pgMar w:top="1500" w:bottom="280" w:left="1300" w:right="1240"/>
          <w:cols w:num="5" w:equalWidth="0">
            <w:col w:w="2866" w:space="40"/>
            <w:col w:w="751" w:space="39"/>
            <w:col w:w="451" w:space="39"/>
            <w:col w:w="1908" w:space="39"/>
            <w:col w:w="3567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51"/>
        <w:ind w:left="117"/>
      </w:pPr>
      <w:r>
        <w:rPr/>
        <w:pict>
          <v:shape style="position:absolute;margin-left:272.294006pt;margin-top:-26.920794pt;width:13.9pt;height:8pt;mso-position-horizontal-relative:page;mso-position-vertical-relative:paragraph;z-index:158566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i/>
                      <w:w w:val="125"/>
                      <w:sz w:val="16"/>
                    </w:rPr>
                    <w:t>t</w:t>
                  </w:r>
                  <w:r>
                    <w:rPr>
                      <w:w w:val="125"/>
                      <w:sz w:val="16"/>
                    </w:rPr>
                    <w:t>=0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613007pt;margin-top:-26.391619pt;width:5.85pt;height:12pt;mso-position-horizontal-relative:page;mso-position-vertical-relative:paragraph;z-index:-20243456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</w:pPr>
                  <w:r>
                    <w:rPr>
                      <w:w w:val="9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069pt;margin-top:-26.391619pt;width:6.65pt;height:12pt;mso-position-horizontal-relative:page;mso-position-vertical-relative:paragraph;z-index:-20242944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0"/>
                      <w:sz w:val="24"/>
                    </w:rPr>
                    <w:t>π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645996pt;margin-top:-29.809793pt;width:5.15pt;height:8pt;mso-position-horizontal-relative:page;mso-position-vertical-relative:paragraph;z-index:1585817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194pt;margin-top:-28.647795pt;width:5.15pt;height:8pt;mso-position-horizontal-relative:page;mso-position-vertical-relative:paragraph;z-index:-2024192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and</w:t>
      </w:r>
    </w:p>
    <w:p>
      <w:pPr>
        <w:spacing w:after="0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pgSz w:w="12240" w:h="15840"/>
          <w:pgMar w:header="0" w:footer="822" w:top="1500" w:bottom="1020" w:left="1300" w:right="1240"/>
        </w:sectPr>
      </w:pPr>
    </w:p>
    <w:p>
      <w:pPr>
        <w:spacing w:line="341" w:lineRule="exact" w:before="44"/>
        <w:ind w:left="1325" w:right="0" w:firstLine="0"/>
        <w:jc w:val="left"/>
        <w:rPr>
          <w:rFonts w:ascii="Verdana"/>
          <w:sz w:val="24"/>
        </w:rPr>
      </w:pPr>
      <w:r>
        <w:rPr/>
        <w:pict>
          <v:shape style="position:absolute;margin-left:204.899002pt;margin-top:44.547081pt;width:6.65pt;height:12pt;mso-position-horizontal-relative:page;mso-position-vertical-relative:paragraph;z-index:-20238848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0"/>
                      <w:sz w:val="24"/>
                    </w:rPr>
                    <w:t>π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570999pt;margin-top:44.547081pt;width:5.85pt;height:12pt;mso-position-horizontal-relative:page;mso-position-vertical-relative:paragraph;z-index:-20237824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</w:pPr>
                  <w:r>
                    <w:rPr>
                      <w:w w:val="9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539001pt;margin-top:44.081905pt;width:5.15pt;height:14.4pt;mso-position-horizontal-relative:page;mso-position-vertical-relative:paragraph;z-index:-20237312" type="#_x0000_t202" filled="false" stroked="false">
            <v:textbox inset="0,0,0,0">
              <w:txbxContent>
                <w:p>
                  <w:pPr>
                    <w:spacing w:line="129" w:lineRule="exact" w:before="0"/>
                    <w:ind w:left="8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669006pt;margin-top:36.047199pt;width:19.8pt;height:20.75pt;mso-position-horizontal-relative:page;mso-position-vertical-relative:paragraph;z-index:-20236800" type="#_x0000_t202" filled="false" stroked="false">
            <v:textbox inset="0,0,0,0">
              <w:txbxContent>
                <w:p>
                  <w:pPr>
                    <w:spacing w:line="170" w:lineRule="auto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rFonts w:ascii="Segoe UI Symbol" w:hAnsi="Segoe UI Symbol"/>
                      <w:spacing w:val="-3"/>
                      <w:w w:val="90"/>
                      <w:sz w:val="24"/>
                    </w:rPr>
                    <w:t>—</w:t>
                  </w:r>
                  <w:r>
                    <w:rPr>
                      <w:rFonts w:ascii="Segoe UI Symbol" w:hAnsi="Segoe UI Symbol"/>
                      <w:spacing w:val="-7"/>
                      <w:w w:val="90"/>
                      <w:sz w:val="24"/>
                    </w:rPr>
                    <w:t> </w:t>
                  </w:r>
                  <w:r>
                    <w:rPr>
                      <w:i/>
                      <w:spacing w:val="-3"/>
                      <w:w w:val="90"/>
                      <w:position w:val="-15"/>
                      <w:sz w:val="24"/>
                    </w:rPr>
                    <w:t>π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459pt;margin-top:49.328903pt;width:5.15pt;height:8pt;mso-position-horizontal-relative:page;mso-position-vertical-relative:paragraph;z-index:1586432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b/>
          <w:spacing w:val="3"/>
          <w:w w:val="143"/>
          <w:sz w:val="24"/>
        </w:rPr>
        <w:t>V</w:t>
      </w:r>
      <w:r>
        <w:rPr>
          <w:w w:val="88"/>
          <w:sz w:val="24"/>
        </w:rPr>
        <w:t>[</w:t>
      </w:r>
      <w:r>
        <w:rPr>
          <w:i/>
          <w:w w:val="132"/>
          <w:sz w:val="24"/>
        </w:rPr>
        <w:t>S</w:t>
      </w:r>
      <w:r>
        <w:rPr>
          <w:i/>
          <w:spacing w:val="10"/>
          <w:w w:val="124"/>
          <w:sz w:val="24"/>
          <w:vertAlign w:val="subscript"/>
        </w:rPr>
        <w:t>n</w:t>
      </w:r>
      <w:r>
        <w:rPr>
          <w:w w:val="88"/>
          <w:sz w:val="24"/>
          <w:vertAlign w:val="baseline"/>
        </w:rPr>
        <w:t>]</w:t>
      </w:r>
      <w:r>
        <w:rPr>
          <w:spacing w:val="12"/>
          <w:sz w:val="24"/>
          <w:vertAlign w:val="baseline"/>
        </w:rPr>
        <w:t> </w:t>
      </w:r>
      <w:r>
        <w:rPr>
          <w:w w:val="152"/>
          <w:sz w:val="24"/>
          <w:vertAlign w:val="baseline"/>
        </w:rPr>
        <w:t>=</w:t>
      </w:r>
      <w:r>
        <w:rPr>
          <w:spacing w:val="12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M</w:t>
      </w:r>
      <w:r>
        <w:rPr>
          <w:i/>
          <w:spacing w:val="-78"/>
          <w:w w:val="142"/>
          <w:position w:val="-5"/>
          <w:sz w:val="16"/>
          <w:vertAlign w:val="baseline"/>
        </w:rPr>
        <w:t>S</w:t>
      </w:r>
      <w:r>
        <w:rPr>
          <w:rFonts w:ascii="Cambria"/>
          <w:smallCaps/>
          <w:w w:val="115"/>
          <w:position w:val="10"/>
          <w:sz w:val="16"/>
          <w:vertAlign w:val="baseline"/>
        </w:rPr>
        <w:t>j</w:t>
      </w:r>
      <w:r>
        <w:rPr>
          <w:rFonts w:ascii="Cambria"/>
          <w:smallCaps/>
          <w:spacing w:val="-14"/>
          <w:w w:val="115"/>
          <w:position w:val="10"/>
          <w:sz w:val="16"/>
          <w:vertAlign w:val="baseline"/>
        </w:rPr>
        <w:t>j</w:t>
      </w:r>
      <w:r>
        <w:rPr>
          <w:i/>
          <w:smallCaps w:val="0"/>
          <w:w w:val="149"/>
          <w:position w:val="-7"/>
          <w:sz w:val="12"/>
          <w:vertAlign w:val="baseline"/>
        </w:rPr>
        <w:t>n</w:t>
      </w:r>
      <w:r>
        <w:rPr>
          <w:i/>
          <w:smallCaps w:val="0"/>
          <w:spacing w:val="-8"/>
          <w:position w:val="-7"/>
          <w:sz w:val="12"/>
          <w:vertAlign w:val="baseline"/>
        </w:rPr>
        <w:t> </w:t>
      </w:r>
      <w:r>
        <w:rPr>
          <w:smallCaps w:val="0"/>
          <w:spacing w:val="-4"/>
          <w:w w:val="124"/>
          <w:sz w:val="24"/>
          <w:vertAlign w:val="baseline"/>
        </w:rPr>
        <w:t>(</w:t>
      </w:r>
      <w:r>
        <w:rPr>
          <w:i/>
          <w:smallCaps w:val="0"/>
          <w:spacing w:val="-4"/>
          <w:w w:val="104"/>
          <w:sz w:val="24"/>
          <w:vertAlign w:val="baseline"/>
        </w:rPr>
        <w:t>t</w:t>
      </w:r>
      <w:r>
        <w:rPr>
          <w:smallCaps w:val="0"/>
          <w:spacing w:val="-4"/>
          <w:w w:val="124"/>
          <w:sz w:val="24"/>
          <w:vertAlign w:val="baseline"/>
        </w:rPr>
        <w:t>)</w:t>
      </w:r>
      <w:r>
        <w:rPr>
          <w:rFonts w:ascii="Verdana"/>
          <w:smallCaps w:val="0"/>
          <w:spacing w:val="-4"/>
          <w:w w:val="91"/>
          <w:position w:val="6"/>
          <w:sz w:val="24"/>
          <w:vertAlign w:val="baseline"/>
        </w:rPr>
        <w:t>.</w:t>
      </w:r>
    </w:p>
    <w:p>
      <w:pPr>
        <w:pStyle w:val="BodyText"/>
        <w:spacing w:before="11" w:after="40"/>
        <w:rPr>
          <w:rFonts w:ascii="Verdana"/>
        </w:rPr>
      </w:pPr>
    </w:p>
    <w:p>
      <w:pPr>
        <w:pStyle w:val="BodyText"/>
        <w:spacing w:line="239" w:lineRule="exact"/>
        <w:ind w:left="1986"/>
        <w:rPr>
          <w:rFonts w:ascii="Verdana"/>
          <w:sz w:val="2"/>
        </w:rPr>
      </w:pPr>
      <w:r>
        <w:rPr>
          <w:rFonts w:ascii="Verdana"/>
          <w:position w:val="-4"/>
          <w:sz w:val="20"/>
        </w:rPr>
        <w:pict>
          <v:shape style="width:9.1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</w:pPr>
                  <w:r>
                    <w:rPr>
                      <w:w w:val="152"/>
                    </w:rPr>
                    <w:t>=</w:t>
                  </w:r>
                </w:p>
              </w:txbxContent>
            </v:textbox>
          </v:shape>
        </w:pict>
      </w:r>
      <w:r>
        <w:rPr>
          <w:rFonts w:ascii="Verdana"/>
          <w:position w:val="-4"/>
          <w:sz w:val="20"/>
        </w:rPr>
      </w:r>
      <w:r>
        <w:rPr>
          <w:rFonts w:ascii="Times New Roman"/>
          <w:spacing w:val="82"/>
          <w:position w:val="-4"/>
          <w:sz w:val="2"/>
        </w:rPr>
        <w:t> </w:t>
      </w:r>
      <w:r>
        <w:rPr>
          <w:rFonts w:ascii="Verdana"/>
          <w:spacing w:val="82"/>
          <w:position w:val="7"/>
          <w:sz w:val="2"/>
        </w:rPr>
        <w:pict>
          <v:group style="width:11.2pt;height:.5pt;mso-position-horizontal-relative:char;mso-position-vertical-relative:line" coordorigin="0,0" coordsize="224,10">
            <v:line style="position:absolute" from="0,5" to="223,5" stroked="true" strokeweight=".478pt" strokecolor="#000000">
              <v:stroke dashstyle="solid"/>
            </v:line>
          </v:group>
        </w:pict>
      </w:r>
      <w:r>
        <w:rPr>
          <w:rFonts w:ascii="Verdana"/>
          <w:spacing w:val="82"/>
          <w:position w:val="7"/>
          <w:sz w:val="2"/>
        </w:rPr>
      </w:r>
    </w:p>
    <w:p>
      <w:pPr>
        <w:pStyle w:val="BodyText"/>
        <w:spacing w:before="7"/>
        <w:rPr>
          <w:rFonts w:ascii="Verdana"/>
          <w:sz w:val="23"/>
        </w:rPr>
      </w:pPr>
      <w:r>
        <w:rPr/>
        <w:br w:type="column"/>
      </w:r>
      <w:r>
        <w:rPr>
          <w:rFonts w:ascii="Verdana"/>
          <w:sz w:val="23"/>
        </w:rPr>
      </w:r>
    </w:p>
    <w:p>
      <w:pPr>
        <w:spacing w:line="98" w:lineRule="exact" w:before="0"/>
        <w:ind w:left="-40" w:right="0" w:firstLine="0"/>
        <w:jc w:val="left"/>
        <w:rPr>
          <w:sz w:val="16"/>
        </w:rPr>
      </w:pPr>
      <w:r>
        <w:rPr/>
        <w:pict>
          <v:shape style="position:absolute;margin-left:273.270996pt;margin-top:-7.978368pt;width:4.25pt;height:8pt;mso-position-horizontal-relative:page;mso-position-vertical-relative:paragraph;z-index:1586124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947998pt;margin-top:21.717928pt;width:212.1pt;height:20.75pt;mso-position-horizontal-relative:page;mso-position-vertical-relative:paragraph;z-index:-20235776" type="#_x0000_t202" filled="false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sz w:val="24"/>
                    </w:rPr>
                    <w:t>+</w:t>
                  </w:r>
                  <w:r>
                    <w:rPr>
                      <w:spacing w:val="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768</w:t>
                  </w:r>
                  <w:r>
                    <w:rPr>
                      <w:spacing w:val="10"/>
                      <w:sz w:val="24"/>
                    </w:rPr>
                    <w:t> </w:t>
                  </w:r>
                  <w:r>
                    <w:rPr>
                      <w:rFonts w:ascii="Segoe UI Symbol" w:hAnsi="Segoe UI Symbol"/>
                      <w:sz w:val="24"/>
                    </w:rPr>
                    <w:t>−</w:t>
                  </w:r>
                  <w:r>
                    <w:rPr>
                      <w:rFonts w:ascii="Segoe UI Symbol" w:hAnsi="Segoe UI Symbol"/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1976</w:t>
                  </w:r>
                  <w:r>
                    <w:rPr>
                      <w:i/>
                      <w:sz w:val="24"/>
                    </w:rPr>
                    <w:t>π</w:t>
                  </w:r>
                  <w:r>
                    <w:rPr>
                      <w:i/>
                      <w:sz w:val="24"/>
                      <w:vertAlign w:val="subscript"/>
                    </w:rPr>
                    <w:t>n</w:t>
                  </w:r>
                  <w:r>
                    <w:rPr>
                      <w:i/>
                      <w:spacing w:val="21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+</w:t>
                  </w:r>
                  <w:r>
                    <w:rPr>
                      <w:spacing w:val="8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528</w:t>
                  </w:r>
                  <w:r>
                    <w:rPr>
                      <w:i/>
                      <w:sz w:val="24"/>
                      <w:vertAlign w:val="baseline"/>
                    </w:rPr>
                    <w:t>π</w:t>
                  </w:r>
                  <w:r>
                    <w:rPr>
                      <w:i/>
                      <w:position w:val="-5"/>
                      <w:sz w:val="16"/>
                      <w:vertAlign w:val="baseline"/>
                    </w:rPr>
                    <w:t>n</w:t>
                  </w:r>
                  <w:r>
                    <w:rPr>
                      <w:i/>
                      <w:spacing w:val="3"/>
                      <w:position w:val="-5"/>
                      <w:sz w:val="16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+</w:t>
                  </w:r>
                  <w:r>
                    <w:rPr>
                      <w:spacing w:val="9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768</w:t>
                  </w:r>
                  <w:r>
                    <w:rPr>
                      <w:i/>
                      <w:sz w:val="24"/>
                      <w:vertAlign w:val="baseline"/>
                    </w:rPr>
                    <w:t>π</w:t>
                  </w:r>
                  <w:r>
                    <w:rPr>
                      <w:i/>
                      <w:position w:val="-5"/>
                      <w:sz w:val="16"/>
                      <w:vertAlign w:val="baseline"/>
                    </w:rPr>
                    <w:t>n</w:t>
                  </w:r>
                  <w:r>
                    <w:rPr>
                      <w:i/>
                      <w:spacing w:val="39"/>
                      <w:position w:val="-5"/>
                      <w:sz w:val="16"/>
                      <w:vertAlign w:val="baseline"/>
                    </w:rPr>
                    <w:t> </w:t>
                  </w:r>
                  <w:r>
                    <w:rPr>
                      <w:rFonts w:ascii="Segoe UI Symbol" w:hAnsi="Segoe UI Symbol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Segoe UI Symbol" w:hAnsi="Segoe UI Symbol"/>
                      <w:spacing w:val="-2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256</w:t>
                  </w:r>
                  <w:r>
                    <w:rPr>
                      <w:i/>
                      <w:sz w:val="24"/>
                      <w:vertAlign w:val="baseline"/>
                    </w:rPr>
                    <w:t>π</w:t>
                  </w:r>
                  <w:r>
                    <w:rPr>
                      <w:i/>
                      <w:position w:val="-5"/>
                      <w:sz w:val="16"/>
                      <w:vertAlign w:val="baseline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i/>
          <w:w w:val="125"/>
          <w:sz w:val="16"/>
        </w:rPr>
        <w:t>t</w:t>
      </w:r>
      <w:r>
        <w:rPr>
          <w:w w:val="125"/>
          <w:sz w:val="16"/>
        </w:rPr>
        <w:t>=0</w:t>
      </w:r>
    </w:p>
    <w:p>
      <w:pPr>
        <w:spacing w:line="298" w:lineRule="exact" w:before="86"/>
        <w:ind w:left="23" w:right="0" w:firstLine="0"/>
        <w:jc w:val="left"/>
        <w:rPr>
          <w:sz w:val="24"/>
        </w:rPr>
      </w:pPr>
      <w:r>
        <w:rPr/>
        <w:br w:type="column"/>
      </w:r>
      <w:r>
        <w:rPr>
          <w:rFonts w:ascii="Segoe UI Symbol" w:hAnsi="Segoe UI Symbol"/>
          <w:sz w:val="24"/>
        </w:rPr>
        <w:t>—</w:t>
      </w:r>
      <w:r>
        <w:rPr>
          <w:rFonts w:ascii="Segoe UI Symbol" w:hAnsi="Segoe UI Symbol"/>
          <w:spacing w:val="39"/>
          <w:sz w:val="24"/>
        </w:rPr>
        <w:t> </w:t>
      </w:r>
      <w:r>
        <w:rPr>
          <w:b/>
          <w:sz w:val="24"/>
        </w:rPr>
        <w:t>E</w:t>
      </w:r>
      <w:r>
        <w:rPr>
          <w:sz w:val="24"/>
        </w:rPr>
        <w:t>[</w:t>
      </w:r>
      <w:r>
        <w:rPr>
          <w:i/>
          <w:sz w:val="24"/>
        </w:rPr>
        <w:t>S</w:t>
      </w:r>
      <w:r>
        <w:rPr>
          <w:i/>
          <w:sz w:val="24"/>
          <w:vertAlign w:val="subscript"/>
        </w:rPr>
        <w:t>n</w:t>
      </w:r>
      <w:r>
        <w:rPr>
          <w:sz w:val="24"/>
          <w:vertAlign w:val="baseline"/>
        </w:rPr>
        <w:t>]</w:t>
      </w:r>
    </w:p>
    <w:p>
      <w:pPr>
        <w:pStyle w:val="BodyText"/>
        <w:spacing w:before="1"/>
        <w:rPr>
          <w:sz w:val="26"/>
        </w:rPr>
      </w:pPr>
      <w:r>
        <w:rPr/>
        <w:pict>
          <v:shape style="position:absolute;margin-left:476.31601pt;margin-top:17.136543pt;width:63.7pt;height:12pt;mso-position-horizontal-relative:page;mso-position-vertical-relative:paragraph;z-index:-15597056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675" w:val="left" w:leader="none"/>
                    </w:tabs>
                    <w:spacing w:line="239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w w:val="105"/>
                      <w:sz w:val="24"/>
                    </w:rPr>
                    <w:t>.</w:t>
                    <w:tab/>
                  </w:r>
                  <w:r>
                    <w:rPr>
                      <w:spacing w:val="-2"/>
                      <w:w w:val="105"/>
                      <w:sz w:val="24"/>
                    </w:rPr>
                    <w:t>(3.19)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6"/>
        </w:rPr>
        <w:sectPr>
          <w:type w:val="continuous"/>
          <w:pgSz w:w="12240" w:h="15840"/>
          <w:pgMar w:top="1500" w:bottom="280" w:left="1300" w:right="1240"/>
          <w:cols w:num="3" w:equalWidth="0">
            <w:col w:w="3023" w:space="40"/>
            <w:col w:w="238" w:space="39"/>
            <w:col w:w="6360"/>
          </w:cols>
        </w:sectPr>
      </w:pPr>
    </w:p>
    <w:p>
      <w:pPr>
        <w:pStyle w:val="BodyText"/>
        <w:tabs>
          <w:tab w:pos="3442" w:val="left" w:leader="none"/>
        </w:tabs>
        <w:spacing w:line="172" w:lineRule="exact"/>
        <w:ind w:left="2258"/>
      </w:pPr>
      <w:r>
        <w:rPr>
          <w:i/>
          <w:w w:val="95"/>
        </w:rPr>
        <w:t>τ</w:t>
      </w:r>
      <w:r>
        <w:rPr>
          <w:i/>
          <w:spacing w:val="-25"/>
          <w:w w:val="95"/>
        </w:rPr>
        <w:t> </w:t>
      </w:r>
      <w:r>
        <w:rPr>
          <w:w w:val="95"/>
          <w:vertAlign w:val="superscript"/>
        </w:rPr>
        <w:t>2</w:t>
      </w:r>
      <w:r>
        <w:rPr>
          <w:spacing w:val="88"/>
          <w:vertAlign w:val="baseline"/>
        </w:rPr>
        <w:t> </w:t>
      </w:r>
      <w:r>
        <w:rPr>
          <w:spacing w:val="89"/>
          <w:position w:val="18"/>
          <w:vertAlign w:val="baseline"/>
        </w:rPr>
        <w:t> </w:t>
      </w:r>
      <w:r>
        <w:rPr>
          <w:w w:val="95"/>
          <w:u w:val="single"/>
          <w:vertAlign w:val="baseline"/>
        </w:rPr>
        <w:t>256</w:t>
      </w:r>
      <w:r>
        <w:rPr>
          <w:w w:val="95"/>
          <w:vertAlign w:val="baseline"/>
        </w:rPr>
        <w:tab/>
      </w:r>
      <w:r>
        <w:rPr>
          <w:u w:val="single"/>
          <w:vertAlign w:val="baseline"/>
        </w:rPr>
        <w:t>48</w:t>
      </w:r>
    </w:p>
    <w:p>
      <w:pPr>
        <w:tabs>
          <w:tab w:pos="1629" w:val="left" w:leader="none"/>
          <w:tab w:pos="2518" w:val="left" w:leader="none"/>
        </w:tabs>
        <w:spacing w:line="131" w:lineRule="exact" w:before="0"/>
        <w:ind w:left="744" w:right="0" w:firstLine="0"/>
        <w:jc w:val="center"/>
        <w:rPr>
          <w:rFonts w:ascii="Verdana"/>
          <w:sz w:val="24"/>
        </w:rPr>
      </w:pPr>
      <w:r>
        <w:rPr/>
        <w:br w:type="column"/>
      </w:r>
      <w:r>
        <w:rPr>
          <w:w w:val="105"/>
          <w:sz w:val="16"/>
        </w:rPr>
        <w:t>2</w:t>
        <w:tab/>
        <w:t>3</w:t>
        <w:tab/>
        <w:t>4</w:t>
      </w:r>
      <w:r>
        <w:rPr>
          <w:spacing w:val="-17"/>
          <w:sz w:val="16"/>
        </w:rPr>
        <w:t> </w:t>
      </w:r>
      <w:r>
        <w:rPr>
          <w:rFonts w:ascii="Verdana"/>
          <w:w w:val="208"/>
          <w:position w:val="24"/>
          <w:sz w:val="24"/>
        </w:rPr>
        <w:t> </w:t>
      </w:r>
    </w:p>
    <w:p>
      <w:pPr>
        <w:spacing w:after="0" w:line="131" w:lineRule="exact"/>
        <w:jc w:val="center"/>
        <w:rPr>
          <w:rFonts w:ascii="Verdana"/>
          <w:sz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3717" w:space="157"/>
            <w:col w:w="5826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5"/>
        <w:rPr>
          <w:rFonts w:ascii="Verdana"/>
        </w:rPr>
      </w:pPr>
    </w:p>
    <w:p>
      <w:pPr>
        <w:pStyle w:val="Heading3"/>
        <w:numPr>
          <w:ilvl w:val="2"/>
          <w:numId w:val="10"/>
        </w:numPr>
        <w:tabs>
          <w:tab w:pos="1103" w:val="left" w:leader="none"/>
          <w:tab w:pos="1104" w:val="left" w:leader="none"/>
        </w:tabs>
        <w:spacing w:line="240" w:lineRule="auto" w:before="49" w:after="0"/>
        <w:ind w:left="1103" w:right="0" w:hanging="987"/>
        <w:jc w:val="left"/>
      </w:pPr>
      <w:bookmarkStart w:name="3.4.4 End-to-End Delay" w:id="216"/>
      <w:bookmarkEnd w:id="216"/>
      <w:r>
        <w:rPr>
          <w:b w:val="0"/>
        </w:rPr>
      </w:r>
      <w:bookmarkStart w:name="_bookmark109" w:id="217"/>
      <w:bookmarkEnd w:id="217"/>
      <w:r>
        <w:rPr>
          <w:b w:val="0"/>
        </w:rPr>
      </w:r>
      <w:bookmarkStart w:name="_bookmark109" w:id="218"/>
      <w:bookmarkEnd w:id="218"/>
      <w:r>
        <w:rPr>
          <w:w w:val="125"/>
        </w:rPr>
        <w:t>End-to-End</w:t>
      </w:r>
      <w:r>
        <w:rPr>
          <w:spacing w:val="35"/>
          <w:w w:val="125"/>
        </w:rPr>
        <w:t> </w:t>
      </w:r>
      <w:r>
        <w:rPr>
          <w:w w:val="125"/>
        </w:rPr>
        <w:t>Delay</w:t>
      </w:r>
    </w:p>
    <w:p>
      <w:pPr>
        <w:pStyle w:val="BodyText"/>
        <w:spacing w:before="1"/>
        <w:rPr>
          <w:b/>
          <w:sz w:val="40"/>
        </w:rPr>
      </w:pPr>
    </w:p>
    <w:p>
      <w:pPr>
        <w:pStyle w:val="BodyText"/>
        <w:spacing w:line="355" w:lineRule="auto"/>
        <w:ind w:left="117" w:right="198"/>
        <w:jc w:val="both"/>
      </w:pPr>
      <w:r>
        <w:rPr/>
        <w:t>Given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moment</w:t>
      </w:r>
      <w:r>
        <w:rPr>
          <w:spacing w:val="54"/>
        </w:rPr>
        <w:t> </w:t>
      </w:r>
      <w:r>
        <w:rPr/>
        <w:t>generating</w:t>
      </w:r>
      <w:r>
        <w:rPr>
          <w:spacing w:val="55"/>
        </w:rPr>
        <w:t> </w:t>
      </w:r>
      <w:r>
        <w:rPr/>
        <w:t>functions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inter-arrival</w:t>
      </w:r>
      <w:r>
        <w:rPr>
          <w:spacing w:val="54"/>
        </w:rPr>
        <w:t> </w:t>
      </w:r>
      <w:r>
        <w:rPr/>
        <w:t>time</w:t>
      </w:r>
      <w:r>
        <w:rPr>
          <w:spacing w:val="55"/>
        </w:rPr>
        <w:t> </w:t>
      </w:r>
      <w:r>
        <w:rPr/>
        <w:t>and</w:t>
      </w:r>
      <w:r>
        <w:rPr>
          <w:spacing w:val="54"/>
        </w:rPr>
        <w:t> </w:t>
      </w:r>
      <w:r>
        <w:rPr/>
        <w:t>service</w:t>
      </w:r>
      <w:r>
        <w:rPr>
          <w:spacing w:val="54"/>
        </w:rPr>
        <w:t> </w:t>
      </w:r>
      <w:r>
        <w:rPr/>
        <w:t>time</w:t>
      </w:r>
      <w:r>
        <w:rPr>
          <w:spacing w:val="54"/>
        </w:rPr>
        <w:t> </w:t>
      </w:r>
      <w:r>
        <w:rPr/>
        <w:t>of</w:t>
      </w:r>
      <w:r>
        <w:rPr>
          <w:spacing w:val="55"/>
        </w:rPr>
        <w:t> </w:t>
      </w:r>
      <w:r>
        <w:rPr/>
        <w:t>packets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node</w:t>
      </w:r>
      <w:r>
        <w:rPr>
          <w:spacing w:val="1"/>
        </w:rPr>
        <w:t> </w:t>
      </w:r>
      <w:r>
        <w:rPr>
          <w:i/>
        </w:rPr>
        <w:t>n</w:t>
      </w:r>
      <w:r>
        <w:rPr/>
        <w:t>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approximate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experienced</w:t>
      </w:r>
      <w:r>
        <w:rPr>
          <w:spacing w:val="25"/>
        </w:rPr>
        <w:t> </w:t>
      </w:r>
      <w:r>
        <w:rPr/>
        <w:t>at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node</w:t>
      </w:r>
      <w:r>
        <w:rPr>
          <w:spacing w:val="27"/>
        </w:rPr>
        <w:t> </w:t>
      </w:r>
      <w:r>
        <w:rPr>
          <w:i/>
        </w:rPr>
        <w:t>n</w:t>
      </w:r>
      <w:r>
        <w:rPr>
          <w:i/>
          <w:spacing w:val="25"/>
        </w:rPr>
        <w:t> </w:t>
      </w:r>
      <w:r>
        <w:rPr/>
        <w:t>(</w:t>
      </w:r>
      <w:r>
        <w:rPr>
          <w:i/>
        </w:rPr>
        <w:t>i.e.</w:t>
      </w:r>
      <w:r>
        <w:rPr/>
        <w:t>,</w:t>
      </w:r>
      <w:r>
        <w:rPr>
          <w:spacing w:val="26"/>
        </w:rPr>
        <w:t> </w:t>
      </w:r>
      <w:r>
        <w:rPr/>
        <w:t>queuing</w:t>
      </w:r>
      <w:r>
        <w:rPr>
          <w:spacing w:val="26"/>
        </w:rPr>
        <w:t> </w:t>
      </w:r>
      <w:r>
        <w:rPr/>
        <w:t>delay</w:t>
      </w:r>
      <w:r>
        <w:rPr>
          <w:spacing w:val="27"/>
        </w:rPr>
        <w:t> </w:t>
      </w:r>
      <w:r>
        <w:rPr/>
        <w:t>plus</w:t>
      </w:r>
      <w:r>
        <w:rPr>
          <w:spacing w:val="25"/>
        </w:rPr>
        <w:t> </w:t>
      </w:r>
      <w:r>
        <w:rPr/>
        <w:t>service</w:t>
      </w:r>
      <w:r>
        <w:rPr>
          <w:spacing w:val="26"/>
        </w:rPr>
        <w:t> </w:t>
      </w:r>
      <w:r>
        <w:rPr/>
        <w:t>delay)</w:t>
      </w:r>
      <w:r>
        <w:rPr>
          <w:spacing w:val="25"/>
        </w:rPr>
        <w:t> </w:t>
      </w:r>
      <w:r>
        <w:rPr/>
        <w:t>as</w:t>
      </w:r>
      <w:r>
        <w:rPr>
          <w:spacing w:val="27"/>
        </w:rPr>
        <w:t> </w:t>
      </w:r>
      <w:r>
        <w:rPr/>
        <w:t>[</w:t>
      </w:r>
      <w:hyperlink w:history="true" w:anchor="_bookmark196">
        <w:r>
          <w:rPr>
            <w:color w:val="0000FF"/>
          </w:rPr>
          <w:t>55</w:t>
        </w:r>
      </w:hyperlink>
      <w:r>
        <w:rPr/>
        <w:t>]</w:t>
      </w:r>
    </w:p>
    <w:p>
      <w:pPr>
        <w:pStyle w:val="BodyText"/>
        <w:spacing w:before="5"/>
        <w:rPr>
          <w:sz w:val="11"/>
        </w:rPr>
      </w:pPr>
    </w:p>
    <w:p>
      <w:pPr>
        <w:tabs>
          <w:tab w:pos="2121" w:val="left" w:leader="none"/>
          <w:tab w:pos="8901" w:val="left" w:leader="none"/>
        </w:tabs>
        <w:spacing w:line="81" w:lineRule="auto" w:before="88" w:after="19"/>
        <w:ind w:left="1641" w:right="0" w:firstLine="0"/>
        <w:jc w:val="left"/>
        <w:rPr>
          <w:sz w:val="24"/>
        </w:rPr>
      </w:pPr>
      <w:bookmarkStart w:name="_bookmark110" w:id="219"/>
      <w:bookmarkEnd w:id="219"/>
      <w:r>
        <w:rPr/>
      </w:r>
      <w:r>
        <w:rPr>
          <w:i/>
          <w:w w:val="110"/>
          <w:position w:val="-15"/>
          <w:sz w:val="24"/>
        </w:rPr>
        <w:t>M</w:t>
        <w:tab/>
      </w:r>
      <w:r>
        <w:rPr>
          <w:w w:val="110"/>
          <w:position w:val="-15"/>
          <w:sz w:val="24"/>
        </w:rPr>
        <w:t>(</w:t>
      </w:r>
      <w:r>
        <w:rPr>
          <w:i/>
          <w:w w:val="110"/>
          <w:position w:val="-15"/>
          <w:sz w:val="24"/>
        </w:rPr>
        <w:t>t</w:t>
      </w:r>
      <w:r>
        <w:rPr>
          <w:w w:val="110"/>
          <w:position w:val="-15"/>
          <w:sz w:val="24"/>
        </w:rPr>
        <w:t>)</w:t>
      </w:r>
      <w:r>
        <w:rPr>
          <w:spacing w:val="27"/>
          <w:w w:val="110"/>
          <w:position w:val="-15"/>
          <w:sz w:val="24"/>
        </w:rPr>
        <w:t> </w:t>
      </w:r>
      <w:r>
        <w:rPr>
          <w:w w:val="125"/>
          <w:position w:val="-15"/>
          <w:sz w:val="24"/>
        </w:rPr>
        <w:t>=</w:t>
      </w:r>
      <w:r>
        <w:rPr>
          <w:spacing w:val="51"/>
          <w:w w:val="125"/>
          <w:position w:val="-15"/>
          <w:sz w:val="24"/>
        </w:rPr>
        <w:t> </w:t>
      </w:r>
      <w:r>
        <w:rPr>
          <w:w w:val="110"/>
          <w:sz w:val="24"/>
        </w:rPr>
        <w:t>(1</w:t>
      </w:r>
      <w:r>
        <w:rPr>
          <w:spacing w:val="11"/>
          <w:w w:val="110"/>
          <w:sz w:val="24"/>
        </w:rPr>
        <w:t> </w:t>
      </w:r>
      <w:r>
        <w:rPr>
          <w:rFonts w:ascii="Segoe UI Symbol" w:hAnsi="Segoe UI Symbol"/>
          <w:w w:val="105"/>
          <w:sz w:val="24"/>
        </w:rPr>
        <w:t>− </w:t>
      </w:r>
      <w:r>
        <w:rPr>
          <w:b/>
          <w:w w:val="110"/>
          <w:sz w:val="24"/>
        </w:rPr>
        <w:t>E</w:t>
      </w:r>
      <w:r>
        <w:rPr>
          <w:w w:val="110"/>
          <w:sz w:val="24"/>
        </w:rPr>
        <w:t>[</w:t>
      </w:r>
      <w:r>
        <w:rPr>
          <w:i/>
          <w:w w:val="110"/>
          <w:sz w:val="24"/>
        </w:rPr>
        <w:t>A</w:t>
      </w:r>
      <w:r>
        <w:rPr>
          <w:i/>
          <w:w w:val="110"/>
          <w:sz w:val="24"/>
          <w:vertAlign w:val="subscript"/>
        </w:rPr>
        <w:t>n</w:t>
      </w:r>
      <w:r>
        <w:rPr>
          <w:w w:val="110"/>
          <w:sz w:val="24"/>
          <w:vertAlign w:val="baseline"/>
        </w:rPr>
        <w:t>]</w:t>
      </w:r>
      <w:r>
        <w:rPr>
          <w:b/>
          <w:w w:val="110"/>
          <w:sz w:val="24"/>
          <w:vertAlign w:val="baseline"/>
        </w:rPr>
        <w:t>E</w:t>
      </w:r>
      <w:r>
        <w:rPr>
          <w:w w:val="110"/>
          <w:sz w:val="24"/>
          <w:vertAlign w:val="baseline"/>
        </w:rPr>
        <w:t>[</w:t>
      </w:r>
      <w:r>
        <w:rPr>
          <w:i/>
          <w:w w:val="110"/>
          <w:sz w:val="24"/>
          <w:vertAlign w:val="baseline"/>
        </w:rPr>
        <w:t>S</w:t>
      </w:r>
      <w:r>
        <w:rPr>
          <w:i/>
          <w:w w:val="110"/>
          <w:sz w:val="24"/>
          <w:vertAlign w:val="subscript"/>
        </w:rPr>
        <w:t>n</w:t>
      </w:r>
      <w:r>
        <w:rPr>
          <w:w w:val="110"/>
          <w:sz w:val="24"/>
          <w:vertAlign w:val="baseline"/>
        </w:rPr>
        <w:t>])</w:t>
      </w:r>
      <w:r>
        <w:rPr>
          <w:spacing w:val="-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t</w:t>
      </w:r>
      <w:r>
        <w:rPr>
          <w:i/>
          <w:spacing w:val="10"/>
          <w:w w:val="110"/>
          <w:sz w:val="24"/>
          <w:vertAlign w:val="baseline"/>
        </w:rPr>
        <w:t> </w:t>
      </w:r>
      <w:r>
        <w:rPr>
          <w:rFonts w:ascii="Segoe UI Symbol" w:hAnsi="Segoe UI Symbol"/>
          <w:w w:val="105"/>
          <w:sz w:val="24"/>
          <w:vertAlign w:val="baseline"/>
        </w:rPr>
        <w:t>−</w:t>
      </w:r>
      <w:r>
        <w:rPr>
          <w:rFonts w:ascii="Segoe UI Symbol" w:hAnsi="Segoe UI Symbol"/>
          <w:spacing w:val="1"/>
          <w:w w:val="10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1)</w:t>
      </w:r>
      <w:r>
        <w:rPr>
          <w:i/>
          <w:w w:val="110"/>
          <w:sz w:val="24"/>
          <w:vertAlign w:val="baseline"/>
        </w:rPr>
        <w:t>M</w:t>
      </w:r>
      <w:r>
        <w:rPr>
          <w:i/>
          <w:w w:val="110"/>
          <w:sz w:val="24"/>
          <w:vertAlign w:val="subscript"/>
        </w:rPr>
        <w:t>S</w:t>
      </w:r>
      <w:r>
        <w:rPr>
          <w:i/>
          <w:w w:val="110"/>
          <w:position w:val="-5"/>
          <w:sz w:val="12"/>
          <w:vertAlign w:val="baseline"/>
        </w:rPr>
        <w:t>n</w:t>
      </w:r>
      <w:r>
        <w:rPr>
          <w:i/>
          <w:spacing w:val="-5"/>
          <w:w w:val="110"/>
          <w:position w:val="-5"/>
          <w:sz w:val="12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t</w:t>
      </w:r>
      <w:r>
        <w:rPr>
          <w:w w:val="110"/>
          <w:sz w:val="24"/>
          <w:vertAlign w:val="baseline"/>
        </w:rPr>
        <w:t>)</w:t>
      </w:r>
      <w:r>
        <w:rPr>
          <w:spacing w:val="-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(1</w:t>
      </w:r>
      <w:r>
        <w:rPr>
          <w:spacing w:val="9"/>
          <w:w w:val="110"/>
          <w:sz w:val="24"/>
          <w:vertAlign w:val="baseline"/>
        </w:rPr>
        <w:t> </w:t>
      </w:r>
      <w:r>
        <w:rPr>
          <w:rFonts w:ascii="Segoe UI Symbol" w:hAnsi="Segoe UI Symbol"/>
          <w:w w:val="105"/>
          <w:sz w:val="24"/>
          <w:vertAlign w:val="baseline"/>
        </w:rPr>
        <w:t>−</w:t>
      </w:r>
      <w:r>
        <w:rPr>
          <w:rFonts w:ascii="Segoe UI Symbol" w:hAnsi="Segoe UI Symbol"/>
          <w:spacing w:val="1"/>
          <w:w w:val="10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M</w:t>
      </w:r>
      <w:r>
        <w:rPr>
          <w:i/>
          <w:w w:val="110"/>
          <w:sz w:val="24"/>
          <w:vertAlign w:val="subscript"/>
        </w:rPr>
        <w:t>A</w:t>
      </w:r>
      <w:r>
        <w:rPr>
          <w:i/>
          <w:w w:val="110"/>
          <w:position w:val="-5"/>
          <w:sz w:val="12"/>
          <w:vertAlign w:val="baseline"/>
        </w:rPr>
        <w:t>n</w:t>
      </w:r>
      <w:r>
        <w:rPr>
          <w:i/>
          <w:spacing w:val="-5"/>
          <w:w w:val="110"/>
          <w:position w:val="-5"/>
          <w:sz w:val="12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M</w:t>
      </w:r>
      <w:r>
        <w:rPr>
          <w:i/>
          <w:w w:val="110"/>
          <w:sz w:val="24"/>
          <w:vertAlign w:val="subscript"/>
        </w:rPr>
        <w:t>S</w:t>
      </w:r>
      <w:r>
        <w:rPr>
          <w:i/>
          <w:w w:val="110"/>
          <w:position w:val="-5"/>
          <w:sz w:val="12"/>
          <w:vertAlign w:val="baseline"/>
        </w:rPr>
        <w:t>n</w:t>
      </w:r>
      <w:r>
        <w:rPr>
          <w:i/>
          <w:spacing w:val="-4"/>
          <w:w w:val="110"/>
          <w:position w:val="-5"/>
          <w:sz w:val="12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t</w:t>
      </w:r>
      <w:r>
        <w:rPr>
          <w:w w:val="110"/>
          <w:sz w:val="24"/>
          <w:vertAlign w:val="baseline"/>
        </w:rPr>
        <w:t>)))</w:t>
      </w:r>
      <w:r>
        <w:rPr>
          <w:i/>
          <w:w w:val="110"/>
          <w:position w:val="-15"/>
          <w:sz w:val="24"/>
          <w:vertAlign w:val="baseline"/>
        </w:rPr>
        <w:t>.</w:t>
        <w:tab/>
      </w:r>
      <w:r>
        <w:rPr>
          <w:w w:val="110"/>
          <w:position w:val="-15"/>
          <w:sz w:val="24"/>
          <w:vertAlign w:val="baseline"/>
        </w:rPr>
        <w:t>(3.20)</w:t>
      </w:r>
    </w:p>
    <w:p>
      <w:pPr>
        <w:pStyle w:val="BodyText"/>
        <w:spacing w:line="20" w:lineRule="exact"/>
        <w:ind w:left="2721"/>
        <w:rPr>
          <w:sz w:val="2"/>
        </w:rPr>
      </w:pPr>
      <w:r>
        <w:rPr>
          <w:sz w:val="2"/>
        </w:rPr>
        <w:pict>
          <v:group style="width:258.05pt;height:.5pt;mso-position-horizontal-relative:char;mso-position-vertical-relative:line" coordorigin="0,0" coordsize="5161,10">
            <v:line style="position:absolute" from="0,5" to="5160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494" w:val="left" w:leader="none"/>
          <w:tab w:pos="3070" w:val="left" w:leader="none"/>
          <w:tab w:pos="4401" w:val="left" w:leader="none"/>
          <w:tab w:pos="4933" w:val="left" w:leader="none"/>
        </w:tabs>
        <w:spacing w:line="183" w:lineRule="exact" w:before="0"/>
        <w:ind w:left="0" w:right="579" w:firstLine="0"/>
        <w:jc w:val="center"/>
        <w:rPr>
          <w:sz w:val="24"/>
        </w:rPr>
      </w:pPr>
      <w:r>
        <w:rPr/>
        <w:pict>
          <v:shape style="position:absolute;margin-left:253.981995pt;margin-top:6.255425pt;width:5.15pt;height:8pt;mso-position-horizontal-relative:page;mso-position-vertical-relative:paragraph;z-index:-2023526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w w:val="130"/>
          <w:position w:val="13"/>
          <w:sz w:val="16"/>
        </w:rPr>
        <w:t>∆</w:t>
      </w:r>
      <w:r>
        <w:rPr>
          <w:i/>
          <w:w w:val="130"/>
          <w:position w:val="11"/>
          <w:sz w:val="12"/>
        </w:rPr>
        <w:t>n</w:t>
        <w:tab/>
      </w:r>
      <w:r>
        <w:rPr>
          <w:b/>
          <w:w w:val="110"/>
          <w:sz w:val="24"/>
        </w:rPr>
        <w:t>E</w:t>
      </w:r>
      <w:r>
        <w:rPr>
          <w:w w:val="110"/>
          <w:sz w:val="24"/>
        </w:rPr>
        <w:t>[</w:t>
      </w:r>
      <w:r>
        <w:rPr>
          <w:i/>
          <w:w w:val="110"/>
          <w:sz w:val="24"/>
        </w:rPr>
        <w:t>A</w:t>
      </w:r>
      <w:r>
        <w:rPr>
          <w:i/>
          <w:spacing w:val="53"/>
          <w:w w:val="110"/>
          <w:sz w:val="24"/>
        </w:rPr>
        <w:t> </w:t>
      </w:r>
      <w:r>
        <w:rPr>
          <w:sz w:val="24"/>
        </w:rPr>
        <w:t>]</w:t>
      </w:r>
      <w:r>
        <w:rPr>
          <w:spacing w:val="-15"/>
          <w:sz w:val="24"/>
        </w:rPr>
        <w:t> </w:t>
      </w:r>
      <w:r>
        <w:rPr>
          <w:w w:val="110"/>
          <w:sz w:val="24"/>
        </w:rPr>
        <w:t>(1</w:t>
      </w:r>
      <w:r>
        <w:rPr>
          <w:spacing w:val="-7"/>
          <w:w w:val="110"/>
          <w:sz w:val="24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-12"/>
          <w:sz w:val="24"/>
        </w:rPr>
        <w:t> </w:t>
      </w:r>
      <w:r>
        <w:rPr>
          <w:i/>
          <w:w w:val="110"/>
          <w:sz w:val="24"/>
        </w:rPr>
        <w:t>M</w:t>
        <w:tab/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t</w:t>
      </w:r>
      <w:r>
        <w:rPr>
          <w:w w:val="105"/>
          <w:sz w:val="24"/>
        </w:rPr>
        <w:t>))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t</w:t>
      </w:r>
      <w:r>
        <w:rPr>
          <w:i/>
          <w:spacing w:val="1"/>
          <w:w w:val="105"/>
          <w:sz w:val="24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-8"/>
          <w:sz w:val="24"/>
        </w:rPr>
        <w:t> </w:t>
      </w:r>
      <w:r>
        <w:rPr>
          <w:i/>
          <w:w w:val="105"/>
          <w:sz w:val="24"/>
        </w:rPr>
        <w:t>M</w:t>
        <w:tab/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M</w:t>
        <w:tab/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t</w:t>
      </w:r>
      <w:r>
        <w:rPr>
          <w:w w:val="110"/>
          <w:sz w:val="24"/>
        </w:rPr>
        <w:t>)))</w:t>
      </w:r>
    </w:p>
    <w:p>
      <w:pPr>
        <w:tabs>
          <w:tab w:pos="6030" w:val="left" w:leader="none"/>
          <w:tab w:pos="6587" w:val="left" w:leader="none"/>
        </w:tabs>
        <w:spacing w:line="114" w:lineRule="exact" w:before="0"/>
        <w:ind w:left="4724" w:right="0" w:firstLine="0"/>
        <w:jc w:val="left"/>
        <w:rPr>
          <w:i/>
          <w:sz w:val="12"/>
        </w:rPr>
      </w:pPr>
      <w:r>
        <w:rPr>
          <w:i/>
          <w:w w:val="145"/>
          <w:position w:val="2"/>
          <w:sz w:val="16"/>
        </w:rPr>
        <w:t>S</w:t>
      </w:r>
      <w:r>
        <w:rPr>
          <w:i/>
          <w:w w:val="145"/>
          <w:sz w:val="12"/>
        </w:rPr>
        <w:t>n</w:t>
        <w:tab/>
      </w:r>
      <w:r>
        <w:rPr>
          <w:i/>
          <w:w w:val="145"/>
          <w:position w:val="2"/>
          <w:sz w:val="16"/>
        </w:rPr>
        <w:t>A</w:t>
      </w:r>
      <w:r>
        <w:rPr>
          <w:i/>
          <w:w w:val="145"/>
          <w:sz w:val="12"/>
        </w:rPr>
        <w:t>n</w:t>
        <w:tab/>
      </w:r>
      <w:r>
        <w:rPr>
          <w:i/>
          <w:w w:val="145"/>
          <w:position w:val="2"/>
          <w:sz w:val="16"/>
        </w:rPr>
        <w:t>S</w:t>
      </w:r>
      <w:r>
        <w:rPr>
          <w:i/>
          <w:w w:val="145"/>
          <w:sz w:val="12"/>
        </w:rPr>
        <w:t>n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8"/>
        </w:rPr>
      </w:pPr>
    </w:p>
    <w:p>
      <w:pPr>
        <w:pStyle w:val="BodyText"/>
        <w:spacing w:before="51"/>
        <w:ind w:left="715"/>
      </w:pPr>
      <w:r>
        <w:rPr/>
        <w:t>The</w:t>
      </w:r>
      <w:r>
        <w:rPr>
          <w:spacing w:val="32"/>
        </w:rPr>
        <w:t> </w:t>
      </w:r>
      <w:r>
        <w:rPr/>
        <w:t>average</w:t>
      </w:r>
      <w:r>
        <w:rPr>
          <w:spacing w:val="33"/>
        </w:rPr>
        <w:t> </w:t>
      </w:r>
      <w:r>
        <w:rPr/>
        <w:t>packet</w:t>
      </w:r>
      <w:r>
        <w:rPr>
          <w:spacing w:val="32"/>
        </w:rPr>
        <w:t> </w:t>
      </w:r>
      <w:r>
        <w:rPr/>
        <w:t>delay</w:t>
      </w:r>
      <w:r>
        <w:rPr>
          <w:spacing w:val="33"/>
        </w:rPr>
        <w:t> </w:t>
      </w:r>
      <w:r>
        <w:rPr/>
        <w:t>at</w:t>
      </w:r>
      <w:r>
        <w:rPr>
          <w:spacing w:val="33"/>
        </w:rPr>
        <w:t> </w:t>
      </w:r>
      <w:r>
        <w:rPr/>
        <w:t>node</w:t>
      </w:r>
      <w:r>
        <w:rPr>
          <w:spacing w:val="32"/>
        </w:rPr>
        <w:t> </w:t>
      </w:r>
      <w:r>
        <w:rPr>
          <w:i/>
        </w:rPr>
        <w:t>n</w:t>
      </w:r>
      <w:r>
        <w:rPr>
          <w:i/>
          <w:spacing w:val="33"/>
        </w:rPr>
        <w:t> </w:t>
      </w:r>
      <w:r>
        <w:rPr/>
        <w:t>then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derived</w:t>
      </w:r>
      <w:r>
        <w:rPr>
          <w:spacing w:val="33"/>
        </w:rPr>
        <w:t> </w:t>
      </w:r>
      <w:r>
        <w:rPr/>
        <w:t>from</w:t>
      </w:r>
      <w:r>
        <w:rPr>
          <w:spacing w:val="33"/>
        </w:rPr>
        <w:t> </w:t>
      </w:r>
      <w:r>
        <w:rPr/>
        <w:t>Eq.</w:t>
      </w:r>
      <w:r>
        <w:rPr>
          <w:spacing w:val="32"/>
        </w:rPr>
        <w:t> </w:t>
      </w:r>
      <w:r>
        <w:rPr/>
        <w:t>(</w:t>
      </w:r>
      <w:hyperlink w:history="true" w:anchor="_bookmark110">
        <w:r>
          <w:rPr>
            <w:color w:val="0000FF"/>
          </w:rPr>
          <w:t>3.20</w:t>
        </w:r>
      </w:hyperlink>
      <w:r>
        <w:rPr/>
        <w:t>)</w:t>
      </w:r>
      <w:r>
        <w:rPr>
          <w:spacing w:val="34"/>
        </w:rPr>
        <w:t> </w:t>
      </w:r>
      <w:r>
        <w:rPr/>
        <w:t>as</w:t>
      </w:r>
    </w:p>
    <w:p>
      <w:pPr>
        <w:pStyle w:val="BodyText"/>
        <w:spacing w:before="6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line="207" w:lineRule="exact" w:before="213"/>
        <w:ind w:left="0" w:right="0" w:firstLine="0"/>
        <w:jc w:val="right"/>
        <w:rPr>
          <w:sz w:val="24"/>
        </w:rPr>
      </w:pPr>
      <w:bookmarkStart w:name="_bookmark111" w:id="220"/>
      <w:bookmarkEnd w:id="220"/>
      <w:r>
        <w:rPr/>
      </w:r>
      <w:r>
        <w:rPr>
          <w:b/>
          <w:w w:val="135"/>
          <w:sz w:val="24"/>
        </w:rPr>
        <w:t>E</w:t>
      </w:r>
      <w:r>
        <w:rPr>
          <w:w w:val="135"/>
          <w:sz w:val="24"/>
        </w:rPr>
        <w:t>[∆</w:t>
      </w:r>
    </w:p>
    <w:p>
      <w:pPr>
        <w:spacing w:line="207" w:lineRule="exact" w:before="213"/>
        <w:ind w:left="72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15"/>
          <w:sz w:val="24"/>
        </w:rPr>
        <w:t>]</w:t>
      </w:r>
      <w:r>
        <w:rPr>
          <w:spacing w:val="-4"/>
          <w:w w:val="115"/>
          <w:sz w:val="24"/>
        </w:rPr>
        <w:t> </w:t>
      </w:r>
      <w:r>
        <w:rPr>
          <w:w w:val="130"/>
          <w:sz w:val="24"/>
        </w:rPr>
        <w:t>=</w:t>
      </w:r>
      <w:r>
        <w:rPr>
          <w:spacing w:val="-12"/>
          <w:w w:val="130"/>
          <w:sz w:val="24"/>
        </w:rPr>
        <w:t> </w:t>
      </w:r>
      <w:r>
        <w:rPr>
          <w:b/>
          <w:w w:val="130"/>
          <w:sz w:val="24"/>
        </w:rPr>
        <w:t>E</w:t>
      </w:r>
      <w:r>
        <w:rPr>
          <w:w w:val="130"/>
          <w:sz w:val="24"/>
        </w:rPr>
        <w:t>[</w:t>
      </w:r>
      <w:r>
        <w:rPr>
          <w:i/>
          <w:w w:val="130"/>
          <w:sz w:val="24"/>
        </w:rPr>
        <w:t>S</w:t>
      </w:r>
    </w:p>
    <w:p>
      <w:pPr>
        <w:tabs>
          <w:tab w:pos="5017" w:val="left" w:leader="none"/>
        </w:tabs>
        <w:spacing w:line="148" w:lineRule="auto" w:before="75"/>
        <w:ind w:left="72" w:right="0" w:firstLine="0"/>
        <w:jc w:val="left"/>
        <w:rPr>
          <w:sz w:val="24"/>
        </w:rPr>
      </w:pPr>
      <w:r>
        <w:rPr/>
        <w:br w:type="column"/>
      </w:r>
      <w:r>
        <w:rPr>
          <w:w w:val="115"/>
          <w:position w:val="-15"/>
          <w:sz w:val="24"/>
        </w:rPr>
        <w:t>]</w:t>
      </w:r>
      <w:r>
        <w:rPr>
          <w:spacing w:val="11"/>
          <w:w w:val="115"/>
          <w:position w:val="-15"/>
          <w:sz w:val="24"/>
        </w:rPr>
        <w:t> </w:t>
      </w:r>
      <w:r>
        <w:rPr>
          <w:w w:val="125"/>
          <w:position w:val="-15"/>
          <w:sz w:val="24"/>
        </w:rPr>
        <w:t>+</w:t>
      </w:r>
      <w:r>
        <w:rPr>
          <w:spacing w:val="39"/>
          <w:w w:val="125"/>
          <w:position w:val="-15"/>
          <w:sz w:val="24"/>
        </w:rPr>
        <w:t> </w:t>
      </w:r>
      <w:r>
        <w:rPr>
          <w:b/>
          <w:w w:val="115"/>
          <w:sz w:val="24"/>
          <w:u w:val="single"/>
        </w:rPr>
        <w:t>E</w:t>
      </w:r>
      <w:r>
        <w:rPr>
          <w:w w:val="115"/>
          <w:sz w:val="24"/>
          <w:u w:val="single"/>
        </w:rPr>
        <w:t>[</w:t>
      </w:r>
      <w:r>
        <w:rPr>
          <w:i/>
          <w:w w:val="115"/>
          <w:sz w:val="24"/>
          <w:u w:val="single"/>
        </w:rPr>
        <w:t>S</w:t>
      </w:r>
      <w:r>
        <w:rPr>
          <w:i/>
          <w:w w:val="115"/>
          <w:sz w:val="24"/>
          <w:u w:val="single"/>
          <w:vertAlign w:val="subscript"/>
        </w:rPr>
        <w:t>n</w:t>
      </w:r>
      <w:r>
        <w:rPr>
          <w:w w:val="115"/>
          <w:sz w:val="24"/>
          <w:u w:val="single"/>
          <w:vertAlign w:val="baseline"/>
        </w:rPr>
        <w:t>]</w:t>
      </w:r>
      <w:r>
        <w:rPr>
          <w:b/>
          <w:w w:val="115"/>
          <w:sz w:val="24"/>
          <w:u w:val="single"/>
          <w:vertAlign w:val="baseline"/>
        </w:rPr>
        <w:t>V</w:t>
      </w:r>
      <w:r>
        <w:rPr>
          <w:w w:val="115"/>
          <w:sz w:val="24"/>
          <w:u w:val="single"/>
          <w:vertAlign w:val="baseline"/>
        </w:rPr>
        <w:t>[</w:t>
      </w:r>
      <w:r>
        <w:rPr>
          <w:i/>
          <w:w w:val="115"/>
          <w:sz w:val="24"/>
          <w:u w:val="single"/>
          <w:vertAlign w:val="baseline"/>
        </w:rPr>
        <w:t>A</w:t>
      </w:r>
      <w:r>
        <w:rPr>
          <w:i/>
          <w:w w:val="115"/>
          <w:sz w:val="24"/>
          <w:u w:val="single"/>
          <w:vertAlign w:val="subscript"/>
        </w:rPr>
        <w:t>n</w:t>
      </w:r>
      <w:r>
        <w:rPr>
          <w:w w:val="115"/>
          <w:sz w:val="24"/>
          <w:u w:val="single"/>
          <w:vertAlign w:val="baseline"/>
        </w:rPr>
        <w:t>]</w:t>
      </w:r>
      <w:r>
        <w:rPr>
          <w:spacing w:val="11"/>
          <w:w w:val="115"/>
          <w:sz w:val="24"/>
          <w:u w:val="single"/>
          <w:vertAlign w:val="baseline"/>
        </w:rPr>
        <w:t> </w:t>
      </w:r>
      <w:r>
        <w:rPr>
          <w:w w:val="125"/>
          <w:sz w:val="24"/>
          <w:u w:val="single"/>
          <w:vertAlign w:val="baseline"/>
        </w:rPr>
        <w:t>+</w:t>
      </w:r>
      <w:r>
        <w:rPr>
          <w:spacing w:val="7"/>
          <w:w w:val="125"/>
          <w:sz w:val="24"/>
          <w:u w:val="single"/>
          <w:vertAlign w:val="baseline"/>
        </w:rPr>
        <w:t> </w:t>
      </w:r>
      <w:r>
        <w:rPr>
          <w:b/>
          <w:w w:val="115"/>
          <w:sz w:val="24"/>
          <w:u w:val="single"/>
          <w:vertAlign w:val="baseline"/>
        </w:rPr>
        <w:t>E</w:t>
      </w:r>
      <w:r>
        <w:rPr>
          <w:w w:val="115"/>
          <w:sz w:val="24"/>
          <w:u w:val="single"/>
          <w:vertAlign w:val="baseline"/>
        </w:rPr>
        <w:t>[</w:t>
      </w:r>
      <w:r>
        <w:rPr>
          <w:i/>
          <w:w w:val="115"/>
          <w:sz w:val="24"/>
          <w:u w:val="single"/>
          <w:vertAlign w:val="baseline"/>
        </w:rPr>
        <w:t>A</w:t>
      </w:r>
      <w:r>
        <w:rPr>
          <w:i/>
          <w:w w:val="115"/>
          <w:sz w:val="24"/>
          <w:u w:val="single"/>
          <w:vertAlign w:val="subscript"/>
        </w:rPr>
        <w:t>n</w:t>
      </w:r>
      <w:r>
        <w:rPr>
          <w:w w:val="115"/>
          <w:sz w:val="24"/>
          <w:u w:val="single"/>
          <w:vertAlign w:val="baseline"/>
        </w:rPr>
        <w:t>]</w:t>
      </w:r>
      <w:r>
        <w:rPr>
          <w:b/>
          <w:w w:val="115"/>
          <w:sz w:val="24"/>
          <w:u w:val="single"/>
          <w:vertAlign w:val="baseline"/>
        </w:rPr>
        <w:t>V</w:t>
      </w:r>
      <w:r>
        <w:rPr>
          <w:w w:val="115"/>
          <w:sz w:val="24"/>
          <w:u w:val="single"/>
          <w:vertAlign w:val="baseline"/>
        </w:rPr>
        <w:t>[</w:t>
      </w:r>
      <w:r>
        <w:rPr>
          <w:i/>
          <w:w w:val="115"/>
          <w:sz w:val="24"/>
          <w:u w:val="single"/>
          <w:vertAlign w:val="baseline"/>
        </w:rPr>
        <w:t>S</w:t>
      </w:r>
      <w:r>
        <w:rPr>
          <w:i/>
          <w:w w:val="115"/>
          <w:sz w:val="24"/>
          <w:u w:val="single"/>
          <w:vertAlign w:val="subscript"/>
        </w:rPr>
        <w:t>n</w:t>
      </w:r>
      <w:r>
        <w:rPr>
          <w:w w:val="115"/>
          <w:sz w:val="24"/>
          <w:u w:val="single"/>
          <w:vertAlign w:val="baseline"/>
        </w:rPr>
        <w:t>]</w:t>
      </w:r>
      <w:r>
        <w:rPr>
          <w:spacing w:val="-30"/>
          <w:w w:val="115"/>
          <w:sz w:val="24"/>
          <w:vertAlign w:val="baseline"/>
        </w:rPr>
        <w:t> </w:t>
      </w:r>
      <w:r>
        <w:rPr>
          <w:i/>
          <w:w w:val="115"/>
          <w:position w:val="-15"/>
          <w:sz w:val="24"/>
          <w:vertAlign w:val="baseline"/>
        </w:rPr>
        <w:t>.</w:t>
        <w:tab/>
      </w:r>
      <w:r>
        <w:rPr>
          <w:w w:val="115"/>
          <w:position w:val="-15"/>
          <w:sz w:val="24"/>
          <w:vertAlign w:val="baseline"/>
        </w:rPr>
        <w:t>(3.21)</w:t>
      </w:r>
    </w:p>
    <w:p>
      <w:pPr>
        <w:spacing w:after="0" w:line="148" w:lineRule="auto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3" w:equalWidth="0">
            <w:col w:w="2966" w:space="40"/>
            <w:col w:w="839" w:space="39"/>
            <w:col w:w="5816"/>
          </w:cols>
        </w:sectPr>
      </w:pPr>
    </w:p>
    <w:p>
      <w:pPr>
        <w:spacing w:line="250" w:lineRule="exact" w:before="0"/>
        <w:ind w:left="0" w:right="0" w:firstLine="0"/>
        <w:jc w:val="right"/>
        <w:rPr>
          <w:i/>
          <w:sz w:val="24"/>
        </w:rPr>
      </w:pPr>
      <w:r>
        <w:rPr/>
        <w:pict>
          <v:shape style="position:absolute;margin-left:213.285004pt;margin-top:-3.129292pt;width:49.05pt;height:8pt;mso-position-horizontal-relative:page;mso-position-vertical-relative:paragraph;z-index:-20234752" type="#_x0000_t202" filled="false" stroked="false">
            <v:textbox inset="0,0,0,0">
              <w:txbxContent>
                <w:p>
                  <w:pPr>
                    <w:tabs>
                      <w:tab w:pos="878" w:val="left" w:leader="none"/>
                    </w:tabs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5"/>
                      <w:sz w:val="16"/>
                    </w:rPr>
                    <w:t>n</w:t>
                    <w:tab/>
                  </w:r>
                  <w:r>
                    <w:rPr>
                      <w:i/>
                      <w:spacing w:val="-7"/>
                      <w:w w:val="125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2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(1</w:t>
      </w:r>
      <w:r>
        <w:rPr>
          <w:spacing w:val="3"/>
          <w:w w:val="105"/>
          <w:sz w:val="24"/>
        </w:rPr>
        <w:t> </w:t>
      </w:r>
      <w:r>
        <w:rPr>
          <w:rFonts w:ascii="Segoe UI Symbol" w:hAnsi="Segoe UI Symbol"/>
          <w:w w:val="105"/>
          <w:sz w:val="24"/>
        </w:rPr>
        <w:t>−</w:t>
      </w:r>
      <w:r>
        <w:rPr>
          <w:rFonts w:ascii="Segoe UI Symbol" w:hAnsi="Segoe UI Symbol"/>
          <w:spacing w:val="-8"/>
          <w:w w:val="105"/>
          <w:sz w:val="24"/>
        </w:rPr>
        <w:t> </w:t>
      </w:r>
      <w:r>
        <w:rPr>
          <w:b/>
          <w:w w:val="105"/>
          <w:sz w:val="24"/>
        </w:rPr>
        <w:t>E</w:t>
      </w:r>
      <w:r>
        <w:rPr>
          <w:w w:val="105"/>
          <w:sz w:val="24"/>
        </w:rPr>
        <w:t>[</w:t>
      </w:r>
      <w:r>
        <w:rPr>
          <w:i/>
          <w:w w:val="105"/>
          <w:sz w:val="24"/>
        </w:rPr>
        <w:t>S</w:t>
      </w:r>
      <w:r>
        <w:rPr>
          <w:i/>
          <w:w w:val="105"/>
          <w:sz w:val="24"/>
          <w:vertAlign w:val="subscript"/>
        </w:rPr>
        <w:t>n</w:t>
      </w:r>
    </w:p>
    <w:p>
      <w:pPr>
        <w:spacing w:line="250" w:lineRule="exact" w:before="0"/>
        <w:ind w:left="-30" w:right="0" w:firstLine="0"/>
        <w:jc w:val="left"/>
        <w:rPr>
          <w:sz w:val="24"/>
        </w:rPr>
      </w:pPr>
      <w:r>
        <w:rPr/>
        <w:br w:type="column"/>
      </w:r>
      <w:r>
        <w:rPr>
          <w:w w:val="115"/>
          <w:sz w:val="24"/>
        </w:rPr>
        <w:t>]</w:t>
      </w:r>
      <w:r>
        <w:rPr>
          <w:b/>
          <w:w w:val="115"/>
          <w:sz w:val="24"/>
        </w:rPr>
        <w:t>E</w:t>
      </w:r>
      <w:r>
        <w:rPr>
          <w:w w:val="115"/>
          <w:sz w:val="24"/>
        </w:rPr>
        <w:t>[</w:t>
      </w:r>
      <w:r>
        <w:rPr>
          <w:i/>
          <w:w w:val="115"/>
          <w:sz w:val="24"/>
        </w:rPr>
        <w:t>A</w:t>
      </w:r>
      <w:r>
        <w:rPr>
          <w:i/>
          <w:w w:val="115"/>
          <w:sz w:val="24"/>
          <w:vertAlign w:val="subscript"/>
        </w:rPr>
        <w:t>n</w:t>
      </w:r>
      <w:r>
        <w:rPr>
          <w:w w:val="115"/>
          <w:sz w:val="24"/>
          <w:vertAlign w:val="baseline"/>
        </w:rPr>
        <w:t>])</w:t>
      </w:r>
    </w:p>
    <w:p>
      <w:pPr>
        <w:spacing w:after="0" w:line="250" w:lineRule="exact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5859" w:space="40"/>
            <w:col w:w="38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51"/>
        <w:ind w:left="715"/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average</w:t>
      </w:r>
      <w:r>
        <w:rPr>
          <w:spacing w:val="-6"/>
          <w:w w:val="105"/>
        </w:rPr>
        <w:t> </w:t>
      </w:r>
      <w:r>
        <w:rPr>
          <w:w w:val="105"/>
        </w:rPr>
        <w:t>end-to-end</w:t>
      </w:r>
      <w:r>
        <w:rPr>
          <w:spacing w:val="-6"/>
          <w:w w:val="105"/>
        </w:rPr>
        <w:t> </w:t>
      </w:r>
      <w:r>
        <w:rPr>
          <w:w w:val="105"/>
        </w:rPr>
        <w:t>delay</w:t>
      </w:r>
      <w:r>
        <w:rPr>
          <w:spacing w:val="-5"/>
          <w:w w:val="105"/>
        </w:rPr>
        <w:t> </w:t>
      </w:r>
      <w:r>
        <w:rPr>
          <w:w w:val="105"/>
        </w:rPr>
        <w:t>experienced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packet</w:t>
      </w:r>
      <w:r>
        <w:rPr>
          <w:spacing w:val="-6"/>
          <w:w w:val="105"/>
        </w:rPr>
        <w:t> </w:t>
      </w:r>
      <w:r>
        <w:rPr>
          <w:w w:val="105"/>
        </w:rPr>
        <w:t>over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i/>
          <w:w w:val="105"/>
        </w:rPr>
        <w:t>K</w:t>
      </w:r>
      <w:r>
        <w:rPr>
          <w:w w:val="105"/>
        </w:rPr>
        <w:t>-hop</w:t>
      </w:r>
      <w:r>
        <w:rPr>
          <w:spacing w:val="-6"/>
          <w:w w:val="105"/>
        </w:rPr>
        <w:t> </w:t>
      </w:r>
      <w:r>
        <w:rPr>
          <w:w w:val="105"/>
        </w:rPr>
        <w:t>transmission</w:t>
      </w:r>
      <w:r>
        <w:rPr>
          <w:spacing w:val="-5"/>
          <w:w w:val="105"/>
        </w:rPr>
        <w:t> </w:t>
      </w:r>
      <w:r>
        <w:rPr>
          <w:w w:val="105"/>
        </w:rPr>
        <w:t>path</w:t>
      </w:r>
    </w:p>
    <w:p>
      <w:pPr>
        <w:pStyle w:val="BodyText"/>
        <w:spacing w:before="110"/>
        <w:ind w:left="117"/>
      </w:pPr>
      <w:r>
        <w:rPr>
          <w:i/>
          <w:iCs/>
          <w:w w:val="105"/>
        </w:rPr>
        <w:t>l</w:t>
      </w:r>
      <w:r>
        <w:rPr>
          <w:i/>
          <w:iCs/>
          <w:spacing w:val="14"/>
          <w:w w:val="105"/>
        </w:rPr>
        <w:t> </w:t>
      </w:r>
      <w:r>
        <w:rPr>
          <w:w w:val="105"/>
        </w:rPr>
        <w:t>=</w:t>
      </w:r>
      <w:r>
        <w:rPr>
          <w:spacing w:val="10"/>
          <w:w w:val="105"/>
        </w:rPr>
        <w:t> </w:t>
      </w:r>
      <w:r>
        <w:rPr>
          <w:rFonts w:ascii="Segoe UI Symbol" w:hAnsi="Segoe UI Symbol" w:cs="Segoe UI Symbol" w:eastAsia="Segoe UI Symbol"/>
          <w:w w:val="105"/>
        </w:rPr>
        <w:t>⟨</w:t>
      </w:r>
      <w:r>
        <w:rPr>
          <w:i/>
          <w:iCs/>
          <w:w w:val="105"/>
        </w:rPr>
        <w:t>m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,</w:t>
      </w:r>
      <w:r>
        <w:rPr>
          <w:spacing w:val="-17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29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29"/>
          <w:w w:val="105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,</w:t>
      </w:r>
      <w:r>
        <w:rPr>
          <w:i/>
          <w:iCs/>
          <w:w w:val="105"/>
          <w:vertAlign w:val="baseline"/>
        </w:rPr>
        <w:t>m</w:t>
      </w:r>
      <w:r>
        <w:rPr>
          <w:i/>
          <w:iCs/>
          <w:w w:val="105"/>
          <w:vertAlign w:val="subscript"/>
        </w:rPr>
        <w:t>K</w:t>
      </w:r>
      <w:r>
        <w:rPr>
          <w:w w:val="105"/>
          <w:vertAlign w:val="subscript"/>
        </w:rPr>
        <w:t>+1</w:t>
      </w:r>
      <w:r>
        <w:rPr>
          <w:rFonts w:ascii="Segoe UI Symbol" w:hAnsi="Segoe UI Symbol" w:cs="Segoe UI Symbol" w:eastAsia="Segoe UI Symbol"/>
          <w:w w:val="105"/>
          <w:vertAlign w:val="baseline"/>
        </w:rPr>
        <w:t>⟩</w:t>
      </w:r>
      <w:r>
        <w:rPr>
          <w:rFonts w:ascii="Segoe UI Symbol" w:hAnsi="Segoe UI Symbol" w:cs="Segoe UI Symbol" w:eastAsia="Segoe UI Symbol"/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aggregate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delays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nodes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en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route,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before="67"/>
        <w:ind w:left="4742" w:right="0" w:firstLine="0"/>
        <w:jc w:val="left"/>
        <w:rPr>
          <w:i/>
          <w:sz w:val="16"/>
        </w:rPr>
      </w:pPr>
      <w:r>
        <w:rPr/>
        <w:pict>
          <v:shape style="position:absolute;margin-left:297.32901pt;margin-top:5.324786pt;width:17.3pt;height:44.65pt;mso-position-horizontal-relative:page;mso-position-vertical-relative:paragraph;z-index:-20238336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213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w w:val="171"/>
          <w:sz w:val="16"/>
        </w:rPr>
        <w:t>K</w:t>
      </w:r>
    </w:p>
    <w:p>
      <w:pPr>
        <w:tabs>
          <w:tab w:pos="5031" w:val="left" w:leader="none"/>
        </w:tabs>
        <w:spacing w:before="27"/>
        <w:ind w:left="3767" w:right="0" w:firstLine="0"/>
        <w:jc w:val="left"/>
        <w:rPr>
          <w:i/>
          <w:sz w:val="24"/>
        </w:rPr>
      </w:pPr>
      <w:r>
        <w:rPr/>
        <w:pict>
          <v:shape style="position:absolute;margin-left:345.915009pt;margin-top:11.491587pt;width:3.95pt;height:6pt;mso-position-horizontal-relative:page;mso-position-vertical-relative:paragraph;z-index:15866368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44"/>
                      <w:sz w:val="12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b/>
          <w:w w:val="135"/>
          <w:sz w:val="24"/>
        </w:rPr>
        <w:t>E</w:t>
      </w:r>
      <w:r>
        <w:rPr>
          <w:w w:val="135"/>
          <w:sz w:val="24"/>
        </w:rPr>
        <w:t>[∆</w:t>
      </w:r>
      <w:r>
        <w:rPr>
          <w:i/>
          <w:w w:val="135"/>
          <w:sz w:val="24"/>
          <w:vertAlign w:val="superscript"/>
        </w:rPr>
        <w:t>l</w:t>
      </w:r>
      <w:r>
        <w:rPr>
          <w:w w:val="135"/>
          <w:sz w:val="24"/>
          <w:vertAlign w:val="baseline"/>
        </w:rPr>
        <w:t>]</w:t>
      </w:r>
      <w:r>
        <w:rPr>
          <w:spacing w:val="-9"/>
          <w:w w:val="135"/>
          <w:sz w:val="24"/>
          <w:vertAlign w:val="baseline"/>
        </w:rPr>
        <w:t> </w:t>
      </w:r>
      <w:r>
        <w:rPr>
          <w:w w:val="135"/>
          <w:sz w:val="24"/>
          <w:vertAlign w:val="baseline"/>
        </w:rPr>
        <w:t>=</w:t>
        <w:tab/>
      </w:r>
      <w:r>
        <w:rPr>
          <w:b/>
          <w:w w:val="135"/>
          <w:sz w:val="24"/>
          <w:vertAlign w:val="baseline"/>
        </w:rPr>
        <w:t>E</w:t>
      </w:r>
      <w:r>
        <w:rPr>
          <w:w w:val="135"/>
          <w:sz w:val="24"/>
          <w:vertAlign w:val="baseline"/>
        </w:rPr>
        <w:t>[∆</w:t>
      </w:r>
      <w:r>
        <w:rPr>
          <w:i/>
          <w:w w:val="135"/>
          <w:sz w:val="24"/>
          <w:vertAlign w:val="subscript"/>
        </w:rPr>
        <w:t>m</w:t>
      </w:r>
    </w:p>
    <w:p>
      <w:pPr>
        <w:spacing w:before="66"/>
        <w:ind w:left="4664" w:right="0" w:firstLine="0"/>
        <w:jc w:val="left"/>
        <w:rPr>
          <w:sz w:val="16"/>
        </w:rPr>
      </w:pPr>
      <w:r>
        <w:rPr>
          <w:i/>
          <w:w w:val="130"/>
          <w:sz w:val="16"/>
        </w:rPr>
        <w:t>k</w:t>
      </w:r>
      <w:r>
        <w:rPr>
          <w:w w:val="130"/>
          <w:sz w:val="16"/>
        </w:rPr>
        <w:t>=1</w:t>
      </w:r>
    </w:p>
    <w:p>
      <w:pPr>
        <w:pStyle w:val="BodyText"/>
        <w:spacing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tabs>
          <w:tab w:pos="3164" w:val="left" w:leader="none"/>
        </w:tabs>
        <w:spacing w:before="0"/>
        <w:ind w:left="-18" w:right="0" w:firstLine="0"/>
        <w:jc w:val="left"/>
        <w:rPr>
          <w:sz w:val="24"/>
        </w:rPr>
      </w:pPr>
      <w:r>
        <w:rPr>
          <w:sz w:val="24"/>
        </w:rPr>
        <w:t>]</w:t>
      </w:r>
      <w:r>
        <w:rPr>
          <w:i/>
          <w:sz w:val="24"/>
        </w:rPr>
        <w:t>.</w:t>
        <w:tab/>
      </w:r>
      <w:r>
        <w:rPr>
          <w:sz w:val="24"/>
        </w:rPr>
        <w:t>(3.22)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5698" w:space="40"/>
            <w:col w:w="39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2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40" w:lineRule="auto" w:before="34" w:after="0"/>
        <w:ind w:left="999" w:right="0" w:hanging="883"/>
        <w:jc w:val="left"/>
      </w:pPr>
      <w:bookmarkStart w:name="3.5 Multi-hop Topology Formation Game" w:id="221"/>
      <w:bookmarkEnd w:id="221"/>
      <w:r>
        <w:rPr>
          <w:b w:val="0"/>
        </w:rPr>
      </w:r>
      <w:bookmarkStart w:name="_bookmark112" w:id="222"/>
      <w:bookmarkEnd w:id="222"/>
      <w:r>
        <w:rPr>
          <w:b w:val="0"/>
        </w:rPr>
      </w:r>
      <w:bookmarkStart w:name="_bookmark112" w:id="223"/>
      <w:bookmarkEnd w:id="223"/>
      <w:r>
        <w:rPr>
          <w:w w:val="120"/>
        </w:rPr>
        <w:t>Multi-hop</w:t>
      </w:r>
      <w:r>
        <w:rPr>
          <w:spacing w:val="20"/>
          <w:w w:val="120"/>
        </w:rPr>
        <w:t> </w:t>
      </w:r>
      <w:r>
        <w:rPr>
          <w:w w:val="120"/>
        </w:rPr>
        <w:t>Topology</w:t>
      </w:r>
      <w:r>
        <w:rPr>
          <w:spacing w:val="20"/>
          <w:w w:val="120"/>
        </w:rPr>
        <w:t> </w:t>
      </w:r>
      <w:r>
        <w:rPr>
          <w:w w:val="120"/>
        </w:rPr>
        <w:t>Formation</w:t>
      </w:r>
      <w:r>
        <w:rPr>
          <w:spacing w:val="21"/>
          <w:w w:val="120"/>
        </w:rPr>
        <w:t> </w:t>
      </w:r>
      <w:r>
        <w:rPr>
          <w:w w:val="120"/>
        </w:rPr>
        <w:t>Game</w:t>
      </w:r>
    </w:p>
    <w:p>
      <w:pPr>
        <w:pStyle w:val="BodyText"/>
        <w:spacing w:before="7"/>
        <w:rPr>
          <w:b/>
          <w:sz w:val="45"/>
        </w:rPr>
      </w:pPr>
    </w:p>
    <w:p>
      <w:pPr>
        <w:pStyle w:val="BodyText"/>
        <w:spacing w:line="355" w:lineRule="auto"/>
        <w:ind w:left="117" w:right="197"/>
        <w:jc w:val="both"/>
      </w:pPr>
      <w:r>
        <w:rPr/>
        <w:t>We</w:t>
      </w:r>
      <w:r>
        <w:rPr>
          <w:spacing w:val="23"/>
        </w:rPr>
        <w:t> </w:t>
      </w:r>
      <w:r>
        <w:rPr/>
        <w:t>formulate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multi-hop</w:t>
      </w:r>
      <w:r>
        <w:rPr>
          <w:spacing w:val="23"/>
        </w:rPr>
        <w:t> </w:t>
      </w:r>
      <w:r>
        <w:rPr/>
        <w:t>topology</w:t>
      </w:r>
      <w:r>
        <w:rPr>
          <w:spacing w:val="23"/>
        </w:rPr>
        <w:t> </w:t>
      </w:r>
      <w:r>
        <w:rPr/>
        <w:t>formation</w:t>
      </w:r>
      <w:r>
        <w:rPr>
          <w:spacing w:val="23"/>
        </w:rPr>
        <w:t> </w:t>
      </w:r>
      <w:r>
        <w:rPr/>
        <w:t>game</w:t>
      </w:r>
      <w:r>
        <w:rPr>
          <w:spacing w:val="23"/>
        </w:rPr>
        <w:t> </w:t>
      </w:r>
      <w:r>
        <w:rPr/>
        <w:t>(MTFG)</w:t>
      </w:r>
      <w:r>
        <w:rPr>
          <w:spacing w:val="23"/>
        </w:rPr>
        <w:t> </w:t>
      </w:r>
      <w:r>
        <w:rPr/>
        <w:t>wherein</w:t>
      </w:r>
      <w:r>
        <w:rPr>
          <w:spacing w:val="23"/>
        </w:rPr>
        <w:t> </w:t>
      </w:r>
      <w:r>
        <w:rPr/>
        <w:t>each</w:t>
      </w:r>
      <w:r>
        <w:rPr>
          <w:spacing w:val="23"/>
        </w:rPr>
        <w:t> </w:t>
      </w:r>
      <w:r>
        <w:rPr/>
        <w:t>sensor</w:t>
      </w:r>
      <w:r>
        <w:rPr>
          <w:spacing w:val="23"/>
        </w:rPr>
        <w:t> </w:t>
      </w:r>
      <w:r>
        <w:rPr/>
        <w:t>node</w:t>
      </w:r>
      <w:r>
        <w:rPr>
          <w:spacing w:val="23"/>
        </w:rPr>
        <w:t> </w:t>
      </w:r>
      <w:r>
        <w:rPr/>
        <w:t>seeks</w:t>
      </w:r>
      <w:r>
        <w:rPr>
          <w:spacing w:val="-51"/>
        </w:rPr>
        <w:t> </w:t>
      </w:r>
      <w:r>
        <w:rPr/>
        <w:t>to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hub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minimizes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cost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the</w:t>
      </w:r>
      <w:r>
        <w:rPr>
          <w:spacing w:val="-52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wiretapper</w:t>
      </w:r>
      <w:r>
        <w:rPr>
          <w:spacing w:val="1"/>
        </w:rPr>
        <w:t> </w:t>
      </w:r>
      <w:r>
        <w:rPr/>
        <w:t>while</w:t>
      </w:r>
      <w:r>
        <w:rPr>
          <w:spacing w:val="54"/>
        </w:rPr>
        <w:t> </w:t>
      </w:r>
      <w:r>
        <w:rPr/>
        <w:t>meeting</w:t>
      </w:r>
      <w:r>
        <w:rPr>
          <w:spacing w:val="54"/>
        </w:rPr>
        <w:t> </w:t>
      </w:r>
      <w:r>
        <w:rPr/>
        <w:t>its</w:t>
      </w:r>
      <w:r>
        <w:rPr>
          <w:spacing w:val="54"/>
        </w:rPr>
        <w:t> </w:t>
      </w:r>
      <w:r>
        <w:rPr/>
        <w:t>QoS</w:t>
      </w:r>
      <w:r>
        <w:rPr>
          <w:spacing w:val="55"/>
        </w:rPr>
        <w:t> </w:t>
      </w:r>
      <w:r>
        <w:rPr/>
        <w:t>requirements.</w:t>
      </w:r>
      <w:r>
        <w:rPr>
          <w:spacing w:val="55"/>
        </w:rPr>
        <w:t> </w:t>
      </w:r>
      <w:r>
        <w:rPr/>
        <w:t>We</w:t>
      </w:r>
      <w:r>
        <w:rPr>
          <w:spacing w:val="54"/>
        </w:rPr>
        <w:t> </w:t>
      </w:r>
      <w:r>
        <w:rPr/>
        <w:t>model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cost</w:t>
      </w:r>
      <w:r>
        <w:rPr>
          <w:spacing w:val="55"/>
        </w:rPr>
        <w:t> </w:t>
      </w:r>
      <w:r>
        <w:rPr/>
        <w:t>function</w:t>
      </w:r>
      <w:r>
        <w:rPr>
          <w:spacing w:val="-52"/>
        </w:rPr>
        <w:t> </w:t>
      </w:r>
      <w:r>
        <w:rPr/>
        <w:t>for</w:t>
      </w:r>
      <w:r>
        <w:rPr>
          <w:spacing w:val="32"/>
        </w:rPr>
        <w:t> </w:t>
      </w:r>
      <w:r>
        <w:rPr/>
        <w:t>a</w:t>
      </w:r>
      <w:r>
        <w:rPr>
          <w:spacing w:val="34"/>
        </w:rPr>
        <w:t> </w:t>
      </w:r>
      <w:r>
        <w:rPr/>
        <w:t>node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terms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secrecy</w:t>
      </w:r>
      <w:r>
        <w:rPr>
          <w:spacing w:val="33"/>
        </w:rPr>
        <w:t> </w:t>
      </w:r>
      <w:r>
        <w:rPr/>
        <w:t>outage</w:t>
      </w:r>
      <w:r>
        <w:rPr>
          <w:spacing w:val="33"/>
        </w:rPr>
        <w:t> </w:t>
      </w:r>
      <w:r>
        <w:rPr/>
        <w:t>probability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path</w:t>
      </w:r>
      <w:r>
        <w:rPr>
          <w:spacing w:val="33"/>
        </w:rPr>
        <w:t> </w:t>
      </w:r>
      <w:r>
        <w:rPr/>
        <w:t>it</w:t>
      </w:r>
      <w:r>
        <w:rPr>
          <w:spacing w:val="33"/>
        </w:rPr>
        <w:t> </w:t>
      </w:r>
      <w:r>
        <w:rPr/>
        <w:t>takes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connect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the</w:t>
      </w:r>
    </w:p>
    <w:p>
      <w:pPr>
        <w:spacing w:after="0" w:line="355" w:lineRule="auto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355" w:lineRule="auto" w:before="28"/>
        <w:ind w:left="117" w:right="197"/>
        <w:jc w:val="both"/>
      </w:pPr>
      <w:r>
        <w:rPr/>
        <w:t>hub,</w:t>
      </w:r>
      <w:r>
        <w:rPr>
          <w:spacing w:val="4"/>
        </w:rPr>
        <w:t> </w:t>
      </w:r>
      <w:r>
        <w:rPr/>
        <w:t>and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QoS</w:t>
      </w:r>
      <w:r>
        <w:rPr>
          <w:spacing w:val="51"/>
        </w:rPr>
        <w:t> </w:t>
      </w:r>
      <w:r>
        <w:rPr/>
        <w:t>requirement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/>
        <w:t>node</w:t>
      </w:r>
      <w:r>
        <w:rPr>
          <w:spacing w:val="51"/>
        </w:rPr>
        <w:t> </w:t>
      </w:r>
      <w:r>
        <w:rPr/>
        <w:t>in</w:t>
      </w:r>
      <w:r>
        <w:rPr>
          <w:spacing w:val="51"/>
        </w:rPr>
        <w:t> </w:t>
      </w:r>
      <w:r>
        <w:rPr/>
        <w:t>terms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average</w:t>
      </w:r>
      <w:r>
        <w:rPr>
          <w:spacing w:val="52"/>
        </w:rPr>
        <w:t> </w:t>
      </w:r>
      <w:r>
        <w:rPr/>
        <w:t>end-to-end</w:t>
      </w:r>
      <w:r>
        <w:rPr>
          <w:spacing w:val="51"/>
        </w:rPr>
        <w:t> </w:t>
      </w:r>
      <w:r>
        <w:rPr/>
        <w:t>delay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its</w:t>
      </w:r>
      <w:r>
        <w:rPr>
          <w:spacing w:val="-52"/>
        </w:rPr>
        <w:t> </w:t>
      </w:r>
      <w:r>
        <w:rPr/>
        <w:t>transmission</w:t>
      </w:r>
      <w:r>
        <w:rPr>
          <w:spacing w:val="23"/>
        </w:rPr>
        <w:t> </w:t>
      </w:r>
      <w:r>
        <w:rPr/>
        <w:t>path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hub.</w:t>
      </w:r>
    </w:p>
    <w:p>
      <w:pPr>
        <w:pStyle w:val="BodyText"/>
        <w:spacing w:line="355" w:lineRule="auto" w:before="205"/>
        <w:ind w:left="117" w:right="199" w:firstLine="597"/>
        <w:jc w:val="both"/>
      </w:pPr>
      <w:r>
        <w:rPr/>
        <w:t>The</w:t>
      </w:r>
      <w:r>
        <w:rPr>
          <w:spacing w:val="31"/>
        </w:rPr>
        <w:t> </w:t>
      </w:r>
      <w:r>
        <w:rPr/>
        <w:t>framework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network</w:t>
      </w:r>
      <w:r>
        <w:rPr>
          <w:spacing w:val="31"/>
        </w:rPr>
        <w:t> </w:t>
      </w:r>
      <w:r>
        <w:rPr/>
        <w:t>formation</w:t>
      </w:r>
      <w:r>
        <w:rPr>
          <w:spacing w:val="32"/>
        </w:rPr>
        <w:t> </w:t>
      </w:r>
      <w:r>
        <w:rPr/>
        <w:t>games</w:t>
      </w:r>
      <w:r>
        <w:rPr>
          <w:spacing w:val="32"/>
        </w:rPr>
        <w:t> </w:t>
      </w:r>
      <w:r>
        <w:rPr/>
        <w:t>is</w:t>
      </w:r>
      <w:r>
        <w:rPr>
          <w:spacing w:val="32"/>
        </w:rPr>
        <w:t> </w:t>
      </w:r>
      <w:r>
        <w:rPr/>
        <w:t>used</w:t>
      </w:r>
      <w:r>
        <w:rPr>
          <w:spacing w:val="33"/>
        </w:rPr>
        <w:t> </w:t>
      </w:r>
      <w:r>
        <w:rPr/>
        <w:t>where</w:t>
      </w:r>
      <w:r>
        <w:rPr>
          <w:spacing w:val="32"/>
        </w:rPr>
        <w:t> </w:t>
      </w:r>
      <w:r>
        <w:rPr/>
        <w:t>sensor</w:t>
      </w:r>
      <w:r>
        <w:rPr>
          <w:spacing w:val="32"/>
        </w:rPr>
        <w:t> </w:t>
      </w:r>
      <w:r>
        <w:rPr/>
        <w:t>nodes</w:t>
      </w:r>
      <w:r>
        <w:rPr>
          <w:spacing w:val="32"/>
        </w:rPr>
        <w:t> </w:t>
      </w:r>
      <w:r>
        <w:rPr/>
        <w:t>interact</w:t>
      </w:r>
      <w:r>
        <w:rPr>
          <w:spacing w:val="33"/>
        </w:rPr>
        <w:t> </w:t>
      </w:r>
      <w:r>
        <w:rPr/>
        <w:t>with</w:t>
      </w:r>
      <w:r>
        <w:rPr>
          <w:spacing w:val="-52"/>
        </w:rPr>
        <w:t> </w:t>
      </w:r>
      <w:r>
        <w:rPr/>
        <w:t>one</w:t>
      </w:r>
      <w:r>
        <w:rPr>
          <w:spacing w:val="50"/>
        </w:rPr>
        <w:t> </w:t>
      </w:r>
      <w:r>
        <w:rPr/>
        <w:t>other</w:t>
      </w:r>
      <w:r>
        <w:rPr>
          <w:spacing w:val="51"/>
        </w:rPr>
        <w:t> </w:t>
      </w:r>
      <w:r>
        <w:rPr/>
        <w:t>to</w:t>
      </w:r>
      <w:r>
        <w:rPr>
          <w:spacing w:val="50"/>
        </w:rPr>
        <w:t> </w:t>
      </w:r>
      <w:r>
        <w:rPr/>
        <w:t>form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multi-hop</w:t>
      </w:r>
      <w:r>
        <w:rPr>
          <w:spacing w:val="50"/>
        </w:rPr>
        <w:t> </w:t>
      </w:r>
      <w:r>
        <w:rPr/>
        <w:t>topology.</w:t>
      </w:r>
      <w:r>
        <w:rPr>
          <w:spacing w:val="20"/>
        </w:rPr>
        <w:t> </w:t>
      </w:r>
      <w:r>
        <w:rPr/>
        <w:t>We</w:t>
      </w:r>
      <w:r>
        <w:rPr>
          <w:spacing w:val="51"/>
        </w:rPr>
        <w:t> </w:t>
      </w:r>
      <w:r>
        <w:rPr/>
        <w:t>formulate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non-cooperative</w:t>
      </w:r>
      <w:r>
        <w:rPr>
          <w:spacing w:val="51"/>
        </w:rPr>
        <w:t> </w:t>
      </w:r>
      <w:r>
        <w:rPr/>
        <w:t>game</w:t>
      </w:r>
      <w:r>
        <w:rPr>
          <w:spacing w:val="50"/>
        </w:rPr>
        <w:t> </w:t>
      </w:r>
      <w:r>
        <w:rPr/>
        <w:t>in</w:t>
      </w:r>
      <w:r>
        <w:rPr>
          <w:spacing w:val="51"/>
        </w:rPr>
        <w:t> </w:t>
      </w:r>
      <w:r>
        <w:rPr/>
        <w:t>which</w:t>
      </w:r>
      <w:r>
        <w:rPr>
          <w:spacing w:val="-52"/>
        </w:rPr>
        <w:t> </w:t>
      </w:r>
      <w:r>
        <w:rPr/>
        <w:t>sensor</w:t>
      </w:r>
      <w:r>
        <w:rPr>
          <w:spacing w:val="21"/>
        </w:rPr>
        <w:t> </w:t>
      </w:r>
      <w:r>
        <w:rPr/>
        <w:t>nodes</w:t>
      </w:r>
      <w:r>
        <w:rPr>
          <w:spacing w:val="21"/>
        </w:rPr>
        <w:t> </w:t>
      </w:r>
      <w:r>
        <w:rPr/>
        <w:t>are</w:t>
      </w:r>
      <w:r>
        <w:rPr>
          <w:spacing w:val="22"/>
        </w:rPr>
        <w:t> </w:t>
      </w:r>
      <w:r>
        <w:rPr/>
        <w:t>selfish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sense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each</w:t>
      </w:r>
      <w:r>
        <w:rPr>
          <w:spacing w:val="22"/>
        </w:rPr>
        <w:t> </w:t>
      </w:r>
      <w:r>
        <w:rPr/>
        <w:t>node</w:t>
      </w:r>
      <w:r>
        <w:rPr>
          <w:spacing w:val="21"/>
        </w:rPr>
        <w:t> </w:t>
      </w:r>
      <w:r>
        <w:rPr/>
        <w:t>seeks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optimize</w:t>
      </w:r>
      <w:r>
        <w:rPr>
          <w:spacing w:val="22"/>
        </w:rPr>
        <w:t> </w:t>
      </w:r>
      <w:r>
        <w:rPr/>
        <w:t>its</w:t>
      </w:r>
      <w:r>
        <w:rPr>
          <w:spacing w:val="22"/>
        </w:rPr>
        <w:t> </w:t>
      </w:r>
      <w:r>
        <w:rPr/>
        <w:t>own</w:t>
      </w:r>
      <w:r>
        <w:rPr>
          <w:spacing w:val="23"/>
        </w:rPr>
        <w:t> </w:t>
      </w:r>
      <w:r>
        <w:rPr/>
        <w:t>cost</w:t>
      </w:r>
      <w:r>
        <w:rPr>
          <w:spacing w:val="21"/>
        </w:rPr>
        <w:t> </w:t>
      </w:r>
      <w:r>
        <w:rPr/>
        <w:t>function.</w:t>
      </w:r>
    </w:p>
    <w:p>
      <w:pPr>
        <w:pStyle w:val="BodyText"/>
        <w:spacing w:line="321" w:lineRule="auto" w:before="175"/>
        <w:ind w:left="117" w:right="198" w:firstLine="597"/>
        <w:jc w:val="both"/>
      </w:pPr>
      <w:r>
        <w:rPr/>
        <w:t>The interactions between the sensor nodes will result in a network graph </w:t>
      </w:r>
      <w:r>
        <w:rPr>
          <w:i/>
        </w:rPr>
        <w:t>G</w:t>
      </w:r>
      <w:r>
        <w:rPr/>
        <w:t>(</w:t>
      </w:r>
      <w:r>
        <w:rPr>
          <w:rFonts w:ascii="Segoe UI Symbol"/>
        </w:rPr>
        <w:t>V</w:t>
      </w:r>
      <w:r>
        <w:rPr/>
        <w:t>,</w:t>
      </w:r>
      <w:r>
        <w:rPr>
          <w:rFonts w:ascii="Segoe UI Symbol"/>
        </w:rPr>
        <w:t>E</w:t>
      </w:r>
      <w:r>
        <w:rPr/>
        <w:t>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24"/>
        </w:rPr>
        <w:t> </w:t>
      </w:r>
      <w:r>
        <w:rPr/>
        <w:t>is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find</w:t>
      </w:r>
      <w:r>
        <w:rPr>
          <w:spacing w:val="25"/>
        </w:rPr>
        <w:t> </w:t>
      </w:r>
      <w:r>
        <w:rPr/>
        <w:t>some</w:t>
      </w:r>
      <w:r>
        <w:rPr>
          <w:spacing w:val="25"/>
        </w:rPr>
        <w:t> </w:t>
      </w:r>
      <w:r>
        <w:rPr/>
        <w:t>desired</w:t>
      </w:r>
      <w:r>
        <w:rPr>
          <w:spacing w:val="25"/>
        </w:rPr>
        <w:t> </w:t>
      </w:r>
      <w:r>
        <w:rPr>
          <w:rFonts w:ascii="Segoe UI Symbol"/>
        </w:rPr>
        <w:t>E</w:t>
      </w:r>
      <w:r>
        <w:rPr>
          <w:rFonts w:ascii="Segoe UI Symbol"/>
          <w:spacing w:val="37"/>
        </w:rPr>
        <w:t> </w:t>
      </w:r>
      <w:r>
        <w:rPr/>
        <w:t>among</w:t>
      </w:r>
      <w:r>
        <w:rPr>
          <w:spacing w:val="25"/>
        </w:rPr>
        <w:t> </w:t>
      </w:r>
      <w:r>
        <w:rPr/>
        <w:t>all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possible</w:t>
      </w:r>
      <w:r>
        <w:rPr>
          <w:spacing w:val="25"/>
        </w:rPr>
        <w:t> </w:t>
      </w:r>
      <w:r>
        <w:rPr/>
        <w:t>configurations.</w:t>
      </w:r>
    </w:p>
    <w:p>
      <w:pPr>
        <w:pStyle w:val="BodyText"/>
        <w:spacing w:line="336" w:lineRule="auto" w:before="209"/>
        <w:ind w:left="117" w:right="196" w:firstLine="597"/>
        <w:jc w:val="both"/>
      </w:pPr>
      <w:r>
        <w:rPr/>
        <w:t>For a sensor node </w:t>
      </w:r>
      <w:r>
        <w:rPr>
          <w:i/>
        </w:rPr>
        <w:t>n </w:t>
      </w:r>
      <w:r>
        <w:rPr>
          <w:rFonts w:ascii="Segoe UI Symbol" w:hAnsi="Segoe UI Symbol"/>
        </w:rPr>
        <w:t>∈ N </w:t>
      </w:r>
      <w:r>
        <w:rPr/>
        <w:t>, the strategy space </w:t>
      </w:r>
      <w:r>
        <w:rPr>
          <w:rFonts w:ascii="Segoe UI Symbol" w:hAnsi="Segoe UI Symbol"/>
        </w:rPr>
        <w:t>S</w:t>
      </w:r>
      <w:r>
        <w:rPr>
          <w:i/>
          <w:vertAlign w:val="subscript"/>
        </w:rPr>
        <w:t>n</w:t>
      </w:r>
      <w:r>
        <w:rPr>
          <w:i/>
          <w:spacing w:val="54"/>
          <w:vertAlign w:val="baseline"/>
        </w:rPr>
        <w:t> </w:t>
      </w:r>
      <w:r>
        <w:rPr>
          <w:vertAlign w:val="baseline"/>
        </w:rPr>
        <w:t>is the set of nodes to which it can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connect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uplink.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Note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strategy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space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9"/>
          <w:w w:val="105"/>
          <w:vertAlign w:val="baseline"/>
        </w:rPr>
        <w:t> </w:t>
      </w:r>
      <w:r>
        <w:rPr>
          <w:i/>
          <w:w w:val="105"/>
          <w:vertAlign w:val="baseline"/>
        </w:rPr>
        <w:t>n</w:t>
      </w:r>
      <w:r>
        <w:rPr>
          <w:i/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disjoint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set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descendants</w:t>
      </w:r>
      <w:r>
        <w:rPr>
          <w:spacing w:val="-55"/>
          <w:w w:val="105"/>
          <w:vertAlign w:val="baseline"/>
        </w:rPr>
        <w:t> </w:t>
      </w:r>
      <w:r>
        <w:rPr>
          <w:rFonts w:ascii="Segoe UI Symbol" w:hAnsi="Segoe UI Symbol"/>
          <w:w w:val="105"/>
          <w:vertAlign w:val="baseline"/>
        </w:rPr>
        <w:t>D</w:t>
      </w:r>
      <w:r>
        <w:rPr>
          <w:i/>
          <w:w w:val="105"/>
          <w:vertAlign w:val="subscript"/>
        </w:rPr>
        <w:t>n</w:t>
      </w:r>
      <w:r>
        <w:rPr>
          <w:i/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tree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structure,</w:t>
      </w:r>
      <w:r>
        <w:rPr>
          <w:spacing w:val="23"/>
          <w:w w:val="105"/>
          <w:vertAlign w:val="baseline"/>
        </w:rPr>
        <w:t> </w:t>
      </w:r>
      <w:r>
        <w:rPr>
          <w:i/>
          <w:w w:val="105"/>
          <w:vertAlign w:val="baseline"/>
        </w:rPr>
        <w:t>i.e</w:t>
      </w:r>
      <w:r>
        <w:rPr>
          <w:w w:val="105"/>
          <w:vertAlign w:val="baseline"/>
        </w:rPr>
        <w:t>,</w:t>
      </w:r>
      <w:r>
        <w:rPr>
          <w:spacing w:val="22"/>
          <w:w w:val="105"/>
          <w:vertAlign w:val="baseline"/>
        </w:rPr>
        <w:t> </w:t>
      </w:r>
      <w:r>
        <w:rPr>
          <w:rFonts w:ascii="Segoe UI Symbol" w:hAnsi="Segoe UI Symbol"/>
          <w:w w:val="105"/>
          <w:vertAlign w:val="baseline"/>
        </w:rPr>
        <w:t>S</w:t>
      </w:r>
      <w:r>
        <w:rPr>
          <w:i/>
          <w:w w:val="105"/>
          <w:vertAlign w:val="subscript"/>
        </w:rPr>
        <w:t>n</w:t>
      </w:r>
      <w:r>
        <w:rPr>
          <w:i/>
          <w:spacing w:val="21"/>
          <w:w w:val="10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2"/>
          <w:w w:val="120"/>
          <w:vertAlign w:val="baseline"/>
        </w:rPr>
        <w:t> </w:t>
      </w:r>
      <w:r>
        <w:rPr>
          <w:rFonts w:ascii="Segoe UI Symbol" w:hAnsi="Segoe UI Symbol"/>
          <w:w w:val="120"/>
          <w:vertAlign w:val="baseline"/>
        </w:rPr>
        <w:t>{</w:t>
      </w:r>
      <w:r>
        <w:rPr>
          <w:i/>
          <w:w w:val="120"/>
          <w:vertAlign w:val="baseline"/>
        </w:rPr>
        <w:t>i</w:t>
      </w:r>
      <w:r>
        <w:rPr>
          <w:rFonts w:ascii="Segoe UI Symbol" w:hAnsi="Segoe UI Symbol"/>
          <w:w w:val="120"/>
          <w:vertAlign w:val="baseline"/>
        </w:rPr>
        <w:t>|</w:t>
      </w:r>
      <w:r>
        <w:rPr>
          <w:i/>
          <w:w w:val="120"/>
          <w:vertAlign w:val="baseline"/>
        </w:rPr>
        <w:t>i</w:t>
      </w:r>
      <w:r>
        <w:rPr>
          <w:i/>
          <w:spacing w:val="2"/>
          <w:w w:val="120"/>
          <w:vertAlign w:val="baseline"/>
        </w:rPr>
        <w:t> </w:t>
      </w:r>
      <w:r>
        <w:rPr>
          <w:rFonts w:ascii="Segoe UI Symbol" w:hAnsi="Segoe UI Symbol"/>
          <w:w w:val="105"/>
          <w:vertAlign w:val="baseline"/>
        </w:rPr>
        <w:t>∈</w:t>
      </w:r>
      <w:r>
        <w:rPr>
          <w:rFonts w:ascii="Segoe UI Symbol" w:hAnsi="Segoe UI Symbol"/>
          <w:spacing w:val="-2"/>
          <w:w w:val="105"/>
          <w:vertAlign w:val="baseline"/>
        </w:rPr>
        <w:t> </w:t>
      </w:r>
      <w:r>
        <w:rPr>
          <w:rFonts w:ascii="Segoe UI Symbol" w:hAnsi="Segoe UI Symbol"/>
          <w:w w:val="120"/>
          <w:vertAlign w:val="baseline"/>
        </w:rPr>
        <w:t>V\</w:t>
      </w:r>
      <w:r>
        <w:rPr>
          <w:w w:val="120"/>
          <w:vertAlign w:val="baseline"/>
        </w:rPr>
        <w:t>(</w:t>
      </w:r>
      <w:r>
        <w:rPr>
          <w:rFonts w:ascii="Segoe UI Symbol" w:hAnsi="Segoe UI Symbol"/>
          <w:w w:val="120"/>
          <w:vertAlign w:val="baseline"/>
        </w:rPr>
        <w:t>{</w:t>
      </w:r>
      <w:r>
        <w:rPr>
          <w:i/>
          <w:w w:val="120"/>
          <w:vertAlign w:val="baseline"/>
        </w:rPr>
        <w:t>n</w:t>
      </w:r>
      <w:r>
        <w:rPr>
          <w:rFonts w:ascii="Segoe UI Symbol" w:hAnsi="Segoe UI Symbol"/>
          <w:w w:val="120"/>
          <w:vertAlign w:val="baseline"/>
        </w:rPr>
        <w:t>}</w:t>
      </w:r>
      <w:r>
        <w:rPr>
          <w:rFonts w:ascii="Segoe UI Symbol" w:hAnsi="Segoe UI Symbol"/>
          <w:spacing w:val="-26"/>
          <w:w w:val="120"/>
          <w:vertAlign w:val="baseline"/>
        </w:rPr>
        <w:t> </w:t>
      </w:r>
      <w:r>
        <w:rPr>
          <w:rFonts w:ascii="Segoe UI Symbol" w:hAnsi="Segoe UI Symbol"/>
          <w:w w:val="105"/>
          <w:vertAlign w:val="baseline"/>
        </w:rPr>
        <w:t>∪</w:t>
      </w:r>
      <w:r>
        <w:rPr>
          <w:rFonts w:ascii="Segoe UI Symbol" w:hAnsi="Segoe UI Symbol"/>
          <w:spacing w:val="-15"/>
          <w:w w:val="105"/>
          <w:vertAlign w:val="baseline"/>
        </w:rPr>
        <w:t> </w:t>
      </w:r>
      <w:r>
        <w:rPr>
          <w:rFonts w:ascii="Segoe UI Symbol" w:hAnsi="Segoe UI Symbol"/>
          <w:w w:val="120"/>
          <w:vertAlign w:val="baseline"/>
        </w:rPr>
        <w:t>D</w:t>
      </w:r>
      <w:r>
        <w:rPr>
          <w:i/>
          <w:w w:val="120"/>
          <w:vertAlign w:val="subscript"/>
        </w:rPr>
        <w:t>n</w:t>
      </w:r>
      <w:r>
        <w:rPr>
          <w:w w:val="120"/>
          <w:vertAlign w:val="baseline"/>
        </w:rPr>
        <w:t>)</w:t>
      </w:r>
      <w:r>
        <w:rPr>
          <w:rFonts w:ascii="Segoe UI Symbol" w:hAnsi="Segoe UI Symbol"/>
          <w:w w:val="120"/>
          <w:vertAlign w:val="baseline"/>
        </w:rPr>
        <w:t>}</w:t>
      </w:r>
      <w:r>
        <w:rPr>
          <w:rFonts w:ascii="Segoe UI Symbol" w:hAnsi="Segoe UI Symbol"/>
          <w:spacing w:val="1"/>
          <w:w w:val="120"/>
          <w:vertAlign w:val="baseline"/>
        </w:rPr>
        <w:t> </w:t>
      </w:r>
      <w:r>
        <w:rPr>
          <w:rFonts w:ascii="Segoe UI Symbol" w:hAnsi="Segoe UI Symbol"/>
          <w:w w:val="105"/>
          <w:vertAlign w:val="baseline"/>
        </w:rPr>
        <w:t>∀</w:t>
      </w:r>
      <w:r>
        <w:rPr>
          <w:i/>
          <w:w w:val="105"/>
          <w:vertAlign w:val="baseline"/>
        </w:rPr>
        <w:t>n</w:t>
      </w:r>
      <w:r>
        <w:rPr>
          <w:i/>
          <w:spacing w:val="10"/>
          <w:w w:val="105"/>
          <w:vertAlign w:val="baseline"/>
        </w:rPr>
        <w:t> </w:t>
      </w:r>
      <w:r>
        <w:rPr>
          <w:rFonts w:ascii="Segoe UI Symbol" w:hAnsi="Segoe UI Symbol"/>
          <w:w w:val="105"/>
          <w:vertAlign w:val="baseline"/>
        </w:rPr>
        <w:t>∈</w:t>
      </w:r>
      <w:r>
        <w:rPr>
          <w:rFonts w:ascii="Segoe UI Symbol" w:hAnsi="Segoe UI Symbol"/>
          <w:spacing w:val="-2"/>
          <w:w w:val="105"/>
          <w:vertAlign w:val="baseline"/>
        </w:rPr>
        <w:t> </w:t>
      </w:r>
      <w:r>
        <w:rPr>
          <w:rFonts w:ascii="Segoe UI Symbol" w:hAnsi="Segoe UI Symbol"/>
          <w:w w:val="105"/>
          <w:vertAlign w:val="baseline"/>
        </w:rPr>
        <w:t>N</w:t>
      </w:r>
      <w:r>
        <w:rPr>
          <w:rFonts w:ascii="Segoe UI Symbol" w:hAnsi="Segoe UI Symbol"/>
          <w:spacing w:val="-34"/>
          <w:w w:val="105"/>
          <w:vertAlign w:val="baseline"/>
        </w:rPr>
        <w:t> </w:t>
      </w:r>
      <w:r>
        <w:rPr>
          <w:w w:val="105"/>
          <w:vertAlign w:val="baseline"/>
        </w:rPr>
        <w:t>.</w:t>
      </w:r>
    </w:p>
    <w:p>
      <w:pPr>
        <w:pStyle w:val="BodyText"/>
        <w:spacing w:line="355" w:lineRule="auto" w:before="224"/>
        <w:ind w:left="117" w:right="197" w:firstLine="597"/>
        <w:jc w:val="both"/>
      </w:pPr>
      <w:r>
        <w:rPr/>
        <w:t>We</w:t>
      </w:r>
      <w:r>
        <w:rPr>
          <w:spacing w:val="1"/>
        </w:rPr>
        <w:t> </w:t>
      </w:r>
      <w:r>
        <w:rPr/>
        <w:t>assume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incentive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disconnect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WBAN,</w:t>
      </w:r>
      <w:r>
        <w:rPr>
          <w:spacing w:val="1"/>
        </w:rPr>
        <w:t> </w:t>
      </w:r>
      <w:r>
        <w:rPr>
          <w:i/>
        </w:rPr>
        <w:t>i.e.</w:t>
      </w:r>
      <w:r>
        <w:rPr/>
        <w:t>,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network</w:t>
      </w:r>
      <w:r>
        <w:rPr>
          <w:spacing w:val="1"/>
        </w:rPr>
        <w:t> </w:t>
      </w:r>
      <w:r>
        <w:rPr/>
        <w:t>topology</w:t>
      </w:r>
      <w:r>
        <w:rPr>
          <w:spacing w:val="1"/>
        </w:rPr>
        <w:t> </w:t>
      </w:r>
      <w:r>
        <w:rPr/>
        <w:t>graph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connected.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node</w:t>
      </w:r>
      <w:r>
        <w:rPr>
          <w:spacing w:val="54"/>
        </w:rPr>
        <w:t> </w:t>
      </w:r>
      <w:r>
        <w:rPr/>
        <w:t>adopts</w:t>
      </w:r>
      <w:r>
        <w:rPr>
          <w:spacing w:val="54"/>
        </w:rPr>
        <w:t> </w:t>
      </w:r>
      <w:r>
        <w:rPr/>
        <w:t>a</w:t>
      </w:r>
      <w:r>
        <w:rPr>
          <w:spacing w:val="1"/>
        </w:rPr>
        <w:t> </w:t>
      </w:r>
      <w:r>
        <w:rPr/>
        <w:t>strategy,</w:t>
      </w:r>
      <w:r>
        <w:rPr>
          <w:spacing w:val="43"/>
        </w:rPr>
        <w:t> </w:t>
      </w:r>
      <w:r>
        <w:rPr/>
        <w:t>it</w:t>
      </w:r>
      <w:r>
        <w:rPr>
          <w:spacing w:val="42"/>
        </w:rPr>
        <w:t> </w:t>
      </w:r>
      <w:r>
        <w:rPr/>
        <w:t>terminates</w:t>
      </w:r>
      <w:r>
        <w:rPr>
          <w:spacing w:val="42"/>
        </w:rPr>
        <w:t> </w:t>
      </w:r>
      <w:r>
        <w:rPr/>
        <w:t>its</w:t>
      </w:r>
      <w:r>
        <w:rPr>
          <w:spacing w:val="42"/>
        </w:rPr>
        <w:t> </w:t>
      </w:r>
      <w:r>
        <w:rPr/>
        <w:t>previous</w:t>
      </w:r>
      <w:r>
        <w:rPr>
          <w:spacing w:val="42"/>
        </w:rPr>
        <w:t> </w:t>
      </w:r>
      <w:r>
        <w:rPr/>
        <w:t>connection</w:t>
      </w:r>
      <w:r>
        <w:rPr>
          <w:spacing w:val="40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uplink</w:t>
      </w:r>
      <w:r>
        <w:rPr>
          <w:spacing w:val="42"/>
        </w:rPr>
        <w:t> </w:t>
      </w:r>
      <w:r>
        <w:rPr/>
        <w:t>(if</w:t>
      </w:r>
      <w:r>
        <w:rPr>
          <w:spacing w:val="42"/>
        </w:rPr>
        <w:t> </w:t>
      </w:r>
      <w:r>
        <w:rPr/>
        <w:t>any)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connects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new</w:t>
      </w:r>
      <w:r>
        <w:rPr>
          <w:spacing w:val="-52"/>
        </w:rPr>
        <w:t> </w:t>
      </w:r>
      <w:r>
        <w:rPr/>
        <w:t>node,</w:t>
      </w:r>
      <w:r>
        <w:rPr>
          <w:spacing w:val="24"/>
        </w:rPr>
        <w:t> </w:t>
      </w:r>
      <w:r>
        <w:rPr/>
        <w:t>which</w:t>
      </w:r>
      <w:r>
        <w:rPr>
          <w:spacing w:val="25"/>
        </w:rPr>
        <w:t> </w:t>
      </w:r>
      <w:r>
        <w:rPr/>
        <w:t>uniquely</w:t>
      </w:r>
      <w:r>
        <w:rPr>
          <w:spacing w:val="25"/>
        </w:rPr>
        <w:t> </w:t>
      </w:r>
      <w:r>
        <w:rPr/>
        <w:t>determines</w:t>
      </w:r>
      <w:r>
        <w:rPr>
          <w:spacing w:val="24"/>
        </w:rPr>
        <w:t> </w:t>
      </w:r>
      <w:r>
        <w:rPr/>
        <w:t>its</w:t>
      </w:r>
      <w:r>
        <w:rPr>
          <w:spacing w:val="24"/>
        </w:rPr>
        <w:t> </w:t>
      </w:r>
      <w:r>
        <w:rPr/>
        <w:t>path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hub.</w:t>
      </w: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pStyle w:val="Heading3"/>
        <w:numPr>
          <w:ilvl w:val="2"/>
          <w:numId w:val="10"/>
        </w:numPr>
        <w:tabs>
          <w:tab w:pos="1103" w:val="left" w:leader="none"/>
          <w:tab w:pos="1104" w:val="left" w:leader="none"/>
        </w:tabs>
        <w:spacing w:line="240" w:lineRule="auto" w:before="1" w:after="0"/>
        <w:ind w:left="1103" w:right="0" w:hanging="987"/>
        <w:jc w:val="left"/>
      </w:pPr>
      <w:bookmarkStart w:name="3.5.1 Formulation of Security Cost and Q" w:id="224"/>
      <w:bookmarkEnd w:id="224"/>
      <w:r>
        <w:rPr>
          <w:b w:val="0"/>
        </w:rPr>
      </w:r>
      <w:bookmarkStart w:name="_bookmark113" w:id="225"/>
      <w:bookmarkEnd w:id="225"/>
      <w:r>
        <w:rPr>
          <w:b w:val="0"/>
        </w:rPr>
      </w:r>
      <w:bookmarkStart w:name="_bookmark113" w:id="226"/>
      <w:bookmarkEnd w:id="226"/>
      <w:r>
        <w:rPr>
          <w:w w:val="120"/>
        </w:rPr>
        <w:t>F</w:t>
      </w:r>
      <w:r>
        <w:rPr>
          <w:w w:val="120"/>
        </w:rPr>
        <w:t>ormulation</w:t>
      </w:r>
      <w:r>
        <w:rPr>
          <w:spacing w:val="31"/>
          <w:w w:val="120"/>
        </w:rPr>
        <w:t> </w:t>
      </w:r>
      <w:r>
        <w:rPr>
          <w:w w:val="120"/>
        </w:rPr>
        <w:t>of</w:t>
      </w:r>
      <w:r>
        <w:rPr>
          <w:spacing w:val="32"/>
          <w:w w:val="120"/>
        </w:rPr>
        <w:t> </w:t>
      </w:r>
      <w:r>
        <w:rPr>
          <w:w w:val="120"/>
        </w:rPr>
        <w:t>Security</w:t>
      </w:r>
      <w:r>
        <w:rPr>
          <w:spacing w:val="31"/>
          <w:w w:val="120"/>
        </w:rPr>
        <w:t> </w:t>
      </w:r>
      <w:r>
        <w:rPr>
          <w:w w:val="120"/>
        </w:rPr>
        <w:t>Cost</w:t>
      </w:r>
      <w:r>
        <w:rPr>
          <w:spacing w:val="32"/>
          <w:w w:val="120"/>
        </w:rPr>
        <w:t> </w:t>
      </w:r>
      <w:r>
        <w:rPr>
          <w:w w:val="120"/>
        </w:rPr>
        <w:t>and</w:t>
      </w:r>
      <w:r>
        <w:rPr>
          <w:spacing w:val="32"/>
          <w:w w:val="120"/>
        </w:rPr>
        <w:t> </w:t>
      </w:r>
      <w:r>
        <w:rPr>
          <w:w w:val="120"/>
        </w:rPr>
        <w:t>QoS</w:t>
      </w:r>
      <w:r>
        <w:rPr>
          <w:spacing w:val="31"/>
          <w:w w:val="120"/>
        </w:rPr>
        <w:t> </w:t>
      </w:r>
      <w:r>
        <w:rPr>
          <w:w w:val="120"/>
        </w:rPr>
        <w:t>Measure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336" w:lineRule="auto"/>
        <w:ind w:left="117" w:right="197"/>
        <w:jc w:val="both"/>
      </w:pPr>
      <w:r>
        <w:rPr>
          <w:w w:val="105"/>
        </w:rPr>
        <w:t>Assume</w:t>
      </w:r>
      <w:r>
        <w:rPr>
          <w:spacing w:val="26"/>
          <w:w w:val="105"/>
        </w:rPr>
        <w:t> </w:t>
      </w:r>
      <w:r>
        <w:rPr>
          <w:w w:val="105"/>
        </w:rPr>
        <w:t>that,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w w:val="105"/>
        </w:rPr>
        <w:t>network</w:t>
      </w:r>
      <w:r>
        <w:rPr>
          <w:spacing w:val="26"/>
          <w:w w:val="105"/>
        </w:rPr>
        <w:t> </w:t>
      </w:r>
      <w:r>
        <w:rPr>
          <w:w w:val="105"/>
        </w:rPr>
        <w:t>graph</w:t>
      </w:r>
      <w:r>
        <w:rPr>
          <w:spacing w:val="28"/>
          <w:w w:val="105"/>
        </w:rPr>
        <w:t> </w:t>
      </w:r>
      <w:r>
        <w:rPr>
          <w:i/>
          <w:iCs/>
          <w:w w:val="105"/>
        </w:rPr>
        <w:t>G</w:t>
      </w:r>
      <w:r>
        <w:rPr>
          <w:w w:val="105"/>
        </w:rPr>
        <w:t>,</w:t>
      </w:r>
      <w:r>
        <w:rPr>
          <w:spacing w:val="32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w w:val="105"/>
        </w:rPr>
        <w:t>sensor</w:t>
      </w:r>
      <w:r>
        <w:rPr>
          <w:spacing w:val="26"/>
          <w:w w:val="105"/>
        </w:rPr>
        <w:t> </w:t>
      </w:r>
      <w:r>
        <w:rPr>
          <w:w w:val="105"/>
        </w:rPr>
        <w:t>node</w:t>
      </w:r>
      <w:r>
        <w:rPr>
          <w:spacing w:val="27"/>
          <w:w w:val="105"/>
        </w:rPr>
        <w:t> </w:t>
      </w:r>
      <w:r>
        <w:rPr>
          <w:i/>
          <w:iCs/>
          <w:w w:val="105"/>
        </w:rPr>
        <w:t>n</w:t>
      </w:r>
      <w:r>
        <w:rPr>
          <w:i/>
          <w:iCs/>
          <w:spacing w:val="30"/>
          <w:w w:val="105"/>
        </w:rPr>
        <w:t> </w:t>
      </w:r>
      <w:r>
        <w:rPr>
          <w:rFonts w:ascii="Segoe UI Symbol" w:hAnsi="Segoe UI Symbol" w:cs="Segoe UI Symbol" w:eastAsia="Segoe UI Symbol"/>
          <w:w w:val="105"/>
        </w:rPr>
        <w:t>∈</w:t>
      </w:r>
      <w:r>
        <w:rPr>
          <w:rFonts w:ascii="Segoe UI Symbol" w:hAnsi="Segoe UI Symbol" w:cs="Segoe UI Symbol" w:eastAsia="Segoe UI Symbol"/>
          <w:spacing w:val="18"/>
          <w:w w:val="105"/>
        </w:rPr>
        <w:t> </w:t>
      </w:r>
      <w:r>
        <w:rPr>
          <w:rFonts w:ascii="Segoe UI Symbol" w:hAnsi="Segoe UI Symbol" w:cs="Segoe UI Symbol" w:eastAsia="Segoe UI Symbol"/>
          <w:w w:val="105"/>
        </w:rPr>
        <w:t>N</w:t>
      </w:r>
      <w:r>
        <w:rPr>
          <w:rFonts w:ascii="Segoe UI Symbol" w:hAnsi="Segoe UI Symbol" w:cs="Segoe UI Symbol" w:eastAsia="Segoe UI Symbol"/>
          <w:spacing w:val="44"/>
          <w:w w:val="105"/>
        </w:rPr>
        <w:t> </w:t>
      </w:r>
      <w:r>
        <w:rPr>
          <w:w w:val="105"/>
        </w:rPr>
        <w:t>chooses</w:t>
      </w:r>
      <w:r>
        <w:rPr>
          <w:spacing w:val="27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connect</w:t>
      </w:r>
      <w:r>
        <w:rPr>
          <w:spacing w:val="27"/>
          <w:w w:val="105"/>
        </w:rPr>
        <w:t> </w:t>
      </w:r>
      <w:r>
        <w:rPr>
          <w:w w:val="105"/>
        </w:rPr>
        <w:t>to</w:t>
      </w:r>
      <w:r>
        <w:rPr>
          <w:spacing w:val="26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w w:val="105"/>
        </w:rPr>
        <w:t>node</w:t>
      </w:r>
      <w:r>
        <w:rPr>
          <w:spacing w:val="-54"/>
          <w:w w:val="105"/>
        </w:rPr>
        <w:t> </w:t>
      </w:r>
      <w:r>
        <w:rPr>
          <w:i/>
          <w:iCs/>
          <w:w w:val="110"/>
        </w:rPr>
        <w:t>s</w:t>
      </w:r>
      <w:r>
        <w:rPr>
          <w:i/>
          <w:iCs/>
          <w:w w:val="110"/>
          <w:vertAlign w:val="subscript"/>
        </w:rPr>
        <w:t>n</w:t>
      </w:r>
      <w:r>
        <w:rPr>
          <w:i/>
          <w:iCs/>
          <w:spacing w:val="37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30"/>
          <w:w w:val="110"/>
          <w:vertAlign w:val="baseline"/>
        </w:rPr>
        <w:t> </w:t>
      </w:r>
      <w:r>
        <w:rPr>
          <w:w w:val="110"/>
          <w:vertAlign w:val="baseline"/>
        </w:rPr>
        <w:t>its</w:t>
      </w:r>
      <w:r>
        <w:rPr>
          <w:spacing w:val="30"/>
          <w:w w:val="110"/>
          <w:vertAlign w:val="baseline"/>
        </w:rPr>
        <w:t> </w:t>
      </w:r>
      <w:r>
        <w:rPr>
          <w:w w:val="110"/>
          <w:vertAlign w:val="baseline"/>
        </w:rPr>
        <w:t>strategy</w:t>
      </w:r>
      <w:r>
        <w:rPr>
          <w:spacing w:val="30"/>
          <w:w w:val="110"/>
          <w:vertAlign w:val="baseline"/>
        </w:rPr>
        <w:t> </w:t>
      </w:r>
      <w:r>
        <w:rPr>
          <w:w w:val="110"/>
          <w:vertAlign w:val="baseline"/>
        </w:rPr>
        <w:t>space</w:t>
      </w:r>
      <w:r>
        <w:rPr>
          <w:spacing w:val="30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2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30"/>
          <w:w w:val="110"/>
          <w:vertAlign w:val="baseline"/>
        </w:rPr>
        <w:t> </w:t>
      </w:r>
      <w:r>
        <w:rPr>
          <w:w w:val="110"/>
          <w:vertAlign w:val="baseline"/>
        </w:rPr>
        <w:t>uplink</w:t>
      </w:r>
      <w:r>
        <w:rPr>
          <w:spacing w:val="30"/>
          <w:w w:val="110"/>
          <w:vertAlign w:val="baseline"/>
        </w:rPr>
        <w:t> </w:t>
      </w:r>
      <w:r>
        <w:rPr>
          <w:w w:val="110"/>
          <w:vertAlign w:val="baseline"/>
        </w:rPr>
        <w:t>and,</w:t>
      </w:r>
      <w:r>
        <w:rPr>
          <w:spacing w:val="37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30"/>
          <w:w w:val="110"/>
          <w:vertAlign w:val="baseline"/>
        </w:rPr>
        <w:t> </w:t>
      </w:r>
      <w:r>
        <w:rPr>
          <w:w w:val="110"/>
          <w:vertAlign w:val="baseline"/>
        </w:rPr>
        <w:t>turn,</w:t>
      </w:r>
      <w:r>
        <w:rPr>
          <w:spacing w:val="37"/>
          <w:w w:val="110"/>
          <w:vertAlign w:val="baseline"/>
        </w:rPr>
        <w:t> </w:t>
      </w:r>
      <w:r>
        <w:rPr>
          <w:w w:val="110"/>
          <w:vertAlign w:val="baseline"/>
        </w:rPr>
        <w:t>form</w:t>
      </w:r>
      <w:r>
        <w:rPr>
          <w:spacing w:val="30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31"/>
          <w:w w:val="110"/>
          <w:vertAlign w:val="baseline"/>
        </w:rPr>
        <w:t> </w:t>
      </w:r>
      <w:r>
        <w:rPr>
          <w:i/>
          <w:iCs/>
          <w:w w:val="110"/>
          <w:vertAlign w:val="baseline"/>
        </w:rPr>
        <w:t>K</w:t>
      </w:r>
      <w:r>
        <w:rPr>
          <w:w w:val="110"/>
          <w:vertAlign w:val="baseline"/>
        </w:rPr>
        <w:t>-hop</w:t>
      </w:r>
      <w:r>
        <w:rPr>
          <w:spacing w:val="30"/>
          <w:w w:val="110"/>
          <w:vertAlign w:val="baseline"/>
        </w:rPr>
        <w:t> </w:t>
      </w:r>
      <w:r>
        <w:rPr>
          <w:w w:val="110"/>
          <w:vertAlign w:val="baseline"/>
        </w:rPr>
        <w:t>transmission</w:t>
      </w:r>
      <w:r>
        <w:rPr>
          <w:spacing w:val="30"/>
          <w:w w:val="110"/>
          <w:vertAlign w:val="baseline"/>
        </w:rPr>
        <w:t> </w:t>
      </w:r>
      <w:r>
        <w:rPr>
          <w:w w:val="110"/>
          <w:vertAlign w:val="baseline"/>
        </w:rPr>
        <w:t>path</w:t>
      </w:r>
      <w:r>
        <w:rPr>
          <w:spacing w:val="-58"/>
          <w:w w:val="110"/>
          <w:vertAlign w:val="baseline"/>
        </w:rPr>
        <w:t> </w:t>
      </w:r>
      <w:r>
        <w:rPr>
          <w:i/>
          <w:iCs/>
          <w:w w:val="110"/>
          <w:vertAlign w:val="baseline"/>
        </w:rPr>
        <w:t>l</w:t>
      </w:r>
      <w:r>
        <w:rPr>
          <w:i/>
          <w:iCs/>
          <w:w w:val="110"/>
          <w:vertAlign w:val="subscript"/>
        </w:rPr>
        <w:t>n</w:t>
      </w:r>
      <w:r>
        <w:rPr>
          <w:i/>
          <w:iCs/>
          <w:spacing w:val="17"/>
          <w:w w:val="110"/>
          <w:vertAlign w:val="baseline"/>
        </w:rPr>
        <w:t> </w:t>
      </w:r>
      <w:r>
        <w:rPr>
          <w:w w:val="125"/>
          <w:vertAlign w:val="baseline"/>
        </w:rPr>
        <w:t>= </w:t>
      </w:r>
      <w:r>
        <w:rPr>
          <w:rFonts w:ascii="Segoe UI Symbol" w:hAnsi="Segoe UI Symbol" w:cs="Segoe UI Symbol" w:eastAsia="Segoe UI Symbol"/>
          <w:w w:val="110"/>
          <w:vertAlign w:val="baseline"/>
        </w:rPr>
        <w:t>⟨</w:t>
      </w:r>
      <w:r>
        <w:rPr>
          <w:i/>
          <w:iCs/>
          <w:w w:val="110"/>
          <w:vertAlign w:val="baseline"/>
        </w:rPr>
        <w:t>m</w:t>
      </w:r>
      <w:r>
        <w:rPr>
          <w:w w:val="110"/>
          <w:vertAlign w:val="subscript"/>
        </w:rPr>
        <w:t>1</w:t>
      </w:r>
      <w:r>
        <w:rPr>
          <w:w w:val="110"/>
          <w:vertAlign w:val="baseline"/>
        </w:rPr>
        <w:t>,</w:t>
      </w:r>
      <w:r>
        <w:rPr>
          <w:spacing w:val="-20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31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32"/>
          <w:w w:val="110"/>
          <w:vertAlign w:val="baseline"/>
        </w:rPr>
        <w:t> </w:t>
      </w:r>
      <w:r>
        <w:rPr>
          <w:rFonts w:ascii="Segoe UI Symbol" w:hAnsi="Segoe UI Symbol" w:cs="Segoe UI Symbol" w:eastAsia="Segoe UI Symbol"/>
          <w:w w:val="110"/>
          <w:vertAlign w:val="baseline"/>
        </w:rPr>
        <w:t>·</w:t>
      </w:r>
      <w:r>
        <w:rPr>
          <w:rFonts w:ascii="Segoe UI Symbol" w:hAnsi="Segoe UI Symbol" w:cs="Segoe UI Symbol" w:eastAsia="Segoe UI Symbol"/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,</w:t>
      </w:r>
      <w:r>
        <w:rPr>
          <w:i/>
          <w:iCs/>
          <w:w w:val="110"/>
          <w:vertAlign w:val="baseline"/>
        </w:rPr>
        <w:t>m</w:t>
      </w:r>
      <w:r>
        <w:rPr>
          <w:i/>
          <w:iCs/>
          <w:w w:val="110"/>
          <w:vertAlign w:val="subscript"/>
        </w:rPr>
        <w:t>K</w:t>
      </w:r>
      <w:r>
        <w:rPr>
          <w:w w:val="110"/>
          <w:vertAlign w:val="subscript"/>
        </w:rPr>
        <w:t>+1</w:t>
      </w:r>
      <w:r>
        <w:rPr>
          <w:rFonts w:ascii="Segoe UI Symbol" w:hAnsi="Segoe UI Symbol" w:cs="Segoe UI Symbol" w:eastAsia="Segoe UI Symbol"/>
          <w:w w:val="110"/>
          <w:vertAlign w:val="baseline"/>
        </w:rPr>
        <w:t>⟩</w:t>
      </w:r>
      <w:r>
        <w:rPr>
          <w:rFonts w:ascii="Segoe UI Symbol" w:hAnsi="Segoe UI Symbol" w:cs="Segoe UI Symbol" w:eastAsia="Segoe UI Symbol"/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20"/>
          <w:w w:val="110"/>
          <w:vertAlign w:val="baseline"/>
        </w:rPr>
        <w:t> </w:t>
      </w:r>
      <w:r>
        <w:rPr>
          <w:w w:val="110"/>
          <w:vertAlign w:val="baseline"/>
        </w:rPr>
        <w:t>hub.</w:t>
      </w:r>
    </w:p>
    <w:p>
      <w:pPr>
        <w:pStyle w:val="BodyText"/>
        <w:spacing w:line="355" w:lineRule="auto" w:before="225"/>
        <w:ind w:left="117" w:right="196" w:firstLine="597"/>
        <w:jc w:val="both"/>
      </w:pPr>
      <w:r>
        <w:rPr>
          <w:w w:val="105"/>
        </w:rPr>
        <w:t>We model the security cost function of node </w:t>
      </w:r>
      <w:r>
        <w:rPr>
          <w:i/>
          <w:w w:val="105"/>
        </w:rPr>
        <w:t>n </w:t>
      </w:r>
      <w:r>
        <w:rPr>
          <w:w w:val="105"/>
        </w:rPr>
        <w:t>as the SOP of its transmission path to</w:t>
      </w:r>
      <w:r>
        <w:rPr>
          <w:spacing w:val="1"/>
          <w:w w:val="105"/>
        </w:rPr>
        <w:t> </w:t>
      </w:r>
      <w:r>
        <w:rPr>
          <w:w w:val="105"/>
        </w:rPr>
        <w:t>hub,</w:t>
      </w:r>
      <w:r>
        <w:rPr>
          <w:spacing w:val="20"/>
          <w:w w:val="105"/>
        </w:rPr>
        <w:t> </w:t>
      </w:r>
      <w:r>
        <w:rPr>
          <w:i/>
          <w:w w:val="105"/>
        </w:rPr>
        <w:t>i.e.</w:t>
      </w:r>
      <w:r>
        <w:rPr>
          <w:w w:val="105"/>
        </w:rPr>
        <w:t>,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1"/>
        <w:ind w:left="1888" w:right="0" w:firstLine="0"/>
        <w:jc w:val="left"/>
        <w:rPr>
          <w:sz w:val="24"/>
        </w:rPr>
      </w:pPr>
      <w:r>
        <w:rPr/>
        <w:pict>
          <v:shape style="position:absolute;margin-left:211.735992pt;margin-top:19.953232pt;width:7.15pt;height:8.5pt;mso-position-horizontal-relative:page;mso-position-vertical-relative:paragraph;z-index:-20233728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45"/>
                      <w:position w:val="2"/>
                      <w:sz w:val="16"/>
                    </w:rPr>
                    <w:t>l</w:t>
                  </w:r>
                  <w:r>
                    <w:rPr>
                      <w:i/>
                      <w:w w:val="145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524994pt;margin-top:34.125233pt;width:7.15pt;height:8pt;mso-position-horizontal-relative:page;mso-position-vertical-relative:paragraph;z-index:-2023321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71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i/>
          <w:w w:val="120"/>
          <w:sz w:val="24"/>
        </w:rPr>
        <w:t>c</w:t>
      </w:r>
      <w:r>
        <w:rPr>
          <w:i/>
          <w:w w:val="120"/>
          <w:sz w:val="24"/>
          <w:vertAlign w:val="subscript"/>
        </w:rPr>
        <w:t>n</w:t>
      </w:r>
      <w:r>
        <w:rPr>
          <w:w w:val="120"/>
          <w:sz w:val="24"/>
          <w:vertAlign w:val="baseline"/>
        </w:rPr>
        <w:t>(</w:t>
      </w:r>
      <w:r>
        <w:rPr>
          <w:i/>
          <w:w w:val="120"/>
          <w:sz w:val="24"/>
          <w:vertAlign w:val="baseline"/>
        </w:rPr>
        <w:t>G</w:t>
      </w:r>
      <w:r>
        <w:rPr>
          <w:w w:val="120"/>
          <w:sz w:val="24"/>
          <w:vertAlign w:val="baseline"/>
        </w:rPr>
        <w:t>)</w:t>
      </w:r>
      <w:r>
        <w:rPr>
          <w:spacing w:val="7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7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P</w:t>
      </w:r>
      <w:r>
        <w:rPr>
          <w:i/>
          <w:spacing w:val="-30"/>
          <w:w w:val="120"/>
          <w:sz w:val="24"/>
          <w:vertAlign w:val="baseline"/>
        </w:rPr>
        <w:t> </w:t>
      </w:r>
      <w:r>
        <w:rPr>
          <w:w w:val="120"/>
          <w:sz w:val="24"/>
          <w:vertAlign w:val="superscript"/>
        </w:rPr>
        <w:t>out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822" w:top="1500" w:bottom="1020" w:left="1300" w:right="1240"/>
        </w:sectPr>
      </w:pPr>
    </w:p>
    <w:p>
      <w:pPr>
        <w:pStyle w:val="BodyText"/>
        <w:spacing w:before="318"/>
        <w:jc w:val="right"/>
        <w:rPr>
          <w:rFonts w:ascii="Segoe UI Symbol" w:hAnsi="Segoe UI Symbol"/>
        </w:rPr>
      </w:pPr>
      <w:r>
        <w:rPr>
          <w:w w:val="135"/>
        </w:rPr>
        <w:t>=</w:t>
      </w:r>
      <w:r>
        <w:rPr>
          <w:spacing w:val="-15"/>
          <w:w w:val="135"/>
        </w:rPr>
        <w:t> </w:t>
      </w:r>
      <w:r>
        <w:rPr/>
        <w:t>1</w:t>
      </w:r>
      <w:r>
        <w:rPr>
          <w:spacing w:val="-7"/>
        </w:rPr>
        <w:t> </w:t>
      </w:r>
      <w:r>
        <w:rPr>
          <w:rFonts w:ascii="Segoe UI Symbol" w:hAnsi="Segoe UI Symbol"/>
        </w:rPr>
        <w:t>−</w:t>
      </w:r>
    </w:p>
    <w:p>
      <w:pPr>
        <w:spacing w:line="693" w:lineRule="exact" w:before="108"/>
        <w:ind w:left="13" w:right="0" w:firstLine="0"/>
        <w:jc w:val="left"/>
        <w:rPr>
          <w:sz w:val="16"/>
        </w:rPr>
      </w:pPr>
      <w:r>
        <w:rPr/>
        <w:br w:type="column"/>
      </w:r>
      <w:r>
        <w:rPr>
          <w:i/>
          <w:spacing w:val="-87"/>
          <w:w w:val="121"/>
          <w:sz w:val="16"/>
        </w:rPr>
        <w:t>k</w:t>
      </w:r>
      <w:r>
        <w:rPr>
          <w:rFonts w:ascii="Verdana"/>
          <w:spacing w:val="-215"/>
          <w:w w:val="206"/>
          <w:position w:val="51"/>
          <w:sz w:val="24"/>
        </w:rPr>
        <w:t>Y</w:t>
      </w:r>
      <w:r>
        <w:rPr>
          <w:w w:val="134"/>
          <w:sz w:val="16"/>
        </w:rPr>
        <w:t>=1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77" w:lineRule="exact" w:before="131"/>
        <w:ind w:left="735" w:right="0" w:firstLine="0"/>
        <w:jc w:val="left"/>
        <w:rPr>
          <w:sz w:val="16"/>
        </w:rPr>
      </w:pPr>
      <w:r>
        <w:rPr/>
        <w:pict>
          <v:shape style="position:absolute;margin-left:249.231003pt;margin-top:9.837924pt;width:28.05pt;height:20.75pt;mso-position-horizontal-relative:page;mso-position-vertical-relative:paragraph;z-index:15867904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rPr>
                      <w:i/>
                    </w:rPr>
                  </w:pPr>
                  <w:r>
                    <w:rPr>
                      <w:w w:val="95"/>
                    </w:rPr>
                    <w:t>1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rFonts w:ascii="Segoe UI Symbol" w:hAnsi="Segoe UI Symbol"/>
                      <w:w w:val="95"/>
                    </w:rPr>
                    <w:t>−</w:t>
                  </w:r>
                  <w:r>
                    <w:rPr>
                      <w:rFonts w:ascii="Segoe UI Symbol" w:hAnsi="Segoe UI Symbol"/>
                      <w:spacing w:val="-8"/>
                      <w:w w:val="95"/>
                    </w:rPr>
                    <w:t> </w:t>
                  </w:r>
                  <w:r>
                    <w:rPr>
                      <w:i/>
                      <w:w w:val="95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w w:val="110"/>
          <w:sz w:val="16"/>
        </w:rPr>
        <w:t>out</w:t>
      </w:r>
    </w:p>
    <w:p>
      <w:pPr>
        <w:spacing w:line="177" w:lineRule="exact" w:before="0"/>
        <w:ind w:left="702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45"/>
          <w:sz w:val="16"/>
          <w:szCs w:val="16"/>
        </w:rPr>
        <w:t>⟨</w:t>
      </w:r>
      <w:r>
        <w:rPr>
          <w:i/>
          <w:iCs/>
          <w:w w:val="145"/>
          <w:sz w:val="16"/>
          <w:szCs w:val="16"/>
        </w:rPr>
        <w:t>m</w:t>
      </w:r>
      <w:r>
        <w:rPr>
          <w:i/>
          <w:iCs/>
          <w:w w:val="145"/>
          <w:sz w:val="16"/>
          <w:szCs w:val="16"/>
          <w:vertAlign w:val="subscript"/>
        </w:rPr>
        <w:t>k</w:t>
      </w:r>
      <w:r>
        <w:rPr>
          <w:w w:val="145"/>
          <w:sz w:val="16"/>
          <w:szCs w:val="16"/>
          <w:vertAlign w:val="baseline"/>
        </w:rPr>
        <w:t>,</w:t>
      </w:r>
      <w:r>
        <w:rPr>
          <w:i/>
          <w:iCs/>
          <w:w w:val="145"/>
          <w:sz w:val="16"/>
          <w:szCs w:val="16"/>
          <w:vertAlign w:val="baseline"/>
        </w:rPr>
        <w:t>m</w:t>
      </w:r>
      <w:r>
        <w:rPr>
          <w:i/>
          <w:iCs/>
          <w:w w:val="145"/>
          <w:sz w:val="16"/>
          <w:szCs w:val="16"/>
          <w:vertAlign w:val="subscript"/>
        </w:rPr>
        <w:t>k</w:t>
      </w:r>
      <w:r>
        <w:rPr>
          <w:w w:val="145"/>
          <w:sz w:val="16"/>
          <w:szCs w:val="16"/>
          <w:vertAlign w:val="subscript"/>
        </w:rPr>
        <w:t>+1</w:t>
      </w:r>
      <w:r>
        <w:rPr>
          <w:rFonts w:ascii="Cambria" w:hAnsi="Cambria" w:cs="Cambria" w:eastAsia="Cambria"/>
          <w:w w:val="145"/>
          <w:sz w:val="16"/>
          <w:szCs w:val="16"/>
          <w:vertAlign w:val="baseline"/>
        </w:rPr>
        <w:t>⟩</w:t>
      </w:r>
    </w:p>
    <w:p>
      <w:pPr>
        <w:spacing w:after="0" w:line="177" w:lineRule="exact"/>
        <w:jc w:val="left"/>
        <w:rPr>
          <w:rFonts w:ascii="Cambria" w:hAnsi="Cambria" w:cs="Cambria" w:eastAsia="Cambria"/>
          <w:sz w:val="16"/>
          <w:szCs w:val="16"/>
        </w:rPr>
        <w:sectPr>
          <w:type w:val="continuous"/>
          <w:pgSz w:w="12240" w:h="15840"/>
          <w:pgMar w:top="1500" w:bottom="280" w:left="1300" w:right="1240"/>
          <w:cols w:num="3" w:equalWidth="0">
            <w:col w:w="3140" w:space="40"/>
            <w:col w:w="323" w:space="39"/>
            <w:col w:w="6158"/>
          </w:cols>
        </w:sectPr>
      </w:pPr>
    </w:p>
    <w:p>
      <w:pPr>
        <w:spacing w:before="334"/>
        <w:ind w:left="0" w:right="0" w:firstLine="0"/>
        <w:jc w:val="right"/>
        <w:rPr>
          <w:rFonts w:ascii="Segoe UI Symbol" w:hAnsi="Segoe UI Symbol" w:cs="Segoe UI Symbol" w:eastAsia="Segoe UI Symbol"/>
          <w:sz w:val="24"/>
          <w:szCs w:val="24"/>
        </w:rPr>
      </w:pPr>
      <w:r>
        <w:rPr/>
        <w:pict>
          <v:shape style="position:absolute;margin-left:345.796997pt;margin-top:8.775641pt;width:7.15pt;height:8pt;mso-position-horizontal-relative:page;mso-position-vertical-relative:paragraph;z-index:-2023219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71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766006pt;margin-top:18.783642pt;width:33.85pt;height:13.95pt;mso-position-horizontal-relative:page;mso-position-vertical-relative:paragraph;z-index:-20229632" type="#_x0000_t202" filled="false" stroked="false">
            <v:textbox inset="0,0,0,0">
              <w:txbxContent>
                <w:p>
                  <w:pPr>
                    <w:spacing w:line="124" w:lineRule="auto" w:before="29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20"/>
                      <w:position w:val="-9"/>
                      <w:sz w:val="24"/>
                    </w:rPr>
                    <w:t>=</w:t>
                  </w:r>
                  <w:r>
                    <w:rPr>
                      <w:spacing w:val="1"/>
                      <w:w w:val="120"/>
                      <w:position w:val="-9"/>
                      <w:sz w:val="24"/>
                    </w:rPr>
                    <w:t> </w:t>
                  </w:r>
                  <w:r>
                    <w:rPr>
                      <w:i/>
                      <w:w w:val="120"/>
                      <w:position w:val="-9"/>
                      <w:sz w:val="24"/>
                    </w:rPr>
                    <w:t>P</w:t>
                  </w:r>
                  <w:r>
                    <w:rPr>
                      <w:i/>
                      <w:spacing w:val="-33"/>
                      <w:w w:val="120"/>
                      <w:position w:val="-9"/>
                      <w:sz w:val="24"/>
                    </w:rPr>
                    <w:t> </w:t>
                  </w:r>
                  <w:r>
                    <w:rPr>
                      <w:w w:val="120"/>
                      <w:sz w:val="16"/>
                    </w:rPr>
                    <w:t>out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cs="Cambria" w:eastAsia="Cambria"/>
          <w:w w:val="105"/>
          <w:position w:val="2"/>
          <w:sz w:val="16"/>
          <w:szCs w:val="16"/>
        </w:rPr>
        <w:t>⟨</w:t>
      </w:r>
      <w:r>
        <w:rPr>
          <w:i/>
          <w:iCs/>
          <w:w w:val="105"/>
          <w:position w:val="2"/>
          <w:sz w:val="16"/>
          <w:szCs w:val="16"/>
        </w:rPr>
        <w:t>n</w:t>
      </w:r>
      <w:r>
        <w:rPr>
          <w:w w:val="105"/>
          <w:position w:val="2"/>
          <w:sz w:val="16"/>
          <w:szCs w:val="16"/>
        </w:rPr>
        <w:t>,</w:t>
      </w:r>
      <w:r>
        <w:rPr>
          <w:i/>
          <w:iCs/>
          <w:w w:val="105"/>
          <w:position w:val="2"/>
          <w:sz w:val="16"/>
          <w:szCs w:val="16"/>
        </w:rPr>
        <w:t>s</w:t>
      </w:r>
      <w:r>
        <w:rPr>
          <w:i/>
          <w:iCs/>
          <w:w w:val="105"/>
          <w:sz w:val="12"/>
          <w:szCs w:val="12"/>
        </w:rPr>
        <w:t>n</w:t>
      </w:r>
      <w:r>
        <w:rPr>
          <w:rFonts w:ascii="Cambria" w:hAnsi="Cambria" w:cs="Cambria" w:eastAsia="Cambria"/>
          <w:w w:val="105"/>
          <w:position w:val="2"/>
          <w:sz w:val="16"/>
          <w:szCs w:val="16"/>
        </w:rPr>
        <w:t>⟩ </w:t>
      </w:r>
      <w:r>
        <w:rPr>
          <w:rFonts w:ascii="Cambria" w:hAnsi="Cambria" w:cs="Cambria" w:eastAsia="Cambria"/>
          <w:spacing w:val="8"/>
          <w:w w:val="105"/>
          <w:position w:val="2"/>
          <w:sz w:val="16"/>
          <w:szCs w:val="16"/>
        </w:rPr>
        <w:t> </w:t>
      </w:r>
      <w:r>
        <w:rPr>
          <w:rFonts w:ascii="Segoe UI Symbol" w:hAnsi="Segoe UI Symbol" w:cs="Segoe UI Symbol" w:eastAsia="Segoe UI Symbol"/>
          <w:w w:val="105"/>
          <w:position w:val="8"/>
          <w:sz w:val="24"/>
          <w:szCs w:val="24"/>
        </w:rPr>
        <w:t>−</w:t>
      </w:r>
    </w:p>
    <w:p>
      <w:pPr>
        <w:pStyle w:val="BodyText"/>
        <w:spacing w:before="5"/>
        <w:rPr>
          <w:rFonts w:ascii="Segoe UI Symbol"/>
          <w:sz w:val="30"/>
        </w:rPr>
      </w:pPr>
      <w:r>
        <w:rPr/>
        <w:br w:type="column"/>
      </w:r>
      <w:r>
        <w:rPr>
          <w:rFonts w:ascii="Segoe UI Symbol"/>
          <w:sz w:val="30"/>
        </w:rPr>
      </w:r>
    </w:p>
    <w:p>
      <w:pPr>
        <w:spacing w:line="122" w:lineRule="auto" w:before="0"/>
        <w:ind w:left="122" w:right="0" w:firstLine="0"/>
        <w:jc w:val="left"/>
        <w:rPr>
          <w:sz w:val="16"/>
        </w:rPr>
      </w:pPr>
      <w:r>
        <w:rPr>
          <w:i/>
          <w:w w:val="110"/>
          <w:position w:val="-9"/>
          <w:sz w:val="24"/>
        </w:rPr>
        <w:t>P</w:t>
      </w:r>
      <w:r>
        <w:rPr>
          <w:i/>
          <w:spacing w:val="-24"/>
          <w:w w:val="110"/>
          <w:position w:val="-9"/>
          <w:sz w:val="24"/>
        </w:rPr>
        <w:t> </w:t>
      </w:r>
      <w:r>
        <w:rPr>
          <w:w w:val="110"/>
          <w:sz w:val="16"/>
        </w:rPr>
        <w:t>out</w:t>
      </w:r>
    </w:p>
    <w:p>
      <w:pPr>
        <w:spacing w:line="124" w:lineRule="exact" w:before="0"/>
        <w:ind w:left="273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s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</w:p>
    <w:p>
      <w:pPr>
        <w:pStyle w:val="BodyText"/>
        <w:spacing w:line="658" w:lineRule="exact"/>
        <w:ind w:left="23"/>
        <w:rPr>
          <w:rFonts w:ascii="Segoe UI Symbol" w:hAnsi="Segoe UI Symbol"/>
        </w:rPr>
      </w:pPr>
      <w:r>
        <w:rPr/>
        <w:br w:type="column"/>
      </w:r>
      <w:r>
        <w:rPr>
          <w:rFonts w:ascii="Segoe UI Symbol" w:hAnsi="Segoe UI Symbol"/>
          <w:w w:val="90"/>
        </w:rPr>
        <w:t>—</w:t>
      </w:r>
      <w:r>
        <w:rPr>
          <w:rFonts w:ascii="Segoe UI Symbol" w:hAnsi="Segoe UI Symbol"/>
          <w:spacing w:val="-6"/>
          <w:w w:val="90"/>
        </w:rPr>
        <w:t> </w:t>
      </w:r>
      <w:r>
        <w:rPr>
          <w:w w:val="90"/>
        </w:rPr>
        <w:t>1</w:t>
      </w:r>
      <w:r>
        <w:rPr>
          <w:spacing w:val="97"/>
          <w:position w:val="19"/>
        </w:rPr>
        <w:t> </w:t>
      </w:r>
      <w:r>
        <w:rPr>
          <w:rFonts w:ascii="Verdana" w:hAnsi="Verdana"/>
          <w:w w:val="90"/>
          <w:position w:val="41"/>
        </w:rPr>
        <w:t>"</w:t>
      </w:r>
      <w:r>
        <w:rPr>
          <w:w w:val="90"/>
        </w:rPr>
        <w:t>1</w:t>
      </w:r>
      <w:r>
        <w:rPr>
          <w:spacing w:val="5"/>
          <w:w w:val="90"/>
        </w:rPr>
        <w:t> </w:t>
      </w:r>
      <w:r>
        <w:rPr>
          <w:rFonts w:ascii="Segoe UI Symbol" w:hAnsi="Segoe UI Symbol"/>
          <w:w w:val="90"/>
        </w:rPr>
        <w:t>−</w:t>
      </w:r>
    </w:p>
    <w:p>
      <w:pPr>
        <w:spacing w:line="780" w:lineRule="exact" w:before="124"/>
        <w:ind w:left="13" w:right="0" w:firstLine="0"/>
        <w:jc w:val="left"/>
        <w:rPr>
          <w:sz w:val="16"/>
        </w:rPr>
      </w:pPr>
      <w:r>
        <w:rPr/>
        <w:br w:type="column"/>
      </w:r>
      <w:r>
        <w:rPr>
          <w:i/>
          <w:spacing w:val="-87"/>
          <w:w w:val="121"/>
          <w:sz w:val="16"/>
        </w:rPr>
        <w:t>k</w:t>
      </w:r>
      <w:r>
        <w:rPr>
          <w:rFonts w:ascii="Verdana"/>
          <w:spacing w:val="-215"/>
          <w:w w:val="206"/>
          <w:position w:val="51"/>
          <w:sz w:val="24"/>
        </w:rPr>
        <w:t>Y</w:t>
      </w:r>
      <w:r>
        <w:rPr>
          <w:w w:val="134"/>
          <w:sz w:val="16"/>
        </w:rPr>
        <w:t>=2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2"/>
        </w:rPr>
      </w:pPr>
    </w:p>
    <w:p>
      <w:pPr>
        <w:spacing w:line="177" w:lineRule="exact" w:before="1"/>
        <w:ind w:left="735" w:right="0" w:firstLine="0"/>
        <w:jc w:val="left"/>
        <w:rPr>
          <w:sz w:val="16"/>
        </w:rPr>
      </w:pPr>
      <w:r>
        <w:rPr/>
        <w:pict>
          <v:shape style="position:absolute;margin-left:366.502991pt;margin-top:3.337906pt;width:28.05pt;height:20.75pt;mso-position-horizontal-relative:page;mso-position-vertical-relative:paragraph;z-index:15868928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rPr>
                      <w:i/>
                    </w:rPr>
                  </w:pPr>
                  <w:r>
                    <w:rPr>
                      <w:w w:val="95"/>
                    </w:rPr>
                    <w:t>1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rFonts w:ascii="Segoe UI Symbol" w:hAnsi="Segoe UI Symbol"/>
                      <w:w w:val="95"/>
                    </w:rPr>
                    <w:t>−</w:t>
                  </w:r>
                  <w:r>
                    <w:rPr>
                      <w:rFonts w:ascii="Segoe UI Symbol" w:hAnsi="Segoe UI Symbol"/>
                      <w:spacing w:val="-8"/>
                      <w:w w:val="95"/>
                    </w:rPr>
                    <w:t> </w:t>
                  </w:r>
                  <w:r>
                    <w:rPr>
                      <w:i/>
                      <w:w w:val="95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320007pt;margin-top:-17.069229pt;width:14.15pt;height:51.8pt;mso-position-horizontal-relative:page;mso-position-vertical-relative:paragraph;z-index:15871488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169"/>
                      <w:position w:val="-13"/>
                    </w:rPr>
                    <w:t> </w:t>
                  </w:r>
                  <w:r>
                    <w:rPr>
                      <w:rFonts w:ascii="Verdana"/>
                      <w:spacing w:val="-15"/>
                      <w:w w:val="75"/>
                    </w:rPr>
                    <w:t>#</w:t>
                  </w:r>
                </w:p>
              </w:txbxContent>
            </v:textbox>
            <w10:wrap type="none"/>
          </v:shape>
        </w:pict>
      </w:r>
      <w:r>
        <w:rPr>
          <w:w w:val="110"/>
          <w:sz w:val="16"/>
        </w:rPr>
        <w:t>out</w:t>
      </w:r>
    </w:p>
    <w:p>
      <w:pPr>
        <w:spacing w:line="177" w:lineRule="exact" w:before="0"/>
        <w:ind w:left="702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45"/>
          <w:sz w:val="16"/>
          <w:szCs w:val="16"/>
        </w:rPr>
        <w:t>⟨</w:t>
      </w:r>
      <w:r>
        <w:rPr>
          <w:i/>
          <w:iCs/>
          <w:w w:val="145"/>
          <w:sz w:val="16"/>
          <w:szCs w:val="16"/>
        </w:rPr>
        <w:t>m</w:t>
      </w:r>
      <w:r>
        <w:rPr>
          <w:i/>
          <w:iCs/>
          <w:w w:val="145"/>
          <w:sz w:val="16"/>
          <w:szCs w:val="16"/>
          <w:vertAlign w:val="subscript"/>
        </w:rPr>
        <w:t>k</w:t>
      </w:r>
      <w:r>
        <w:rPr>
          <w:w w:val="145"/>
          <w:sz w:val="16"/>
          <w:szCs w:val="16"/>
          <w:vertAlign w:val="baseline"/>
        </w:rPr>
        <w:t>,</w:t>
      </w:r>
      <w:r>
        <w:rPr>
          <w:i/>
          <w:iCs/>
          <w:w w:val="145"/>
          <w:sz w:val="16"/>
          <w:szCs w:val="16"/>
          <w:vertAlign w:val="baseline"/>
        </w:rPr>
        <w:t>m</w:t>
      </w:r>
      <w:r>
        <w:rPr>
          <w:i/>
          <w:iCs/>
          <w:w w:val="145"/>
          <w:sz w:val="16"/>
          <w:szCs w:val="16"/>
          <w:vertAlign w:val="subscript"/>
        </w:rPr>
        <w:t>k</w:t>
      </w:r>
      <w:r>
        <w:rPr>
          <w:w w:val="145"/>
          <w:sz w:val="16"/>
          <w:szCs w:val="16"/>
          <w:vertAlign w:val="subscript"/>
        </w:rPr>
        <w:t>+1</w:t>
      </w:r>
      <w:r>
        <w:rPr>
          <w:rFonts w:ascii="Cambria" w:hAnsi="Cambria" w:cs="Cambria" w:eastAsia="Cambria"/>
          <w:w w:val="145"/>
          <w:sz w:val="16"/>
          <w:szCs w:val="16"/>
          <w:vertAlign w:val="baseline"/>
        </w:rPr>
        <w:t>⟩</w:t>
      </w:r>
    </w:p>
    <w:p>
      <w:pPr>
        <w:spacing w:after="0" w:line="177" w:lineRule="exact"/>
        <w:jc w:val="left"/>
        <w:rPr>
          <w:rFonts w:ascii="Cambria" w:hAnsi="Cambria" w:cs="Cambria" w:eastAsia="Cambria"/>
          <w:sz w:val="16"/>
          <w:szCs w:val="16"/>
        </w:rPr>
        <w:sectPr>
          <w:type w:val="continuous"/>
          <w:pgSz w:w="12240" w:h="15840"/>
          <w:pgMar w:top="1500" w:bottom="280" w:left="1300" w:right="1240"/>
          <w:cols w:num="5" w:equalWidth="0">
            <w:col w:w="3646" w:space="40"/>
            <w:col w:w="736" w:space="39"/>
            <w:col w:w="1025" w:space="40"/>
            <w:col w:w="323" w:space="39"/>
            <w:col w:w="3812"/>
          </w:cols>
        </w:sectPr>
      </w:pPr>
    </w:p>
    <w:p>
      <w:pPr>
        <w:spacing w:line="122" w:lineRule="auto" w:before="189"/>
        <w:ind w:left="2535" w:right="0" w:firstLine="0"/>
        <w:jc w:val="left"/>
        <w:rPr>
          <w:sz w:val="16"/>
        </w:rPr>
      </w:pPr>
      <w:r>
        <w:rPr>
          <w:w w:val="120"/>
          <w:position w:val="-9"/>
          <w:sz w:val="24"/>
        </w:rPr>
        <w:t>=</w:t>
      </w:r>
      <w:r>
        <w:rPr>
          <w:spacing w:val="8"/>
          <w:w w:val="120"/>
          <w:position w:val="-9"/>
          <w:sz w:val="24"/>
        </w:rPr>
        <w:t> </w:t>
      </w:r>
      <w:r>
        <w:rPr>
          <w:i/>
          <w:w w:val="120"/>
          <w:position w:val="-9"/>
          <w:sz w:val="24"/>
        </w:rPr>
        <w:t>P</w:t>
      </w:r>
      <w:r>
        <w:rPr>
          <w:i/>
          <w:spacing w:val="-30"/>
          <w:w w:val="120"/>
          <w:position w:val="-9"/>
          <w:sz w:val="24"/>
        </w:rPr>
        <w:t> </w:t>
      </w:r>
      <w:r>
        <w:rPr>
          <w:w w:val="120"/>
          <w:sz w:val="16"/>
        </w:rPr>
        <w:t>out</w:t>
      </w:r>
    </w:p>
    <w:p>
      <w:pPr>
        <w:spacing w:line="124" w:lineRule="exact" w:before="0"/>
        <w:ind w:left="2934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s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</w:p>
    <w:p>
      <w:pPr>
        <w:spacing w:line="177" w:lineRule="exact" w:before="128"/>
        <w:ind w:left="555" w:right="0" w:firstLine="0"/>
        <w:jc w:val="left"/>
        <w:rPr>
          <w:sz w:val="16"/>
        </w:rPr>
      </w:pPr>
      <w:r>
        <w:rPr/>
        <w:br w:type="column"/>
      </w:r>
      <w:r>
        <w:rPr>
          <w:w w:val="110"/>
          <w:sz w:val="16"/>
        </w:rPr>
        <w:t>out</w:t>
      </w:r>
    </w:p>
    <w:p>
      <w:pPr>
        <w:spacing w:line="186" w:lineRule="exact" w:before="0"/>
        <w:ind w:left="522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pict>
          <v:shape style="position:absolute;margin-left:237.983002pt;margin-top:-15.187068pt;width:25pt;height:44.65pt;mso-position-horizontal-relative:page;mso-position-vertical-relative:paragraph;z-index:15869440" type="#_x0000_t202" filled="false" stroked="false">
            <v:textbox inset="0,0,0,0">
              <w:txbxContent>
                <w:p>
                  <w:pPr>
                    <w:spacing w:before="119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rFonts w:ascii="Verdana" w:hAnsi="Verdana"/>
                      <w:spacing w:val="-349"/>
                      <w:w w:val="129"/>
                      <w:position w:val="19"/>
                      <w:sz w:val="24"/>
                    </w:rPr>
                    <w:t> </w:t>
                  </w:r>
                  <w:r>
                    <w:rPr>
                      <w:rFonts w:ascii="Segoe UI Symbol" w:hAnsi="Segoe UI Symbol"/>
                      <w:sz w:val="24"/>
                    </w:rPr>
                    <w:t>−</w:t>
                  </w:r>
                  <w:r>
                    <w:rPr>
                      <w:rFonts w:ascii="Segoe UI Symbol" w:hAnsi="Segoe UI Symbol"/>
                      <w:spacing w:val="84"/>
                      <w:sz w:val="24"/>
                    </w:rPr>
                    <w:t> </w:t>
                  </w:r>
                  <w:r>
                    <w:rPr>
                      <w:i/>
                      <w:w w:val="105"/>
                      <w:sz w:val="24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⟨</w:t>
      </w:r>
      <w:r>
        <w:rPr>
          <w:i/>
          <w:iCs/>
          <w:w w:val="125"/>
          <w:position w:val="2"/>
          <w:sz w:val="16"/>
          <w:szCs w:val="16"/>
        </w:rPr>
        <w:t>n</w:t>
      </w:r>
      <w:r>
        <w:rPr>
          <w:w w:val="125"/>
          <w:position w:val="2"/>
          <w:sz w:val="16"/>
          <w:szCs w:val="16"/>
        </w:rPr>
        <w:t>,</w:t>
      </w:r>
      <w:r>
        <w:rPr>
          <w:i/>
          <w:iCs/>
          <w:w w:val="125"/>
          <w:position w:val="2"/>
          <w:sz w:val="16"/>
          <w:szCs w:val="16"/>
        </w:rPr>
        <w:t>s</w:t>
      </w:r>
      <w:r>
        <w:rPr>
          <w:i/>
          <w:iCs/>
          <w:w w:val="125"/>
          <w:sz w:val="12"/>
          <w:szCs w:val="12"/>
        </w:rPr>
        <w:t>n</w:t>
      </w:r>
      <w:r>
        <w:rPr>
          <w:rFonts w:ascii="Cambria" w:hAnsi="Cambria" w:cs="Cambria" w:eastAsia="Cambria"/>
          <w:w w:val="125"/>
          <w:position w:val="2"/>
          <w:sz w:val="16"/>
          <w:szCs w:val="16"/>
        </w:rPr>
        <w:t>⟩</w:t>
      </w:r>
    </w:p>
    <w:p>
      <w:pPr>
        <w:spacing w:before="120"/>
        <w:ind w:left="23" w:right="0" w:firstLine="0"/>
        <w:jc w:val="left"/>
        <w:rPr>
          <w:i/>
          <w:sz w:val="12"/>
        </w:rPr>
      </w:pPr>
      <w:r>
        <w:rPr/>
        <w:br w:type="column"/>
      </w:r>
      <w:r>
        <w:rPr>
          <w:rFonts w:ascii="Segoe UI Symbol" w:hAnsi="Segoe UI Symbol"/>
          <w:spacing w:val="-7"/>
          <w:sz w:val="24"/>
        </w:rPr>
        <w:t>—</w:t>
      </w:r>
      <w:r>
        <w:rPr>
          <w:rFonts w:ascii="Segoe UI Symbol" w:hAnsi="Segoe UI Symbol"/>
          <w:spacing w:val="-13"/>
          <w:sz w:val="24"/>
        </w:rPr>
        <w:t> </w:t>
      </w:r>
      <w:r>
        <w:rPr>
          <w:spacing w:val="-6"/>
          <w:sz w:val="24"/>
        </w:rPr>
        <w:t>1</w:t>
      </w:r>
      <w:r>
        <w:rPr>
          <w:spacing w:val="95"/>
          <w:position w:val="19"/>
          <w:sz w:val="24"/>
        </w:rPr>
        <w:t> </w:t>
      </w:r>
      <w:r>
        <w:rPr>
          <w:i/>
          <w:spacing w:val="-6"/>
          <w:sz w:val="24"/>
        </w:rPr>
        <w:t>c</w:t>
      </w:r>
      <w:r>
        <w:rPr>
          <w:i/>
          <w:spacing w:val="-6"/>
          <w:sz w:val="24"/>
          <w:vertAlign w:val="subscript"/>
        </w:rPr>
        <w:t>s</w:t>
      </w:r>
      <w:r>
        <w:rPr>
          <w:i/>
          <w:spacing w:val="-6"/>
          <w:position w:val="-5"/>
          <w:sz w:val="12"/>
          <w:vertAlign w:val="baseline"/>
        </w:rPr>
        <w:t>n</w:t>
      </w:r>
    </w:p>
    <w:p>
      <w:pPr>
        <w:tabs>
          <w:tab w:pos="3600" w:val="left" w:leader="none"/>
        </w:tabs>
        <w:spacing w:before="150"/>
        <w:ind w:left="-20" w:right="0" w:firstLine="0"/>
        <w:jc w:val="left"/>
        <w:rPr>
          <w:sz w:val="24"/>
        </w:rPr>
      </w:pPr>
      <w:r>
        <w:rPr/>
        <w:br w:type="column"/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G</w:t>
      </w:r>
      <w:r>
        <w:rPr>
          <w:w w:val="115"/>
          <w:sz w:val="24"/>
        </w:rPr>
        <w:t>)</w:t>
      </w:r>
      <w:r>
        <w:rPr>
          <w:i/>
          <w:w w:val="115"/>
          <w:sz w:val="24"/>
        </w:rPr>
        <w:t>.</w:t>
        <w:tab/>
      </w:r>
      <w:bookmarkStart w:name="_bookmark114" w:id="227"/>
      <w:bookmarkEnd w:id="227"/>
      <w:r>
        <w:rPr>
          <w:w w:val="115"/>
          <w:sz w:val="24"/>
        </w:rPr>
        <w:t>(3.23)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4" w:equalWidth="0">
            <w:col w:w="3397" w:space="40"/>
            <w:col w:w="985" w:space="39"/>
            <w:col w:w="800" w:space="40"/>
            <w:col w:w="43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51"/>
        <w:ind w:left="715"/>
      </w:pPr>
      <w:r>
        <w:rPr>
          <w:w w:val="105"/>
        </w:rPr>
        <w:t>This</w:t>
      </w:r>
      <w:r>
        <w:rPr>
          <w:spacing w:val="8"/>
          <w:w w:val="105"/>
        </w:rPr>
        <w:t> </w:t>
      </w:r>
      <w:r>
        <w:rPr>
          <w:w w:val="105"/>
        </w:rPr>
        <w:t>cost</w:t>
      </w:r>
      <w:r>
        <w:rPr>
          <w:spacing w:val="9"/>
          <w:w w:val="105"/>
        </w:rPr>
        <w:t> </w:t>
      </w:r>
      <w:r>
        <w:rPr>
          <w:w w:val="105"/>
        </w:rPr>
        <w:t>function</w:t>
      </w:r>
      <w:r>
        <w:rPr>
          <w:spacing w:val="9"/>
          <w:w w:val="105"/>
        </w:rPr>
        <w:t> </w:t>
      </w:r>
      <w:r>
        <w:rPr>
          <w:w w:val="105"/>
        </w:rPr>
        <w:t>reflects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performance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transmission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terms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PHY</w:t>
      </w:r>
      <w:r>
        <w:rPr>
          <w:spacing w:val="9"/>
          <w:w w:val="105"/>
        </w:rPr>
        <w:t> </w:t>
      </w:r>
      <w:r>
        <w:rPr>
          <w:w w:val="105"/>
        </w:rPr>
        <w:t>security.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355" w:lineRule="auto"/>
        <w:ind w:left="117" w:right="195" w:firstLine="597"/>
      </w:pPr>
      <w:r>
        <w:rPr>
          <w:w w:val="105"/>
        </w:rPr>
        <w:t>We</w:t>
      </w:r>
      <w:r>
        <w:rPr>
          <w:spacing w:val="20"/>
          <w:w w:val="105"/>
        </w:rPr>
        <w:t> </w:t>
      </w:r>
      <w:r>
        <w:rPr>
          <w:w w:val="105"/>
        </w:rPr>
        <w:t>also</w:t>
      </w:r>
      <w:r>
        <w:rPr>
          <w:spacing w:val="21"/>
          <w:w w:val="105"/>
        </w:rPr>
        <w:t> </w:t>
      </w:r>
      <w:r>
        <w:rPr>
          <w:w w:val="105"/>
        </w:rPr>
        <w:t>model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QoS</w:t>
      </w:r>
      <w:r>
        <w:rPr>
          <w:spacing w:val="21"/>
          <w:w w:val="105"/>
        </w:rPr>
        <w:t> </w:t>
      </w:r>
      <w:r>
        <w:rPr>
          <w:w w:val="105"/>
        </w:rPr>
        <w:t>measure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node</w:t>
      </w:r>
      <w:r>
        <w:rPr>
          <w:spacing w:val="20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20"/>
          <w:w w:val="105"/>
        </w:rPr>
        <w:t> </w:t>
      </w:r>
      <w:r>
        <w:rPr>
          <w:w w:val="105"/>
        </w:rPr>
        <w:t>as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average</w:t>
      </w:r>
      <w:r>
        <w:rPr>
          <w:spacing w:val="21"/>
          <w:w w:val="105"/>
        </w:rPr>
        <w:t> </w:t>
      </w:r>
      <w:r>
        <w:rPr>
          <w:w w:val="105"/>
        </w:rPr>
        <w:t>end-to-end</w:t>
      </w:r>
      <w:r>
        <w:rPr>
          <w:spacing w:val="20"/>
          <w:w w:val="105"/>
        </w:rPr>
        <w:t> </w:t>
      </w:r>
      <w:r>
        <w:rPr>
          <w:w w:val="105"/>
        </w:rPr>
        <w:t>packet</w:t>
      </w:r>
      <w:r>
        <w:rPr>
          <w:spacing w:val="21"/>
          <w:w w:val="105"/>
        </w:rPr>
        <w:t> </w:t>
      </w:r>
      <w:r>
        <w:rPr>
          <w:w w:val="105"/>
        </w:rPr>
        <w:t>delay</w:t>
      </w:r>
      <w:r>
        <w:rPr>
          <w:spacing w:val="-54"/>
          <w:w w:val="105"/>
        </w:rPr>
        <w:t> </w:t>
      </w:r>
      <w:r>
        <w:rPr>
          <w:w w:val="105"/>
        </w:rPr>
        <w:t>experienced</w:t>
      </w:r>
      <w:r>
        <w:rPr>
          <w:spacing w:val="17"/>
          <w:w w:val="105"/>
        </w:rPr>
        <w:t> </w:t>
      </w:r>
      <w:r>
        <w:rPr>
          <w:w w:val="105"/>
        </w:rPr>
        <w:t>over</w:t>
      </w:r>
      <w:r>
        <w:rPr>
          <w:spacing w:val="18"/>
          <w:w w:val="105"/>
        </w:rPr>
        <w:t> </w:t>
      </w:r>
      <w:r>
        <w:rPr>
          <w:w w:val="105"/>
        </w:rPr>
        <w:t>its</w:t>
      </w:r>
      <w:r>
        <w:rPr>
          <w:spacing w:val="19"/>
          <w:w w:val="105"/>
        </w:rPr>
        <w:t> </w:t>
      </w:r>
      <w:r>
        <w:rPr>
          <w:w w:val="105"/>
        </w:rPr>
        <w:t>transmission</w:t>
      </w:r>
      <w:r>
        <w:rPr>
          <w:spacing w:val="17"/>
          <w:w w:val="105"/>
        </w:rPr>
        <w:t> </w:t>
      </w:r>
      <w:r>
        <w:rPr>
          <w:w w:val="105"/>
        </w:rPr>
        <w:t>path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hub,</w:t>
      </w:r>
      <w:r>
        <w:rPr>
          <w:spacing w:val="19"/>
          <w:w w:val="105"/>
        </w:rPr>
        <w:t> </w:t>
      </w:r>
      <w:r>
        <w:rPr>
          <w:i/>
          <w:w w:val="105"/>
        </w:rPr>
        <w:t>i.e.</w:t>
      </w:r>
      <w:r>
        <w:rPr>
          <w:w w:val="105"/>
        </w:rPr>
        <w:t>,</w:t>
      </w:r>
    </w:p>
    <w:p>
      <w:pPr>
        <w:pStyle w:val="BodyText"/>
        <w:spacing w:before="4"/>
        <w:rPr>
          <w:sz w:val="29"/>
        </w:rPr>
      </w:pPr>
    </w:p>
    <w:p>
      <w:pPr>
        <w:spacing w:before="0"/>
        <w:ind w:left="285" w:right="1742" w:firstLine="0"/>
        <w:jc w:val="center"/>
        <w:rPr>
          <w:sz w:val="24"/>
        </w:rPr>
      </w:pPr>
      <w:r>
        <w:rPr>
          <w:i/>
          <w:w w:val="125"/>
          <w:sz w:val="24"/>
        </w:rPr>
        <w:t>q</w:t>
      </w:r>
      <w:r>
        <w:rPr>
          <w:i/>
          <w:w w:val="125"/>
          <w:sz w:val="24"/>
          <w:vertAlign w:val="subscript"/>
        </w:rPr>
        <w:t>n</w:t>
      </w:r>
      <w:r>
        <w:rPr>
          <w:w w:val="125"/>
          <w:sz w:val="24"/>
          <w:vertAlign w:val="baseline"/>
        </w:rPr>
        <w:t>(</w:t>
      </w:r>
      <w:r>
        <w:rPr>
          <w:i/>
          <w:w w:val="125"/>
          <w:sz w:val="24"/>
          <w:vertAlign w:val="baseline"/>
        </w:rPr>
        <w:t>G</w:t>
      </w:r>
      <w:r>
        <w:rPr>
          <w:w w:val="125"/>
          <w:sz w:val="24"/>
          <w:vertAlign w:val="baseline"/>
        </w:rPr>
        <w:t>)</w:t>
      </w:r>
      <w:r>
        <w:rPr>
          <w:spacing w:val="2"/>
          <w:w w:val="125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=</w:t>
      </w:r>
      <w:r>
        <w:rPr>
          <w:spacing w:val="3"/>
          <w:w w:val="125"/>
          <w:sz w:val="24"/>
          <w:vertAlign w:val="baseline"/>
        </w:rPr>
        <w:t> </w:t>
      </w:r>
      <w:r>
        <w:rPr>
          <w:b/>
          <w:w w:val="125"/>
          <w:sz w:val="24"/>
          <w:vertAlign w:val="baseline"/>
        </w:rPr>
        <w:t>E</w:t>
      </w:r>
      <w:r>
        <w:rPr>
          <w:w w:val="125"/>
          <w:sz w:val="24"/>
          <w:vertAlign w:val="baseline"/>
        </w:rPr>
        <w:t>[∆</w:t>
      </w:r>
      <w:r>
        <w:rPr>
          <w:i/>
          <w:w w:val="125"/>
          <w:sz w:val="24"/>
          <w:vertAlign w:val="superscript"/>
        </w:rPr>
        <w:t>l</w:t>
      </w:r>
      <w:r>
        <w:rPr>
          <w:i/>
          <w:w w:val="125"/>
          <w:position w:val="8"/>
          <w:sz w:val="12"/>
          <w:vertAlign w:val="baseline"/>
        </w:rPr>
        <w:t>n</w:t>
      </w:r>
      <w:r>
        <w:rPr>
          <w:i/>
          <w:spacing w:val="-14"/>
          <w:w w:val="125"/>
          <w:position w:val="8"/>
          <w:sz w:val="12"/>
          <w:vertAlign w:val="baseline"/>
        </w:rPr>
        <w:t> </w:t>
      </w:r>
      <w:r>
        <w:rPr>
          <w:w w:val="115"/>
          <w:sz w:val="24"/>
          <w:vertAlign w:val="baseline"/>
        </w:rPr>
        <w:t>]</w:t>
      </w:r>
    </w:p>
    <w:p>
      <w:pPr>
        <w:spacing w:before="126"/>
        <w:ind w:left="0" w:right="889" w:firstLine="0"/>
        <w:jc w:val="center"/>
        <w:rPr>
          <w:i/>
          <w:sz w:val="16"/>
        </w:rPr>
      </w:pPr>
      <w:r>
        <w:rPr/>
        <w:pict>
          <v:shape style="position:absolute;margin-left:276.864014pt;margin-top:8.274782pt;width:17.3pt;height:44.65pt;mso-position-horizontal-relative:page;mso-position-vertical-relative:paragraph;z-index:-20230656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213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w w:val="171"/>
          <w:sz w:val="16"/>
        </w:rPr>
        <w:t>K</w:t>
      </w:r>
    </w:p>
    <w:p>
      <w:pPr>
        <w:tabs>
          <w:tab w:pos="633" w:val="left" w:leader="none"/>
        </w:tabs>
        <w:spacing w:before="27"/>
        <w:ind w:left="0" w:right="334" w:firstLine="0"/>
        <w:jc w:val="center"/>
        <w:rPr>
          <w:sz w:val="24"/>
        </w:rPr>
      </w:pPr>
      <w:r>
        <w:rPr>
          <w:w w:val="125"/>
          <w:sz w:val="24"/>
        </w:rPr>
        <w:t>=</w:t>
        <w:tab/>
      </w:r>
      <w:r>
        <w:rPr>
          <w:b/>
          <w:w w:val="125"/>
          <w:sz w:val="24"/>
        </w:rPr>
        <w:t>E</w:t>
      </w:r>
      <w:r>
        <w:rPr>
          <w:w w:val="125"/>
          <w:sz w:val="24"/>
        </w:rPr>
        <w:t>[∆</w:t>
      </w:r>
      <w:r>
        <w:rPr>
          <w:i/>
          <w:w w:val="125"/>
          <w:sz w:val="24"/>
          <w:vertAlign w:val="subscript"/>
        </w:rPr>
        <w:t>m</w:t>
      </w:r>
      <w:r>
        <w:rPr>
          <w:i/>
          <w:w w:val="125"/>
          <w:position w:val="-5"/>
          <w:sz w:val="12"/>
          <w:vertAlign w:val="baseline"/>
        </w:rPr>
        <w:t>k</w:t>
      </w:r>
      <w:r>
        <w:rPr>
          <w:i/>
          <w:spacing w:val="-10"/>
          <w:w w:val="125"/>
          <w:position w:val="-5"/>
          <w:sz w:val="12"/>
          <w:vertAlign w:val="baseline"/>
        </w:rPr>
        <w:t> </w:t>
      </w:r>
      <w:r>
        <w:rPr>
          <w:w w:val="115"/>
          <w:sz w:val="24"/>
          <w:vertAlign w:val="baseline"/>
        </w:rPr>
        <w:t>]</w:t>
      </w:r>
    </w:p>
    <w:p>
      <w:pPr>
        <w:spacing w:before="38"/>
        <w:ind w:left="285" w:right="1163" w:firstLine="0"/>
        <w:jc w:val="center"/>
        <w:rPr>
          <w:sz w:val="16"/>
        </w:rPr>
      </w:pPr>
      <w:r>
        <w:rPr>
          <w:i/>
          <w:w w:val="130"/>
          <w:sz w:val="16"/>
        </w:rPr>
        <w:t>k</w:t>
      </w:r>
      <w:r>
        <w:rPr>
          <w:w w:val="130"/>
          <w:sz w:val="16"/>
        </w:rPr>
        <w:t>=1</w:t>
      </w:r>
    </w:p>
    <w:p>
      <w:pPr>
        <w:spacing w:before="41"/>
        <w:ind w:left="914" w:right="0" w:firstLine="0"/>
        <w:jc w:val="center"/>
        <w:rPr>
          <w:i/>
          <w:sz w:val="16"/>
        </w:rPr>
      </w:pPr>
      <w:r>
        <w:rPr/>
        <w:pict>
          <v:shape style="position:absolute;margin-left:322.005005pt;margin-top:4.024764pt;width:17.3pt;height:44.65pt;mso-position-horizontal-relative:page;mso-position-vertical-relative:paragraph;z-index:-20230144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213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w w:val="171"/>
          <w:sz w:val="16"/>
        </w:rPr>
        <w:t>K</w:t>
      </w:r>
    </w:p>
    <w:p>
      <w:pPr>
        <w:tabs>
          <w:tab w:pos="5525" w:val="left" w:leader="none"/>
        </w:tabs>
        <w:spacing w:before="27"/>
        <w:ind w:left="3988" w:right="0" w:firstLine="0"/>
        <w:jc w:val="left"/>
        <w:rPr>
          <w:sz w:val="24"/>
        </w:rPr>
      </w:pPr>
      <w:r>
        <w:rPr>
          <w:w w:val="130"/>
          <w:sz w:val="24"/>
        </w:rPr>
        <w:t>=</w:t>
      </w:r>
      <w:r>
        <w:rPr>
          <w:spacing w:val="5"/>
          <w:w w:val="130"/>
          <w:sz w:val="24"/>
        </w:rPr>
        <w:t> </w:t>
      </w:r>
      <w:r>
        <w:rPr>
          <w:b/>
          <w:w w:val="130"/>
          <w:sz w:val="24"/>
        </w:rPr>
        <w:t>E</w:t>
      </w:r>
      <w:r>
        <w:rPr>
          <w:w w:val="130"/>
          <w:sz w:val="24"/>
        </w:rPr>
        <w:t>[∆</w:t>
      </w:r>
      <w:r>
        <w:rPr>
          <w:i/>
          <w:w w:val="130"/>
          <w:sz w:val="24"/>
          <w:vertAlign w:val="subscript"/>
        </w:rPr>
        <w:t>n</w:t>
      </w:r>
      <w:r>
        <w:rPr>
          <w:w w:val="130"/>
          <w:sz w:val="24"/>
          <w:vertAlign w:val="baseline"/>
        </w:rPr>
        <w:t>]</w:t>
      </w:r>
      <w:r>
        <w:rPr>
          <w:spacing w:val="-10"/>
          <w:w w:val="130"/>
          <w:sz w:val="24"/>
          <w:vertAlign w:val="baseline"/>
        </w:rPr>
        <w:t> </w:t>
      </w:r>
      <w:r>
        <w:rPr>
          <w:w w:val="130"/>
          <w:sz w:val="24"/>
          <w:vertAlign w:val="baseline"/>
        </w:rPr>
        <w:t>+</w:t>
        <w:tab/>
      </w:r>
      <w:r>
        <w:rPr>
          <w:b/>
          <w:w w:val="125"/>
          <w:sz w:val="24"/>
          <w:vertAlign w:val="baseline"/>
        </w:rPr>
        <w:t>E</w:t>
      </w:r>
      <w:r>
        <w:rPr>
          <w:w w:val="125"/>
          <w:sz w:val="24"/>
          <w:vertAlign w:val="baseline"/>
        </w:rPr>
        <w:t>[∆</w:t>
      </w:r>
      <w:r>
        <w:rPr>
          <w:i/>
          <w:w w:val="125"/>
          <w:sz w:val="24"/>
          <w:vertAlign w:val="subscript"/>
        </w:rPr>
        <w:t>m</w:t>
      </w:r>
      <w:r>
        <w:rPr>
          <w:i/>
          <w:w w:val="125"/>
          <w:position w:val="-5"/>
          <w:sz w:val="12"/>
          <w:vertAlign w:val="baseline"/>
        </w:rPr>
        <w:t>k</w:t>
      </w:r>
      <w:r>
        <w:rPr>
          <w:i/>
          <w:spacing w:val="-10"/>
          <w:w w:val="125"/>
          <w:position w:val="-5"/>
          <w:sz w:val="12"/>
          <w:vertAlign w:val="baseline"/>
        </w:rPr>
        <w:t> </w:t>
      </w:r>
      <w:r>
        <w:rPr>
          <w:w w:val="115"/>
          <w:sz w:val="24"/>
          <w:vertAlign w:val="baseline"/>
        </w:rPr>
        <w:t>]</w:t>
      </w:r>
    </w:p>
    <w:p>
      <w:pPr>
        <w:spacing w:before="38"/>
        <w:ind w:left="1338" w:right="413" w:firstLine="0"/>
        <w:jc w:val="center"/>
        <w:rPr>
          <w:sz w:val="16"/>
        </w:rPr>
      </w:pPr>
      <w:r>
        <w:rPr>
          <w:i/>
          <w:w w:val="130"/>
          <w:sz w:val="16"/>
        </w:rPr>
        <w:t>k</w:t>
      </w:r>
      <w:r>
        <w:rPr>
          <w:w w:val="130"/>
          <w:sz w:val="16"/>
        </w:rPr>
        <w:t>=2</w:t>
      </w:r>
    </w:p>
    <w:p>
      <w:pPr>
        <w:tabs>
          <w:tab w:pos="8901" w:val="left" w:leader="none"/>
        </w:tabs>
        <w:spacing w:before="135"/>
        <w:ind w:left="3988" w:right="0" w:firstLine="0"/>
        <w:jc w:val="left"/>
        <w:rPr>
          <w:sz w:val="24"/>
        </w:rPr>
      </w:pPr>
      <w:r>
        <w:rPr>
          <w:w w:val="130"/>
          <w:sz w:val="24"/>
        </w:rPr>
        <w:t>=</w:t>
      </w:r>
      <w:r>
        <w:rPr>
          <w:spacing w:val="-2"/>
          <w:w w:val="130"/>
          <w:sz w:val="24"/>
        </w:rPr>
        <w:t> </w:t>
      </w:r>
      <w:r>
        <w:rPr>
          <w:b/>
          <w:w w:val="125"/>
          <w:sz w:val="24"/>
        </w:rPr>
        <w:t>E</w:t>
      </w:r>
      <w:r>
        <w:rPr>
          <w:w w:val="125"/>
          <w:sz w:val="24"/>
        </w:rPr>
        <w:t>[∆</w:t>
      </w:r>
      <w:r>
        <w:rPr>
          <w:i/>
          <w:w w:val="125"/>
          <w:sz w:val="24"/>
          <w:vertAlign w:val="subscript"/>
        </w:rPr>
        <w:t>n</w:t>
      </w:r>
      <w:r>
        <w:rPr>
          <w:w w:val="125"/>
          <w:sz w:val="24"/>
          <w:vertAlign w:val="baseline"/>
        </w:rPr>
        <w:t>]</w:t>
      </w:r>
      <w:r>
        <w:rPr>
          <w:spacing w:val="-13"/>
          <w:w w:val="125"/>
          <w:sz w:val="24"/>
          <w:vertAlign w:val="baseline"/>
        </w:rPr>
        <w:t> </w:t>
      </w:r>
      <w:r>
        <w:rPr>
          <w:w w:val="130"/>
          <w:sz w:val="24"/>
          <w:vertAlign w:val="baseline"/>
        </w:rPr>
        <w:t>+</w:t>
      </w:r>
      <w:r>
        <w:rPr>
          <w:spacing w:val="-15"/>
          <w:w w:val="130"/>
          <w:sz w:val="24"/>
          <w:vertAlign w:val="baseline"/>
        </w:rPr>
        <w:t> </w:t>
      </w:r>
      <w:r>
        <w:rPr>
          <w:i/>
          <w:w w:val="125"/>
          <w:sz w:val="24"/>
          <w:vertAlign w:val="baseline"/>
        </w:rPr>
        <w:t>q</w:t>
      </w:r>
      <w:r>
        <w:rPr>
          <w:i/>
          <w:w w:val="125"/>
          <w:sz w:val="24"/>
          <w:vertAlign w:val="subscript"/>
        </w:rPr>
        <w:t>s</w:t>
      </w:r>
      <w:r>
        <w:rPr>
          <w:i/>
          <w:w w:val="125"/>
          <w:position w:val="-5"/>
          <w:sz w:val="12"/>
          <w:vertAlign w:val="baseline"/>
        </w:rPr>
        <w:t>n</w:t>
      </w:r>
      <w:r>
        <w:rPr>
          <w:i/>
          <w:spacing w:val="-15"/>
          <w:w w:val="125"/>
          <w:position w:val="-5"/>
          <w:sz w:val="12"/>
          <w:vertAlign w:val="baseline"/>
        </w:rPr>
        <w:t> </w:t>
      </w:r>
      <w:r>
        <w:rPr>
          <w:w w:val="125"/>
          <w:sz w:val="24"/>
          <w:vertAlign w:val="baseline"/>
        </w:rPr>
        <w:t>(</w:t>
      </w:r>
      <w:r>
        <w:rPr>
          <w:i/>
          <w:w w:val="125"/>
          <w:sz w:val="24"/>
          <w:vertAlign w:val="baseline"/>
        </w:rPr>
        <w:t>G</w:t>
      </w:r>
      <w:r>
        <w:rPr>
          <w:w w:val="125"/>
          <w:sz w:val="24"/>
          <w:vertAlign w:val="baseline"/>
        </w:rPr>
        <w:t>)</w:t>
      </w:r>
      <w:r>
        <w:rPr>
          <w:i/>
          <w:w w:val="125"/>
          <w:sz w:val="24"/>
          <w:vertAlign w:val="baseline"/>
        </w:rPr>
        <w:t>.</w:t>
        <w:tab/>
      </w:r>
      <w:bookmarkStart w:name="_bookmark115" w:id="228"/>
      <w:bookmarkEnd w:id="228"/>
      <w:r>
        <w:rPr>
          <w:w w:val="125"/>
          <w:sz w:val="24"/>
          <w:vertAlign w:val="baseline"/>
        </w:rPr>
        <w:t>(3.24)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336" w:lineRule="auto"/>
        <w:ind w:left="117" w:right="198" w:firstLine="597"/>
        <w:jc w:val="both"/>
      </w:pPr>
      <w:r>
        <w:rPr/>
        <w:t>Eqs.</w:t>
      </w:r>
      <w:r>
        <w:rPr>
          <w:spacing w:val="5"/>
        </w:rPr>
        <w:t> </w:t>
      </w:r>
      <w:r>
        <w:rPr/>
        <w:t>(</w:t>
      </w:r>
      <w:hyperlink w:history="true" w:anchor="_bookmark114">
        <w:r>
          <w:rPr>
            <w:color w:val="0000FF"/>
          </w:rPr>
          <w:t>3.23</w:t>
        </w:r>
      </w:hyperlink>
      <w:r>
        <w:rPr/>
        <w:t>)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(</w:t>
      </w:r>
      <w:hyperlink w:history="true" w:anchor="_bookmark115">
        <w:r>
          <w:rPr>
            <w:color w:val="0000FF"/>
          </w:rPr>
          <w:t>3.24</w:t>
        </w:r>
      </w:hyperlink>
      <w:r>
        <w:rPr/>
        <w:t>)</w:t>
      </w:r>
      <w:r>
        <w:rPr>
          <w:spacing w:val="29"/>
        </w:rPr>
        <w:t> </w:t>
      </w:r>
      <w:r>
        <w:rPr/>
        <w:t>reveal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cost</w:t>
      </w:r>
      <w:r>
        <w:rPr>
          <w:spacing w:val="28"/>
        </w:rPr>
        <w:t> </w:t>
      </w:r>
      <w:r>
        <w:rPr/>
        <w:t>or</w:t>
      </w:r>
      <w:r>
        <w:rPr>
          <w:spacing w:val="29"/>
        </w:rPr>
        <w:t> </w:t>
      </w:r>
      <w:r>
        <w:rPr/>
        <w:t>QoS</w:t>
      </w:r>
      <w:r>
        <w:rPr>
          <w:spacing w:val="28"/>
        </w:rPr>
        <w:t> </w:t>
      </w:r>
      <w:r>
        <w:rPr/>
        <w:t>measure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sensor</w:t>
      </w:r>
      <w:r>
        <w:rPr>
          <w:spacing w:val="29"/>
        </w:rPr>
        <w:t> </w:t>
      </w:r>
      <w:r>
        <w:rPr/>
        <w:t>node</w:t>
      </w:r>
      <w:r>
        <w:rPr>
          <w:spacing w:val="29"/>
        </w:rPr>
        <w:t> </w:t>
      </w:r>
      <w:r>
        <w:rPr>
          <w:i/>
          <w:iCs/>
        </w:rPr>
        <w:t>n</w:t>
      </w:r>
      <w:r>
        <w:rPr>
          <w:i/>
          <w:iCs/>
          <w:spacing w:val="28"/>
        </w:rPr>
        <w:t> </w:t>
      </w:r>
      <w:r>
        <w:rPr/>
        <w:t>depend</w:t>
      </w:r>
      <w:r>
        <w:rPr>
          <w:spacing w:val="-52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hop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path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hub</w:t>
      </w:r>
      <w:r>
        <w:rPr>
          <w:spacing w:val="1"/>
        </w:rPr>
        <w:t> </w:t>
      </w:r>
      <w:r>
        <w:rPr>
          <w:rFonts w:ascii="Segoe UI Symbol" w:hAnsi="Segoe UI Symbol" w:cs="Segoe UI Symbol" w:eastAsia="Segoe UI Symbol"/>
        </w:rPr>
        <w:t>⟨</w:t>
      </w:r>
      <w:r>
        <w:rPr>
          <w:i/>
          <w:iCs/>
        </w:rPr>
        <w:t>n</w:t>
      </w:r>
      <w:r>
        <w:rPr/>
        <w:t>,</w:t>
      </w:r>
      <w:r>
        <w:rPr>
          <w:i/>
          <w:iCs/>
        </w:rPr>
        <w:t>s</w:t>
      </w:r>
      <w:r>
        <w:rPr>
          <w:i/>
          <w:iCs/>
          <w:vertAlign w:val="subscript"/>
        </w:rPr>
        <w:t>n</w:t>
      </w:r>
      <w:r>
        <w:rPr>
          <w:rFonts w:ascii="Segoe UI Symbol" w:hAnsi="Segoe UI Symbol" w:cs="Segoe UI Symbol" w:eastAsia="Segoe UI Symbol"/>
          <w:vertAlign w:val="baseline"/>
        </w:rPr>
        <w:t>⟩ </w:t>
      </w:r>
      <w:r>
        <w:rPr>
          <w:vertAlign w:val="baseline"/>
        </w:rPr>
        <w:t>as</w:t>
      </w:r>
      <w:r>
        <w:rPr>
          <w:spacing w:val="54"/>
          <w:vertAlign w:val="baseline"/>
        </w:rPr>
        <w:t> </w:t>
      </w:r>
      <w:r>
        <w:rPr>
          <w:vertAlign w:val="baseline"/>
        </w:rPr>
        <w:t>well</w:t>
      </w:r>
      <w:r>
        <w:rPr>
          <w:spacing w:val="54"/>
          <w:vertAlign w:val="baseline"/>
        </w:rPr>
        <w:t> </w:t>
      </w:r>
      <w:r>
        <w:rPr>
          <w:vertAlign w:val="baseline"/>
        </w:rPr>
        <w:t>as</w:t>
      </w:r>
      <w:r>
        <w:rPr>
          <w:spacing w:val="54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cost</w:t>
      </w:r>
      <w:r>
        <w:rPr>
          <w:spacing w:val="54"/>
          <w:vertAlign w:val="baseline"/>
        </w:rPr>
        <w:t> </w:t>
      </w:r>
      <w:r>
        <w:rPr>
          <w:vertAlign w:val="baseline"/>
        </w:rPr>
        <w:t>or</w:t>
      </w:r>
      <w:r>
        <w:rPr>
          <w:spacing w:val="54"/>
          <w:vertAlign w:val="baseline"/>
        </w:rPr>
        <w:t> </w:t>
      </w:r>
      <w:r>
        <w:rPr>
          <w:vertAlign w:val="baseline"/>
        </w:rPr>
        <w:t>QoS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immediate</w:t>
      </w:r>
      <w:r>
        <w:rPr>
          <w:spacing w:val="26"/>
          <w:vertAlign w:val="baseline"/>
        </w:rPr>
        <w:t> </w:t>
      </w:r>
      <w:r>
        <w:rPr>
          <w:vertAlign w:val="baseline"/>
        </w:rPr>
        <w:t>node</w:t>
      </w:r>
      <w:r>
        <w:rPr>
          <w:spacing w:val="27"/>
          <w:vertAlign w:val="baseline"/>
        </w:rPr>
        <w:t> </w:t>
      </w:r>
      <w:r>
        <w:rPr>
          <w:vertAlign w:val="baseline"/>
        </w:rPr>
        <w:t>that</w:t>
      </w:r>
      <w:r>
        <w:rPr>
          <w:spacing w:val="25"/>
          <w:vertAlign w:val="baseline"/>
        </w:rPr>
        <w:t> </w:t>
      </w:r>
      <w:r>
        <w:rPr>
          <w:i/>
          <w:iCs/>
          <w:vertAlign w:val="baseline"/>
        </w:rPr>
        <w:t>n</w:t>
      </w:r>
      <w:r>
        <w:rPr>
          <w:i/>
          <w:iCs/>
          <w:spacing w:val="26"/>
          <w:vertAlign w:val="baseline"/>
        </w:rPr>
        <w:t> </w:t>
      </w:r>
      <w:r>
        <w:rPr>
          <w:vertAlign w:val="baseline"/>
        </w:rPr>
        <w:t>chooses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7"/>
          <w:vertAlign w:val="baseline"/>
        </w:rPr>
        <w:t> </w:t>
      </w:r>
      <w:r>
        <w:rPr>
          <w:vertAlign w:val="baseline"/>
        </w:rPr>
        <w:t>connect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6"/>
          <w:vertAlign w:val="baseline"/>
        </w:rPr>
        <w:t> </w:t>
      </w:r>
      <w:r>
        <w:rPr>
          <w:vertAlign w:val="baseline"/>
        </w:rPr>
        <w:t>in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uplink,</w:t>
      </w:r>
      <w:r>
        <w:rPr>
          <w:spacing w:val="26"/>
          <w:vertAlign w:val="baseline"/>
        </w:rPr>
        <w:t> </w:t>
      </w:r>
      <w:r>
        <w:rPr>
          <w:i/>
          <w:iCs/>
          <w:vertAlign w:val="baseline"/>
        </w:rPr>
        <w:t>s</w:t>
      </w:r>
      <w:r>
        <w:rPr>
          <w:i/>
          <w:iCs/>
          <w:vertAlign w:val="subscript"/>
        </w:rPr>
        <w:t>n</w:t>
      </w:r>
      <w:r>
        <w:rPr>
          <w:vertAlign w:val="baseline"/>
        </w:rPr>
        <w:t>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55" w:lineRule="auto"/>
        <w:ind w:left="117" w:right="196" w:firstLine="597"/>
        <w:jc w:val="both"/>
      </w:pPr>
      <w:r>
        <w:rPr/>
        <w:t>For each sensor node </w:t>
      </w:r>
      <w:r>
        <w:rPr>
          <w:i/>
        </w:rPr>
        <w:t>n</w:t>
      </w:r>
      <w:r>
        <w:rPr/>
        <w:t>,</w:t>
      </w:r>
      <w:r>
        <w:rPr>
          <w:spacing w:val="54"/>
        </w:rPr>
        <w:t> </w:t>
      </w:r>
      <w:r>
        <w:rPr/>
        <w:t>the average end-to-end packet delay is required to be less than</w:t>
      </w:r>
      <w:r>
        <w:rPr>
          <w:spacing w:val="1"/>
        </w:rPr>
        <w:t> </w:t>
      </w:r>
      <w:r>
        <w:rPr>
          <w:w w:val="105"/>
        </w:rPr>
        <w:t>or equal to an upper bound denoted by </w:t>
      </w:r>
      <w:r>
        <w:rPr>
          <w:i/>
          <w:w w:val="105"/>
        </w:rPr>
        <w:t>δ</w:t>
      </w:r>
      <w:r>
        <w:rPr>
          <w:i/>
          <w:w w:val="105"/>
          <w:vertAlign w:val="subscript"/>
        </w:rPr>
        <w:t>n</w:t>
      </w:r>
      <w:r>
        <w:rPr>
          <w:w w:val="105"/>
          <w:vertAlign w:val="baseline"/>
        </w:rPr>
        <w:t>. This delay constraint allows the hub or sensor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nodes to specify the maximum tolerable end-to-end latency in the WBAN for scheduling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uplink/downlink allocation intervals or real-time monitoring requirements.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Note also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delay constraint, in effect, bounds the maximum number of connections that can 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accepted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relaying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node.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number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descendants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node</w:t>
      </w:r>
    </w:p>
    <w:p>
      <w:pPr>
        <w:spacing w:after="0" w:line="355" w:lineRule="auto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355" w:lineRule="auto" w:before="28"/>
        <w:ind w:left="117" w:right="194"/>
        <w:jc w:val="both"/>
      </w:pPr>
      <w:r>
        <w:rPr/>
        <w:t>increases,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queuing</w:t>
      </w:r>
      <w:r>
        <w:rPr>
          <w:spacing w:val="33"/>
        </w:rPr>
        <w:t> </w:t>
      </w:r>
      <w:r>
        <w:rPr/>
        <w:t>delay</w:t>
      </w:r>
      <w:r>
        <w:rPr>
          <w:spacing w:val="32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node</w:t>
      </w:r>
      <w:r>
        <w:rPr>
          <w:spacing w:val="33"/>
        </w:rPr>
        <w:t> </w:t>
      </w:r>
      <w:r>
        <w:rPr/>
        <w:t>rises</w:t>
      </w:r>
      <w:r>
        <w:rPr>
          <w:spacing w:val="33"/>
        </w:rPr>
        <w:t> </w:t>
      </w:r>
      <w:r>
        <w:rPr/>
        <w:t>which,</w:t>
      </w:r>
      <w:r>
        <w:rPr>
          <w:spacing w:val="34"/>
        </w:rPr>
        <w:t> </w:t>
      </w:r>
      <w:r>
        <w:rPr/>
        <w:t>in</w:t>
      </w:r>
      <w:r>
        <w:rPr>
          <w:spacing w:val="32"/>
        </w:rPr>
        <w:t> </w:t>
      </w:r>
      <w:r>
        <w:rPr/>
        <w:t>turn,</w:t>
      </w:r>
      <w:r>
        <w:rPr>
          <w:spacing w:val="33"/>
        </w:rPr>
        <w:t> </w:t>
      </w:r>
      <w:r>
        <w:rPr/>
        <w:t>leads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higher</w:t>
      </w:r>
      <w:r>
        <w:rPr>
          <w:spacing w:val="33"/>
        </w:rPr>
        <w:t> </w:t>
      </w:r>
      <w:r>
        <w:rPr/>
        <w:t>latency</w:t>
      </w:r>
      <w:r>
        <w:rPr>
          <w:spacing w:val="33"/>
        </w:rPr>
        <w:t> </w:t>
      </w:r>
      <w:r>
        <w:rPr/>
        <w:t>over</w:t>
      </w:r>
      <w:r>
        <w:rPr>
          <w:spacing w:val="-52"/>
        </w:rPr>
        <w:t> </w:t>
      </w:r>
      <w:r>
        <w:rPr/>
        <w:t>the entire path.</w:t>
      </w:r>
      <w:r>
        <w:rPr>
          <w:spacing w:val="1"/>
        </w:rPr>
        <w:t> </w:t>
      </w:r>
      <w:r>
        <w:rPr/>
        <w:t>Therefore once the delay over a path reaches the delay constraint,</w:t>
      </w:r>
      <w:r>
        <w:rPr>
          <w:spacing w:val="54"/>
        </w:rPr>
        <w:t> </w:t>
      </w:r>
      <w:r>
        <w:rPr/>
        <w:t>nodes</w:t>
      </w:r>
      <w:r>
        <w:rPr>
          <w:spacing w:val="1"/>
        </w:rPr>
        <w:t> </w:t>
      </w:r>
      <w:r>
        <w:rPr/>
        <w:t>within</w:t>
      </w:r>
      <w:r>
        <w:rPr>
          <w:spacing w:val="24"/>
        </w:rPr>
        <w:t> </w:t>
      </w:r>
      <w:r>
        <w:rPr/>
        <w:t>that</w:t>
      </w:r>
      <w:r>
        <w:rPr>
          <w:spacing w:val="26"/>
        </w:rPr>
        <w:t> </w:t>
      </w:r>
      <w:r>
        <w:rPr/>
        <w:t>path</w:t>
      </w:r>
      <w:r>
        <w:rPr>
          <w:spacing w:val="25"/>
        </w:rPr>
        <w:t> </w:t>
      </w:r>
      <w:r>
        <w:rPr/>
        <w:t>can</w:t>
      </w:r>
      <w:r>
        <w:rPr>
          <w:spacing w:val="25"/>
        </w:rPr>
        <w:t> </w:t>
      </w:r>
      <w:r>
        <w:rPr/>
        <w:t>no</w:t>
      </w:r>
      <w:r>
        <w:rPr>
          <w:spacing w:val="26"/>
        </w:rPr>
        <w:t> </w:t>
      </w:r>
      <w:r>
        <w:rPr/>
        <w:t>longer</w:t>
      </w:r>
      <w:r>
        <w:rPr>
          <w:spacing w:val="25"/>
        </w:rPr>
        <w:t> </w:t>
      </w:r>
      <w:r>
        <w:rPr/>
        <w:t>admit</w:t>
      </w:r>
      <w:r>
        <w:rPr>
          <w:spacing w:val="25"/>
        </w:rPr>
        <w:t> </w:t>
      </w:r>
      <w:r>
        <w:rPr/>
        <w:t>new</w:t>
      </w:r>
      <w:r>
        <w:rPr>
          <w:spacing w:val="25"/>
        </w:rPr>
        <w:t> </w:t>
      </w:r>
      <w:r>
        <w:rPr/>
        <w:t>connections.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Heading3"/>
        <w:numPr>
          <w:ilvl w:val="2"/>
          <w:numId w:val="10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3.5.2 MTFG Algorithm" w:id="229"/>
      <w:bookmarkEnd w:id="229"/>
      <w:r>
        <w:rPr>
          <w:b w:val="0"/>
        </w:rPr>
      </w:r>
      <w:bookmarkStart w:name="_bookmark116" w:id="230"/>
      <w:bookmarkEnd w:id="230"/>
      <w:r>
        <w:rPr>
          <w:b w:val="0"/>
        </w:rPr>
      </w:r>
      <w:bookmarkStart w:name="_bookmark116" w:id="231"/>
      <w:bookmarkEnd w:id="231"/>
      <w:r>
        <w:rPr>
          <w:w w:val="130"/>
        </w:rPr>
        <w:t>MT</w:t>
      </w:r>
      <w:r>
        <w:rPr>
          <w:w w:val="130"/>
        </w:rPr>
        <w:t>FG</w:t>
      </w:r>
      <w:r>
        <w:rPr>
          <w:spacing w:val="41"/>
          <w:w w:val="130"/>
        </w:rPr>
        <w:t> </w:t>
      </w:r>
      <w:r>
        <w:rPr>
          <w:w w:val="130"/>
        </w:rPr>
        <w:t>Algorithm</w:t>
      </w: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336" w:lineRule="auto"/>
        <w:ind w:left="117" w:right="197"/>
        <w:jc w:val="both"/>
      </w:pPr>
      <w:r>
        <w:rPr>
          <w:w w:val="105"/>
        </w:rPr>
        <w:t>Sensor nodes interact with one other to form a tree topology that governs their multi-hop</w:t>
      </w:r>
      <w:r>
        <w:rPr>
          <w:spacing w:val="1"/>
          <w:w w:val="105"/>
        </w:rPr>
        <w:t> </w:t>
      </w:r>
      <w:r>
        <w:rPr/>
        <w:t>transmissions.</w:t>
      </w:r>
      <w:r>
        <w:rPr>
          <w:spacing w:val="54"/>
        </w:rPr>
        <w:t> </w:t>
      </w:r>
      <w:r>
        <w:rPr/>
        <w:t>For each sensor node </w:t>
      </w:r>
      <w:r>
        <w:rPr>
          <w:i/>
        </w:rPr>
        <w:t>n </w:t>
      </w:r>
      <w:r>
        <w:rPr>
          <w:rFonts w:ascii="Segoe UI Symbol" w:hAnsi="Segoe UI Symbol"/>
        </w:rPr>
        <w:t>∈ N </w:t>
      </w:r>
      <w:r>
        <w:rPr/>
        <w:t>, a strategy choice </w:t>
      </w:r>
      <w:r>
        <w:rPr>
          <w:i/>
        </w:rPr>
        <w:t>s</w:t>
      </w:r>
      <w:r>
        <w:rPr>
          <w:i/>
          <w:vertAlign w:val="subscript"/>
        </w:rPr>
        <w:t>n</w:t>
      </w:r>
      <w:r>
        <w:rPr>
          <w:i/>
          <w:spacing w:val="54"/>
          <w:vertAlign w:val="baseline"/>
        </w:rPr>
        <w:t> </w:t>
      </w:r>
      <w:r>
        <w:rPr>
          <w:rFonts w:ascii="Segoe UI Symbol" w:hAnsi="Segoe UI Symbol"/>
          <w:vertAlign w:val="baseline"/>
        </w:rPr>
        <w:t>∈ S</w:t>
      </w:r>
      <w:r>
        <w:rPr>
          <w:i/>
          <w:vertAlign w:val="subscript"/>
        </w:rPr>
        <w:t>n</w:t>
      </w:r>
      <w:r>
        <w:rPr>
          <w:i/>
          <w:spacing w:val="54"/>
          <w:vertAlign w:val="baseline"/>
        </w:rPr>
        <w:t> </w:t>
      </w:r>
      <w:r>
        <w:rPr>
          <w:vertAlign w:val="baseline"/>
        </w:rPr>
        <w:t>leads to a network</w:t>
      </w:r>
      <w:r>
        <w:rPr>
          <w:spacing w:val="1"/>
          <w:vertAlign w:val="baseline"/>
        </w:rPr>
        <w:t> </w:t>
      </w:r>
      <w:r>
        <w:rPr>
          <w:w w:val="110"/>
          <w:vertAlign w:val="baseline"/>
        </w:rPr>
        <w:t>graph </w:t>
      </w:r>
      <w:r>
        <w:rPr>
          <w:i/>
          <w:w w:val="110"/>
          <w:vertAlign w:val="baseline"/>
        </w:rPr>
        <w:t>G</w:t>
      </w:r>
      <w:r>
        <w:rPr>
          <w:i/>
          <w:w w:val="110"/>
          <w:vertAlign w:val="subscript"/>
        </w:rPr>
        <w:t>s</w:t>
      </w:r>
      <w:r>
        <w:rPr>
          <w:i/>
          <w:w w:val="110"/>
          <w:position w:val="-5"/>
          <w:sz w:val="12"/>
          <w:vertAlign w:val="baseline"/>
        </w:rPr>
        <w:t>n</w:t>
      </w:r>
      <w:r>
        <w:rPr>
          <w:w w:val="110"/>
          <w:position w:val="-3"/>
          <w:sz w:val="16"/>
          <w:vertAlign w:val="baseline"/>
        </w:rPr>
        <w:t>,</w:t>
      </w:r>
      <w:r>
        <w:rPr>
          <w:b/>
          <w:i/>
          <w:w w:val="110"/>
          <w:position w:val="-3"/>
          <w:sz w:val="16"/>
          <w:vertAlign w:val="baseline"/>
        </w:rPr>
        <w:t>s</w:t>
      </w:r>
      <w:r>
        <w:rPr>
          <w:rFonts w:ascii="SimSun-ExtB" w:hAnsi="SimSun-ExtB"/>
          <w:w w:val="110"/>
          <w:position w:val="-5"/>
          <w:sz w:val="12"/>
          <w:vertAlign w:val="baseline"/>
        </w:rPr>
        <w:t>−</w:t>
      </w:r>
      <w:r>
        <w:rPr>
          <w:i/>
          <w:w w:val="110"/>
          <w:position w:val="-5"/>
          <w:sz w:val="12"/>
          <w:vertAlign w:val="baseline"/>
        </w:rPr>
        <w:t>n</w:t>
      </w:r>
      <w:r>
        <w:rPr>
          <w:i/>
          <w:spacing w:val="1"/>
          <w:w w:val="110"/>
          <w:position w:val="-5"/>
          <w:sz w:val="12"/>
          <w:vertAlign w:val="baseline"/>
        </w:rPr>
        <w:t> </w:t>
      </w:r>
      <w:r>
        <w:rPr>
          <w:w w:val="110"/>
          <w:vertAlign w:val="baseline"/>
        </w:rPr>
        <w:t>given the joint strategy choice of all the other nodes </w:t>
      </w:r>
      <w:r>
        <w:rPr>
          <w:b/>
          <w:i/>
          <w:w w:val="110"/>
          <w:vertAlign w:val="baseline"/>
        </w:rPr>
        <w:t>s</w:t>
      </w:r>
      <w:r>
        <w:rPr>
          <w:rFonts w:ascii="Cambria" w:hAnsi="Cambria"/>
          <w:w w:val="110"/>
          <w:vertAlign w:val="subscript"/>
        </w:rPr>
        <w:t>−</w:t>
      </w:r>
      <w:r>
        <w:rPr>
          <w:i/>
          <w:w w:val="110"/>
          <w:vertAlign w:val="subscript"/>
        </w:rPr>
        <w:t>n</w:t>
      </w:r>
      <w:r>
        <w:rPr>
          <w:i/>
          <w:w w:val="110"/>
          <w:vertAlign w:val="baseline"/>
        </w:rPr>
        <w:t> </w:t>
      </w:r>
      <w:r>
        <w:rPr>
          <w:w w:val="110"/>
          <w:vertAlign w:val="baseline"/>
        </w:rPr>
        <w:t>= </w:t>
      </w:r>
      <w:r>
        <w:rPr>
          <w:rFonts w:ascii="Segoe UI Symbol" w:hAnsi="Segoe UI Symbol"/>
          <w:w w:val="110"/>
          <w:vertAlign w:val="baseline"/>
        </w:rPr>
        <w:t>{</w:t>
      </w:r>
      <w:r>
        <w:rPr>
          <w:i/>
          <w:w w:val="110"/>
          <w:vertAlign w:val="baseline"/>
        </w:rPr>
        <w:t>s</w:t>
      </w:r>
      <w:r>
        <w:rPr>
          <w:i/>
          <w:w w:val="110"/>
          <w:vertAlign w:val="subscript"/>
        </w:rPr>
        <w:t>m</w:t>
      </w:r>
      <w:r>
        <w:rPr>
          <w:rFonts w:ascii="Segoe UI Symbol" w:hAnsi="Segoe UI Symbol"/>
          <w:w w:val="110"/>
          <w:vertAlign w:val="baseline"/>
        </w:rPr>
        <w:t>}</w:t>
      </w:r>
      <w:r>
        <w:rPr>
          <w:i/>
          <w:w w:val="110"/>
          <w:vertAlign w:val="subscript"/>
        </w:rPr>
        <w:t>m</w:t>
      </w:r>
      <w:r>
        <w:rPr>
          <w:rFonts w:ascii="Cambria" w:hAnsi="Cambria"/>
          <w:w w:val="110"/>
          <w:vertAlign w:val="subscript"/>
        </w:rPr>
        <w:t>∈N\{</w:t>
      </w:r>
      <w:r>
        <w:rPr>
          <w:i/>
          <w:w w:val="110"/>
          <w:vertAlign w:val="subscript"/>
        </w:rPr>
        <w:t>n</w:t>
      </w:r>
      <w:r>
        <w:rPr>
          <w:rFonts w:ascii="Cambria" w:hAnsi="Cambria"/>
          <w:w w:val="110"/>
          <w:vertAlign w:val="subscript"/>
        </w:rPr>
        <w:t>}</w:t>
      </w:r>
      <w:r>
        <w:rPr>
          <w:w w:val="110"/>
          <w:vertAlign w:val="baseline"/>
        </w:rPr>
        <w:t>. Given</w:t>
      </w:r>
      <w:r>
        <w:rPr>
          <w:spacing w:val="-57"/>
          <w:w w:val="110"/>
          <w:vertAlign w:val="baseline"/>
        </w:rPr>
        <w:t> </w:t>
      </w:r>
      <w:r>
        <w:rPr>
          <w:vertAlign w:val="baseline"/>
        </w:rPr>
        <w:t>the strategies of all the other nodes, each node seeks to choose a cost minimizer strategy while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satisfying its QoS constraint.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 a strategy is known as a best response and is formally</w:t>
      </w:r>
      <w:r>
        <w:rPr>
          <w:spacing w:val="1"/>
          <w:w w:val="105"/>
          <w:vertAlign w:val="baseline"/>
        </w:rPr>
        <w:t> </w:t>
      </w:r>
      <w:r>
        <w:rPr>
          <w:w w:val="115"/>
          <w:vertAlign w:val="baseline"/>
        </w:rPr>
        <w:t>defined</w:t>
      </w:r>
      <w:r>
        <w:rPr>
          <w:spacing w:val="12"/>
          <w:w w:val="115"/>
          <w:vertAlign w:val="baseline"/>
        </w:rPr>
        <w:t> </w:t>
      </w:r>
      <w:r>
        <w:rPr>
          <w:w w:val="115"/>
          <w:vertAlign w:val="baseline"/>
        </w:rPr>
        <w:t>as</w:t>
      </w:r>
      <w:r>
        <w:rPr>
          <w:spacing w:val="12"/>
          <w:w w:val="115"/>
          <w:vertAlign w:val="baseline"/>
        </w:rPr>
        <w:t> </w:t>
      </w:r>
      <w:r>
        <w:rPr>
          <w:w w:val="115"/>
          <w:vertAlign w:val="baseline"/>
        </w:rPr>
        <w:t>follows.</w:t>
      </w:r>
    </w:p>
    <w:p>
      <w:pPr>
        <w:tabs>
          <w:tab w:pos="9313" w:val="left" w:leader="none"/>
        </w:tabs>
        <w:spacing w:line="288" w:lineRule="auto" w:before="98"/>
        <w:ind w:left="117" w:right="198" w:firstLine="0"/>
        <w:jc w:val="both"/>
        <w:rPr>
          <w:rFonts w:ascii="Lucida Sans Unicode" w:hAnsi="Lucida Sans Unicode"/>
          <w:sz w:val="24"/>
        </w:rPr>
      </w:pPr>
      <w:r>
        <w:rPr/>
        <w:pict>
          <v:shape style="position:absolute;margin-left:113.324997pt;margin-top:20.604799pt;width:266.150pt;height:44.65pt;mso-position-horizontal-relative:page;mso-position-vertical-relative:paragraph;z-index:-202286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38" w:val="left" w:leader="none"/>
                      <w:tab w:pos="1584" w:val="left" w:leader="none"/>
                      <w:tab w:pos="2422" w:val="left" w:leader="none"/>
                      <w:tab w:pos="4374" w:val="left" w:leader="none"/>
                      <w:tab w:pos="5213" w:val="left" w:leader="none"/>
                    </w:tabs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129"/>
                    </w:rPr>
                    <w:t> </w:t>
                  </w:r>
                  <w:r>
                    <w:rPr>
                      <w:rFonts w:ascii="Verdana"/>
                    </w:rPr>
                    <w:tab/>
                  </w:r>
                  <w:r>
                    <w:rPr>
                      <w:rFonts w:ascii="Verdana"/>
                      <w:w w:val="129"/>
                    </w:rPr>
                    <w:t> </w:t>
                  </w:r>
                  <w:r>
                    <w:rPr>
                      <w:rFonts w:ascii="Verdana"/>
                    </w:rPr>
                    <w:tab/>
                  </w:r>
                  <w:r>
                    <w:rPr>
                      <w:rFonts w:ascii="Verdana"/>
                      <w:w w:val="129"/>
                    </w:rPr>
                    <w:t> </w:t>
                  </w:r>
                  <w:r>
                    <w:rPr>
                      <w:rFonts w:ascii="Verdana"/>
                    </w:rPr>
                    <w:tab/>
                  </w:r>
                  <w:r>
                    <w:rPr>
                      <w:rFonts w:ascii="Verdana"/>
                      <w:w w:val="129"/>
                    </w:rPr>
                    <w:t> </w:t>
                  </w:r>
                  <w:r>
                    <w:rPr>
                      <w:rFonts w:ascii="Verdana"/>
                    </w:rPr>
                    <w:tab/>
                  </w:r>
                  <w:r>
                    <w:rPr>
                      <w:rFonts w:ascii="Verdana"/>
                      <w:w w:val="129"/>
                    </w:rPr>
                    <w:t> </w:t>
                  </w:r>
                  <w:r>
                    <w:rPr>
                      <w:rFonts w:ascii="Verdana"/>
                    </w:rPr>
                    <w:tab/>
                  </w:r>
                  <w:r>
                    <w:rPr>
                      <w:rFonts w:ascii="Verdana"/>
                      <w:w w:val="129"/>
                    </w:rPr>
                    <w:t> </w:t>
                  </w:r>
                </w:p>
              </w:txbxContent>
            </v:textbox>
            <w10:wrap type="none"/>
          </v:shape>
        </w:pict>
      </w:r>
      <w:bookmarkStart w:name="_bookmark117" w:id="232"/>
      <w:bookmarkEnd w:id="232"/>
      <w:r>
        <w:rPr/>
      </w:r>
      <w:r>
        <w:rPr>
          <w:b/>
          <w:w w:val="117"/>
          <w:sz w:val="24"/>
        </w:rPr>
        <w:t>Definition</w:t>
      </w:r>
      <w:r>
        <w:rPr>
          <w:b/>
          <w:spacing w:val="9"/>
          <w:sz w:val="24"/>
        </w:rPr>
        <w:t> </w:t>
      </w:r>
      <w:r>
        <w:rPr>
          <w:b/>
          <w:w w:val="111"/>
          <w:sz w:val="24"/>
        </w:rPr>
        <w:t>3.2</w:t>
      </w:r>
      <w:r>
        <w:rPr>
          <w:b/>
          <w:spacing w:val="9"/>
          <w:sz w:val="24"/>
        </w:rPr>
        <w:t> </w:t>
      </w:r>
      <w:r>
        <w:rPr>
          <w:w w:val="109"/>
          <w:sz w:val="24"/>
        </w:rPr>
        <w:t>(Best</w:t>
      </w:r>
      <w:r>
        <w:rPr>
          <w:spacing w:val="1"/>
          <w:sz w:val="24"/>
        </w:rPr>
        <w:t> </w:t>
      </w:r>
      <w:r>
        <w:rPr>
          <w:w w:val="106"/>
          <w:sz w:val="24"/>
        </w:rPr>
        <w:t>Res</w:t>
      </w:r>
      <w:r>
        <w:rPr>
          <w:spacing w:val="6"/>
          <w:w w:val="106"/>
          <w:sz w:val="24"/>
        </w:rPr>
        <w:t>p</w:t>
      </w:r>
      <w:r>
        <w:rPr>
          <w:w w:val="99"/>
          <w:sz w:val="24"/>
        </w:rPr>
        <w:t>onse</w:t>
      </w:r>
      <w:r>
        <w:rPr>
          <w:spacing w:val="-1"/>
          <w:w w:val="99"/>
          <w:sz w:val="24"/>
        </w:rPr>
        <w:t>)</w:t>
      </w:r>
      <w:r>
        <w:rPr>
          <w:b/>
          <w:w w:val="116"/>
          <w:sz w:val="24"/>
        </w:rPr>
        <w:t>.</w:t>
      </w:r>
      <w:r>
        <w:rPr>
          <w:b/>
          <w:sz w:val="24"/>
        </w:rPr>
        <w:t> </w:t>
      </w:r>
      <w:r>
        <w:rPr>
          <w:b/>
          <w:spacing w:val="-27"/>
          <w:sz w:val="24"/>
        </w:rPr>
        <w:t> </w:t>
      </w:r>
      <w:r>
        <w:rPr>
          <w:w w:val="126"/>
          <w:sz w:val="24"/>
        </w:rPr>
        <w:t>A</w:t>
      </w:r>
      <w:r>
        <w:rPr>
          <w:spacing w:val="1"/>
          <w:sz w:val="24"/>
        </w:rPr>
        <w:t> </w:t>
      </w:r>
      <w:r>
        <w:rPr>
          <w:spacing w:val="6"/>
          <w:w w:val="102"/>
          <w:sz w:val="24"/>
        </w:rPr>
        <w:t>b</w:t>
      </w:r>
      <w:r>
        <w:rPr>
          <w:w w:val="97"/>
          <w:sz w:val="24"/>
        </w:rPr>
        <w:t>est</w:t>
      </w:r>
      <w:r>
        <w:rPr>
          <w:spacing w:val="1"/>
          <w:sz w:val="24"/>
        </w:rPr>
        <w:t> </w:t>
      </w:r>
      <w:r>
        <w:rPr>
          <w:w w:val="98"/>
          <w:sz w:val="24"/>
        </w:rPr>
        <w:t>res</w:t>
      </w:r>
      <w:r>
        <w:rPr>
          <w:spacing w:val="6"/>
          <w:w w:val="98"/>
          <w:sz w:val="24"/>
        </w:rPr>
        <w:t>p</w:t>
      </w:r>
      <w:r>
        <w:rPr>
          <w:w w:val="95"/>
          <w:sz w:val="24"/>
        </w:rPr>
        <w:t>onse</w:t>
      </w:r>
      <w:r>
        <w:rPr>
          <w:spacing w:val="1"/>
          <w:sz w:val="24"/>
        </w:rPr>
        <w:t> </w:t>
      </w:r>
      <w:r>
        <w:rPr>
          <w:w w:val="98"/>
          <w:sz w:val="24"/>
        </w:rPr>
        <w:t>for</w:t>
      </w:r>
      <w:r>
        <w:rPr>
          <w:spacing w:val="1"/>
          <w:sz w:val="24"/>
        </w:rPr>
        <w:t> </w:t>
      </w:r>
      <w:r>
        <w:rPr>
          <w:w w:val="101"/>
          <w:sz w:val="24"/>
        </w:rPr>
        <w:t>a</w:t>
      </w:r>
      <w:r>
        <w:rPr>
          <w:spacing w:val="1"/>
          <w:sz w:val="24"/>
        </w:rPr>
        <w:t> </w:t>
      </w:r>
      <w:r>
        <w:rPr>
          <w:w w:val="97"/>
          <w:sz w:val="24"/>
        </w:rPr>
        <w:t>n</w:t>
      </w:r>
      <w:r>
        <w:rPr>
          <w:spacing w:val="6"/>
          <w:w w:val="97"/>
          <w:sz w:val="24"/>
        </w:rPr>
        <w:t>o</w:t>
      </w:r>
      <w:r>
        <w:rPr>
          <w:w w:val="95"/>
          <w:sz w:val="24"/>
        </w:rPr>
        <w:t>de</w:t>
      </w:r>
      <w:r>
        <w:rPr>
          <w:spacing w:val="1"/>
          <w:sz w:val="24"/>
        </w:rPr>
        <w:t> </w:t>
      </w:r>
      <w:r>
        <w:rPr>
          <w:i/>
          <w:w w:val="113"/>
          <w:sz w:val="24"/>
        </w:rPr>
        <w:t>n</w:t>
      </w:r>
      <w:r>
        <w:rPr>
          <w:i/>
          <w:spacing w:val="12"/>
          <w:sz w:val="24"/>
        </w:rPr>
        <w:t> </w:t>
      </w:r>
      <w:r>
        <w:rPr>
          <w:rFonts w:ascii="Segoe UI Symbol" w:hAnsi="Segoe UI Symbol"/>
          <w:w w:val="92"/>
          <w:sz w:val="24"/>
        </w:rPr>
        <w:t>∈</w:t>
      </w:r>
      <w:r>
        <w:rPr>
          <w:rFonts w:ascii="Segoe UI Symbol" w:hAnsi="Segoe UI Symbol"/>
          <w:sz w:val="24"/>
        </w:rPr>
        <w:t> </w:t>
      </w:r>
      <w:r>
        <w:rPr>
          <w:rFonts w:ascii="Segoe UI Symbol" w:hAnsi="Segoe UI Symbol"/>
          <w:w w:val="109"/>
          <w:sz w:val="24"/>
        </w:rPr>
        <w:t>N</w:t>
      </w:r>
      <w:r>
        <w:rPr>
          <w:rFonts w:ascii="Segoe UI Symbol" w:hAnsi="Segoe UI Symbol"/>
          <w:spacing w:val="25"/>
          <w:sz w:val="24"/>
        </w:rPr>
        <w:t> </w:t>
      </w:r>
      <w:r>
        <w:rPr>
          <w:w w:val="105"/>
          <w:sz w:val="24"/>
        </w:rPr>
        <w:t>is</w:t>
      </w:r>
      <w:r>
        <w:rPr>
          <w:spacing w:val="1"/>
          <w:sz w:val="24"/>
        </w:rPr>
        <w:t> </w:t>
      </w:r>
      <w:r>
        <w:rPr>
          <w:w w:val="101"/>
          <w:sz w:val="24"/>
        </w:rPr>
        <w:t>a</w:t>
      </w:r>
      <w:r>
        <w:rPr>
          <w:spacing w:val="1"/>
          <w:sz w:val="24"/>
        </w:rPr>
        <w:t> </w:t>
      </w:r>
      <w:r>
        <w:rPr>
          <w:w w:val="104"/>
          <w:sz w:val="24"/>
        </w:rPr>
        <w:t>strategy</w:t>
      </w:r>
      <w:r>
        <w:rPr>
          <w:spacing w:val="1"/>
          <w:sz w:val="24"/>
        </w:rPr>
        <w:t> </w:t>
      </w:r>
      <w:r>
        <w:rPr>
          <w:i/>
          <w:w w:val="118"/>
          <w:sz w:val="24"/>
        </w:rPr>
        <w:t>s</w:t>
      </w:r>
      <w:r>
        <w:rPr>
          <w:rFonts w:ascii="Cambria" w:hAnsi="Cambria"/>
          <w:spacing w:val="-85"/>
          <w:w w:val="109"/>
          <w:sz w:val="24"/>
          <w:vertAlign w:val="superscript"/>
        </w:rPr>
        <w:t>∗</w:t>
      </w:r>
      <w:r>
        <w:rPr>
          <w:i/>
          <w:w w:val="124"/>
          <w:position w:val="-5"/>
          <w:sz w:val="16"/>
          <w:vertAlign w:val="baseline"/>
        </w:rPr>
        <w:t>n</w:t>
      </w:r>
      <w:r>
        <w:rPr>
          <w:i/>
          <w:position w:val="-5"/>
          <w:sz w:val="16"/>
          <w:vertAlign w:val="baseline"/>
        </w:rPr>
        <w:t> </w:t>
      </w:r>
      <w:r>
        <w:rPr>
          <w:i/>
          <w:spacing w:val="4"/>
          <w:position w:val="-5"/>
          <w:sz w:val="16"/>
          <w:vertAlign w:val="baseline"/>
        </w:rPr>
        <w:t> </w:t>
      </w:r>
      <w:r>
        <w:rPr>
          <w:rFonts w:ascii="Segoe UI Symbol" w:hAnsi="Segoe UI Symbol"/>
          <w:w w:val="92"/>
          <w:sz w:val="24"/>
          <w:vertAlign w:val="baseline"/>
        </w:rPr>
        <w:t>∈</w:t>
      </w:r>
      <w:r>
        <w:rPr>
          <w:rFonts w:ascii="Segoe UI Symbol" w:hAnsi="Segoe UI Symbol"/>
          <w:sz w:val="24"/>
          <w:vertAlign w:val="baseline"/>
        </w:rPr>
        <w:t> </w:t>
      </w:r>
      <w:r>
        <w:rPr>
          <w:rFonts w:ascii="Segoe UI Symbol" w:hAnsi="Segoe UI Symbol"/>
          <w:w w:val="113"/>
          <w:sz w:val="24"/>
          <w:vertAlign w:val="baseline"/>
        </w:rPr>
        <w:t>S</w:t>
      </w:r>
      <w:r>
        <w:rPr>
          <w:i/>
          <w:w w:val="124"/>
          <w:sz w:val="24"/>
          <w:vertAlign w:val="subscript"/>
        </w:rPr>
        <w:t>n</w:t>
      </w:r>
      <w:r>
        <w:rPr>
          <w:i/>
          <w:spacing w:val="11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su</w:t>
      </w:r>
      <w:r>
        <w:rPr>
          <w:spacing w:val="-7"/>
          <w:w w:val="101"/>
          <w:sz w:val="24"/>
          <w:vertAlign w:val="baseline"/>
        </w:rPr>
        <w:t>c</w:t>
      </w:r>
      <w:r>
        <w:rPr>
          <w:w w:val="102"/>
          <w:sz w:val="24"/>
          <w:vertAlign w:val="baseline"/>
        </w:rPr>
        <w:t>h </w:t>
      </w:r>
      <w:r>
        <w:rPr>
          <w:w w:val="106"/>
          <w:sz w:val="24"/>
          <w:vertAlign w:val="baseline"/>
        </w:rPr>
        <w:t>that,</w:t>
      </w:r>
      <w:r>
        <w:rPr>
          <w:sz w:val="24"/>
          <w:vertAlign w:val="baseline"/>
        </w:rPr>
        <w:t> </w:t>
      </w:r>
      <w:r>
        <w:rPr>
          <w:spacing w:val="-7"/>
          <w:sz w:val="24"/>
          <w:vertAlign w:val="baseline"/>
        </w:rPr>
        <w:t> </w:t>
      </w:r>
      <w:r>
        <w:rPr>
          <w:i/>
          <w:w w:val="100"/>
          <w:sz w:val="24"/>
          <w:vertAlign w:val="baseline"/>
        </w:rPr>
        <w:t>c</w:t>
      </w:r>
      <w:r>
        <w:rPr>
          <w:i/>
          <w:w w:val="124"/>
          <w:sz w:val="24"/>
          <w:vertAlign w:val="subscript"/>
        </w:rPr>
        <w:t>n</w:t>
      </w:r>
      <w:r>
        <w:rPr>
          <w:i/>
          <w:sz w:val="24"/>
          <w:vertAlign w:val="baseline"/>
        </w:rPr>
        <w:t>  </w:t>
      </w:r>
      <w:r>
        <w:rPr>
          <w:i/>
          <w:spacing w:val="-4"/>
          <w:sz w:val="24"/>
          <w:vertAlign w:val="baseline"/>
        </w:rPr>
        <w:t> </w:t>
      </w:r>
      <w:r>
        <w:rPr>
          <w:i/>
          <w:w w:val="121"/>
          <w:sz w:val="24"/>
          <w:vertAlign w:val="baseline"/>
        </w:rPr>
        <w:t>G</w:t>
      </w:r>
      <w:r>
        <w:rPr>
          <w:i/>
          <w:w w:val="125"/>
          <w:sz w:val="24"/>
          <w:vertAlign w:val="subscript"/>
        </w:rPr>
        <w:t>s</w:t>
      </w:r>
      <w:r>
        <w:rPr>
          <w:rFonts w:ascii="SimSun-ExtB" w:hAnsi="SimSun-ExtB"/>
          <w:spacing w:val="-77"/>
          <w:w w:val="63"/>
          <w:position w:val="1"/>
          <w:sz w:val="12"/>
          <w:vertAlign w:val="baseline"/>
        </w:rPr>
        <w:t>∗</w:t>
      </w:r>
      <w:r>
        <w:rPr>
          <w:i/>
          <w:spacing w:val="10"/>
          <w:w w:val="149"/>
          <w:position w:val="-7"/>
          <w:sz w:val="12"/>
          <w:vertAlign w:val="baseline"/>
        </w:rPr>
        <w:t>n</w:t>
      </w:r>
      <w:r>
        <w:rPr>
          <w:w w:val="117"/>
          <w:position w:val="-3"/>
          <w:sz w:val="16"/>
          <w:vertAlign w:val="baseline"/>
        </w:rPr>
        <w:t>,</w:t>
      </w:r>
      <w:r>
        <w:rPr>
          <w:b/>
          <w:i/>
          <w:w w:val="142"/>
          <w:position w:val="-3"/>
          <w:sz w:val="16"/>
          <w:vertAlign w:val="baseline"/>
        </w:rPr>
        <w:t>s</w:t>
      </w:r>
      <w:r>
        <w:rPr>
          <w:rFonts w:ascii="SimSun-ExtB" w:hAnsi="SimSun-ExtB"/>
          <w:w w:val="95"/>
          <w:position w:val="-5"/>
          <w:sz w:val="12"/>
          <w:vertAlign w:val="baseline"/>
        </w:rPr>
        <w:t>−</w:t>
      </w:r>
      <w:r>
        <w:rPr>
          <w:i/>
          <w:w w:val="149"/>
          <w:position w:val="-5"/>
          <w:sz w:val="12"/>
          <w:vertAlign w:val="baseline"/>
        </w:rPr>
        <w:t>n</w:t>
      </w:r>
      <w:r>
        <w:rPr>
          <w:i/>
          <w:position w:val="-5"/>
          <w:sz w:val="12"/>
          <w:vertAlign w:val="baseline"/>
        </w:rPr>
        <w:t>       </w:t>
      </w:r>
      <w:r>
        <w:rPr>
          <w:i/>
          <w:spacing w:val="11"/>
          <w:position w:val="-5"/>
          <w:sz w:val="12"/>
          <w:vertAlign w:val="baseline"/>
        </w:rPr>
        <w:t> </w:t>
      </w:r>
      <w:r>
        <w:rPr>
          <w:rFonts w:ascii="Segoe UI Symbol" w:hAnsi="Segoe UI Symbol"/>
          <w:w w:val="113"/>
          <w:sz w:val="24"/>
          <w:vertAlign w:val="baseline"/>
        </w:rPr>
        <w:t>≤</w:t>
      </w:r>
      <w:r>
        <w:rPr>
          <w:rFonts w:ascii="Segoe UI Symbol" w:hAnsi="Segoe UI Symbol"/>
          <w:sz w:val="24"/>
          <w:vertAlign w:val="baseline"/>
        </w:rPr>
        <w:t> </w:t>
      </w:r>
      <w:r>
        <w:rPr>
          <w:rFonts w:ascii="Segoe UI Symbol" w:hAnsi="Segoe UI Symbol"/>
          <w:spacing w:val="-33"/>
          <w:sz w:val="24"/>
          <w:vertAlign w:val="baseline"/>
        </w:rPr>
        <w:t> </w:t>
      </w:r>
      <w:r>
        <w:rPr>
          <w:i/>
          <w:w w:val="100"/>
          <w:sz w:val="24"/>
          <w:vertAlign w:val="baseline"/>
        </w:rPr>
        <w:t>c</w:t>
      </w:r>
      <w:r>
        <w:rPr>
          <w:i/>
          <w:w w:val="124"/>
          <w:sz w:val="24"/>
          <w:vertAlign w:val="subscript"/>
        </w:rPr>
        <w:t>n</w:t>
      </w:r>
      <w:r>
        <w:rPr>
          <w:i/>
          <w:sz w:val="24"/>
          <w:vertAlign w:val="baseline"/>
        </w:rPr>
        <w:t>  </w:t>
      </w:r>
      <w:r>
        <w:rPr>
          <w:i/>
          <w:spacing w:val="-4"/>
          <w:sz w:val="24"/>
          <w:vertAlign w:val="baseline"/>
        </w:rPr>
        <w:t> </w:t>
      </w:r>
      <w:r>
        <w:rPr>
          <w:i/>
          <w:w w:val="121"/>
          <w:sz w:val="24"/>
          <w:vertAlign w:val="baseline"/>
        </w:rPr>
        <w:t>G</w:t>
      </w:r>
      <w:r>
        <w:rPr>
          <w:i/>
          <w:w w:val="125"/>
          <w:sz w:val="24"/>
          <w:vertAlign w:val="subscript"/>
        </w:rPr>
        <w:t>s</w:t>
      </w:r>
      <w:r>
        <w:rPr>
          <w:i/>
          <w:spacing w:val="10"/>
          <w:w w:val="149"/>
          <w:position w:val="-5"/>
          <w:sz w:val="12"/>
          <w:vertAlign w:val="baseline"/>
        </w:rPr>
        <w:t>n</w:t>
      </w:r>
      <w:r>
        <w:rPr>
          <w:w w:val="117"/>
          <w:position w:val="-3"/>
          <w:sz w:val="16"/>
          <w:vertAlign w:val="baseline"/>
        </w:rPr>
        <w:t>,</w:t>
      </w:r>
      <w:r>
        <w:rPr>
          <w:b/>
          <w:i/>
          <w:w w:val="142"/>
          <w:position w:val="-3"/>
          <w:sz w:val="16"/>
          <w:vertAlign w:val="baseline"/>
        </w:rPr>
        <w:t>s</w:t>
      </w:r>
      <w:r>
        <w:rPr>
          <w:rFonts w:ascii="SimSun-ExtB" w:hAnsi="SimSun-ExtB"/>
          <w:w w:val="95"/>
          <w:position w:val="-5"/>
          <w:sz w:val="12"/>
          <w:vertAlign w:val="baseline"/>
        </w:rPr>
        <w:t>−</w:t>
      </w:r>
      <w:r>
        <w:rPr>
          <w:i/>
          <w:w w:val="149"/>
          <w:position w:val="-5"/>
          <w:sz w:val="12"/>
          <w:vertAlign w:val="baseline"/>
        </w:rPr>
        <w:t>n</w:t>
      </w:r>
      <w:r>
        <w:rPr>
          <w:i/>
          <w:position w:val="-5"/>
          <w:sz w:val="12"/>
          <w:vertAlign w:val="baseline"/>
        </w:rPr>
        <w:t>        </w:t>
      </w:r>
      <w:r>
        <w:rPr>
          <w:i/>
          <w:spacing w:val="4"/>
          <w:position w:val="-5"/>
          <w:sz w:val="12"/>
          <w:vertAlign w:val="baseline"/>
        </w:rPr>
        <w:t> </w:t>
      </w:r>
      <w:r>
        <w:rPr>
          <w:rFonts w:ascii="Segoe UI Symbol" w:hAnsi="Segoe UI Symbol"/>
          <w:w w:val="65"/>
          <w:sz w:val="24"/>
          <w:vertAlign w:val="baseline"/>
        </w:rPr>
        <w:t>∀</w:t>
      </w:r>
      <w:r>
        <w:rPr>
          <w:i/>
          <w:w w:val="118"/>
          <w:sz w:val="24"/>
          <w:vertAlign w:val="baseline"/>
        </w:rPr>
        <w:t>s</w:t>
      </w:r>
      <w:r>
        <w:rPr>
          <w:i/>
          <w:w w:val="124"/>
          <w:sz w:val="24"/>
          <w:vertAlign w:val="subscript"/>
        </w:rPr>
        <w:t>n</w:t>
      </w:r>
      <w:r>
        <w:rPr>
          <w:i/>
          <w:sz w:val="24"/>
          <w:vertAlign w:val="baseline"/>
        </w:rPr>
        <w:t>  </w:t>
      </w:r>
      <w:r>
        <w:rPr>
          <w:rFonts w:ascii="Segoe UI Symbol" w:hAnsi="Segoe UI Symbol"/>
          <w:w w:val="92"/>
          <w:sz w:val="24"/>
          <w:vertAlign w:val="baseline"/>
        </w:rPr>
        <w:t>∈</w:t>
      </w:r>
      <w:r>
        <w:rPr>
          <w:rFonts w:ascii="Segoe UI Symbol" w:hAnsi="Segoe UI Symbol"/>
          <w:sz w:val="24"/>
          <w:vertAlign w:val="baseline"/>
        </w:rPr>
        <w:t> </w:t>
      </w:r>
      <w:r>
        <w:rPr>
          <w:rFonts w:ascii="Segoe UI Symbol" w:hAnsi="Segoe UI Symbol"/>
          <w:spacing w:val="-33"/>
          <w:sz w:val="24"/>
          <w:vertAlign w:val="baseline"/>
        </w:rPr>
        <w:t> </w:t>
      </w:r>
      <w:r>
        <w:rPr>
          <w:rFonts w:ascii="Segoe UI Symbol" w:hAnsi="Segoe UI Symbol"/>
          <w:w w:val="113"/>
          <w:sz w:val="24"/>
          <w:vertAlign w:val="baseline"/>
        </w:rPr>
        <w:t>S</w:t>
      </w:r>
      <w:r>
        <w:rPr>
          <w:i/>
          <w:w w:val="124"/>
          <w:sz w:val="24"/>
          <w:vertAlign w:val="subscript"/>
        </w:rPr>
        <w:t>n</w:t>
      </w:r>
      <w:r>
        <w:rPr>
          <w:i/>
          <w:sz w:val="24"/>
          <w:vertAlign w:val="baseline"/>
        </w:rPr>
        <w:t> </w:t>
      </w:r>
      <w:r>
        <w:rPr>
          <w:i/>
          <w:spacing w:val="-19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s.t.</w:t>
      </w:r>
      <w:r>
        <w:rPr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 </w:t>
      </w:r>
      <w:r>
        <w:rPr>
          <w:i/>
          <w:w w:val="84"/>
          <w:sz w:val="24"/>
          <w:vertAlign w:val="baseline"/>
        </w:rPr>
        <w:t>q</w:t>
      </w:r>
      <w:r>
        <w:rPr>
          <w:i/>
          <w:w w:val="124"/>
          <w:sz w:val="24"/>
          <w:vertAlign w:val="subscript"/>
        </w:rPr>
        <w:t>n</w:t>
      </w:r>
      <w:r>
        <w:rPr>
          <w:i/>
          <w:sz w:val="24"/>
          <w:vertAlign w:val="baseline"/>
        </w:rPr>
        <w:t>  </w:t>
      </w:r>
      <w:r>
        <w:rPr>
          <w:i/>
          <w:spacing w:val="-4"/>
          <w:sz w:val="24"/>
          <w:vertAlign w:val="baseline"/>
        </w:rPr>
        <w:t> </w:t>
      </w:r>
      <w:r>
        <w:rPr>
          <w:i/>
          <w:w w:val="121"/>
          <w:sz w:val="24"/>
          <w:vertAlign w:val="baseline"/>
        </w:rPr>
        <w:t>G</w:t>
      </w:r>
      <w:r>
        <w:rPr>
          <w:i/>
          <w:w w:val="125"/>
          <w:sz w:val="24"/>
          <w:vertAlign w:val="subscript"/>
        </w:rPr>
        <w:t>s</w:t>
      </w:r>
      <w:r>
        <w:rPr>
          <w:i/>
          <w:spacing w:val="-92"/>
          <w:w w:val="149"/>
          <w:position w:val="-7"/>
          <w:sz w:val="12"/>
          <w:vertAlign w:val="baseline"/>
        </w:rPr>
        <w:t>n</w:t>
      </w:r>
      <w:r>
        <w:rPr>
          <w:rFonts w:ascii="SimSun-ExtB" w:hAnsi="SimSun-ExtB"/>
          <w:w w:val="63"/>
          <w:position w:val="1"/>
          <w:sz w:val="12"/>
          <w:vertAlign w:val="baseline"/>
        </w:rPr>
        <w:t>∗</w:t>
      </w:r>
      <w:r>
        <w:rPr>
          <w:rFonts w:ascii="SimSun-ExtB" w:hAnsi="SimSun-ExtB"/>
          <w:spacing w:val="-35"/>
          <w:position w:val="1"/>
          <w:sz w:val="12"/>
          <w:vertAlign w:val="baseline"/>
        </w:rPr>
        <w:t> </w:t>
      </w:r>
      <w:r>
        <w:rPr>
          <w:w w:val="117"/>
          <w:position w:val="-3"/>
          <w:sz w:val="16"/>
          <w:vertAlign w:val="baseline"/>
        </w:rPr>
        <w:t>,</w:t>
      </w:r>
      <w:r>
        <w:rPr>
          <w:b/>
          <w:i/>
          <w:w w:val="142"/>
          <w:position w:val="-3"/>
          <w:sz w:val="16"/>
          <w:vertAlign w:val="baseline"/>
        </w:rPr>
        <w:t>s</w:t>
      </w:r>
      <w:r>
        <w:rPr>
          <w:rFonts w:ascii="SimSun-ExtB" w:hAnsi="SimSun-ExtB"/>
          <w:w w:val="95"/>
          <w:position w:val="-5"/>
          <w:sz w:val="12"/>
          <w:vertAlign w:val="baseline"/>
        </w:rPr>
        <w:t>−</w:t>
      </w:r>
      <w:r>
        <w:rPr>
          <w:i/>
          <w:w w:val="149"/>
          <w:position w:val="-5"/>
          <w:sz w:val="12"/>
          <w:vertAlign w:val="baseline"/>
        </w:rPr>
        <w:t>n</w:t>
      </w:r>
      <w:r>
        <w:rPr>
          <w:i/>
          <w:position w:val="-5"/>
          <w:sz w:val="12"/>
          <w:vertAlign w:val="baseline"/>
        </w:rPr>
        <w:t>       </w:t>
      </w:r>
      <w:r>
        <w:rPr>
          <w:i/>
          <w:spacing w:val="11"/>
          <w:position w:val="-5"/>
          <w:sz w:val="12"/>
          <w:vertAlign w:val="baseline"/>
        </w:rPr>
        <w:t> </w:t>
      </w:r>
      <w:r>
        <w:rPr>
          <w:rFonts w:ascii="Segoe UI Symbol" w:hAnsi="Segoe UI Symbol"/>
          <w:w w:val="113"/>
          <w:sz w:val="24"/>
          <w:vertAlign w:val="baseline"/>
        </w:rPr>
        <w:t>≤</w:t>
      </w:r>
      <w:r>
        <w:rPr>
          <w:rFonts w:ascii="Segoe UI Symbol" w:hAnsi="Segoe UI Symbol"/>
          <w:sz w:val="24"/>
          <w:vertAlign w:val="baseline"/>
        </w:rPr>
        <w:t> </w:t>
      </w:r>
      <w:r>
        <w:rPr>
          <w:rFonts w:ascii="Segoe UI Symbol" w:hAnsi="Segoe UI Symbol"/>
          <w:spacing w:val="-33"/>
          <w:sz w:val="24"/>
          <w:vertAlign w:val="baseline"/>
        </w:rPr>
        <w:t> </w:t>
      </w:r>
      <w:r>
        <w:rPr>
          <w:i/>
          <w:w w:val="82"/>
          <w:sz w:val="24"/>
          <w:vertAlign w:val="baseline"/>
        </w:rPr>
        <w:t>δ</w:t>
      </w:r>
      <w:r>
        <w:rPr>
          <w:i/>
          <w:spacing w:val="10"/>
          <w:w w:val="124"/>
          <w:sz w:val="24"/>
          <w:vertAlign w:val="subscript"/>
        </w:rPr>
        <w:t>n</w:t>
      </w:r>
      <w:r>
        <w:rPr>
          <w:w w:val="108"/>
          <w:sz w:val="24"/>
          <w:vertAlign w:val="baseline"/>
        </w:rPr>
        <w:t>,</w:t>
      </w:r>
      <w:r>
        <w:rPr>
          <w:sz w:val="24"/>
          <w:vertAlign w:val="baseline"/>
        </w:rPr>
        <w:t> </w:t>
      </w:r>
      <w:r>
        <w:rPr>
          <w:spacing w:val="-7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gi</w:t>
      </w:r>
      <w:r>
        <w:rPr>
          <w:spacing w:val="-7"/>
          <w:w w:val="110"/>
          <w:sz w:val="24"/>
          <w:vertAlign w:val="baseline"/>
        </w:rPr>
        <w:t>v</w:t>
      </w:r>
      <w:r>
        <w:rPr>
          <w:w w:val="95"/>
          <w:sz w:val="24"/>
          <w:vertAlign w:val="baseline"/>
        </w:rPr>
        <w:t>en</w:t>
      </w:r>
      <w:r>
        <w:rPr>
          <w:sz w:val="24"/>
          <w:vertAlign w:val="baseline"/>
        </w:rPr>
        <w:t> </w:t>
      </w:r>
      <w:r>
        <w:rPr>
          <w:spacing w:val="-12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the</w:t>
      </w:r>
      <w:r>
        <w:rPr>
          <w:sz w:val="24"/>
          <w:vertAlign w:val="baseline"/>
        </w:rPr>
        <w:t> </w:t>
      </w:r>
      <w:r>
        <w:rPr>
          <w:spacing w:val="-12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joi</w:t>
      </w:r>
      <w:r>
        <w:rPr>
          <w:spacing w:val="-7"/>
          <w:w w:val="104"/>
          <w:sz w:val="24"/>
          <w:vertAlign w:val="baseline"/>
        </w:rPr>
        <w:t>n</w:t>
      </w:r>
      <w:r>
        <w:rPr>
          <w:w w:val="113"/>
          <w:sz w:val="24"/>
          <w:vertAlign w:val="baseline"/>
        </w:rPr>
        <w:t>t</w:t>
      </w:r>
      <w:r>
        <w:rPr>
          <w:sz w:val="24"/>
          <w:vertAlign w:val="baseline"/>
        </w:rPr>
        <w:t> </w:t>
      </w:r>
      <w:r>
        <w:rPr>
          <w:spacing w:val="-12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strategy </w:t>
      </w:r>
      <w:r>
        <w:rPr>
          <w:w w:val="110"/>
          <w:sz w:val="24"/>
          <w:vertAlign w:val="baseline"/>
        </w:rPr>
        <w:t>choice</w:t>
      </w:r>
      <w:r>
        <w:rPr>
          <w:spacing w:val="-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of</w:t>
      </w:r>
      <w:r>
        <w:rPr>
          <w:spacing w:val="-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all</w:t>
      </w:r>
      <w:r>
        <w:rPr>
          <w:spacing w:val="-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the</w:t>
      </w:r>
      <w:r>
        <w:rPr>
          <w:spacing w:val="-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other</w:t>
      </w:r>
      <w:r>
        <w:rPr>
          <w:spacing w:val="-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nodes</w:t>
      </w:r>
      <w:r>
        <w:rPr>
          <w:spacing w:val="-5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s</w:t>
      </w:r>
      <w:r>
        <w:rPr>
          <w:rFonts w:ascii="Cambria" w:hAnsi="Cambria"/>
          <w:w w:val="110"/>
          <w:sz w:val="24"/>
          <w:vertAlign w:val="subscript"/>
        </w:rPr>
        <w:t>−</w:t>
      </w:r>
      <w:r>
        <w:rPr>
          <w:i/>
          <w:w w:val="110"/>
          <w:sz w:val="24"/>
          <w:vertAlign w:val="subscript"/>
        </w:rPr>
        <w:t>n</w:t>
      </w:r>
      <w:r>
        <w:rPr>
          <w:w w:val="110"/>
          <w:sz w:val="24"/>
          <w:vertAlign w:val="baseline"/>
        </w:rPr>
        <w:t>.</w:t>
        <w:tab/>
      </w:r>
      <w:r>
        <w:rPr>
          <w:rFonts w:ascii="Lucida Sans Unicode" w:hAnsi="Lucida Sans Unicode"/>
          <w:spacing w:val="-9"/>
          <w:sz w:val="24"/>
          <w:vertAlign w:val="baseline"/>
        </w:rPr>
        <w:t>□</w:t>
      </w:r>
    </w:p>
    <w:p>
      <w:pPr>
        <w:pStyle w:val="BodyText"/>
        <w:spacing w:line="355" w:lineRule="auto" w:before="316"/>
        <w:ind w:left="117" w:right="197" w:firstLine="597"/>
        <w:jc w:val="both"/>
      </w:pPr>
      <w:r>
        <w:rPr/>
        <w:t>We present a topology formation algorithm based on this concept of the best response.</w:t>
      </w:r>
      <w:r>
        <w:rPr>
          <w:spacing w:val="1"/>
        </w:rPr>
        <w:t> </w:t>
      </w:r>
      <w:r>
        <w:rPr>
          <w:w w:val="105"/>
        </w:rPr>
        <w:t>The bootstrapping phase includes network discovery where each sensor node detects its</w:t>
      </w:r>
      <w:r>
        <w:rPr>
          <w:spacing w:val="1"/>
          <w:w w:val="105"/>
        </w:rPr>
        <w:t> </w:t>
      </w:r>
      <w:r>
        <w:rPr>
          <w:w w:val="105"/>
        </w:rPr>
        <w:t>neighboring nodes as potential partners for multi-hop transmission and learns the current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WBAN.</w:t>
      </w:r>
    </w:p>
    <w:p>
      <w:pPr>
        <w:pStyle w:val="BodyText"/>
        <w:spacing w:line="355" w:lineRule="auto" w:before="188"/>
        <w:ind w:left="117" w:right="199" w:firstLine="597"/>
        <w:jc w:val="both"/>
      </w:pPr>
      <w:r>
        <w:rPr/>
        <w:t>Having discovered the network, sensor nodes iteratively and in an arbitrary sequence</w:t>
      </w:r>
      <w:r>
        <w:rPr>
          <w:spacing w:val="1"/>
        </w:rPr>
        <w:t> </w:t>
      </w:r>
      <w:r>
        <w:rPr/>
        <w:t>interact</w:t>
      </w:r>
      <w:r>
        <w:rPr>
          <w:spacing w:val="30"/>
        </w:rPr>
        <w:t> </w:t>
      </w:r>
      <w:r>
        <w:rPr/>
        <w:t>with</w:t>
      </w:r>
      <w:r>
        <w:rPr>
          <w:spacing w:val="31"/>
        </w:rPr>
        <w:t> </w:t>
      </w:r>
      <w:r>
        <w:rPr/>
        <w:t>their</w:t>
      </w:r>
      <w:r>
        <w:rPr>
          <w:spacing w:val="32"/>
        </w:rPr>
        <w:t> </w:t>
      </w:r>
      <w:r>
        <w:rPr/>
        <w:t>neighbors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choose</w:t>
      </w:r>
      <w:r>
        <w:rPr>
          <w:spacing w:val="31"/>
        </w:rPr>
        <w:t> </w:t>
      </w:r>
      <w:r>
        <w:rPr/>
        <w:t>their</w:t>
      </w:r>
      <w:r>
        <w:rPr>
          <w:spacing w:val="30"/>
        </w:rPr>
        <w:t> </w:t>
      </w:r>
      <w:r>
        <w:rPr/>
        <w:t>best</w:t>
      </w:r>
      <w:r>
        <w:rPr>
          <w:spacing w:val="31"/>
        </w:rPr>
        <w:t> </w:t>
      </w:r>
      <w:r>
        <w:rPr/>
        <w:t>responses</w:t>
      </w:r>
      <w:r>
        <w:rPr>
          <w:spacing w:val="31"/>
        </w:rPr>
        <w:t> </w:t>
      </w:r>
      <w:r>
        <w:rPr/>
        <w:t>given</w:t>
      </w:r>
      <w:r>
        <w:rPr>
          <w:spacing w:val="31"/>
        </w:rPr>
        <w:t> </w:t>
      </w:r>
      <w:r>
        <w:rPr/>
        <w:t>their</w:t>
      </w:r>
      <w:r>
        <w:rPr>
          <w:spacing w:val="31"/>
        </w:rPr>
        <w:t> </w:t>
      </w:r>
      <w:r>
        <w:rPr/>
        <w:t>current</w:t>
      </w:r>
      <w:r>
        <w:rPr>
          <w:spacing w:val="31"/>
        </w:rPr>
        <w:t> </w:t>
      </w:r>
      <w:r>
        <w:rPr/>
        <w:t>knowledge</w:t>
      </w:r>
      <w:r>
        <w:rPr>
          <w:spacing w:val="-52"/>
        </w:rPr>
        <w:t> </w:t>
      </w:r>
      <w:r>
        <w:rPr/>
        <w:t>of the network topology.</w:t>
      </w:r>
      <w:r>
        <w:rPr>
          <w:spacing w:val="1"/>
        </w:rPr>
        <w:t> </w:t>
      </w:r>
      <w:r>
        <w:rPr/>
        <w:t>This iterative approach among sensor nodes to selecting the best</w:t>
      </w:r>
      <w:r>
        <w:rPr>
          <w:spacing w:val="1"/>
        </w:rPr>
        <w:t> </w:t>
      </w:r>
      <w:r>
        <w:rPr/>
        <w:t>response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guaranteed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converge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proved</w:t>
      </w:r>
      <w:r>
        <w:rPr>
          <w:spacing w:val="23"/>
        </w:rPr>
        <w:t> </w:t>
      </w:r>
      <w:r>
        <w:rPr/>
        <w:t>by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following</w:t>
      </w:r>
      <w:r>
        <w:rPr>
          <w:spacing w:val="23"/>
        </w:rPr>
        <w:t> </w:t>
      </w:r>
      <w:r>
        <w:rPr/>
        <w:t>proposition.</w:t>
      </w:r>
    </w:p>
    <w:p>
      <w:pPr>
        <w:spacing w:line="355" w:lineRule="auto" w:before="188"/>
        <w:ind w:left="117" w:right="198" w:firstLine="0"/>
        <w:jc w:val="both"/>
        <w:rPr>
          <w:i/>
          <w:sz w:val="24"/>
        </w:rPr>
      </w:pPr>
      <w:r>
        <w:rPr>
          <w:b/>
          <w:w w:val="105"/>
          <w:sz w:val="24"/>
        </w:rPr>
        <w:t>Proposition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3.1 </w:t>
      </w:r>
      <w:r>
        <w:rPr>
          <w:w w:val="105"/>
          <w:sz w:val="24"/>
        </w:rPr>
        <w:t>(Algorithm Convergence).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The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presented  MTFG  algorithm  is  guaranteed</w:t>
      </w:r>
      <w:r>
        <w:rPr>
          <w:i/>
          <w:spacing w:val="-54"/>
          <w:w w:val="105"/>
          <w:sz w:val="24"/>
        </w:rPr>
        <w:t> </w:t>
      </w:r>
      <w:r>
        <w:rPr>
          <w:i/>
          <w:w w:val="105"/>
          <w:sz w:val="24"/>
        </w:rPr>
        <w:t>to converge to a final topology after a finite number of iterations regardless of the initial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network</w:t>
      </w:r>
      <w:r>
        <w:rPr>
          <w:i/>
          <w:spacing w:val="17"/>
          <w:w w:val="105"/>
          <w:sz w:val="24"/>
        </w:rPr>
        <w:t> </w:t>
      </w:r>
      <w:r>
        <w:rPr>
          <w:i/>
          <w:w w:val="105"/>
          <w:sz w:val="24"/>
        </w:rPr>
        <w:t>topology</w:t>
      </w:r>
      <w:r>
        <w:rPr>
          <w:i/>
          <w:spacing w:val="17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17"/>
          <w:w w:val="105"/>
          <w:sz w:val="24"/>
        </w:rPr>
        <w:t> </w:t>
      </w:r>
      <w:r>
        <w:rPr>
          <w:i/>
          <w:w w:val="105"/>
          <w:sz w:val="24"/>
        </w:rPr>
        <w:t>the</w:t>
      </w:r>
      <w:r>
        <w:rPr>
          <w:i/>
          <w:spacing w:val="17"/>
          <w:w w:val="105"/>
          <w:sz w:val="24"/>
        </w:rPr>
        <w:t> </w:t>
      </w:r>
      <w:r>
        <w:rPr>
          <w:i/>
          <w:w w:val="105"/>
          <w:sz w:val="24"/>
        </w:rPr>
        <w:t>sequence</w:t>
      </w:r>
      <w:r>
        <w:rPr>
          <w:i/>
          <w:spacing w:val="17"/>
          <w:w w:val="105"/>
          <w:sz w:val="24"/>
        </w:rPr>
        <w:t> </w:t>
      </w:r>
      <w:r>
        <w:rPr>
          <w:i/>
          <w:w w:val="105"/>
          <w:sz w:val="24"/>
        </w:rPr>
        <w:t>of</w:t>
      </w:r>
      <w:r>
        <w:rPr>
          <w:i/>
          <w:spacing w:val="17"/>
          <w:w w:val="105"/>
          <w:sz w:val="24"/>
        </w:rPr>
        <w:t> </w:t>
      </w:r>
      <w:r>
        <w:rPr>
          <w:i/>
          <w:w w:val="105"/>
          <w:sz w:val="24"/>
        </w:rPr>
        <w:t>best</w:t>
      </w:r>
      <w:r>
        <w:rPr>
          <w:i/>
          <w:spacing w:val="17"/>
          <w:w w:val="105"/>
          <w:sz w:val="24"/>
        </w:rPr>
        <w:t> </w:t>
      </w:r>
      <w:r>
        <w:rPr>
          <w:i/>
          <w:w w:val="105"/>
          <w:sz w:val="24"/>
        </w:rPr>
        <w:t>response</w:t>
      </w:r>
      <w:r>
        <w:rPr>
          <w:i/>
          <w:spacing w:val="17"/>
          <w:w w:val="105"/>
          <w:sz w:val="24"/>
        </w:rPr>
        <w:t> </w:t>
      </w:r>
      <w:r>
        <w:rPr>
          <w:i/>
          <w:w w:val="105"/>
          <w:sz w:val="24"/>
        </w:rPr>
        <w:t>selections.</w:t>
      </w:r>
    </w:p>
    <w:p>
      <w:pPr>
        <w:pStyle w:val="BodyText"/>
        <w:spacing w:line="355" w:lineRule="auto" w:before="188"/>
        <w:ind w:left="117" w:right="197"/>
        <w:jc w:val="both"/>
      </w:pPr>
      <w:r>
        <w:rPr>
          <w:i/>
          <w:w w:val="105"/>
        </w:rPr>
        <w:t>Proof:</w:t>
      </w:r>
      <w:r>
        <w:rPr>
          <w:i/>
          <w:spacing w:val="1"/>
          <w:w w:val="105"/>
        </w:rPr>
        <w:t> </w:t>
      </w:r>
      <w:r>
        <w:rPr>
          <w:w w:val="105"/>
        </w:rPr>
        <w:t>Let </w:t>
      </w:r>
      <w:r>
        <w:rPr>
          <w:i/>
          <w:w w:val="105"/>
        </w:rPr>
        <w:t>G</w:t>
      </w:r>
      <w:r>
        <w:rPr>
          <w:i/>
          <w:w w:val="105"/>
          <w:vertAlign w:val="subscript"/>
        </w:rPr>
        <w:t>t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be the resultant topology graph at the end of </w:t>
      </w:r>
      <w:r>
        <w:rPr>
          <w:i/>
          <w:w w:val="105"/>
          <w:vertAlign w:val="baseline"/>
        </w:rPr>
        <w:t>t </w:t>
      </w:r>
      <w:r>
        <w:rPr>
          <w:w w:val="105"/>
          <w:vertAlign w:val="baseline"/>
        </w:rPr>
        <w:t>iterations.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Topology graph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evolution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graph</w:t>
      </w:r>
      <w:r>
        <w:rPr>
          <w:spacing w:val="15"/>
          <w:w w:val="105"/>
          <w:vertAlign w:val="baseline"/>
        </w:rPr>
        <w:t> </w:t>
      </w:r>
      <w:r>
        <w:rPr>
          <w:i/>
          <w:w w:val="105"/>
          <w:vertAlign w:val="baseline"/>
        </w:rPr>
        <w:t>G</w:t>
      </w:r>
      <w:r>
        <w:rPr>
          <w:i/>
          <w:w w:val="105"/>
          <w:vertAlign w:val="subscript"/>
        </w:rPr>
        <w:t>t</w:t>
      </w:r>
      <w:r>
        <w:rPr>
          <w:i/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graph</w:t>
      </w:r>
      <w:r>
        <w:rPr>
          <w:spacing w:val="15"/>
          <w:w w:val="105"/>
          <w:vertAlign w:val="baseline"/>
        </w:rPr>
        <w:t> </w:t>
      </w:r>
      <w:r>
        <w:rPr>
          <w:i/>
          <w:w w:val="105"/>
          <w:vertAlign w:val="baseline"/>
        </w:rPr>
        <w:t>G</w:t>
      </w:r>
      <w:r>
        <w:rPr>
          <w:i/>
          <w:w w:val="105"/>
          <w:vertAlign w:val="subscript"/>
        </w:rPr>
        <w:t>t</w:t>
      </w:r>
      <w:r>
        <w:rPr>
          <w:w w:val="105"/>
          <w:vertAlign w:val="subscript"/>
        </w:rPr>
        <w:t>+1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entails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best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response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selection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arbitrary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52" w:lineRule="auto"/>
        <w:ind w:left="117" w:right="196"/>
        <w:jc w:val="both"/>
      </w:pPr>
      <w:r>
        <w:rPr/>
        <w:t>sensor node </w:t>
      </w:r>
      <w:r>
        <w:rPr>
          <w:i/>
        </w:rPr>
        <w:t>n </w:t>
      </w:r>
      <w:r>
        <w:rPr>
          <w:rFonts w:ascii="Segoe UI Symbol" w:hAnsi="Segoe UI Symbol"/>
        </w:rPr>
        <w:t>∈ N </w:t>
      </w:r>
      <w:r>
        <w:rPr/>
        <w:t>.</w:t>
      </w:r>
      <w:r>
        <w:rPr>
          <w:spacing w:val="1"/>
        </w:rPr>
        <w:t> </w:t>
      </w:r>
      <w:r>
        <w:rPr/>
        <w:t>This best response choice by </w:t>
      </w:r>
      <w:r>
        <w:rPr>
          <w:i/>
        </w:rPr>
        <w:t>n </w:t>
      </w:r>
      <w:r>
        <w:rPr/>
        <w:t>may impact the security cost of three</w:t>
      </w:r>
      <w:r>
        <w:rPr>
          <w:spacing w:val="1"/>
        </w:rPr>
        <w:t> </w:t>
      </w:r>
      <w:r>
        <w:rPr/>
        <w:t>different types of nodes in the network:</w:t>
      </w:r>
      <w:r>
        <w:rPr>
          <w:spacing w:val="1"/>
        </w:rPr>
        <w:t> </w:t>
      </w:r>
      <w:r>
        <w:rPr/>
        <w:t>the cost of </w:t>
      </w:r>
      <w:r>
        <w:rPr>
          <w:i/>
        </w:rPr>
        <w:t>n </w:t>
      </w:r>
      <w:r>
        <w:rPr/>
        <w:t>itself does not increase as per the</w:t>
      </w:r>
      <w:r>
        <w:rPr>
          <w:spacing w:val="1"/>
        </w:rPr>
        <w:t> </w:t>
      </w:r>
      <w:r>
        <w:rPr/>
        <w:t>definition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best</w:t>
      </w:r>
      <w:r>
        <w:rPr>
          <w:spacing w:val="50"/>
        </w:rPr>
        <w:t> </w:t>
      </w:r>
      <w:r>
        <w:rPr/>
        <w:t>response</w:t>
      </w:r>
      <w:r>
        <w:rPr>
          <w:spacing w:val="50"/>
        </w:rPr>
        <w:t> </w:t>
      </w:r>
      <w:r>
        <w:rPr/>
        <w:t>strategy;</w:t>
      </w:r>
      <w:r>
        <w:rPr>
          <w:spacing w:val="9"/>
        </w:rPr>
        <w:t> </w:t>
      </w:r>
      <w:r>
        <w:rPr/>
        <w:t>costs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descendants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>
          <w:i/>
        </w:rPr>
        <w:t>n</w:t>
      </w:r>
      <w:r>
        <w:rPr>
          <w:i/>
          <w:spacing w:val="49"/>
        </w:rPr>
        <w:t> </w:t>
      </w:r>
      <w:r>
        <w:rPr/>
        <w:t>also</w:t>
      </w:r>
      <w:r>
        <w:rPr>
          <w:spacing w:val="50"/>
        </w:rPr>
        <w:t> </w:t>
      </w:r>
      <w:r>
        <w:rPr/>
        <w:t>do</w:t>
      </w:r>
      <w:r>
        <w:rPr>
          <w:spacing w:val="50"/>
        </w:rPr>
        <w:t> </w:t>
      </w:r>
      <w:r>
        <w:rPr/>
        <w:t>not</w:t>
      </w:r>
      <w:r>
        <w:rPr>
          <w:spacing w:val="50"/>
        </w:rPr>
        <w:t> </w:t>
      </w:r>
      <w:r>
        <w:rPr/>
        <w:t>increase</w:t>
      </w:r>
      <w:r>
        <w:rPr>
          <w:spacing w:val="-52"/>
        </w:rPr>
        <w:t> </w:t>
      </w:r>
      <w:r>
        <w:rPr/>
        <w:t>as a reduction in the cost of a node can only lead to decrease in the security costs of its</w:t>
      </w:r>
      <w:r>
        <w:rPr>
          <w:spacing w:val="1"/>
        </w:rPr>
        <w:t> </w:t>
      </w:r>
      <w:r>
        <w:rPr/>
        <w:t>descendants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suggested</w:t>
      </w:r>
      <w:r>
        <w:rPr>
          <w:spacing w:val="27"/>
        </w:rPr>
        <w:t> </w:t>
      </w:r>
      <w:r>
        <w:rPr/>
        <w:t>by</w:t>
      </w:r>
      <w:r>
        <w:rPr>
          <w:spacing w:val="27"/>
        </w:rPr>
        <w:t> </w:t>
      </w:r>
      <w:r>
        <w:rPr/>
        <w:t>Eq.</w:t>
      </w:r>
      <w:r>
        <w:rPr>
          <w:spacing w:val="27"/>
        </w:rPr>
        <w:t> </w:t>
      </w:r>
      <w:r>
        <w:rPr/>
        <w:t>(</w:t>
      </w:r>
      <w:hyperlink w:history="true" w:anchor="_bookmark114">
        <w:r>
          <w:rPr>
            <w:color w:val="0000FF"/>
          </w:rPr>
          <w:t>3.23</w:t>
        </w:r>
      </w:hyperlink>
      <w:r>
        <w:rPr/>
        <w:t>);</w:t>
      </w:r>
      <w:r>
        <w:rPr>
          <w:spacing w:val="27"/>
        </w:rPr>
        <w:t> </w:t>
      </w:r>
      <w:r>
        <w:rPr/>
        <w:t>finally,</w:t>
      </w:r>
      <w:r>
        <w:rPr>
          <w:spacing w:val="27"/>
        </w:rPr>
        <w:t> </w:t>
      </w:r>
      <w:r>
        <w:rPr/>
        <w:t>costs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nodes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are</w:t>
      </w:r>
      <w:r>
        <w:rPr>
          <w:spacing w:val="27"/>
        </w:rPr>
        <w:t> </w:t>
      </w:r>
      <w:r>
        <w:rPr/>
        <w:t>not</w:t>
      </w:r>
      <w:r>
        <w:rPr>
          <w:spacing w:val="27"/>
        </w:rPr>
        <w:t> </w:t>
      </w:r>
      <w:r>
        <w:rPr/>
        <w:t>connected</w:t>
      </w:r>
      <w:r>
        <w:rPr>
          <w:spacing w:val="27"/>
        </w:rPr>
        <w:t> </w:t>
      </w:r>
      <w:r>
        <w:rPr/>
        <w:t>to</w:t>
      </w:r>
      <w:r>
        <w:rPr>
          <w:spacing w:val="-52"/>
        </w:rPr>
        <w:t> </w:t>
      </w:r>
      <w:r>
        <w:rPr/>
        <w:t>or are parents</w:t>
      </w:r>
      <w:r>
        <w:rPr>
          <w:spacing w:val="1"/>
        </w:rPr>
        <w:t> </w:t>
      </w:r>
      <w:r>
        <w:rPr/>
        <w:t>of </w:t>
      </w:r>
      <w:r>
        <w:rPr>
          <w:i/>
        </w:rPr>
        <w:t>n </w:t>
      </w:r>
      <w:r>
        <w:rPr/>
        <w:t>are not</w:t>
      </w:r>
      <w:r>
        <w:rPr>
          <w:spacing w:val="54"/>
        </w:rPr>
        <w:t> </w:t>
      </w:r>
      <w:r>
        <w:rPr/>
        <w:t>affected by a best response choice of node </w:t>
      </w:r>
      <w:r>
        <w:rPr>
          <w:i/>
        </w:rPr>
        <w:t>n</w:t>
      </w:r>
      <w:r>
        <w:rPr/>
        <w:t>.</w:t>
      </w:r>
      <w:r>
        <w:rPr>
          <w:spacing w:val="54"/>
        </w:rPr>
        <w:t> </w:t>
      </w:r>
      <w:r>
        <w:rPr/>
        <w:t>Therefore,</w:t>
      </w:r>
      <w:r>
        <w:rPr>
          <w:spacing w:val="54"/>
        </w:rPr>
        <w:t> </w:t>
      </w:r>
      <w:r>
        <w:rPr/>
        <w:t>every</w:t>
      </w:r>
      <w:r>
        <w:rPr>
          <w:spacing w:val="1"/>
        </w:rPr>
        <w:t> </w:t>
      </w:r>
      <w:r>
        <w:rPr/>
        <w:t>move from a graph </w:t>
      </w:r>
      <w:r>
        <w:rPr>
          <w:i/>
        </w:rPr>
        <w:t>G</w:t>
      </w:r>
      <w:r>
        <w:rPr>
          <w:i/>
          <w:vertAlign w:val="subscript"/>
        </w:rPr>
        <w:t>t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to a graph </w:t>
      </w:r>
      <w:r>
        <w:rPr>
          <w:i/>
          <w:vertAlign w:val="baseline"/>
        </w:rPr>
        <w:t>G</w:t>
      </w:r>
      <w:r>
        <w:rPr>
          <w:i/>
          <w:vertAlign w:val="subscript"/>
        </w:rPr>
        <w:t>t</w:t>
      </w:r>
      <w:r>
        <w:rPr>
          <w:vertAlign w:val="subscript"/>
        </w:rPr>
        <w:t>+1</w:t>
      </w:r>
      <w:r>
        <w:rPr>
          <w:spacing w:val="54"/>
          <w:vertAlign w:val="baseline"/>
        </w:rPr>
        <w:t> </w:t>
      </w:r>
      <w:r>
        <w:rPr>
          <w:vertAlign w:val="baseline"/>
        </w:rPr>
        <w:t>does not lead to any increase in the cost of any node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network.</w:t>
      </w:r>
      <w:r>
        <w:rPr>
          <w:spacing w:val="53"/>
          <w:vertAlign w:val="baseline"/>
        </w:rPr>
        <w:t> </w:t>
      </w:r>
      <w:r>
        <w:rPr>
          <w:vertAlign w:val="baseline"/>
        </w:rPr>
        <w:t>Based</w:t>
      </w:r>
      <w:r>
        <w:rPr>
          <w:spacing w:val="12"/>
          <w:vertAlign w:val="baseline"/>
        </w:rPr>
        <w:t> </w:t>
      </w:r>
      <w:r>
        <w:rPr>
          <w:vertAlign w:val="baseline"/>
        </w:rPr>
        <w:t>on</w:t>
      </w:r>
      <w:r>
        <w:rPr>
          <w:spacing w:val="12"/>
          <w:vertAlign w:val="baseline"/>
        </w:rPr>
        <w:t> </w:t>
      </w:r>
      <w:r>
        <w:rPr>
          <w:vertAlign w:val="baseline"/>
        </w:rPr>
        <w:t>this</w:t>
      </w:r>
      <w:r>
        <w:rPr>
          <w:spacing w:val="13"/>
          <w:vertAlign w:val="baseline"/>
        </w:rPr>
        <w:t> </w:t>
      </w:r>
      <w:r>
        <w:rPr>
          <w:vertAlign w:val="baseline"/>
        </w:rPr>
        <w:t>fact,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2"/>
          <w:vertAlign w:val="baseline"/>
        </w:rPr>
        <w:t> </w:t>
      </w:r>
      <w:r>
        <w:rPr>
          <w:vertAlign w:val="baseline"/>
        </w:rPr>
        <w:t>given</w:t>
      </w:r>
      <w:r>
        <w:rPr>
          <w:spacing w:val="13"/>
          <w:vertAlign w:val="baseline"/>
        </w:rPr>
        <w:t> </w:t>
      </w:r>
      <w:r>
        <w:rPr>
          <w:vertAlign w:val="baseline"/>
        </w:rPr>
        <w:t>that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tree</w:t>
      </w:r>
      <w:r>
        <w:rPr>
          <w:spacing w:val="13"/>
          <w:vertAlign w:val="baseline"/>
        </w:rPr>
        <w:t> </w:t>
      </w:r>
      <w:r>
        <w:rPr>
          <w:vertAlign w:val="baseline"/>
        </w:rPr>
        <w:t>topologies</w:t>
      </w:r>
      <w:r>
        <w:rPr>
          <w:spacing w:val="12"/>
          <w:vertAlign w:val="baseline"/>
        </w:rPr>
        <w:t> </w:t>
      </w:r>
      <w:r>
        <w:rPr>
          <w:vertAlign w:val="baseline"/>
        </w:rPr>
        <w:t>interconnecting</w:t>
      </w:r>
      <w:r>
        <w:rPr>
          <w:spacing w:val="-52"/>
          <w:vertAlign w:val="baseline"/>
        </w:rPr>
        <w:t> </w:t>
      </w:r>
      <w:r>
        <w:rPr>
          <w:vertAlign w:val="baseline"/>
        </w:rPr>
        <w:t>a</w:t>
      </w:r>
      <w:r>
        <w:rPr>
          <w:spacing w:val="45"/>
          <w:vertAlign w:val="baseline"/>
        </w:rPr>
        <w:t> </w:t>
      </w:r>
      <w:r>
        <w:rPr>
          <w:vertAlign w:val="baseline"/>
        </w:rPr>
        <w:t>finite</w:t>
      </w:r>
      <w:r>
        <w:rPr>
          <w:spacing w:val="45"/>
          <w:vertAlign w:val="baseline"/>
        </w:rPr>
        <w:t> </w:t>
      </w:r>
      <w:r>
        <w:rPr>
          <w:vertAlign w:val="baseline"/>
        </w:rPr>
        <w:t>number</w:t>
      </w:r>
      <w:r>
        <w:rPr>
          <w:spacing w:val="45"/>
          <w:vertAlign w:val="baseline"/>
        </w:rPr>
        <w:t> </w:t>
      </w:r>
      <w:r>
        <w:rPr>
          <w:vertAlign w:val="baseline"/>
        </w:rPr>
        <w:t>of</w:t>
      </w:r>
      <w:r>
        <w:rPr>
          <w:spacing w:val="45"/>
          <w:vertAlign w:val="baseline"/>
        </w:rPr>
        <w:t> </w:t>
      </w:r>
      <w:r>
        <w:rPr>
          <w:vertAlign w:val="baseline"/>
        </w:rPr>
        <w:t>nodes</w:t>
      </w:r>
      <w:r>
        <w:rPr>
          <w:spacing w:val="45"/>
          <w:vertAlign w:val="baseline"/>
        </w:rPr>
        <w:t> </w:t>
      </w:r>
      <w:r>
        <w:rPr>
          <w:vertAlign w:val="baseline"/>
        </w:rPr>
        <w:t>is</w:t>
      </w:r>
      <w:r>
        <w:rPr>
          <w:spacing w:val="45"/>
          <w:vertAlign w:val="baseline"/>
        </w:rPr>
        <w:t> </w:t>
      </w:r>
      <w:r>
        <w:rPr>
          <w:vertAlign w:val="baseline"/>
        </w:rPr>
        <w:t>finite,</w:t>
      </w:r>
      <w:r>
        <w:rPr>
          <w:spacing w:val="49"/>
          <w:vertAlign w:val="baseline"/>
        </w:rPr>
        <w:t> </w:t>
      </w:r>
      <w:r>
        <w:rPr>
          <w:vertAlign w:val="baseline"/>
        </w:rPr>
        <w:t>it</w:t>
      </w:r>
      <w:r>
        <w:rPr>
          <w:spacing w:val="45"/>
          <w:vertAlign w:val="baseline"/>
        </w:rPr>
        <w:t> </w:t>
      </w:r>
      <w:r>
        <w:rPr>
          <w:vertAlign w:val="baseline"/>
        </w:rPr>
        <w:t>yields</w:t>
      </w:r>
      <w:r>
        <w:rPr>
          <w:spacing w:val="45"/>
          <w:vertAlign w:val="baseline"/>
        </w:rPr>
        <w:t> </w:t>
      </w:r>
      <w:r>
        <w:rPr>
          <w:vertAlign w:val="baseline"/>
        </w:rPr>
        <w:t>that</w:t>
      </w:r>
      <w:r>
        <w:rPr>
          <w:spacing w:val="45"/>
          <w:vertAlign w:val="baseline"/>
        </w:rPr>
        <w:t> </w:t>
      </w:r>
      <w:r>
        <w:rPr>
          <w:vertAlign w:val="baseline"/>
        </w:rPr>
        <w:t>the</w:t>
      </w:r>
      <w:r>
        <w:rPr>
          <w:spacing w:val="45"/>
          <w:vertAlign w:val="baseline"/>
        </w:rPr>
        <w:t> </w:t>
      </w:r>
      <w:r>
        <w:rPr>
          <w:vertAlign w:val="baseline"/>
        </w:rPr>
        <w:t>algorithm</w:t>
      </w:r>
      <w:r>
        <w:rPr>
          <w:spacing w:val="46"/>
          <w:vertAlign w:val="baseline"/>
        </w:rPr>
        <w:t> </w:t>
      </w:r>
      <w:r>
        <w:rPr>
          <w:vertAlign w:val="baseline"/>
        </w:rPr>
        <w:t>eventually</w:t>
      </w:r>
      <w:r>
        <w:rPr>
          <w:spacing w:val="45"/>
          <w:vertAlign w:val="baseline"/>
        </w:rPr>
        <w:t> </w:t>
      </w:r>
      <w:r>
        <w:rPr>
          <w:vertAlign w:val="baseline"/>
        </w:rPr>
        <w:t>converges</w:t>
      </w:r>
      <w:r>
        <w:rPr>
          <w:spacing w:val="45"/>
          <w:vertAlign w:val="baseline"/>
        </w:rPr>
        <w:t> </w:t>
      </w:r>
      <w:r>
        <w:rPr>
          <w:vertAlign w:val="baseline"/>
        </w:rPr>
        <w:t>after</w:t>
      </w:r>
      <w:r>
        <w:rPr>
          <w:spacing w:val="45"/>
          <w:vertAlign w:val="baseline"/>
        </w:rPr>
        <w:t> </w:t>
      </w:r>
      <w:r>
        <w:rPr>
          <w:vertAlign w:val="baseline"/>
        </w:rPr>
        <w:t>a</w:t>
      </w:r>
    </w:p>
    <w:p>
      <w:pPr>
        <w:pStyle w:val="BodyText"/>
        <w:tabs>
          <w:tab w:pos="9313" w:val="left" w:leader="none"/>
        </w:tabs>
        <w:spacing w:line="346" w:lineRule="exact"/>
        <w:ind w:left="117"/>
        <w:jc w:val="both"/>
        <w:rPr>
          <w:rFonts w:ascii="Lucida Sans Unicode" w:hAnsi="Lucida Sans Unicode"/>
        </w:rPr>
      </w:pPr>
      <w:r>
        <w:rPr/>
        <w:t>finite</w:t>
      </w:r>
      <w:r>
        <w:rPr>
          <w:spacing w:val="28"/>
        </w:rPr>
        <w:t> </w:t>
      </w:r>
      <w:r>
        <w:rPr/>
        <w:t>number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iterations.</w:t>
        <w:tab/>
      </w:r>
      <w:r>
        <w:rPr>
          <w:rFonts w:ascii="Lucida Sans Unicode" w:hAnsi="Lucida Sans Unicode"/>
        </w:rPr>
        <w:t>□</w:t>
      </w:r>
    </w:p>
    <w:p>
      <w:pPr>
        <w:pStyle w:val="BodyText"/>
        <w:spacing w:line="355" w:lineRule="auto" w:before="302"/>
        <w:ind w:left="117" w:right="200" w:firstLine="597"/>
        <w:jc w:val="both"/>
      </w:pPr>
      <w:r>
        <w:rPr/>
        <w:t>We introduce the following concept of a Nash Topology as an extension of the renowned</w:t>
      </w:r>
      <w:r>
        <w:rPr>
          <w:spacing w:val="1"/>
        </w:rPr>
        <w:t> </w:t>
      </w:r>
      <w:r>
        <w:rPr/>
        <w:t>Nash</w:t>
      </w:r>
      <w:r>
        <w:rPr>
          <w:spacing w:val="26"/>
        </w:rPr>
        <w:t> </w:t>
      </w:r>
      <w:r>
        <w:rPr/>
        <w:t>equilibrium</w:t>
      </w:r>
      <w:r>
        <w:rPr>
          <w:spacing w:val="27"/>
        </w:rPr>
        <w:t> </w:t>
      </w:r>
      <w:r>
        <w:rPr/>
        <w:t>which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appropriate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investigating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stability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network</w:t>
      </w:r>
      <w:r>
        <w:rPr>
          <w:spacing w:val="27"/>
        </w:rPr>
        <w:t> </w:t>
      </w:r>
      <w:r>
        <w:rPr/>
        <w:t>topology.</w:t>
      </w:r>
    </w:p>
    <w:p>
      <w:pPr>
        <w:pStyle w:val="BodyText"/>
        <w:tabs>
          <w:tab w:pos="9313" w:val="left" w:leader="none"/>
        </w:tabs>
        <w:spacing w:line="340" w:lineRule="auto" w:before="199"/>
        <w:ind w:left="117" w:right="197"/>
        <w:jc w:val="both"/>
        <w:rPr>
          <w:rFonts w:ascii="Lucida Sans Unicode" w:hAnsi="Lucida Sans Unicode"/>
        </w:rPr>
      </w:pPr>
      <w:r>
        <w:rPr>
          <w:b/>
        </w:rPr>
        <w:t>Definition</w:t>
      </w:r>
      <w:r>
        <w:rPr>
          <w:b/>
          <w:spacing w:val="1"/>
        </w:rPr>
        <w:t> </w:t>
      </w:r>
      <w:r>
        <w:rPr>
          <w:b/>
        </w:rPr>
        <w:t>3.3</w:t>
      </w:r>
      <w:r>
        <w:rPr>
          <w:b/>
          <w:spacing w:val="1"/>
        </w:rPr>
        <w:t> </w:t>
      </w:r>
      <w:r>
        <w:rPr/>
        <w:t>(Nash</w:t>
      </w:r>
      <w:r>
        <w:rPr>
          <w:spacing w:val="1"/>
        </w:rPr>
        <w:t> </w:t>
      </w:r>
      <w:r>
        <w:rPr/>
        <w:t>Topology)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A</w:t>
      </w:r>
      <w:r>
        <w:rPr>
          <w:spacing w:val="54"/>
        </w:rPr>
        <w:t> </w:t>
      </w:r>
      <w:r>
        <w:rPr/>
        <w:t>network</w:t>
      </w:r>
      <w:r>
        <w:rPr>
          <w:spacing w:val="54"/>
        </w:rPr>
        <w:t> </w:t>
      </w:r>
      <w:r>
        <w:rPr/>
        <w:t>topology</w:t>
      </w:r>
      <w:r>
        <w:rPr>
          <w:spacing w:val="54"/>
        </w:rPr>
        <w:t> </w:t>
      </w:r>
      <w:r>
        <w:rPr/>
        <w:t>interconnecting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set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nodes</w:t>
      </w:r>
      <w:r>
        <w:rPr>
          <w:spacing w:val="55"/>
        </w:rPr>
        <w:t> </w:t>
      </w:r>
      <w:r>
        <w:rPr/>
        <w:t>is</w:t>
      </w:r>
      <w:r>
        <w:rPr>
          <w:spacing w:val="54"/>
        </w:rPr>
        <w:t> </w:t>
      </w:r>
      <w:r>
        <w:rPr/>
        <w:t>a</w:t>
      </w:r>
      <w:r>
        <w:rPr>
          <w:spacing w:val="1"/>
        </w:rPr>
        <w:t> </w:t>
      </w:r>
      <w:r>
        <w:rPr/>
        <w:t>Nash topology iff no unilateral deviation in strategy by any single sensor node results in a</w:t>
      </w:r>
      <w:r>
        <w:rPr>
          <w:spacing w:val="1"/>
        </w:rPr>
        <w:t> </w:t>
      </w:r>
      <w:r>
        <w:rPr/>
        <w:t>security</w:t>
      </w:r>
      <w:r>
        <w:rPr>
          <w:spacing w:val="33"/>
        </w:rPr>
        <w:t> </w:t>
      </w:r>
      <w:r>
        <w:rPr/>
        <w:t>cost</w:t>
      </w:r>
      <w:r>
        <w:rPr>
          <w:spacing w:val="34"/>
        </w:rPr>
        <w:t> </w:t>
      </w:r>
      <w:r>
        <w:rPr/>
        <w:t>reduction</w:t>
      </w:r>
      <w:r>
        <w:rPr>
          <w:spacing w:val="35"/>
        </w:rPr>
        <w:t> </w:t>
      </w:r>
      <w:r>
        <w:rPr/>
        <w:t>for</w:t>
      </w:r>
      <w:r>
        <w:rPr>
          <w:spacing w:val="34"/>
        </w:rPr>
        <w:t> </w:t>
      </w:r>
      <w:r>
        <w:rPr/>
        <w:t>that.</w:t>
        <w:tab/>
      </w:r>
      <w:r>
        <w:rPr>
          <w:rFonts w:ascii="Lucida Sans Unicode" w:hAnsi="Lucida Sans Unicode"/>
          <w:spacing w:val="-8"/>
        </w:rPr>
        <w:t>□</w:t>
      </w:r>
    </w:p>
    <w:p>
      <w:pPr>
        <w:pStyle w:val="BodyText"/>
        <w:spacing w:before="11"/>
        <w:rPr>
          <w:rFonts w:ascii="Lucida Sans Unicode"/>
          <w:sz w:val="22"/>
        </w:rPr>
      </w:pPr>
    </w:p>
    <w:p>
      <w:pPr>
        <w:pStyle w:val="BodyText"/>
        <w:spacing w:line="355" w:lineRule="auto" w:before="1"/>
        <w:ind w:left="117" w:right="198" w:firstLine="597"/>
        <w:jc w:val="both"/>
      </w:pPr>
      <w:r>
        <w:rPr>
          <w:w w:val="105"/>
        </w:rPr>
        <w:t>A direct consequence of Proposition </w:t>
      </w:r>
      <w:hyperlink w:history="true" w:anchor="_bookmark117">
        <w:r>
          <w:rPr>
            <w:color w:val="0000FF"/>
            <w:w w:val="105"/>
          </w:rPr>
          <w:t>3.1</w:t>
        </w:r>
      </w:hyperlink>
      <w:r>
        <w:rPr>
          <w:color w:val="0000FF"/>
          <w:w w:val="105"/>
        </w:rPr>
        <w:t> </w:t>
      </w:r>
      <w:r>
        <w:rPr>
          <w:w w:val="105"/>
        </w:rPr>
        <w:t>is that any topology resulting from the pro-</w:t>
      </w:r>
      <w:r>
        <w:rPr>
          <w:spacing w:val="1"/>
          <w:w w:val="105"/>
        </w:rPr>
        <w:t> </w:t>
      </w:r>
      <w:r>
        <w:rPr>
          <w:w w:val="105"/>
        </w:rPr>
        <w:t>posed</w:t>
      </w:r>
      <w:r>
        <w:rPr>
          <w:spacing w:val="19"/>
          <w:w w:val="105"/>
        </w:rPr>
        <w:t> </w:t>
      </w:r>
      <w:r>
        <w:rPr>
          <w:w w:val="105"/>
        </w:rPr>
        <w:t>algorithm</w:t>
      </w:r>
      <w:r>
        <w:rPr>
          <w:spacing w:val="20"/>
          <w:w w:val="105"/>
        </w:rPr>
        <w:t> </w:t>
      </w:r>
      <w:r>
        <w:rPr>
          <w:w w:val="105"/>
        </w:rPr>
        <w:t>is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stable</w:t>
      </w:r>
      <w:r>
        <w:rPr>
          <w:spacing w:val="19"/>
          <w:w w:val="105"/>
        </w:rPr>
        <w:t> </w:t>
      </w:r>
      <w:r>
        <w:rPr>
          <w:w w:val="105"/>
        </w:rPr>
        <w:t>Nash</w:t>
      </w:r>
      <w:r>
        <w:rPr>
          <w:spacing w:val="18"/>
          <w:w w:val="105"/>
        </w:rPr>
        <w:t> </w:t>
      </w:r>
      <w:r>
        <w:rPr>
          <w:w w:val="105"/>
        </w:rPr>
        <w:t>topology.</w: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Heading3"/>
        <w:numPr>
          <w:ilvl w:val="2"/>
          <w:numId w:val="10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3.5.3 Algorithm Implementation" w:id="233"/>
      <w:bookmarkEnd w:id="233"/>
      <w:r>
        <w:rPr>
          <w:b w:val="0"/>
        </w:rPr>
      </w:r>
      <w:bookmarkStart w:name="_bookmark118" w:id="234"/>
      <w:bookmarkEnd w:id="234"/>
      <w:r>
        <w:rPr>
          <w:b w:val="0"/>
        </w:rPr>
      </w:r>
      <w:bookmarkStart w:name="_bookmark118" w:id="235"/>
      <w:bookmarkEnd w:id="235"/>
      <w:r>
        <w:rPr>
          <w:w w:val="120"/>
        </w:rPr>
        <w:t>Algorithm</w:t>
      </w:r>
      <w:r>
        <w:rPr>
          <w:spacing w:val="52"/>
          <w:w w:val="120"/>
        </w:rPr>
        <w:t> </w:t>
      </w:r>
      <w:r>
        <w:rPr>
          <w:w w:val="120"/>
        </w:rPr>
        <w:t>Implementation</w:t>
      </w:r>
    </w:p>
    <w:p>
      <w:pPr>
        <w:pStyle w:val="BodyText"/>
        <w:spacing w:before="2"/>
        <w:rPr>
          <w:b/>
          <w:sz w:val="40"/>
        </w:rPr>
      </w:pPr>
    </w:p>
    <w:p>
      <w:pPr>
        <w:pStyle w:val="BodyText"/>
        <w:spacing w:line="355" w:lineRule="auto"/>
        <w:ind w:left="117" w:right="199"/>
        <w:jc w:val="both"/>
      </w:pPr>
      <w:r>
        <w:rPr/>
        <w:t>The</w:t>
      </w:r>
      <w:r>
        <w:rPr>
          <w:spacing w:val="21"/>
        </w:rPr>
        <w:t> </w:t>
      </w:r>
      <w:r>
        <w:rPr/>
        <w:t>proposed</w:t>
      </w:r>
      <w:r>
        <w:rPr>
          <w:spacing w:val="22"/>
        </w:rPr>
        <w:t> </w:t>
      </w:r>
      <w:r>
        <w:rPr/>
        <w:t>MTFG</w:t>
      </w:r>
      <w:r>
        <w:rPr>
          <w:spacing w:val="22"/>
        </w:rPr>
        <w:t> </w:t>
      </w:r>
      <w:r>
        <w:rPr/>
        <w:t>algorithm</w:t>
      </w:r>
      <w:r>
        <w:rPr>
          <w:spacing w:val="22"/>
        </w:rPr>
        <w:t> </w:t>
      </w:r>
      <w:r>
        <w:rPr/>
        <w:t>can</w:t>
      </w:r>
      <w:r>
        <w:rPr>
          <w:spacing w:val="22"/>
        </w:rPr>
        <w:t> </w:t>
      </w:r>
      <w:r>
        <w:rPr/>
        <w:t>be</w:t>
      </w:r>
      <w:r>
        <w:rPr>
          <w:spacing w:val="21"/>
        </w:rPr>
        <w:t> </w:t>
      </w:r>
      <w:r>
        <w:rPr/>
        <w:t>implemented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distributed</w:t>
      </w:r>
      <w:r>
        <w:rPr>
          <w:spacing w:val="22"/>
        </w:rPr>
        <w:t> </w:t>
      </w:r>
      <w:r>
        <w:rPr/>
        <w:t>fashion</w:t>
      </w:r>
      <w:r>
        <w:rPr>
          <w:spacing w:val="21"/>
        </w:rPr>
        <w:t> </w:t>
      </w:r>
      <w:r>
        <w:rPr/>
        <w:t>which,</w:t>
      </w:r>
      <w:r>
        <w:rPr>
          <w:spacing w:val="29"/>
        </w:rPr>
        <w:t> </w:t>
      </w:r>
      <w:r>
        <w:rPr/>
        <w:t>compared</w:t>
      </w:r>
      <w:r>
        <w:rPr>
          <w:spacing w:val="-52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9"/>
          <w:w w:val="105"/>
        </w:rPr>
        <w:t> </w:t>
      </w:r>
      <w:r>
        <w:rPr>
          <w:w w:val="105"/>
        </w:rPr>
        <w:t>centralized</w:t>
      </w:r>
      <w:r>
        <w:rPr>
          <w:spacing w:val="9"/>
          <w:w w:val="105"/>
        </w:rPr>
        <w:t> </w:t>
      </w:r>
      <w:r>
        <w:rPr>
          <w:w w:val="105"/>
        </w:rPr>
        <w:t>implementation,</w:t>
      </w:r>
      <w:r>
        <w:rPr>
          <w:spacing w:val="9"/>
          <w:w w:val="105"/>
        </w:rPr>
        <w:t> </w:t>
      </w:r>
      <w:r>
        <w:rPr>
          <w:w w:val="105"/>
        </w:rPr>
        <w:t>is</w:t>
      </w:r>
      <w:r>
        <w:rPr>
          <w:spacing w:val="8"/>
          <w:w w:val="105"/>
        </w:rPr>
        <w:t> </w:t>
      </w:r>
      <w:r>
        <w:rPr>
          <w:w w:val="105"/>
        </w:rPr>
        <w:t>less</w:t>
      </w:r>
      <w:r>
        <w:rPr>
          <w:spacing w:val="8"/>
          <w:w w:val="105"/>
        </w:rPr>
        <w:t> </w:t>
      </w:r>
      <w:r>
        <w:rPr>
          <w:w w:val="105"/>
        </w:rPr>
        <w:t>complex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more</w:t>
      </w:r>
      <w:r>
        <w:rPr>
          <w:spacing w:val="8"/>
          <w:w w:val="105"/>
        </w:rPr>
        <w:t> </w:t>
      </w:r>
      <w:r>
        <w:rPr>
          <w:w w:val="105"/>
        </w:rPr>
        <w:t>readily</w:t>
      </w:r>
      <w:r>
        <w:rPr>
          <w:spacing w:val="7"/>
          <w:w w:val="105"/>
        </w:rPr>
        <w:t> </w:t>
      </w:r>
      <w:r>
        <w:rPr>
          <w:w w:val="105"/>
        </w:rPr>
        <w:t>scalable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practice.</w:t>
      </w:r>
    </w:p>
    <w:p>
      <w:pPr>
        <w:pStyle w:val="BodyText"/>
        <w:spacing w:line="331" w:lineRule="auto" w:before="205"/>
        <w:ind w:left="117" w:right="197" w:firstLine="597"/>
        <w:jc w:val="both"/>
      </w:pPr>
      <w:r>
        <w:rPr/>
        <w:pict>
          <v:shape style="position:absolute;margin-left:293.335999pt;margin-top:105.328209pt;width:5.15pt;height:8pt;mso-position-horizontal-relative:page;mso-position-vertical-relative:paragraph;z-index:-2022809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Each</w:t>
      </w:r>
      <w:r>
        <w:rPr>
          <w:spacing w:val="-7"/>
          <w:w w:val="105"/>
        </w:rPr>
        <w:t> </w:t>
      </w:r>
      <w:r>
        <w:rPr>
          <w:w w:val="105"/>
        </w:rPr>
        <w:t>sensor</w:t>
      </w:r>
      <w:r>
        <w:rPr>
          <w:spacing w:val="-6"/>
          <w:w w:val="105"/>
        </w:rPr>
        <w:t> </w:t>
      </w:r>
      <w:r>
        <w:rPr>
          <w:w w:val="105"/>
        </w:rPr>
        <w:t>node</w:t>
      </w:r>
      <w:r>
        <w:rPr>
          <w:spacing w:val="-7"/>
          <w:w w:val="105"/>
        </w:rPr>
        <w:t> </w:t>
      </w:r>
      <w:r>
        <w:rPr>
          <w:w w:val="105"/>
        </w:rPr>
        <w:t>commences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discovery</w:t>
      </w:r>
      <w:r>
        <w:rPr>
          <w:spacing w:val="-6"/>
          <w:w w:val="105"/>
        </w:rPr>
        <w:t> </w:t>
      </w:r>
      <w:r>
        <w:rPr>
          <w:w w:val="105"/>
        </w:rPr>
        <w:t>phase</w:t>
      </w:r>
      <w:r>
        <w:rPr>
          <w:spacing w:val="-7"/>
          <w:w w:val="105"/>
        </w:rPr>
        <w:t> </w:t>
      </w:r>
      <w:r>
        <w:rPr>
          <w:w w:val="105"/>
        </w:rPr>
        <w:t>first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order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detect</w:t>
      </w:r>
      <w:r>
        <w:rPr>
          <w:spacing w:val="-6"/>
          <w:w w:val="105"/>
        </w:rPr>
        <w:t> </w:t>
      </w:r>
      <w:r>
        <w:rPr>
          <w:w w:val="105"/>
        </w:rPr>
        <w:t>its</w:t>
      </w:r>
      <w:r>
        <w:rPr>
          <w:spacing w:val="-7"/>
          <w:w w:val="105"/>
        </w:rPr>
        <w:t> </w:t>
      </w:r>
      <w:r>
        <w:rPr>
          <w:w w:val="105"/>
        </w:rPr>
        <w:t>neighboring</w:t>
      </w:r>
      <w:r>
        <w:rPr>
          <w:spacing w:val="-54"/>
          <w:w w:val="105"/>
        </w:rPr>
        <w:t> </w:t>
      </w:r>
      <w:r>
        <w:rPr>
          <w:w w:val="105"/>
        </w:rPr>
        <w:t>nodes for uplink transmission.</w:t>
      </w:r>
      <w:r>
        <w:rPr>
          <w:spacing w:val="1"/>
          <w:w w:val="105"/>
        </w:rPr>
        <w:t> </w:t>
      </w:r>
      <w:r>
        <w:rPr>
          <w:w w:val="105"/>
        </w:rPr>
        <w:t>Well-known discovery techniques [</w:t>
      </w:r>
      <w:hyperlink w:history="true" w:anchor="_bookmark198">
        <w:r>
          <w:rPr>
            <w:color w:val="0000FF"/>
            <w:w w:val="105"/>
          </w:rPr>
          <w:t>57</w:t>
        </w:r>
      </w:hyperlink>
      <w:r>
        <w:rPr>
          <w:w w:val="105"/>
        </w:rPr>
        <w:t>] can be used in this</w:t>
      </w:r>
      <w:r>
        <w:rPr>
          <w:spacing w:val="1"/>
          <w:w w:val="105"/>
        </w:rPr>
        <w:t> </w:t>
      </w:r>
      <w:r>
        <w:rPr/>
        <w:t>phase to learn about the presence of neighbors.</w:t>
      </w:r>
      <w:r>
        <w:rPr>
          <w:spacing w:val="54"/>
        </w:rPr>
        <w:t> </w:t>
      </w:r>
      <w:r>
        <w:rPr/>
        <w:t>Here, for each sensor node </w:t>
      </w:r>
      <w:r>
        <w:rPr>
          <w:i/>
        </w:rPr>
        <w:t>n </w:t>
      </w:r>
      <w:r>
        <w:rPr>
          <w:rFonts w:ascii="Segoe UI Symbol" w:hAnsi="Segoe UI Symbol"/>
        </w:rPr>
        <w:t>∈ N </w:t>
      </w:r>
      <w:r>
        <w:rPr/>
        <w:t>we define</w:t>
      </w:r>
      <w:r>
        <w:rPr>
          <w:spacing w:val="1"/>
        </w:rPr>
        <w:t> </w:t>
      </w:r>
      <w:r>
        <w:rPr/>
        <w:t>the neighbor set </w:t>
      </w:r>
      <w:r>
        <w:rPr>
          <w:rFonts w:ascii="Segoe UI Symbol" w:hAnsi="Segoe UI Symbol"/>
        </w:rPr>
        <w:t>T R</w:t>
      </w:r>
      <w:r>
        <w:rPr>
          <w:rFonts w:ascii="Arial" w:hAnsi="Arial"/>
          <w:i/>
          <w:vertAlign w:val="subscript"/>
        </w:rPr>
        <w:t>n</w:t>
      </w:r>
      <w:r>
        <w:rPr>
          <w:rFonts w:ascii="Arial" w:hAnsi="Arial"/>
          <w:i/>
          <w:vertAlign w:val="baseline"/>
        </w:rPr>
        <w:t> </w:t>
      </w:r>
      <w:r>
        <w:rPr>
          <w:vertAlign w:val="baseline"/>
        </w:rPr>
        <w:t>as the set of nodes that can decode the signal transmitted by </w:t>
      </w:r>
      <w:r>
        <w:rPr>
          <w:i/>
          <w:vertAlign w:val="baseline"/>
        </w:rPr>
        <w:t>n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negligibly</w:t>
      </w:r>
      <w:r>
        <w:rPr>
          <w:spacing w:val="23"/>
          <w:vertAlign w:val="baseline"/>
        </w:rPr>
        <w:t> </w:t>
      </w:r>
      <w:r>
        <w:rPr>
          <w:w w:val="104"/>
          <w:vertAlign w:val="baseline"/>
        </w:rPr>
        <w:t>small</w:t>
      </w:r>
      <w:r>
        <w:rPr>
          <w:spacing w:val="23"/>
          <w:vertAlign w:val="baseline"/>
        </w:rPr>
        <w:t> </w:t>
      </w:r>
      <w:r>
        <w:rPr>
          <w:spacing w:val="-1"/>
          <w:w w:val="87"/>
          <w:vertAlign w:val="baseline"/>
        </w:rPr>
        <w:t>e</w:t>
      </w:r>
      <w:r>
        <w:rPr>
          <w:w w:val="103"/>
          <w:vertAlign w:val="baseline"/>
        </w:rPr>
        <w:t>rror,</w:t>
      </w:r>
      <w:r>
        <w:rPr>
          <w:spacing w:val="24"/>
          <w:vertAlign w:val="baseline"/>
        </w:rPr>
        <w:t> </w:t>
      </w:r>
      <w:r>
        <w:rPr>
          <w:i/>
          <w:w w:val="110"/>
          <w:vertAlign w:val="baseline"/>
        </w:rPr>
        <w:t>i.e.</w:t>
      </w:r>
      <w:r>
        <w:rPr>
          <w:w w:val="108"/>
          <w:vertAlign w:val="baseline"/>
        </w:rPr>
        <w:t>,</w:t>
      </w:r>
      <w:r>
        <w:rPr>
          <w:spacing w:val="24"/>
          <w:vertAlign w:val="baseline"/>
        </w:rPr>
        <w:t> </w:t>
      </w:r>
      <w:r>
        <w:rPr>
          <w:rFonts w:ascii="Segoe UI Symbol" w:hAnsi="Segoe UI Symbol"/>
          <w:w w:val="103"/>
          <w:vertAlign w:val="baseline"/>
        </w:rPr>
        <w:t>T</w:t>
      </w:r>
      <w:r>
        <w:rPr>
          <w:rFonts w:ascii="Segoe UI Symbol" w:hAnsi="Segoe UI Symbol"/>
          <w:spacing w:val="-5"/>
          <w:vertAlign w:val="baseline"/>
        </w:rPr>
        <w:t> </w:t>
      </w:r>
      <w:r>
        <w:rPr>
          <w:rFonts w:ascii="Segoe UI Symbol" w:hAnsi="Segoe UI Symbol"/>
          <w:w w:val="141"/>
          <w:vertAlign w:val="baseline"/>
        </w:rPr>
        <w:t>R</w:t>
      </w:r>
      <w:r>
        <w:rPr>
          <w:rFonts w:ascii="Arial" w:hAnsi="Arial"/>
          <w:i/>
          <w:w w:val="107"/>
          <w:vertAlign w:val="subscript"/>
        </w:rPr>
        <w:t>n</w:t>
      </w:r>
      <w:r>
        <w:rPr>
          <w:rFonts w:ascii="Arial" w:hAnsi="Arial"/>
          <w:i/>
          <w:spacing w:val="22"/>
          <w:vertAlign w:val="baseline"/>
        </w:rPr>
        <w:t> </w:t>
      </w:r>
      <w:r>
        <w:rPr>
          <w:w w:val="152"/>
          <w:vertAlign w:val="baseline"/>
        </w:rPr>
        <w:t>=</w:t>
      </w:r>
      <w:r>
        <w:rPr>
          <w:spacing w:val="12"/>
          <w:vertAlign w:val="baseline"/>
        </w:rPr>
        <w:t> </w:t>
      </w:r>
      <w:r>
        <w:rPr>
          <w:rFonts w:ascii="Segoe UI Symbol" w:hAnsi="Segoe UI Symbol"/>
          <w:w w:val="165"/>
          <w:vertAlign w:val="baseline"/>
        </w:rPr>
        <w:t>{</w:t>
      </w:r>
      <w:r>
        <w:rPr>
          <w:i/>
          <w:w w:val="144"/>
          <w:vertAlign w:val="baseline"/>
        </w:rPr>
        <w:t>i</w:t>
      </w:r>
      <w:r>
        <w:rPr>
          <w:i/>
          <w:spacing w:val="12"/>
          <w:vertAlign w:val="baseline"/>
        </w:rPr>
        <w:t> </w:t>
      </w:r>
      <w:r>
        <w:rPr>
          <w:rFonts w:ascii="Segoe UI Symbol" w:hAnsi="Segoe UI Symbol"/>
          <w:w w:val="92"/>
          <w:vertAlign w:val="baseline"/>
        </w:rPr>
        <w:t>∈</w:t>
      </w:r>
      <w:r>
        <w:rPr>
          <w:rFonts w:ascii="Segoe UI Symbol" w:hAnsi="Segoe UI Symbol"/>
          <w:vertAlign w:val="baseline"/>
        </w:rPr>
        <w:t> </w:t>
      </w:r>
      <w:r>
        <w:rPr>
          <w:rFonts w:ascii="Segoe UI Symbol" w:hAnsi="Segoe UI Symbol"/>
          <w:spacing w:val="19"/>
          <w:w w:val="98"/>
          <w:vertAlign w:val="baseline"/>
        </w:rPr>
        <w:t>V</w:t>
      </w:r>
      <w:r>
        <w:rPr>
          <w:rFonts w:ascii="Segoe UI Symbol" w:hAnsi="Segoe UI Symbol"/>
          <w:w w:val="115"/>
          <w:vertAlign w:val="baseline"/>
        </w:rPr>
        <w:t>|</w:t>
      </w:r>
      <w:r>
        <w:rPr>
          <w:i/>
          <w:spacing w:val="-113"/>
          <w:w w:val="113"/>
          <w:vertAlign w:val="baseline"/>
        </w:rPr>
        <w:t>γ</w:t>
      </w:r>
      <w:r>
        <w:rPr>
          <w:spacing w:val="8"/>
          <w:w w:val="123"/>
          <w:vertAlign w:val="baseline"/>
        </w:rPr>
        <w:t>¯</w:t>
      </w:r>
      <w:r>
        <w:rPr>
          <w:i/>
          <w:w w:val="87"/>
          <w:vertAlign w:val="superscript"/>
        </w:rPr>
        <w:t>b</w:t>
      </w:r>
      <w:r>
        <w:rPr>
          <w:i/>
          <w:vertAlign w:val="baseline"/>
        </w:rPr>
        <w:t> </w:t>
      </w:r>
      <w:r>
        <w:rPr>
          <w:i/>
          <w:spacing w:val="-15"/>
          <w:vertAlign w:val="baseline"/>
        </w:rPr>
        <w:t> </w:t>
      </w:r>
      <w:r>
        <w:rPr>
          <w:i/>
          <w:w w:val="152"/>
          <w:vertAlign w:val="baseline"/>
        </w:rPr>
        <w:t>&gt;</w:t>
      </w:r>
      <w:r>
        <w:rPr>
          <w:i/>
          <w:spacing w:val="12"/>
          <w:vertAlign w:val="baseline"/>
        </w:rPr>
        <w:t> </w:t>
      </w:r>
      <w:r>
        <w:rPr>
          <w:w w:val="96"/>
          <w:vertAlign w:val="baseline"/>
        </w:rPr>
        <w:t>0</w:t>
      </w:r>
      <w:r>
        <w:rPr>
          <w:spacing w:val="-15"/>
          <w:vertAlign w:val="baseline"/>
        </w:rPr>
        <w:t> </w:t>
      </w:r>
      <w:r>
        <w:rPr>
          <w:w w:val="115"/>
          <w:vertAlign w:val="baseline"/>
        </w:rPr>
        <w:t>dB</w:t>
      </w:r>
      <w:r>
        <w:rPr>
          <w:rFonts w:ascii="Segoe UI Symbol" w:hAnsi="Segoe UI Symbol"/>
          <w:spacing w:val="-1"/>
          <w:w w:val="165"/>
          <w:vertAlign w:val="baseline"/>
        </w:rPr>
        <w:t>}</w:t>
      </w:r>
      <w:r>
        <w:rPr>
          <w:w w:val="106"/>
          <w:vertAlign w:val="baseline"/>
        </w:rPr>
        <w:t>.</w:t>
      </w:r>
    </w:p>
    <w:p>
      <w:pPr>
        <w:spacing w:after="0" w:line="331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33" w:lineRule="auto" w:before="28"/>
        <w:ind w:left="117" w:right="195" w:firstLine="597"/>
        <w:jc w:val="both"/>
      </w:pPr>
      <w:r>
        <w:rPr/>
        <w:t>Subsequent to discovery phase, sensor nodes play an iterative multi-hop topology for-</w:t>
      </w:r>
      <w:r>
        <w:rPr>
          <w:spacing w:val="1"/>
        </w:rPr>
        <w:t> </w:t>
      </w:r>
      <w:r>
        <w:rPr/>
        <w:t>mation game in an arbitrary but sequential order.</w:t>
      </w:r>
      <w:r>
        <w:rPr>
          <w:spacing w:val="1"/>
        </w:rPr>
        <w:t> </w:t>
      </w:r>
      <w:r>
        <w:rPr/>
        <w:t>In every iteration each sensor node </w:t>
      </w:r>
      <w:r>
        <w:rPr>
          <w:i/>
        </w:rPr>
        <w:t>n </w:t>
      </w:r>
      <w:r>
        <w:rPr>
          <w:rFonts w:ascii="Segoe UI Symbol" w:hAnsi="Segoe UI Symbol"/>
        </w:rPr>
        <w:t>∈ N</w:t>
      </w:r>
      <w:r>
        <w:rPr>
          <w:rFonts w:ascii="Segoe UI Symbol" w:hAnsi="Segoe UI Symbol"/>
          <w:spacing w:val="1"/>
        </w:rPr>
        <w:t> </w:t>
      </w:r>
      <w:r>
        <w:rPr/>
        <w:t>interacts, using pairwise negotiations over a control channel, with its discovered neighbors,</w:t>
      </w:r>
      <w:r>
        <w:rPr>
          <w:spacing w:val="1"/>
        </w:rPr>
        <w:t> </w:t>
      </w:r>
      <w:r>
        <w:rPr/>
        <w:t>acquires the current network topology information as well as the security cost and QoS mea-</w:t>
      </w:r>
      <w:r>
        <w:rPr>
          <w:spacing w:val="1"/>
        </w:rPr>
        <w:t> </w:t>
      </w:r>
      <w:r>
        <w:rPr>
          <w:w w:val="98"/>
        </w:rPr>
        <w:t>sure</w:t>
      </w:r>
      <w:r>
        <w:rPr>
          <w:spacing w:val="26"/>
        </w:rPr>
        <w:t> </w:t>
      </w:r>
      <w:r>
        <w:rPr>
          <w:w w:val="94"/>
        </w:rPr>
        <w:t>of</w:t>
      </w:r>
      <w:r>
        <w:rPr>
          <w:spacing w:val="25"/>
        </w:rPr>
        <w:t> </w:t>
      </w:r>
      <w:r>
        <w:rPr>
          <w:w w:val="108"/>
        </w:rPr>
        <w:t>its</w:t>
      </w:r>
      <w:r>
        <w:rPr>
          <w:spacing w:val="26"/>
        </w:rPr>
        <w:t> </w:t>
      </w:r>
      <w:r>
        <w:rPr>
          <w:w w:val="100"/>
        </w:rPr>
        <w:t>pros</w:t>
      </w:r>
      <w:r>
        <w:rPr>
          <w:spacing w:val="6"/>
          <w:w w:val="100"/>
        </w:rPr>
        <w:t>p</w:t>
      </w:r>
      <w:r>
        <w:rPr>
          <w:w w:val="104"/>
        </w:rPr>
        <w:t>ecti</w:t>
      </w:r>
      <w:r>
        <w:rPr>
          <w:spacing w:val="-7"/>
          <w:w w:val="104"/>
        </w:rPr>
        <w:t>v</w:t>
      </w:r>
      <w:r>
        <w:rPr>
          <w:w w:val="87"/>
        </w:rPr>
        <w:t>e</w:t>
      </w:r>
      <w:r>
        <w:rPr>
          <w:spacing w:val="25"/>
        </w:rPr>
        <w:t> </w:t>
      </w:r>
      <w:r>
        <w:rPr>
          <w:w w:val="104"/>
        </w:rPr>
        <w:t>next</w:t>
      </w:r>
      <w:r>
        <w:rPr>
          <w:spacing w:val="26"/>
        </w:rPr>
        <w:t> </w:t>
      </w:r>
      <w:r>
        <w:rPr>
          <w:w w:val="100"/>
        </w:rPr>
        <w:t>hops,</w:t>
      </w:r>
      <w:r>
        <w:rPr>
          <w:spacing w:val="26"/>
        </w:rPr>
        <w:t> </w:t>
      </w:r>
      <w:r>
        <w:rPr>
          <w:w w:val="100"/>
        </w:rPr>
        <w:t>ide</w:t>
      </w:r>
      <w:r>
        <w:rPr>
          <w:spacing w:val="-7"/>
          <w:w w:val="100"/>
        </w:rPr>
        <w:t>n</w:t>
      </w:r>
      <w:r>
        <w:rPr>
          <w:w w:val="100"/>
        </w:rPr>
        <w:t>tifies</w:t>
      </w:r>
      <w:r>
        <w:rPr>
          <w:spacing w:val="26"/>
        </w:rPr>
        <w:t> </w:t>
      </w:r>
      <w:r>
        <w:rPr>
          <w:w w:val="108"/>
        </w:rPr>
        <w:t>its</w:t>
      </w:r>
      <w:r>
        <w:rPr>
          <w:spacing w:val="26"/>
        </w:rPr>
        <w:t> </w:t>
      </w:r>
      <w:r>
        <w:rPr>
          <w:spacing w:val="6"/>
          <w:w w:val="102"/>
        </w:rPr>
        <w:t>b</w:t>
      </w:r>
      <w:r>
        <w:rPr>
          <w:w w:val="97"/>
        </w:rPr>
        <w:t>est</w:t>
      </w:r>
      <w:r>
        <w:rPr>
          <w:spacing w:val="26"/>
        </w:rPr>
        <w:t> </w:t>
      </w:r>
      <w:r>
        <w:rPr>
          <w:w w:val="98"/>
        </w:rPr>
        <w:t>res</w:t>
      </w:r>
      <w:r>
        <w:rPr>
          <w:spacing w:val="6"/>
          <w:w w:val="98"/>
        </w:rPr>
        <w:t>p</w:t>
      </w:r>
      <w:r>
        <w:rPr>
          <w:w w:val="95"/>
        </w:rPr>
        <w:t>onse</w:t>
      </w:r>
      <w:r>
        <w:rPr>
          <w:spacing w:val="26"/>
        </w:rPr>
        <w:t> </w:t>
      </w:r>
      <w:r>
        <w:rPr>
          <w:w w:val="104"/>
        </w:rPr>
        <w:t>strategy</w:t>
      </w:r>
      <w:r>
        <w:rPr>
          <w:spacing w:val="25"/>
        </w:rPr>
        <w:t> </w:t>
      </w:r>
      <w:r>
        <w:rPr>
          <w:i/>
          <w:w w:val="118"/>
        </w:rPr>
        <w:t>s</w:t>
      </w:r>
      <w:r>
        <w:rPr>
          <w:rFonts w:ascii="Cambria" w:hAnsi="Cambria"/>
          <w:spacing w:val="-85"/>
          <w:w w:val="109"/>
          <w:vertAlign w:val="superscript"/>
        </w:rPr>
        <w:t>∗</w:t>
      </w:r>
      <w:r>
        <w:rPr>
          <w:i/>
          <w:w w:val="124"/>
          <w:position w:val="-5"/>
          <w:sz w:val="16"/>
          <w:vertAlign w:val="baseline"/>
        </w:rPr>
        <w:t>n</w:t>
      </w:r>
      <w:r>
        <w:rPr>
          <w:i/>
          <w:position w:val="-5"/>
          <w:sz w:val="16"/>
          <w:vertAlign w:val="baseline"/>
        </w:rPr>
        <w:t> </w:t>
      </w:r>
      <w:r>
        <w:rPr>
          <w:i/>
          <w:spacing w:val="7"/>
          <w:position w:val="-5"/>
          <w:sz w:val="16"/>
          <w:vertAlign w:val="baseline"/>
        </w:rPr>
        <w:t> </w:t>
      </w:r>
      <w:r>
        <w:rPr>
          <w:rFonts w:ascii="Segoe UI Symbol" w:hAnsi="Segoe UI Symbol"/>
          <w:w w:val="92"/>
          <w:vertAlign w:val="baseline"/>
        </w:rPr>
        <w:t>∈</w:t>
      </w:r>
      <w:r>
        <w:rPr>
          <w:rFonts w:ascii="Segoe UI Symbol" w:hAnsi="Segoe UI Symbol"/>
          <w:spacing w:val="4"/>
          <w:vertAlign w:val="baseline"/>
        </w:rPr>
        <w:t> </w:t>
      </w:r>
      <w:r>
        <w:rPr>
          <w:rFonts w:ascii="Segoe UI Symbol" w:hAnsi="Segoe UI Symbol"/>
          <w:w w:val="113"/>
          <w:vertAlign w:val="baseline"/>
        </w:rPr>
        <w:t>S</w:t>
      </w:r>
      <w:r>
        <w:rPr>
          <w:i/>
          <w:spacing w:val="10"/>
          <w:w w:val="124"/>
          <w:vertAlign w:val="subscript"/>
        </w:rPr>
        <w:t>n</w:t>
      </w:r>
      <w:r>
        <w:rPr>
          <w:w w:val="108"/>
          <w:vertAlign w:val="baseline"/>
        </w:rPr>
        <w:t>,</w:t>
      </w:r>
      <w:r>
        <w:rPr>
          <w:spacing w:val="26"/>
          <w:vertAlign w:val="baseline"/>
        </w:rPr>
        <w:t> </w:t>
      </w:r>
      <w:r>
        <w:rPr>
          <w:w w:val="102"/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w w:val="98"/>
          <w:vertAlign w:val="baseline"/>
        </w:rPr>
        <w:t>executes </w:t>
      </w:r>
      <w:r>
        <w:rPr>
          <w:w w:val="114"/>
          <w:vertAlign w:val="baseline"/>
        </w:rPr>
        <w:t>it</w:t>
      </w:r>
      <w:r>
        <w:rPr>
          <w:spacing w:val="21"/>
          <w:vertAlign w:val="baseline"/>
        </w:rPr>
        <w:t> </w:t>
      </w:r>
      <w:r>
        <w:rPr>
          <w:spacing w:val="-7"/>
          <w:w w:val="102"/>
          <w:vertAlign w:val="baseline"/>
        </w:rPr>
        <w:t>b</w:t>
      </w:r>
      <w:r>
        <w:rPr>
          <w:w w:val="113"/>
          <w:vertAlign w:val="baseline"/>
        </w:rPr>
        <w:t>y</w:t>
      </w:r>
      <w:r>
        <w:rPr>
          <w:spacing w:val="21"/>
          <w:vertAlign w:val="baseline"/>
        </w:rPr>
        <w:t> </w:t>
      </w:r>
      <w:r>
        <w:rPr>
          <w:w w:val="103"/>
          <w:vertAlign w:val="baseline"/>
        </w:rPr>
        <w:t>replacing</w:t>
      </w:r>
      <w:r>
        <w:rPr>
          <w:spacing w:val="21"/>
          <w:vertAlign w:val="baseline"/>
        </w:rPr>
        <w:t> </w:t>
      </w:r>
      <w:r>
        <w:rPr>
          <w:w w:val="108"/>
          <w:vertAlign w:val="baseline"/>
        </w:rPr>
        <w:t>its</w:t>
      </w:r>
      <w:r>
        <w:rPr>
          <w:spacing w:val="21"/>
          <w:vertAlign w:val="baseline"/>
        </w:rPr>
        <w:t> </w:t>
      </w:r>
      <w:r>
        <w:rPr>
          <w:spacing w:val="-1"/>
          <w:w w:val="102"/>
          <w:vertAlign w:val="baseline"/>
        </w:rPr>
        <w:t>c</w:t>
      </w:r>
      <w:r>
        <w:rPr>
          <w:w w:val="101"/>
          <w:vertAlign w:val="baseline"/>
        </w:rPr>
        <w:t>urre</w:t>
      </w:r>
      <w:r>
        <w:rPr>
          <w:spacing w:val="-7"/>
          <w:w w:val="101"/>
          <w:vertAlign w:val="baseline"/>
        </w:rPr>
        <w:t>n</w:t>
      </w:r>
      <w:r>
        <w:rPr>
          <w:w w:val="113"/>
          <w:vertAlign w:val="baseline"/>
        </w:rPr>
        <w:t>t</w:t>
      </w:r>
      <w:r>
        <w:rPr>
          <w:spacing w:val="21"/>
          <w:vertAlign w:val="baseline"/>
        </w:rPr>
        <w:t> </w:t>
      </w:r>
      <w:r>
        <w:rPr>
          <w:w w:val="110"/>
          <w:vertAlign w:val="baseline"/>
        </w:rPr>
        <w:t>link</w:t>
      </w:r>
      <w:r>
        <w:rPr>
          <w:spacing w:val="21"/>
          <w:vertAlign w:val="baseline"/>
        </w:rPr>
        <w:t> </w:t>
      </w:r>
      <w:r>
        <w:rPr>
          <w:w w:val="104"/>
          <w:vertAlign w:val="baseline"/>
        </w:rPr>
        <w:t>with</w:t>
      </w:r>
      <w:r>
        <w:rPr>
          <w:spacing w:val="21"/>
          <w:vertAlign w:val="baseline"/>
        </w:rPr>
        <w:t> </w:t>
      </w:r>
      <w:r>
        <w:rPr>
          <w:w w:val="99"/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w w:val="96"/>
          <w:vertAlign w:val="baseline"/>
        </w:rPr>
        <w:t>new</w:t>
      </w:r>
      <w:r>
        <w:rPr>
          <w:spacing w:val="21"/>
          <w:vertAlign w:val="baseline"/>
        </w:rPr>
        <w:t> </w:t>
      </w:r>
      <w:r>
        <w:rPr>
          <w:w w:val="110"/>
          <w:vertAlign w:val="baseline"/>
        </w:rPr>
        <w:t>link</w:t>
      </w:r>
      <w:r>
        <w:rPr>
          <w:spacing w:val="20"/>
          <w:vertAlign w:val="baseline"/>
        </w:rPr>
        <w:t> </w:t>
      </w:r>
      <w:r>
        <w:rPr>
          <w:i/>
          <w:w w:val="118"/>
          <w:vertAlign w:val="baseline"/>
        </w:rPr>
        <w:t>s</w:t>
      </w:r>
      <w:r>
        <w:rPr>
          <w:rFonts w:ascii="Cambria" w:hAnsi="Cambria"/>
          <w:spacing w:val="-85"/>
          <w:w w:val="109"/>
          <w:vertAlign w:val="superscript"/>
        </w:rPr>
        <w:t>∗</w:t>
      </w:r>
      <w:r>
        <w:rPr>
          <w:i/>
          <w:spacing w:val="10"/>
          <w:w w:val="124"/>
          <w:position w:val="-5"/>
          <w:sz w:val="16"/>
          <w:vertAlign w:val="baseline"/>
        </w:rPr>
        <w:t>n</w:t>
      </w:r>
      <w:r>
        <w:rPr>
          <w:w w:val="106"/>
          <w:vertAlign w:val="baseline"/>
        </w:rPr>
        <w:t>.</w:t>
      </w:r>
      <w:r>
        <w:rPr>
          <w:vertAlign w:val="baseline"/>
        </w:rPr>
        <w:t> </w:t>
      </w:r>
      <w:r>
        <w:rPr>
          <w:spacing w:val="-5"/>
          <w:vertAlign w:val="baseline"/>
        </w:rPr>
        <w:t> </w:t>
      </w:r>
      <w:r>
        <w:rPr>
          <w:w w:val="111"/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w w:val="98"/>
          <w:vertAlign w:val="baseline"/>
        </w:rPr>
        <w:t>game</w:t>
      </w:r>
      <w:r>
        <w:rPr>
          <w:spacing w:val="21"/>
          <w:vertAlign w:val="baseline"/>
        </w:rPr>
        <w:t> </w:t>
      </w:r>
      <w:r>
        <w:rPr>
          <w:w w:val="97"/>
          <w:vertAlign w:val="baseline"/>
        </w:rPr>
        <w:t>g</w:t>
      </w:r>
      <w:r>
        <w:rPr>
          <w:spacing w:val="6"/>
          <w:w w:val="97"/>
          <w:vertAlign w:val="baseline"/>
        </w:rPr>
        <w:t>o</w:t>
      </w:r>
      <w:r>
        <w:rPr>
          <w:w w:val="92"/>
          <w:vertAlign w:val="baseline"/>
        </w:rPr>
        <w:t>es</w:t>
      </w:r>
      <w:r>
        <w:rPr>
          <w:spacing w:val="21"/>
          <w:vertAlign w:val="baseline"/>
        </w:rPr>
        <w:t> </w:t>
      </w:r>
      <w:r>
        <w:rPr>
          <w:w w:val="97"/>
          <w:vertAlign w:val="baseline"/>
        </w:rPr>
        <w:t>on</w:t>
      </w:r>
      <w:r>
        <w:rPr>
          <w:spacing w:val="21"/>
          <w:vertAlign w:val="baseline"/>
        </w:rPr>
        <w:t> </w:t>
      </w:r>
      <w:r>
        <w:rPr>
          <w:w w:val="102"/>
          <w:vertAlign w:val="baseline"/>
        </w:rPr>
        <w:t>u</w:t>
      </w:r>
      <w:r>
        <w:rPr>
          <w:spacing w:val="-7"/>
          <w:w w:val="102"/>
          <w:vertAlign w:val="baseline"/>
        </w:rPr>
        <w:t>n</w:t>
      </w:r>
      <w:r>
        <w:rPr>
          <w:w w:val="115"/>
          <w:vertAlign w:val="baseline"/>
        </w:rPr>
        <w:t>til</w:t>
      </w:r>
      <w:r>
        <w:rPr>
          <w:spacing w:val="21"/>
          <w:vertAlign w:val="baseline"/>
        </w:rPr>
        <w:t> </w:t>
      </w:r>
      <w:r>
        <w:rPr>
          <w:w w:val="99"/>
          <w:vertAlign w:val="baseline"/>
        </w:rPr>
        <w:t>co</w:t>
      </w:r>
      <w:r>
        <w:rPr>
          <w:spacing w:val="-7"/>
          <w:w w:val="99"/>
          <w:vertAlign w:val="baseline"/>
        </w:rPr>
        <w:t>n</w:t>
      </w:r>
      <w:r>
        <w:rPr>
          <w:spacing w:val="-7"/>
          <w:w w:val="113"/>
          <w:vertAlign w:val="baseline"/>
        </w:rPr>
        <w:t>v</w:t>
      </w:r>
      <w:r>
        <w:rPr>
          <w:w w:val="96"/>
          <w:vertAlign w:val="baseline"/>
        </w:rPr>
        <w:t>ergence</w:t>
      </w:r>
      <w:r>
        <w:rPr>
          <w:spacing w:val="21"/>
          <w:vertAlign w:val="baseline"/>
        </w:rPr>
        <w:t> </w:t>
      </w:r>
      <w:r>
        <w:rPr>
          <w:w w:val="100"/>
          <w:vertAlign w:val="baseline"/>
        </w:rPr>
        <w:t>to </w:t>
      </w:r>
      <w:r>
        <w:rPr>
          <w:vertAlign w:val="baseline"/>
        </w:rPr>
        <w:t>a</w:t>
      </w:r>
      <w:r>
        <w:rPr>
          <w:spacing w:val="23"/>
          <w:vertAlign w:val="baseline"/>
        </w:rPr>
        <w:t> </w:t>
      </w:r>
      <w:r>
        <w:rPr>
          <w:vertAlign w:val="baseline"/>
        </w:rPr>
        <w:t>Nash</w:t>
      </w:r>
      <w:r>
        <w:rPr>
          <w:spacing w:val="23"/>
          <w:vertAlign w:val="baseline"/>
        </w:rPr>
        <w:t> </w:t>
      </w:r>
      <w:r>
        <w:rPr>
          <w:vertAlign w:val="baseline"/>
        </w:rPr>
        <w:t>topology.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55" w:lineRule="auto"/>
        <w:ind w:left="117" w:right="196" w:firstLine="597"/>
        <w:jc w:val="both"/>
      </w:pPr>
      <w:r>
        <w:rPr/>
        <w:t>As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Eqs.</w:t>
      </w:r>
      <w:r>
        <w:rPr>
          <w:spacing w:val="1"/>
        </w:rPr>
        <w:t> </w:t>
      </w:r>
      <w:r>
        <w:rPr/>
        <w:t>(</w:t>
      </w:r>
      <w:hyperlink w:history="true" w:anchor="_bookmark114">
        <w:r>
          <w:rPr>
            <w:color w:val="0000FF"/>
          </w:rPr>
          <w:t>3.23</w:t>
        </w:r>
      </w:hyperlink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</w:t>
      </w:r>
      <w:hyperlink w:history="true" w:anchor="_bookmark115">
        <w:r>
          <w:rPr>
            <w:color w:val="0000FF"/>
          </w:rPr>
          <w:t>3.24</w:t>
        </w:r>
      </w:hyperlink>
      <w:r>
        <w:rPr/>
        <w:t>),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node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only</w:t>
      </w:r>
      <w:r>
        <w:rPr>
          <w:spacing w:val="54"/>
        </w:rPr>
        <w:t> </w:t>
      </w:r>
      <w:r>
        <w:rPr/>
        <w:t>assess</w:t>
      </w:r>
      <w:r>
        <w:rPr>
          <w:spacing w:val="54"/>
        </w:rPr>
        <w:t> </w:t>
      </w:r>
      <w:r>
        <w:rPr/>
        <w:t>the</w:t>
      </w:r>
      <w:r>
        <w:rPr>
          <w:spacing w:val="-52"/>
        </w:rPr>
        <w:t> </w:t>
      </w:r>
      <w:r>
        <w:rPr/>
        <w:t>security cost and</w:t>
      </w:r>
      <w:r>
        <w:rPr>
          <w:spacing w:val="54"/>
        </w:rPr>
        <w:t> </w:t>
      </w:r>
      <w:r>
        <w:rPr/>
        <w:t>QoS measure of</w:t>
      </w:r>
      <w:r>
        <w:rPr>
          <w:spacing w:val="54"/>
        </w:rPr>
        <w:t> </w:t>
      </w:r>
      <w:r>
        <w:rPr/>
        <w:t>its prospective immediate</w:t>
      </w:r>
      <w:r>
        <w:rPr>
          <w:spacing w:val="54"/>
        </w:rPr>
        <w:t> </w:t>
      </w:r>
      <w:r>
        <w:rPr/>
        <w:t>hops in the</w:t>
      </w:r>
      <w:r>
        <w:rPr>
          <w:spacing w:val="55"/>
        </w:rPr>
        <w:t> </w:t>
      </w:r>
      <w:r>
        <w:rPr/>
        <w:t>uplink to make its</w:t>
      </w:r>
      <w:r>
        <w:rPr>
          <w:spacing w:val="1"/>
        </w:rPr>
        <w:t> </w:t>
      </w:r>
      <w:r>
        <w:rPr/>
        <w:t>best response</w:t>
      </w:r>
      <w:r>
        <w:rPr>
          <w:spacing w:val="1"/>
        </w:rPr>
        <w:t> </w:t>
      </w:r>
      <w:r>
        <w:rPr/>
        <w:t>decision.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 a</w:t>
      </w:r>
      <w:r>
        <w:rPr>
          <w:spacing w:val="1"/>
        </w:rPr>
        <w:t> </w:t>
      </w:r>
      <w:r>
        <w:rPr/>
        <w:t>prospective next-hop</w:t>
      </w:r>
      <w:r>
        <w:rPr>
          <w:spacing w:val="54"/>
        </w:rPr>
        <w:t> </w:t>
      </w:r>
      <w:r>
        <w:rPr/>
        <w:t>node</w:t>
      </w:r>
      <w:r>
        <w:rPr>
          <w:spacing w:val="54"/>
        </w:rPr>
        <w:t> </w:t>
      </w:r>
      <w:r>
        <w:rPr/>
        <w:t>is</w:t>
      </w:r>
      <w:r>
        <w:rPr>
          <w:spacing w:val="54"/>
        </w:rPr>
        <w:t> </w:t>
      </w:r>
      <w:r>
        <w:rPr/>
        <w:t>asked to</w:t>
      </w:r>
      <w:r>
        <w:rPr>
          <w:spacing w:val="55"/>
        </w:rPr>
        <w:t> </w:t>
      </w:r>
      <w:r>
        <w:rPr/>
        <w:t>report</w:t>
      </w:r>
      <w:r>
        <w:rPr>
          <w:spacing w:val="54"/>
        </w:rPr>
        <w:t> </w:t>
      </w:r>
      <w:r>
        <w:rPr/>
        <w:t>its</w:t>
      </w:r>
      <w:r>
        <w:rPr>
          <w:spacing w:val="1"/>
        </w:rPr>
        <w:t> </w:t>
      </w:r>
      <w:r>
        <w:rPr/>
        <w:t>QoS measure to its neighbors,</w:t>
      </w:r>
      <w:r>
        <w:rPr>
          <w:spacing w:val="1"/>
        </w:rPr>
        <w:t> </w:t>
      </w:r>
      <w:r>
        <w:rPr/>
        <w:t>it must first update its end-to-end delay,</w:t>
      </w:r>
      <w:r>
        <w:rPr>
          <w:spacing w:val="1"/>
        </w:rPr>
        <w:t> </w:t>
      </w:r>
      <w:r>
        <w:rPr/>
        <w:t>as accepting new</w:t>
      </w:r>
      <w:r>
        <w:rPr>
          <w:spacing w:val="1"/>
        </w:rPr>
        <w:t> </w:t>
      </w:r>
      <w:r>
        <w:rPr/>
        <w:t>descendants</w:t>
      </w:r>
      <w:r>
        <w:rPr>
          <w:spacing w:val="25"/>
        </w:rPr>
        <w:t> </w:t>
      </w:r>
      <w:r>
        <w:rPr/>
        <w:t>increases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queuing</w:t>
      </w:r>
      <w:r>
        <w:rPr>
          <w:spacing w:val="25"/>
        </w:rPr>
        <w:t> </w:t>
      </w:r>
      <w:r>
        <w:rPr/>
        <w:t>time</w:t>
      </w:r>
      <w:r>
        <w:rPr>
          <w:spacing w:val="25"/>
        </w:rPr>
        <w:t> </w:t>
      </w:r>
      <w:r>
        <w:rPr/>
        <w:t>and,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turn,</w:t>
      </w:r>
      <w:r>
        <w:rPr>
          <w:spacing w:val="26"/>
        </w:rPr>
        <w:t> </w:t>
      </w:r>
      <w:r>
        <w:rPr/>
        <w:t>end-to-end</w:t>
      </w:r>
      <w:r>
        <w:rPr>
          <w:spacing w:val="25"/>
        </w:rPr>
        <w:t> </w:t>
      </w:r>
      <w:r>
        <w:rPr/>
        <w:t>delay</w:t>
      </w:r>
      <w:r>
        <w:rPr>
          <w:spacing w:val="25"/>
        </w:rPr>
        <w:t> </w:t>
      </w:r>
      <w:r>
        <w:rPr/>
        <w:t>at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node.</w:t>
      </w:r>
    </w:p>
    <w:p>
      <w:pPr>
        <w:pStyle w:val="BodyText"/>
        <w:spacing w:before="205"/>
        <w:ind w:left="715"/>
        <w:jc w:val="both"/>
      </w:pPr>
      <w:r>
        <w:rPr>
          <w:w w:val="105"/>
        </w:rPr>
        <w:t>Algorithm</w:t>
      </w:r>
      <w:r>
        <w:rPr>
          <w:spacing w:val="18"/>
          <w:w w:val="105"/>
        </w:rPr>
        <w:t> </w:t>
      </w:r>
      <w:hyperlink w:history="true" w:anchor="_bookmark119">
        <w:r>
          <w:rPr>
            <w:color w:val="0000FF"/>
            <w:w w:val="105"/>
          </w:rPr>
          <w:t>2</w:t>
        </w:r>
        <w:r>
          <w:rPr>
            <w:color w:val="0000FF"/>
            <w:spacing w:val="19"/>
            <w:w w:val="105"/>
          </w:rPr>
          <w:t> </w:t>
        </w:r>
      </w:hyperlink>
      <w:r>
        <w:rPr>
          <w:w w:val="105"/>
        </w:rPr>
        <w:t>summarizes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steps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MTFG</w:t>
      </w:r>
      <w:r>
        <w:rPr>
          <w:spacing w:val="18"/>
          <w:w w:val="105"/>
        </w:rPr>
        <w:t> </w:t>
      </w:r>
      <w:r>
        <w:rPr>
          <w:w w:val="105"/>
        </w:rPr>
        <w:t>algorithm.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343" w:lineRule="auto" w:before="1"/>
        <w:ind w:left="117" w:right="197" w:firstLine="597"/>
        <w:jc w:val="both"/>
      </w:pPr>
      <w:r>
        <w:rPr>
          <w:w w:val="105"/>
        </w:rPr>
        <w:t>Much of the computational complexity of the algorithm lies in the process of best re-</w:t>
      </w:r>
      <w:r>
        <w:rPr>
          <w:spacing w:val="1"/>
          <w:w w:val="105"/>
        </w:rPr>
        <w:t> </w:t>
      </w:r>
      <w:r>
        <w:rPr/>
        <w:t>sponse selection.</w:t>
      </w:r>
      <w:r>
        <w:rPr>
          <w:spacing w:val="1"/>
        </w:rPr>
        <w:t> </w:t>
      </w:r>
      <w:r>
        <w:rPr/>
        <w:t>In particular, the computational complexity of identifying the best response</w:t>
      </w:r>
      <w:r>
        <w:rPr>
          <w:spacing w:val="1"/>
        </w:rPr>
        <w:t> </w:t>
      </w:r>
      <w:r>
        <w:rPr/>
        <w:t>strategy</w:t>
      </w:r>
      <w:r>
        <w:rPr>
          <w:spacing w:val="34"/>
        </w:rPr>
        <w:t> </w:t>
      </w:r>
      <w:r>
        <w:rPr/>
        <w:t>for</w:t>
      </w:r>
      <w:r>
        <w:rPr>
          <w:spacing w:val="36"/>
        </w:rPr>
        <w:t> </w:t>
      </w:r>
      <w:r>
        <w:rPr/>
        <w:t>each</w:t>
      </w:r>
      <w:r>
        <w:rPr>
          <w:spacing w:val="36"/>
        </w:rPr>
        <w:t> </w:t>
      </w:r>
      <w:r>
        <w:rPr/>
        <w:t>sensor</w:t>
      </w:r>
      <w:r>
        <w:rPr>
          <w:spacing w:val="34"/>
        </w:rPr>
        <w:t> </w:t>
      </w:r>
      <w:r>
        <w:rPr/>
        <w:t>node</w:t>
      </w:r>
      <w:r>
        <w:rPr>
          <w:spacing w:val="37"/>
        </w:rPr>
        <w:t> </w:t>
      </w:r>
      <w:r>
        <w:rPr>
          <w:i/>
        </w:rPr>
        <w:t>n</w:t>
      </w:r>
      <w:r>
        <w:rPr>
          <w:i/>
          <w:spacing w:val="36"/>
        </w:rPr>
        <w:t> </w:t>
      </w:r>
      <w:r>
        <w:rPr/>
        <w:t>has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time</w:t>
      </w:r>
      <w:r>
        <w:rPr>
          <w:spacing w:val="36"/>
        </w:rPr>
        <w:t> </w:t>
      </w:r>
      <w:r>
        <w:rPr/>
        <w:t>complexity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>
          <w:rFonts w:ascii="Segoe UI Symbol"/>
        </w:rPr>
        <w:t>O</w:t>
      </w:r>
      <w:r>
        <w:rPr/>
        <w:t>(</w:t>
      </w:r>
      <w:r>
        <w:rPr>
          <w:rFonts w:ascii="Segoe UI Symbol"/>
        </w:rPr>
        <w:t>|T</w:t>
      </w:r>
      <w:r>
        <w:rPr>
          <w:rFonts w:ascii="Segoe UI Symbol"/>
          <w:spacing w:val="8"/>
        </w:rPr>
        <w:t> </w:t>
      </w:r>
      <w:r>
        <w:rPr>
          <w:rFonts w:ascii="Segoe UI Symbol"/>
        </w:rPr>
        <w:t>R</w:t>
      </w:r>
      <w:r>
        <w:rPr>
          <w:rFonts w:ascii="Arial"/>
          <w:i/>
          <w:vertAlign w:val="subscript"/>
        </w:rPr>
        <w:t>n</w:t>
      </w:r>
      <w:r>
        <w:rPr>
          <w:rFonts w:ascii="Arial"/>
          <w:i/>
          <w:spacing w:val="-39"/>
          <w:vertAlign w:val="baseline"/>
        </w:rPr>
        <w:t> </w:t>
      </w:r>
      <w:r>
        <w:rPr>
          <w:rFonts w:ascii="Segoe UI Symbol"/>
          <w:vertAlign w:val="baseline"/>
        </w:rPr>
        <w:t>\D</w:t>
      </w:r>
      <w:r>
        <w:rPr>
          <w:i/>
          <w:vertAlign w:val="subscript"/>
        </w:rPr>
        <w:t>n</w:t>
      </w:r>
      <w:r>
        <w:rPr>
          <w:rFonts w:ascii="Segoe UI Symbol"/>
          <w:vertAlign w:val="baseline"/>
        </w:rPr>
        <w:t>|</w:t>
      </w:r>
      <w:r>
        <w:rPr>
          <w:vertAlign w:val="baseline"/>
        </w:rPr>
        <w:t>),</w:t>
      </w:r>
      <w:r>
        <w:rPr>
          <w:spacing w:val="37"/>
          <w:vertAlign w:val="baseline"/>
        </w:rPr>
        <w:t> </w:t>
      </w:r>
      <w:r>
        <w:rPr>
          <w:vertAlign w:val="baseline"/>
        </w:rPr>
        <w:t>where</w:t>
      </w:r>
      <w:r>
        <w:rPr>
          <w:spacing w:val="36"/>
          <w:vertAlign w:val="baseline"/>
        </w:rPr>
        <w:t> </w:t>
      </w:r>
      <w:r>
        <w:rPr>
          <w:rFonts w:ascii="Segoe UI Symbol"/>
          <w:vertAlign w:val="baseline"/>
        </w:rPr>
        <w:t>D</w:t>
      </w:r>
      <w:r>
        <w:rPr>
          <w:i/>
          <w:vertAlign w:val="subscript"/>
        </w:rPr>
        <w:t>n</w:t>
      </w:r>
      <w:r>
        <w:rPr>
          <w:i/>
          <w:spacing w:val="47"/>
          <w:vertAlign w:val="baseline"/>
        </w:rPr>
        <w:t> </w:t>
      </w:r>
      <w:r>
        <w:rPr>
          <w:vertAlign w:val="baseline"/>
        </w:rPr>
        <w:t>is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set</w:t>
      </w:r>
      <w:r>
        <w:rPr>
          <w:spacing w:val="-52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descendants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node</w:t>
      </w:r>
      <w:r>
        <w:rPr>
          <w:spacing w:val="18"/>
          <w:w w:val="105"/>
          <w:vertAlign w:val="baseline"/>
        </w:rPr>
        <w:t> </w:t>
      </w:r>
      <w:r>
        <w:rPr>
          <w:i/>
          <w:w w:val="105"/>
          <w:vertAlign w:val="baseline"/>
        </w:rPr>
        <w:t>n</w:t>
      </w:r>
      <w:r>
        <w:rPr>
          <w:w w:val="105"/>
          <w:vertAlign w:val="baseline"/>
        </w:rPr>
        <w:t>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45" w:lineRule="auto"/>
        <w:ind w:left="117" w:right="198" w:firstLine="597"/>
        <w:jc w:val="both"/>
      </w:pPr>
      <w:r>
        <w:rPr/>
        <w:t>Another</w:t>
      </w:r>
      <w:r>
        <w:rPr>
          <w:spacing w:val="51"/>
        </w:rPr>
        <w:t> </w:t>
      </w:r>
      <w:r>
        <w:rPr/>
        <w:t>source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complexity</w:t>
      </w:r>
      <w:r>
        <w:rPr>
          <w:spacing w:val="51"/>
        </w:rPr>
        <w:t> </w:t>
      </w:r>
      <w:r>
        <w:rPr/>
        <w:t>is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number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algorithm</w:t>
      </w:r>
      <w:r>
        <w:rPr>
          <w:spacing w:val="51"/>
        </w:rPr>
        <w:t> </w:t>
      </w:r>
      <w:r>
        <w:rPr/>
        <w:t>iterations</w:t>
      </w:r>
      <w:r>
        <w:rPr>
          <w:spacing w:val="51"/>
        </w:rPr>
        <w:t> </w:t>
      </w:r>
      <w:r>
        <w:rPr/>
        <w:t>till</w:t>
      </w:r>
      <w:r>
        <w:rPr>
          <w:spacing w:val="52"/>
        </w:rPr>
        <w:t> </w:t>
      </w:r>
      <w:r>
        <w:rPr/>
        <w:t>convergence.</w:t>
      </w:r>
      <w:r>
        <w:rPr>
          <w:spacing w:val="-52"/>
        </w:rPr>
        <w:t> </w:t>
      </w:r>
      <w:r>
        <w:rPr/>
        <w:t>While this is upper bounded in theory by the number of spanning trees definable on the set of</w:t>
      </w:r>
      <w:r>
        <w:rPr>
          <w:spacing w:val="1"/>
        </w:rPr>
        <w:t> </w:t>
      </w:r>
      <w:r>
        <w:rPr/>
        <w:t>network</w:t>
      </w:r>
      <w:r>
        <w:rPr>
          <w:spacing w:val="22"/>
        </w:rPr>
        <w:t> </w:t>
      </w:r>
      <w:r>
        <w:rPr/>
        <w:t>graph</w:t>
      </w:r>
      <w:r>
        <w:rPr>
          <w:spacing w:val="22"/>
        </w:rPr>
        <w:t> </w:t>
      </w:r>
      <w:r>
        <w:rPr/>
        <w:t>vertices</w:t>
      </w:r>
      <w:r>
        <w:rPr>
          <w:spacing w:val="22"/>
        </w:rPr>
        <w:t> </w:t>
      </w:r>
      <w:r>
        <w:rPr>
          <w:rFonts w:ascii="Segoe UI Symbol"/>
          <w:spacing w:val="9"/>
        </w:rPr>
        <w:t>V</w:t>
      </w:r>
      <w:r>
        <w:rPr>
          <w:spacing w:val="9"/>
        </w:rPr>
        <w:t>,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algorithm</w:t>
      </w:r>
      <w:r>
        <w:rPr>
          <w:spacing w:val="22"/>
        </w:rPr>
        <w:t> </w:t>
      </w:r>
      <w:r>
        <w:rPr/>
        <w:t>converges</w:t>
      </w:r>
      <w:r>
        <w:rPr>
          <w:spacing w:val="22"/>
        </w:rPr>
        <w:t> </w:t>
      </w:r>
      <w:r>
        <w:rPr/>
        <w:t>much</w:t>
      </w:r>
      <w:r>
        <w:rPr>
          <w:spacing w:val="22"/>
        </w:rPr>
        <w:t> </w:t>
      </w:r>
      <w:r>
        <w:rPr/>
        <w:t>faster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practical</w:t>
      </w:r>
      <w:r>
        <w:rPr>
          <w:spacing w:val="23"/>
        </w:rPr>
        <w:t> </w:t>
      </w:r>
      <w:r>
        <w:rPr/>
        <w:t>implementation</w:t>
      </w:r>
      <w:r>
        <w:rPr>
          <w:spacing w:val="-52"/>
        </w:rPr>
        <w:t> </w:t>
      </w:r>
      <w:r>
        <w:rPr/>
        <w:t>as a sensor node does not need to try connecting to every other node in the network before</w:t>
      </w:r>
      <w:r>
        <w:rPr>
          <w:spacing w:val="1"/>
        </w:rPr>
        <w:t> </w:t>
      </w:r>
      <w:r>
        <w:rPr/>
        <w:t>identifying</w:t>
      </w:r>
      <w:r>
        <w:rPr>
          <w:spacing w:val="23"/>
        </w:rPr>
        <w:t> </w:t>
      </w:r>
      <w:r>
        <w:rPr/>
        <w:t>its</w:t>
      </w:r>
      <w:r>
        <w:rPr>
          <w:spacing w:val="24"/>
        </w:rPr>
        <w:t> </w:t>
      </w:r>
      <w:r>
        <w:rPr/>
        <w:t>best</w:t>
      </w:r>
      <w:r>
        <w:rPr>
          <w:spacing w:val="23"/>
        </w:rPr>
        <w:t> </w:t>
      </w:r>
      <w:r>
        <w:rPr/>
        <w:t>response.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5" w:lineRule="auto"/>
        <w:ind w:left="117" w:right="196" w:firstLine="597"/>
        <w:jc w:val="both"/>
      </w:pPr>
      <w:r>
        <w:rPr/>
        <w:t>Last</w:t>
      </w:r>
      <w:r>
        <w:rPr>
          <w:spacing w:val="30"/>
        </w:rPr>
        <w:t> </w:t>
      </w:r>
      <w:r>
        <w:rPr/>
        <w:t>but</w:t>
      </w:r>
      <w:r>
        <w:rPr>
          <w:spacing w:val="31"/>
        </w:rPr>
        <w:t> </w:t>
      </w:r>
      <w:r>
        <w:rPr/>
        <w:t>not</w:t>
      </w:r>
      <w:r>
        <w:rPr>
          <w:spacing w:val="31"/>
        </w:rPr>
        <w:t> </w:t>
      </w:r>
      <w:r>
        <w:rPr/>
        <w:t>least,</w:t>
      </w:r>
      <w:r>
        <w:rPr>
          <w:spacing w:val="39"/>
        </w:rPr>
        <w:t> </w:t>
      </w:r>
      <w:r>
        <w:rPr/>
        <w:t>the</w:t>
      </w:r>
      <w:r>
        <w:rPr>
          <w:spacing w:val="31"/>
        </w:rPr>
        <w:t> </w:t>
      </w:r>
      <w:r>
        <w:rPr/>
        <w:t>algorithm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adaptable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dynamically</w:t>
      </w:r>
      <w:r>
        <w:rPr>
          <w:spacing w:val="31"/>
        </w:rPr>
        <w:t> </w:t>
      </w:r>
      <w:r>
        <w:rPr/>
        <w:t>changing</w:t>
      </w:r>
      <w:r>
        <w:rPr>
          <w:spacing w:val="31"/>
        </w:rPr>
        <w:t> </w:t>
      </w:r>
      <w:r>
        <w:rPr/>
        <w:t>WBAN</w:t>
      </w:r>
      <w:r>
        <w:rPr>
          <w:spacing w:val="30"/>
        </w:rPr>
        <w:t> </w:t>
      </w:r>
      <w:r>
        <w:rPr/>
        <w:t>setting</w:t>
      </w:r>
      <w:r>
        <w:rPr>
          <w:spacing w:val="-51"/>
        </w:rPr>
        <w:t> </w:t>
      </w:r>
      <w:r>
        <w:rPr/>
        <w:t>as</w:t>
      </w:r>
      <w:r>
        <w:rPr>
          <w:spacing w:val="26"/>
        </w:rPr>
        <w:t> </w:t>
      </w:r>
      <w:r>
        <w:rPr/>
        <w:t>it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  <w:r>
        <w:rPr>
          <w:spacing w:val="27"/>
        </w:rPr>
        <w:t> </w:t>
      </w:r>
      <w:r>
        <w:rPr/>
        <w:t>repeated</w:t>
      </w:r>
      <w:r>
        <w:rPr>
          <w:spacing w:val="26"/>
        </w:rPr>
        <w:t> </w:t>
      </w:r>
      <w:r>
        <w:rPr/>
        <w:t>periodically</w:t>
      </w:r>
      <w:r>
        <w:rPr>
          <w:spacing w:val="27"/>
        </w:rPr>
        <w:t> </w:t>
      </w:r>
      <w:r>
        <w:rPr/>
        <w:t>within</w:t>
      </w:r>
      <w:r>
        <w:rPr>
          <w:spacing w:val="27"/>
        </w:rPr>
        <w:t> </w:t>
      </w:r>
      <w:r>
        <w:rPr/>
        <w:t>different</w:t>
      </w:r>
      <w:r>
        <w:rPr>
          <w:spacing w:val="27"/>
        </w:rPr>
        <w:t> </w:t>
      </w:r>
      <w:r>
        <w:rPr/>
        <w:t>time</w:t>
      </w:r>
      <w:r>
        <w:rPr>
          <w:spacing w:val="27"/>
        </w:rPr>
        <w:t> </w:t>
      </w:r>
      <w:r>
        <w:rPr/>
        <w:t>intervals</w:t>
      </w:r>
      <w:r>
        <w:rPr>
          <w:spacing w:val="26"/>
        </w:rPr>
        <w:t> </w:t>
      </w:r>
      <w:r>
        <w:rPr/>
        <w:t>depending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frequency</w:t>
      </w:r>
      <w:r>
        <w:rPr>
          <w:spacing w:val="-52"/>
        </w:rPr>
        <w:t> </w:t>
      </w:r>
      <w:r>
        <w:rPr/>
        <w:t>and magnitude of changes</w:t>
      </w:r>
      <w:r>
        <w:rPr>
          <w:spacing w:val="1"/>
        </w:rPr>
        <w:t> </w:t>
      </w:r>
      <w:r>
        <w:rPr/>
        <w:t>in the network.</w:t>
      </w:r>
      <w:r>
        <w:rPr>
          <w:spacing w:val="55"/>
        </w:rPr>
        <w:t> </w:t>
      </w:r>
      <w:r>
        <w:rPr/>
        <w:t>In this case,</w:t>
      </w:r>
      <w:r>
        <w:rPr>
          <w:spacing w:val="54"/>
        </w:rPr>
        <w:t> </w:t>
      </w:r>
      <w:r>
        <w:rPr/>
        <w:t>the best response interactions be-</w:t>
      </w:r>
      <w:r>
        <w:rPr>
          <w:spacing w:val="1"/>
        </w:rPr>
        <w:t> </w:t>
      </w:r>
      <w:r>
        <w:rPr/>
        <w:t>tween sensor nodes can be piggybacked over regular data transmissions instead of requiring</w:t>
      </w:r>
      <w:r>
        <w:rPr>
          <w:spacing w:val="1"/>
        </w:rPr>
        <w:t> </w:t>
      </w:r>
      <w:r>
        <w:rPr/>
        <w:t>dedicated</w:t>
      </w:r>
      <w:r>
        <w:rPr>
          <w:spacing w:val="13"/>
        </w:rPr>
        <w:t> </w:t>
      </w:r>
      <w:r>
        <w:rPr/>
        <w:t>control</w:t>
      </w:r>
      <w:r>
        <w:rPr>
          <w:spacing w:val="14"/>
        </w:rPr>
        <w:t> </w:t>
      </w:r>
      <w:r>
        <w:rPr/>
        <w:t>channels,</w:t>
      </w:r>
      <w:r>
        <w:rPr>
          <w:spacing w:val="18"/>
        </w:rPr>
        <w:t> </w:t>
      </w:r>
      <w:r>
        <w:rPr/>
        <w:t>which</w:t>
      </w:r>
      <w:r>
        <w:rPr>
          <w:spacing w:val="14"/>
        </w:rPr>
        <w:t> </w:t>
      </w:r>
      <w:r>
        <w:rPr/>
        <w:t>can</w:t>
      </w:r>
      <w:r>
        <w:rPr>
          <w:spacing w:val="13"/>
        </w:rPr>
        <w:t> </w:t>
      </w:r>
      <w:r>
        <w:rPr/>
        <w:t>significantly</w:t>
      </w:r>
      <w:r>
        <w:rPr>
          <w:spacing w:val="13"/>
        </w:rPr>
        <w:t> </w:t>
      </w:r>
      <w:r>
        <w:rPr/>
        <w:t>reduce</w:t>
      </w:r>
      <w:r>
        <w:rPr>
          <w:spacing w:val="15"/>
        </w:rPr>
        <w:t> </w:t>
      </w:r>
      <w:r>
        <w:rPr/>
        <w:t>radio</w:t>
      </w:r>
      <w:r>
        <w:rPr>
          <w:spacing w:val="13"/>
        </w:rPr>
        <w:t> </w:t>
      </w:r>
      <w:r>
        <w:rPr/>
        <w:t>usage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small</w:t>
      </w:r>
      <w:r>
        <w:rPr>
          <w:spacing w:val="13"/>
        </w:rPr>
        <w:t> </w:t>
      </w:r>
      <w:r>
        <w:rPr/>
        <w:t>sensor</w:t>
      </w:r>
      <w:r>
        <w:rPr>
          <w:spacing w:val="13"/>
        </w:rPr>
        <w:t> </w:t>
      </w:r>
      <w:r>
        <w:rPr/>
        <w:t>devices.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20" w:lineRule="exact"/>
        <w:ind w:left="707"/>
        <w:rPr>
          <w:sz w:val="2"/>
        </w:rPr>
      </w:pPr>
      <w:r>
        <w:rPr>
          <w:sz w:val="2"/>
        </w:rPr>
        <w:pict>
          <v:group style="width:371.35pt;height:.8pt;mso-position-horizontal-relative:char;mso-position-vertical-relative:line" coordorigin="0,0" coordsize="7427,16">
            <v:line style="position:absolute" from="0,8" to="7427,8" stroked="true" strokeweight=".79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91" w:lineRule="exact" w:before="53"/>
        <w:ind w:left="715"/>
      </w:pPr>
      <w:r>
        <w:rPr>
          <w:w w:val="140"/>
        </w:rPr>
        <w:t>I</w:t>
      </w:r>
      <w:r>
        <w:rPr>
          <w:smallCaps/>
          <w:w w:val="140"/>
        </w:rPr>
        <w:t>nitialization</w:t>
      </w:r>
    </w:p>
    <w:p>
      <w:pPr>
        <w:tabs>
          <w:tab w:pos="2141" w:val="left" w:leader="none"/>
        </w:tabs>
        <w:spacing w:line="277" w:lineRule="exact" w:before="0"/>
        <w:ind w:left="715" w:right="0" w:firstLine="0"/>
        <w:jc w:val="left"/>
        <w:rPr>
          <w:b/>
          <w:sz w:val="24"/>
        </w:rPr>
      </w:pPr>
      <w:r>
        <w:rPr/>
        <w:pict>
          <v:shape style="position:absolute;margin-left:145.302002pt;margin-top:2.059268pt;width:21.1pt;height:20.75pt;mso-position-horizontal-relative:page;mso-position-vertical-relative:paragraph;z-index:-20223488" type="#_x0000_t202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Segoe UI Symbol" w:hAnsi="Segoe UI Symbol"/>
                    </w:rPr>
                  </w:pPr>
                  <w:r>
                    <w:rPr>
                      <w:rFonts w:ascii="Segoe UI Symbol" w:hAnsi="Segoe UI Symbol"/>
                    </w:rPr>
                    <w:t>∈</w:t>
                  </w:r>
                  <w:r>
                    <w:rPr>
                      <w:rFonts w:ascii="Segoe UI Symbol" w:hAnsi="Segoe UI Symbol"/>
                      <w:spacing w:val="-12"/>
                    </w:rPr>
                    <w:t> </w:t>
                  </w:r>
                  <w:r>
                    <w:rPr>
                      <w:rFonts w:ascii="Segoe UI Symbol" w:hAnsi="Segoe UI Symbol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b/>
          <w:w w:val="115"/>
          <w:sz w:val="24"/>
        </w:rPr>
        <w:t>forall</w:t>
      </w:r>
      <w:r>
        <w:rPr>
          <w:b/>
          <w:spacing w:val="14"/>
          <w:w w:val="115"/>
          <w:sz w:val="24"/>
        </w:rPr>
        <w:t> </w:t>
      </w:r>
      <w:r>
        <w:rPr>
          <w:i/>
          <w:w w:val="115"/>
          <w:sz w:val="24"/>
        </w:rPr>
        <w:t>n</w:t>
        <w:tab/>
      </w:r>
      <w:r>
        <w:rPr>
          <w:b/>
          <w:w w:val="115"/>
          <w:sz w:val="24"/>
        </w:rPr>
        <w:t>do</w:t>
      </w:r>
    </w:p>
    <w:p>
      <w:pPr>
        <w:pStyle w:val="BodyText"/>
        <w:tabs>
          <w:tab w:pos="1669" w:val="left" w:leader="none"/>
        </w:tabs>
        <w:spacing w:line="277" w:lineRule="exact"/>
        <w:ind w:left="1074"/>
      </w:pPr>
      <w:r>
        <w:rPr/>
        <w:pict>
          <v:line style="position:absolute;mso-position-horizontal-relative:page;mso-position-vertical-relative:paragraph;z-index:15874048" from="106.806pt,13.740562pt" to="106.806pt,1.785562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133.182999pt;margin-top:1.486282pt;width:12pt;height:20.75pt;mso-position-horizontal-relative:page;mso-position-vertical-relative:paragraph;z-index:-20224000" type="#_x0000_t202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Segoe UI Symbol" w:hAnsi="Segoe UI Symbol"/>
                    </w:rPr>
                  </w:pPr>
                  <w:r>
                    <w:rPr>
                      <w:rFonts w:ascii="Segoe UI Symbol" w:hAnsi="Segoe UI Symbol"/>
                      <w:w w:val="115"/>
                    </w:rPr>
                    <w:t>←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</w:rPr>
        <w:t>s</w:t>
      </w:r>
      <w:r>
        <w:rPr>
          <w:i/>
          <w:w w:val="105"/>
          <w:vertAlign w:val="subscript"/>
        </w:rPr>
        <w:t>n</w:t>
      </w:r>
      <w:r>
        <w:rPr>
          <w:i/>
          <w:w w:val="105"/>
          <w:vertAlign w:val="baseline"/>
        </w:rPr>
        <w:tab/>
      </w:r>
      <w:r>
        <w:rPr>
          <w:rFonts w:ascii="Trebuchet MS"/>
          <w:w w:val="105"/>
          <w:vertAlign w:val="baseline"/>
        </w:rPr>
        <w:t>Hub</w:t>
      </w:r>
      <w:r>
        <w:rPr>
          <w:w w:val="105"/>
          <w:vertAlign w:val="baseline"/>
        </w:rPr>
        <w:t>;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//star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network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topology</w:t>
      </w:r>
    </w:p>
    <w:p>
      <w:pPr>
        <w:spacing w:line="291" w:lineRule="exact" w:before="0"/>
        <w:ind w:left="715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end</w:t>
      </w: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spacing w:line="276" w:lineRule="exact" w:before="51"/>
        <w:ind w:left="715"/>
      </w:pPr>
      <w:r>
        <w:rPr>
          <w:w w:val="135"/>
        </w:rPr>
        <w:t>N</w:t>
      </w:r>
      <w:r>
        <w:rPr>
          <w:smallCaps/>
          <w:w w:val="135"/>
        </w:rPr>
        <w:t>etwork</w:t>
      </w:r>
      <w:r>
        <w:rPr>
          <w:smallCaps w:val="0"/>
          <w:spacing w:val="4"/>
          <w:w w:val="135"/>
        </w:rPr>
        <w:t> </w:t>
      </w:r>
      <w:r>
        <w:rPr>
          <w:smallCaps w:val="0"/>
          <w:w w:val="135"/>
        </w:rPr>
        <w:t>D</w:t>
      </w:r>
      <w:r>
        <w:rPr>
          <w:smallCaps/>
          <w:w w:val="135"/>
        </w:rPr>
        <w:t>iscovery</w:t>
      </w:r>
    </w:p>
    <w:p>
      <w:pPr>
        <w:spacing w:line="304" w:lineRule="exact" w:before="0"/>
        <w:ind w:left="715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forall</w:t>
      </w:r>
      <w:r>
        <w:rPr>
          <w:b/>
          <w:spacing w:val="17"/>
          <w:w w:val="110"/>
          <w:sz w:val="24"/>
        </w:rPr>
        <w:t> </w:t>
      </w:r>
      <w:r>
        <w:rPr>
          <w:i/>
          <w:w w:val="110"/>
          <w:sz w:val="24"/>
        </w:rPr>
        <w:t>n</w:t>
      </w:r>
      <w:r>
        <w:rPr>
          <w:i/>
          <w:spacing w:val="6"/>
          <w:w w:val="110"/>
          <w:sz w:val="24"/>
        </w:rPr>
        <w:t> </w:t>
      </w:r>
      <w:r>
        <w:rPr>
          <w:rFonts w:ascii="Segoe UI Symbol" w:hAnsi="Segoe UI Symbol"/>
          <w:w w:val="110"/>
          <w:sz w:val="24"/>
        </w:rPr>
        <w:t>∈</w:t>
      </w:r>
      <w:r>
        <w:rPr>
          <w:rFonts w:ascii="Segoe UI Symbol" w:hAnsi="Segoe UI Symbol"/>
          <w:spacing w:val="-6"/>
          <w:w w:val="110"/>
          <w:sz w:val="24"/>
        </w:rPr>
        <w:t> </w:t>
      </w:r>
      <w:r>
        <w:rPr>
          <w:rFonts w:ascii="Segoe UI Symbol" w:hAnsi="Segoe UI Symbol"/>
          <w:w w:val="110"/>
          <w:sz w:val="24"/>
        </w:rPr>
        <w:t>N</w:t>
      </w:r>
      <w:r>
        <w:rPr>
          <w:rFonts w:ascii="Segoe UI Symbol" w:hAnsi="Segoe UI Symbol"/>
          <w:spacing w:val="40"/>
          <w:w w:val="110"/>
          <w:sz w:val="24"/>
        </w:rPr>
        <w:t> </w:t>
      </w:r>
      <w:r>
        <w:rPr>
          <w:b/>
          <w:w w:val="110"/>
          <w:sz w:val="24"/>
        </w:rPr>
        <w:t>do</w:t>
      </w:r>
    </w:p>
    <w:p>
      <w:pPr>
        <w:pStyle w:val="BodyText"/>
        <w:tabs>
          <w:tab w:pos="4932" w:val="left" w:leader="none"/>
        </w:tabs>
        <w:spacing w:line="289" w:lineRule="exact"/>
        <w:ind w:left="1074"/>
      </w:pPr>
      <w:r>
        <w:rPr/>
        <w:pict>
          <v:line style="position:absolute;mso-position-horizontal-relative:page;mso-position-vertical-relative:paragraph;z-index:15874560" from="106.806pt,15.658556pt" to="106.806pt,1.212556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91.924011pt;margin-top:2.059276pt;width:19.7pt;height:20.75pt;mso-position-horizontal-relative:page;mso-position-vertical-relative:paragraph;z-index:-20222976" type="#_x0000_t202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Segoe UI Symbol"/>
                    </w:rPr>
                  </w:pPr>
                  <w:r>
                    <w:rPr>
                      <w:rFonts w:ascii="Segoe UI Symbol"/>
                      <w:spacing w:val="-6"/>
                      <w:w w:val="120"/>
                    </w:rPr>
                    <w:t>T</w:t>
                  </w:r>
                  <w:r>
                    <w:rPr>
                      <w:rFonts w:ascii="Segoe UI Symbol"/>
                      <w:spacing w:val="-18"/>
                      <w:w w:val="120"/>
                    </w:rPr>
                    <w:t> </w:t>
                  </w:r>
                  <w:r>
                    <w:rPr>
                      <w:rFonts w:ascii="Segoe UI Symbol"/>
                      <w:spacing w:val="-5"/>
                      <w:w w:val="12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</w:rPr>
        <w:t>n</w:t>
      </w:r>
      <w:r>
        <w:rPr>
          <w:i/>
          <w:spacing w:val="9"/>
          <w:w w:val="105"/>
        </w:rPr>
        <w:t> </w:t>
      </w:r>
      <w:r>
        <w:rPr>
          <w:w w:val="105"/>
        </w:rPr>
        <w:t>finds</w:t>
      </w:r>
      <w:r>
        <w:rPr>
          <w:spacing w:val="10"/>
          <w:w w:val="105"/>
        </w:rPr>
        <w:t> </w:t>
      </w:r>
      <w:r>
        <w:rPr>
          <w:w w:val="105"/>
        </w:rPr>
        <w:t>its</w:t>
      </w:r>
      <w:r>
        <w:rPr>
          <w:spacing w:val="11"/>
          <w:w w:val="105"/>
        </w:rPr>
        <w:t> </w:t>
      </w:r>
      <w:r>
        <w:rPr>
          <w:w w:val="105"/>
        </w:rPr>
        <w:t>transmission</w:t>
      </w:r>
      <w:r>
        <w:rPr>
          <w:spacing w:val="9"/>
          <w:w w:val="105"/>
        </w:rPr>
        <w:t> </w:t>
      </w:r>
      <w:r>
        <w:rPr>
          <w:w w:val="105"/>
        </w:rPr>
        <w:t>range</w:t>
      </w:r>
      <w:r>
        <w:rPr>
          <w:spacing w:val="10"/>
          <w:w w:val="105"/>
        </w:rPr>
        <w:t> </w:t>
      </w:r>
      <w:r>
        <w:rPr>
          <w:w w:val="105"/>
        </w:rPr>
        <w:t>set</w:t>
        <w:tab/>
      </w:r>
      <w:r>
        <w:rPr>
          <w:i/>
          <w:w w:val="105"/>
          <w:vertAlign w:val="subscript"/>
        </w:rPr>
        <w:t>n</w:t>
      </w:r>
      <w:r>
        <w:rPr>
          <w:w w:val="105"/>
          <w:vertAlign w:val="baseline"/>
        </w:rPr>
        <w:t>;</w:t>
      </w:r>
    </w:p>
    <w:p>
      <w:pPr>
        <w:spacing w:line="291" w:lineRule="exact" w:before="0"/>
        <w:ind w:left="715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end</w:t>
      </w: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spacing w:line="291" w:lineRule="exact" w:before="51"/>
        <w:ind w:left="715"/>
      </w:pPr>
      <w:r>
        <w:rPr>
          <w:w w:val="135"/>
        </w:rPr>
        <w:t>D</w:t>
      </w:r>
      <w:r>
        <w:rPr>
          <w:smallCaps/>
          <w:w w:val="135"/>
        </w:rPr>
        <w:t>istributed</w:t>
      </w:r>
      <w:r>
        <w:rPr>
          <w:smallCaps w:val="0"/>
          <w:spacing w:val="-13"/>
          <w:w w:val="135"/>
        </w:rPr>
        <w:t> </w:t>
      </w:r>
      <w:r>
        <w:rPr>
          <w:smallCaps w:val="0"/>
          <w:w w:val="135"/>
        </w:rPr>
        <w:t>M</w:t>
      </w:r>
      <w:r>
        <w:rPr>
          <w:smallCaps/>
          <w:w w:val="135"/>
        </w:rPr>
        <w:t>ulti</w:t>
      </w:r>
      <w:r>
        <w:rPr>
          <w:smallCaps w:val="0"/>
          <w:w w:val="135"/>
        </w:rPr>
        <w:t>-H</w:t>
      </w:r>
      <w:r>
        <w:rPr>
          <w:smallCaps/>
          <w:w w:val="135"/>
        </w:rPr>
        <w:t>op</w:t>
      </w:r>
      <w:r>
        <w:rPr>
          <w:smallCaps w:val="0"/>
          <w:spacing w:val="-13"/>
          <w:w w:val="135"/>
        </w:rPr>
        <w:t> </w:t>
      </w:r>
      <w:r>
        <w:rPr>
          <w:smallCaps w:val="0"/>
          <w:w w:val="135"/>
        </w:rPr>
        <w:t>T</w:t>
      </w:r>
      <w:r>
        <w:rPr>
          <w:smallCaps/>
          <w:w w:val="135"/>
        </w:rPr>
        <w:t>opology</w:t>
      </w:r>
      <w:r>
        <w:rPr>
          <w:smallCaps w:val="0"/>
          <w:spacing w:val="-13"/>
          <w:w w:val="135"/>
        </w:rPr>
        <w:t> </w:t>
      </w:r>
      <w:r>
        <w:rPr>
          <w:smallCaps w:val="0"/>
          <w:w w:val="135"/>
        </w:rPr>
        <w:t>F</w:t>
      </w:r>
      <w:r>
        <w:rPr>
          <w:smallCaps/>
          <w:w w:val="135"/>
        </w:rPr>
        <w:t>ormation</w:t>
      </w:r>
    </w:p>
    <w:p>
      <w:pPr>
        <w:pStyle w:val="BodyText"/>
        <w:spacing w:line="274" w:lineRule="exact"/>
        <w:ind w:left="715"/>
      </w:pPr>
      <w:r>
        <w:rPr>
          <w:b/>
          <w:w w:val="105"/>
        </w:rPr>
        <w:t>repeat</w:t>
      </w:r>
      <w:r>
        <w:rPr>
          <w:b/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an</w:t>
      </w:r>
      <w:r>
        <w:rPr>
          <w:spacing w:val="20"/>
          <w:w w:val="105"/>
        </w:rPr>
        <w:t> </w:t>
      </w:r>
      <w:r>
        <w:rPr>
          <w:w w:val="105"/>
        </w:rPr>
        <w:t>arbitrary</w:t>
      </w:r>
      <w:r>
        <w:rPr>
          <w:spacing w:val="19"/>
          <w:w w:val="105"/>
        </w:rPr>
        <w:t> </w:t>
      </w:r>
      <w:r>
        <w:rPr>
          <w:w w:val="105"/>
        </w:rPr>
        <w:t>but</w:t>
      </w:r>
      <w:r>
        <w:rPr>
          <w:spacing w:val="19"/>
          <w:w w:val="105"/>
        </w:rPr>
        <w:t> </w:t>
      </w:r>
      <w:r>
        <w:rPr>
          <w:w w:val="105"/>
        </w:rPr>
        <w:t>sequential</w:t>
      </w:r>
      <w:r>
        <w:rPr>
          <w:spacing w:val="19"/>
          <w:w w:val="105"/>
        </w:rPr>
        <w:t> </w:t>
      </w:r>
      <w:r>
        <w:rPr>
          <w:w w:val="105"/>
        </w:rPr>
        <w:t>order</w:t>
      </w:r>
    </w:p>
    <w:p>
      <w:pPr>
        <w:spacing w:line="289" w:lineRule="exact" w:before="0"/>
        <w:ind w:left="1074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15875072" from="106.806pt,106.133271pt" to="106.806pt,1.974271pt" stroked="true" strokeweight=".398pt" strokecolor="#000000">
            <v:stroke dashstyle="solid"/>
            <w10:wrap type="none"/>
          </v:line>
        </w:pict>
      </w:r>
      <w:r>
        <w:rPr>
          <w:b/>
          <w:w w:val="110"/>
          <w:sz w:val="24"/>
        </w:rPr>
        <w:t>forall</w:t>
      </w:r>
      <w:r>
        <w:rPr>
          <w:b/>
          <w:spacing w:val="17"/>
          <w:w w:val="110"/>
          <w:sz w:val="24"/>
        </w:rPr>
        <w:t> </w:t>
      </w:r>
      <w:r>
        <w:rPr>
          <w:i/>
          <w:w w:val="110"/>
          <w:sz w:val="24"/>
        </w:rPr>
        <w:t>n</w:t>
      </w:r>
      <w:r>
        <w:rPr>
          <w:i/>
          <w:spacing w:val="6"/>
          <w:w w:val="110"/>
          <w:sz w:val="24"/>
        </w:rPr>
        <w:t> </w:t>
      </w:r>
      <w:r>
        <w:rPr>
          <w:rFonts w:ascii="Segoe UI Symbol" w:hAnsi="Segoe UI Symbol"/>
          <w:w w:val="110"/>
          <w:sz w:val="24"/>
        </w:rPr>
        <w:t>∈</w:t>
      </w:r>
      <w:r>
        <w:rPr>
          <w:rFonts w:ascii="Segoe UI Symbol" w:hAnsi="Segoe UI Symbol"/>
          <w:spacing w:val="-6"/>
          <w:w w:val="110"/>
          <w:sz w:val="24"/>
        </w:rPr>
        <w:t> </w:t>
      </w:r>
      <w:r>
        <w:rPr>
          <w:rFonts w:ascii="Segoe UI Symbol" w:hAnsi="Segoe UI Symbol"/>
          <w:w w:val="110"/>
          <w:sz w:val="24"/>
        </w:rPr>
        <w:t>N</w:t>
      </w:r>
      <w:r>
        <w:rPr>
          <w:rFonts w:ascii="Segoe UI Symbol" w:hAnsi="Segoe UI Symbol"/>
          <w:spacing w:val="40"/>
          <w:w w:val="110"/>
          <w:sz w:val="24"/>
        </w:rPr>
        <w:t> </w:t>
      </w:r>
      <w:r>
        <w:rPr>
          <w:b/>
          <w:w w:val="110"/>
          <w:sz w:val="24"/>
        </w:rPr>
        <w:t>do</w:t>
      </w:r>
    </w:p>
    <w:p>
      <w:pPr>
        <w:spacing w:line="304" w:lineRule="exact" w:before="0"/>
        <w:ind w:left="1433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15875584" from="124.764pt,76.245287pt" to="124.764pt,1.973287pt" stroked="true" strokeweight=".398pt" strokecolor="#000000">
            <v:stroke dashstyle="solid"/>
            <w10:wrap type="none"/>
          </v:line>
        </w:pict>
      </w:r>
      <w:r>
        <w:rPr>
          <w:b/>
          <w:w w:val="115"/>
          <w:sz w:val="24"/>
        </w:rPr>
        <w:t>forall</w:t>
      </w:r>
      <w:r>
        <w:rPr>
          <w:b/>
          <w:spacing w:val="13"/>
          <w:w w:val="115"/>
          <w:sz w:val="24"/>
        </w:rPr>
        <w:t> </w:t>
      </w:r>
      <w:r>
        <w:rPr>
          <w:i/>
          <w:w w:val="115"/>
          <w:sz w:val="24"/>
        </w:rPr>
        <w:t>s</w:t>
      </w:r>
      <w:r>
        <w:rPr>
          <w:i/>
          <w:w w:val="115"/>
          <w:sz w:val="24"/>
          <w:vertAlign w:val="subscript"/>
        </w:rPr>
        <w:t>n</w:t>
      </w:r>
      <w:r>
        <w:rPr>
          <w:i/>
          <w:spacing w:val="12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15"/>
          <w:sz w:val="24"/>
          <w:vertAlign w:val="baseline"/>
        </w:rPr>
        <w:t>∈</w:t>
      </w:r>
      <w:r>
        <w:rPr>
          <w:rFonts w:ascii="Segoe UI Symbol" w:hAnsi="Segoe UI Symbol"/>
          <w:spacing w:val="-11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15"/>
          <w:sz w:val="24"/>
          <w:vertAlign w:val="baseline"/>
        </w:rPr>
        <w:t>T</w:t>
      </w:r>
      <w:r>
        <w:rPr>
          <w:rFonts w:ascii="Segoe UI Symbol" w:hAnsi="Segoe UI Symbol"/>
          <w:spacing w:val="-17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15"/>
          <w:sz w:val="24"/>
          <w:vertAlign w:val="baseline"/>
        </w:rPr>
        <w:t>R</w:t>
      </w:r>
      <w:r>
        <w:rPr>
          <w:i/>
          <w:w w:val="115"/>
          <w:sz w:val="24"/>
          <w:vertAlign w:val="subscript"/>
        </w:rPr>
        <w:t>n</w:t>
      </w:r>
      <w:r>
        <w:rPr>
          <w:i/>
          <w:spacing w:val="24"/>
          <w:w w:val="115"/>
          <w:sz w:val="24"/>
          <w:vertAlign w:val="baseline"/>
        </w:rPr>
        <w:t> </w:t>
      </w:r>
      <w:r>
        <w:rPr>
          <w:b/>
          <w:w w:val="115"/>
          <w:sz w:val="24"/>
          <w:vertAlign w:val="baseline"/>
        </w:rPr>
        <w:t>do</w:t>
      </w:r>
    </w:p>
    <w:p>
      <w:pPr>
        <w:pStyle w:val="BodyText"/>
        <w:spacing w:line="291" w:lineRule="exact"/>
        <w:ind w:left="1792"/>
      </w:pPr>
      <w:r>
        <w:rPr/>
        <w:pict>
          <v:line style="position:absolute;mso-position-horizontal-relative:page;mso-position-vertical-relative:paragraph;z-index:15876096" from="142.720993pt,31.149569pt" to="142.720993pt,1.211569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314.362pt;margin-top:7.903155pt;width:47.4pt;height:44.65pt;mso-position-horizontal-relative:page;mso-position-vertical-relative:paragraph;z-index:-202224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38" w:val="left" w:leader="none"/>
                    </w:tabs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129"/>
                    </w:rPr>
                    <w:t> </w:t>
                  </w:r>
                  <w:r>
                    <w:rPr>
                      <w:rFonts w:ascii="Verdana"/>
                    </w:rPr>
                    <w:tab/>
                  </w:r>
                  <w:r>
                    <w:rPr>
                      <w:rFonts w:ascii="Verdana"/>
                      <w:w w:val="129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</w:rPr>
        <w:t>n</w:t>
      </w:r>
      <w:r>
        <w:rPr>
          <w:i/>
          <w:spacing w:val="9"/>
          <w:w w:val="105"/>
        </w:rPr>
        <w:t> </w:t>
      </w:r>
      <w:r>
        <w:rPr>
          <w:w w:val="105"/>
        </w:rPr>
        <w:t>interacts</w:t>
      </w:r>
      <w:r>
        <w:rPr>
          <w:spacing w:val="9"/>
          <w:w w:val="105"/>
        </w:rPr>
        <w:t> </w:t>
      </w:r>
      <w:r>
        <w:rPr>
          <w:w w:val="105"/>
        </w:rPr>
        <w:t>with</w:t>
      </w:r>
      <w:r>
        <w:rPr>
          <w:spacing w:val="9"/>
          <w:w w:val="105"/>
        </w:rPr>
        <w:t> </w:t>
      </w:r>
      <w:r>
        <w:rPr>
          <w:i/>
          <w:w w:val="105"/>
        </w:rPr>
        <w:t>s</w:t>
      </w:r>
      <w:r>
        <w:rPr>
          <w:i/>
          <w:w w:val="105"/>
          <w:vertAlign w:val="subscript"/>
        </w:rPr>
        <w:t>n</w:t>
      </w:r>
      <w:r>
        <w:rPr>
          <w:i/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channel;</w:t>
      </w:r>
    </w:p>
    <w:p>
      <w:pPr>
        <w:spacing w:line="316" w:lineRule="exact" w:before="17"/>
        <w:ind w:left="1792" w:right="0" w:firstLine="0"/>
        <w:jc w:val="left"/>
        <w:rPr>
          <w:sz w:val="24"/>
        </w:rPr>
      </w:pPr>
      <w:r>
        <w:rPr>
          <w:i/>
          <w:w w:val="110"/>
          <w:sz w:val="24"/>
        </w:rPr>
        <w:t>n</w:t>
      </w:r>
      <w:r>
        <w:rPr>
          <w:i/>
          <w:spacing w:val="4"/>
          <w:w w:val="110"/>
          <w:sz w:val="24"/>
        </w:rPr>
        <w:t> </w:t>
      </w:r>
      <w:r>
        <w:rPr>
          <w:w w:val="110"/>
          <w:sz w:val="24"/>
        </w:rPr>
        <w:t>computes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its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security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cost</w:t>
      </w:r>
      <w:r>
        <w:rPr>
          <w:spacing w:val="6"/>
          <w:w w:val="110"/>
          <w:sz w:val="24"/>
        </w:rPr>
        <w:t> </w:t>
      </w:r>
      <w:r>
        <w:rPr>
          <w:i/>
          <w:w w:val="110"/>
          <w:sz w:val="24"/>
        </w:rPr>
        <w:t>c</w:t>
      </w:r>
      <w:r>
        <w:rPr>
          <w:i/>
          <w:w w:val="110"/>
          <w:sz w:val="24"/>
          <w:vertAlign w:val="subscript"/>
        </w:rPr>
        <w:t>n</w:t>
      </w:r>
      <w:r>
        <w:rPr>
          <w:i/>
          <w:w w:val="110"/>
          <w:sz w:val="24"/>
          <w:vertAlign w:val="baseline"/>
        </w:rPr>
        <w:t> </w:t>
      </w:r>
      <w:r>
        <w:rPr>
          <w:i/>
          <w:spacing w:val="1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G</w:t>
      </w:r>
      <w:r>
        <w:rPr>
          <w:i/>
          <w:w w:val="110"/>
          <w:sz w:val="24"/>
          <w:vertAlign w:val="subscript"/>
        </w:rPr>
        <w:t>s</w:t>
      </w:r>
      <w:r>
        <w:rPr>
          <w:i/>
          <w:w w:val="110"/>
          <w:position w:val="-5"/>
          <w:sz w:val="12"/>
          <w:vertAlign w:val="baseline"/>
        </w:rPr>
        <w:t>n</w:t>
      </w:r>
      <w:r>
        <w:rPr>
          <w:w w:val="110"/>
          <w:position w:val="-3"/>
          <w:sz w:val="16"/>
          <w:vertAlign w:val="baseline"/>
        </w:rPr>
        <w:t>,</w:t>
      </w:r>
      <w:r>
        <w:rPr>
          <w:b/>
          <w:i/>
          <w:w w:val="110"/>
          <w:position w:val="-3"/>
          <w:sz w:val="16"/>
          <w:vertAlign w:val="baseline"/>
        </w:rPr>
        <w:t>s</w:t>
      </w:r>
      <w:r>
        <w:rPr>
          <w:rFonts w:ascii="SimSun-ExtB" w:hAnsi="SimSun-ExtB"/>
          <w:w w:val="110"/>
          <w:position w:val="-5"/>
          <w:sz w:val="12"/>
          <w:vertAlign w:val="baseline"/>
        </w:rPr>
        <w:t>−</w:t>
      </w:r>
      <w:r>
        <w:rPr>
          <w:i/>
          <w:w w:val="110"/>
          <w:position w:val="-5"/>
          <w:sz w:val="12"/>
          <w:vertAlign w:val="baseline"/>
        </w:rPr>
        <w:t>n   </w:t>
      </w:r>
      <w:r>
        <w:rPr>
          <w:i/>
          <w:spacing w:val="9"/>
          <w:w w:val="110"/>
          <w:position w:val="-5"/>
          <w:sz w:val="12"/>
          <w:vertAlign w:val="baseline"/>
        </w:rPr>
        <w:t> </w:t>
      </w:r>
      <w:r>
        <w:rPr>
          <w:w w:val="110"/>
          <w:sz w:val="24"/>
          <w:vertAlign w:val="baseline"/>
        </w:rPr>
        <w:t>;</w:t>
      </w:r>
    </w:p>
    <w:p>
      <w:pPr>
        <w:spacing w:line="284" w:lineRule="exact" w:before="0"/>
        <w:ind w:left="1433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end</w:t>
      </w:r>
    </w:p>
    <w:p>
      <w:pPr>
        <w:pStyle w:val="BodyText"/>
        <w:spacing w:line="318" w:lineRule="exact"/>
        <w:ind w:left="1433"/>
      </w:pPr>
      <w:r>
        <w:rPr>
          <w:i/>
          <w:w w:val="113"/>
        </w:rPr>
        <w:t>n</w:t>
      </w:r>
      <w:r>
        <w:rPr>
          <w:i/>
          <w:spacing w:val="23"/>
        </w:rPr>
        <w:t> </w:t>
      </w:r>
      <w:r>
        <w:rPr>
          <w:w w:val="98"/>
        </w:rPr>
        <w:t>selects</w:t>
      </w:r>
      <w:r>
        <w:rPr>
          <w:spacing w:val="23"/>
        </w:rPr>
        <w:t> </w:t>
      </w:r>
      <w:r>
        <w:rPr>
          <w:w w:val="114"/>
        </w:rPr>
        <w:t>it</w:t>
      </w:r>
      <w:r>
        <w:rPr>
          <w:spacing w:val="24"/>
        </w:rPr>
        <w:t> </w:t>
      </w:r>
      <w:r>
        <w:rPr>
          <w:w w:val="102"/>
        </w:rPr>
        <w:t>securi</w:t>
      </w:r>
      <w:r>
        <w:rPr>
          <w:spacing w:val="-7"/>
          <w:w w:val="102"/>
        </w:rPr>
        <w:t>t</w:t>
      </w:r>
      <w:r>
        <w:rPr>
          <w:w w:val="113"/>
        </w:rPr>
        <w:t>y</w:t>
      </w:r>
      <w:r>
        <w:rPr>
          <w:spacing w:val="24"/>
        </w:rPr>
        <w:t> </w:t>
      </w:r>
      <w:r>
        <w:rPr>
          <w:w w:val="100"/>
        </w:rPr>
        <w:t>cost</w:t>
      </w:r>
      <w:r>
        <w:rPr>
          <w:spacing w:val="23"/>
        </w:rPr>
        <w:t> </w:t>
      </w:r>
      <w:r>
        <w:rPr>
          <w:w w:val="104"/>
        </w:rPr>
        <w:t>minimizer</w:t>
      </w:r>
      <w:r>
        <w:rPr>
          <w:spacing w:val="24"/>
        </w:rPr>
        <w:t> </w:t>
      </w:r>
      <w:r>
        <w:rPr>
          <w:i/>
          <w:w w:val="118"/>
        </w:rPr>
        <w:t>s</w:t>
      </w:r>
      <w:r>
        <w:rPr>
          <w:rFonts w:ascii="Cambria" w:hAnsi="Cambria"/>
          <w:spacing w:val="-85"/>
          <w:w w:val="109"/>
          <w:vertAlign w:val="superscript"/>
        </w:rPr>
        <w:t>∗</w:t>
      </w:r>
      <w:r>
        <w:rPr>
          <w:i/>
          <w:spacing w:val="10"/>
          <w:w w:val="124"/>
          <w:position w:val="-5"/>
          <w:sz w:val="16"/>
          <w:vertAlign w:val="baseline"/>
        </w:rPr>
        <w:t>n</w:t>
      </w:r>
      <w:r>
        <w:rPr>
          <w:w w:val="100"/>
          <w:vertAlign w:val="baseline"/>
        </w:rPr>
        <w:t>;</w:t>
      </w:r>
    </w:p>
    <w:p>
      <w:pPr>
        <w:spacing w:line="282" w:lineRule="exact" w:before="0"/>
        <w:ind w:left="1074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end</w:t>
      </w:r>
    </w:p>
    <w:p>
      <w:pPr>
        <w:spacing w:before="16"/>
        <w:ind w:left="715" w:right="0" w:firstLine="0"/>
        <w:jc w:val="left"/>
        <w:rPr>
          <w:sz w:val="24"/>
        </w:rPr>
      </w:pPr>
      <w:r>
        <w:rPr>
          <w:b/>
          <w:sz w:val="24"/>
        </w:rPr>
        <w:t>until</w:t>
      </w:r>
      <w:r>
        <w:rPr>
          <w:b/>
          <w:spacing w:val="24"/>
          <w:sz w:val="24"/>
        </w:rPr>
        <w:t> </w:t>
      </w:r>
      <w:r>
        <w:rPr>
          <w:i/>
          <w:sz w:val="24"/>
        </w:rPr>
        <w:t>convergence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stable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Nash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topology</w:t>
      </w:r>
      <w:r>
        <w:rPr>
          <w:sz w:val="24"/>
        </w:rPr>
        <w:t>;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91" w:lineRule="exact" w:before="51"/>
        <w:ind w:left="715"/>
      </w:pPr>
      <w:r>
        <w:rPr>
          <w:w w:val="130"/>
        </w:rPr>
        <w:t>S</w:t>
      </w:r>
      <w:r>
        <w:rPr>
          <w:smallCaps/>
          <w:w w:val="130"/>
        </w:rPr>
        <w:t>ecure</w:t>
      </w:r>
      <w:r>
        <w:rPr>
          <w:smallCaps w:val="0"/>
          <w:spacing w:val="17"/>
          <w:w w:val="130"/>
        </w:rPr>
        <w:t> </w:t>
      </w:r>
      <w:r>
        <w:rPr>
          <w:smallCaps w:val="0"/>
          <w:w w:val="130"/>
        </w:rPr>
        <w:t>M</w:t>
      </w:r>
      <w:r>
        <w:rPr>
          <w:smallCaps/>
          <w:w w:val="130"/>
        </w:rPr>
        <w:t>ulti</w:t>
      </w:r>
      <w:r>
        <w:rPr>
          <w:smallCaps w:val="0"/>
          <w:w w:val="130"/>
        </w:rPr>
        <w:t>-</w:t>
      </w:r>
      <w:r>
        <w:rPr>
          <w:smallCaps/>
          <w:w w:val="130"/>
        </w:rPr>
        <w:t>hop</w:t>
      </w:r>
      <w:r>
        <w:rPr>
          <w:smallCaps w:val="0"/>
          <w:spacing w:val="17"/>
          <w:w w:val="130"/>
        </w:rPr>
        <w:t> </w:t>
      </w:r>
      <w:r>
        <w:rPr>
          <w:smallCaps w:val="0"/>
          <w:w w:val="130"/>
        </w:rPr>
        <w:t>T</w:t>
      </w:r>
      <w:r>
        <w:rPr>
          <w:smallCaps/>
          <w:w w:val="130"/>
        </w:rPr>
        <w:t>ransmission</w:t>
      </w:r>
    </w:p>
    <w:p>
      <w:pPr>
        <w:pStyle w:val="BodyText"/>
        <w:spacing w:line="291" w:lineRule="exact"/>
        <w:ind w:left="715"/>
      </w:pPr>
      <w:r>
        <w:rPr/>
        <w:t>Sensor</w:t>
      </w:r>
      <w:r>
        <w:rPr>
          <w:spacing w:val="32"/>
        </w:rPr>
        <w:t> </w:t>
      </w:r>
      <w:r>
        <w:rPr/>
        <w:t>nodes</w:t>
      </w:r>
      <w:r>
        <w:rPr>
          <w:spacing w:val="34"/>
        </w:rPr>
        <w:t> </w:t>
      </w:r>
      <w:r>
        <w:rPr/>
        <w:t>transmit</w:t>
      </w:r>
      <w:r>
        <w:rPr>
          <w:spacing w:val="33"/>
        </w:rPr>
        <w:t> </w:t>
      </w:r>
      <w:r>
        <w:rPr/>
        <w:t>their</w:t>
      </w:r>
      <w:r>
        <w:rPr>
          <w:spacing w:val="32"/>
        </w:rPr>
        <w:t> </w:t>
      </w:r>
      <w:r>
        <w:rPr/>
        <w:t>packets,</w:t>
      </w:r>
      <w:r>
        <w:rPr>
          <w:spacing w:val="33"/>
        </w:rPr>
        <w:t> </w:t>
      </w:r>
      <w:r>
        <w:rPr/>
        <w:t>where</w:t>
      </w:r>
      <w:r>
        <w:rPr>
          <w:spacing w:val="33"/>
        </w:rPr>
        <w:t> </w:t>
      </w:r>
      <w:r>
        <w:rPr/>
        <w:t>applicable;</w:t>
      </w:r>
    </w:p>
    <w:p>
      <w:pPr>
        <w:pStyle w:val="BodyText"/>
        <w:spacing w:before="10"/>
        <w:rPr>
          <w:sz w:val="13"/>
        </w:rPr>
      </w:pPr>
      <w:r>
        <w:rPr/>
        <w:pict>
          <v:shape style="position:absolute;margin-left:100.753998pt;margin-top:10.821401pt;width:371.35pt;height:.1pt;mso-position-horizontal-relative:page;mso-position-vertical-relative:paragraph;z-index:-15583744;mso-wrap-distance-left:0;mso-wrap-distance-right:0" coordorigin="2015,216" coordsize="7427,0" path="m2015,216l9442,216e" filled="false" stroked="true" strokeweight=".797pt" strokecolor="#000000">
            <v:path arrowok="t"/>
            <v:stroke dashstyle="solid"/>
            <w10:wrap type="topAndBottom"/>
          </v:shape>
        </w:pict>
      </w:r>
    </w:p>
    <w:p>
      <w:pPr>
        <w:spacing w:before="42"/>
        <w:ind w:left="32" w:right="413" w:firstLine="0"/>
        <w:jc w:val="center"/>
        <w:rPr>
          <w:sz w:val="24"/>
        </w:rPr>
      </w:pPr>
      <w:bookmarkStart w:name="_bookmark119" w:id="236"/>
      <w:bookmarkEnd w:id="236"/>
      <w:r>
        <w:rPr/>
      </w:r>
      <w:r>
        <w:rPr>
          <w:b/>
          <w:w w:val="110"/>
          <w:sz w:val="24"/>
        </w:rPr>
        <w:t>Algorithm</w:t>
      </w:r>
      <w:r>
        <w:rPr>
          <w:b/>
          <w:spacing w:val="10"/>
          <w:w w:val="110"/>
          <w:sz w:val="24"/>
        </w:rPr>
        <w:t> </w:t>
      </w:r>
      <w:r>
        <w:rPr>
          <w:b/>
          <w:w w:val="110"/>
          <w:sz w:val="24"/>
        </w:rPr>
        <w:t>2:</w:t>
      </w:r>
      <w:r>
        <w:rPr>
          <w:b/>
          <w:spacing w:val="2"/>
          <w:w w:val="110"/>
          <w:sz w:val="24"/>
        </w:rPr>
        <w:t> </w:t>
      </w:r>
      <w:r>
        <w:rPr>
          <w:w w:val="110"/>
          <w:sz w:val="24"/>
        </w:rPr>
        <w:t>MTFG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algorithm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multi-hop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topology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formation</w:t>
      </w:r>
    </w:p>
    <w:p>
      <w:pPr>
        <w:pStyle w:val="BodyText"/>
        <w:spacing w:before="1"/>
        <w:rPr>
          <w:sz w:val="29"/>
        </w:rPr>
      </w:pPr>
    </w:p>
    <w:p>
      <w:pPr>
        <w:pStyle w:val="Heading2"/>
        <w:numPr>
          <w:ilvl w:val="1"/>
          <w:numId w:val="10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3.6 Model Validation" w:id="237"/>
      <w:bookmarkEnd w:id="237"/>
      <w:r>
        <w:rPr>
          <w:b w:val="0"/>
        </w:rPr>
      </w:r>
      <w:bookmarkStart w:name="_bookmark120" w:id="238"/>
      <w:bookmarkEnd w:id="238"/>
      <w:r>
        <w:rPr>
          <w:b w:val="0"/>
        </w:rPr>
      </w:r>
      <w:bookmarkStart w:name="_bookmark120" w:id="239"/>
      <w:bookmarkEnd w:id="239"/>
      <w:r>
        <w:rPr>
          <w:w w:val="120"/>
        </w:rPr>
        <w:t>M</w:t>
      </w:r>
      <w:r>
        <w:rPr>
          <w:w w:val="120"/>
        </w:rPr>
        <w:t>odel</w:t>
      </w:r>
      <w:r>
        <w:rPr>
          <w:spacing w:val="-5"/>
          <w:w w:val="120"/>
        </w:rPr>
        <w:t> </w:t>
      </w:r>
      <w:r>
        <w:rPr>
          <w:w w:val="120"/>
        </w:rPr>
        <w:t>Validation</w:t>
      </w:r>
    </w:p>
    <w:p>
      <w:pPr>
        <w:pStyle w:val="BodyText"/>
        <w:spacing w:before="7"/>
        <w:rPr>
          <w:b/>
          <w:sz w:val="45"/>
        </w:rPr>
      </w:pPr>
    </w:p>
    <w:p>
      <w:pPr>
        <w:pStyle w:val="BodyText"/>
        <w:spacing w:line="355" w:lineRule="auto"/>
        <w:ind w:left="117" w:right="198"/>
        <w:jc w:val="both"/>
      </w:pPr>
      <w:r>
        <w:rPr>
          <w:w w:val="105"/>
        </w:rPr>
        <w:t>In this section, the proposed MTFG is employed in an </w:t>
      </w:r>
      <w:r>
        <w:rPr>
          <w:w w:val="110"/>
        </w:rPr>
        <w:t>IEEE </w:t>
      </w:r>
      <w:r>
        <w:rPr>
          <w:w w:val="105"/>
        </w:rPr>
        <w:t>802.15.6-based ultra wideband</w:t>
      </w:r>
      <w:r>
        <w:rPr>
          <w:spacing w:val="1"/>
          <w:w w:val="105"/>
        </w:rPr>
        <w:t> </w:t>
      </w:r>
      <w:r>
        <w:rPr>
          <w:w w:val="105"/>
        </w:rPr>
        <w:t>(UWB) WBAN to gauge the validity and effectiveness of the proposed framework.</w:t>
      </w:r>
      <w:r>
        <w:rPr>
          <w:spacing w:val="1"/>
          <w:w w:val="105"/>
        </w:rPr>
        <w:t> </w:t>
      </w:r>
      <w:r>
        <w:rPr>
          <w:w w:val="105"/>
        </w:rPr>
        <w:t>To this</w:t>
      </w:r>
      <w:r>
        <w:rPr>
          <w:spacing w:val="1"/>
          <w:w w:val="105"/>
        </w:rPr>
        <w:t> </w:t>
      </w:r>
      <w:r>
        <w:rPr>
          <w:w w:val="105"/>
        </w:rPr>
        <w:t>end, we examine the system performance behaviors for various scenarios. In particular, we</w:t>
      </w:r>
      <w:r>
        <w:rPr>
          <w:spacing w:val="-54"/>
          <w:w w:val="105"/>
        </w:rPr>
        <w:t> </w:t>
      </w:r>
      <w:r>
        <w:rPr>
          <w:w w:val="105"/>
        </w:rPr>
        <w:t>consider moving versus stationary WBAN scenarios with respect to the motion of the hu-</w:t>
      </w:r>
      <w:r>
        <w:rPr>
          <w:spacing w:val="1"/>
          <w:w w:val="105"/>
        </w:rPr>
        <w:t> </w:t>
      </w:r>
      <w:r>
        <w:rPr>
          <w:w w:val="105"/>
        </w:rPr>
        <w:t>man body. Also three scenarios are considered with respect to the transmission approach,</w:t>
      </w:r>
      <w:r>
        <w:rPr>
          <w:spacing w:val="1"/>
          <w:w w:val="105"/>
        </w:rPr>
        <w:t> </w:t>
      </w:r>
      <w:r>
        <w:rPr>
          <w:w w:val="105"/>
        </w:rPr>
        <w:t>namely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proposed</w:t>
      </w:r>
      <w:r>
        <w:rPr>
          <w:spacing w:val="-3"/>
          <w:w w:val="105"/>
        </w:rPr>
        <w:t> </w:t>
      </w:r>
      <w:r>
        <w:rPr>
          <w:w w:val="105"/>
        </w:rPr>
        <w:t>multi-hop</w:t>
      </w:r>
      <w:r>
        <w:rPr>
          <w:spacing w:val="-4"/>
          <w:w w:val="105"/>
        </w:rPr>
        <w:t> </w:t>
      </w:r>
      <w:r>
        <w:rPr>
          <w:w w:val="105"/>
        </w:rPr>
        <w:t>topology</w:t>
      </w:r>
      <w:r>
        <w:rPr>
          <w:spacing w:val="-4"/>
          <w:w w:val="105"/>
        </w:rPr>
        <w:t> </w:t>
      </w:r>
      <w:r>
        <w:rPr>
          <w:w w:val="105"/>
        </w:rPr>
        <w:t>formation</w:t>
      </w:r>
      <w:r>
        <w:rPr>
          <w:spacing w:val="-5"/>
          <w:w w:val="105"/>
        </w:rPr>
        <w:t> </w:t>
      </w:r>
      <w:r>
        <w:rPr>
          <w:w w:val="105"/>
        </w:rPr>
        <w:t>game</w:t>
      </w:r>
      <w:r>
        <w:rPr>
          <w:spacing w:val="-4"/>
          <w:w w:val="105"/>
        </w:rPr>
        <w:t> </w:t>
      </w:r>
      <w:r>
        <w:rPr>
          <w:w w:val="105"/>
        </w:rPr>
        <w:t>(MTFG),</w:t>
      </w:r>
      <w:r>
        <w:rPr>
          <w:spacing w:val="-4"/>
          <w:w w:val="105"/>
        </w:rPr>
        <w:t> </w:t>
      </w:r>
      <w:r>
        <w:rPr>
          <w:w w:val="105"/>
        </w:rPr>
        <w:t>two-hop</w:t>
      </w:r>
      <w:r>
        <w:rPr>
          <w:spacing w:val="-4"/>
          <w:w w:val="105"/>
        </w:rPr>
        <w:t> </w:t>
      </w:r>
      <w:r>
        <w:rPr>
          <w:w w:val="105"/>
        </w:rPr>
        <w:t>topology</w:t>
      </w:r>
      <w:r>
        <w:rPr>
          <w:spacing w:val="-4"/>
          <w:w w:val="105"/>
        </w:rPr>
        <w:t> </w:t>
      </w:r>
      <w:r>
        <w:rPr>
          <w:w w:val="105"/>
        </w:rPr>
        <w:t>exten-</w:t>
      </w:r>
      <w:r>
        <w:rPr>
          <w:spacing w:val="-55"/>
          <w:w w:val="105"/>
        </w:rPr>
        <w:t> </w:t>
      </w:r>
      <w:r>
        <w:rPr>
          <w:w w:val="105"/>
        </w:rPr>
        <w:t>sion (2TE) with prearranged relaying nodes as described by </w:t>
      </w:r>
      <w:r>
        <w:rPr>
          <w:w w:val="110"/>
        </w:rPr>
        <w:t>IEEE </w:t>
      </w:r>
      <w:r>
        <w:rPr>
          <w:w w:val="105"/>
        </w:rPr>
        <w:t>802.15.6 standard, and</w:t>
      </w:r>
      <w:r>
        <w:rPr>
          <w:spacing w:val="1"/>
          <w:w w:val="105"/>
        </w:rPr>
        <w:t> </w:t>
      </w:r>
      <w:r>
        <w:rPr>
          <w:w w:val="105"/>
        </w:rPr>
        <w:t>single-hop</w:t>
      </w:r>
      <w:r>
        <w:rPr>
          <w:spacing w:val="20"/>
          <w:w w:val="105"/>
        </w:rPr>
        <w:t> </w:t>
      </w:r>
      <w:r>
        <w:rPr>
          <w:w w:val="105"/>
        </w:rPr>
        <w:t>star</w:t>
      </w:r>
      <w:r>
        <w:rPr>
          <w:spacing w:val="21"/>
          <w:w w:val="105"/>
        </w:rPr>
        <w:t> </w:t>
      </w:r>
      <w:r>
        <w:rPr>
          <w:w w:val="105"/>
        </w:rPr>
        <w:t>topology</w:t>
      </w:r>
      <w:r>
        <w:rPr>
          <w:spacing w:val="20"/>
          <w:w w:val="105"/>
        </w:rPr>
        <w:t> </w:t>
      </w:r>
      <w:r>
        <w:rPr>
          <w:w w:val="105"/>
        </w:rPr>
        <w:t>(ST).</w:t>
      </w:r>
    </w:p>
    <w:p>
      <w:pPr>
        <w:spacing w:after="0" w:line="355" w:lineRule="auto"/>
        <w:jc w:val="both"/>
        <w:sectPr>
          <w:pgSz w:w="12240" w:h="15840"/>
          <w:pgMar w:header="0" w:footer="822" w:top="1480" w:bottom="1020" w:left="1300" w:right="1240"/>
        </w:sectPr>
      </w:pPr>
    </w:p>
    <w:p>
      <w:pPr>
        <w:pStyle w:val="Heading3"/>
        <w:numPr>
          <w:ilvl w:val="2"/>
          <w:numId w:val="10"/>
        </w:numPr>
        <w:tabs>
          <w:tab w:pos="1103" w:val="left" w:leader="none"/>
          <w:tab w:pos="1104" w:val="left" w:leader="none"/>
        </w:tabs>
        <w:spacing w:line="240" w:lineRule="auto" w:before="30" w:after="0"/>
        <w:ind w:left="1103" w:right="0" w:hanging="987"/>
        <w:jc w:val="left"/>
      </w:pPr>
      <w:bookmarkStart w:name="3.6.1 Simulation Setup" w:id="240"/>
      <w:bookmarkEnd w:id="240"/>
      <w:r>
        <w:rPr>
          <w:b w:val="0"/>
        </w:rPr>
      </w:r>
      <w:bookmarkStart w:name="_bookmark121" w:id="241"/>
      <w:bookmarkEnd w:id="241"/>
      <w:r>
        <w:rPr>
          <w:b w:val="0"/>
        </w:rPr>
      </w:r>
      <w:bookmarkStart w:name="_bookmark121" w:id="242"/>
      <w:bookmarkEnd w:id="242"/>
      <w:r>
        <w:rPr>
          <w:w w:val="120"/>
        </w:rPr>
        <w:t>Si</w:t>
      </w:r>
      <w:r>
        <w:rPr>
          <w:w w:val="120"/>
        </w:rPr>
        <w:t>mulation</w:t>
      </w:r>
      <w:r>
        <w:rPr>
          <w:spacing w:val="43"/>
          <w:w w:val="120"/>
        </w:rPr>
        <w:t> </w:t>
      </w:r>
      <w:r>
        <w:rPr>
          <w:w w:val="120"/>
        </w:rPr>
        <w:t>Setup</w:t>
      </w:r>
    </w:p>
    <w:p>
      <w:pPr>
        <w:pStyle w:val="BodyText"/>
        <w:spacing w:before="1"/>
        <w:rPr>
          <w:b/>
          <w:sz w:val="40"/>
        </w:rPr>
      </w:pPr>
    </w:p>
    <w:p>
      <w:pPr>
        <w:pStyle w:val="BodyText"/>
        <w:spacing w:line="355" w:lineRule="auto"/>
        <w:ind w:left="117" w:right="194"/>
        <w:jc w:val="both"/>
      </w:pPr>
      <w:r>
        <w:rPr>
          <w:w w:val="105"/>
        </w:rPr>
        <w:t>We consider a WBAN consisting of ten on-body sensor nodes as illustrated in Fig. </w:t>
      </w:r>
      <w:hyperlink w:history="true" w:anchor="_bookmark94">
        <w:r>
          <w:rPr>
            <w:color w:val="0000FF"/>
            <w:w w:val="105"/>
          </w:rPr>
          <w:t>3.1</w:t>
        </w:r>
      </w:hyperlink>
      <w:r>
        <w:rPr>
          <w:w w:val="105"/>
        </w:rPr>
        <w:t>. The</w:t>
      </w:r>
      <w:r>
        <w:rPr>
          <w:spacing w:val="1"/>
          <w:w w:val="105"/>
        </w:rPr>
        <w:t> </w:t>
      </w:r>
      <w:r>
        <w:rPr>
          <w:w w:val="105"/>
        </w:rPr>
        <w:t>nodes are placed on the head, left arm, left hand, chest, right arm, right hand, left leg, left</w:t>
      </w:r>
      <w:r>
        <w:rPr>
          <w:spacing w:val="1"/>
          <w:w w:val="105"/>
        </w:rPr>
        <w:t> </w:t>
      </w:r>
      <w:r>
        <w:rPr>
          <w:w w:val="105"/>
        </w:rPr>
        <w:t>foot, right leg, and right foot of the subject. The WBAN has one hub located on the center</w:t>
      </w:r>
      <w:r>
        <w:rPr>
          <w:spacing w:val="1"/>
          <w:w w:val="105"/>
        </w:rPr>
        <w:t> </w:t>
      </w:r>
      <w:r>
        <w:rPr>
          <w:w w:val="105"/>
        </w:rPr>
        <w:t>waist.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network</w:t>
      </w:r>
      <w:r>
        <w:rPr>
          <w:spacing w:val="18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initially</w:t>
      </w:r>
      <w:r>
        <w:rPr>
          <w:spacing w:val="19"/>
          <w:w w:val="105"/>
        </w:rPr>
        <w:t> </w:t>
      </w:r>
      <w:r>
        <w:rPr>
          <w:w w:val="105"/>
        </w:rPr>
        <w:t>organized</w:t>
      </w:r>
      <w:r>
        <w:rPr>
          <w:spacing w:val="18"/>
          <w:w w:val="105"/>
        </w:rPr>
        <w:t> </w:t>
      </w:r>
      <w:r>
        <w:rPr>
          <w:w w:val="105"/>
        </w:rPr>
        <w:t>according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star</w:t>
      </w:r>
      <w:r>
        <w:rPr>
          <w:spacing w:val="17"/>
          <w:w w:val="105"/>
        </w:rPr>
        <w:t> </w:t>
      </w:r>
      <w:r>
        <w:rPr>
          <w:w w:val="105"/>
        </w:rPr>
        <w:t>topology.</w:t>
      </w:r>
    </w:p>
    <w:p>
      <w:pPr>
        <w:pStyle w:val="BodyText"/>
        <w:spacing w:line="355" w:lineRule="auto" w:before="205"/>
        <w:ind w:left="117" w:right="196" w:firstLine="597"/>
        <w:jc w:val="both"/>
      </w:pPr>
      <w:r>
        <w:rPr/>
        <w:t>For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wireless</w:t>
      </w:r>
      <w:r>
        <w:rPr>
          <w:spacing w:val="52"/>
        </w:rPr>
        <w:t> </w:t>
      </w:r>
      <w:r>
        <w:rPr/>
        <w:t>propagation</w:t>
      </w:r>
      <w:r>
        <w:rPr>
          <w:spacing w:val="52"/>
        </w:rPr>
        <w:t> </w:t>
      </w:r>
      <w:r>
        <w:rPr/>
        <w:t>model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moving</w:t>
      </w:r>
      <w:r>
        <w:rPr>
          <w:spacing w:val="51"/>
        </w:rPr>
        <w:t> </w:t>
      </w:r>
      <w:r>
        <w:rPr/>
        <w:t>WBAN,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results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measure-</w:t>
      </w:r>
      <w:r>
        <w:rPr>
          <w:spacing w:val="-52"/>
        </w:rPr>
        <w:t> </w:t>
      </w:r>
      <w:r>
        <w:rPr/>
        <w:t>ment campaign conducted in [</w:t>
      </w:r>
      <w:hyperlink w:history="true" w:anchor="_bookmark184">
        <w:r>
          <w:rPr>
            <w:color w:val="0000FF"/>
          </w:rPr>
          <w:t>43</w:t>
        </w:r>
      </w:hyperlink>
      <w:r>
        <w:rPr/>
        <w:t>] is used, where average path loss and fading statistics are</w:t>
      </w:r>
      <w:r>
        <w:rPr>
          <w:spacing w:val="1"/>
        </w:rPr>
        <w:t> </w:t>
      </w:r>
      <w:r>
        <w:rPr/>
        <w:t>characterized</w:t>
      </w:r>
      <w:r>
        <w:rPr>
          <w:spacing w:val="36"/>
        </w:rPr>
        <w:t> </w:t>
      </w:r>
      <w:r>
        <w:rPr/>
        <w:t>on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per-link</w:t>
      </w:r>
      <w:r>
        <w:rPr>
          <w:spacing w:val="36"/>
        </w:rPr>
        <w:t> </w:t>
      </w:r>
      <w:r>
        <w:rPr/>
        <w:t>basis.</w:t>
      </w:r>
      <w:r>
        <w:rPr>
          <w:spacing w:val="16"/>
        </w:rPr>
        <w:t> </w:t>
      </w:r>
      <w:r>
        <w:rPr/>
        <w:t>The</w:t>
      </w:r>
      <w:r>
        <w:rPr>
          <w:spacing w:val="36"/>
        </w:rPr>
        <w:t> </w:t>
      </w:r>
      <w:r>
        <w:rPr/>
        <w:t>measurements</w:t>
      </w:r>
      <w:r>
        <w:rPr>
          <w:spacing w:val="36"/>
        </w:rPr>
        <w:t> </w:t>
      </w:r>
      <w:r>
        <w:rPr/>
        <w:t>are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subject</w:t>
      </w:r>
      <w:r>
        <w:rPr>
          <w:spacing w:val="36"/>
        </w:rPr>
        <w:t> </w:t>
      </w:r>
      <w:r>
        <w:rPr/>
        <w:t>walking</w:t>
      </w:r>
      <w:r>
        <w:rPr>
          <w:spacing w:val="36"/>
        </w:rPr>
        <w:t> </w:t>
      </w:r>
      <w:r>
        <w:rPr/>
        <w:t>freely</w:t>
      </w:r>
      <w:r>
        <w:rPr>
          <w:spacing w:val="36"/>
        </w:rPr>
        <w:t> </w:t>
      </w:r>
      <w:r>
        <w:rPr/>
        <w:t>around</w:t>
      </w:r>
      <w:r>
        <w:rPr>
          <w:spacing w:val="-52"/>
        </w:rPr>
        <w:t> </w:t>
      </w:r>
      <w:r>
        <w:rPr/>
        <w:t>a</w:t>
      </w:r>
      <w:r>
        <w:rPr>
          <w:spacing w:val="21"/>
        </w:rPr>
        <w:t> </w:t>
      </w:r>
      <w:r>
        <w:rPr/>
        <w:t>room,</w:t>
      </w:r>
      <w:r>
        <w:rPr>
          <w:spacing w:val="25"/>
        </w:rPr>
        <w:t> </w:t>
      </w:r>
      <w:r>
        <w:rPr/>
        <w:t>for</w:t>
      </w:r>
      <w:r>
        <w:rPr>
          <w:spacing w:val="21"/>
        </w:rPr>
        <w:t> </w:t>
      </w:r>
      <w:r>
        <w:rPr/>
        <w:t>an</w:t>
      </w:r>
      <w:r>
        <w:rPr>
          <w:spacing w:val="22"/>
        </w:rPr>
        <w:t> </w:t>
      </w:r>
      <w:r>
        <w:rPr/>
        <w:t>UWB</w:t>
      </w:r>
      <w:r>
        <w:rPr>
          <w:spacing w:val="21"/>
        </w:rPr>
        <w:t> </w:t>
      </w:r>
      <w:r>
        <w:rPr/>
        <w:t>center</w:t>
      </w:r>
      <w:r>
        <w:rPr>
          <w:spacing w:val="22"/>
        </w:rPr>
        <w:t> </w:t>
      </w:r>
      <w:r>
        <w:rPr/>
        <w:t>frequency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4</w:t>
      </w:r>
      <w:r>
        <w:rPr>
          <w:i/>
        </w:rPr>
        <w:t>.</w:t>
      </w:r>
      <w:r>
        <w:rPr/>
        <w:t>2</w:t>
      </w:r>
      <w:r>
        <w:rPr>
          <w:spacing w:val="21"/>
        </w:rPr>
        <w:t> </w:t>
      </w:r>
      <w:r>
        <w:rPr/>
        <w:t>GHz.</w:t>
      </w:r>
      <w:r>
        <w:rPr>
          <w:spacing w:val="8"/>
        </w:rPr>
        <w:t> </w:t>
      </w:r>
      <w:r>
        <w:rPr/>
        <w:t>The</w:t>
      </w:r>
      <w:r>
        <w:rPr>
          <w:spacing w:val="22"/>
        </w:rPr>
        <w:t> </w:t>
      </w:r>
      <w:r>
        <w:rPr/>
        <w:t>total</w:t>
      </w:r>
      <w:r>
        <w:rPr>
          <w:spacing w:val="21"/>
        </w:rPr>
        <w:t> </w:t>
      </w:r>
      <w:r>
        <w:rPr/>
        <w:t>path</w:t>
      </w:r>
      <w:r>
        <w:rPr>
          <w:spacing w:val="22"/>
        </w:rPr>
        <w:t> </w:t>
      </w:r>
      <w:r>
        <w:rPr/>
        <w:t>loss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wireless</w:t>
      </w:r>
      <w:r>
        <w:rPr>
          <w:spacing w:val="21"/>
        </w:rPr>
        <w:t> </w:t>
      </w:r>
      <w:r>
        <w:rPr/>
        <w:t>channel</w:t>
      </w:r>
      <w:r>
        <w:rPr>
          <w:spacing w:val="-52"/>
        </w:rPr>
        <w:t> </w:t>
      </w:r>
      <w:r>
        <w:rPr/>
        <w:t>is</w:t>
      </w:r>
      <w:r>
        <w:rPr>
          <w:spacing w:val="23"/>
        </w:rPr>
        <w:t> </w:t>
      </w:r>
      <w:r>
        <w:rPr/>
        <w:t>given</w:t>
      </w:r>
      <w:r>
        <w:rPr>
          <w:spacing w:val="23"/>
        </w:rPr>
        <w:t> </w:t>
      </w:r>
      <w:r>
        <w:rPr/>
        <w:t>by</w:t>
      </w:r>
    </w:p>
    <w:p>
      <w:pPr>
        <w:pStyle w:val="BodyText"/>
      </w:pPr>
    </w:p>
    <w:p>
      <w:pPr>
        <w:pStyle w:val="BodyText"/>
        <w:spacing w:before="10"/>
        <w:rPr>
          <w:sz w:val="25"/>
        </w:rPr>
      </w:pPr>
    </w:p>
    <w:p>
      <w:pPr>
        <w:tabs>
          <w:tab w:pos="8901" w:val="left" w:leader="none"/>
        </w:tabs>
        <w:spacing w:before="0"/>
        <w:ind w:left="33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78656" from="276.212006pt,1.957229pt" to="286.795006pt,1.957229pt" stroked="true" strokeweight=".498pt" strokecolor="#000000">
            <v:stroke dashstyle="solid"/>
            <w10:wrap type="none"/>
          </v:line>
        </w:pict>
      </w:r>
      <w:r>
        <w:rPr>
          <w:i/>
          <w:w w:val="125"/>
          <w:sz w:val="24"/>
        </w:rPr>
        <w:t>PL</w:t>
      </w:r>
      <w:r>
        <w:rPr>
          <w:w w:val="125"/>
          <w:sz w:val="24"/>
          <w:vertAlign w:val="superscript"/>
        </w:rPr>
        <w:t>dB</w:t>
      </w:r>
      <w:r>
        <w:rPr>
          <w:spacing w:val="18"/>
          <w:w w:val="125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=</w:t>
      </w:r>
      <w:r>
        <w:rPr>
          <w:i/>
          <w:w w:val="125"/>
          <w:sz w:val="24"/>
          <w:vertAlign w:val="baseline"/>
        </w:rPr>
        <w:t>PL</w:t>
      </w:r>
      <w:r>
        <w:rPr>
          <w:w w:val="125"/>
          <w:sz w:val="24"/>
          <w:vertAlign w:val="superscript"/>
        </w:rPr>
        <w:t>dB</w:t>
      </w:r>
      <w:r>
        <w:rPr>
          <w:spacing w:val="3"/>
          <w:w w:val="125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+</w:t>
      </w:r>
      <w:r>
        <w:rPr>
          <w:spacing w:val="-8"/>
          <w:w w:val="125"/>
          <w:sz w:val="24"/>
          <w:vertAlign w:val="baseline"/>
        </w:rPr>
        <w:t> </w:t>
      </w:r>
      <w:r>
        <w:rPr>
          <w:rFonts w:ascii="Segoe UI Symbol" w:hAnsi="Segoe UI Symbol"/>
          <w:w w:val="125"/>
          <w:sz w:val="24"/>
          <w:vertAlign w:val="baseline"/>
        </w:rPr>
        <w:t>N</w:t>
      </w:r>
      <w:r>
        <w:rPr>
          <w:rFonts w:ascii="Segoe UI Symbol" w:hAnsi="Segoe UI Symbol"/>
          <w:spacing w:val="-43"/>
          <w:w w:val="125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(</w:t>
      </w:r>
      <w:r>
        <w:rPr>
          <w:i/>
          <w:w w:val="125"/>
          <w:sz w:val="24"/>
          <w:vertAlign w:val="baseline"/>
        </w:rPr>
        <w:t>µ</w:t>
      </w:r>
      <w:r>
        <w:rPr>
          <w:w w:val="125"/>
          <w:sz w:val="24"/>
          <w:vertAlign w:val="baseline"/>
        </w:rPr>
        <w:t>,</w:t>
      </w:r>
      <w:r>
        <w:rPr>
          <w:i/>
          <w:w w:val="125"/>
          <w:sz w:val="24"/>
          <w:vertAlign w:val="baseline"/>
        </w:rPr>
        <w:t>σ</w:t>
      </w:r>
      <w:r>
        <w:rPr>
          <w:w w:val="125"/>
          <w:sz w:val="24"/>
          <w:vertAlign w:val="baseline"/>
        </w:rPr>
        <w:t>)</w:t>
      </w:r>
      <w:r>
        <w:rPr>
          <w:spacing w:val="-7"/>
          <w:w w:val="125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+</w:t>
      </w:r>
      <w:r>
        <w:rPr>
          <w:spacing w:val="-8"/>
          <w:w w:val="125"/>
          <w:sz w:val="24"/>
          <w:vertAlign w:val="baseline"/>
        </w:rPr>
        <w:t> </w:t>
      </w:r>
      <w:r>
        <w:rPr>
          <w:i/>
          <w:w w:val="125"/>
          <w:sz w:val="24"/>
          <w:vertAlign w:val="baseline"/>
        </w:rPr>
        <w:t>ε</w:t>
      </w:r>
      <w:r>
        <w:rPr>
          <w:w w:val="125"/>
          <w:sz w:val="24"/>
          <w:vertAlign w:val="baseline"/>
        </w:rPr>
        <w:t>,</w:t>
        <w:tab/>
        <w:t>(3.25)</w:t>
      </w:r>
    </w:p>
    <w:p>
      <w:pPr>
        <w:pStyle w:val="BodyText"/>
        <w:spacing w:line="352" w:lineRule="auto" w:before="304"/>
        <w:ind w:left="117" w:right="197"/>
        <w:jc w:val="both"/>
      </w:pPr>
      <w:r>
        <w:rPr/>
        <w:pict>
          <v:line style="position:absolute;mso-position-horizontal-relative:page;mso-position-vertical-relative:paragraph;z-index:15879168" from="104.432999pt,17.157209pt" to="115.015999pt,17.157209pt" stroked="true" strokeweight=".498pt" strokecolor="#000000">
            <v:stroke dashstyle="solid"/>
            <w10:wrap type="none"/>
          </v:line>
        </w:pict>
      </w:r>
      <w:r>
        <w:rPr/>
        <w:t>where</w:t>
      </w:r>
      <w:r>
        <w:rPr>
          <w:spacing w:val="-22"/>
        </w:rPr>
        <w:t> </w:t>
      </w:r>
      <w:r>
        <w:rPr>
          <w:i/>
          <w:iCs/>
        </w:rPr>
        <w:t>PL</w:t>
      </w:r>
      <w:r>
        <w:rPr>
          <w:i/>
          <w:iCs/>
          <w:spacing w:val="27"/>
        </w:rPr>
        <w:t> </w:t>
      </w:r>
      <w:r>
        <w:rPr/>
        <w:t>is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average</w:t>
      </w:r>
      <w:r>
        <w:rPr>
          <w:spacing w:val="36"/>
        </w:rPr>
        <w:t> </w:t>
      </w:r>
      <w:r>
        <w:rPr/>
        <w:t>path</w:t>
      </w:r>
      <w:r>
        <w:rPr>
          <w:spacing w:val="36"/>
        </w:rPr>
        <w:t> </w:t>
      </w:r>
      <w:r>
        <w:rPr/>
        <w:t>loss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channel,</w:t>
      </w:r>
      <w:r>
        <w:rPr>
          <w:spacing w:val="36"/>
        </w:rPr>
        <w:t> </w:t>
      </w:r>
      <w:r>
        <w:rPr>
          <w:rFonts w:ascii="Segoe UI Symbol" w:hAnsi="Segoe UI Symbol" w:cs="Segoe UI Symbol" w:eastAsia="Segoe UI Symbol"/>
        </w:rPr>
        <w:t>N</w:t>
      </w:r>
      <w:r>
        <w:rPr>
          <w:rFonts w:ascii="Segoe UI Symbol" w:hAnsi="Segoe UI Symbol" w:cs="Segoe UI Symbol" w:eastAsia="Segoe UI Symbol"/>
          <w:spacing w:val="-22"/>
        </w:rPr>
        <w:t> </w:t>
      </w:r>
      <w:r>
        <w:rPr/>
        <w:t>(</w:t>
      </w:r>
      <w:r>
        <w:rPr>
          <w:i/>
          <w:iCs/>
        </w:rPr>
        <w:t>µ</w:t>
      </w:r>
      <w:r>
        <w:rPr/>
        <w:t>,</w:t>
      </w:r>
      <w:r>
        <w:rPr>
          <w:i/>
          <w:iCs/>
        </w:rPr>
        <w:t>σ</w:t>
      </w:r>
      <w:r>
        <w:rPr/>
        <w:t>)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Gaussian</w:t>
      </w:r>
      <w:r>
        <w:rPr>
          <w:spacing w:val="36"/>
        </w:rPr>
        <w:t> </w:t>
      </w:r>
      <w:r>
        <w:rPr/>
        <w:t>distribution</w:t>
      </w:r>
      <w:r>
        <w:rPr>
          <w:spacing w:val="36"/>
        </w:rPr>
        <w:t> </w:t>
      </w:r>
      <w:r>
        <w:rPr/>
        <w:t>with</w:t>
      </w:r>
      <w:r>
        <w:rPr>
          <w:spacing w:val="36"/>
        </w:rPr>
        <w:t> </w:t>
      </w:r>
      <w:r>
        <w:rPr/>
        <w:t>mean</w:t>
      </w:r>
      <w:r>
        <w:rPr>
          <w:spacing w:val="-52"/>
        </w:rPr>
        <w:t> </w:t>
      </w:r>
      <w:r>
        <w:rPr>
          <w:i/>
          <w:iCs/>
          <w:w w:val="105"/>
        </w:rPr>
        <w:t>µ </w:t>
      </w:r>
      <w:r>
        <w:rPr>
          <w:w w:val="105"/>
        </w:rPr>
        <w:t>and standard deviation </w:t>
      </w:r>
      <w:r>
        <w:rPr>
          <w:i/>
          <w:iCs/>
          <w:w w:val="105"/>
        </w:rPr>
        <w:t>σ </w:t>
      </w:r>
      <w:r>
        <w:rPr>
          <w:w w:val="105"/>
        </w:rPr>
        <w:t>which models the fading amplitude of the channel in dB, and </w:t>
      </w:r>
      <w:r>
        <w:rPr>
          <w:i/>
          <w:iCs/>
          <w:w w:val="105"/>
        </w:rPr>
        <w:t>ϵ</w:t>
      </w:r>
      <w:r>
        <w:rPr>
          <w:i/>
          <w:iCs/>
          <w:spacing w:val="1"/>
          <w:w w:val="105"/>
        </w:rPr>
        <w:t> </w:t>
      </w:r>
      <w:r>
        <w:rPr>
          <w:w w:val="105"/>
        </w:rPr>
        <w:t>represents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correlation</w:t>
      </w:r>
      <w:r>
        <w:rPr>
          <w:spacing w:val="-4"/>
          <w:w w:val="105"/>
        </w:rPr>
        <w:t> </w:t>
      </w:r>
      <w:r>
        <w:rPr>
          <w:w w:val="105"/>
        </w:rPr>
        <w:t>effect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channel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itself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other</w:t>
      </w:r>
      <w:r>
        <w:rPr>
          <w:spacing w:val="-4"/>
          <w:w w:val="105"/>
        </w:rPr>
        <w:t> </w:t>
      </w:r>
      <w:r>
        <w:rPr>
          <w:w w:val="105"/>
        </w:rPr>
        <w:t>links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negligible</w:t>
      </w:r>
      <w:r>
        <w:rPr>
          <w:spacing w:val="-54"/>
          <w:w w:val="105"/>
        </w:rPr>
        <w:t> </w:t>
      </w:r>
      <w:r>
        <w:rPr/>
        <w:t>compared to the other two components. Parameter values of the channel propagation model</w:t>
      </w:r>
      <w:r>
        <w:rPr>
          <w:spacing w:val="1"/>
        </w:rPr>
        <w:t> </w:t>
      </w:r>
      <w:r>
        <w:rPr>
          <w:w w:val="105"/>
        </w:rPr>
        <w:t>are</w:t>
      </w:r>
      <w:r>
        <w:rPr>
          <w:spacing w:val="18"/>
          <w:w w:val="105"/>
        </w:rPr>
        <w:t> </w:t>
      </w:r>
      <w:r>
        <w:rPr>
          <w:w w:val="105"/>
        </w:rPr>
        <w:t>provided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[</w:t>
      </w:r>
      <w:hyperlink w:history="true" w:anchor="_bookmark184">
        <w:r>
          <w:rPr>
            <w:color w:val="0000FF"/>
            <w:w w:val="105"/>
          </w:rPr>
          <w:t>43</w:t>
        </w:r>
      </w:hyperlink>
      <w:r>
        <w:rPr>
          <w:w w:val="105"/>
        </w:rPr>
        <w:t>]</w:t>
      </w:r>
      <w:r>
        <w:rPr>
          <w:spacing w:val="19"/>
          <w:w w:val="105"/>
        </w:rPr>
        <w:t> </w:t>
      </w:r>
      <w:r>
        <w:rPr>
          <w:w w:val="105"/>
        </w:rPr>
        <w:t>for</w:t>
      </w:r>
      <w:r>
        <w:rPr>
          <w:spacing w:val="19"/>
          <w:w w:val="105"/>
        </w:rPr>
        <w:t> </w:t>
      </w:r>
      <w:r>
        <w:rPr>
          <w:w w:val="105"/>
        </w:rPr>
        <w:t>different</w:t>
      </w:r>
      <w:r>
        <w:rPr>
          <w:spacing w:val="19"/>
          <w:w w:val="105"/>
        </w:rPr>
        <w:t> </w:t>
      </w:r>
      <w:r>
        <w:rPr>
          <w:w w:val="105"/>
        </w:rPr>
        <w:t>links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WBAN.</w:t>
      </w:r>
    </w:p>
    <w:p>
      <w:pPr>
        <w:pStyle w:val="BodyText"/>
        <w:spacing w:line="355" w:lineRule="auto" w:before="207"/>
        <w:ind w:left="117" w:right="197" w:firstLine="597"/>
        <w:jc w:val="both"/>
      </w:pPr>
      <w:r>
        <w:rPr>
          <w:w w:val="105"/>
        </w:rPr>
        <w:t>Also a receiver noise figure of 10 dB and implementation loss of 5 dB are considered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1"/>
          <w:w w:val="105"/>
        </w:rPr>
        <w:t> </w:t>
      </w:r>
      <w:r>
        <w:rPr>
          <w:w w:val="105"/>
        </w:rPr>
        <w:t>per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optional</w:t>
      </w:r>
      <w:r>
        <w:rPr>
          <w:spacing w:val="22"/>
          <w:w w:val="105"/>
        </w:rPr>
        <w:t> </w:t>
      </w:r>
      <w:r>
        <w:rPr>
          <w:w w:val="105"/>
        </w:rPr>
        <w:t>UWB</w:t>
      </w:r>
      <w:r>
        <w:rPr>
          <w:spacing w:val="22"/>
          <w:w w:val="105"/>
        </w:rPr>
        <w:t> </w:t>
      </w:r>
      <w:r>
        <w:rPr>
          <w:w w:val="110"/>
        </w:rPr>
        <w:t>PHY</w:t>
      </w:r>
      <w:r>
        <w:rPr>
          <w:spacing w:val="19"/>
          <w:w w:val="110"/>
        </w:rPr>
        <w:t> </w:t>
      </w:r>
      <w:r>
        <w:rPr>
          <w:w w:val="105"/>
        </w:rPr>
        <w:t>specifications</w:t>
      </w:r>
      <w:r>
        <w:rPr>
          <w:spacing w:val="21"/>
          <w:w w:val="105"/>
        </w:rPr>
        <w:t> </w:t>
      </w:r>
      <w:r>
        <w:rPr>
          <w:w w:val="105"/>
        </w:rPr>
        <w:t>provided</w:t>
      </w:r>
      <w:r>
        <w:rPr>
          <w:spacing w:val="23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10"/>
        </w:rPr>
        <w:t>IEEE</w:t>
      </w:r>
      <w:r>
        <w:rPr>
          <w:spacing w:val="19"/>
          <w:w w:val="110"/>
        </w:rPr>
        <w:t> </w:t>
      </w:r>
      <w:r>
        <w:rPr>
          <w:w w:val="105"/>
        </w:rPr>
        <w:t>802.15.6.</w:t>
      </w:r>
    </w:p>
    <w:p>
      <w:pPr>
        <w:pStyle w:val="BodyText"/>
        <w:spacing w:line="336" w:lineRule="auto" w:before="206"/>
        <w:ind w:left="117" w:right="199" w:firstLine="597"/>
        <w:jc w:val="both"/>
      </w:pPr>
      <w:r>
        <w:rPr/>
        <w:t>To validate the model in an stationary scenario, the following path loss model is adopted</w:t>
      </w:r>
      <w:r>
        <w:rPr>
          <w:spacing w:val="1"/>
        </w:rPr>
        <w:t> </w:t>
      </w:r>
      <w:r>
        <w:rPr/>
        <w:t>based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measurements</w:t>
      </w:r>
      <w:r>
        <w:rPr>
          <w:spacing w:val="20"/>
        </w:rPr>
        <w:t> </w:t>
      </w:r>
      <w:r>
        <w:rPr/>
        <w:t>taken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hospital</w:t>
      </w:r>
      <w:r>
        <w:rPr>
          <w:spacing w:val="20"/>
        </w:rPr>
        <w:t> </w:t>
      </w:r>
      <w:r>
        <w:rPr/>
        <w:t>room</w:t>
      </w:r>
      <w:r>
        <w:rPr>
          <w:spacing w:val="19"/>
        </w:rPr>
        <w:t> </w:t>
      </w:r>
      <w:r>
        <w:rPr/>
        <w:t>for</w:t>
      </w:r>
      <w:r>
        <w:rPr>
          <w:spacing w:val="21"/>
        </w:rPr>
        <w:t> </w:t>
      </w:r>
      <w:r>
        <w:rPr/>
        <w:t>UWB</w:t>
      </w:r>
      <w:r>
        <w:rPr>
          <w:spacing w:val="19"/>
        </w:rPr>
        <w:t> </w:t>
      </w:r>
      <w:r>
        <w:rPr/>
        <w:t>frequencies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3</w:t>
      </w:r>
      <w:r>
        <w:rPr>
          <w:i/>
        </w:rPr>
        <w:t>.</w:t>
      </w:r>
      <w:r>
        <w:rPr/>
        <w:t>1</w:t>
      </w:r>
      <w:r>
        <w:rPr>
          <w:spacing w:val="-16"/>
        </w:rPr>
        <w:t> </w:t>
      </w:r>
      <w:r>
        <w:rPr>
          <w:rFonts w:ascii="Segoe UI Symbol" w:hAnsi="Segoe UI Symbol"/>
        </w:rPr>
        <w:t>−</w:t>
      </w:r>
      <w:r>
        <w:rPr>
          <w:rFonts w:ascii="Segoe UI Symbol" w:hAnsi="Segoe UI Symbol"/>
          <w:spacing w:val="-26"/>
        </w:rPr>
        <w:t> </w:t>
      </w:r>
      <w:r>
        <w:rPr/>
        <w:t>10</w:t>
      </w:r>
      <w:r>
        <w:rPr>
          <w:i/>
        </w:rPr>
        <w:t>.</w:t>
      </w:r>
      <w:r>
        <w:rPr/>
        <w:t>6</w:t>
      </w:r>
      <w:r>
        <w:rPr>
          <w:spacing w:val="19"/>
        </w:rPr>
        <w:t> </w:t>
      </w:r>
      <w:r>
        <w:rPr/>
        <w:t>GHz</w:t>
      </w:r>
      <w:r>
        <w:rPr>
          <w:spacing w:val="1"/>
        </w:rPr>
        <w:t> </w:t>
      </w:r>
      <w:r>
        <w:rPr/>
        <w:t>[</w:t>
      </w:r>
      <w:hyperlink w:history="true" w:anchor="_bookmark157">
        <w:r>
          <w:rPr>
            <w:color w:val="0000FF"/>
          </w:rPr>
          <w:t>6</w:t>
        </w:r>
      </w:hyperlink>
      <w:r>
        <w:rPr/>
        <w:t>]</w:t>
      </w:r>
    </w:p>
    <w:p>
      <w:pPr>
        <w:tabs>
          <w:tab w:pos="8901" w:val="left" w:leader="none"/>
        </w:tabs>
        <w:spacing w:line="360" w:lineRule="exact" w:before="0"/>
        <w:ind w:left="3189" w:right="0" w:firstLine="0"/>
        <w:jc w:val="left"/>
        <w:rPr>
          <w:sz w:val="24"/>
        </w:rPr>
      </w:pPr>
      <w:r>
        <w:rPr>
          <w:i/>
          <w:w w:val="115"/>
          <w:sz w:val="24"/>
        </w:rPr>
        <w:t>PL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d</w:t>
      </w:r>
      <w:r>
        <w:rPr>
          <w:w w:val="115"/>
          <w:sz w:val="24"/>
        </w:rPr>
        <w:t>)</w:t>
      </w:r>
      <w:r>
        <w:rPr>
          <w:w w:val="115"/>
          <w:sz w:val="24"/>
          <w:vertAlign w:val="superscript"/>
        </w:rPr>
        <w:t>dB</w:t>
      </w:r>
      <w:r>
        <w:rPr>
          <w:spacing w:val="2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α</w:t>
      </w:r>
      <w:r>
        <w:rPr>
          <w:i/>
          <w:spacing w:val="-1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log</w:t>
      </w:r>
      <w:r>
        <w:rPr>
          <w:w w:val="115"/>
          <w:position w:val="-5"/>
          <w:sz w:val="16"/>
          <w:vertAlign w:val="baseline"/>
        </w:rPr>
        <w:t>10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d</w:t>
      </w:r>
      <w:r>
        <w:rPr>
          <w:w w:val="115"/>
          <w:sz w:val="24"/>
          <w:vertAlign w:val="baseline"/>
        </w:rPr>
        <w:t>)</w:t>
      </w:r>
      <w:r>
        <w:rPr>
          <w:spacing w:val="-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2"/>
          <w:w w:val="115"/>
          <w:sz w:val="24"/>
          <w:vertAlign w:val="baseline"/>
        </w:rPr>
        <w:t> </w:t>
      </w:r>
      <w:r>
        <w:rPr>
          <w:rFonts w:ascii="Segoe UI Symbol" w:hAnsi="Segoe UI Symbol"/>
          <w:w w:val="115"/>
          <w:sz w:val="24"/>
          <w:vertAlign w:val="baseline"/>
        </w:rPr>
        <w:t>N</w:t>
      </w:r>
      <w:r>
        <w:rPr>
          <w:rFonts w:ascii="Segoe UI Symbol" w:hAnsi="Segoe UI Symbol"/>
          <w:spacing w:val="-3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µ</w:t>
      </w:r>
      <w:r>
        <w:rPr>
          <w:w w:val="115"/>
          <w:sz w:val="24"/>
          <w:vertAlign w:val="baseline"/>
        </w:rPr>
        <w:t>,</w:t>
      </w:r>
      <w:r>
        <w:rPr>
          <w:i/>
          <w:w w:val="115"/>
          <w:sz w:val="24"/>
          <w:vertAlign w:val="baseline"/>
        </w:rPr>
        <w:t>σ</w:t>
      </w:r>
      <w:r>
        <w:rPr>
          <w:w w:val="115"/>
          <w:sz w:val="24"/>
          <w:vertAlign w:val="baseline"/>
        </w:rPr>
        <w:t>),</w:t>
        <w:tab/>
      </w:r>
      <w:r>
        <w:rPr>
          <w:w w:val="120"/>
          <w:sz w:val="24"/>
          <w:vertAlign w:val="baseline"/>
        </w:rPr>
        <w:t>(3.26)</w:t>
      </w:r>
    </w:p>
    <w:p>
      <w:pPr>
        <w:pStyle w:val="BodyText"/>
        <w:spacing w:line="355" w:lineRule="auto" w:before="296"/>
        <w:ind w:left="117"/>
      </w:pPr>
      <w:r>
        <w:rPr>
          <w:w w:val="105"/>
        </w:rPr>
        <w:t>where</w:t>
      </w:r>
      <w:r>
        <w:rPr>
          <w:spacing w:val="3"/>
          <w:w w:val="105"/>
        </w:rPr>
        <w:t> </w:t>
      </w:r>
      <w:r>
        <w:rPr>
          <w:i/>
          <w:w w:val="105"/>
        </w:rPr>
        <w:t>d</w:t>
      </w:r>
      <w:r>
        <w:rPr>
          <w:i/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15"/>
        </w:rPr>
        <w:t>TX-RX</w:t>
      </w:r>
      <w:r>
        <w:rPr>
          <w:spacing w:val="-2"/>
          <w:w w:val="115"/>
        </w:rPr>
        <w:t> </w:t>
      </w:r>
      <w:r>
        <w:rPr>
          <w:w w:val="105"/>
        </w:rPr>
        <w:t>distance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millimeters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parameters</w:t>
      </w:r>
      <w:r>
        <w:rPr>
          <w:spacing w:val="1"/>
          <w:w w:val="105"/>
        </w:rPr>
        <w:t> </w:t>
      </w:r>
      <w:r>
        <w:rPr>
          <w:i/>
          <w:w w:val="105"/>
        </w:rPr>
        <w:t>α</w:t>
      </w:r>
      <w:r>
        <w:rPr>
          <w:w w:val="105"/>
        </w:rPr>
        <w:t>,</w:t>
      </w:r>
      <w:r>
        <w:rPr>
          <w:spacing w:val="5"/>
          <w:w w:val="105"/>
        </w:rPr>
        <w:t> </w:t>
      </w:r>
      <w:r>
        <w:rPr>
          <w:i/>
          <w:w w:val="105"/>
        </w:rPr>
        <w:t>µ</w:t>
      </w:r>
      <w:r>
        <w:rPr>
          <w:w w:val="105"/>
        </w:rPr>
        <w:t>,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i/>
          <w:w w:val="105"/>
        </w:rPr>
        <w:t>σ</w:t>
      </w:r>
      <w:r>
        <w:rPr>
          <w:i/>
          <w:spacing w:val="10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chosen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19</w:t>
      </w:r>
      <w:r>
        <w:rPr>
          <w:i/>
          <w:w w:val="105"/>
        </w:rPr>
        <w:t>.</w:t>
      </w:r>
      <w:r>
        <w:rPr>
          <w:w w:val="105"/>
        </w:rPr>
        <w:t>2,</w:t>
      </w:r>
      <w:r>
        <w:rPr>
          <w:spacing w:val="-54"/>
          <w:w w:val="105"/>
        </w:rPr>
        <w:t> </w:t>
      </w:r>
      <w:r>
        <w:rPr>
          <w:w w:val="105"/>
        </w:rPr>
        <w:t>3</w:t>
      </w:r>
      <w:r>
        <w:rPr>
          <w:i/>
          <w:w w:val="105"/>
        </w:rPr>
        <w:t>.</w:t>
      </w:r>
      <w:r>
        <w:rPr>
          <w:w w:val="105"/>
        </w:rPr>
        <w:t>38,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2</w:t>
      </w:r>
      <w:r>
        <w:rPr>
          <w:i/>
          <w:w w:val="105"/>
        </w:rPr>
        <w:t>.</w:t>
      </w:r>
      <w:r>
        <w:rPr>
          <w:w w:val="105"/>
        </w:rPr>
        <w:t>8,</w:t>
      </w:r>
      <w:r>
        <w:rPr>
          <w:spacing w:val="19"/>
          <w:w w:val="105"/>
        </w:rPr>
        <w:t> </w:t>
      </w:r>
      <w:r>
        <w:rPr>
          <w:w w:val="105"/>
        </w:rPr>
        <w:t>respectively.</w:t>
      </w:r>
    </w:p>
    <w:p>
      <w:pPr>
        <w:spacing w:after="0" w:line="355" w:lineRule="auto"/>
        <w:sectPr>
          <w:pgSz w:w="12240" w:h="15840"/>
          <w:pgMar w:header="0" w:footer="822" w:top="1360" w:bottom="1020" w:left="1300" w:right="1240"/>
        </w:sectPr>
      </w:pPr>
    </w:p>
    <w:p>
      <w:pPr>
        <w:pStyle w:val="BodyText"/>
        <w:spacing w:line="355" w:lineRule="auto" w:before="28"/>
        <w:ind w:left="117" w:right="198" w:firstLine="597"/>
        <w:jc w:val="both"/>
      </w:pPr>
      <w:r>
        <w:rPr/>
        <w:t>We assume the wireless links are symmetric and that the transceivers of all the sensor</w:t>
      </w:r>
      <w:r>
        <w:rPr>
          <w:spacing w:val="1"/>
        </w:rPr>
        <w:t> </w:t>
      </w:r>
      <w:r>
        <w:rPr/>
        <w:t>nodes</w:t>
      </w:r>
      <w:r>
        <w:rPr>
          <w:spacing w:val="25"/>
        </w:rPr>
        <w:t> </w:t>
      </w:r>
      <w:r>
        <w:rPr/>
        <w:t>are</w:t>
      </w:r>
      <w:r>
        <w:rPr>
          <w:spacing w:val="25"/>
        </w:rPr>
        <w:t> </w:t>
      </w:r>
      <w:r>
        <w:rPr/>
        <w:t>identical</w:t>
      </w:r>
      <w:r>
        <w:rPr>
          <w:spacing w:val="25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same</w:t>
      </w:r>
      <w:r>
        <w:rPr>
          <w:spacing w:val="24"/>
        </w:rPr>
        <w:t> </w:t>
      </w:r>
      <w:r>
        <w:rPr/>
        <w:t>transmission</w:t>
      </w:r>
      <w:r>
        <w:rPr>
          <w:spacing w:val="23"/>
        </w:rPr>
        <w:t> </w:t>
      </w:r>
      <w:r>
        <w:rPr/>
        <w:t>range.</w:t>
      </w:r>
    </w:p>
    <w:p>
      <w:pPr>
        <w:pStyle w:val="BodyText"/>
        <w:spacing w:line="355" w:lineRule="auto" w:before="205"/>
        <w:ind w:left="117" w:right="198" w:firstLine="597"/>
        <w:jc w:val="both"/>
      </w:pPr>
      <w:r>
        <w:rPr/>
        <w:t>For </w:t>
      </w:r>
      <w:r>
        <w:rPr>
          <w:w w:val="110"/>
        </w:rPr>
        <w:t>IEEE </w:t>
      </w:r>
      <w:r>
        <w:rPr/>
        <w:t>802.15.6 two-hop topology extension scenario, we consider nodes </w:t>
      </w:r>
      <w:r>
        <w:rPr>
          <w:rFonts w:ascii="Trebuchet MS"/>
        </w:rPr>
        <w:t>Head</w:t>
      </w:r>
      <w:r>
        <w:rPr/>
        <w:t>, </w:t>
      </w:r>
      <w:r>
        <w:rPr>
          <w:rFonts w:ascii="Trebuchet MS"/>
        </w:rPr>
        <w:t>LFoot</w:t>
      </w:r>
      <w:r>
        <w:rPr/>
        <w:t>,</w:t>
      </w:r>
      <w:r>
        <w:rPr>
          <w:spacing w:val="-52"/>
        </w:rPr>
        <w:t> </w:t>
      </w:r>
      <w:r>
        <w:rPr/>
        <w:t>and</w:t>
      </w:r>
      <w:r>
        <w:rPr>
          <w:spacing w:val="1"/>
        </w:rPr>
        <w:t> </w:t>
      </w:r>
      <w:r>
        <w:rPr>
          <w:rFonts w:ascii="Trebuchet MS"/>
        </w:rPr>
        <w:t>RFoot </w:t>
      </w:r>
      <w:r>
        <w:rPr/>
        <w:t>to</w:t>
      </w:r>
      <w:r>
        <w:rPr>
          <w:spacing w:val="1"/>
        </w:rPr>
        <w:t> </w:t>
      </w:r>
      <w:r>
        <w:rPr/>
        <w:t>relay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relaying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>
          <w:rFonts w:ascii="Trebuchet MS"/>
        </w:rPr>
        <w:t>Chest</w:t>
      </w:r>
      <w:r>
        <w:rPr/>
        <w:t>,</w:t>
      </w:r>
      <w:r>
        <w:rPr>
          <w:spacing w:val="1"/>
        </w:rPr>
        <w:t> </w:t>
      </w:r>
      <w:r>
        <w:rPr>
          <w:rFonts w:ascii="Trebuchet MS"/>
        </w:rPr>
        <w:t>LLeg</w:t>
      </w:r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rFonts w:ascii="Trebuchet MS"/>
        </w:rPr>
        <w:t>RLeg</w:t>
      </w:r>
      <w:r>
        <w:rPr>
          <w:rFonts w:ascii="Trebuchet MS"/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connect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hub.</w:t>
      </w:r>
      <w:r>
        <w:rPr>
          <w:spacing w:val="55"/>
        </w:rPr>
        <w:t> </w:t>
      </w:r>
      <w:r>
        <w:rPr/>
        <w:t>Note</w:t>
      </w:r>
      <w:r>
        <w:rPr>
          <w:spacing w:val="54"/>
        </w:rPr>
        <w:t> </w:t>
      </w:r>
      <w:r>
        <w:rPr/>
        <w:t>that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three</w:t>
      </w:r>
      <w:r>
        <w:rPr>
          <w:spacing w:val="1"/>
        </w:rPr>
        <w:t> </w:t>
      </w:r>
      <w:r>
        <w:rPr/>
        <w:t>relayed</w:t>
      </w:r>
      <w:r>
        <w:rPr>
          <w:spacing w:val="29"/>
        </w:rPr>
        <w:t> </w:t>
      </w:r>
      <w:r>
        <w:rPr/>
        <w:t>nodes</w:t>
      </w:r>
      <w:r>
        <w:rPr>
          <w:spacing w:val="30"/>
        </w:rPr>
        <w:t> </w:t>
      </w:r>
      <w:r>
        <w:rPr/>
        <w:t>are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farthest</w:t>
      </w:r>
      <w:r>
        <w:rPr>
          <w:spacing w:val="30"/>
        </w:rPr>
        <w:t> </w:t>
      </w:r>
      <w:r>
        <w:rPr/>
        <w:t>from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hub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relaying</w:t>
      </w:r>
      <w:r>
        <w:rPr>
          <w:spacing w:val="30"/>
        </w:rPr>
        <w:t> </w:t>
      </w:r>
      <w:r>
        <w:rPr/>
        <w:t>nodes</w:t>
      </w:r>
      <w:r>
        <w:rPr>
          <w:spacing w:val="30"/>
        </w:rPr>
        <w:t> </w:t>
      </w:r>
      <w:r>
        <w:rPr/>
        <w:t>are</w:t>
      </w:r>
      <w:r>
        <w:rPr>
          <w:spacing w:val="30"/>
        </w:rPr>
        <w:t> </w:t>
      </w:r>
      <w:r>
        <w:rPr/>
        <w:t>chosen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best</w:t>
      </w:r>
      <w:r>
        <w:rPr>
          <w:spacing w:val="-52"/>
        </w:rPr>
        <w:t> </w:t>
      </w:r>
      <w:r>
        <w:rPr/>
        <w:t>link</w:t>
      </w:r>
      <w:r>
        <w:rPr>
          <w:spacing w:val="24"/>
        </w:rPr>
        <w:t> </w:t>
      </w:r>
      <w:r>
        <w:rPr/>
        <w:t>qualities</w:t>
      </w:r>
      <w:r>
        <w:rPr>
          <w:spacing w:val="25"/>
        </w:rPr>
        <w:t> </w:t>
      </w:r>
      <w:r>
        <w:rPr/>
        <w:t>over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two-hop</w:t>
      </w:r>
      <w:r>
        <w:rPr>
          <w:spacing w:val="26"/>
        </w:rPr>
        <w:t> </w:t>
      </w:r>
      <w:r>
        <w:rPr/>
        <w:t>transmission</w:t>
      </w:r>
      <w:r>
        <w:rPr>
          <w:spacing w:val="24"/>
        </w:rPr>
        <w:t> </w:t>
      </w:r>
      <w:r>
        <w:rPr/>
        <w:t>path.</w: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Heading3"/>
        <w:numPr>
          <w:ilvl w:val="2"/>
          <w:numId w:val="10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3.6.2 Parameter Setting" w:id="243"/>
      <w:bookmarkEnd w:id="243"/>
      <w:r>
        <w:rPr>
          <w:b w:val="0"/>
        </w:rPr>
      </w:r>
      <w:bookmarkStart w:name="_bookmark122" w:id="244"/>
      <w:bookmarkEnd w:id="244"/>
      <w:r>
        <w:rPr>
          <w:b w:val="0"/>
        </w:rPr>
      </w:r>
      <w:bookmarkStart w:name="_bookmark122" w:id="245"/>
      <w:bookmarkEnd w:id="245"/>
      <w:r>
        <w:rPr>
          <w:w w:val="120"/>
        </w:rPr>
        <w:t>P</w:t>
      </w:r>
      <w:r>
        <w:rPr>
          <w:w w:val="120"/>
        </w:rPr>
        <w:t>arameter</w:t>
      </w:r>
      <w:r>
        <w:rPr>
          <w:spacing w:val="55"/>
          <w:w w:val="120"/>
        </w:rPr>
        <w:t> </w:t>
      </w:r>
      <w:r>
        <w:rPr>
          <w:w w:val="120"/>
        </w:rPr>
        <w:t>Setting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352" w:lineRule="auto" w:before="1"/>
        <w:ind w:left="117" w:right="197"/>
        <w:jc w:val="both"/>
      </w:pPr>
      <w:r>
        <w:rPr/>
        <w:t>We</w:t>
      </w:r>
      <w:r>
        <w:rPr>
          <w:spacing w:val="40"/>
        </w:rPr>
        <w:t> </w:t>
      </w:r>
      <w:r>
        <w:rPr/>
        <w:t>assume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each</w:t>
      </w:r>
      <w:r>
        <w:rPr>
          <w:spacing w:val="41"/>
        </w:rPr>
        <w:t> </w:t>
      </w:r>
      <w:r>
        <w:rPr/>
        <w:t>sensor</w:t>
      </w:r>
      <w:r>
        <w:rPr>
          <w:spacing w:val="40"/>
        </w:rPr>
        <w:t> </w:t>
      </w:r>
      <w:r>
        <w:rPr/>
        <w:t>node</w:t>
      </w:r>
      <w:r>
        <w:rPr>
          <w:spacing w:val="41"/>
        </w:rPr>
        <w:t> </w:t>
      </w:r>
      <w:r>
        <w:rPr>
          <w:i/>
        </w:rPr>
        <w:t>n</w:t>
      </w:r>
      <w:r>
        <w:rPr>
          <w:i/>
          <w:spacing w:val="40"/>
        </w:rPr>
        <w:t> </w:t>
      </w:r>
      <w:r>
        <w:rPr>
          <w:rFonts w:ascii="Segoe UI Symbol" w:hAnsi="Segoe UI Symbol"/>
        </w:rPr>
        <w:t>∈</w:t>
      </w:r>
      <w:r>
        <w:rPr>
          <w:rFonts w:ascii="Segoe UI Symbol" w:hAnsi="Segoe UI Symbol"/>
          <w:spacing w:val="29"/>
        </w:rPr>
        <w:t> </w:t>
      </w:r>
      <w:r>
        <w:rPr>
          <w:rFonts w:ascii="Segoe UI Symbol" w:hAnsi="Segoe UI Symbol"/>
        </w:rPr>
        <w:t>N</w:t>
      </w:r>
      <w:r>
        <w:rPr>
          <w:rFonts w:ascii="Segoe UI Symbol" w:hAnsi="Segoe UI Symbol"/>
          <w:spacing w:val="-31"/>
        </w:rPr>
        <w:t> </w:t>
      </w:r>
      <w:r>
        <w:rPr/>
        <w:t>,</w:t>
      </w:r>
      <w:r>
        <w:rPr>
          <w:spacing w:val="45"/>
        </w:rPr>
        <w:t> </w:t>
      </w:r>
      <w:r>
        <w:rPr/>
        <w:t>data</w:t>
      </w:r>
      <w:r>
        <w:rPr>
          <w:spacing w:val="40"/>
        </w:rPr>
        <w:t> </w:t>
      </w:r>
      <w:r>
        <w:rPr/>
        <w:t>packets</w:t>
      </w:r>
      <w:r>
        <w:rPr>
          <w:spacing w:val="40"/>
        </w:rPr>
        <w:t> </w:t>
      </w:r>
      <w:r>
        <w:rPr/>
        <w:t>collected</w:t>
      </w:r>
      <w:r>
        <w:rPr>
          <w:spacing w:val="40"/>
        </w:rPr>
        <w:t> </w:t>
      </w:r>
      <w:r>
        <w:rPr/>
        <w:t>by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sensor</w:t>
      </w:r>
      <w:r>
        <w:rPr>
          <w:spacing w:val="40"/>
        </w:rPr>
        <w:t> </w:t>
      </w:r>
      <w:r>
        <w:rPr/>
        <w:t>itself</w:t>
      </w:r>
      <w:r>
        <w:rPr>
          <w:spacing w:val="40"/>
        </w:rPr>
        <w:t> </w:t>
      </w:r>
      <w:r>
        <w:rPr/>
        <w:t>arrive</w:t>
      </w:r>
      <w:r>
        <w:rPr>
          <w:spacing w:val="-51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sensor</w:t>
      </w:r>
      <w:r>
        <w:rPr>
          <w:spacing w:val="19"/>
          <w:w w:val="105"/>
        </w:rPr>
        <w:t> </w:t>
      </w:r>
      <w:r>
        <w:rPr>
          <w:w w:val="105"/>
        </w:rPr>
        <w:t>node</w:t>
      </w:r>
      <w:r>
        <w:rPr>
          <w:spacing w:val="19"/>
          <w:w w:val="105"/>
        </w:rPr>
        <w:t> </w:t>
      </w:r>
      <w:r>
        <w:rPr>
          <w:w w:val="105"/>
        </w:rPr>
        <w:t>according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Poisson</w:t>
      </w:r>
      <w:r>
        <w:rPr>
          <w:spacing w:val="20"/>
          <w:w w:val="105"/>
        </w:rPr>
        <w:t> </w:t>
      </w:r>
      <w:r>
        <w:rPr>
          <w:w w:val="105"/>
        </w:rPr>
        <w:t>distribution</w:t>
      </w:r>
      <w:r>
        <w:rPr>
          <w:spacing w:val="20"/>
          <w:w w:val="105"/>
        </w:rPr>
        <w:t> </w:t>
      </w:r>
      <w:r>
        <w:rPr>
          <w:w w:val="105"/>
        </w:rPr>
        <w:t>with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expected</w:t>
      </w:r>
      <w:r>
        <w:rPr>
          <w:spacing w:val="19"/>
          <w:w w:val="105"/>
        </w:rPr>
        <w:t> </w:t>
      </w:r>
      <w:r>
        <w:rPr>
          <w:w w:val="105"/>
        </w:rPr>
        <w:t>arrival</w:t>
      </w:r>
      <w:r>
        <w:rPr>
          <w:spacing w:val="19"/>
          <w:w w:val="105"/>
        </w:rPr>
        <w:t> </w:t>
      </w:r>
      <w:r>
        <w:rPr>
          <w:w w:val="105"/>
        </w:rPr>
        <w:t>rate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-54"/>
          <w:w w:val="105"/>
        </w:rPr>
        <w:t> </w:t>
      </w:r>
      <w:r>
        <w:rPr>
          <w:i/>
          <w:w w:val="105"/>
        </w:rPr>
        <w:t>κ</w:t>
      </w:r>
      <w:r>
        <w:rPr>
          <w:i/>
          <w:w w:val="105"/>
          <w:vertAlign w:val="subscript"/>
        </w:rPr>
        <w:t>n</w:t>
      </w:r>
      <w:r>
        <w:rPr>
          <w:i/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packet(s)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per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second.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Although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arrival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medical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traffic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sensor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nodes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may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periodic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Poisson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distributed,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choose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Poisson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distributed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arrival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want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to obtain conservative performance bounds. Therefore the probability distribution of inter-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arrival time of packets generated by node </w:t>
      </w:r>
      <w:r>
        <w:rPr>
          <w:i/>
          <w:w w:val="105"/>
          <w:vertAlign w:val="baseline"/>
        </w:rPr>
        <w:t>n </w:t>
      </w:r>
      <w:r>
        <w:rPr>
          <w:w w:val="105"/>
          <w:vertAlign w:val="baseline"/>
        </w:rPr>
        <w:t>is exponentially distributed with mean </w:t>
      </w:r>
      <w:r>
        <w:rPr>
          <w:i/>
          <w:w w:val="105"/>
          <w:vertAlign w:val="baseline"/>
        </w:rPr>
        <w:t>κ</w:t>
      </w:r>
      <w:r>
        <w:rPr>
          <w:rFonts w:ascii="Cambria" w:hAnsi="Cambria"/>
          <w:w w:val="105"/>
          <w:vertAlign w:val="superscript"/>
        </w:rPr>
        <w:t>−</w:t>
      </w:r>
      <w:r>
        <w:rPr>
          <w:w w:val="105"/>
          <w:vertAlign w:val="superscript"/>
        </w:rPr>
        <w:t>1</w:t>
      </w:r>
      <w:r>
        <w:rPr>
          <w:w w:val="105"/>
          <w:vertAlign w:val="baseline"/>
        </w:rPr>
        <w:t>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moment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generating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function</w:t>
      </w: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822" w:top="1400" w:bottom="1020" w:left="1300" w:right="1240"/>
        </w:sectPr>
      </w:pPr>
    </w:p>
    <w:p>
      <w:pPr>
        <w:spacing w:line="227" w:lineRule="exact" w:before="51"/>
        <w:ind w:left="5043" w:right="0" w:firstLine="0"/>
        <w:jc w:val="center"/>
        <w:rPr>
          <w:i/>
          <w:sz w:val="24"/>
        </w:rPr>
      </w:pPr>
      <w:r>
        <w:rPr/>
        <w:pict>
          <v:shape style="position:absolute;margin-left:263.651001pt;margin-top:13.097388pt;width:11.35pt;height:12pt;mso-position-horizontal-relative:page;mso-position-vertical-relative:paragraph;z-index:1588019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i/>
          <w:w w:val="123"/>
          <w:sz w:val="24"/>
        </w:rPr>
        <w:t>κ</w:t>
      </w:r>
    </w:p>
    <w:p>
      <w:pPr>
        <w:spacing w:line="148" w:lineRule="exact" w:before="0"/>
        <w:ind w:left="4224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79680" from="317.190002pt,5.156563pt" to="342.768002pt,5.156563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74.976013pt;margin-top:5.122988pt;width:10.95pt;height:8.5pt;mso-position-horizontal-relative:page;mso-position-vertical-relative:paragraph;z-index:-20219904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40"/>
                      <w:position w:val="2"/>
                      <w:sz w:val="16"/>
                    </w:rPr>
                    <w:t>A</w:t>
                  </w:r>
                  <w:r>
                    <w:rPr>
                      <w:i/>
                      <w:w w:val="140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i/>
          <w:w w:val="130"/>
          <w:sz w:val="24"/>
          <w:vertAlign w:val="superscript"/>
        </w:rPr>
        <w:t>n</w:t>
      </w:r>
      <w:r>
        <w:rPr>
          <w:i/>
          <w:spacing w:val="37"/>
          <w:w w:val="130"/>
          <w:sz w:val="24"/>
          <w:vertAlign w:val="baseline"/>
        </w:rPr>
        <w:t> </w:t>
      </w:r>
      <w:r>
        <w:rPr>
          <w:w w:val="130"/>
          <w:sz w:val="24"/>
          <w:vertAlign w:val="baseline"/>
        </w:rPr>
        <w:t>(</w:t>
      </w:r>
      <w:r>
        <w:rPr>
          <w:i/>
          <w:w w:val="130"/>
          <w:sz w:val="24"/>
          <w:vertAlign w:val="baseline"/>
        </w:rPr>
        <w:t>t</w:t>
      </w:r>
      <w:r>
        <w:rPr>
          <w:w w:val="130"/>
          <w:sz w:val="24"/>
          <w:vertAlign w:val="baseline"/>
        </w:rPr>
        <w:t>)</w:t>
      </w:r>
      <w:r>
        <w:rPr>
          <w:spacing w:val="-6"/>
          <w:w w:val="130"/>
          <w:sz w:val="24"/>
          <w:vertAlign w:val="baseline"/>
        </w:rPr>
        <w:t> </w:t>
      </w:r>
      <w:r>
        <w:rPr>
          <w:w w:val="130"/>
          <w:sz w:val="24"/>
          <w:vertAlign w:val="baseline"/>
        </w:rPr>
        <w:t>=</w:t>
      </w:r>
    </w:p>
    <w:p>
      <w:pPr>
        <w:spacing w:line="244" w:lineRule="exact" w:before="0"/>
        <w:ind w:left="5052" w:right="9" w:firstLine="0"/>
        <w:jc w:val="center"/>
        <w:rPr>
          <w:i/>
          <w:sz w:val="24"/>
        </w:rPr>
      </w:pPr>
      <w:r>
        <w:rPr>
          <w:i/>
          <w:sz w:val="24"/>
        </w:rPr>
        <w:t>κ</w:t>
      </w:r>
      <w:r>
        <w:rPr>
          <w:i/>
          <w:spacing w:val="-4"/>
          <w:sz w:val="24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-15"/>
          <w:sz w:val="24"/>
        </w:rPr>
        <w:t> </w:t>
      </w:r>
      <w:r>
        <w:rPr>
          <w:i/>
          <w:sz w:val="24"/>
        </w:rPr>
        <w:t>t</w:t>
      </w:r>
    </w:p>
    <w:p>
      <w:pPr>
        <w:tabs>
          <w:tab w:pos="3306" w:val="left" w:leader="none"/>
        </w:tabs>
        <w:spacing w:before="212"/>
        <w:ind w:left="-16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sz w:val="24"/>
        </w:rPr>
        <w:t>.</w:t>
        <w:tab/>
      </w:r>
      <w:r>
        <w:rPr>
          <w:w w:val="105"/>
          <w:sz w:val="24"/>
        </w:rPr>
        <w:t>(3.27)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5556" w:space="40"/>
            <w:col w:w="41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355" w:lineRule="auto" w:before="51"/>
        <w:ind w:left="117" w:right="198" w:firstLine="597"/>
        <w:jc w:val="both"/>
      </w:pPr>
      <w:r>
        <w:rPr/>
        <w:t>As the number of descendants of a sensor node increases, both the expected value and</w:t>
      </w:r>
      <w:r>
        <w:rPr>
          <w:spacing w:val="1"/>
        </w:rPr>
        <w:t> </w:t>
      </w:r>
      <w:r>
        <w:rPr/>
        <w:t>variance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inter-arrival</w:t>
      </w:r>
      <w:r>
        <w:rPr>
          <w:spacing w:val="29"/>
        </w:rPr>
        <w:t> </w:t>
      </w:r>
      <w:r>
        <w:rPr/>
        <w:t>time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traffic</w:t>
      </w:r>
      <w:r>
        <w:rPr>
          <w:spacing w:val="29"/>
        </w:rPr>
        <w:t> </w:t>
      </w:r>
      <w:r>
        <w:rPr/>
        <w:t>at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node</w:t>
      </w:r>
      <w:r>
        <w:rPr>
          <w:spacing w:val="29"/>
        </w:rPr>
        <w:t> </w:t>
      </w:r>
      <w:r>
        <w:rPr/>
        <w:t>rise</w:t>
      </w:r>
      <w:r>
        <w:rPr>
          <w:spacing w:val="28"/>
        </w:rPr>
        <w:t> </w:t>
      </w:r>
      <w:r>
        <w:rPr/>
        <w:t>as</w:t>
      </w:r>
      <w:r>
        <w:rPr>
          <w:spacing w:val="29"/>
        </w:rPr>
        <w:t> </w:t>
      </w:r>
      <w:r>
        <w:rPr/>
        <w:t>suggested</w:t>
      </w:r>
      <w:r>
        <w:rPr>
          <w:spacing w:val="28"/>
        </w:rPr>
        <w:t> </w:t>
      </w:r>
      <w:r>
        <w:rPr/>
        <w:t>by</w:t>
      </w:r>
      <w:r>
        <w:rPr>
          <w:spacing w:val="28"/>
        </w:rPr>
        <w:t> </w:t>
      </w:r>
      <w:r>
        <w:rPr/>
        <w:t>Eq.</w:t>
      </w:r>
      <w:r>
        <w:rPr>
          <w:spacing w:val="29"/>
        </w:rPr>
        <w:t> </w:t>
      </w:r>
      <w:r>
        <w:rPr/>
        <w:t>(</w:t>
      </w:r>
      <w:hyperlink w:history="true" w:anchor="_bookmark99">
        <w:r>
          <w:rPr>
            <w:color w:val="0000FF"/>
          </w:rPr>
          <w:t>3.7</w:t>
        </w:r>
      </w:hyperlink>
      <w:r>
        <w:rPr/>
        <w:t>).</w:t>
      </w:r>
    </w:p>
    <w:p>
      <w:pPr>
        <w:pStyle w:val="BodyText"/>
        <w:spacing w:line="352" w:lineRule="auto" w:before="175"/>
        <w:ind w:left="117" w:right="196" w:firstLine="597"/>
        <w:jc w:val="both"/>
      </w:pPr>
      <w:r>
        <w:rPr/>
        <w:t>We</w:t>
      </w:r>
      <w:r>
        <w:rPr>
          <w:spacing w:val="33"/>
        </w:rPr>
        <w:t> </w:t>
      </w:r>
      <w:r>
        <w:rPr/>
        <w:t>consider</w:t>
      </w:r>
      <w:r>
        <w:rPr>
          <w:spacing w:val="34"/>
        </w:rPr>
        <w:t> </w:t>
      </w:r>
      <w:r>
        <w:rPr>
          <w:i/>
        </w:rPr>
        <w:t>κ</w:t>
      </w:r>
      <w:r>
        <w:rPr>
          <w:i/>
          <w:vertAlign w:val="subscript"/>
        </w:rPr>
        <w:t>n</w:t>
      </w:r>
      <w:r>
        <w:rPr>
          <w:i/>
          <w:spacing w:val="38"/>
          <w:vertAlign w:val="baseline"/>
        </w:rPr>
        <w:t> </w:t>
      </w:r>
      <w:r>
        <w:rPr>
          <w:vertAlign w:val="baseline"/>
        </w:rPr>
        <w:t>=</w:t>
      </w:r>
      <w:r>
        <w:rPr>
          <w:spacing w:val="28"/>
          <w:vertAlign w:val="baseline"/>
        </w:rPr>
        <w:t> </w:t>
      </w:r>
      <w:r>
        <w:rPr>
          <w:vertAlign w:val="baseline"/>
        </w:rPr>
        <w:t>1</w:t>
      </w:r>
      <w:r>
        <w:rPr>
          <w:spacing w:val="26"/>
          <w:vertAlign w:val="baseline"/>
        </w:rPr>
        <w:t> </w:t>
      </w:r>
      <w:r>
        <w:rPr>
          <w:rFonts w:ascii="Segoe UI Symbol" w:hAnsi="Segoe UI Symbol"/>
          <w:vertAlign w:val="baseline"/>
        </w:rPr>
        <w:t>∀</w:t>
      </w:r>
      <w:r>
        <w:rPr>
          <w:i/>
          <w:vertAlign w:val="baseline"/>
        </w:rPr>
        <w:t>n</w:t>
      </w:r>
      <w:r>
        <w:rPr>
          <w:i/>
          <w:spacing w:val="29"/>
          <w:vertAlign w:val="baseline"/>
        </w:rPr>
        <w:t> </w:t>
      </w:r>
      <w:r>
        <w:rPr>
          <w:rFonts w:ascii="Segoe UI Symbol" w:hAnsi="Segoe UI Symbol"/>
          <w:vertAlign w:val="baseline"/>
        </w:rPr>
        <w:t>∈</w:t>
      </w:r>
      <w:r>
        <w:rPr>
          <w:rFonts w:ascii="Segoe UI Symbol" w:hAnsi="Segoe UI Symbol"/>
          <w:spacing w:val="16"/>
          <w:vertAlign w:val="baseline"/>
        </w:rPr>
        <w:t> </w:t>
      </w:r>
      <w:r>
        <w:rPr>
          <w:rFonts w:ascii="Segoe UI Symbol" w:hAnsi="Segoe UI Symbol"/>
          <w:vertAlign w:val="baseline"/>
        </w:rPr>
        <w:t>N</w:t>
      </w:r>
      <w:r>
        <w:rPr>
          <w:rFonts w:ascii="Segoe UI Symbol" w:hAnsi="Segoe UI Symbol"/>
          <w:spacing w:val="-30"/>
          <w:vertAlign w:val="baseline"/>
        </w:rPr>
        <w:t> </w:t>
      </w:r>
      <w:r>
        <w:rPr>
          <w:vertAlign w:val="baseline"/>
        </w:rPr>
        <w:t>,</w:t>
      </w:r>
      <w:r>
        <w:rPr>
          <w:spacing w:val="36"/>
          <w:vertAlign w:val="baseline"/>
        </w:rPr>
        <w:t> </w:t>
      </w:r>
      <w:r>
        <w:rPr>
          <w:i/>
          <w:vertAlign w:val="baseline"/>
        </w:rPr>
        <w:t>i.e.</w:t>
      </w:r>
      <w:r>
        <w:rPr>
          <w:vertAlign w:val="baseline"/>
        </w:rPr>
        <w:t>,</w:t>
      </w:r>
      <w:r>
        <w:rPr>
          <w:spacing w:val="36"/>
          <w:vertAlign w:val="baseline"/>
        </w:rPr>
        <w:t> </w:t>
      </w:r>
      <w:r>
        <w:rPr>
          <w:vertAlign w:val="baseline"/>
        </w:rPr>
        <w:t>each</w:t>
      </w:r>
      <w:r>
        <w:rPr>
          <w:spacing w:val="34"/>
          <w:vertAlign w:val="baseline"/>
        </w:rPr>
        <w:t> </w:t>
      </w:r>
      <w:r>
        <w:rPr>
          <w:vertAlign w:val="baseline"/>
        </w:rPr>
        <w:t>sensor</w:t>
      </w:r>
      <w:r>
        <w:rPr>
          <w:spacing w:val="33"/>
          <w:vertAlign w:val="baseline"/>
        </w:rPr>
        <w:t> </w:t>
      </w:r>
      <w:r>
        <w:rPr>
          <w:vertAlign w:val="baseline"/>
        </w:rPr>
        <w:t>node</w:t>
      </w:r>
      <w:r>
        <w:rPr>
          <w:spacing w:val="33"/>
          <w:vertAlign w:val="baseline"/>
        </w:rPr>
        <w:t> </w:t>
      </w:r>
      <w:r>
        <w:rPr>
          <w:vertAlign w:val="baseline"/>
        </w:rPr>
        <w:t>generates</w:t>
      </w:r>
      <w:r>
        <w:rPr>
          <w:spacing w:val="33"/>
          <w:vertAlign w:val="baseline"/>
        </w:rPr>
        <w:t> </w:t>
      </w:r>
      <w:r>
        <w:rPr>
          <w:vertAlign w:val="baseline"/>
        </w:rPr>
        <w:t>1</w:t>
      </w:r>
      <w:r>
        <w:rPr>
          <w:spacing w:val="33"/>
          <w:vertAlign w:val="baseline"/>
        </w:rPr>
        <w:t> </w:t>
      </w:r>
      <w:r>
        <w:rPr>
          <w:vertAlign w:val="baseline"/>
        </w:rPr>
        <w:t>packet</w:t>
      </w:r>
      <w:r>
        <w:rPr>
          <w:spacing w:val="34"/>
          <w:vertAlign w:val="baseline"/>
        </w:rPr>
        <w:t> </w:t>
      </w:r>
      <w:r>
        <w:rPr>
          <w:vertAlign w:val="baseline"/>
        </w:rPr>
        <w:t>per</w:t>
      </w:r>
      <w:r>
        <w:rPr>
          <w:spacing w:val="33"/>
          <w:vertAlign w:val="baseline"/>
        </w:rPr>
        <w:t> </w:t>
      </w:r>
      <w:r>
        <w:rPr>
          <w:vertAlign w:val="baseline"/>
        </w:rPr>
        <w:t>second</w:t>
      </w:r>
      <w:r>
        <w:rPr>
          <w:spacing w:val="34"/>
          <w:vertAlign w:val="baseline"/>
        </w:rPr>
        <w:t> </w:t>
      </w:r>
      <w:r>
        <w:rPr>
          <w:vertAlign w:val="baseline"/>
        </w:rPr>
        <w:t>at</w:t>
      </w:r>
      <w:r>
        <w:rPr>
          <w:spacing w:val="-52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application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layer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typical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health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monitoring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devices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sending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patient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physiolog-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ical information. Note that even though continuous patient monitoring devices may collect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medical readings several times per second, these readings are usually aggregated in the node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transmitted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hub,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thereby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reducing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radio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usage.</w:t>
      </w:r>
    </w:p>
    <w:p>
      <w:pPr>
        <w:spacing w:after="0" w:line="352" w:lineRule="auto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345" w:lineRule="auto" w:before="28"/>
        <w:ind w:left="117" w:right="198" w:firstLine="597"/>
        <w:jc w:val="both"/>
      </w:pPr>
      <w:r>
        <w:rPr/>
        <w:t>Each transceiver transmits with a power of 85 </w:t>
      </w:r>
      <w:r>
        <w:rPr>
          <w:i/>
        </w:rPr>
        <w:t>µ</w:t>
      </w:r>
      <w:r>
        <w:rPr/>
        <w:t>W and 18 </w:t>
      </w:r>
      <w:r>
        <w:rPr>
          <w:i/>
        </w:rPr>
        <w:t>µ</w:t>
      </w:r>
      <w:r>
        <w:rPr/>
        <w:t>W for moving and stationary</w:t>
      </w:r>
      <w:r>
        <w:rPr>
          <w:spacing w:val="1"/>
        </w:rPr>
        <w:t> </w:t>
      </w:r>
      <w:r>
        <w:rPr>
          <w:w w:val="105"/>
        </w:rPr>
        <w:t>WBAN scenarios, respectively.</w:t>
      </w:r>
      <w:r>
        <w:rPr>
          <w:spacing w:val="1"/>
          <w:w w:val="105"/>
        </w:rPr>
        <w:t> </w:t>
      </w:r>
      <w:r>
        <w:rPr>
          <w:w w:val="105"/>
        </w:rPr>
        <w:t>These are the transmission powers for which the outage</w:t>
      </w:r>
      <w:r>
        <w:rPr>
          <w:spacing w:val="1"/>
          <w:w w:val="105"/>
        </w:rPr>
        <w:t> </w:t>
      </w:r>
      <w:r>
        <w:rPr>
          <w:w w:val="105"/>
        </w:rPr>
        <w:t>probability</w:t>
      </w:r>
      <w:r>
        <w:rPr>
          <w:spacing w:val="47"/>
          <w:w w:val="105"/>
        </w:rPr>
        <w:t> </w:t>
      </w:r>
      <w:r>
        <w:rPr>
          <w:w w:val="105"/>
        </w:rPr>
        <w:t>for</w:t>
      </w:r>
      <w:r>
        <w:rPr>
          <w:spacing w:val="48"/>
          <w:w w:val="105"/>
        </w:rPr>
        <w:t> </w:t>
      </w:r>
      <w:r>
        <w:rPr>
          <w:w w:val="105"/>
        </w:rPr>
        <w:t>a</w:t>
      </w:r>
      <w:r>
        <w:rPr>
          <w:spacing w:val="47"/>
          <w:w w:val="105"/>
        </w:rPr>
        <w:t> </w:t>
      </w:r>
      <w:r>
        <w:rPr>
          <w:w w:val="105"/>
        </w:rPr>
        <w:t>target</w:t>
      </w:r>
      <w:r>
        <w:rPr>
          <w:spacing w:val="48"/>
          <w:w w:val="105"/>
        </w:rPr>
        <w:t> </w:t>
      </w:r>
      <w:r>
        <w:rPr>
          <w:w w:val="105"/>
        </w:rPr>
        <w:t>packet</w:t>
      </w:r>
      <w:r>
        <w:rPr>
          <w:spacing w:val="47"/>
          <w:w w:val="105"/>
        </w:rPr>
        <w:t> </w:t>
      </w:r>
      <w:r>
        <w:rPr>
          <w:w w:val="105"/>
        </w:rPr>
        <w:t>error</w:t>
      </w:r>
      <w:r>
        <w:rPr>
          <w:spacing w:val="48"/>
          <w:w w:val="105"/>
        </w:rPr>
        <w:t> </w:t>
      </w:r>
      <w:r>
        <w:rPr>
          <w:w w:val="105"/>
        </w:rPr>
        <w:t>rate</w:t>
      </w:r>
      <w:r>
        <w:rPr>
          <w:spacing w:val="47"/>
          <w:w w:val="105"/>
        </w:rPr>
        <w:t> </w:t>
      </w:r>
      <w:r>
        <w:rPr>
          <w:w w:val="105"/>
        </w:rPr>
        <w:t>of</w:t>
      </w:r>
      <w:r>
        <w:rPr>
          <w:spacing w:val="48"/>
          <w:w w:val="105"/>
        </w:rPr>
        <w:t> </w:t>
      </w:r>
      <w:r>
        <w:rPr>
          <w:w w:val="105"/>
        </w:rPr>
        <w:t>10</w:t>
      </w:r>
      <w:r>
        <w:rPr>
          <w:rFonts w:ascii="Cambria" w:hAnsi="Cambria"/>
          <w:w w:val="105"/>
          <w:vertAlign w:val="superscript"/>
        </w:rPr>
        <w:t>−</w:t>
      </w:r>
      <w:r>
        <w:rPr>
          <w:w w:val="105"/>
          <w:vertAlign w:val="superscript"/>
        </w:rPr>
        <w:t>3</w:t>
      </w:r>
      <w:r>
        <w:rPr>
          <w:spacing w:val="56"/>
          <w:w w:val="105"/>
          <w:vertAlign w:val="baseline"/>
        </w:rPr>
        <w:t> </w:t>
      </w:r>
      <w:r>
        <w:rPr>
          <w:w w:val="105"/>
          <w:vertAlign w:val="baseline"/>
        </w:rPr>
        <w:t>stays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less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equal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10</w:t>
      </w:r>
      <w:r>
        <w:rPr>
          <w:rFonts w:ascii="Cambria" w:hAnsi="Cambria"/>
          <w:w w:val="105"/>
          <w:vertAlign w:val="superscript"/>
        </w:rPr>
        <w:t>−</w:t>
      </w:r>
      <w:r>
        <w:rPr>
          <w:w w:val="105"/>
          <w:vertAlign w:val="superscript"/>
        </w:rPr>
        <w:t>4</w:t>
      </w:r>
      <w:r>
        <w:rPr>
          <w:w w:val="105"/>
          <w:vertAlign w:val="baseline"/>
        </w:rPr>
        <w:t>  (</w:t>
      </w:r>
      <w:r>
        <w:rPr>
          <w:i/>
          <w:w w:val="105"/>
          <w:vertAlign w:val="baseline"/>
        </w:rPr>
        <w:t>i.e.</w:t>
      </w:r>
      <w:r>
        <w:rPr>
          <w:w w:val="105"/>
          <w:vertAlign w:val="baseline"/>
        </w:rPr>
        <w:t>,</w:t>
      </w:r>
      <w:r>
        <w:rPr>
          <w:spacing w:val="-54"/>
          <w:w w:val="105"/>
          <w:vertAlign w:val="baseline"/>
        </w:rPr>
        <w:t> </w:t>
      </w:r>
      <w:r>
        <w:rPr>
          <w:w w:val="120"/>
          <w:vertAlign w:val="baseline"/>
        </w:rPr>
        <w:t>Pr</w:t>
      </w:r>
      <w:r>
        <w:rPr>
          <w:rFonts w:ascii="Segoe UI Symbol" w:hAnsi="Segoe UI Symbol"/>
          <w:w w:val="120"/>
          <w:vertAlign w:val="baseline"/>
        </w:rPr>
        <w:t>{</w:t>
      </w:r>
      <w:r>
        <w:rPr>
          <w:i/>
          <w:w w:val="120"/>
          <w:vertAlign w:val="baseline"/>
        </w:rPr>
        <w:t>ζ</w:t>
      </w:r>
      <w:r>
        <w:rPr>
          <w:i/>
          <w:spacing w:val="13"/>
          <w:w w:val="120"/>
          <w:vertAlign w:val="baseline"/>
        </w:rPr>
        <w:t> </w:t>
      </w:r>
      <w:r>
        <w:rPr>
          <w:i/>
          <w:w w:val="120"/>
          <w:vertAlign w:val="baseline"/>
        </w:rPr>
        <w:t>&gt;</w:t>
      </w:r>
      <w:r>
        <w:rPr>
          <w:i/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10</w:t>
      </w:r>
      <w:r>
        <w:rPr>
          <w:rFonts w:ascii="Cambria" w:hAnsi="Cambria"/>
          <w:w w:val="120"/>
          <w:vertAlign w:val="superscript"/>
        </w:rPr>
        <w:t>−</w:t>
      </w:r>
      <w:r>
        <w:rPr>
          <w:w w:val="120"/>
          <w:vertAlign w:val="superscript"/>
        </w:rPr>
        <w:t>3</w:t>
      </w:r>
      <w:r>
        <w:rPr>
          <w:rFonts w:ascii="Segoe UI Symbol" w:hAnsi="Segoe UI Symbol"/>
          <w:w w:val="120"/>
          <w:vertAlign w:val="baseline"/>
        </w:rPr>
        <w:t>}</w:t>
      </w:r>
      <w:r>
        <w:rPr>
          <w:rFonts w:ascii="Segoe UI Symbol" w:hAnsi="Segoe UI Symbol"/>
          <w:spacing w:val="-17"/>
          <w:w w:val="120"/>
          <w:vertAlign w:val="baseline"/>
        </w:rPr>
        <w:t> </w:t>
      </w:r>
      <w:r>
        <w:rPr>
          <w:i/>
          <w:w w:val="120"/>
          <w:vertAlign w:val="baseline"/>
        </w:rPr>
        <w:t>&lt;</w:t>
      </w:r>
      <w:r>
        <w:rPr>
          <w:i/>
          <w:spacing w:val="-4"/>
          <w:w w:val="120"/>
          <w:vertAlign w:val="baseline"/>
        </w:rPr>
        <w:t> </w:t>
      </w:r>
      <w:r>
        <w:rPr>
          <w:w w:val="105"/>
          <w:vertAlign w:val="baseline"/>
        </w:rPr>
        <w:t>10</w:t>
      </w:r>
      <w:r>
        <w:rPr>
          <w:rFonts w:ascii="Cambria" w:hAnsi="Cambria"/>
          <w:w w:val="105"/>
          <w:vertAlign w:val="superscript"/>
        </w:rPr>
        <w:t>−</w:t>
      </w:r>
      <w:r>
        <w:rPr>
          <w:w w:val="105"/>
          <w:vertAlign w:val="superscript"/>
        </w:rPr>
        <w:t>4</w:t>
      </w:r>
      <w:r>
        <w:rPr>
          <w:w w:val="105"/>
          <w:vertAlign w:val="baseline"/>
        </w:rPr>
        <w:t>)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reference</w:t>
      </w:r>
      <w:r>
        <w:rPr>
          <w:spacing w:val="15"/>
          <w:w w:val="105"/>
          <w:vertAlign w:val="baseline"/>
        </w:rPr>
        <w:t> </w:t>
      </w:r>
      <w:r>
        <w:rPr>
          <w:rFonts w:ascii="Trebuchet MS" w:hAnsi="Trebuchet MS"/>
          <w:w w:val="105"/>
          <w:vertAlign w:val="baseline"/>
        </w:rPr>
        <w:t>Chest</w:t>
      </w:r>
      <w:r>
        <w:rPr>
          <w:w w:val="105"/>
          <w:vertAlign w:val="baseline"/>
        </w:rPr>
        <w:t>-</w:t>
      </w:r>
      <w:r>
        <w:rPr>
          <w:rFonts w:ascii="Trebuchet MS" w:hAnsi="Trebuchet MS"/>
          <w:w w:val="105"/>
          <w:vertAlign w:val="baseline"/>
        </w:rPr>
        <w:t>Hub</w:t>
      </w:r>
      <w:r>
        <w:rPr>
          <w:rFonts w:ascii="Trebuchet MS" w:hAnsi="Trebuchet MS"/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link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both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scenarios.</w:t>
      </w:r>
    </w:p>
    <w:p>
      <w:pPr>
        <w:pStyle w:val="BodyText"/>
        <w:spacing w:before="209"/>
        <w:ind w:right="199"/>
        <w:jc w:val="right"/>
      </w:pP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target</w:t>
      </w:r>
      <w:r>
        <w:rPr>
          <w:spacing w:val="5"/>
          <w:w w:val="105"/>
        </w:rPr>
        <w:t> </w:t>
      </w:r>
      <w:r>
        <w:rPr>
          <w:w w:val="105"/>
        </w:rPr>
        <w:t>secrecy</w:t>
      </w:r>
      <w:r>
        <w:rPr>
          <w:spacing w:val="5"/>
          <w:w w:val="105"/>
        </w:rPr>
        <w:t> </w:t>
      </w:r>
      <w:r>
        <w:rPr>
          <w:w w:val="105"/>
        </w:rPr>
        <w:t>rate</w:t>
      </w:r>
      <w:r>
        <w:rPr>
          <w:spacing w:val="4"/>
          <w:w w:val="105"/>
        </w:rPr>
        <w:t> </w:t>
      </w:r>
      <w:r>
        <w:rPr>
          <w:i/>
          <w:w w:val="105"/>
          <w:u w:val="single"/>
        </w:rPr>
        <w:t>R</w:t>
      </w:r>
      <w:r>
        <w:rPr>
          <w:w w:val="105"/>
        </w:rPr>
        <w:t>,</w:t>
      </w:r>
      <w:r>
        <w:rPr>
          <w:spacing w:val="5"/>
          <w:w w:val="105"/>
        </w:rPr>
        <w:t> </w:t>
      </w:r>
      <w:r>
        <w:rPr>
          <w:w w:val="105"/>
        </w:rPr>
        <w:t>inverse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average</w:t>
      </w:r>
      <w:r>
        <w:rPr>
          <w:spacing w:val="5"/>
          <w:w w:val="105"/>
        </w:rPr>
        <w:t> </w:t>
      </w:r>
      <w:r>
        <w:rPr>
          <w:w w:val="105"/>
        </w:rPr>
        <w:t>received</w:t>
      </w:r>
      <w:r>
        <w:rPr>
          <w:spacing w:val="5"/>
          <w:w w:val="105"/>
        </w:rPr>
        <w:t> </w:t>
      </w:r>
      <w:r>
        <w:rPr>
          <w:w w:val="105"/>
        </w:rPr>
        <w:t>SNR</w:t>
      </w:r>
      <w:r>
        <w:rPr>
          <w:spacing w:val="5"/>
          <w:w w:val="105"/>
        </w:rPr>
        <w:t> </w:t>
      </w:r>
      <w:r>
        <w:rPr>
          <w:w w:val="105"/>
        </w:rPr>
        <w:t>at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best</w:t>
      </w:r>
      <w:r>
        <w:rPr>
          <w:spacing w:val="5"/>
          <w:w w:val="105"/>
        </w:rPr>
        <w:t> </w:t>
      </w:r>
      <w:r>
        <w:rPr>
          <w:w w:val="105"/>
        </w:rPr>
        <w:t>wiretapper</w:t>
      </w:r>
    </w:p>
    <w:p>
      <w:pPr>
        <w:pStyle w:val="BodyText"/>
        <w:spacing w:before="141"/>
        <w:ind w:right="200"/>
        <w:jc w:val="right"/>
      </w:pPr>
      <w:r>
        <w:rPr>
          <w:i/>
          <w:w w:val="122"/>
        </w:rPr>
        <w:t>λ</w:t>
      </w:r>
      <w:r>
        <w:rPr>
          <w:i/>
          <w:spacing w:val="-87"/>
          <w:w w:val="105"/>
          <w:vertAlign w:val="subscript"/>
        </w:rPr>
        <w:t>w</w:t>
      </w:r>
      <w:r>
        <w:rPr>
          <w:spacing w:val="16"/>
          <w:w w:val="133"/>
          <w:vertAlign w:val="subscript"/>
        </w:rPr>
        <w:t>¯</w:t>
      </w:r>
      <w:r>
        <w:rPr>
          <w:w w:val="108"/>
          <w:vertAlign w:val="baseline"/>
        </w:rPr>
        <w:t>,</w:t>
      </w:r>
      <w:r>
        <w:rPr>
          <w:spacing w:val="23"/>
          <w:vertAlign w:val="baseline"/>
        </w:rPr>
        <w:t> </w:t>
      </w:r>
      <w:r>
        <w:rPr>
          <w:w w:val="102"/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w w:val="102"/>
          <w:vertAlign w:val="baseline"/>
        </w:rPr>
        <w:t>pa</w:t>
      </w:r>
      <w:r>
        <w:rPr>
          <w:spacing w:val="-7"/>
          <w:w w:val="102"/>
          <w:vertAlign w:val="baseline"/>
        </w:rPr>
        <w:t>c</w:t>
      </w:r>
      <w:r>
        <w:rPr>
          <w:spacing w:val="-7"/>
          <w:w w:val="113"/>
          <w:vertAlign w:val="baseline"/>
        </w:rPr>
        <w:t>k</w:t>
      </w:r>
      <w:r>
        <w:rPr>
          <w:w w:val="97"/>
          <w:vertAlign w:val="baseline"/>
        </w:rPr>
        <w:t>et</w:t>
      </w:r>
      <w:r>
        <w:rPr>
          <w:spacing w:val="22"/>
          <w:vertAlign w:val="baseline"/>
        </w:rPr>
        <w:t> </w:t>
      </w:r>
      <w:r>
        <w:rPr>
          <w:w w:val="102"/>
          <w:vertAlign w:val="baseline"/>
        </w:rPr>
        <w:t>length</w:t>
      </w:r>
      <w:r>
        <w:rPr>
          <w:spacing w:val="22"/>
          <w:vertAlign w:val="baseline"/>
        </w:rPr>
        <w:t> </w:t>
      </w:r>
      <w:r>
        <w:rPr>
          <w:i/>
          <w:w w:val="157"/>
          <w:vertAlign w:val="baseline"/>
        </w:rPr>
        <w:t>L</w:t>
      </w:r>
      <w:r>
        <w:rPr>
          <w:i/>
          <w:spacing w:val="22"/>
          <w:vertAlign w:val="baseline"/>
        </w:rPr>
        <w:t> </w:t>
      </w:r>
      <w:r>
        <w:rPr>
          <w:w w:val="98"/>
          <w:vertAlign w:val="baseline"/>
        </w:rPr>
        <w:t>are</w:t>
      </w:r>
      <w:r>
        <w:rPr>
          <w:spacing w:val="22"/>
          <w:vertAlign w:val="baseline"/>
        </w:rPr>
        <w:t> </w:t>
      </w:r>
      <w:r>
        <w:rPr>
          <w:w w:val="97"/>
          <w:vertAlign w:val="baseline"/>
        </w:rPr>
        <w:t>set</w:t>
      </w:r>
      <w:r>
        <w:rPr>
          <w:spacing w:val="22"/>
          <w:vertAlign w:val="baseline"/>
        </w:rPr>
        <w:t> </w:t>
      </w:r>
      <w:r>
        <w:rPr>
          <w:w w:val="100"/>
          <w:vertAlign w:val="baseline"/>
        </w:rPr>
        <w:t>to</w:t>
      </w:r>
      <w:r>
        <w:rPr>
          <w:spacing w:val="22"/>
          <w:vertAlign w:val="baseline"/>
        </w:rPr>
        <w:t> </w:t>
      </w:r>
      <w:r>
        <w:rPr>
          <w:w w:val="96"/>
          <w:vertAlign w:val="baseline"/>
        </w:rPr>
        <w:t>0</w:t>
      </w:r>
      <w:r>
        <w:rPr>
          <w:i/>
          <w:w w:val="106"/>
          <w:vertAlign w:val="baseline"/>
        </w:rPr>
        <w:t>.</w:t>
      </w:r>
      <w:r>
        <w:rPr>
          <w:w w:val="96"/>
          <w:vertAlign w:val="baseline"/>
        </w:rPr>
        <w:t>5</w:t>
      </w:r>
      <w:r>
        <w:rPr>
          <w:spacing w:val="22"/>
          <w:vertAlign w:val="baseline"/>
        </w:rPr>
        <w:t> </w:t>
      </w:r>
      <w:r>
        <w:rPr>
          <w:w w:val="113"/>
          <w:vertAlign w:val="baseline"/>
        </w:rPr>
        <w:t>bit/s/Hz,</w:t>
      </w:r>
      <w:r>
        <w:rPr>
          <w:spacing w:val="22"/>
          <w:vertAlign w:val="baseline"/>
        </w:rPr>
        <w:t> </w:t>
      </w:r>
      <w:r>
        <w:rPr>
          <w:spacing w:val="-1"/>
          <w:w w:val="96"/>
          <w:vertAlign w:val="baseline"/>
        </w:rPr>
        <w:t>0</w:t>
      </w:r>
      <w:r>
        <w:rPr>
          <w:i/>
          <w:w w:val="106"/>
          <w:vertAlign w:val="baseline"/>
        </w:rPr>
        <w:t>.</w:t>
      </w:r>
      <w:r>
        <w:rPr>
          <w:w w:val="100"/>
          <w:vertAlign w:val="baseline"/>
        </w:rPr>
        <w:t>2,</w:t>
      </w:r>
      <w:r>
        <w:rPr>
          <w:spacing w:val="23"/>
          <w:vertAlign w:val="baseline"/>
        </w:rPr>
        <w:t> </w:t>
      </w:r>
      <w:r>
        <w:rPr>
          <w:w w:val="102"/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w w:val="96"/>
          <w:vertAlign w:val="baseline"/>
        </w:rPr>
        <w:t>100</w:t>
      </w:r>
      <w:r>
        <w:rPr>
          <w:spacing w:val="22"/>
          <w:vertAlign w:val="baseline"/>
        </w:rPr>
        <w:t> </w:t>
      </w:r>
      <w:r>
        <w:rPr>
          <w:spacing w:val="6"/>
          <w:w w:val="92"/>
          <w:vertAlign w:val="baseline"/>
        </w:rPr>
        <w:t>o</w:t>
      </w:r>
      <w:r>
        <w:rPr>
          <w:w w:val="101"/>
          <w:vertAlign w:val="baseline"/>
        </w:rPr>
        <w:t>ctets</w:t>
      </w:r>
      <w:r>
        <w:rPr>
          <w:spacing w:val="22"/>
          <w:vertAlign w:val="baseline"/>
        </w:rPr>
        <w:t> </w:t>
      </w:r>
      <w:r>
        <w:rPr>
          <w:w w:val="100"/>
          <w:vertAlign w:val="baseline"/>
        </w:rPr>
        <w:t>(800</w:t>
      </w:r>
      <w:r>
        <w:rPr>
          <w:spacing w:val="22"/>
          <w:vertAlign w:val="baseline"/>
        </w:rPr>
        <w:t> </w:t>
      </w:r>
      <w:r>
        <w:rPr>
          <w:w w:val="109"/>
          <w:vertAlign w:val="baseline"/>
        </w:rPr>
        <w:t>bits),</w:t>
      </w:r>
      <w:r>
        <w:rPr>
          <w:spacing w:val="23"/>
          <w:vertAlign w:val="baseline"/>
        </w:rPr>
        <w:t> </w:t>
      </w:r>
      <w:r>
        <w:rPr>
          <w:w w:val="98"/>
          <w:vertAlign w:val="baseline"/>
        </w:rPr>
        <w:t>res</w:t>
      </w:r>
      <w:r>
        <w:rPr>
          <w:spacing w:val="6"/>
          <w:w w:val="98"/>
          <w:vertAlign w:val="baseline"/>
        </w:rPr>
        <w:t>p</w:t>
      </w:r>
      <w:r>
        <w:rPr>
          <w:w w:val="104"/>
          <w:vertAlign w:val="baseline"/>
        </w:rPr>
        <w:t>ecti</w:t>
      </w:r>
      <w:r>
        <w:rPr>
          <w:spacing w:val="-7"/>
          <w:w w:val="104"/>
          <w:vertAlign w:val="baseline"/>
        </w:rPr>
        <w:t>v</w:t>
      </w:r>
      <w:r>
        <w:rPr>
          <w:w w:val="103"/>
          <w:vertAlign w:val="baseline"/>
        </w:rPr>
        <w:t>el</w:t>
      </w:r>
      <w:r>
        <w:rPr>
          <w:spacing w:val="-20"/>
          <w:w w:val="103"/>
          <w:vertAlign w:val="baseline"/>
        </w:rPr>
        <w:t>y</w:t>
      </w:r>
      <w:r>
        <w:rPr>
          <w:w w:val="106"/>
          <w:vertAlign w:val="baseline"/>
        </w:rPr>
        <w:t>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355" w:lineRule="auto"/>
        <w:ind w:left="117" w:right="197" w:firstLine="597"/>
        <w:jc w:val="both"/>
      </w:pPr>
      <w:r>
        <w:rPr/>
        <w:t>Other required parameters of the physical layer include working frequency, modulation</w:t>
      </w:r>
      <w:r>
        <w:rPr>
          <w:spacing w:val="1"/>
        </w:rPr>
        <w:t> </w:t>
      </w:r>
      <w:r>
        <w:rPr>
          <w:w w:val="105"/>
        </w:rPr>
        <w:t>scheme, channel bandwidth, and coded data bit rate which are chosen to be 4492</w:t>
      </w:r>
      <w:r>
        <w:rPr>
          <w:i/>
          <w:w w:val="105"/>
        </w:rPr>
        <w:t>.</w:t>
      </w:r>
      <w:r>
        <w:rPr>
          <w:w w:val="105"/>
        </w:rPr>
        <w:t>8 MHz,</w:t>
      </w:r>
      <w:r>
        <w:rPr>
          <w:spacing w:val="1"/>
          <w:w w:val="105"/>
        </w:rPr>
        <w:t> </w:t>
      </w:r>
      <w:r>
        <w:rPr>
          <w:w w:val="105"/>
        </w:rPr>
        <w:t>differentially</w:t>
      </w:r>
      <w:r>
        <w:rPr>
          <w:spacing w:val="1"/>
          <w:w w:val="105"/>
        </w:rPr>
        <w:t> </w:t>
      </w:r>
      <w:r>
        <w:rPr>
          <w:w w:val="105"/>
        </w:rPr>
        <w:t>encoded</w:t>
      </w:r>
      <w:r>
        <w:rPr>
          <w:spacing w:val="1"/>
          <w:w w:val="105"/>
        </w:rPr>
        <w:t> </w:t>
      </w:r>
      <w:r>
        <w:rPr>
          <w:w w:val="105"/>
        </w:rPr>
        <w:t>binary</w:t>
      </w:r>
      <w:r>
        <w:rPr>
          <w:spacing w:val="1"/>
          <w:w w:val="105"/>
        </w:rPr>
        <w:t> </w:t>
      </w:r>
      <w:r>
        <w:rPr>
          <w:w w:val="105"/>
        </w:rPr>
        <w:t>phase-shift</w:t>
      </w:r>
      <w:r>
        <w:rPr>
          <w:spacing w:val="1"/>
          <w:w w:val="105"/>
        </w:rPr>
        <w:t> </w:t>
      </w:r>
      <w:r>
        <w:rPr>
          <w:w w:val="105"/>
        </w:rPr>
        <w:t>keying</w:t>
      </w:r>
      <w:r>
        <w:rPr>
          <w:spacing w:val="1"/>
          <w:w w:val="105"/>
        </w:rPr>
        <w:t> </w:t>
      </w:r>
      <w:r>
        <w:rPr>
          <w:w w:val="105"/>
        </w:rPr>
        <w:t>(DBPSK),</w:t>
      </w:r>
      <w:r>
        <w:rPr>
          <w:spacing w:val="1"/>
          <w:w w:val="105"/>
        </w:rPr>
        <w:t> </w:t>
      </w:r>
      <w:r>
        <w:rPr>
          <w:w w:val="105"/>
        </w:rPr>
        <w:t>499</w:t>
      </w:r>
      <w:r>
        <w:rPr>
          <w:i/>
          <w:w w:val="105"/>
        </w:rPr>
        <w:t>.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05"/>
        </w:rPr>
        <w:t>MHz,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0</w:t>
      </w:r>
      <w:r>
        <w:rPr>
          <w:i/>
          <w:w w:val="105"/>
        </w:rPr>
        <w:t>.</w:t>
      </w:r>
      <w:r>
        <w:rPr>
          <w:w w:val="105"/>
        </w:rPr>
        <w:t>243</w:t>
      </w:r>
      <w:r>
        <w:rPr>
          <w:spacing w:val="1"/>
          <w:w w:val="105"/>
        </w:rPr>
        <w:t> </w:t>
      </w:r>
      <w:r>
        <w:rPr>
          <w:w w:val="105"/>
        </w:rPr>
        <w:t>Mbps,</w:t>
      </w:r>
      <w:r>
        <w:rPr>
          <w:spacing w:val="-54"/>
          <w:w w:val="105"/>
        </w:rPr>
        <w:t> </w:t>
      </w:r>
      <w:r>
        <w:rPr>
          <w:w w:val="105"/>
        </w:rPr>
        <w:t>respectively</w:t>
      </w:r>
      <w:r>
        <w:rPr>
          <w:spacing w:val="29"/>
          <w:w w:val="105"/>
        </w:rPr>
        <w:t> </w:t>
      </w:r>
      <w:r>
        <w:rPr>
          <w:w w:val="105"/>
        </w:rPr>
        <w:t>as</w:t>
      </w:r>
      <w:r>
        <w:rPr>
          <w:spacing w:val="30"/>
          <w:w w:val="105"/>
        </w:rPr>
        <w:t> </w:t>
      </w:r>
      <w:r>
        <w:rPr>
          <w:w w:val="105"/>
        </w:rPr>
        <w:t>specified</w:t>
      </w:r>
      <w:r>
        <w:rPr>
          <w:spacing w:val="30"/>
          <w:w w:val="105"/>
        </w:rPr>
        <w:t> </w:t>
      </w:r>
      <w:r>
        <w:rPr>
          <w:w w:val="105"/>
        </w:rPr>
        <w:t>for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10"/>
        </w:rPr>
        <w:t>IEEE</w:t>
      </w:r>
      <w:r>
        <w:rPr>
          <w:spacing w:val="27"/>
          <w:w w:val="110"/>
        </w:rPr>
        <w:t> </w:t>
      </w:r>
      <w:r>
        <w:rPr>
          <w:w w:val="105"/>
        </w:rPr>
        <w:t>802.15.6</w:t>
      </w:r>
      <w:r>
        <w:rPr>
          <w:spacing w:val="29"/>
          <w:w w:val="105"/>
        </w:rPr>
        <w:t> </w:t>
      </w:r>
      <w:r>
        <w:rPr>
          <w:w w:val="105"/>
        </w:rPr>
        <w:t>impulse</w:t>
      </w:r>
      <w:r>
        <w:rPr>
          <w:spacing w:val="30"/>
          <w:w w:val="105"/>
        </w:rPr>
        <w:t> </w:t>
      </w:r>
      <w:r>
        <w:rPr>
          <w:w w:val="105"/>
        </w:rPr>
        <w:t>radio</w:t>
      </w:r>
      <w:r>
        <w:rPr>
          <w:spacing w:val="30"/>
          <w:w w:val="105"/>
        </w:rPr>
        <w:t> </w:t>
      </w:r>
      <w:r>
        <w:rPr>
          <w:w w:val="105"/>
        </w:rPr>
        <w:t>UWB</w:t>
      </w:r>
      <w:r>
        <w:rPr>
          <w:spacing w:val="29"/>
          <w:w w:val="105"/>
        </w:rPr>
        <w:t> </w:t>
      </w:r>
      <w:r>
        <w:rPr>
          <w:w w:val="105"/>
        </w:rPr>
        <w:t>(IR-UWB)</w:t>
      </w:r>
      <w:r>
        <w:rPr>
          <w:spacing w:val="31"/>
          <w:w w:val="105"/>
        </w:rPr>
        <w:t> </w:t>
      </w:r>
      <w:r>
        <w:rPr>
          <w:w w:val="105"/>
        </w:rPr>
        <w:t>PHY.</w:t>
      </w:r>
    </w:p>
    <w:p>
      <w:pPr>
        <w:pStyle w:val="BodyText"/>
        <w:spacing w:line="355" w:lineRule="auto" w:before="205"/>
        <w:ind w:left="117" w:right="198" w:firstLine="597"/>
        <w:jc w:val="both"/>
      </w:pPr>
      <w:r>
        <w:rPr/>
        <w:t>Lastly,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ambient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to</w:t>
      </w:r>
      <w:r>
        <w:rPr>
          <w:spacing w:val="54"/>
        </w:rPr>
        <w:t> </w:t>
      </w:r>
      <w:r>
        <w:rPr/>
        <w:t>be</w:t>
      </w:r>
      <w:r>
        <w:rPr>
          <w:spacing w:val="54"/>
        </w:rPr>
        <w:t> </w:t>
      </w:r>
      <w:r>
        <w:rPr/>
        <w:t>21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computing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thermal</w:t>
      </w:r>
      <w:r>
        <w:rPr>
          <w:spacing w:val="1"/>
        </w:rPr>
        <w:t> </w:t>
      </w:r>
      <w:r>
        <w:rPr/>
        <w:t>noise</w:t>
      </w:r>
      <w:r>
        <w:rPr>
          <w:spacing w:val="23"/>
        </w:rPr>
        <w:t> </w:t>
      </w:r>
      <w:r>
        <w:rPr/>
        <w:t>spectral</w:t>
      </w:r>
      <w:r>
        <w:rPr>
          <w:spacing w:val="24"/>
        </w:rPr>
        <w:t> </w:t>
      </w:r>
      <w:r>
        <w:rPr/>
        <w:t>density.</w:t>
      </w: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pStyle w:val="Heading3"/>
        <w:numPr>
          <w:ilvl w:val="2"/>
          <w:numId w:val="10"/>
        </w:numPr>
        <w:tabs>
          <w:tab w:pos="1103" w:val="left" w:leader="none"/>
          <w:tab w:pos="1104" w:val="left" w:leader="none"/>
        </w:tabs>
        <w:spacing w:line="240" w:lineRule="auto" w:before="0" w:after="0"/>
        <w:ind w:left="1103" w:right="0" w:hanging="987"/>
        <w:jc w:val="left"/>
      </w:pPr>
      <w:bookmarkStart w:name="3.6.3 Numerical Results and Analysis" w:id="246"/>
      <w:bookmarkEnd w:id="246"/>
      <w:r>
        <w:rPr>
          <w:b w:val="0"/>
        </w:rPr>
      </w:r>
      <w:bookmarkStart w:name="_bookmark123" w:id="247"/>
      <w:bookmarkEnd w:id="247"/>
      <w:r>
        <w:rPr>
          <w:b w:val="0"/>
        </w:rPr>
      </w:r>
      <w:bookmarkStart w:name="_bookmark123" w:id="248"/>
      <w:bookmarkEnd w:id="248"/>
      <w:r>
        <w:rPr>
          <w:w w:val="120"/>
        </w:rPr>
        <w:t>Numerical</w:t>
      </w:r>
      <w:r>
        <w:rPr>
          <w:spacing w:val="59"/>
          <w:w w:val="120"/>
        </w:rPr>
        <w:t> </w:t>
      </w:r>
      <w:r>
        <w:rPr>
          <w:w w:val="120"/>
        </w:rPr>
        <w:t>Results</w:t>
      </w:r>
      <w:r>
        <w:rPr>
          <w:spacing w:val="60"/>
          <w:w w:val="120"/>
        </w:rPr>
        <w:t> </w:t>
      </w:r>
      <w:r>
        <w:rPr>
          <w:w w:val="120"/>
        </w:rPr>
        <w:t>and</w:t>
      </w:r>
      <w:r>
        <w:rPr>
          <w:spacing w:val="59"/>
          <w:w w:val="120"/>
        </w:rPr>
        <w:t> </w:t>
      </w:r>
      <w:r>
        <w:rPr>
          <w:w w:val="120"/>
        </w:rPr>
        <w:t>Analysis</w:t>
      </w:r>
    </w:p>
    <w:p>
      <w:pPr>
        <w:pStyle w:val="BodyText"/>
        <w:spacing w:before="1"/>
        <w:rPr>
          <w:b/>
          <w:sz w:val="40"/>
        </w:rPr>
      </w:pPr>
    </w:p>
    <w:p>
      <w:pPr>
        <w:pStyle w:val="BodyText"/>
        <w:spacing w:line="355" w:lineRule="auto" w:before="1"/>
        <w:ind w:left="117" w:right="199"/>
        <w:jc w:val="both"/>
      </w:pPr>
      <w:r>
        <w:rPr>
          <w:w w:val="105"/>
        </w:rPr>
        <w:t>Starting with the star topology, the MTFG algorithm in all cases converged after no more</w:t>
      </w:r>
      <w:r>
        <w:rPr>
          <w:spacing w:val="1"/>
          <w:w w:val="105"/>
        </w:rPr>
        <w:t> </w:t>
      </w:r>
      <w:r>
        <w:rPr>
          <w:w w:val="105"/>
        </w:rPr>
        <w:t>than three iterations.</w:t>
      </w:r>
      <w:r>
        <w:rPr>
          <w:spacing w:val="1"/>
          <w:w w:val="105"/>
        </w:rPr>
        <w:t> </w:t>
      </w:r>
      <w:r>
        <w:rPr>
          <w:w w:val="105"/>
        </w:rPr>
        <w:t>In the following, the obtained results are presented to investigate</w:t>
      </w:r>
      <w:r>
        <w:rPr>
          <w:spacing w:val="1"/>
          <w:w w:val="105"/>
        </w:rPr>
        <w:t> </w:t>
      </w:r>
      <w:r>
        <w:rPr>
          <w:w w:val="105"/>
        </w:rPr>
        <w:t>how the performance behaviors differ for MTFG compared to 2TE and ST in moving and</w:t>
      </w:r>
      <w:r>
        <w:rPr>
          <w:spacing w:val="1"/>
          <w:w w:val="105"/>
        </w:rPr>
        <w:t> </w:t>
      </w:r>
      <w:r>
        <w:rPr>
          <w:w w:val="105"/>
        </w:rPr>
        <w:t>stationary WBAN scenarios. In particular, we examine Nash topology of the network, SOP</w:t>
      </w:r>
      <w:r>
        <w:rPr>
          <w:spacing w:val="1"/>
          <w:w w:val="105"/>
        </w:rPr>
        <w:t> </w:t>
      </w:r>
      <w:r>
        <w:rPr>
          <w:w w:val="105"/>
        </w:rPr>
        <w:t>performance,</w:t>
      </w:r>
      <w:r>
        <w:rPr>
          <w:spacing w:val="-1"/>
          <w:w w:val="105"/>
        </w:rPr>
        <w:t> </w:t>
      </w:r>
      <w:r>
        <w:rPr>
          <w:w w:val="105"/>
        </w:rPr>
        <w:t>end-to-end latency, and the effects of delay</w:t>
      </w:r>
      <w:r>
        <w:rPr>
          <w:spacing w:val="-1"/>
          <w:w w:val="105"/>
        </w:rPr>
        <w:t> </w:t>
      </w:r>
      <w:r>
        <w:rPr>
          <w:w w:val="105"/>
        </w:rPr>
        <w:t>constraint</w:t>
      </w:r>
      <w:r>
        <w:rPr>
          <w:spacing w:val="1"/>
          <w:w w:val="105"/>
        </w:rPr>
        <w:t> </w:t>
      </w:r>
      <w:r>
        <w:rPr>
          <w:w w:val="105"/>
        </w:rPr>
        <w:t>on the equilibrium.</w:t>
      </w:r>
    </w:p>
    <w:p>
      <w:pPr>
        <w:pStyle w:val="BodyText"/>
      </w:pPr>
    </w:p>
    <w:p>
      <w:pPr>
        <w:pStyle w:val="BodyText"/>
        <w:spacing w:before="2"/>
        <w:rPr>
          <w:sz w:val="20"/>
        </w:rPr>
      </w:pPr>
    </w:p>
    <w:p>
      <w:pPr>
        <w:pStyle w:val="Heading4"/>
        <w:tabs>
          <w:tab w:pos="1148" w:val="left" w:leader="none"/>
        </w:tabs>
      </w:pPr>
      <w:bookmarkStart w:name="3.6.3.1 Nash Topology" w:id="249"/>
      <w:bookmarkEnd w:id="249"/>
      <w:r>
        <w:rPr>
          <w:b w:val="0"/>
        </w:rPr>
      </w:r>
      <w:bookmarkStart w:name="_bookmark124" w:id="250"/>
      <w:bookmarkEnd w:id="250"/>
      <w:r>
        <w:rPr>
          <w:b w:val="0"/>
        </w:rPr>
      </w:r>
      <w:r>
        <w:rPr>
          <w:w w:val="115"/>
        </w:rPr>
        <w:t>3.6.3.1</w:t>
        <w:tab/>
        <w:t>Nash</w:t>
      </w:r>
      <w:r>
        <w:rPr>
          <w:spacing w:val="61"/>
          <w:w w:val="115"/>
        </w:rPr>
        <w:t> </w:t>
      </w:r>
      <w:r>
        <w:rPr>
          <w:w w:val="115"/>
        </w:rPr>
        <w:t>Topology</w:t>
      </w:r>
    </w:p>
    <w:p>
      <w:pPr>
        <w:pStyle w:val="BodyText"/>
        <w:rPr>
          <w:b/>
        </w:rPr>
      </w:pPr>
    </w:p>
    <w:p>
      <w:pPr>
        <w:pStyle w:val="BodyText"/>
        <w:spacing w:line="355" w:lineRule="auto" w:before="208"/>
        <w:ind w:left="117" w:right="197"/>
        <w:jc w:val="both"/>
      </w:pPr>
      <w:r>
        <w:rPr>
          <w:w w:val="105"/>
        </w:rPr>
        <w:t>Fig. </w:t>
      </w:r>
      <w:hyperlink w:history="true" w:anchor="_bookmark125">
        <w:r>
          <w:rPr>
            <w:color w:val="0000FF"/>
            <w:w w:val="105"/>
          </w:rPr>
          <w:t>3.2 </w:t>
        </w:r>
      </w:hyperlink>
      <w:r>
        <w:rPr>
          <w:w w:val="105"/>
        </w:rPr>
        <w:t>illustrates the Nash topology at the equilibrium for moving and stationary WBANs.</w:t>
      </w:r>
      <w:r>
        <w:rPr>
          <w:spacing w:val="1"/>
          <w:w w:val="105"/>
        </w:rPr>
        <w:t> </w:t>
      </w:r>
      <w:r>
        <w:rPr>
          <w:w w:val="105"/>
        </w:rPr>
        <w:t>Sensor nodes with poor direct link quality to the hub exploit spatial diversity by adopting</w:t>
      </w:r>
      <w:r>
        <w:rPr>
          <w:spacing w:val="1"/>
          <w:w w:val="105"/>
        </w:rPr>
        <w:t> </w:t>
      </w:r>
      <w:r>
        <w:rPr>
          <w:w w:val="105"/>
        </w:rPr>
        <w:t>two-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-3"/>
          <w:w w:val="105"/>
        </w:rPr>
        <w:t> </w:t>
      </w:r>
      <w:r>
        <w:rPr>
          <w:w w:val="105"/>
        </w:rPr>
        <w:t>three-hop</w:t>
      </w:r>
      <w:r>
        <w:rPr>
          <w:spacing w:val="-3"/>
          <w:w w:val="105"/>
        </w:rPr>
        <w:t> </w:t>
      </w:r>
      <w:r>
        <w:rPr>
          <w:w w:val="105"/>
        </w:rPr>
        <w:t>transmission</w:t>
      </w:r>
      <w:r>
        <w:rPr>
          <w:spacing w:val="-3"/>
          <w:w w:val="105"/>
        </w:rPr>
        <w:t> </w:t>
      </w:r>
      <w:r>
        <w:rPr>
          <w:w w:val="105"/>
        </w:rPr>
        <w:t>strategies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order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enhance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PHY</w:t>
      </w:r>
      <w:r>
        <w:rPr>
          <w:spacing w:val="-3"/>
          <w:w w:val="105"/>
        </w:rPr>
        <w:t> </w:t>
      </w:r>
      <w:r>
        <w:rPr>
          <w:w w:val="105"/>
        </w:rPr>
        <w:t>secrecy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com-</w:t>
      </w:r>
      <w:r>
        <w:rPr>
          <w:spacing w:val="-55"/>
          <w:w w:val="105"/>
        </w:rPr>
        <w:t> </w:t>
      </w:r>
      <w:r>
        <w:rPr>
          <w:w w:val="105"/>
        </w:rPr>
        <w:t>munications.</w:t>
      </w:r>
      <w:r>
        <w:rPr>
          <w:spacing w:val="1"/>
          <w:w w:val="105"/>
        </w:rPr>
        <w:t> </w:t>
      </w:r>
      <w:r>
        <w:rPr>
          <w:w w:val="105"/>
        </w:rPr>
        <w:t>Note that the number of transmission hops in the moving scenario is higher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9"/>
          <w:w w:val="105"/>
        </w:rPr>
        <w:t> </w:t>
      </w:r>
      <w:r>
        <w:rPr>
          <w:w w:val="105"/>
        </w:rPr>
        <w:t>that</w:t>
      </w:r>
      <w:r>
        <w:rPr>
          <w:spacing w:val="10"/>
          <w:w w:val="105"/>
        </w:rPr>
        <w:t> </w:t>
      </w:r>
      <w:r>
        <w:rPr>
          <w:w w:val="105"/>
        </w:rPr>
        <w:t>for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stationary</w:t>
      </w:r>
      <w:r>
        <w:rPr>
          <w:spacing w:val="10"/>
          <w:w w:val="105"/>
        </w:rPr>
        <w:t> </w:t>
      </w:r>
      <w:r>
        <w:rPr>
          <w:w w:val="105"/>
        </w:rPr>
        <w:t>case.</w:t>
      </w:r>
      <w:r>
        <w:rPr>
          <w:spacing w:val="33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particular,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optimal</w:t>
      </w:r>
      <w:r>
        <w:rPr>
          <w:spacing w:val="10"/>
          <w:w w:val="105"/>
        </w:rPr>
        <w:t> </w:t>
      </w:r>
      <w:r>
        <w:rPr>
          <w:w w:val="105"/>
        </w:rPr>
        <w:t>strategy</w:t>
      </w:r>
      <w:r>
        <w:rPr>
          <w:spacing w:val="9"/>
          <w:w w:val="105"/>
        </w:rPr>
        <w:t> </w:t>
      </w:r>
      <w:r>
        <w:rPr>
          <w:w w:val="105"/>
        </w:rPr>
        <w:t>for</w:t>
      </w:r>
      <w:r>
        <w:rPr>
          <w:spacing w:val="9"/>
          <w:w w:val="105"/>
        </w:rPr>
        <w:t> </w:t>
      </w:r>
      <w:r>
        <w:rPr>
          <w:w w:val="105"/>
        </w:rPr>
        <w:t>node</w:t>
      </w:r>
      <w:r>
        <w:rPr>
          <w:spacing w:val="12"/>
          <w:w w:val="105"/>
        </w:rPr>
        <w:t> </w:t>
      </w:r>
      <w:r>
        <w:rPr>
          <w:rFonts w:ascii="Trebuchet MS"/>
          <w:w w:val="105"/>
        </w:rPr>
        <w:t>LHand</w:t>
      </w:r>
      <w:r>
        <w:rPr>
          <w:rFonts w:ascii="Trebuchet MS"/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the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tabs>
          <w:tab w:pos="5798" w:val="left" w:leader="none"/>
        </w:tabs>
        <w:spacing w:line="240" w:lineRule="auto"/>
        <w:ind w:left="2008" w:right="0" w:firstLine="0"/>
        <w:rPr>
          <w:sz w:val="20"/>
        </w:rPr>
      </w:pPr>
      <w:r>
        <w:rPr/>
        <w:pict>
          <v:line style="position:absolute;mso-position-horizontal-relative:page;mso-position-vertical-relative:page;z-index:-20218368" from="415.202881pt,100.141181pt" to="441.474172pt,100.016487pt" stroked="true" strokeweight="1.700755pt" strokecolor="#0000f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217856" from="424.658264pt,113.664144pt" to="441.871157pt,113.554718pt" stroked="true" strokeweight="1.700755pt" strokecolor="#ff0000">
            <v:stroke dashstyle="solid"/>
            <w10:wrap type="none"/>
          </v:line>
        </w:pict>
      </w:r>
      <w:r>
        <w:rPr>
          <w:sz w:val="20"/>
        </w:rPr>
        <w:pict>
          <v:group style="width:163.3pt;height:372pt;mso-position-horizontal-relative:char;mso-position-vertical-relative:line" coordorigin="0,0" coordsize="3266,7440">
            <v:shape style="position:absolute;left:0;top:0;width:3266;height:7440" type="#_x0000_t75" stroked="false">
              <v:imagedata r:id="rId35" o:title=""/>
            </v:shape>
            <v:line style="position:absolute" from="1691,3461" to="2128,6496" stroked="true" strokeweight="1.020454pt" strokecolor="#0000ff">
              <v:stroke dashstyle="solid"/>
            </v:line>
            <v:shape style="position:absolute;left:1659;top:3410;width:68;height:73" coordorigin="1660,3410" coordsize="68,73" path="m1684,3410l1660,3482,1691,3461,1727,3473,1684,3410xe" filled="true" fillcolor="#0000ff" stroked="false">
              <v:path arrowok="t"/>
              <v:fill type="solid"/>
            </v:shape>
            <v:shape style="position:absolute;left:1229;top:3366;width:498;height:1059" coordorigin="1230,3366" coordsize="498,1059" path="m1684,3410l1727,3473,1691,3461,1660,3482,1684,3410xm1566,3366l1230,4425e" filled="false" stroked="true" strokeweight="1.020454pt" strokecolor="#0000ff">
              <v:path arrowok="t"/>
              <v:stroke dashstyle="solid"/>
            </v:shape>
            <v:shape style="position:absolute;left:1528;top:3317;width:65;height:76" coordorigin="1529,3318" coordsize="65,76" path="m1582,3318l1529,3372,1566,3366,1594,3393,1582,3318xe" filled="true" fillcolor="#0000ff" stroked="false">
              <v:path arrowok="t"/>
              <v:fill type="solid"/>
            </v:shape>
            <v:shape style="position:absolute;left:1219;top:3317;width:374;height:3118" coordorigin="1220,3318" coordsize="374,3118" path="m1582,3318l1594,3393,1566,3366,1529,3372,1582,3318xm1230,4807l1220,6436e" filled="false" stroked="true" strokeweight="1.020454pt" strokecolor="#0000ff">
              <v:path arrowok="t"/>
              <v:stroke dashstyle="solid"/>
            </v:shape>
            <v:shape style="position:absolute;left:1195;top:4756;width:69;height:69" coordorigin="1195,4756" coordsize="69,69" path="m1230,4756l1195,4824,1230,4807,1263,4825,1230,4756xe" filled="true" fillcolor="#0000ff" stroked="false">
              <v:path arrowok="t"/>
              <v:fill type="solid"/>
            </v:shape>
            <v:shape style="position:absolute;left:1195;top:4756;width:69;height:69" coordorigin="1195,4756" coordsize="69,69" path="m1230,4756l1263,4825,1230,4807,1195,4824,1230,4756xe" filled="false" stroked="true" strokeweight="1.020454pt" strokecolor="#0000ff">
              <v:path arrowok="t"/>
              <v:stroke dashstyle="solid"/>
            </v:shape>
            <v:shape style="position:absolute;left:2349;top:1966;width:336;height:336" type="#_x0000_t75" stroked="false">
              <v:imagedata r:id="rId19" o:title=""/>
            </v:shape>
            <v:shape style="position:absolute;left:1483;top:3007;width:394;height:394" type="#_x0000_t75" stroked="false">
              <v:imagedata r:id="rId36" o:title=""/>
            </v:shape>
            <v:shape style="position:absolute;left:1832;top:273;width:336;height:336" type="#_x0000_t75" stroked="false">
              <v:imagedata r:id="rId37" o:title=""/>
            </v:shape>
            <v:shape style="position:absolute;left:1660;top:1996;width:336;height:336" type="#_x0000_t75" stroked="false">
              <v:imagedata r:id="rId38" o:title=""/>
            </v:shape>
            <v:shape style="position:absolute;left:635;top:1989;width:336;height:336" type="#_x0000_t75" stroked="false">
              <v:imagedata r:id="rId20" o:title=""/>
            </v:shape>
            <v:shape style="position:absolute;left:293;top:3607;width:336;height:336" type="#_x0000_t75" stroked="false">
              <v:imagedata r:id="rId21" o:title=""/>
            </v:shape>
            <v:shape style="position:absolute;left:2655;top:3483;width:336;height:336" type="#_x0000_t75" stroked="false">
              <v:imagedata r:id="rId18" o:title=""/>
            </v:shape>
            <v:shape style="position:absolute;left:1947;top:4302;width:336;height:336" type="#_x0000_t75" stroked="false">
              <v:imagedata r:id="rId21" o:title=""/>
            </v:shape>
            <v:shape style="position:absolute;left:1061;top:4411;width:336;height:336" type="#_x0000_t75" stroked="false">
              <v:imagedata r:id="rId21" o:title=""/>
            </v:shape>
            <v:shape style="position:absolute;left:1051;top:6421;width:336;height:336" type="#_x0000_t75" stroked="false">
              <v:imagedata r:id="rId21" o:title=""/>
            </v:shape>
            <v:shape style="position:absolute;left:2037;top:6405;width:336;height:336" type="#_x0000_t75" stroked="false">
              <v:imagedata r:id="rId21" o:title=""/>
            </v:shape>
            <v:line style="position:absolute" from="2048,543" to="2467,1934" stroked="true" strokeweight="1.020454pt" strokecolor="#ff0000">
              <v:stroke dashstyle="solid"/>
            </v:line>
            <v:shape style="position:absolute;left:2429;top:1908;width:66;height:75" coordorigin="2429,1908" coordsize="66,75" path="m2495,1908l2467,1934,2429,1928,2482,1983,2495,1908xe" filled="true" fillcolor="#ff0000" stroked="false">
              <v:path arrowok="t"/>
              <v:fill type="solid"/>
            </v:shape>
            <v:shape style="position:absolute;left:2429;top:1908;width:66;height:75" coordorigin="2429,1908" coordsize="66,75" path="m2482,1983l2429,1928,2467,1934,2495,1908,2482,1983xe" filled="false" stroked="true" strokeweight="1.020454pt" strokecolor="#ff0000">
              <v:path arrowok="t"/>
              <v:stroke dashstyle="solid"/>
            </v:shape>
            <v:line style="position:absolute" from="2045,2111" to="2371,2111" stroked="true" strokeweight="2.203777pt" strokecolor="#ff0000">
              <v:stroke dashstyle="solid"/>
            </v:line>
            <v:shape style="position:absolute;left:2004;top:2088;width:71;height:68" coordorigin="2004,2088" coordsize="71,68" path="m2069,2088l2004,2127,2075,2156,2055,2123,2069,2088xe" filled="true" fillcolor="#ff0000" stroked="false">
              <v:path arrowok="t"/>
              <v:fill type="solid"/>
            </v:shape>
            <v:shape style="position:absolute;left:1664;top:2088;width:411;height:849" coordorigin="1665,2088" coordsize="411,849" path="m2004,2127l2069,2088,2055,2123,2075,2156,2004,2127xm1798,2307l1665,2937e" filled="false" stroked="true" strokeweight="1.020454pt" strokecolor="#ff0000">
              <v:path arrowok="t"/>
              <v:stroke dashstyle="solid"/>
            </v:shape>
            <v:shape style="position:absolute;left:1634;top:2913;width:67;height:74" coordorigin="1635,2913" coordsize="67,74" path="m1635,2913l1654,2987,1701,2927,1665,2937,1635,2913xe" filled="true" fillcolor="#ff0000" stroked="false">
              <v:path arrowok="t"/>
              <v:fill type="solid"/>
            </v:shape>
            <v:shape style="position:absolute;left:446;top:2302;width:1256;height:1264" coordorigin="446,2303" coordsize="1256,1264" path="m1654,2987l1635,2913,1665,2937,1701,2927,1654,2987xm776,2303l446,3566e" filled="false" stroked="true" strokeweight="1.020454pt" strokecolor="#ff0000">
              <v:path arrowok="t"/>
              <v:stroke dashstyle="solid"/>
            </v:shape>
            <v:shape style="position:absolute;left:431;top:3553;width:33;height:38" coordorigin="432,3553" coordsize="33,38" path="m432,3553l440,3590,465,3562,446,3566,432,3553xe" filled="true" fillcolor="#ff0000" stroked="false">
              <v:path arrowok="t"/>
              <v:fill type="solid"/>
            </v:shape>
            <v:shape style="position:absolute;left:431;top:3261;width:1029;height:461" coordorigin="432,3261" coordsize="1029,461" path="m440,3590l432,3553,446,3566,465,3562,440,3590xm1460,3261l568,3722e" filled="false" stroked="true" strokeweight="1.020454pt" strokecolor="#ff0000">
              <v:path arrowok="t"/>
              <v:stroke dashstyle="solid"/>
            </v:shape>
            <v:shape style="position:absolute;left:1429;top:3237;width:77;height:62" coordorigin="1430,3238" coordsize="77,62" path="m1506,3238l1430,3239,1460,3261,1461,3299,1506,3238xe" filled="true" fillcolor="#ff0000" stroked="false">
              <v:path arrowok="t"/>
              <v:fill type="solid"/>
            </v:shape>
            <v:shape style="position:absolute;left:1259;top:3237;width:337;height:1203" coordorigin="1260,3238" coordsize="337,1203" path="m1506,3238l1461,3299,1460,3261,1430,3239,1506,3238xm1596,3382l1260,4441e" filled="false" stroked="true" strokeweight="1.020454pt" strokecolor="#ff0000">
              <v:path arrowok="t"/>
              <v:stroke dashstyle="solid"/>
            </v:shape>
            <v:shape style="position:absolute;left:1558;top:3333;width:65;height:76" coordorigin="1558,3334" coordsize="65,76" path="m1611,3334l1558,3388,1596,3382,1623,3409,1611,3334xe" filled="true" fillcolor="#ff0000" stroked="false">
              <v:path arrowok="t"/>
              <v:fill type="solid"/>
            </v:shape>
            <v:shape style="position:absolute;left:1250;top:3333;width:373;height:3105" coordorigin="1251,3334" coordsize="373,3105" path="m1611,3334l1623,3409,1596,3382,1558,3388,1611,3334xm1261,4810l1251,6438e" filled="false" stroked="true" strokeweight="1.020454pt" strokecolor="#ff0000">
              <v:path arrowok="t"/>
              <v:stroke dashstyle="solid"/>
            </v:shape>
            <v:shape style="position:absolute;left:1226;top:4758;width:69;height:69" coordorigin="1226,4759" coordsize="69,69" path="m1261,4759l1226,4826,1261,4810,1295,4827,1261,4759xe" filled="true" fillcolor="#ff0000" stroked="false">
              <v:path arrowok="t"/>
              <v:fill type="solid"/>
            </v:shape>
            <v:shape style="position:absolute;left:1226;top:3382;width:861;height:1445" coordorigin="1226,3382" coordsize="861,1445" path="m1261,4759l1295,4827,1261,4810,1226,4826,1261,4759xm2087,4333l1767,3382e" filled="false" stroked="true" strokeweight="1.020454pt" strokecolor="#ff0000">
              <v:path arrowok="t"/>
              <v:stroke dashstyle="solid"/>
            </v:shape>
            <v:shape style="position:absolute;left:1739;top:3334;width:65;height:76" coordorigin="1740,3334" coordsize="65,76" path="m1751,3334l1740,3409,1767,3382,1804,3388,1751,3334xe" filled="true" fillcolor="#ff0000" stroked="false">
              <v:path arrowok="t"/>
              <v:fill type="solid"/>
            </v:shape>
            <v:shape style="position:absolute;left:1739;top:3334;width:65;height:76" coordorigin="1740,3334" coordsize="65,76" path="m1751,3334l1804,3388,1767,3382,1740,3409,1751,3334xe" filled="false" stroked="true" strokeweight="1.020454pt" strokecolor="#ff0000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640"/>
          <w:sz w:val="20"/>
        </w:rPr>
        <w:pict>
          <v:shape style="width:89.65pt;height:33.550pt;mso-position-horizontal-relative:char;mso-position-vertical-relative:line" type="#_x0000_t202" filled="false" stroked="true" strokeweight=".680304pt" strokecolor="#000000">
            <w10:anchorlock/>
            <v:textbox inset="0,0,0,0">
              <w:txbxContent>
                <w:p>
                  <w:pPr>
                    <w:spacing w:line="276" w:lineRule="auto" w:before="43"/>
                    <w:ind w:left="76" w:right="0" w:firstLine="151"/>
                    <w:jc w:val="left"/>
                    <w:rPr>
                      <w:rFonts w:ascii="Microsoft Sans Serif"/>
                      <w:sz w:val="22"/>
                    </w:rPr>
                  </w:pPr>
                  <w:bookmarkStart w:name="_bookmark125" w:id="251"/>
                  <w:bookmarkEnd w:id="251"/>
                  <w:r>
                    <w:rPr/>
                  </w:r>
                  <w:r>
                    <w:rPr>
                      <w:rFonts w:ascii="Microsoft Sans Serif"/>
                      <w:sz w:val="22"/>
                    </w:rPr>
                    <w:t>Moving</w:t>
                  </w:r>
                  <w:r>
                    <w:rPr>
                      <w:rFonts w:ascii="Microsoft Sans Serif"/>
                      <w:spacing w:val="1"/>
                      <w:sz w:val="22"/>
                    </w:rPr>
                    <w:t> </w:t>
                  </w:r>
                  <w:r>
                    <w:rPr>
                      <w:rFonts w:ascii="Microsoft Sans Serif"/>
                      <w:w w:val="95"/>
                      <w:sz w:val="22"/>
                    </w:rPr>
                    <w:t>Stationary</w:t>
                  </w:r>
                </w:p>
              </w:txbxContent>
            </v:textbox>
            <v:stroke dashstyle="solid"/>
          </v:shape>
        </w:pict>
      </w:r>
      <w:r>
        <w:rPr>
          <w:position w:val="640"/>
          <w:sz w:val="20"/>
        </w:rPr>
      </w:r>
    </w:p>
    <w:p>
      <w:pPr>
        <w:pStyle w:val="BodyText"/>
        <w:spacing w:before="9"/>
        <w:rPr>
          <w:sz w:val="8"/>
        </w:rPr>
      </w:pPr>
    </w:p>
    <w:p>
      <w:pPr>
        <w:spacing w:before="55"/>
        <w:ind w:left="515" w:right="0" w:firstLine="0"/>
        <w:jc w:val="left"/>
        <w:rPr>
          <w:sz w:val="22"/>
        </w:rPr>
      </w:pPr>
      <w:r>
        <w:rPr>
          <w:w w:val="110"/>
          <w:sz w:val="22"/>
        </w:rPr>
        <w:t>F</w:t>
      </w:r>
      <w:r>
        <w:rPr>
          <w:smallCaps/>
          <w:w w:val="110"/>
          <w:sz w:val="22"/>
        </w:rPr>
        <w:t>igure</w:t>
      </w:r>
      <w:r>
        <w:rPr>
          <w:smallCaps w:val="0"/>
          <w:spacing w:val="35"/>
          <w:w w:val="110"/>
          <w:sz w:val="22"/>
        </w:rPr>
        <w:t> </w:t>
      </w:r>
      <w:r>
        <w:rPr>
          <w:smallCaps w:val="0"/>
          <w:w w:val="110"/>
          <w:sz w:val="22"/>
        </w:rPr>
        <w:t>3.2:</w:t>
      </w:r>
      <w:r>
        <w:rPr>
          <w:smallCaps w:val="0"/>
          <w:spacing w:val="23"/>
          <w:w w:val="110"/>
          <w:sz w:val="22"/>
        </w:rPr>
        <w:t> </w:t>
      </w:r>
      <w:r>
        <w:rPr>
          <w:smallCaps w:val="0"/>
          <w:w w:val="110"/>
          <w:sz w:val="22"/>
        </w:rPr>
        <w:t>Nash</w:t>
      </w:r>
      <w:r>
        <w:rPr>
          <w:smallCaps w:val="0"/>
          <w:spacing w:val="27"/>
          <w:w w:val="110"/>
          <w:sz w:val="22"/>
        </w:rPr>
        <w:t> </w:t>
      </w:r>
      <w:r>
        <w:rPr>
          <w:smallCaps w:val="0"/>
          <w:w w:val="110"/>
          <w:sz w:val="22"/>
        </w:rPr>
        <w:t>topology</w:t>
      </w:r>
      <w:r>
        <w:rPr>
          <w:smallCaps w:val="0"/>
          <w:spacing w:val="27"/>
          <w:w w:val="110"/>
          <w:sz w:val="22"/>
        </w:rPr>
        <w:t> </w:t>
      </w:r>
      <w:r>
        <w:rPr>
          <w:smallCaps w:val="0"/>
          <w:w w:val="110"/>
          <w:sz w:val="22"/>
        </w:rPr>
        <w:t>formed</w:t>
      </w:r>
      <w:r>
        <w:rPr>
          <w:smallCaps w:val="0"/>
          <w:spacing w:val="27"/>
          <w:w w:val="110"/>
          <w:sz w:val="22"/>
        </w:rPr>
        <w:t> </w:t>
      </w:r>
      <w:r>
        <w:rPr>
          <w:smallCaps w:val="0"/>
          <w:w w:val="110"/>
          <w:sz w:val="22"/>
        </w:rPr>
        <w:t>by</w:t>
      </w:r>
      <w:r>
        <w:rPr>
          <w:smallCaps w:val="0"/>
          <w:spacing w:val="26"/>
          <w:w w:val="110"/>
          <w:sz w:val="22"/>
        </w:rPr>
        <w:t> </w:t>
      </w:r>
      <w:r>
        <w:rPr>
          <w:smallCaps w:val="0"/>
          <w:w w:val="110"/>
          <w:sz w:val="22"/>
        </w:rPr>
        <w:t>the</w:t>
      </w:r>
      <w:r>
        <w:rPr>
          <w:smallCaps w:val="0"/>
          <w:spacing w:val="27"/>
          <w:w w:val="110"/>
          <w:sz w:val="22"/>
        </w:rPr>
        <w:t> </w:t>
      </w:r>
      <w:r>
        <w:rPr>
          <w:smallCaps w:val="0"/>
          <w:w w:val="110"/>
          <w:sz w:val="22"/>
        </w:rPr>
        <w:t>proposed</w:t>
      </w:r>
      <w:r>
        <w:rPr>
          <w:smallCaps w:val="0"/>
          <w:spacing w:val="27"/>
          <w:w w:val="110"/>
          <w:sz w:val="22"/>
        </w:rPr>
        <w:t> </w:t>
      </w:r>
      <w:r>
        <w:rPr>
          <w:smallCaps w:val="0"/>
          <w:w w:val="110"/>
          <w:sz w:val="22"/>
        </w:rPr>
        <w:t>MTFG</w:t>
      </w:r>
      <w:r>
        <w:rPr>
          <w:smallCaps w:val="0"/>
          <w:spacing w:val="27"/>
          <w:w w:val="110"/>
          <w:sz w:val="22"/>
        </w:rPr>
        <w:t> </w:t>
      </w:r>
      <w:r>
        <w:rPr>
          <w:smallCaps w:val="0"/>
          <w:w w:val="110"/>
          <w:sz w:val="22"/>
        </w:rPr>
        <w:t>for</w:t>
      </w:r>
      <w:r>
        <w:rPr>
          <w:smallCaps w:val="0"/>
          <w:spacing w:val="26"/>
          <w:w w:val="110"/>
          <w:sz w:val="22"/>
        </w:rPr>
        <w:t> </w:t>
      </w:r>
      <w:r>
        <w:rPr>
          <w:smallCaps w:val="0"/>
          <w:w w:val="110"/>
          <w:sz w:val="22"/>
        </w:rPr>
        <w:t>moving</w:t>
      </w:r>
      <w:r>
        <w:rPr>
          <w:smallCaps w:val="0"/>
          <w:spacing w:val="27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27"/>
          <w:w w:val="110"/>
          <w:sz w:val="22"/>
        </w:rPr>
        <w:t> </w:t>
      </w:r>
      <w:r>
        <w:rPr>
          <w:smallCaps w:val="0"/>
          <w:w w:val="110"/>
          <w:sz w:val="22"/>
        </w:rPr>
        <w:t>stationary</w:t>
      </w:r>
    </w:p>
    <w:p>
      <w:pPr>
        <w:spacing w:line="218" w:lineRule="auto" w:before="21"/>
        <w:ind w:left="515" w:right="595" w:hanging="1"/>
        <w:jc w:val="center"/>
        <w:rPr>
          <w:sz w:val="22"/>
        </w:rPr>
      </w:pPr>
      <w:r>
        <w:rPr>
          <w:w w:val="110"/>
          <w:sz w:val="22"/>
        </w:rPr>
        <w:t>WBAN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scenarios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(</w:t>
      </w:r>
      <w:r>
        <w:rPr>
          <w:i/>
          <w:w w:val="110"/>
          <w:sz w:val="22"/>
        </w:rPr>
        <w:t>P</w:t>
      </w:r>
      <w:r>
        <w:rPr>
          <w:w w:val="110"/>
          <w:sz w:val="22"/>
          <w:vertAlign w:val="subscript"/>
        </w:rPr>
        <w:t>t</w:t>
      </w:r>
      <w:r>
        <w:rPr>
          <w:spacing w:val="2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1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85</w:t>
      </w:r>
      <w:r>
        <w:rPr>
          <w:spacing w:val="-15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µ</w:t>
      </w:r>
      <w:r>
        <w:rPr>
          <w:w w:val="110"/>
          <w:sz w:val="22"/>
          <w:vertAlign w:val="baseline"/>
        </w:rPr>
        <w:t>W</w:t>
      </w:r>
      <w:r>
        <w:rPr>
          <w:spacing w:val="2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for</w:t>
      </w:r>
      <w:r>
        <w:rPr>
          <w:spacing w:val="2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moving</w:t>
      </w:r>
      <w:r>
        <w:rPr>
          <w:spacing w:val="2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WBAN</w:t>
      </w:r>
      <w:r>
        <w:rPr>
          <w:spacing w:val="24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and</w:t>
      </w:r>
      <w:r>
        <w:rPr>
          <w:spacing w:val="22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P</w:t>
      </w:r>
      <w:r>
        <w:rPr>
          <w:w w:val="110"/>
          <w:sz w:val="22"/>
          <w:vertAlign w:val="subscript"/>
        </w:rPr>
        <w:t>t</w:t>
      </w:r>
      <w:r>
        <w:rPr>
          <w:spacing w:val="2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1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18</w:t>
      </w:r>
      <w:r>
        <w:rPr>
          <w:spacing w:val="-15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µ</w:t>
      </w:r>
      <w:r>
        <w:rPr>
          <w:w w:val="110"/>
          <w:sz w:val="22"/>
          <w:vertAlign w:val="baseline"/>
        </w:rPr>
        <w:t>W</w:t>
      </w:r>
      <w:r>
        <w:rPr>
          <w:spacing w:val="2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for</w:t>
      </w:r>
      <w:r>
        <w:rPr>
          <w:spacing w:val="2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stationary</w:t>
      </w:r>
      <w:r>
        <w:rPr>
          <w:spacing w:val="2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WBAN,</w:t>
      </w:r>
      <w:r>
        <w:rPr>
          <w:spacing w:val="-51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λ</w:t>
      </w:r>
      <w:r>
        <w:rPr>
          <w:i/>
          <w:w w:val="110"/>
          <w:sz w:val="22"/>
          <w:vertAlign w:val="subscript"/>
        </w:rPr>
        <w:t>w</w:t>
      </w:r>
      <w:r>
        <w:rPr>
          <w:w w:val="110"/>
          <w:sz w:val="22"/>
          <w:vertAlign w:val="subscript"/>
        </w:rPr>
        <w:t>¯</w:t>
      </w:r>
      <w:r>
        <w:rPr>
          <w:spacing w:val="3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2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0</w:t>
      </w:r>
      <w:r>
        <w:rPr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2,</w:t>
      </w:r>
      <w:r>
        <w:rPr>
          <w:spacing w:val="31"/>
          <w:w w:val="110"/>
          <w:sz w:val="22"/>
          <w:vertAlign w:val="baseline"/>
        </w:rPr>
        <w:t> </w:t>
      </w:r>
      <w:r>
        <w:rPr>
          <w:i/>
          <w:w w:val="110"/>
          <w:sz w:val="22"/>
          <w:u w:val="single"/>
          <w:vertAlign w:val="baseline"/>
        </w:rPr>
        <w:t>R</w:t>
      </w:r>
      <w:r>
        <w:rPr>
          <w:i/>
          <w:spacing w:val="2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2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0</w:t>
      </w:r>
      <w:r>
        <w:rPr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5</w:t>
      </w:r>
      <w:r>
        <w:rPr>
          <w:spacing w:val="-1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bit/s/Hz,</w:t>
      </w:r>
      <w:r>
        <w:rPr>
          <w:spacing w:val="29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L</w:t>
      </w:r>
      <w:r>
        <w:rPr>
          <w:i/>
          <w:spacing w:val="2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2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800</w:t>
      </w:r>
      <w:r>
        <w:rPr>
          <w:spacing w:val="-1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bits,</w:t>
      </w:r>
      <w:r>
        <w:rPr>
          <w:spacing w:val="31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κ</w:t>
      </w:r>
      <w:r>
        <w:rPr>
          <w:i/>
          <w:spacing w:val="2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2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1</w:t>
      </w:r>
      <w:r>
        <w:rPr>
          <w:spacing w:val="-1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pkt/s,</w:t>
      </w:r>
      <w:r>
        <w:rPr>
          <w:spacing w:val="31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δ</w:t>
      </w:r>
      <w:r>
        <w:rPr>
          <w:i/>
          <w:spacing w:val="28"/>
          <w:w w:val="110"/>
          <w:sz w:val="22"/>
          <w:vertAlign w:val="baseline"/>
        </w:rPr>
        <w:t> </w:t>
      </w:r>
      <w:r>
        <w:rPr>
          <w:rFonts w:ascii="Segoe UI Symbol" w:hAnsi="Segoe UI Symbol"/>
          <w:w w:val="110"/>
          <w:sz w:val="22"/>
          <w:vertAlign w:val="baseline"/>
        </w:rPr>
        <w:t>≥</w:t>
      </w:r>
      <w:r>
        <w:rPr>
          <w:rFonts w:ascii="Segoe UI Symbol" w:hAnsi="Segoe UI Symbol"/>
          <w:spacing w:val="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70</w:t>
      </w:r>
      <w:r>
        <w:rPr>
          <w:spacing w:val="-1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ms</w:t>
      </w:r>
      <w:r>
        <w:rPr>
          <w:spacing w:val="2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for</w:t>
      </w:r>
      <w:r>
        <w:rPr>
          <w:spacing w:val="2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moving</w:t>
      </w:r>
      <w:r>
        <w:rPr>
          <w:spacing w:val="2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WBAN</w:t>
      </w:r>
      <w:r>
        <w:rPr>
          <w:spacing w:val="2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and</w:t>
      </w:r>
      <w:r>
        <w:rPr>
          <w:spacing w:val="-51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δ</w:t>
      </w:r>
      <w:r>
        <w:rPr>
          <w:i/>
          <w:spacing w:val="11"/>
          <w:w w:val="110"/>
          <w:sz w:val="22"/>
          <w:vertAlign w:val="baseline"/>
        </w:rPr>
        <w:t> </w:t>
      </w:r>
      <w:r>
        <w:rPr>
          <w:rFonts w:ascii="Segoe UI Symbol" w:hAnsi="Segoe UI Symbol"/>
          <w:w w:val="115"/>
          <w:sz w:val="22"/>
          <w:vertAlign w:val="baseline"/>
        </w:rPr>
        <w:t>≥</w:t>
      </w:r>
      <w:r>
        <w:rPr>
          <w:rFonts w:ascii="Segoe UI Symbol" w:hAnsi="Segoe UI Symbol"/>
          <w:spacing w:val="-11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59</w:t>
      </w:r>
      <w:r>
        <w:rPr>
          <w:i/>
          <w:w w:val="115"/>
          <w:sz w:val="22"/>
          <w:vertAlign w:val="baseline"/>
        </w:rPr>
        <w:t>.</w:t>
      </w:r>
      <w:r>
        <w:rPr>
          <w:w w:val="115"/>
          <w:sz w:val="22"/>
          <w:vertAlign w:val="baseline"/>
        </w:rPr>
        <w:t>5</w:t>
      </w:r>
      <w:r>
        <w:rPr>
          <w:spacing w:val="-23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ms</w:t>
      </w:r>
      <w:r>
        <w:rPr>
          <w:spacing w:val="12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for</w:t>
      </w:r>
      <w:r>
        <w:rPr>
          <w:spacing w:val="13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stationary</w:t>
      </w:r>
      <w:r>
        <w:rPr>
          <w:spacing w:val="13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WBAN)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55" w:lineRule="auto"/>
        <w:ind w:left="117" w:right="198"/>
        <w:jc w:val="both"/>
      </w:pPr>
      <w:r>
        <w:rPr>
          <w:w w:val="105"/>
        </w:rPr>
        <w:t>moving WBAN is to connect to the hub via a three-hop link, while it chooses to directly</w:t>
      </w:r>
      <w:r>
        <w:rPr>
          <w:spacing w:val="1"/>
          <w:w w:val="105"/>
        </w:rPr>
        <w:t> </w:t>
      </w:r>
      <w:r>
        <w:rPr>
          <w:w w:val="105"/>
        </w:rPr>
        <w:t>communicates</w:t>
      </w:r>
      <w:r>
        <w:rPr>
          <w:spacing w:val="42"/>
          <w:w w:val="105"/>
        </w:rPr>
        <w:t> </w:t>
      </w:r>
      <w:r>
        <w:rPr>
          <w:w w:val="105"/>
        </w:rPr>
        <w:t>with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hub</w:t>
      </w:r>
      <w:r>
        <w:rPr>
          <w:spacing w:val="43"/>
          <w:w w:val="105"/>
        </w:rPr>
        <w:t> </w:t>
      </w:r>
      <w:r>
        <w:rPr>
          <w:w w:val="105"/>
        </w:rPr>
        <w:t>in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stationary</w:t>
      </w:r>
      <w:r>
        <w:rPr>
          <w:spacing w:val="42"/>
          <w:w w:val="105"/>
        </w:rPr>
        <w:t> </w:t>
      </w:r>
      <w:r>
        <w:rPr>
          <w:w w:val="105"/>
        </w:rPr>
        <w:t>WBAN.</w:t>
      </w:r>
      <w:r>
        <w:rPr>
          <w:spacing w:val="42"/>
          <w:w w:val="105"/>
        </w:rPr>
        <w:t> </w:t>
      </w:r>
      <w:r>
        <w:rPr>
          <w:w w:val="105"/>
        </w:rPr>
        <w:t>This</w:t>
      </w:r>
      <w:r>
        <w:rPr>
          <w:spacing w:val="43"/>
          <w:w w:val="105"/>
        </w:rPr>
        <w:t> </w:t>
      </w:r>
      <w:r>
        <w:rPr>
          <w:w w:val="105"/>
        </w:rPr>
        <w:t>is</w:t>
      </w:r>
      <w:r>
        <w:rPr>
          <w:spacing w:val="43"/>
          <w:w w:val="105"/>
        </w:rPr>
        <w:t> </w:t>
      </w:r>
      <w:r>
        <w:rPr>
          <w:w w:val="105"/>
        </w:rPr>
        <w:t>an</w:t>
      </w:r>
      <w:r>
        <w:rPr>
          <w:spacing w:val="43"/>
          <w:w w:val="105"/>
        </w:rPr>
        <w:t> </w:t>
      </w:r>
      <w:r>
        <w:rPr>
          <w:w w:val="105"/>
        </w:rPr>
        <w:t>expected</w:t>
      </w:r>
      <w:r>
        <w:rPr>
          <w:spacing w:val="43"/>
          <w:w w:val="105"/>
        </w:rPr>
        <w:t> </w:t>
      </w:r>
      <w:r>
        <w:rPr>
          <w:w w:val="105"/>
        </w:rPr>
        <w:t>result,</w:t>
      </w:r>
      <w:r>
        <w:rPr>
          <w:spacing w:val="48"/>
          <w:w w:val="105"/>
        </w:rPr>
        <w:t> </w:t>
      </w:r>
      <w:r>
        <w:rPr>
          <w:w w:val="105"/>
        </w:rPr>
        <w:t>as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body movement is likely to degrade the channel quality, especially between nearby nodes.</w:t>
      </w:r>
      <w:r>
        <w:rPr>
          <w:spacing w:val="1"/>
          <w:w w:val="105"/>
        </w:rPr>
        <w:t> </w:t>
      </w:r>
      <w:r>
        <w:rPr/>
        <w:t>Somewhat interestingly, node </w:t>
      </w:r>
      <w:r>
        <w:rPr>
          <w:rFonts w:ascii="Trebuchet MS"/>
        </w:rPr>
        <w:t>LFoot </w:t>
      </w:r>
      <w:r>
        <w:rPr/>
        <w:t>chooses two-hop transmission in the stationary WBAN,</w:t>
      </w:r>
      <w:r>
        <w:rPr>
          <w:spacing w:val="1"/>
        </w:rPr>
        <w:t> </w:t>
      </w:r>
      <w:r>
        <w:rPr>
          <w:w w:val="105"/>
        </w:rPr>
        <w:t>despite</w:t>
      </w:r>
      <w:r>
        <w:rPr>
          <w:spacing w:val="-3"/>
          <w:w w:val="105"/>
        </w:rPr>
        <w:t> </w:t>
      </w:r>
      <w:r>
        <w:rPr>
          <w:w w:val="105"/>
        </w:rPr>
        <w:t>its</w:t>
      </w:r>
      <w:r>
        <w:rPr>
          <w:spacing w:val="-2"/>
          <w:w w:val="105"/>
        </w:rPr>
        <w:t> </w:t>
      </w:r>
      <w:r>
        <w:rPr>
          <w:w w:val="105"/>
        </w:rPr>
        <w:t>direct</w:t>
      </w:r>
      <w:r>
        <w:rPr>
          <w:spacing w:val="-2"/>
          <w:w w:val="105"/>
        </w:rPr>
        <w:t> </w:t>
      </w:r>
      <w:r>
        <w:rPr>
          <w:w w:val="105"/>
        </w:rPr>
        <w:t>transmission</w:t>
      </w:r>
      <w:r>
        <w:rPr>
          <w:spacing w:val="-2"/>
          <w:w w:val="105"/>
        </w:rPr>
        <w:t> </w:t>
      </w:r>
      <w:r>
        <w:rPr>
          <w:w w:val="105"/>
        </w:rPr>
        <w:t>strategy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moving</w:t>
      </w:r>
      <w:r>
        <w:rPr>
          <w:spacing w:val="-2"/>
          <w:w w:val="105"/>
        </w:rPr>
        <w:t> </w:t>
      </w:r>
      <w:r>
        <w:rPr>
          <w:w w:val="105"/>
        </w:rPr>
        <w:t>scenario,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body</w:t>
      </w:r>
      <w:r>
        <w:rPr>
          <w:spacing w:val="-2"/>
          <w:w w:val="105"/>
        </w:rPr>
        <w:t> </w:t>
      </w:r>
      <w:r>
        <w:rPr>
          <w:w w:val="105"/>
        </w:rPr>
        <w:t>movement</w:t>
      </w:r>
      <w:r>
        <w:rPr>
          <w:spacing w:val="-2"/>
          <w:w w:val="105"/>
        </w:rPr>
        <w:t> </w:t>
      </w:r>
      <w:r>
        <w:rPr>
          <w:w w:val="105"/>
        </w:rPr>
        <w:t>actu-</w:t>
      </w:r>
      <w:r>
        <w:rPr>
          <w:spacing w:val="-55"/>
          <w:w w:val="105"/>
        </w:rPr>
        <w:t> </w:t>
      </w:r>
      <w:r>
        <w:rPr>
          <w:w w:val="105"/>
        </w:rPr>
        <w:t>ally</w:t>
      </w:r>
      <w:r>
        <w:rPr>
          <w:spacing w:val="18"/>
          <w:w w:val="105"/>
        </w:rPr>
        <w:t> </w:t>
      </w:r>
      <w:r>
        <w:rPr>
          <w:w w:val="105"/>
        </w:rPr>
        <w:t>ameliorates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quality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direct</w:t>
      </w:r>
      <w:r>
        <w:rPr>
          <w:spacing w:val="20"/>
          <w:w w:val="105"/>
        </w:rPr>
        <w:t> </w:t>
      </w:r>
      <w:r>
        <w:rPr>
          <w:w w:val="105"/>
        </w:rPr>
        <w:t>link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this</w:t>
      </w:r>
      <w:r>
        <w:rPr>
          <w:spacing w:val="19"/>
          <w:w w:val="105"/>
        </w:rPr>
        <w:t> </w:t>
      </w:r>
      <w:r>
        <w:rPr>
          <w:w w:val="105"/>
        </w:rPr>
        <w:t>case.</w:t>
      </w:r>
    </w:p>
    <w:p>
      <w:pPr>
        <w:spacing w:after="0" w:line="355" w:lineRule="auto"/>
        <w:jc w:val="both"/>
        <w:sectPr>
          <w:pgSz w:w="12240" w:h="15840"/>
          <w:pgMar w:header="0" w:footer="822" w:top="1440" w:bottom="102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89"/>
        <w:ind w:left="1592" w:right="0" w:firstLine="0"/>
        <w:jc w:val="left"/>
        <w:rPr>
          <w:rFonts w:ascii="Microsoft Sans Serif"/>
          <w:sz w:val="5"/>
        </w:rPr>
      </w:pPr>
      <w:r>
        <w:rPr/>
        <w:pict>
          <v:group style="position:absolute;margin-left:144.608856pt;margin-top:7.609993pt;width:329.7pt;height:176.6pt;mso-position-horizontal-relative:page;mso-position-vertical-relative:paragraph;z-index:-20217344" coordorigin="2892,152" coordsize="6594,3532">
            <v:shape style="position:absolute;left:3027;top:152;width:6459;height:3489" type="#_x0000_t75" stroked="false">
              <v:imagedata r:id="rId39" o:title=""/>
            </v:shape>
            <v:shape style="position:absolute;left:2892;top:1242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−1</w:t>
                    </w:r>
                  </w:p>
                </w:txbxContent>
              </v:textbox>
              <w10:wrap type="none"/>
            </v:shape>
            <v:shape style="position:absolute;left:2892;top:2403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−2</w:t>
                    </w:r>
                  </w:p>
                </w:txbxContent>
              </v:textbox>
              <w10:wrap type="none"/>
            </v:shape>
            <v:shape style="position:absolute;left:8331;top:2588;width:1049;height:9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271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MTFG</w:t>
                    </w:r>
                  </w:p>
                  <w:p>
                    <w:pPr>
                      <w:tabs>
                        <w:tab w:pos="271" w:val="left" w:leader="none"/>
                      </w:tabs>
                      <w:spacing w:line="249" w:lineRule="auto" w:before="7"/>
                      <w:ind w:left="271" w:right="466" w:hanging="272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  <w:r>
                      <w:rPr>
                        <w:rFonts w:ascii="Microsoft Sans Serif"/>
                        <w:w w:val="95"/>
                        <w:sz w:val="17"/>
                      </w:rPr>
                      <w:t>2TE</w:t>
                    </w:r>
                    <w:r>
                      <w:rPr>
                        <w:rFonts w:ascii="Microsoft Sans Serif"/>
                        <w:spacing w:val="-4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ST</w:t>
                    </w:r>
                  </w:p>
                  <w:p>
                    <w:pPr>
                      <w:spacing w:line="249" w:lineRule="auto" w:before="0"/>
                      <w:ind w:left="271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Moving</w:t>
                    </w:r>
                    <w:r>
                      <w:rPr>
                        <w:rFonts w:ascii="Microsoft Sans Seri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w w:val="95"/>
                        <w:sz w:val="17"/>
                      </w:rPr>
                      <w:t>Stationary</w:t>
                    </w:r>
                  </w:p>
                </w:txbxContent>
              </v:textbox>
              <w10:wrap type="none"/>
            </v:shape>
            <v:shape style="position:absolute;left:2892;top:3563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2.189697pt;margin-top:84.875595pt;width:11.4pt;height:19.75pt;mso-position-horizontal-relative:page;mso-position-vertical-relative:paragraph;z-index:158848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SOP</w:t>
                  </w:r>
                </w:p>
              </w:txbxContent>
            </v:textbox>
            <w10:wrap type="none"/>
          </v:shape>
        </w:pict>
      </w:r>
      <w:bookmarkStart w:name="_bookmark126" w:id="252"/>
      <w:bookmarkEnd w:id="252"/>
      <w:r>
        <w:rPr/>
      </w:r>
      <w:r>
        <w:rPr>
          <w:rFonts w:ascii="Microsoft Sans Serif"/>
          <w:w w:val="105"/>
          <w:sz w:val="8"/>
        </w:rPr>
        <w:t>10</w:t>
      </w:r>
      <w:r>
        <w:rPr>
          <w:rFonts w:ascii="Microsoft Sans Serif"/>
          <w:w w:val="105"/>
          <w:position w:val="5"/>
          <w:sz w:val="5"/>
        </w:rPr>
        <w:t>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tabs>
          <w:tab w:pos="5705" w:val="left" w:leader="none"/>
        </w:tabs>
        <w:spacing w:line="85" w:lineRule="exact" w:before="1"/>
        <w:ind w:left="1750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</w:t>
        <w:tab/>
        <w:t>10</w:t>
      </w:r>
    </w:p>
    <w:p>
      <w:pPr>
        <w:spacing w:line="187" w:lineRule="exact" w:before="0"/>
        <w:ind w:left="285" w:right="67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SNR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at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Best</w:t>
      </w:r>
      <w:r>
        <w:rPr>
          <w:rFonts w:ascii="Microsoft Sans Serif"/>
          <w:spacing w:val="-3"/>
          <w:sz w:val="17"/>
        </w:rPr>
        <w:t> </w:t>
      </w:r>
      <w:r>
        <w:rPr>
          <w:rFonts w:ascii="Microsoft Sans Serif"/>
          <w:sz w:val="17"/>
        </w:rPr>
        <w:t>Wiretapper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[dB]</w:t>
      </w:r>
    </w:p>
    <w:p>
      <w:pPr>
        <w:pStyle w:val="BodyText"/>
        <w:spacing w:before="5"/>
        <w:rPr>
          <w:rFonts w:ascii="Microsoft Sans Serif"/>
          <w:sz w:val="26"/>
        </w:rPr>
      </w:pPr>
    </w:p>
    <w:p>
      <w:pPr>
        <w:spacing w:line="253" w:lineRule="exact" w:before="55"/>
        <w:ind w:left="515" w:right="0" w:firstLine="0"/>
        <w:jc w:val="left"/>
        <w:rPr>
          <w:sz w:val="22"/>
        </w:rPr>
      </w:pPr>
      <w:r>
        <w:rPr>
          <w:w w:val="110"/>
          <w:sz w:val="22"/>
        </w:rPr>
        <w:t>F</w:t>
      </w:r>
      <w:r>
        <w:rPr>
          <w:smallCaps/>
          <w:w w:val="110"/>
          <w:sz w:val="22"/>
        </w:rPr>
        <w:t>igure</w:t>
      </w:r>
      <w:r>
        <w:rPr>
          <w:smallCaps w:val="0"/>
          <w:spacing w:val="26"/>
          <w:w w:val="110"/>
          <w:sz w:val="22"/>
        </w:rPr>
        <w:t> </w:t>
      </w:r>
      <w:r>
        <w:rPr>
          <w:smallCaps w:val="0"/>
          <w:w w:val="110"/>
          <w:sz w:val="22"/>
        </w:rPr>
        <w:t>3.3:</w:t>
      </w:r>
      <w:r>
        <w:rPr>
          <w:smallCaps w:val="0"/>
          <w:spacing w:val="7"/>
          <w:w w:val="110"/>
          <w:sz w:val="22"/>
        </w:rPr>
        <w:t> </w:t>
      </w:r>
      <w:r>
        <w:rPr>
          <w:smallCaps w:val="0"/>
          <w:w w:val="110"/>
          <w:sz w:val="22"/>
        </w:rPr>
        <w:t>Average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secrecy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outage</w:t>
      </w:r>
      <w:r>
        <w:rPr>
          <w:smallCaps w:val="0"/>
          <w:spacing w:val="17"/>
          <w:w w:val="110"/>
          <w:sz w:val="22"/>
        </w:rPr>
        <w:t> </w:t>
      </w:r>
      <w:r>
        <w:rPr>
          <w:smallCaps w:val="0"/>
          <w:w w:val="110"/>
          <w:sz w:val="22"/>
        </w:rPr>
        <w:t>probability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per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node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as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expected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received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SNR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at</w:t>
      </w:r>
    </w:p>
    <w:p>
      <w:pPr>
        <w:spacing w:line="242" w:lineRule="auto" w:before="18"/>
        <w:ind w:left="1279" w:right="194" w:hanging="764"/>
        <w:jc w:val="left"/>
        <w:rPr>
          <w:sz w:val="22"/>
        </w:rPr>
      </w:pPr>
      <w:r>
        <w:rPr/>
        <w:pict>
          <v:shape style="position:absolute;margin-left:170.011002pt;margin-top:9.158044pt;width:10.1pt;height:8.5pt;mso-position-horizontal-relative:page;mso-position-vertical-relative:paragraph;z-index:-20215296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i/>
                      <w:w w:val="133"/>
                      <w:position w:val="2"/>
                      <w:sz w:val="16"/>
                    </w:rPr>
                    <w:t>λ</w:t>
                  </w:r>
                  <w:r>
                    <w:rPr>
                      <w:i/>
                      <w:spacing w:val="-77"/>
                      <w:w w:val="124"/>
                      <w:sz w:val="12"/>
                    </w:rPr>
                    <w:t>w</w:t>
                  </w:r>
                  <w:r>
                    <w:rPr>
                      <w:w w:val="154"/>
                      <w:sz w:val="12"/>
                    </w:rPr>
                    <w:t>¯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2"/>
        </w:rPr>
        <w:t>best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wiretapper</w:t>
      </w:r>
      <w:r>
        <w:rPr>
          <w:spacing w:val="21"/>
          <w:w w:val="105"/>
          <w:sz w:val="22"/>
          <w:u w:val="single"/>
          <w:vertAlign w:val="baseline"/>
        </w:rPr>
        <w:t> </w:t>
      </w:r>
      <w:r>
        <w:rPr>
          <w:w w:val="105"/>
          <w:sz w:val="22"/>
          <w:u w:val="single"/>
          <w:vertAlign w:val="superscript"/>
        </w:rPr>
        <w:t>1</w:t>
      </w:r>
      <w:r>
        <w:rPr>
          <w:spacing w:val="2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increases</w:t>
      </w:r>
      <w:r>
        <w:rPr>
          <w:spacing w:val="2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for</w:t>
      </w:r>
      <w:r>
        <w:rPr>
          <w:spacing w:val="2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moving</w:t>
      </w:r>
      <w:r>
        <w:rPr>
          <w:spacing w:val="2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  <w:r>
        <w:rPr>
          <w:spacing w:val="2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stationary</w:t>
      </w:r>
      <w:r>
        <w:rPr>
          <w:spacing w:val="2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WBAN</w:t>
      </w:r>
      <w:r>
        <w:rPr>
          <w:spacing w:val="2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scenarios</w:t>
      </w:r>
      <w:r>
        <w:rPr>
          <w:spacing w:val="2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(</w:t>
      </w:r>
      <w:r>
        <w:rPr>
          <w:i/>
          <w:w w:val="105"/>
          <w:sz w:val="22"/>
          <w:vertAlign w:val="baseline"/>
        </w:rPr>
        <w:t>P</w:t>
      </w:r>
      <w:r>
        <w:rPr>
          <w:w w:val="105"/>
          <w:sz w:val="22"/>
          <w:vertAlign w:val="subscript"/>
        </w:rPr>
        <w:t>t</w:t>
      </w:r>
      <w:r>
        <w:rPr>
          <w:spacing w:val="2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=</w:t>
      </w:r>
      <w:r>
        <w:rPr>
          <w:spacing w:val="1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85</w:t>
      </w:r>
      <w:r>
        <w:rPr>
          <w:spacing w:val="-12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µ</w:t>
      </w:r>
      <w:r>
        <w:rPr>
          <w:w w:val="105"/>
          <w:sz w:val="22"/>
          <w:vertAlign w:val="baseline"/>
        </w:rPr>
        <w:t>W</w:t>
      </w:r>
      <w:r>
        <w:rPr>
          <w:spacing w:val="2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for</w:t>
      </w:r>
      <w:r>
        <w:rPr>
          <w:spacing w:val="-50"/>
          <w:w w:val="105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moving</w:t>
      </w:r>
      <w:r>
        <w:rPr>
          <w:spacing w:val="2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WBAN</w:t>
      </w:r>
      <w:r>
        <w:rPr>
          <w:spacing w:val="2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and</w:t>
      </w:r>
      <w:r>
        <w:rPr>
          <w:spacing w:val="25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P</w:t>
      </w:r>
      <w:r>
        <w:rPr>
          <w:w w:val="110"/>
          <w:sz w:val="22"/>
          <w:vertAlign w:val="subscript"/>
        </w:rPr>
        <w:t>t</w:t>
      </w:r>
      <w:r>
        <w:rPr>
          <w:spacing w:val="2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1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18</w:t>
      </w:r>
      <w:r>
        <w:rPr>
          <w:spacing w:val="-15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µ</w:t>
      </w:r>
      <w:r>
        <w:rPr>
          <w:w w:val="110"/>
          <w:sz w:val="22"/>
          <w:vertAlign w:val="baseline"/>
        </w:rPr>
        <w:t>W</w:t>
      </w:r>
      <w:r>
        <w:rPr>
          <w:spacing w:val="2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for</w:t>
      </w:r>
      <w:r>
        <w:rPr>
          <w:spacing w:val="2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stationary</w:t>
      </w:r>
      <w:r>
        <w:rPr>
          <w:spacing w:val="2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WBAN,</w:t>
      </w:r>
      <w:r>
        <w:rPr>
          <w:spacing w:val="25"/>
          <w:w w:val="110"/>
          <w:sz w:val="22"/>
          <w:vertAlign w:val="baseline"/>
        </w:rPr>
        <w:t> </w:t>
      </w:r>
      <w:r>
        <w:rPr>
          <w:i/>
          <w:w w:val="110"/>
          <w:sz w:val="22"/>
          <w:u w:val="single"/>
          <w:vertAlign w:val="baseline"/>
        </w:rPr>
        <w:t>R</w:t>
      </w:r>
      <w:r>
        <w:rPr>
          <w:i/>
          <w:spacing w:val="14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1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0</w:t>
      </w:r>
      <w:r>
        <w:rPr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5</w:t>
      </w:r>
      <w:r>
        <w:rPr>
          <w:spacing w:val="-1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bit/s/Hz)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106"/>
        <w:ind w:left="1592" w:right="0" w:firstLine="0"/>
        <w:jc w:val="left"/>
        <w:rPr>
          <w:rFonts w:ascii="Microsoft Sans Serif"/>
          <w:sz w:val="5"/>
        </w:rPr>
      </w:pPr>
      <w:r>
        <w:rPr/>
        <w:pict>
          <v:group style="position:absolute;margin-left:144.608856pt;margin-top:8.459959pt;width:330pt;height:174.45pt;mso-position-horizontal-relative:page;mso-position-vertical-relative:paragraph;z-index:-20216832" coordorigin="2892,169" coordsize="6600,3489">
            <v:shape style="position:absolute;left:3020;top:169;width:6471;height:3489" type="#_x0000_t75" stroked="false">
              <v:imagedata r:id="rId40" o:title=""/>
            </v:shape>
            <v:shape style="position:absolute;left:2892;top:795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−1</w:t>
                    </w:r>
                  </w:p>
                </w:txbxContent>
              </v:textbox>
              <w10:wrap type="none"/>
            </v:shape>
            <v:shape style="position:absolute;left:2892;top:1491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−2</w:t>
                    </w:r>
                  </w:p>
                </w:txbxContent>
              </v:textbox>
              <w10:wrap type="none"/>
            </v:shape>
            <v:shape style="position:absolute;left:2892;top:2187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−3</w:t>
                    </w:r>
                  </w:p>
                </w:txbxContent>
              </v:textbox>
              <w10:wrap type="none"/>
            </v:shape>
            <v:shape style="position:absolute;left:8613;top:2605;width:312;height:188" type="#_x0000_t202" filled="false" stroked="false">
              <v:textbox inset="0,0,0,0">
                <w:txbxContent>
                  <w:p>
                    <w:pPr>
                      <w:tabs>
                        <w:tab w:pos="291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892;top:2884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−4</w:t>
                    </w:r>
                  </w:p>
                </w:txbxContent>
              </v:textbox>
              <w10:wrap type="none"/>
            </v:shape>
            <v:shape style="position:absolute;left:8613;top:2405;width:769;height:1188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272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MTFG</w:t>
                    </w:r>
                    <w:r>
                      <w:rPr>
                        <w:rFonts w:ascii="Microsoft Sans Serif"/>
                        <w:spacing w:val="-4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2TE</w:t>
                    </w:r>
                  </w:p>
                  <w:p>
                    <w:pPr>
                      <w:tabs>
                        <w:tab w:pos="272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  <w:r>
                      <w:rPr>
                        <w:rFonts w:ascii="Microsoft Sans Serif"/>
                        <w:sz w:val="17"/>
                      </w:rPr>
                      <w:t>ST</w:t>
                    </w:r>
                  </w:p>
                  <w:p>
                    <w:pPr>
                      <w:spacing w:line="249" w:lineRule="auto" w:before="0"/>
                      <w:ind w:left="272" w:right="18" w:firstLine="0"/>
                      <w:jc w:val="both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Head</w:t>
                    </w:r>
                    <w:r>
                      <w:rPr>
                        <w:rFonts w:ascii="Microsoft Sans Seri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L Arm</w:t>
                    </w:r>
                    <w:r>
                      <w:rPr>
                        <w:rFonts w:ascii="Microsoft Sans Serif"/>
                        <w:spacing w:val="-4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pacing w:val="-2"/>
                        <w:sz w:val="17"/>
                      </w:rPr>
                      <w:t>R</w:t>
                    </w:r>
                    <w:r>
                      <w:rPr>
                        <w:rFonts w:ascii="Microsoft Sans Serif"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pacing w:val="-2"/>
                        <w:sz w:val="17"/>
                      </w:rPr>
                      <w:t>Arm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2.189697pt;margin-top:85.725555pt;width:11.4pt;height:19.75pt;mso-position-horizontal-relative:page;mso-position-vertical-relative:paragraph;z-index:158842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SOP</w:t>
                  </w:r>
                </w:p>
              </w:txbxContent>
            </v:textbox>
            <w10:wrap type="none"/>
          </v:shape>
        </w:pict>
      </w:r>
      <w:bookmarkStart w:name="_bookmark127" w:id="253"/>
      <w:bookmarkEnd w:id="253"/>
      <w:r>
        <w:rPr/>
      </w:r>
      <w:r>
        <w:rPr>
          <w:rFonts w:ascii="Microsoft Sans Serif"/>
          <w:w w:val="105"/>
          <w:sz w:val="8"/>
        </w:rPr>
        <w:t>10</w:t>
      </w:r>
      <w:r>
        <w:rPr>
          <w:rFonts w:ascii="Microsoft Sans Serif"/>
          <w:w w:val="105"/>
          <w:position w:val="5"/>
          <w:sz w:val="5"/>
        </w:rPr>
        <w:t>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tabs>
          <w:tab w:pos="5705" w:val="left" w:leader="none"/>
        </w:tabs>
        <w:spacing w:line="85" w:lineRule="exact" w:before="0"/>
        <w:ind w:left="1750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</w:t>
        <w:tab/>
        <w:t>10</w:t>
      </w:r>
    </w:p>
    <w:p>
      <w:pPr>
        <w:spacing w:line="187" w:lineRule="exact" w:before="0"/>
        <w:ind w:left="285" w:right="67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SNR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at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Best</w:t>
      </w:r>
      <w:r>
        <w:rPr>
          <w:rFonts w:ascii="Microsoft Sans Serif"/>
          <w:spacing w:val="-3"/>
          <w:sz w:val="17"/>
        </w:rPr>
        <w:t> </w:t>
      </w:r>
      <w:r>
        <w:rPr>
          <w:rFonts w:ascii="Microsoft Sans Serif"/>
          <w:sz w:val="17"/>
        </w:rPr>
        <w:t>Wiretapper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[dB]</w:t>
      </w:r>
    </w:p>
    <w:p>
      <w:pPr>
        <w:pStyle w:val="BodyText"/>
        <w:spacing w:before="4"/>
        <w:rPr>
          <w:rFonts w:ascii="Microsoft Sans Serif"/>
          <w:sz w:val="26"/>
        </w:rPr>
      </w:pPr>
    </w:p>
    <w:p>
      <w:pPr>
        <w:spacing w:line="263" w:lineRule="exact" w:before="46"/>
        <w:ind w:left="515" w:right="0" w:firstLine="0"/>
        <w:jc w:val="left"/>
        <w:rPr>
          <w:sz w:val="22"/>
        </w:rPr>
      </w:pPr>
      <w:r>
        <w:rPr>
          <w:w w:val="110"/>
          <w:sz w:val="22"/>
        </w:rPr>
        <w:t>F</w:t>
      </w:r>
      <w:r>
        <w:rPr>
          <w:smallCaps/>
          <w:w w:val="110"/>
          <w:sz w:val="22"/>
        </w:rPr>
        <w:t>igure</w:t>
      </w:r>
      <w:r>
        <w:rPr>
          <w:smallCaps w:val="0"/>
          <w:spacing w:val="31"/>
          <w:w w:val="110"/>
          <w:sz w:val="22"/>
        </w:rPr>
        <w:t> </w:t>
      </w:r>
      <w:r>
        <w:rPr>
          <w:smallCaps w:val="0"/>
          <w:w w:val="110"/>
          <w:sz w:val="22"/>
        </w:rPr>
        <w:t>3.4:</w:t>
      </w:r>
      <w:r>
        <w:rPr>
          <w:smallCaps w:val="0"/>
          <w:spacing w:val="21"/>
          <w:w w:val="110"/>
          <w:sz w:val="22"/>
        </w:rPr>
        <w:t> </w:t>
      </w:r>
      <w:r>
        <w:rPr>
          <w:smallCaps w:val="0"/>
          <w:w w:val="110"/>
          <w:sz w:val="22"/>
        </w:rPr>
        <w:t>Secrecy</w:t>
      </w:r>
      <w:r>
        <w:rPr>
          <w:smallCaps w:val="0"/>
          <w:spacing w:val="23"/>
          <w:w w:val="110"/>
          <w:sz w:val="22"/>
        </w:rPr>
        <w:t> </w:t>
      </w:r>
      <w:r>
        <w:rPr>
          <w:smallCaps w:val="0"/>
          <w:w w:val="110"/>
          <w:sz w:val="22"/>
        </w:rPr>
        <w:t>outage</w:t>
      </w:r>
      <w:r>
        <w:rPr>
          <w:smallCaps w:val="0"/>
          <w:spacing w:val="22"/>
          <w:w w:val="110"/>
          <w:sz w:val="22"/>
        </w:rPr>
        <w:t> </w:t>
      </w:r>
      <w:r>
        <w:rPr>
          <w:smallCaps w:val="0"/>
          <w:w w:val="110"/>
          <w:sz w:val="22"/>
        </w:rPr>
        <w:t>probability</w:t>
      </w:r>
      <w:r>
        <w:rPr>
          <w:smallCaps w:val="0"/>
          <w:spacing w:val="23"/>
          <w:w w:val="110"/>
          <w:sz w:val="22"/>
        </w:rPr>
        <w:t> </w:t>
      </w:r>
      <w:r>
        <w:rPr>
          <w:smallCaps w:val="0"/>
          <w:w w:val="110"/>
          <w:sz w:val="22"/>
        </w:rPr>
        <w:t>of</w:t>
      </w:r>
      <w:r>
        <w:rPr>
          <w:smallCaps w:val="0"/>
          <w:spacing w:val="23"/>
          <w:w w:val="110"/>
          <w:sz w:val="22"/>
        </w:rPr>
        <w:t> </w:t>
      </w:r>
      <w:r>
        <w:rPr>
          <w:smallCaps w:val="0"/>
          <w:w w:val="110"/>
          <w:sz w:val="22"/>
        </w:rPr>
        <w:t>nodes</w:t>
      </w:r>
      <w:r>
        <w:rPr>
          <w:smallCaps w:val="0"/>
          <w:spacing w:val="23"/>
          <w:w w:val="110"/>
          <w:sz w:val="22"/>
        </w:rPr>
        <w:t> </w:t>
      </w:r>
      <w:r>
        <w:rPr>
          <w:rFonts w:ascii="Tahoma"/>
          <w:smallCaps w:val="0"/>
          <w:w w:val="110"/>
          <w:sz w:val="22"/>
        </w:rPr>
        <w:t>Head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28"/>
          <w:w w:val="110"/>
          <w:sz w:val="22"/>
        </w:rPr>
        <w:t> </w:t>
      </w:r>
      <w:r>
        <w:rPr>
          <w:rFonts w:ascii="Tahoma"/>
          <w:smallCaps w:val="0"/>
          <w:w w:val="110"/>
          <w:sz w:val="22"/>
        </w:rPr>
        <w:t>LArm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28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23"/>
          <w:w w:val="110"/>
          <w:sz w:val="22"/>
        </w:rPr>
        <w:t> </w:t>
      </w:r>
      <w:r>
        <w:rPr>
          <w:rFonts w:ascii="Tahoma"/>
          <w:smallCaps w:val="0"/>
          <w:w w:val="110"/>
          <w:sz w:val="22"/>
        </w:rPr>
        <w:t>RArm</w:t>
      </w:r>
      <w:r>
        <w:rPr>
          <w:rFonts w:ascii="Tahoma"/>
          <w:smallCaps w:val="0"/>
          <w:spacing w:val="2"/>
          <w:w w:val="110"/>
          <w:sz w:val="22"/>
        </w:rPr>
        <w:t> </w:t>
      </w:r>
      <w:r>
        <w:rPr>
          <w:smallCaps w:val="0"/>
          <w:w w:val="110"/>
          <w:sz w:val="22"/>
        </w:rPr>
        <w:t>as</w:t>
      </w:r>
      <w:r>
        <w:rPr>
          <w:smallCaps w:val="0"/>
          <w:spacing w:val="23"/>
          <w:w w:val="110"/>
          <w:sz w:val="22"/>
        </w:rPr>
        <w:t> </w:t>
      </w:r>
      <w:r>
        <w:rPr>
          <w:smallCaps w:val="0"/>
          <w:w w:val="110"/>
          <w:sz w:val="22"/>
        </w:rPr>
        <w:t>expected</w:t>
      </w:r>
    </w:p>
    <w:p>
      <w:pPr>
        <w:spacing w:after="0" w:line="263" w:lineRule="exact"/>
        <w:jc w:val="left"/>
        <w:rPr>
          <w:sz w:val="22"/>
        </w:rPr>
        <w:sectPr>
          <w:pgSz w:w="12240" w:h="15840"/>
          <w:pgMar w:header="0" w:footer="822" w:top="1500" w:bottom="1020" w:left="1300" w:right="1240"/>
        </w:sectPr>
      </w:pPr>
    </w:p>
    <w:p>
      <w:pPr>
        <w:spacing w:line="229" w:lineRule="exact" w:before="18"/>
        <w:ind w:left="515" w:right="0" w:firstLine="0"/>
        <w:jc w:val="left"/>
        <w:rPr>
          <w:sz w:val="22"/>
        </w:rPr>
      </w:pPr>
      <w:r>
        <w:rPr/>
        <w:pict>
          <v:shape style="position:absolute;margin-left:254.332993pt;margin-top:9.157056pt;width:4.95pt;height:8pt;mso-position-horizontal-relative:page;mso-position-vertical-relative:paragraph;z-index:-2021478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33"/>
                      <w:sz w:val="16"/>
                    </w:rPr>
                    <w:t>λ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2"/>
        </w:rPr>
        <w:t>received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SNR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best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wiretapper</w:t>
      </w:r>
      <w:r>
        <w:rPr>
          <w:spacing w:val="30"/>
          <w:w w:val="110"/>
          <w:sz w:val="22"/>
          <w:u w:val="single"/>
          <w:vertAlign w:val="baseline"/>
        </w:rPr>
        <w:t> </w:t>
      </w:r>
      <w:r>
        <w:rPr>
          <w:w w:val="110"/>
          <w:sz w:val="22"/>
          <w:u w:val="single"/>
          <w:vertAlign w:val="superscript"/>
        </w:rPr>
        <w:t>1</w:t>
      </w:r>
      <w:r>
        <w:rPr>
          <w:spacing w:val="17"/>
          <w:sz w:val="22"/>
          <w:u w:val="single"/>
          <w:vertAlign w:val="baseline"/>
        </w:rPr>
        <w:t> </w:t>
      </w:r>
    </w:p>
    <w:p>
      <w:pPr>
        <w:spacing w:line="87" w:lineRule="exact" w:before="0"/>
        <w:ind w:left="0" w:right="14" w:firstLine="0"/>
        <w:jc w:val="right"/>
        <w:rPr>
          <w:sz w:val="12"/>
        </w:rPr>
      </w:pPr>
      <w:r>
        <w:rPr>
          <w:i/>
          <w:spacing w:val="-77"/>
          <w:w w:val="124"/>
          <w:sz w:val="12"/>
        </w:rPr>
        <w:t>w</w:t>
      </w:r>
      <w:r>
        <w:rPr>
          <w:w w:val="154"/>
          <w:sz w:val="12"/>
        </w:rPr>
        <w:t>¯</w:t>
      </w:r>
    </w:p>
    <w:p>
      <w:pPr>
        <w:spacing w:before="18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w w:val="105"/>
          <w:sz w:val="22"/>
        </w:rPr>
        <w:t>increases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50"/>
          <w:w w:val="105"/>
          <w:sz w:val="22"/>
        </w:rPr>
        <w:t> </w:t>
      </w:r>
      <w:r>
        <w:rPr>
          <w:w w:val="105"/>
          <w:sz w:val="22"/>
        </w:rPr>
        <w:t>moving</w:t>
      </w:r>
      <w:r>
        <w:rPr>
          <w:spacing w:val="50"/>
          <w:w w:val="105"/>
          <w:sz w:val="22"/>
        </w:rPr>
        <w:t> </w:t>
      </w:r>
      <w:r>
        <w:rPr>
          <w:w w:val="105"/>
          <w:sz w:val="22"/>
        </w:rPr>
        <w:t>WBAN</w:t>
      </w:r>
      <w:r>
        <w:rPr>
          <w:spacing w:val="50"/>
          <w:w w:val="105"/>
          <w:sz w:val="22"/>
        </w:rPr>
        <w:t> </w:t>
      </w:r>
      <w:r>
        <w:rPr>
          <w:w w:val="105"/>
          <w:sz w:val="22"/>
        </w:rPr>
        <w:t>scenario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(</w:t>
      </w:r>
      <w:r>
        <w:rPr>
          <w:i/>
          <w:w w:val="105"/>
          <w:sz w:val="22"/>
        </w:rPr>
        <w:t>P</w:t>
      </w:r>
      <w:r>
        <w:rPr>
          <w:w w:val="105"/>
          <w:sz w:val="22"/>
          <w:vertAlign w:val="subscript"/>
        </w:rPr>
        <w:t>t</w:t>
      </w:r>
      <w:r>
        <w:rPr>
          <w:w w:val="105"/>
          <w:sz w:val="22"/>
          <w:vertAlign w:val="baseline"/>
        </w:rPr>
        <w:t> </w:t>
      </w:r>
      <w:r>
        <w:rPr>
          <w:spacing w:val="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=</w:t>
      </w:r>
      <w:r>
        <w:rPr>
          <w:spacing w:val="4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85</w:t>
      </w:r>
      <w:r>
        <w:rPr>
          <w:spacing w:val="-9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µ</w:t>
      </w:r>
      <w:r>
        <w:rPr>
          <w:w w:val="105"/>
          <w:sz w:val="22"/>
          <w:vertAlign w:val="baseline"/>
        </w:rPr>
        <w:t>W,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1300" w:right="1240"/>
          <w:cols w:num="2" w:equalWidth="0">
            <w:col w:w="4006" w:space="40"/>
            <w:col w:w="5654"/>
          </w:cols>
        </w:sectPr>
      </w:pPr>
    </w:p>
    <w:p>
      <w:pPr>
        <w:spacing w:line="223" w:lineRule="exact" w:before="0"/>
        <w:ind w:left="285" w:right="365" w:firstLine="0"/>
        <w:jc w:val="center"/>
        <w:rPr>
          <w:sz w:val="22"/>
        </w:rPr>
      </w:pPr>
      <w:r>
        <w:rPr>
          <w:i/>
          <w:w w:val="115"/>
          <w:sz w:val="22"/>
          <w:u w:val="single"/>
        </w:rPr>
        <w:t>R</w:t>
      </w:r>
      <w:r>
        <w:rPr>
          <w:i/>
          <w:spacing w:val="15"/>
          <w:w w:val="115"/>
          <w:sz w:val="22"/>
        </w:rPr>
        <w:t> </w:t>
      </w:r>
      <w:r>
        <w:rPr>
          <w:w w:val="115"/>
          <w:sz w:val="22"/>
        </w:rPr>
        <w:t>=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0</w:t>
      </w:r>
      <w:r>
        <w:rPr>
          <w:i/>
          <w:w w:val="115"/>
          <w:sz w:val="22"/>
        </w:rPr>
        <w:t>.</w:t>
      </w:r>
      <w:r>
        <w:rPr>
          <w:w w:val="115"/>
          <w:sz w:val="22"/>
        </w:rPr>
        <w:t>5</w:t>
      </w:r>
      <w:r>
        <w:rPr>
          <w:spacing w:val="-15"/>
          <w:w w:val="115"/>
          <w:sz w:val="22"/>
        </w:rPr>
        <w:t> </w:t>
      </w:r>
      <w:r>
        <w:rPr>
          <w:w w:val="115"/>
          <w:sz w:val="22"/>
        </w:rPr>
        <w:t>bit/s/Hz)</w:t>
      </w:r>
    </w:p>
    <w:p>
      <w:pPr>
        <w:spacing w:after="0" w:line="223" w:lineRule="exact"/>
        <w:jc w:val="center"/>
        <w:rPr>
          <w:sz w:val="22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before="3"/>
        <w:rPr>
          <w:sz w:val="13"/>
        </w:rPr>
      </w:pPr>
    </w:p>
    <w:p>
      <w:pPr>
        <w:spacing w:before="0"/>
        <w:ind w:left="1592" w:right="0" w:firstLine="0"/>
        <w:jc w:val="left"/>
        <w:rPr>
          <w:rFonts w:ascii="Microsoft Sans Serif"/>
          <w:sz w:val="5"/>
        </w:rPr>
      </w:pPr>
      <w:r>
        <w:rPr/>
        <w:pict>
          <v:group style="position:absolute;margin-left:144.608856pt;margin-top:3.159979pt;width:330pt;height:169.05pt;mso-position-horizontal-relative:page;mso-position-vertical-relative:paragraph;z-index:-20214272" coordorigin="2892,63" coordsize="6600,3381">
            <v:shape style="position:absolute;left:3073;top:65;width:3979;height:3374" coordorigin="3073,65" coordsize="3979,3374" path="m3073,3439l3073,65m3073,65l3073,65m7052,3439l7052,65m7052,65l7052,65e" filled="false" stroked="true" strokeweight=".140pt" strokecolor="#000000">
              <v:path arrowok="t"/>
              <v:stroke dashstyle="dash"/>
            </v:shape>
            <v:line style="position:absolute" from="3073,2764" to="8564,2764" stroked="true" strokeweight=".140pt" strokecolor="#000000">
              <v:stroke dashstyle="dash"/>
            </v:line>
            <v:shape style="position:absolute;left:3073;top:65;width:6366;height:2025" coordorigin="3073,65" coordsize="6366,2025" path="m3073,2090l9439,2090m9439,2090l9439,2090m3073,1415l9439,1415m9439,1415l9439,1415m3073,740l9439,740m9439,740l9439,740m3073,65l9439,65m9439,65l9439,65e" filled="false" stroked="true" strokeweight=".140pt" strokecolor="#000000">
              <v:path arrowok="t"/>
              <v:stroke dashstyle="dash"/>
            </v:shape>
            <v:shape style="position:absolute;left:3073;top:65;width:6366;height:3374" coordorigin="3073,65" coordsize="6366,3374" path="m3073,65l9439,65m3073,3439l9439,3439e" filled="false" stroked="true" strokeweight=".21pt" strokecolor="#000000">
              <v:path arrowok="t"/>
              <v:stroke dashstyle="solid"/>
            </v:shape>
            <v:line style="position:absolute" from="9398,2764" to="9439,2764" stroked="true" strokeweight=".140pt" strokecolor="#000000">
              <v:stroke dashstyle="dash"/>
            </v:line>
            <v:line style="position:absolute" from="9439,2764" to="9439,2764" stroked="true" strokeweight=".140pt" strokecolor="#000000">
              <v:stroke dashstyle="dash"/>
            </v:line>
            <v:shape style="position:absolute;left:3073;top:65;width:6366;height:3374" coordorigin="3073,65" coordsize="6366,3374" path="m9439,3439l9439,65m3073,3439l3073,65m3073,3439l9439,3439m3073,3439l3073,65m3073,3439l3073,3407m3073,65l3073,97e" filled="false" stroked="true" strokeweight=".21pt" strokecolor="#000000">
              <v:path arrowok="t"/>
              <v:stroke dashstyle="solid"/>
            </v:shape>
            <v:shape style="position:absolute;left:3073;top:65;width:2;height:3374" coordorigin="3073,65" coordsize="0,3374" path="m3073,3439l3073,65m3073,65l3073,65e" filled="false" stroked="true" strokeweight=".21pt" strokecolor="#000000">
              <v:path arrowok="t"/>
              <v:stroke dashstyle="dash"/>
            </v:shape>
            <v:shape style="position:absolute;left:3073;top:65;width:1197;height:3374" coordorigin="3073,65" coordsize="1197,3374" path="m3073,3439l3073,3376m3073,65l3073,128m4270,3439l4270,3407m4270,65l4270,97e" filled="false" stroked="true" strokeweight=".21pt" strokecolor="#000000">
              <v:path arrowok="t"/>
              <v:stroke dashstyle="solid"/>
            </v:shape>
            <v:shape style="position:absolute;left:4270;top:65;width:2;height:3374" coordorigin="4270,65" coordsize="0,3374" path="m4270,3439l4270,65m4270,65l4270,65e" filled="false" stroked="true" strokeweight=".21pt" strokecolor="#000000">
              <v:path arrowok="t"/>
              <v:stroke dashstyle="dash"/>
            </v:shape>
            <v:shape style="position:absolute;left:4971;top:65;width:2;height:3374" coordorigin="4971,65" coordsize="0,3374" path="m4971,3439l4971,3407m4971,65l4971,97e" filled="false" stroked="true" strokeweight=".21pt" strokecolor="#000000">
              <v:path arrowok="t"/>
              <v:stroke dashstyle="solid"/>
            </v:shape>
            <v:shape style="position:absolute;left:4971;top:65;width:2;height:3374" coordorigin="4971,65" coordsize="0,3374" path="m4971,3439l4971,65m4971,65l4971,65e" filled="false" stroked="true" strokeweight=".21pt" strokecolor="#000000">
              <v:path arrowok="t"/>
              <v:stroke dashstyle="dash"/>
            </v:shape>
            <v:shape style="position:absolute;left:5468;top:65;width:2;height:3374" coordorigin="5468,65" coordsize="0,3374" path="m5468,3439l5468,3407m5468,65l5468,97e" filled="false" stroked="true" strokeweight=".21pt" strokecolor="#000000">
              <v:path arrowok="t"/>
              <v:stroke dashstyle="solid"/>
            </v:shape>
            <v:shape style="position:absolute;left:5468;top:65;width:2;height:3374" coordorigin="5468,65" coordsize="0,3374" path="m5468,3439l5468,65m5468,65l5468,65e" filled="false" stroked="true" strokeweight=".21pt" strokecolor="#000000">
              <v:path arrowok="t"/>
              <v:stroke dashstyle="dash"/>
            </v:shape>
            <v:shape style="position:absolute;left:5853;top:65;width:2;height:3374" coordorigin="5854,65" coordsize="0,3374" path="m5854,3439l5854,3407m5854,65l5854,97e" filled="false" stroked="true" strokeweight=".21pt" strokecolor="#000000">
              <v:path arrowok="t"/>
              <v:stroke dashstyle="solid"/>
            </v:shape>
            <v:shape style="position:absolute;left:5853;top:65;width:2;height:3374" coordorigin="5854,65" coordsize="0,3374" path="m5854,3439l5854,65m5854,65l5854,65e" filled="false" stroked="true" strokeweight=".21pt" strokecolor="#000000">
              <v:path arrowok="t"/>
              <v:stroke dashstyle="dash"/>
            </v:shape>
            <v:shape style="position:absolute;left:6168;top:65;width:2;height:3374" coordorigin="6169,65" coordsize="0,3374" path="m6169,3439l6169,3407m6169,65l6169,97e" filled="false" stroked="true" strokeweight=".21pt" strokecolor="#000000">
              <v:path arrowok="t"/>
              <v:stroke dashstyle="solid"/>
            </v:shape>
            <v:shape style="position:absolute;left:6168;top:65;width:2;height:3374" coordorigin="6169,65" coordsize="0,3374" path="m6169,3439l6169,65m6169,65l6169,65e" filled="false" stroked="true" strokeweight=".21pt" strokecolor="#000000">
              <v:path arrowok="t"/>
              <v:stroke dashstyle="dash"/>
            </v:shape>
            <v:shape style="position:absolute;left:6435;top:65;width:2;height:3374" coordorigin="6436,65" coordsize="0,3374" path="m6436,3439l6436,3407m6436,65l6436,97e" filled="false" stroked="true" strokeweight=".21pt" strokecolor="#000000">
              <v:path arrowok="t"/>
              <v:stroke dashstyle="solid"/>
            </v:shape>
            <v:shape style="position:absolute;left:6435;top:65;width:2;height:3374" coordorigin="6436,65" coordsize="0,3374" path="m6436,3439l6436,65m6436,65l6436,65e" filled="false" stroked="true" strokeweight=".21pt" strokecolor="#000000">
              <v:path arrowok="t"/>
              <v:stroke dashstyle="dash"/>
            </v:shape>
            <v:shape style="position:absolute;left:6665;top:65;width:2;height:3374" coordorigin="6666,65" coordsize="0,3374" path="m6666,3439l6666,3407m6666,65l6666,97e" filled="false" stroked="true" strokeweight=".21pt" strokecolor="#000000">
              <v:path arrowok="t"/>
              <v:stroke dashstyle="solid"/>
            </v:shape>
            <v:shape style="position:absolute;left:6665;top:65;width:2;height:3374" coordorigin="6666,65" coordsize="0,3374" path="m6666,3439l6666,65m6666,65l6666,65e" filled="false" stroked="true" strokeweight=".21pt" strokecolor="#000000">
              <v:path arrowok="t"/>
              <v:stroke dashstyle="dash"/>
            </v:shape>
            <v:shape style="position:absolute;left:6869;top:65;width:2;height:3374" coordorigin="6870,65" coordsize="0,3374" path="m6870,3439l6870,3407m6870,65l6870,97e" filled="false" stroked="true" strokeweight=".21pt" strokecolor="#000000">
              <v:path arrowok="t"/>
              <v:stroke dashstyle="solid"/>
            </v:shape>
            <v:shape style="position:absolute;left:6869;top:65;width:2;height:3374" coordorigin="6870,65" coordsize="0,3374" path="m6870,3439l6870,65m6870,65l6870,65e" filled="false" stroked="true" strokeweight=".21pt" strokecolor="#000000">
              <v:path arrowok="t"/>
              <v:stroke dashstyle="dash"/>
            </v:shape>
            <v:shape style="position:absolute;left:7051;top:65;width:2;height:3374" coordorigin="7052,65" coordsize="0,3374" path="m7052,3439l7052,3407m7052,65l7052,97e" filled="false" stroked="true" strokeweight=".21pt" strokecolor="#000000">
              <v:path arrowok="t"/>
              <v:stroke dashstyle="solid"/>
            </v:shape>
            <v:shape style="position:absolute;left:7051;top:65;width:2;height:3374" coordorigin="7052,65" coordsize="0,3374" path="m7052,3439l7052,65m7052,65l7052,65e" filled="false" stroked="true" strokeweight=".21pt" strokecolor="#000000">
              <v:path arrowok="t"/>
              <v:stroke dashstyle="dash"/>
            </v:shape>
            <v:shape style="position:absolute;left:7051;top:65;width:1198;height:3374" coordorigin="7052,65" coordsize="1198,3374" path="m7052,3439l7052,3376m7052,65l7052,128m8249,3439l8249,3407m8249,65l8249,97e" filled="false" stroked="true" strokeweight=".21pt" strokecolor="#000000">
              <v:path arrowok="t"/>
              <v:stroke dashstyle="solid"/>
            </v:shape>
            <v:shape style="position:absolute;left:8249;top:65;width:2;height:3374" coordorigin="8249,65" coordsize="0,3374" path="m8249,3439l8249,65m8249,65l8249,65e" filled="false" stroked="true" strokeweight=".21pt" strokecolor="#000000">
              <v:path arrowok="t"/>
              <v:stroke dashstyle="dash"/>
            </v:shape>
            <v:shape style="position:absolute;left:8949;top:65;width:2;height:3374" coordorigin="8950,65" coordsize="0,3374" path="m8950,3439l8950,3407m8950,65l8950,97e" filled="false" stroked="true" strokeweight=".21pt" strokecolor="#000000">
              <v:path arrowok="t"/>
              <v:stroke dashstyle="solid"/>
            </v:shape>
            <v:shape style="position:absolute;left:8949;top:65;width:2;height:3374" coordorigin="8950,65" coordsize="0,3374" path="m8950,3398l8950,3439m8950,65l8950,2172e" filled="false" stroked="true" strokeweight=".21pt" strokecolor="#000000">
              <v:path arrowok="t"/>
              <v:stroke dashstyle="dash"/>
            </v:shape>
            <v:line style="position:absolute" from="8950,65" to="8950,65" stroked="true" strokeweight=".21pt" strokecolor="#000000">
              <v:stroke dashstyle="dash"/>
            </v:line>
            <v:shape style="position:absolute;left:3073;top:2764;width:6366;height:2" coordorigin="3073,2764" coordsize="6366,0" path="m3073,2764l3105,2764m9439,2764l9407,2764e" filled="false" stroked="true" strokeweight=".21pt" strokecolor="#000000">
              <v:path arrowok="t"/>
              <v:stroke dashstyle="solid"/>
            </v:shape>
            <v:shape style="position:absolute;left:3073;top:2764;width:6366;height:2" coordorigin="3073,2764" coordsize="6366,0" path="m3073,2764l8564,2764m9398,2764l9439,2764e" filled="false" stroked="true" strokeweight=".21pt" strokecolor="#000000">
              <v:path arrowok="t"/>
              <v:stroke dashstyle="dash"/>
            </v:shape>
            <v:line style="position:absolute" from="9439,2764" to="9439,2764" stroked="true" strokeweight=".21pt" strokecolor="#000000">
              <v:stroke dashstyle="dash"/>
            </v:line>
            <v:shape style="position:absolute;left:3073;top:2795;width:6366;height:2" coordorigin="3073,2795" coordsize="6366,0" path="m3073,2795l3105,2795m9439,2795l9407,2795e" filled="false" stroked="true" strokeweight=".21pt" strokecolor="#000000">
              <v:path arrowok="t"/>
              <v:stroke dashstyle="solid"/>
            </v:shape>
            <v:shape style="position:absolute;left:3073;top:2795;width:6366;height:2" coordorigin="3073,2795" coordsize="6366,0" path="m3073,2795l8564,2795m9398,2795l9439,2795e" filled="false" stroked="true" strokeweight=".21pt" strokecolor="#000000">
              <v:path arrowok="t"/>
              <v:stroke dashstyle="dash"/>
            </v:shape>
            <v:line style="position:absolute" from="9439,2795" to="9439,2795" stroked="true" strokeweight=".21pt" strokecolor="#000000">
              <v:stroke dashstyle="dash"/>
            </v:line>
            <v:shape style="position:absolute;left:3073;top:2829;width:6366;height:2" coordorigin="3073,2830" coordsize="6366,0" path="m3073,2830l3105,2830m9439,2830l9407,2830e" filled="false" stroked="true" strokeweight=".21pt" strokecolor="#000000">
              <v:path arrowok="t"/>
              <v:stroke dashstyle="solid"/>
            </v:shape>
            <v:shape style="position:absolute;left:3073;top:2829;width:6366;height:2" coordorigin="3073,2830" coordsize="6366,0" path="m3073,2830l8564,2830m9398,2830l9439,2830e" filled="false" stroked="true" strokeweight=".21pt" strokecolor="#000000">
              <v:path arrowok="t"/>
              <v:stroke dashstyle="dash"/>
            </v:shape>
            <v:line style="position:absolute" from="9439,2830" to="9439,2830" stroked="true" strokeweight=".21pt" strokecolor="#000000">
              <v:stroke dashstyle="dash"/>
            </v:line>
            <v:shape style="position:absolute;left:3073;top:2868;width:6366;height:2" coordorigin="3073,2869" coordsize="6366,0" path="m3073,2869l3105,2869m9439,2869l9407,2869e" filled="false" stroked="true" strokeweight=".21pt" strokecolor="#000000">
              <v:path arrowok="t"/>
              <v:stroke dashstyle="solid"/>
            </v:shape>
            <v:shape style="position:absolute;left:3073;top:2868;width:6366;height:2" coordorigin="3073,2869" coordsize="6366,0" path="m3073,2869l8564,2869m9398,2869l9439,2869e" filled="false" stroked="true" strokeweight=".21pt" strokecolor="#000000">
              <v:path arrowok="t"/>
              <v:stroke dashstyle="dash"/>
            </v:shape>
            <v:line style="position:absolute" from="9439,2869" to="9439,2869" stroked="true" strokeweight=".21pt" strokecolor="#000000">
              <v:stroke dashstyle="dash"/>
            </v:line>
            <v:shape style="position:absolute;left:3073;top:2913;width:6366;height:2" coordorigin="3073,2914" coordsize="6366,0" path="m3073,2914l3105,2914m9439,2914l9407,2914e" filled="false" stroked="true" strokeweight=".21pt" strokecolor="#000000">
              <v:path arrowok="t"/>
              <v:stroke dashstyle="solid"/>
            </v:shape>
            <v:shape style="position:absolute;left:3073;top:2913;width:6366;height:2" coordorigin="3073,2914" coordsize="6366,0" path="m3073,2914l8564,2914m9398,2914l9439,2914e" filled="false" stroked="true" strokeweight=".21pt" strokecolor="#000000">
              <v:path arrowok="t"/>
              <v:stroke dashstyle="dash"/>
            </v:shape>
            <v:line style="position:absolute" from="9439,2914" to="9439,2914" stroked="true" strokeweight=".21pt" strokecolor="#000000">
              <v:stroke dashstyle="dash"/>
            </v:line>
            <v:shape style="position:absolute;left:3073;top:2967;width:6366;height:2" coordorigin="3073,2967" coordsize="6366,0" path="m3073,2967l3105,2967m9439,2967l9407,2967e" filled="false" stroked="true" strokeweight=".21pt" strokecolor="#000000">
              <v:path arrowok="t"/>
              <v:stroke dashstyle="solid"/>
            </v:shape>
            <v:shape style="position:absolute;left:3073;top:2967;width:6366;height:2" coordorigin="3073,2967" coordsize="6366,0" path="m3073,2967l8564,2967m9398,2967l9439,2967e" filled="false" stroked="true" strokeweight=".21pt" strokecolor="#000000">
              <v:path arrowok="t"/>
              <v:stroke dashstyle="dash"/>
            </v:shape>
            <v:line style="position:absolute" from="9439,2967" to="9439,2967" stroked="true" strokeweight=".21pt" strokecolor="#000000">
              <v:stroke dashstyle="dash"/>
            </v:line>
            <v:shape style="position:absolute;left:3073;top:3032;width:6366;height:2" coordorigin="3073,3033" coordsize="6366,0" path="m3073,3033l3105,3033m9439,3033l9407,3033e" filled="false" stroked="true" strokeweight=".21pt" strokecolor="#000000">
              <v:path arrowok="t"/>
              <v:stroke dashstyle="solid"/>
            </v:shape>
            <v:shape style="position:absolute;left:3073;top:3032;width:6366;height:2" coordorigin="3073,3033" coordsize="6366,0" path="m3073,3033l8564,3033m9398,3033l9439,3033e" filled="false" stroked="true" strokeweight=".21pt" strokecolor="#000000">
              <v:path arrowok="t"/>
              <v:stroke dashstyle="dash"/>
            </v:shape>
            <v:line style="position:absolute" from="9439,3033" to="9439,3033" stroked="true" strokeweight=".21pt" strokecolor="#000000">
              <v:stroke dashstyle="dash"/>
            </v:line>
            <v:shape style="position:absolute;left:3073;top:3117;width:6366;height:2" coordorigin="3073,3117" coordsize="6366,0" path="m3073,3117l3105,3117m9439,3117l9407,3117e" filled="false" stroked="true" strokeweight=".21pt" strokecolor="#000000">
              <v:path arrowok="t"/>
              <v:stroke dashstyle="solid"/>
            </v:shape>
            <v:shape style="position:absolute;left:3073;top:3117;width:6366;height:2" coordorigin="3073,3117" coordsize="6366,0" path="m3073,3117l8564,3117m9398,3117l9439,3117e" filled="false" stroked="true" strokeweight=".21pt" strokecolor="#000000">
              <v:path arrowok="t"/>
              <v:stroke dashstyle="dash"/>
            </v:shape>
            <v:line style="position:absolute" from="9439,3117" to="9439,3117" stroked="true" strokeweight=".21pt" strokecolor="#000000">
              <v:stroke dashstyle="dash"/>
            </v:line>
            <v:shape style="position:absolute;left:3073;top:3235;width:6366;height:2" coordorigin="3073,3236" coordsize="6366,0" path="m3073,3236l3105,3236m9439,3236l9407,3236e" filled="false" stroked="true" strokeweight=".21pt" strokecolor="#000000">
              <v:path arrowok="t"/>
              <v:stroke dashstyle="solid"/>
            </v:shape>
            <v:shape style="position:absolute;left:3073;top:3235;width:6366;height:2" coordorigin="3073,3236" coordsize="6366,0" path="m3073,3236l8564,3236m9398,3236l9439,3236e" filled="false" stroked="true" strokeweight=".21pt" strokecolor="#000000">
              <v:path arrowok="t"/>
              <v:stroke dashstyle="dash"/>
            </v:shape>
            <v:line style="position:absolute" from="9439,3236" to="9439,3236" stroked="true" strokeweight=".21pt" strokecolor="#000000">
              <v:stroke dashstyle="dash"/>
            </v:line>
            <v:line style="position:absolute" from="3073,2764" to="3136,2764" stroked="true" strokeweight=".21pt" strokecolor="#000000">
              <v:stroke dashstyle="solid"/>
            </v:line>
            <v:line style="position:absolute" from="9398,2764" to="9439,2764" stroked="true" strokeweight=".21pt" strokecolor="#000000">
              <v:stroke dashstyle="solid"/>
            </v:line>
            <v:shape style="position:absolute;left:3073;top:2560;width:6366;height:2" coordorigin="3073,2561" coordsize="6366,0" path="m3073,2561l3105,2561m9439,2561l9407,2561e" filled="false" stroked="true" strokeweight=".21pt" strokecolor="#000000">
              <v:path arrowok="t"/>
              <v:stroke dashstyle="solid"/>
            </v:shape>
            <v:shape style="position:absolute;left:3073;top:2560;width:6366;height:2" coordorigin="3073,2561" coordsize="6366,0" path="m3073,2561l8564,2561m9398,2561l9439,2561e" filled="false" stroked="true" strokeweight=".21pt" strokecolor="#000000">
              <v:path arrowok="t"/>
              <v:stroke dashstyle="dash"/>
            </v:shape>
            <v:line style="position:absolute" from="9439,2561" to="9439,2561" stroked="true" strokeweight=".21pt" strokecolor="#000000">
              <v:stroke dashstyle="dash"/>
            </v:line>
            <v:shape style="position:absolute;left:3073;top:2442;width:6366;height:2" coordorigin="3073,2442" coordsize="6366,0" path="m3073,2442l3105,2442m9439,2442l9407,2442e" filled="false" stroked="true" strokeweight=".21pt" strokecolor="#000000">
              <v:path arrowok="t"/>
              <v:stroke dashstyle="solid"/>
            </v:shape>
            <v:shape style="position:absolute;left:3073;top:2442;width:6366;height:2" coordorigin="3073,2442" coordsize="6366,0" path="m3073,2442l8564,2442m9398,2442l9439,2442e" filled="false" stroked="true" strokeweight=".21pt" strokecolor="#000000">
              <v:path arrowok="t"/>
              <v:stroke dashstyle="dash"/>
            </v:shape>
            <v:line style="position:absolute" from="9439,2442" to="9439,2442" stroked="true" strokeweight=".21pt" strokecolor="#000000">
              <v:stroke dashstyle="dash"/>
            </v:line>
            <v:shape style="position:absolute;left:3073;top:2357;width:6366;height:2" coordorigin="3073,2358" coordsize="6366,0" path="m3073,2358l3105,2358m9439,2358l9407,2358e" filled="false" stroked="true" strokeweight=".21pt" strokecolor="#000000">
              <v:path arrowok="t"/>
              <v:stroke dashstyle="solid"/>
            </v:shape>
            <v:shape style="position:absolute;left:3073;top:2357;width:6366;height:2" coordorigin="3073,2358" coordsize="6366,0" path="m3073,2358l8564,2358m9398,2358l9439,2358e" filled="false" stroked="true" strokeweight=".21pt" strokecolor="#000000">
              <v:path arrowok="t"/>
              <v:stroke dashstyle="dash"/>
            </v:shape>
            <v:line style="position:absolute" from="9439,2358" to="9439,2358" stroked="true" strokeweight=".21pt" strokecolor="#000000">
              <v:stroke dashstyle="dash"/>
            </v:line>
            <v:shape style="position:absolute;left:3073;top:2292;width:6366;height:2" coordorigin="3073,2293" coordsize="6366,0" path="m3073,2293l3105,2293m9439,2293l9407,2293e" filled="false" stroked="true" strokeweight=".21pt" strokecolor="#000000">
              <v:path arrowok="t"/>
              <v:stroke dashstyle="solid"/>
            </v:shape>
            <v:shape style="position:absolute;left:3073;top:2292;width:6366;height:2" coordorigin="3073,2293" coordsize="6366,0" path="m3073,2293l8564,2293m9398,2293l9439,2293e" filled="false" stroked="true" strokeweight=".21pt" strokecolor="#000000">
              <v:path arrowok="t"/>
              <v:stroke dashstyle="dash"/>
            </v:shape>
            <v:line style="position:absolute" from="9439,2293" to="9439,2293" stroked="true" strokeweight=".21pt" strokecolor="#000000">
              <v:stroke dashstyle="dash"/>
            </v:line>
            <v:shape style="position:absolute;left:3073;top:2238;width:6366;height:2" coordorigin="3073,2239" coordsize="6366,0" path="m3073,2239l3105,2239m9439,2239l9407,2239e" filled="false" stroked="true" strokeweight=".21pt" strokecolor="#000000">
              <v:path arrowok="t"/>
              <v:stroke dashstyle="solid"/>
            </v:shape>
            <v:shape style="position:absolute;left:3073;top:2238;width:6366;height:2" coordorigin="3073,2239" coordsize="6366,0" path="m3073,2239l8564,2239m9398,2239l9439,2239e" filled="false" stroked="true" strokeweight=".21pt" strokecolor="#000000">
              <v:path arrowok="t"/>
              <v:stroke dashstyle="dash"/>
            </v:shape>
            <v:line style="position:absolute" from="9439,2239" to="9439,2239" stroked="true" strokeweight=".21pt" strokecolor="#000000">
              <v:stroke dashstyle="dash"/>
            </v:line>
            <v:shape style="position:absolute;left:3073;top:2194;width:6366;height:2" coordorigin="3073,2194" coordsize="6366,0" path="m3073,2194l3105,2194m9439,2194l9407,2194e" filled="false" stroked="true" strokeweight=".21pt" strokecolor="#000000">
              <v:path arrowok="t"/>
              <v:stroke dashstyle="solid"/>
            </v:shape>
            <v:shape style="position:absolute;left:3073;top:2194;width:6366;height:2" coordorigin="3073,2194" coordsize="6366,0" path="m3073,2194l8564,2194m9398,2194l9439,2194e" filled="false" stroked="true" strokeweight=".21pt" strokecolor="#000000">
              <v:path arrowok="t"/>
              <v:stroke dashstyle="dash"/>
            </v:shape>
            <v:line style="position:absolute" from="9439,2194" to="9439,2194" stroked="true" strokeweight=".21pt" strokecolor="#000000">
              <v:stroke dashstyle="dash"/>
            </v:line>
            <v:shape style="position:absolute;left:3073;top:2154;width:6366;height:2" coordorigin="3073,2155" coordsize="6366,0" path="m3073,2155l3105,2155m9439,2155l9407,2155e" filled="false" stroked="true" strokeweight=".21pt" strokecolor="#000000">
              <v:path arrowok="t"/>
              <v:stroke dashstyle="solid"/>
            </v:shape>
            <v:shape style="position:absolute;left:3073;top:2154;width:6366;height:2" coordorigin="3073,2155" coordsize="6366,0" path="m3073,2155l9439,2155m9439,2155l9439,2155e" filled="false" stroked="true" strokeweight=".21pt" strokecolor="#000000">
              <v:path arrowok="t"/>
              <v:stroke dashstyle="dash"/>
            </v:shape>
            <v:shape style="position:absolute;left:3073;top:2120;width:6366;height:2" coordorigin="3073,2120" coordsize="6366,0" path="m3073,2120l3105,2120m9439,2120l9407,2120e" filled="false" stroked="true" strokeweight=".21pt" strokecolor="#000000">
              <v:path arrowok="t"/>
              <v:stroke dashstyle="solid"/>
            </v:shape>
            <v:shape style="position:absolute;left:3073;top:2120;width:6366;height:2" coordorigin="3073,2120" coordsize="6366,0" path="m3073,2120l9439,2120m9439,2120l9439,2120e" filled="false" stroked="true" strokeweight=".21pt" strokecolor="#000000">
              <v:path arrowok="t"/>
              <v:stroke dashstyle="dash"/>
            </v:shape>
            <v:shape style="position:absolute;left:3073;top:2089;width:6366;height:2" coordorigin="3073,2090" coordsize="6366,0" path="m3073,2090l3105,2090m9439,2090l9407,2090e" filled="false" stroked="true" strokeweight=".21pt" strokecolor="#000000">
              <v:path arrowok="t"/>
              <v:stroke dashstyle="solid"/>
            </v:shape>
            <v:shape style="position:absolute;left:3073;top:2089;width:6366;height:2" coordorigin="3073,2090" coordsize="6366,0" path="m3073,2090l9439,2090m9439,2090l9439,2090e" filled="false" stroked="true" strokeweight=".21pt" strokecolor="#000000">
              <v:path arrowok="t"/>
              <v:stroke dashstyle="dash"/>
            </v:shape>
            <v:shape style="position:absolute;left:3073;top:1886;width:6366;height:204" coordorigin="3073,1886" coordsize="6366,204" path="m3073,2090l3136,2090m9439,2090l9376,2090m3073,1886l3105,1886m9439,1886l9407,1886e" filled="false" stroked="true" strokeweight=".21pt" strokecolor="#000000">
              <v:path arrowok="t"/>
              <v:stroke dashstyle="solid"/>
            </v:shape>
            <v:shape style="position:absolute;left:3073;top:1886;width:6366;height:2" coordorigin="3073,1886" coordsize="6366,0" path="m3073,1886l9439,1886m9439,1886l9439,1886e" filled="false" stroked="true" strokeweight=".21pt" strokecolor="#000000">
              <v:path arrowok="t"/>
              <v:stroke dashstyle="dash"/>
            </v:shape>
            <v:shape style="position:absolute;left:3073;top:1767;width:6366;height:2" coordorigin="3073,1768" coordsize="6366,0" path="m3073,1768l3105,1768m9439,1768l9407,1768e" filled="false" stroked="true" strokeweight=".21pt" strokecolor="#000000">
              <v:path arrowok="t"/>
              <v:stroke dashstyle="solid"/>
            </v:shape>
            <v:shape style="position:absolute;left:3073;top:1767;width:6366;height:2" coordorigin="3073,1768" coordsize="6366,0" path="m3073,1768l9439,1768m9439,1768l9439,1768e" filled="false" stroked="true" strokeweight=".21pt" strokecolor="#000000">
              <v:path arrowok="t"/>
              <v:stroke dashstyle="dash"/>
            </v:shape>
            <v:shape style="position:absolute;left:3073;top:1683;width:6366;height:2" coordorigin="3073,1683" coordsize="6366,0" path="m3073,1683l3105,1683m9439,1683l9407,1683e" filled="false" stroked="true" strokeweight=".21pt" strokecolor="#000000">
              <v:path arrowok="t"/>
              <v:stroke dashstyle="solid"/>
            </v:shape>
            <v:shape style="position:absolute;left:3073;top:1683;width:6366;height:2" coordorigin="3073,1683" coordsize="6366,0" path="m3073,1683l9439,1683m9439,1683l9439,1683e" filled="false" stroked="true" strokeweight=".21pt" strokecolor="#000000">
              <v:path arrowok="t"/>
              <v:stroke dashstyle="dash"/>
            </v:shape>
            <v:shape style="position:absolute;left:3073;top:1617;width:6366;height:2" coordorigin="3073,1618" coordsize="6366,0" path="m3073,1618l3105,1618m9439,1618l9407,1618e" filled="false" stroked="true" strokeweight=".21pt" strokecolor="#000000">
              <v:path arrowok="t"/>
              <v:stroke dashstyle="solid"/>
            </v:shape>
            <v:shape style="position:absolute;left:3073;top:1617;width:6366;height:2" coordorigin="3073,1618" coordsize="6366,0" path="m3073,1618l9439,1618m9439,1618l9439,1618e" filled="false" stroked="true" strokeweight=".21pt" strokecolor="#000000">
              <v:path arrowok="t"/>
              <v:stroke dashstyle="dash"/>
            </v:shape>
            <v:shape style="position:absolute;left:3073;top:1564;width:6366;height:2" coordorigin="3073,1564" coordsize="6366,0" path="m3073,1564l3105,1564m9439,1564l9407,1564e" filled="false" stroked="true" strokeweight=".21pt" strokecolor="#000000">
              <v:path arrowok="t"/>
              <v:stroke dashstyle="solid"/>
            </v:shape>
            <v:shape style="position:absolute;left:3073;top:1564;width:6366;height:2" coordorigin="3073,1564" coordsize="6366,0" path="m3073,1564l9439,1564m9439,1564l9439,1564e" filled="false" stroked="true" strokeweight=".21pt" strokecolor="#000000">
              <v:path arrowok="t"/>
              <v:stroke dashstyle="dash"/>
            </v:shape>
            <v:shape style="position:absolute;left:3073;top:1519;width:6366;height:2" coordorigin="3073,1519" coordsize="6366,0" path="m3073,1519l3105,1519m9439,1519l9407,1519e" filled="false" stroked="true" strokeweight=".21pt" strokecolor="#000000">
              <v:path arrowok="t"/>
              <v:stroke dashstyle="solid"/>
            </v:shape>
            <v:shape style="position:absolute;left:3073;top:1519;width:6366;height:2" coordorigin="3073,1519" coordsize="6366,0" path="m3073,1519l9439,1519m9439,1519l9439,1519e" filled="false" stroked="true" strokeweight=".21pt" strokecolor="#000000">
              <v:path arrowok="t"/>
              <v:stroke dashstyle="dash"/>
            </v:shape>
            <v:shape style="position:absolute;left:3073;top:1480;width:6366;height:2" coordorigin="3073,1480" coordsize="6366,0" path="m3073,1480l3105,1480m9439,1480l9407,1480e" filled="false" stroked="true" strokeweight=".21pt" strokecolor="#000000">
              <v:path arrowok="t"/>
              <v:stroke dashstyle="solid"/>
            </v:shape>
            <v:shape style="position:absolute;left:3073;top:1480;width:6366;height:2" coordorigin="3073,1480" coordsize="6366,0" path="m3073,1480l9439,1480m9439,1480l9439,1480e" filled="false" stroked="true" strokeweight=".21pt" strokecolor="#000000">
              <v:path arrowok="t"/>
              <v:stroke dashstyle="dash"/>
            </v:shape>
            <v:shape style="position:absolute;left:3073;top:1445;width:6366;height:2" coordorigin="3073,1446" coordsize="6366,0" path="m3073,1446l3105,1446m9439,1446l9407,1446e" filled="false" stroked="true" strokeweight=".21pt" strokecolor="#000000">
              <v:path arrowok="t"/>
              <v:stroke dashstyle="solid"/>
            </v:shape>
            <v:shape style="position:absolute;left:3073;top:1445;width:6366;height:2" coordorigin="3073,1446" coordsize="6366,0" path="m3073,1446l9439,1446m9439,1446l9439,1446e" filled="false" stroked="true" strokeweight=".21pt" strokecolor="#000000">
              <v:path arrowok="t"/>
              <v:stroke dashstyle="dash"/>
            </v:shape>
            <v:shape style="position:absolute;left:3073;top:1414;width:6366;height:2" coordorigin="3073,1415" coordsize="6366,0" path="m3073,1415l3105,1415m9439,1415l9407,1415e" filled="false" stroked="true" strokeweight=".21pt" strokecolor="#000000">
              <v:path arrowok="t"/>
              <v:stroke dashstyle="solid"/>
            </v:shape>
            <v:shape style="position:absolute;left:3073;top:1414;width:6366;height:2" coordorigin="3073,1415" coordsize="6366,0" path="m3073,1415l9439,1415m9439,1415l9439,1415e" filled="false" stroked="true" strokeweight=".21pt" strokecolor="#000000">
              <v:path arrowok="t"/>
              <v:stroke dashstyle="dash"/>
            </v:shape>
            <v:shape style="position:absolute;left:3073;top:1211;width:6366;height:204" coordorigin="3073,1211" coordsize="6366,204" path="m3073,1415l3136,1415m9439,1415l9376,1415m3073,1211l3105,1211m9439,1211l9407,1211e" filled="false" stroked="true" strokeweight=".21pt" strokecolor="#000000">
              <v:path arrowok="t"/>
              <v:stroke dashstyle="solid"/>
            </v:shape>
            <v:shape style="position:absolute;left:3073;top:1211;width:6366;height:2" coordorigin="3073,1211" coordsize="6366,0" path="m3073,1211l9439,1211m9439,1211l9439,1211e" filled="false" stroked="true" strokeweight=".21pt" strokecolor="#000000">
              <v:path arrowok="t"/>
              <v:stroke dashstyle="dash"/>
            </v:shape>
            <v:shape style="position:absolute;left:3073;top:1092;width:6366;height:2" coordorigin="3073,1093" coordsize="6366,0" path="m3073,1093l3105,1093m9439,1093l9407,1093e" filled="false" stroked="true" strokeweight=".21pt" strokecolor="#000000">
              <v:path arrowok="t"/>
              <v:stroke dashstyle="solid"/>
            </v:shape>
            <v:shape style="position:absolute;left:3073;top:1092;width:6366;height:2" coordorigin="3073,1093" coordsize="6366,0" path="m3073,1093l9439,1093m9439,1093l9439,1093e" filled="false" stroked="true" strokeweight=".21pt" strokecolor="#000000">
              <v:path arrowok="t"/>
              <v:stroke dashstyle="dash"/>
            </v:shape>
            <v:shape style="position:absolute;left:3073;top:1008;width:6366;height:2" coordorigin="3073,1008" coordsize="6366,0" path="m3073,1008l3105,1008m9439,1008l9407,1008e" filled="false" stroked="true" strokeweight=".21pt" strokecolor="#000000">
              <v:path arrowok="t"/>
              <v:stroke dashstyle="solid"/>
            </v:shape>
            <v:shape style="position:absolute;left:3073;top:1008;width:6366;height:2" coordorigin="3073,1008" coordsize="6366,0" path="m3073,1008l9439,1008m9439,1008l9439,1008e" filled="false" stroked="true" strokeweight=".21pt" strokecolor="#000000">
              <v:path arrowok="t"/>
              <v:stroke dashstyle="dash"/>
            </v:shape>
            <v:shape style="position:absolute;left:3073;top:943;width:6366;height:2" coordorigin="3073,943" coordsize="6366,0" path="m3073,943l3105,943m9439,943l9407,943e" filled="false" stroked="true" strokeweight=".21pt" strokecolor="#000000">
              <v:path arrowok="t"/>
              <v:stroke dashstyle="solid"/>
            </v:shape>
            <v:shape style="position:absolute;left:3073;top:943;width:6366;height:2" coordorigin="3073,943" coordsize="6366,0" path="m3073,943l9439,943m9439,943l9439,943e" filled="false" stroked="true" strokeweight=".21pt" strokecolor="#000000">
              <v:path arrowok="t"/>
              <v:stroke dashstyle="dash"/>
            </v:shape>
            <v:shape style="position:absolute;left:3073;top:889;width:6366;height:2" coordorigin="3073,889" coordsize="6366,0" path="m3073,889l3105,889m9439,889l9407,889e" filled="false" stroked="true" strokeweight=".21pt" strokecolor="#000000">
              <v:path arrowok="t"/>
              <v:stroke dashstyle="solid"/>
            </v:shape>
            <v:shape style="position:absolute;left:3073;top:889;width:6366;height:2" coordorigin="3073,889" coordsize="6366,0" path="m3073,889l9439,889m9439,889l9439,889e" filled="false" stroked="true" strokeweight=".21pt" strokecolor="#000000">
              <v:path arrowok="t"/>
              <v:stroke dashstyle="dash"/>
            </v:shape>
            <v:shape style="position:absolute;left:3073;top:844;width:6366;height:2" coordorigin="3073,844" coordsize="6366,0" path="m3073,844l3105,844m9439,844l9407,844e" filled="false" stroked="true" strokeweight=".21pt" strokecolor="#000000">
              <v:path arrowok="t"/>
              <v:stroke dashstyle="solid"/>
            </v:shape>
            <v:shape style="position:absolute;left:3073;top:844;width:6366;height:2" coordorigin="3073,844" coordsize="6366,0" path="m3073,844l9439,844m9439,844l9439,844e" filled="false" stroked="true" strokeweight=".21pt" strokecolor="#000000">
              <v:path arrowok="t"/>
              <v:stroke dashstyle="dash"/>
            </v:shape>
            <v:shape style="position:absolute;left:3073;top:805;width:6366;height:2" coordorigin="3073,805" coordsize="6366,0" path="m3073,805l3105,805m9439,805l9407,805e" filled="false" stroked="true" strokeweight=".21pt" strokecolor="#000000">
              <v:path arrowok="t"/>
              <v:stroke dashstyle="solid"/>
            </v:shape>
            <v:shape style="position:absolute;left:3073;top:805;width:6366;height:2" coordorigin="3073,805" coordsize="6366,0" path="m3073,805l9439,805m9439,805l9439,805e" filled="false" stroked="true" strokeweight=".21pt" strokecolor="#000000">
              <v:path arrowok="t"/>
              <v:stroke dashstyle="dash"/>
            </v:shape>
            <v:shape style="position:absolute;left:3073;top:770;width:6366;height:2" coordorigin="3073,771" coordsize="6366,0" path="m3073,771l3105,771m9439,771l9407,771e" filled="false" stroked="true" strokeweight=".21pt" strokecolor="#000000">
              <v:path arrowok="t"/>
              <v:stroke dashstyle="solid"/>
            </v:shape>
            <v:shape style="position:absolute;left:3073;top:770;width:6366;height:2" coordorigin="3073,771" coordsize="6366,0" path="m3073,771l9439,771m9439,771l9439,771e" filled="false" stroked="true" strokeweight=".21pt" strokecolor="#000000">
              <v:path arrowok="t"/>
              <v:stroke dashstyle="dash"/>
            </v:shape>
            <v:shape style="position:absolute;left:3073;top:740;width:6366;height:2" coordorigin="3073,740" coordsize="6366,0" path="m3073,740l3105,740m9439,740l9407,740e" filled="false" stroked="true" strokeweight=".21pt" strokecolor="#000000">
              <v:path arrowok="t"/>
              <v:stroke dashstyle="solid"/>
            </v:shape>
            <v:shape style="position:absolute;left:3073;top:740;width:6366;height:2" coordorigin="3073,740" coordsize="6366,0" path="m3073,740l9439,740m9439,740l9439,740e" filled="false" stroked="true" strokeweight=".21pt" strokecolor="#000000">
              <v:path arrowok="t"/>
              <v:stroke dashstyle="dash"/>
            </v:shape>
            <v:shape style="position:absolute;left:3073;top:536;width:6366;height:204" coordorigin="3073,536" coordsize="6366,204" path="m3073,740l3136,740m9439,740l9376,740m3073,536l3105,536m9439,536l9407,536e" filled="false" stroked="true" strokeweight=".21pt" strokecolor="#000000">
              <v:path arrowok="t"/>
              <v:stroke dashstyle="solid"/>
            </v:shape>
            <v:shape style="position:absolute;left:3073;top:536;width:6366;height:2" coordorigin="3073,536" coordsize="6366,0" path="m3073,536l9439,536m9439,536l9439,536e" filled="false" stroked="true" strokeweight=".21pt" strokecolor="#000000">
              <v:path arrowok="t"/>
              <v:stroke dashstyle="dash"/>
            </v:shape>
            <v:shape style="position:absolute;left:3073;top:418;width:6366;height:2" coordorigin="3073,418" coordsize="6366,0" path="m3073,418l3105,418m9439,418l9407,418e" filled="false" stroked="true" strokeweight=".21pt" strokecolor="#000000">
              <v:path arrowok="t"/>
              <v:stroke dashstyle="solid"/>
            </v:shape>
            <v:shape style="position:absolute;left:3073;top:418;width:6366;height:2" coordorigin="3073,418" coordsize="6366,0" path="m3073,418l9439,418m9439,418l9439,418e" filled="false" stroked="true" strokeweight=".21pt" strokecolor="#000000">
              <v:path arrowok="t"/>
              <v:stroke dashstyle="dash"/>
            </v:shape>
            <v:shape style="position:absolute;left:3073;top:333;width:6366;height:2" coordorigin="3073,333" coordsize="6366,0" path="m3073,333l3105,333m9439,333l9407,333e" filled="false" stroked="true" strokeweight=".21pt" strokecolor="#000000">
              <v:path arrowok="t"/>
              <v:stroke dashstyle="solid"/>
            </v:shape>
            <v:shape style="position:absolute;left:3073;top:333;width:6366;height:2" coordorigin="3073,333" coordsize="6366,0" path="m3073,333l9439,333m9439,333l9439,333e" filled="false" stroked="true" strokeweight=".21pt" strokecolor="#000000">
              <v:path arrowok="t"/>
              <v:stroke dashstyle="dash"/>
            </v:shape>
            <v:shape style="position:absolute;left:3073;top:268;width:6366;height:2" coordorigin="3073,268" coordsize="6366,0" path="m3073,268l3105,268m9439,268l9407,268e" filled="false" stroked="true" strokeweight=".21pt" strokecolor="#000000">
              <v:path arrowok="t"/>
              <v:stroke dashstyle="solid"/>
            </v:shape>
            <v:shape style="position:absolute;left:3073;top:268;width:6366;height:2" coordorigin="3073,268" coordsize="6366,0" path="m3073,268l9439,268m9439,268l9439,268e" filled="false" stroked="true" strokeweight=".21pt" strokecolor="#000000">
              <v:path arrowok="t"/>
              <v:stroke dashstyle="dash"/>
            </v:shape>
            <v:shape style="position:absolute;left:3073;top:214;width:6366;height:2" coordorigin="3073,214" coordsize="6366,0" path="m3073,214l3105,214m9439,214l9407,214e" filled="false" stroked="true" strokeweight=".21pt" strokecolor="#000000">
              <v:path arrowok="t"/>
              <v:stroke dashstyle="solid"/>
            </v:shape>
            <v:shape style="position:absolute;left:3073;top:214;width:6366;height:2" coordorigin="3073,214" coordsize="6366,0" path="m3073,214l9439,214m9439,214l9439,214e" filled="false" stroked="true" strokeweight=".21pt" strokecolor="#000000">
              <v:path arrowok="t"/>
              <v:stroke dashstyle="dash"/>
            </v:shape>
            <v:shape style="position:absolute;left:3073;top:169;width:6366;height:2" coordorigin="3073,170" coordsize="6366,0" path="m3073,170l3105,170m9439,170l9407,170e" filled="false" stroked="true" strokeweight=".21pt" strokecolor="#000000">
              <v:path arrowok="t"/>
              <v:stroke dashstyle="solid"/>
            </v:shape>
            <v:shape style="position:absolute;left:3073;top:169;width:6366;height:2" coordorigin="3073,170" coordsize="6366,0" path="m3073,170l9439,170m9439,170l9439,170e" filled="false" stroked="true" strokeweight=".21pt" strokecolor="#000000">
              <v:path arrowok="t"/>
              <v:stroke dashstyle="dash"/>
            </v:shape>
            <v:shape style="position:absolute;left:3073;top:130;width:6366;height:2" coordorigin="3073,130" coordsize="6366,0" path="m3073,130l3105,130m9439,130l9407,130e" filled="false" stroked="true" strokeweight=".21pt" strokecolor="#000000">
              <v:path arrowok="t"/>
              <v:stroke dashstyle="solid"/>
            </v:shape>
            <v:shape style="position:absolute;left:3073;top:130;width:6366;height:2" coordorigin="3073,130" coordsize="6366,0" path="m3073,130l9439,130m9439,130l9439,130e" filled="false" stroked="true" strokeweight=".21pt" strokecolor="#000000">
              <v:path arrowok="t"/>
              <v:stroke dashstyle="dash"/>
            </v:shape>
            <v:shape style="position:absolute;left:3073;top:96;width:6366;height:2" coordorigin="3073,96" coordsize="6366,0" path="m3073,96l3105,96m9439,96l9407,96e" filled="false" stroked="true" strokeweight=".21pt" strokecolor="#000000">
              <v:path arrowok="t"/>
              <v:stroke dashstyle="solid"/>
            </v:shape>
            <v:shape style="position:absolute;left:3073;top:96;width:6366;height:2" coordorigin="3073,96" coordsize="6366,0" path="m3073,96l9439,96m9439,96l9439,96e" filled="false" stroked="true" strokeweight=".21pt" strokecolor="#000000">
              <v:path arrowok="t"/>
              <v:stroke dashstyle="dash"/>
            </v:shape>
            <v:shape style="position:absolute;left:3073;top:65;width:6366;height:2" coordorigin="3073,65" coordsize="6366,0" path="m3073,65l3105,65m9439,65l9407,65e" filled="false" stroked="true" strokeweight=".21pt" strokecolor="#000000">
              <v:path arrowok="t"/>
              <v:stroke dashstyle="solid"/>
            </v:shape>
            <v:shape style="position:absolute;left:3073;top:65;width:6366;height:2" coordorigin="3073,65" coordsize="6366,0" path="m3073,65l9439,65m9439,65l9439,65e" filled="false" stroked="true" strokeweight=".21pt" strokecolor="#000000">
              <v:path arrowok="t"/>
              <v:stroke dashstyle="dash"/>
            </v:shape>
            <v:shape style="position:absolute;left:3073;top:65;width:6366;height:3374" coordorigin="3073,65" coordsize="6366,3374" path="m3073,65l3136,65m9439,65l9376,65m3073,65l9439,65m3073,3439l9439,3439m9439,3439l9439,65m3073,3439l3073,65e" filled="false" stroked="true" strokeweight=".21pt" strokecolor="#000000">
              <v:path arrowok="t"/>
              <v:stroke dashstyle="solid"/>
            </v:shape>
            <v:shape style="position:absolute;left:3073;top:238;width:6366;height:2508" coordorigin="3073,238" coordsize="6366,2508" path="m3073,2746l3471,2459,3869,2193,4267,1945,4665,1718,5062,1509,5460,1319,5858,1146,6256,989,6654,848,7052,721,7450,608,7847,507,8245,419,8643,345,9041,287,9439,238e" filled="false" stroked="true" strokeweight=".42pt" strokecolor="#000000">
              <v:path arrowok="t"/>
              <v:stroke dashstyle="solid"/>
            </v:shape>
            <v:shape style="position:absolute;left:3073;top:352;width:6366;height:2772" coordorigin="3073,352" coordsize="6366,2772" path="m3073,3124l3471,2810,3869,2517,4267,2244,4665,1992,5062,1761,5460,1549,5858,1357,6256,1184,6654,1028,7052,889,7450,766,7847,658,8245,564,8643,482,9041,412,9439,352e" filled="false" stroked="true" strokeweight=".42pt" strokecolor="#000000">
              <v:path arrowok="t"/>
              <v:stroke dashstyle="longdash"/>
            </v:shape>
            <v:shape style="position:absolute;left:3073;top:176;width:6366;height:1620" coordorigin="3073,177" coordsize="6366,1620" path="m3073,1796l3471,1588,3869,1397,4267,1224,4665,1066,5062,926,5460,800,5858,689,6256,592,6654,507,7052,433,7450,370,7847,317,8245,272,8643,234,9041,202,9439,177e" filled="false" stroked="true" strokeweight=".42pt" strokecolor="#000000">
              <v:path arrowok="t"/>
              <v:stroke dashstyle="dash"/>
            </v:shape>
            <v:shape style="position:absolute;left:3031;top:196;width:6450;height:2463" coordorigin="3031,196" coordsize="6450,2463" path="m3115,2617l3112,2633,3103,2646,3090,2655,3073,2659,3057,2655,3044,2646,3035,2633,3031,2617,3035,2600,3044,2587,3057,2578,3073,2575,3090,2578,3103,2587,3112,2600,3115,2617m3513,2340l3510,2357,3501,2370,3487,2379,3471,2382,3455,2379,3441,2370,3432,2357,3429,2340,3432,2324,3441,2311,3455,2302,3471,2298,3487,2302,3501,2311,3510,2324,3513,2340m3911,2083l3907,2100,3898,2113,3885,2122,3869,2125,3852,2122,3839,2113,3830,2100,3827,2083,3830,2067,3839,2054,3852,2045,3869,2041,3885,2045,3898,2054,3907,2067,3911,2083m4309,1846l4306,1862,4297,1876,4283,1885,4267,1888,4251,1885,4237,1876,4228,1862,4225,1846,4228,1830,4237,1816,4251,1807,4267,1804,4283,1807,4297,1816,4306,1830,4309,1846m4707,1628l4703,1644,4694,1657,4681,1666,4665,1670,4648,1666,4635,1657,4626,1644,4623,1628,4626,1611,4635,1598,4648,1589,4665,1586,4681,1589,4694,1598,4703,1611,4707,1628m5104,1429l5101,1445,5092,1459,5079,1468,5062,1471,5046,1468,5032,1459,5023,1445,5020,1429,5023,1413,5032,1399,5046,1390,5062,1387,5079,1390,5092,1399,5101,1413,5104,1429m5502,1248l5499,1264,5490,1277,5477,1286,5460,1290,5444,1286,5431,1277,5422,1264,5418,1248,5422,1231,5431,1218,5444,1209,5460,1206,5477,1209,5490,1218,5499,1231,5502,1248m5900,1084l5897,1101,5888,1114,5874,1123,5858,1126,5842,1123,5828,1114,5819,1101,5816,1084,5819,1068,5828,1055,5842,1046,5858,1042,5874,1046,5888,1055,5897,1068,5900,1084m6298,937l6295,953,6286,966,6273,975,6256,979,6240,975,6227,966,6218,953,6214,937,6218,920,6227,907,6240,898,6256,895,6273,898,6286,907,6295,920,6298,937m6696,805l6693,822,6684,835,6670,844,6654,847,6638,844,6624,835,6615,822,6612,805,6615,789,6624,775,6638,766,6654,763,6670,766,6684,775,6693,789,6696,805m7094,688l7090,705,7081,718,7068,727,7052,730,7035,727,7022,718,7013,705,7010,688,7013,672,7022,659,7035,650,7052,646,7068,650,7081,659,7090,672,7094,688m7492,585l7489,601,7480,614,7466,623,7450,627,7434,623,7420,614,7411,601,7408,585,7411,568,7420,555,7434,546,7450,543,7466,546,7480,555,7489,568,7492,585m7889,493l7886,509,7877,523,7864,532,7847,535,7831,532,7818,523,7809,509,7805,493,7809,477,7818,463,7831,454,7847,451,7864,454,7877,463,7886,477,7889,493m8287,414l8284,430,8275,444,8261,453,8245,456,8229,453,8215,444,8206,430,8203,414,8206,398,8215,384,8229,375,8245,372,8261,375,8275,384,8284,398,8287,414m8685,345l8682,362,8673,375,8660,384,8643,387,8627,384,8614,375,8605,362,8601,345,8605,329,8614,316,8627,307,8643,303,8660,307,8673,316,8682,329,8685,345m9083,287l9080,304,9071,317,9057,326,9041,329,9025,326,9011,317,9002,304,8999,287,9002,271,9011,257,9025,248,9041,245,9057,248,9071,257,9080,271,9083,287m9481,238l9478,255,9469,268,9456,277,9439,280,9423,277,9410,268,9401,255,9397,238,9401,222,9410,208,9423,199,9439,196,9456,199,9469,208,9478,222,9481,238e" filled="false" stroked="true" strokeweight=".42pt" strokecolor="#000000">
              <v:path arrowok="t"/>
              <v:stroke dashstyle="solid"/>
            </v:shape>
            <v:shape style="position:absolute;left:3025;top:324;width:6463;height:3103" coordorigin="3025,324" coordsize="6463,3103" path="m4234,3427l4300,3427,4300,3361,4234,3361,4234,3427xm4632,3074l4697,3074,4697,3008,4632,3008,4632,3074xm5029,2745l5095,2745,5095,2679,5029,2679,5029,2745xm5428,2439l5493,2439,5493,2373,5428,2373,5428,2439xm5825,2155l5891,2155,5891,2090,5825,2090,5825,2155xm6223,1894l6289,1894,6289,1829,6223,1829,6223,1894xm6621,1655l6687,1655,6687,1589,6621,1589,6621,1655xm7019,1437l7084,1437,7084,1371,7019,1371,7019,1437xm7417,1238l7483,1238,7483,1173,7417,1173,7417,1238xm7815,1060l7880,1060,7880,994,7815,994,7815,1060xm8212,901l8278,901,8278,835,8212,835,8212,901xm8610,761l8676,761,8676,695,8610,695,8610,761xm9008,638l9074,638,9074,572,9008,572,9008,638xm9406,532l9472,532,9472,466,9406,466,9406,532xm3073,3294l3122,3211,3025,3211,3073,3294xm3471,2958l3519,2875,3423,2875,3471,2958xm3869,2643l3917,2560,3820,2560,3869,2643xm4267,2350l4315,2267,4219,2267,4267,2350xm4665,2078l4713,1994,4616,1994,4665,2078xm5062,1826l5110,1743,5014,1743,5062,1826xm5460,1605l5509,1521,5412,1521,5460,1605xm5858,1413l5906,1329,5810,1329,5858,1413xm6256,1239l6305,1156,6208,1156,6256,1239xm6654,1083l6702,1000,6606,1000,6654,1083xm7052,944l7100,861,7003,861,7052,944xm7450,821l7498,738,7402,738,7450,821xm7847,713l7896,630,7799,630,7847,713xm8245,619l8293,536,8197,536,8245,619xm8643,538l8692,454,8595,454,8643,538xm9041,467l9089,384,8993,384,9041,467xm9439,408l9488,324,9391,324,9439,408xe" filled="false" stroked="true" strokeweight=".42pt" strokecolor="#000000">
              <v:path arrowok="t"/>
              <v:stroke dashstyle="solid"/>
            </v:shape>
            <v:shape style="position:absolute;left:3073;top:238;width:6366;height:2508" coordorigin="3073,238" coordsize="6366,2508" path="m3073,2746l3471,2459,3869,2193,4267,1945,4665,1718,5062,1509,5460,1319,5858,1146,6256,989,6654,848,7052,721,7450,608,7847,507,8245,419,8643,345,9041,287,9439,238e" filled="false" stroked="true" strokeweight=".42pt" strokecolor="#000000">
              <v:path arrowok="t"/>
              <v:stroke dashstyle="solid"/>
            </v:shape>
            <v:shape style="position:absolute;left:3031;top:196;width:6450;height:2592" coordorigin="3031,196" coordsize="6450,2592" path="m3115,2746l3112,2762,3103,2775,3090,2784,3073,2788,3057,2784,3044,2775,3035,2762,3031,2746,3035,2729,3044,2716,3057,2707,3073,2704,3090,2707,3103,2716,3112,2729,3115,2746m3513,2459l3510,2476,3501,2489,3487,2498,3471,2501,3455,2498,3441,2489,3432,2476,3429,2459,3432,2443,3441,2430,3455,2421,3471,2417,3487,2421,3501,2430,3510,2443,3513,2459m3911,2193l3907,2209,3898,2222,3885,2231,3869,2235,3852,2231,3839,2222,3830,2209,3827,2193,3830,2176,3839,2163,3852,2154,3869,2151,3885,2154,3898,2163,3907,2176,3911,2193m4309,1945l4306,1962,4297,1975,4283,1984,4267,1987,4251,1984,4237,1975,4228,1962,4225,1945,4228,1929,4237,1916,4251,1907,4267,1903,4283,1907,4297,1916,4306,1929,4309,1945m4707,1718l4703,1734,4694,1748,4681,1757,4665,1760,4648,1757,4635,1748,4626,1734,4623,1718,4626,1702,4635,1688,4648,1679,4665,1676,4681,1679,4694,1688,4703,1702,4707,1718m5104,1509l5101,1526,5092,1539,5079,1548,5062,1551,5046,1548,5032,1539,5023,1526,5020,1509,5023,1493,5032,1480,5046,1471,5062,1467,5079,1471,5092,1480,5101,1493,5104,1509m5502,1319l5499,1335,5490,1349,5477,1358,5460,1361,5444,1358,5431,1349,5422,1335,5418,1319,5422,1303,5431,1289,5444,1280,5460,1277,5477,1280,5490,1289,5499,1303,5502,1319m5900,1146l5897,1162,5888,1176,5874,1185,5858,1188,5842,1185,5828,1176,5819,1162,5816,1146,5819,1130,5828,1116,5842,1107,5858,1104,5874,1107,5888,1116,5897,1130,5900,1146m6298,989l6295,1006,6286,1019,6273,1028,6256,1031,6240,1028,6227,1019,6218,1006,6214,989,6218,973,6227,960,6240,951,6256,947,6273,951,6286,960,6295,973,6298,989m6696,848l6693,864,6684,878,6670,887,6654,890,6638,887,6624,878,6615,864,6612,848,6615,832,6624,818,6638,809,6654,806,6670,809,6684,818,6693,832,6696,848m7094,721l7090,738,7081,751,7068,760,7052,763,7035,760,7022,751,7013,738,7010,721,7013,705,7022,691,7035,682,7052,679,7068,682,7081,691,7090,705,7094,721m7492,608l7489,624,7480,637,7466,646,7450,650,7434,646,7420,637,7411,624,7408,608,7411,591,7420,578,7434,569,7450,566,7466,569,7480,578,7489,591,7492,608m7889,507l7886,523,7877,537,7864,546,7847,549,7831,546,7818,537,7809,523,7805,507,7809,491,7818,477,7831,468,7847,465,7864,468,7877,477,7886,491,7889,507m8287,419l8284,435,8275,448,8261,457,8245,461,8229,457,8215,448,8206,435,8203,419,8206,402,8215,389,8229,380,8245,377,8261,380,8275,389,8284,402,8287,419m8685,345l8682,362,8673,375,8660,384,8643,387,8627,384,8614,375,8605,362,8601,345,8605,329,8614,316,8627,307,8643,303,8660,307,8673,316,8682,329,8685,345m9083,287l9080,304,9071,317,9057,326,9041,329,9025,326,9011,317,9002,304,8999,287,9002,271,9011,257,9025,248,9041,245,9057,248,9071,257,9080,271,9083,287m9481,238l9478,255,9469,268,9456,277,9439,280,9423,277,9410,268,9401,255,9397,238,9401,222,9410,208,9423,199,9439,196,9456,199,9469,208,9478,222,9481,238e" filled="false" stroked="true" strokeweight=".42pt" strokecolor="#000000">
              <v:path arrowok="t"/>
              <v:stroke dashstyle="solid"/>
            </v:shape>
            <v:shape style="position:absolute;left:3073;top:352;width:6366;height:2772" coordorigin="3073,352" coordsize="6366,2772" path="m3073,3124l3471,2810,3869,2517,4267,2244,4665,1992,5062,1761,5460,1549,5858,1357,6256,1184,6654,1028,7052,889,7450,766,7847,658,8245,564,8643,482,9041,412,9439,352e" filled="false" stroked="true" strokeweight=".42pt" strokecolor="#000000">
              <v:path arrowok="t"/>
              <v:stroke dashstyle="dash"/>
            </v:shape>
            <v:shape style="position:absolute;left:3025;top:324;width:6463;height:2855" coordorigin="3025,324" coordsize="6463,2855" path="m3073,3179l3122,3096,3025,3096,3073,3179xm3471,2865l3519,2782,3423,2782,3471,2865xm3869,2572l3917,2489,3820,2489,3869,2572xm4267,2299l4315,2216,4219,2216,4267,2299xm4665,2048l4713,1964,4616,1964,4665,2048xm5062,1816l5110,1733,5014,1733,5062,1816xm5460,1605l5509,1521,5412,1521,5460,1605xm5858,1413l5906,1329,5810,1329,5858,1413xm6256,1239l6305,1156,6208,1156,6256,1239xm6654,1083l6702,1000,6606,1000,6654,1083xm7052,944l7100,861,7003,861,7052,944xm7450,821l7498,738,7402,738,7450,821xm7847,713l7896,630,7799,630,7847,713xm8245,619l8293,536,8197,536,8245,619xm8643,538l8692,454,8595,454,8643,538xm9041,467l9089,384,8993,384,9041,467xm9439,408l9488,324,9391,324,9439,408xe" filled="false" stroked="true" strokeweight=".42pt" strokecolor="#000000">
              <v:path arrowok="t"/>
              <v:stroke dashstyle="solid"/>
            </v:shape>
            <v:shape style="position:absolute;left:3073;top:238;width:6366;height:2379" coordorigin="3073,238" coordsize="6366,2379" path="m3073,2617l3471,2340,3869,2083,4267,1846,4665,1628,5062,1429,5460,1248,5858,1084,6256,937,6654,805,7052,688,7450,585,7847,493,8245,414,8643,345,9041,287,9439,238e" filled="false" stroked="true" strokeweight=".42pt" strokecolor="#000000">
              <v:path arrowok="t"/>
              <v:stroke dashstyle="longdash"/>
            </v:shape>
            <v:shape style="position:absolute;left:3031;top:196;width:6450;height:2463" coordorigin="3031,196" coordsize="6450,2463" path="m3115,2617l3112,2633,3103,2646,3090,2655,3073,2659,3057,2655,3044,2646,3035,2633,3031,2617,3035,2600,3044,2587,3057,2578,3073,2575,3090,2578,3103,2587,3112,2600,3115,2617m3513,2340l3510,2357,3501,2370,3487,2379,3471,2382,3455,2379,3441,2370,3432,2357,3429,2340,3432,2324,3441,2311,3455,2302,3471,2298,3487,2302,3501,2311,3510,2324,3513,2340m3911,2083l3907,2100,3898,2113,3885,2122,3869,2125,3852,2122,3839,2113,3830,2100,3827,2083,3830,2067,3839,2054,3852,2045,3869,2041,3885,2045,3898,2054,3907,2067,3911,2083m4309,1846l4306,1862,4297,1876,4283,1885,4267,1888,4251,1885,4237,1876,4228,1862,4225,1846,4228,1830,4237,1816,4251,1807,4267,1804,4283,1807,4297,1816,4306,1830,4309,1846m4707,1628l4703,1644,4694,1657,4681,1666,4665,1670,4648,1666,4635,1657,4626,1644,4623,1628,4626,1611,4635,1598,4648,1589,4665,1586,4681,1589,4694,1598,4703,1611,4707,1628m5104,1429l5101,1445,5092,1459,5079,1468,5062,1471,5046,1468,5032,1459,5023,1445,5020,1429,5023,1413,5032,1399,5046,1390,5062,1387,5079,1390,5092,1399,5101,1413,5104,1429m5502,1248l5499,1264,5490,1277,5477,1286,5460,1290,5444,1286,5431,1277,5422,1264,5418,1248,5422,1231,5431,1218,5444,1209,5460,1206,5477,1209,5490,1218,5499,1231,5502,1248m5900,1084l5897,1101,5888,1114,5874,1123,5858,1126,5842,1123,5828,1114,5819,1101,5816,1084,5819,1068,5828,1055,5842,1046,5858,1042,5874,1046,5888,1055,5897,1068,5900,1084m6298,937l6295,953,6286,966,6273,975,6256,979,6240,975,6227,966,6218,953,6214,937,6218,920,6227,907,6240,898,6256,895,6273,898,6286,907,6295,920,6298,937m6696,805l6693,822,6684,835,6670,844,6654,847,6638,844,6624,835,6615,822,6612,805,6615,789,6624,775,6638,766,6654,763,6670,766,6684,775,6693,789,6696,805m7094,688l7090,705,7081,718,7068,727,7052,730,7035,727,7022,718,7013,705,7010,688,7013,672,7022,659,7035,650,7052,646,7068,650,7081,659,7090,672,7094,688m7492,585l7489,601,7480,614,7466,623,7450,627,7434,623,7420,614,7411,601,7408,585,7411,568,7420,555,7434,546,7450,543,7466,546,7480,555,7489,568,7492,585m7889,493l7886,509,7877,523,7864,532,7847,535,7831,532,7818,523,7809,509,7805,493,7809,477,7818,463,7831,454,7847,451,7864,454,7877,463,7886,477,7889,493m8287,414l8284,430,8275,444,8261,453,8245,456,8229,453,8215,444,8206,430,8203,414,8206,398,8215,384,8229,375,8245,372,8261,375,8275,384,8284,398,8287,414m8685,345l8682,362,8673,375,8660,384,8643,387,8627,384,8614,375,8605,362,8601,345,8605,329,8614,316,8627,307,8643,303,8660,307,8673,316,8682,329,8685,345m9083,287l9080,304,9071,317,9057,326,9041,329,9025,326,9011,317,9002,304,8999,287,9002,271,9011,257,9025,248,9041,245,9057,248,9071,257,9080,271,9083,287m9481,238l9478,255,9469,268,9456,277,9439,280,9423,277,9410,268,9401,255,9397,238,9401,222,9410,208,9423,199,9439,196,9456,199,9469,208,9478,222,9481,238e" filled="false" stroked="true" strokeweight=".42pt" strokecolor="#000000">
              <v:path arrowok="t"/>
              <v:stroke dashstyle="solid"/>
            </v:shape>
            <v:shape style="position:absolute;left:3073;top:352;width:6366;height:2887" coordorigin="3073,352" coordsize="6366,2887" path="m3073,3239l3471,2903,3869,2588,4267,2295,4665,2022,5062,1771,5460,1549,5858,1357,6256,1184,6654,1028,7052,889,7450,766,7847,658,8245,564,8643,482,9041,412,9439,352e" filled="false" stroked="true" strokeweight=".42pt" strokecolor="#000000">
              <v:path arrowok="t"/>
              <v:stroke dashstyle="solid"/>
            </v:shape>
            <v:shape style="position:absolute;left:3025;top:324;width:6463;height:2971" coordorigin="3025,324" coordsize="6463,2971" path="m3073,3294l3122,3211,3025,3211,3073,3294xm3471,2958l3519,2875,3423,2875,3471,2958xm3869,2643l3917,2560,3820,2560,3869,2643xm4267,2350l4315,2267,4219,2267,4267,2350xm4665,2078l4713,1994,4616,1994,4665,2078xm5062,1826l5110,1743,5014,1743,5062,1826xm5460,1605l5509,1521,5412,1521,5460,1605xm5858,1413l5906,1329,5810,1329,5858,1413xm6256,1239l6305,1156,6208,1156,6256,1239xm6654,1083l6702,1000,6606,1000,6654,1083xm7052,944l7100,861,7003,861,7052,944xm7450,821l7498,738,7402,738,7450,821xm7847,713l7896,630,7799,630,7847,713xm8245,619l8293,536,8197,536,8245,619xm8643,538l8692,454,8595,454,8643,538xm9041,467l9089,384,8993,384,9041,467xm9439,408l9488,324,9391,324,9439,408xe" filled="false" stroked="true" strokeweight=".42pt" strokecolor="#000000">
              <v:path arrowok="t"/>
              <v:stroke dashstyle="solid"/>
            </v:shape>
            <v:shape style="position:absolute;left:3073;top:176;width:6366;height:1620" coordorigin="3073,177" coordsize="6366,1620" path="m3073,1796l3471,1588,3869,1397,4267,1224,4665,1066,5062,926,5460,800,5858,689,6256,592,6654,507,7052,433,7450,370,7847,317,8245,272,8643,234,9041,202,9439,177e" filled="false" stroked="true" strokeweight=".42pt" strokecolor="#000000">
              <v:path arrowok="t"/>
              <v:stroke dashstyle="dash"/>
            </v:shape>
            <v:shape style="position:absolute;left:3031;top:134;width:6450;height:1704" coordorigin="3031,135" coordsize="6450,1704" path="m3115,1796l3112,1812,3103,1825,3090,1834,3073,1838,3057,1834,3044,1825,3035,1812,3031,1796,3035,1779,3044,1766,3057,1757,3073,1754,3090,1757,3103,1766,3112,1779,3115,1796m3513,1588l3510,1604,3501,1617,3487,1626,3471,1630,3455,1626,3441,1617,3432,1604,3429,1588,3432,1571,3441,1558,3455,1549,3471,1546,3487,1549,3501,1558,3510,1571,3513,1588m3911,1397l3907,1414,3898,1427,3885,1436,3869,1439,3852,1436,3839,1427,3830,1414,3827,1397,3830,1381,3839,1368,3852,1359,3869,1355,3885,1359,3898,1368,3907,1381,3911,1397m4309,1224l4306,1240,4297,1253,4283,1262,4267,1266,4251,1262,4237,1253,4228,1240,4225,1224,4228,1207,4237,1194,4251,1185,4267,1182,4283,1185,4297,1194,4306,1207,4309,1224m4707,1066l4703,1083,4694,1096,4681,1105,4665,1108,4648,1105,4635,1096,4626,1083,4623,1066,4626,1050,4635,1037,4648,1028,4665,1024,4681,1028,4694,1037,4703,1050,4707,1066m5104,926l5101,942,5092,955,5079,964,5062,968,5046,964,5032,955,5023,942,5020,926,5023,909,5032,896,5046,887,5062,884,5079,887,5092,896,5101,909,5104,926m5502,800l5499,817,5490,830,5477,839,5460,842,5444,839,5431,830,5422,817,5418,800,5422,784,5431,771,5444,762,5460,758,5477,762,5490,771,5499,784,5502,800m5900,689l5897,705,5888,719,5874,728,5858,731,5842,728,5828,719,5819,705,5816,689,5819,673,5828,659,5842,650,5858,647,5874,650,5888,659,5897,673,5900,689m6298,592l6295,608,6286,621,6273,630,6256,634,6240,630,6227,621,6218,608,6214,592,6218,575,6227,562,6240,553,6256,550,6273,553,6286,562,6295,575,6298,592m6696,507l6693,523,6684,537,6670,546,6654,549,6638,546,6624,537,6615,523,6612,507,6615,491,6624,477,6638,468,6654,465,6670,468,6684,477,6693,491,6696,507m7094,433l7090,450,7081,463,7068,472,7052,475,7035,472,7022,463,7013,450,7010,433,7013,417,7022,404,7035,395,7052,391,7068,395,7081,404,7090,417,7094,433m7492,370l7489,387,7480,400,7466,409,7450,412,7434,409,7420,400,7411,387,7408,370,7411,354,7420,341,7434,332,7450,328,7466,332,7480,341,7489,354,7492,370m7889,317l7886,334,7877,347,7864,356,7847,359,7831,356,7818,347,7809,334,7805,317,7809,301,7818,288,7831,279,7847,275,7864,279,7877,288,7886,301,7889,317m8287,272l8284,288,8275,301,8261,310,8245,314,8229,310,8215,301,8206,288,8203,272,8206,255,8215,242,8229,233,8245,230,8261,233,8275,242,8284,255,8287,272m8685,234l8682,250,8673,264,8660,273,8643,276,8627,273,8614,264,8605,250,8601,234,8605,218,8614,204,8627,195,8643,192,8660,195,8673,204,8682,218,8685,234m9083,202l9080,219,9071,232,9057,241,9041,244,9025,241,9011,232,9002,219,8999,202,9002,186,9011,173,9025,164,9041,160,9057,164,9071,173,9080,186,9083,202m9481,177l9478,193,9469,206,9456,215,9439,219,9423,215,9410,206,9401,193,9397,177,9401,160,9410,147,9423,138,9439,135,9456,138,9469,147,9478,160,9481,177e" filled="false" stroked="true" strokeweight=".42pt" strokecolor="#000000">
              <v:path arrowok="t"/>
              <v:stroke dashstyle="solid"/>
            </v:shape>
            <v:shape style="position:absolute;left:3073;top:352;width:6366;height:2772" coordorigin="3073,352" coordsize="6366,2772" path="m3073,3124l3471,2810,3869,2517,4267,2244,4665,1992,5062,1761,5460,1549,5858,1357,6256,1184,6654,1028,7052,889,7450,766,7847,658,8245,564,8643,482,9041,412,9439,352e" filled="false" stroked="true" strokeweight=".42pt" strokecolor="#000000">
              <v:path arrowok="t"/>
              <v:stroke dashstyle="longdash"/>
            </v:shape>
            <v:shape style="position:absolute;left:3025;top:324;width:6463;height:2855" coordorigin="3025,324" coordsize="6463,2855" path="m3073,3179l3122,3096,3025,3096,3073,3179xm3471,2865l3519,2782,3423,2782,3471,2865xm3869,2572l3917,2489,3820,2489,3869,2572xm4267,2299l4315,2216,4219,2216,4267,2299xm4665,2048l4713,1964,4616,1964,4665,2048xm5062,1816l5110,1733,5014,1733,5062,1816xm5460,1605l5509,1521,5412,1521,5460,1605xm5858,1413l5906,1329,5810,1329,5858,1413xm6256,1239l6305,1156,6208,1156,6256,1239xm6654,1083l6702,1000,6606,1000,6654,1083xm7052,944l7100,861,7003,861,7052,944xm7450,821l7498,738,7402,738,7450,821xm7847,713l7896,630,7799,630,7847,713xm8245,619l8293,536,8197,536,8245,619xm8643,538l8692,454,8595,454,8643,538xm9041,467l9089,384,8993,384,9041,467xm9439,408l9488,324,9391,324,9439,408xe" filled="false" stroked="true" strokeweight=".42pt" strokecolor="#000000">
              <v:path arrowok="t"/>
              <v:stroke dashstyle="solid"/>
            </v:shape>
            <v:shape style="position:absolute;left:4217;top:499;width:5222;height:2941" coordorigin="4218,499" coordsize="5222,2941" path="m4218,3440l4267,3394,4665,3041,5062,2712,5460,2406,5858,2123,6256,1861,6654,1622,7052,1404,7450,1206,7847,1027,8245,868,8643,728,9041,605,9439,499e" filled="false" stroked="true" strokeweight=".42pt" strokecolor="#000000">
              <v:path arrowok="t"/>
              <v:stroke dashstyle="solid"/>
            </v:shape>
            <v:shape style="position:absolute;left:4234;top:466;width:5239;height:2961" coordorigin="4234,466" coordsize="5239,2961" path="m4234,3427l4300,3427,4300,3361,4234,3361,4234,3427xm4632,3074l4697,3074,4697,3008,4632,3008,4632,3074xm5029,2745l5095,2745,5095,2679,5029,2679,5029,2745xm5428,2439l5493,2439,5493,2373,5428,2373,5428,2439xm5825,2155l5891,2155,5891,2090,5825,2090,5825,2155xm6223,1894l6289,1894,6289,1829,6223,1829,6223,1894xm6621,1655l6687,1655,6687,1589,6621,1589,6621,1655xm7019,1437l7084,1437,7084,1371,7019,1371,7019,1437xm7417,1238l7483,1238,7483,1173,7417,1173,7417,1238xm7815,1060l7880,1060,7880,994,7815,994,7815,1060xm8212,901l8278,901,8278,835,8212,835,8212,901xm8610,761l8676,761,8676,695,8610,695,8610,761xm9008,638l9074,638,9074,572,9008,572,9008,638xm9406,532l9472,532,9472,466,9406,466,9406,532xe" filled="false" stroked="true" strokeweight=".42pt" strokecolor="#000000">
              <v:path arrowok="t"/>
              <v:stroke dashstyle="solid"/>
            </v:shape>
            <v:shape style="position:absolute;left:3073;top:326;width:6366;height:2637" coordorigin="3073,326" coordsize="6366,2637" path="m3073,2963l3471,2660,3869,2378,4267,2117,4665,1876,5062,1655,5460,1453,5858,1271,6256,1106,6654,958,7052,828,7450,712,7847,611,8245,523,8643,447,9041,382,9439,326e" filled="false" stroked="true" strokeweight=".42pt" strokecolor="#000000">
              <v:path arrowok="t"/>
              <v:stroke dashstyle="longdash"/>
            </v:shape>
            <v:shape style="position:absolute;left:3040;top:293;width:6432;height:2702" coordorigin="3041,293" coordsize="6432,2702" path="m3041,2995l3106,2995,3106,2930,3041,2930,3041,2995xm3438,2693l3504,2693,3504,2627,3438,2627,3438,2693xm3836,2411l3902,2411,3902,2345,3836,2345,3836,2411xm4234,2150l4300,2150,4300,2084,4234,2084,4234,2150xm4632,1909l4697,1909,4697,1843,4632,1843,4632,1909xm5029,1688l5095,1688,5095,1622,5029,1622,5029,1688xm5428,1486l5493,1486,5493,1420,5428,1420,5428,1486xm5825,1304l5891,1304,5891,1238,5825,1238,5825,1304xm6223,1139l6289,1139,6289,1073,6223,1073,6223,1139xm6621,991l6687,991,6687,926,6621,926,6621,991xm7019,860l7084,860,7084,795,7019,795,7019,860xm7417,745l7483,745,7483,679,7417,679,7417,745xm7815,644l7880,644,7880,578,7815,578,7815,644xm8212,556l8278,556,8278,490,8212,490,8212,556xm8610,480l8676,480,8676,414,8610,414,8610,480xm9008,415l9074,415,9074,349,9008,349,9008,415xm9406,359l9472,359,9472,293,9406,293,9406,359xe" filled="false" stroked="true" strokeweight=".42pt" strokecolor="#000000">
              <v:path arrowok="t"/>
              <v:stroke dashstyle="solid"/>
            </v:shape>
            <v:shape style="position:absolute;left:3073;top:326;width:6366;height:2637" coordorigin="3073,326" coordsize="6366,2637" path="m3073,2963l3471,2660,3869,2378,4267,2117,4665,1876,5062,1655,5460,1453,5858,1271,6256,1106,6654,958,7052,828,7450,712,7847,611,8245,523,8643,447,9041,382,9439,326e" filled="false" stroked="true" strokeweight=".42pt" strokecolor="#000000">
              <v:path arrowok="t"/>
              <v:stroke dashstyle="dash"/>
            </v:shape>
            <v:shape style="position:absolute;left:3040;top:293;width:6432;height:2702" coordorigin="3041,293" coordsize="6432,2702" path="m3041,2995l3106,2995,3106,2930,3041,2930,3041,2995xm3438,2693l3504,2693,3504,2627,3438,2627,3438,2693xm3836,2411l3902,2411,3902,2345,3836,2345,3836,2411xm4234,2150l4300,2150,4300,2084,4234,2084,4234,2150xm4632,1909l4697,1909,4697,1843,4632,1843,4632,1909xm5029,1688l5095,1688,5095,1622,5029,1622,5029,1688xm5428,1486l5493,1486,5493,1420,5428,1420,5428,1486xm5825,1304l5891,1304,5891,1238,5825,1238,5825,1304xm6223,1139l6289,1139,6289,1073,6223,1073,6223,1139xm6621,991l6687,991,6687,926,6621,926,6621,991xm7019,860l7084,860,7084,795,7019,795,7019,860xm7417,745l7483,745,7483,679,7417,679,7417,745xm7815,644l7880,644,7880,578,7815,578,7815,644xm8212,556l8278,556,8278,490,8212,490,8212,556xm8610,480l8676,480,8676,414,8610,414,8610,480xm9008,415l9074,415,9074,349,9008,349,9008,415xm9406,359l9472,359,9472,293,9406,293,9406,359xe" filled="false" stroked="true" strokeweight=".42pt" strokecolor="#000000">
              <v:path arrowok="t"/>
              <v:stroke dashstyle="solid"/>
            </v:shape>
            <v:rect style="position:absolute;left:8564;top:2171;width:834;height:1227" filled="true" fillcolor="#ffffff" stroked="false">
              <v:fill type="solid"/>
            </v:rect>
            <v:rect style="position:absolute;left:8564;top:2171;width:834;height:1227" filled="false" stroked="true" strokeweight=".21pt" strokecolor="#ffffff">
              <v:stroke dashstyle="solid"/>
            </v:rect>
            <v:shape style="position:absolute;left:8564;top:2171;width:834;height:1227" coordorigin="8564,2172" coordsize="834,1227" path="m8564,2172l9398,2172m8564,3398l9398,3398m9398,3398l9398,2172m8564,3398l8564,2172m8564,3398l9398,3398m8564,3398l8564,2172m8564,2172l9398,2172m8564,3398l9398,3398m9398,3398l9398,2172m8564,3398l8564,2172e" filled="false" stroked="true" strokeweight=".21pt" strokecolor="#000000">
              <v:path arrowok="t"/>
              <v:stroke dashstyle="solid"/>
            </v:shape>
            <v:line style="position:absolute" from="8613,2285" to="8860,2285" stroked="true" strokeweight=".42pt" strokecolor="#000000">
              <v:stroke dashstyle="solid"/>
            </v:line>
            <v:line style="position:absolute" from="8613,2484" to="8860,2484" stroked="true" strokeweight=".42pt" strokecolor="#000000">
              <v:stroke dashstyle="longdash"/>
            </v:line>
            <v:line style="position:absolute" from="8613,2685" to="8860,2685" stroked="true" strokeweight=".42pt" strokecolor="#000000">
              <v:stroke dashstyle="dash"/>
            </v:line>
            <v:shape style="position:absolute;left:8695;top:2842;width:84;height:84" coordorigin="8695,2842" coordsize="84,84" path="m8779,2884l8776,2901,8767,2914,8754,2923,8737,2926,8721,2923,8707,2914,8698,2901,8695,2884,8698,2868,8707,2854,8721,2845,8737,2842,8754,2845,8767,2854,8776,2868,8779,2884e" filled="false" stroked="true" strokeweight=".42pt" strokecolor="#000000">
              <v:path arrowok="t"/>
              <v:stroke dashstyle="solid"/>
            </v:shape>
            <v:rect style="position:absolute;left:8704;top:3051;width:66;height:66" filled="false" stroked="true" strokeweight=".42pt" strokecolor="#000000">
              <v:stroke dashstyle="solid"/>
            </v:rect>
            <v:shape style="position:absolute;left:8688;top:3255;width:97;height:84" coordorigin="8689,3256" coordsize="97,84" path="m8737,3339l8785,3256,8689,3256,8737,3339xe" filled="false" stroked="true" strokeweight=".42pt" strokecolor="#000000">
              <v:path arrowok="t"/>
              <v:stroke dashstyle="solid"/>
            </v:shape>
            <v:shape style="position:absolute;left:2892;top:668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−1</w:t>
                    </w:r>
                  </w:p>
                </w:txbxContent>
              </v:textbox>
              <w10:wrap type="none"/>
            </v:shape>
            <v:shape style="position:absolute;left:2892;top:1343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−2</w:t>
                    </w:r>
                  </w:p>
                </w:txbxContent>
              </v:textbox>
              <w10:wrap type="none"/>
            </v:shape>
            <v:shape style="position:absolute;left:2892;top:2018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−3</w:t>
                    </w:r>
                  </w:p>
                </w:txbxContent>
              </v:textbox>
              <w10:wrap type="none"/>
            </v:shape>
            <v:shape style="position:absolute;left:8613;top:2392;width:312;height:188" type="#_x0000_t202" filled="false" stroked="false">
              <v:textbox inset="0,0,0,0">
                <w:txbxContent>
                  <w:p>
                    <w:pPr>
                      <w:tabs>
                        <w:tab w:pos="291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985;top:2692;width:108;height:6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55"/>
                        <w:sz w:val="5"/>
                      </w:rPr>
                      <w:t>−4</w:t>
                    </w:r>
                  </w:p>
                </w:txbxContent>
              </v:textbox>
              <w10:wrap type="none"/>
            </v:shape>
            <v:shape style="position:absolute;left:2892;top:2719;width:114;height:9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8"/>
                      </w:rPr>
                    </w:pPr>
                    <w:r>
                      <w:rPr>
                        <w:rFonts w:ascii="Microsoft Sans Serif"/>
                        <w:w w:val="105"/>
                        <w:sz w:val="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613;top:2192;width:769;height:1188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272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MTFG</w:t>
                    </w:r>
                    <w:r>
                      <w:rPr>
                        <w:rFonts w:ascii="Microsoft Sans Serif"/>
                        <w:spacing w:val="-4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2TE</w:t>
                    </w:r>
                  </w:p>
                  <w:p>
                    <w:pPr>
                      <w:tabs>
                        <w:tab w:pos="272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  <w:r>
                      <w:rPr>
                        <w:rFonts w:ascii="Microsoft Sans Serif"/>
                        <w:sz w:val="17"/>
                      </w:rPr>
                      <w:t>ST</w:t>
                    </w:r>
                  </w:p>
                  <w:p>
                    <w:pPr>
                      <w:spacing w:line="249" w:lineRule="auto" w:before="0"/>
                      <w:ind w:left="272" w:right="18" w:firstLine="0"/>
                      <w:jc w:val="both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Head</w:t>
                    </w:r>
                    <w:r>
                      <w:rPr>
                        <w:rFonts w:ascii="Microsoft Sans Seri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L Arm</w:t>
                    </w:r>
                    <w:r>
                      <w:rPr>
                        <w:rFonts w:ascii="Microsoft Sans Serif"/>
                        <w:spacing w:val="-4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pacing w:val="-2"/>
                        <w:sz w:val="17"/>
                      </w:rPr>
                      <w:t>R</w:t>
                    </w:r>
                    <w:r>
                      <w:rPr>
                        <w:rFonts w:ascii="Microsoft Sans Serif"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pacing w:val="-2"/>
                        <w:sz w:val="17"/>
                      </w:rPr>
                      <w:t>Arm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2.189697pt;margin-top:77.765717pt;width:11.4pt;height:19.75pt;mso-position-horizontal-relative:page;mso-position-vertical-relative:paragraph;z-index:158868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SOP</w:t>
                  </w:r>
                </w:p>
              </w:txbxContent>
            </v:textbox>
            <w10:wrap type="none"/>
          </v:shape>
        </w:pict>
      </w:r>
      <w:bookmarkStart w:name="_bookmark128" w:id="254"/>
      <w:bookmarkEnd w:id="254"/>
      <w:r>
        <w:rPr/>
      </w:r>
      <w:r>
        <w:rPr>
          <w:rFonts w:ascii="Microsoft Sans Serif"/>
          <w:w w:val="105"/>
          <w:sz w:val="8"/>
        </w:rPr>
        <w:t>10</w:t>
      </w:r>
      <w:r>
        <w:rPr>
          <w:rFonts w:ascii="Microsoft Sans Serif"/>
          <w:w w:val="105"/>
          <w:position w:val="5"/>
          <w:sz w:val="5"/>
        </w:rPr>
        <w:t>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27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tabs>
          <w:tab w:pos="5705" w:val="left" w:leader="none"/>
        </w:tabs>
        <w:spacing w:line="85" w:lineRule="exact" w:before="0"/>
        <w:ind w:left="1750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</w:t>
        <w:tab/>
        <w:t>10</w:t>
      </w:r>
    </w:p>
    <w:p>
      <w:pPr>
        <w:spacing w:line="187" w:lineRule="exact" w:before="0"/>
        <w:ind w:left="285" w:right="67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SNR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at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Best</w:t>
      </w:r>
      <w:r>
        <w:rPr>
          <w:rFonts w:ascii="Microsoft Sans Serif"/>
          <w:spacing w:val="-3"/>
          <w:sz w:val="17"/>
        </w:rPr>
        <w:t> </w:t>
      </w:r>
      <w:r>
        <w:rPr>
          <w:rFonts w:ascii="Microsoft Sans Serif"/>
          <w:sz w:val="17"/>
        </w:rPr>
        <w:t>Wiretapper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[dB]</w:t>
      </w:r>
    </w:p>
    <w:p>
      <w:pPr>
        <w:pStyle w:val="BodyText"/>
        <w:spacing w:before="10"/>
        <w:rPr>
          <w:rFonts w:ascii="Microsoft Sans Serif"/>
        </w:rPr>
      </w:pPr>
    </w:p>
    <w:p>
      <w:pPr>
        <w:spacing w:line="263" w:lineRule="exact" w:before="45"/>
        <w:ind w:left="515" w:right="0" w:firstLine="0"/>
        <w:jc w:val="left"/>
        <w:rPr>
          <w:sz w:val="22"/>
        </w:rPr>
      </w:pPr>
      <w:r>
        <w:rPr>
          <w:w w:val="110"/>
          <w:sz w:val="22"/>
        </w:rPr>
        <w:t>F</w:t>
      </w:r>
      <w:r>
        <w:rPr>
          <w:smallCaps/>
          <w:w w:val="110"/>
          <w:sz w:val="22"/>
        </w:rPr>
        <w:t>igure</w:t>
      </w:r>
      <w:r>
        <w:rPr>
          <w:smallCaps w:val="0"/>
          <w:spacing w:val="29"/>
          <w:w w:val="110"/>
          <w:sz w:val="22"/>
        </w:rPr>
        <w:t> </w:t>
      </w:r>
      <w:r>
        <w:rPr>
          <w:smallCaps w:val="0"/>
          <w:w w:val="110"/>
          <w:sz w:val="22"/>
        </w:rPr>
        <w:t>3.5: 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Secrecy</w:t>
      </w:r>
      <w:r>
        <w:rPr>
          <w:smallCaps w:val="0"/>
          <w:spacing w:val="21"/>
          <w:w w:val="110"/>
          <w:sz w:val="22"/>
        </w:rPr>
        <w:t> </w:t>
      </w:r>
      <w:r>
        <w:rPr>
          <w:smallCaps w:val="0"/>
          <w:w w:val="110"/>
          <w:sz w:val="22"/>
        </w:rPr>
        <w:t>outage</w:t>
      </w:r>
      <w:r>
        <w:rPr>
          <w:smallCaps w:val="0"/>
          <w:spacing w:val="21"/>
          <w:w w:val="110"/>
          <w:sz w:val="22"/>
        </w:rPr>
        <w:t> </w:t>
      </w:r>
      <w:r>
        <w:rPr>
          <w:smallCaps w:val="0"/>
          <w:w w:val="110"/>
          <w:sz w:val="22"/>
        </w:rPr>
        <w:t>probability</w:t>
      </w:r>
      <w:r>
        <w:rPr>
          <w:smallCaps w:val="0"/>
          <w:spacing w:val="22"/>
          <w:w w:val="110"/>
          <w:sz w:val="22"/>
        </w:rPr>
        <w:t> </w:t>
      </w:r>
      <w:r>
        <w:rPr>
          <w:smallCaps w:val="0"/>
          <w:w w:val="110"/>
          <w:sz w:val="22"/>
        </w:rPr>
        <w:t>of</w:t>
      </w:r>
      <w:r>
        <w:rPr>
          <w:smallCaps w:val="0"/>
          <w:spacing w:val="21"/>
          <w:w w:val="110"/>
          <w:sz w:val="22"/>
        </w:rPr>
        <w:t> </w:t>
      </w:r>
      <w:r>
        <w:rPr>
          <w:smallCaps w:val="0"/>
          <w:w w:val="110"/>
          <w:sz w:val="22"/>
        </w:rPr>
        <w:t>nodes</w:t>
      </w:r>
      <w:r>
        <w:rPr>
          <w:smallCaps w:val="0"/>
          <w:spacing w:val="22"/>
          <w:w w:val="110"/>
          <w:sz w:val="22"/>
        </w:rPr>
        <w:t> </w:t>
      </w:r>
      <w:r>
        <w:rPr>
          <w:rFonts w:ascii="Tahoma"/>
          <w:smallCaps w:val="0"/>
          <w:w w:val="110"/>
          <w:sz w:val="22"/>
        </w:rPr>
        <w:t>Head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27"/>
          <w:w w:val="110"/>
          <w:sz w:val="22"/>
        </w:rPr>
        <w:t> </w:t>
      </w:r>
      <w:r>
        <w:rPr>
          <w:rFonts w:ascii="Tahoma"/>
          <w:smallCaps w:val="0"/>
          <w:w w:val="110"/>
          <w:sz w:val="22"/>
        </w:rPr>
        <w:t>LArm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26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22"/>
          <w:w w:val="110"/>
          <w:sz w:val="22"/>
        </w:rPr>
        <w:t> </w:t>
      </w:r>
      <w:r>
        <w:rPr>
          <w:rFonts w:ascii="Tahoma"/>
          <w:smallCaps w:val="0"/>
          <w:w w:val="110"/>
          <w:sz w:val="22"/>
        </w:rPr>
        <w:t>RArm</w:t>
      </w:r>
      <w:r>
        <w:rPr>
          <w:rFonts w:ascii="Tahoma"/>
          <w:smallCaps w:val="0"/>
          <w:spacing w:val="1"/>
          <w:w w:val="110"/>
          <w:sz w:val="22"/>
        </w:rPr>
        <w:t> </w:t>
      </w:r>
      <w:r>
        <w:rPr>
          <w:smallCaps w:val="0"/>
          <w:w w:val="110"/>
          <w:sz w:val="22"/>
        </w:rPr>
        <w:t>as</w:t>
      </w:r>
      <w:r>
        <w:rPr>
          <w:smallCaps w:val="0"/>
          <w:spacing w:val="21"/>
          <w:w w:val="110"/>
          <w:sz w:val="22"/>
        </w:rPr>
        <w:t> </w:t>
      </w:r>
      <w:r>
        <w:rPr>
          <w:smallCaps w:val="0"/>
          <w:w w:val="110"/>
          <w:sz w:val="22"/>
        </w:rPr>
        <w:t>expected</w:t>
      </w:r>
    </w:p>
    <w:p>
      <w:pPr>
        <w:spacing w:before="19"/>
        <w:ind w:left="515" w:right="0" w:firstLine="0"/>
        <w:jc w:val="left"/>
        <w:rPr>
          <w:sz w:val="22"/>
        </w:rPr>
      </w:pPr>
      <w:r>
        <w:rPr/>
        <w:pict>
          <v:shape style="position:absolute;margin-left:248.988998pt;margin-top:9.208068pt;width:10.1pt;height:8.5pt;mso-position-horizontal-relative:page;mso-position-vertical-relative:paragraph;z-index:-20213248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i/>
                      <w:w w:val="133"/>
                      <w:position w:val="2"/>
                      <w:sz w:val="16"/>
                    </w:rPr>
                    <w:t>λ</w:t>
                  </w:r>
                  <w:r>
                    <w:rPr>
                      <w:i/>
                      <w:spacing w:val="-77"/>
                      <w:w w:val="124"/>
                      <w:sz w:val="12"/>
                    </w:rPr>
                    <w:t>w</w:t>
                  </w:r>
                  <w:r>
                    <w:rPr>
                      <w:w w:val="154"/>
                      <w:sz w:val="12"/>
                    </w:rPr>
                    <w:t>¯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2"/>
        </w:rPr>
        <w:t>received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SNR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best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wiretapper </w:t>
      </w:r>
      <w:r>
        <w:rPr>
          <w:w w:val="105"/>
          <w:sz w:val="22"/>
          <w:u w:val="single"/>
          <w:vertAlign w:val="superscript"/>
        </w:rPr>
        <w:t> </w:t>
      </w:r>
      <w:r>
        <w:rPr>
          <w:spacing w:val="22"/>
          <w:w w:val="105"/>
          <w:sz w:val="22"/>
          <w:u w:val="single"/>
          <w:vertAlign w:val="baseline"/>
        </w:rPr>
        <w:t> </w:t>
      </w:r>
      <w:r>
        <w:rPr>
          <w:w w:val="105"/>
          <w:sz w:val="22"/>
          <w:u w:val="single"/>
          <w:vertAlign w:val="superscript"/>
        </w:rPr>
        <w:t>1</w:t>
      </w:r>
      <w:r>
        <w:rPr>
          <w:w w:val="105"/>
          <w:sz w:val="22"/>
          <w:u w:val="single"/>
          <w:vertAlign w:val="baseline"/>
        </w:rPr>
        <w:t> </w:t>
      </w:r>
      <w:r>
        <w:rPr>
          <w:w w:val="105"/>
          <w:sz w:val="22"/>
          <w:vertAlign w:val="baseline"/>
        </w:rPr>
        <w:t> </w:t>
      </w:r>
      <w:r>
        <w:rPr>
          <w:spacing w:val="2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increases</w:t>
      </w:r>
      <w:r>
        <w:rPr>
          <w:spacing w:val="2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for</w:t>
      </w:r>
      <w:r>
        <w:rPr>
          <w:spacing w:val="2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stationary</w:t>
      </w:r>
      <w:r>
        <w:rPr>
          <w:spacing w:val="2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WBAN</w:t>
      </w:r>
      <w:r>
        <w:rPr>
          <w:spacing w:val="2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scenario</w:t>
      </w:r>
      <w:r>
        <w:rPr>
          <w:spacing w:val="2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(</w:t>
      </w:r>
      <w:r>
        <w:rPr>
          <w:i/>
          <w:w w:val="105"/>
          <w:sz w:val="22"/>
          <w:vertAlign w:val="baseline"/>
        </w:rPr>
        <w:t>P</w:t>
      </w:r>
      <w:r>
        <w:rPr>
          <w:w w:val="105"/>
          <w:sz w:val="22"/>
          <w:vertAlign w:val="subscript"/>
        </w:rPr>
        <w:t>t</w:t>
      </w:r>
      <w:r>
        <w:rPr>
          <w:spacing w:val="2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=</w:t>
      </w:r>
      <w:r>
        <w:rPr>
          <w:spacing w:val="1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18</w:t>
      </w:r>
      <w:r>
        <w:rPr>
          <w:spacing w:val="-10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µ</w:t>
      </w:r>
      <w:r>
        <w:rPr>
          <w:w w:val="105"/>
          <w:sz w:val="22"/>
          <w:vertAlign w:val="baseline"/>
        </w:rPr>
        <w:t>W,</w:t>
      </w:r>
    </w:p>
    <w:p>
      <w:pPr>
        <w:spacing w:before="2"/>
        <w:ind w:left="285" w:right="365" w:firstLine="0"/>
        <w:jc w:val="center"/>
        <w:rPr>
          <w:sz w:val="22"/>
        </w:rPr>
      </w:pPr>
      <w:r>
        <w:rPr>
          <w:i/>
          <w:w w:val="115"/>
          <w:sz w:val="22"/>
          <w:u w:val="single"/>
        </w:rPr>
        <w:t>R</w:t>
      </w:r>
      <w:r>
        <w:rPr>
          <w:i/>
          <w:spacing w:val="15"/>
          <w:w w:val="115"/>
          <w:sz w:val="22"/>
        </w:rPr>
        <w:t> </w:t>
      </w:r>
      <w:r>
        <w:rPr>
          <w:w w:val="115"/>
          <w:sz w:val="22"/>
        </w:rPr>
        <w:t>=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0</w:t>
      </w:r>
      <w:r>
        <w:rPr>
          <w:i/>
          <w:w w:val="115"/>
          <w:sz w:val="22"/>
        </w:rPr>
        <w:t>.</w:t>
      </w:r>
      <w:r>
        <w:rPr>
          <w:w w:val="115"/>
          <w:sz w:val="22"/>
        </w:rPr>
        <w:t>5</w:t>
      </w:r>
      <w:r>
        <w:rPr>
          <w:spacing w:val="-15"/>
          <w:w w:val="115"/>
          <w:sz w:val="22"/>
        </w:rPr>
        <w:t> </w:t>
      </w:r>
      <w:r>
        <w:rPr>
          <w:w w:val="115"/>
          <w:sz w:val="22"/>
        </w:rPr>
        <w:t>bit/s/Hz)</w:t>
      </w:r>
    </w:p>
    <w:p>
      <w:pPr>
        <w:pStyle w:val="BodyText"/>
        <w:rPr>
          <w:sz w:val="20"/>
        </w:rPr>
      </w:pPr>
    </w:p>
    <w:p>
      <w:pPr>
        <w:pStyle w:val="Heading4"/>
        <w:tabs>
          <w:tab w:pos="1148" w:val="left" w:leader="none"/>
        </w:tabs>
        <w:spacing w:before="187"/>
      </w:pPr>
      <w:bookmarkStart w:name="3.6.3.2 SOP Performance" w:id="255"/>
      <w:bookmarkEnd w:id="255"/>
      <w:r>
        <w:rPr>
          <w:b w:val="0"/>
        </w:rPr>
      </w:r>
      <w:bookmarkStart w:name="_bookmark129" w:id="256"/>
      <w:bookmarkEnd w:id="256"/>
      <w:r>
        <w:rPr>
          <w:b w:val="0"/>
        </w:rPr>
      </w:r>
      <w:r>
        <w:rPr>
          <w:w w:val="120"/>
        </w:rPr>
        <w:t>3.6.3.2</w:t>
        <w:tab/>
        <w:t>SOP</w:t>
      </w:r>
      <w:r>
        <w:rPr>
          <w:spacing w:val="10"/>
          <w:w w:val="120"/>
        </w:rPr>
        <w:t> </w:t>
      </w:r>
      <w:r>
        <w:rPr>
          <w:w w:val="120"/>
        </w:rPr>
        <w:t>Performance</w:t>
      </w:r>
    </w:p>
    <w:p>
      <w:pPr>
        <w:pStyle w:val="BodyText"/>
        <w:rPr>
          <w:b/>
        </w:rPr>
      </w:pPr>
    </w:p>
    <w:p>
      <w:pPr>
        <w:pStyle w:val="BodyText"/>
        <w:spacing w:line="355" w:lineRule="auto" w:before="208"/>
        <w:ind w:left="117" w:right="196"/>
        <w:jc w:val="both"/>
      </w:pPr>
      <w:r>
        <w:rPr>
          <w:w w:val="105"/>
        </w:rPr>
        <w:t>Fig.</w:t>
      </w:r>
      <w:r>
        <w:rPr>
          <w:spacing w:val="38"/>
          <w:w w:val="105"/>
        </w:rPr>
        <w:t> </w:t>
      </w:r>
      <w:hyperlink w:history="true" w:anchor="_bookmark126">
        <w:r>
          <w:rPr>
            <w:color w:val="0000FF"/>
            <w:w w:val="105"/>
          </w:rPr>
          <w:t>3.3</w:t>
        </w:r>
      </w:hyperlink>
      <w:r>
        <w:rPr>
          <w:color w:val="0000FF"/>
          <w:spacing w:val="40"/>
          <w:w w:val="105"/>
        </w:rPr>
        <w:t> </w:t>
      </w:r>
      <w:r>
        <w:rPr>
          <w:w w:val="105"/>
        </w:rPr>
        <w:t>depicts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average</w:t>
      </w:r>
      <w:r>
        <w:rPr>
          <w:spacing w:val="38"/>
          <w:w w:val="105"/>
        </w:rPr>
        <w:t> </w:t>
      </w:r>
      <w:r>
        <w:rPr>
          <w:w w:val="105"/>
        </w:rPr>
        <w:t>SOP</w:t>
      </w:r>
      <w:r>
        <w:rPr>
          <w:spacing w:val="40"/>
          <w:w w:val="105"/>
        </w:rPr>
        <w:t> </w:t>
      </w:r>
      <w:r>
        <w:rPr>
          <w:w w:val="105"/>
        </w:rPr>
        <w:t>performance</w:t>
      </w:r>
      <w:r>
        <w:rPr>
          <w:spacing w:val="39"/>
          <w:w w:val="105"/>
        </w:rPr>
        <w:t> </w:t>
      </w:r>
      <w:r>
        <w:rPr>
          <w:w w:val="105"/>
        </w:rPr>
        <w:t>per</w:t>
      </w:r>
      <w:r>
        <w:rPr>
          <w:spacing w:val="40"/>
          <w:w w:val="105"/>
        </w:rPr>
        <w:t> </w:t>
      </w:r>
      <w:r>
        <w:rPr>
          <w:w w:val="105"/>
        </w:rPr>
        <w:t>node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MTFG</w:t>
      </w:r>
      <w:r>
        <w:rPr>
          <w:spacing w:val="39"/>
          <w:w w:val="105"/>
        </w:rPr>
        <w:t> </w:t>
      </w:r>
      <w:r>
        <w:rPr>
          <w:w w:val="105"/>
        </w:rPr>
        <w:t>compared</w:t>
      </w:r>
      <w:r>
        <w:rPr>
          <w:spacing w:val="40"/>
          <w:w w:val="105"/>
        </w:rPr>
        <w:t> </w:t>
      </w:r>
      <w:r>
        <w:rPr>
          <w:w w:val="105"/>
        </w:rPr>
        <w:t>to</w:t>
      </w:r>
      <w:r>
        <w:rPr>
          <w:spacing w:val="40"/>
          <w:w w:val="105"/>
        </w:rPr>
        <w:t> </w:t>
      </w:r>
      <w:r>
        <w:rPr>
          <w:w w:val="105"/>
        </w:rPr>
        <w:t>2TE</w:t>
      </w:r>
      <w:r>
        <w:rPr>
          <w:spacing w:val="39"/>
          <w:w w:val="105"/>
        </w:rPr>
        <w:t> </w:t>
      </w:r>
      <w:r>
        <w:rPr>
          <w:w w:val="105"/>
        </w:rPr>
        <w:t>and</w:t>
      </w:r>
      <w:r>
        <w:rPr>
          <w:spacing w:val="-54"/>
          <w:w w:val="105"/>
        </w:rPr>
        <w:t> </w:t>
      </w:r>
      <w:r>
        <w:rPr>
          <w:w w:val="105"/>
        </w:rPr>
        <w:t>ST as the quality of the best wiretap channel improves in moving and stationary WBAN</w:t>
      </w:r>
      <w:r>
        <w:rPr>
          <w:spacing w:val="1"/>
          <w:w w:val="105"/>
        </w:rPr>
        <w:t> </w:t>
      </w:r>
      <w:r>
        <w:rPr/>
        <w:t>scenarios.</w:t>
      </w:r>
      <w:r>
        <w:rPr>
          <w:spacing w:val="1"/>
        </w:rPr>
        <w:t> </w:t>
      </w:r>
      <w:r>
        <w:rPr/>
        <w:t>Physical secrecy gradually declines as the expected received SNR at the wiretapper</w:t>
      </w:r>
      <w:r>
        <w:rPr>
          <w:spacing w:val="1"/>
        </w:rPr>
        <w:t> </w:t>
      </w:r>
      <w:r>
        <w:rPr>
          <w:w w:val="105"/>
        </w:rPr>
        <w:t>increases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all</w:t>
      </w:r>
      <w:r>
        <w:rPr>
          <w:spacing w:val="-11"/>
          <w:w w:val="105"/>
        </w:rPr>
        <w:t> </w:t>
      </w:r>
      <w:r>
        <w:rPr>
          <w:w w:val="105"/>
        </w:rPr>
        <w:t>cases.</w:t>
      </w:r>
      <w:r>
        <w:rPr>
          <w:spacing w:val="16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observed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MTFG</w:t>
      </w:r>
      <w:r>
        <w:rPr>
          <w:spacing w:val="-12"/>
          <w:w w:val="105"/>
        </w:rPr>
        <w:t> </w:t>
      </w:r>
      <w:r>
        <w:rPr>
          <w:w w:val="105"/>
        </w:rPr>
        <w:t>surpasses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other</w:t>
      </w:r>
      <w:r>
        <w:rPr>
          <w:spacing w:val="-12"/>
          <w:w w:val="105"/>
        </w:rPr>
        <w:t> </w:t>
      </w:r>
      <w:r>
        <w:rPr>
          <w:w w:val="105"/>
        </w:rPr>
        <w:t>two</w:t>
      </w:r>
      <w:r>
        <w:rPr>
          <w:spacing w:val="-11"/>
          <w:w w:val="105"/>
        </w:rPr>
        <w:t> </w:t>
      </w:r>
      <w:r>
        <w:rPr>
          <w:w w:val="105"/>
        </w:rPr>
        <w:t>approaches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terms</w:t>
      </w:r>
      <w:r>
        <w:rPr>
          <w:spacing w:val="-55"/>
          <w:w w:val="105"/>
        </w:rPr>
        <w:t> </w:t>
      </w:r>
      <w:r>
        <w:rPr>
          <w:w w:val="105"/>
        </w:rPr>
        <w:t>of SOP performance in the moving WBAN, while it performs slightly better than 2TE in the</w:t>
      </w:r>
      <w:r>
        <w:rPr>
          <w:spacing w:val="1"/>
          <w:w w:val="105"/>
        </w:rPr>
        <w:t> </w:t>
      </w:r>
      <w:r>
        <w:rPr>
          <w:w w:val="105"/>
        </w:rPr>
        <w:t>stationary scenario.</w:t>
      </w:r>
      <w:r>
        <w:rPr>
          <w:spacing w:val="1"/>
          <w:w w:val="105"/>
        </w:rPr>
        <w:t> </w:t>
      </w:r>
      <w:r>
        <w:rPr>
          <w:w w:val="105"/>
        </w:rPr>
        <w:t>The SOP resulting from ST remains higher than for the others.  Note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wiretap</w:t>
      </w:r>
      <w:r>
        <w:rPr>
          <w:spacing w:val="-5"/>
          <w:w w:val="105"/>
        </w:rPr>
        <w:t> </w:t>
      </w:r>
      <w:r>
        <w:rPr>
          <w:w w:val="105"/>
        </w:rPr>
        <w:t>channel</w:t>
      </w:r>
      <w:r>
        <w:rPr>
          <w:spacing w:val="-5"/>
          <w:w w:val="105"/>
        </w:rPr>
        <w:t> </w:t>
      </w:r>
      <w:r>
        <w:rPr>
          <w:w w:val="105"/>
        </w:rPr>
        <w:t>improves,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SOP</w:t>
      </w:r>
      <w:r>
        <w:rPr>
          <w:spacing w:val="-5"/>
          <w:w w:val="105"/>
        </w:rPr>
        <w:t> </w:t>
      </w:r>
      <w:r>
        <w:rPr>
          <w:w w:val="105"/>
        </w:rPr>
        <w:t>performance</w:t>
      </w:r>
      <w:r>
        <w:rPr>
          <w:spacing w:val="-5"/>
          <w:w w:val="105"/>
        </w:rPr>
        <w:t> </w:t>
      </w:r>
      <w:r>
        <w:rPr>
          <w:w w:val="105"/>
        </w:rPr>
        <w:t>difference</w:t>
      </w:r>
      <w:r>
        <w:rPr>
          <w:spacing w:val="-5"/>
          <w:w w:val="105"/>
        </w:rPr>
        <w:t> </w:t>
      </w:r>
      <w:r>
        <w:rPr>
          <w:w w:val="105"/>
        </w:rPr>
        <w:t>between</w:t>
      </w:r>
      <w:r>
        <w:rPr>
          <w:spacing w:val="-5"/>
          <w:w w:val="105"/>
        </w:rPr>
        <w:t> </w:t>
      </w:r>
      <w:r>
        <w:rPr>
          <w:w w:val="105"/>
        </w:rPr>
        <w:t>MTFG,</w:t>
      </w:r>
      <w:r>
        <w:rPr>
          <w:spacing w:val="-5"/>
          <w:w w:val="105"/>
        </w:rPr>
        <w:t> </w:t>
      </w:r>
      <w:r>
        <w:rPr>
          <w:w w:val="105"/>
        </w:rPr>
        <w:t>2TE,</w:t>
      </w:r>
      <w:r>
        <w:rPr>
          <w:spacing w:val="-55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ST</w:t>
      </w:r>
      <w:r>
        <w:rPr>
          <w:spacing w:val="26"/>
          <w:w w:val="105"/>
        </w:rPr>
        <w:t> </w:t>
      </w:r>
      <w:r>
        <w:rPr>
          <w:w w:val="105"/>
        </w:rPr>
        <w:t>decreases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both</w:t>
      </w:r>
      <w:r>
        <w:rPr>
          <w:spacing w:val="27"/>
          <w:w w:val="105"/>
        </w:rPr>
        <w:t> </w:t>
      </w:r>
      <w:r>
        <w:rPr>
          <w:w w:val="105"/>
        </w:rPr>
        <w:t>moving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stationary</w:t>
      </w:r>
      <w:r>
        <w:rPr>
          <w:spacing w:val="26"/>
          <w:w w:val="105"/>
        </w:rPr>
        <w:t> </w:t>
      </w:r>
      <w:r>
        <w:rPr>
          <w:w w:val="105"/>
        </w:rPr>
        <w:t>WBANs,</w:t>
      </w:r>
      <w:r>
        <w:rPr>
          <w:spacing w:val="30"/>
          <w:w w:val="105"/>
        </w:rPr>
        <w:t> </w:t>
      </w:r>
      <w:r>
        <w:rPr>
          <w:i/>
          <w:w w:val="105"/>
        </w:rPr>
        <w:t>i.e.</w:t>
      </w:r>
      <w:r>
        <w:rPr>
          <w:w w:val="105"/>
        </w:rPr>
        <w:t>,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sensor</w:t>
      </w:r>
      <w:r>
        <w:rPr>
          <w:spacing w:val="26"/>
          <w:w w:val="105"/>
        </w:rPr>
        <w:t> </w:t>
      </w:r>
      <w:r>
        <w:rPr>
          <w:w w:val="105"/>
        </w:rPr>
        <w:t>nodes</w:t>
      </w:r>
      <w:r>
        <w:rPr>
          <w:spacing w:val="27"/>
          <w:w w:val="105"/>
        </w:rPr>
        <w:t> </w:t>
      </w:r>
      <w:r>
        <w:rPr>
          <w:w w:val="105"/>
        </w:rPr>
        <w:t>are</w:t>
      </w:r>
      <w:r>
        <w:rPr>
          <w:spacing w:val="27"/>
          <w:w w:val="105"/>
        </w:rPr>
        <w:t> </w:t>
      </w:r>
      <w:r>
        <w:rPr>
          <w:w w:val="105"/>
        </w:rPr>
        <w:t>likely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decrease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their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number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transmission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hops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order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guarantee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lowest</w:t>
      </w:r>
      <w:r>
        <w:rPr>
          <w:spacing w:val="-4"/>
          <w:w w:val="105"/>
        </w:rPr>
        <w:t> </w:t>
      </w:r>
      <w:r>
        <w:rPr>
          <w:w w:val="105"/>
        </w:rPr>
        <w:t>achievable</w:t>
      </w:r>
      <w:r>
        <w:rPr>
          <w:spacing w:val="-55"/>
          <w:w w:val="105"/>
        </w:rPr>
        <w:t> </w:t>
      </w:r>
      <w:r>
        <w:rPr>
          <w:w w:val="105"/>
        </w:rPr>
        <w:t>SOP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presence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better</w:t>
      </w:r>
      <w:r>
        <w:rPr>
          <w:spacing w:val="18"/>
          <w:w w:val="105"/>
        </w:rPr>
        <w:t> </w:t>
      </w:r>
      <w:r>
        <w:rPr>
          <w:w w:val="105"/>
        </w:rPr>
        <w:t>wiretappers.</w:t>
      </w:r>
    </w:p>
    <w:p>
      <w:pPr>
        <w:pStyle w:val="BodyText"/>
        <w:spacing w:line="355" w:lineRule="auto" w:before="204"/>
        <w:ind w:left="117" w:right="198" w:firstLine="597"/>
        <w:jc w:val="both"/>
      </w:pPr>
      <w:r>
        <w:rPr/>
        <w:t>Figs.</w:t>
      </w:r>
      <w:r>
        <w:rPr>
          <w:spacing w:val="56"/>
        </w:rPr>
        <w:t> </w:t>
      </w:r>
      <w:hyperlink w:history="true" w:anchor="_bookmark127">
        <w:r>
          <w:rPr>
            <w:color w:val="0000FF"/>
          </w:rPr>
          <w:t>3.4</w:t>
        </w:r>
      </w:hyperlink>
      <w:r>
        <w:rPr>
          <w:color w:val="0000FF"/>
          <w:spacing w:val="54"/>
        </w:rPr>
        <w:t> </w:t>
      </w:r>
      <w:r>
        <w:rPr/>
        <w:t>and</w:t>
      </w:r>
      <w:r>
        <w:rPr>
          <w:spacing w:val="54"/>
        </w:rPr>
        <w:t> </w:t>
      </w:r>
      <w:hyperlink w:history="true" w:anchor="_bookmark128">
        <w:r>
          <w:rPr>
            <w:color w:val="0000FF"/>
          </w:rPr>
          <w:t>3.5</w:t>
        </w:r>
      </w:hyperlink>
      <w:r>
        <w:rPr>
          <w:color w:val="0000FF"/>
          <w:spacing w:val="54"/>
        </w:rPr>
        <w:t> </w:t>
      </w:r>
      <w:r>
        <w:rPr/>
        <w:t>illustrate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SOP</w:t>
      </w:r>
      <w:r>
        <w:rPr>
          <w:spacing w:val="54"/>
        </w:rPr>
        <w:t> </w:t>
      </w:r>
      <w:r>
        <w:rPr/>
        <w:t>performance</w:t>
      </w:r>
      <w:r>
        <w:rPr>
          <w:spacing w:val="54"/>
        </w:rPr>
        <w:t> </w:t>
      </w:r>
      <w:r>
        <w:rPr/>
        <w:t>versus</w:t>
      </w:r>
      <w:r>
        <w:rPr>
          <w:spacing w:val="55"/>
        </w:rPr>
        <w:t> </w:t>
      </w:r>
      <w:r>
        <w:rPr/>
        <w:t>expected</w:t>
      </w:r>
      <w:r>
        <w:rPr>
          <w:spacing w:val="54"/>
        </w:rPr>
        <w:t> </w:t>
      </w:r>
      <w:r>
        <w:rPr/>
        <w:t>received</w:t>
      </w:r>
      <w:r>
        <w:rPr>
          <w:spacing w:val="54"/>
        </w:rPr>
        <w:t> </w:t>
      </w:r>
      <w:r>
        <w:rPr/>
        <w:t>SNR</w:t>
      </w:r>
      <w:r>
        <w:rPr>
          <w:spacing w:val="54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wiretapper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>
          <w:rFonts w:ascii="Trebuchet MS"/>
        </w:rPr>
        <w:t>Head</w:t>
      </w:r>
      <w:r>
        <w:rPr/>
        <w:t>,</w:t>
      </w:r>
      <w:r>
        <w:rPr>
          <w:spacing w:val="1"/>
        </w:rPr>
        <w:t> </w:t>
      </w:r>
      <w:r>
        <w:rPr>
          <w:rFonts w:ascii="Trebuchet MS"/>
        </w:rPr>
        <w:t>LArm</w:t>
      </w:r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rFonts w:ascii="Trebuchet MS"/>
        </w:rPr>
        <w:t>RArm </w:t>
      </w:r>
      <w:r>
        <w:rPr/>
        <w:t>in</w:t>
      </w:r>
      <w:r>
        <w:rPr>
          <w:spacing w:val="1"/>
        </w:rPr>
        <w:t> </w:t>
      </w:r>
      <w:r>
        <w:rPr/>
        <w:t>moving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stationary</w:t>
      </w:r>
      <w:r>
        <w:rPr>
          <w:spacing w:val="1"/>
        </w:rPr>
        <w:t> </w:t>
      </w:r>
      <w:r>
        <w:rPr/>
        <w:t>WBANs,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 SOP of all the tree nodes resulting from MTFG is lower than for the other</w:t>
      </w:r>
      <w:r>
        <w:rPr>
          <w:spacing w:val="1"/>
        </w:rPr>
        <w:t> </w:t>
      </w:r>
      <w:r>
        <w:rPr/>
        <w:t>transmission approaches in both moving and stationary scenarios.</w:t>
      </w:r>
      <w:r>
        <w:rPr>
          <w:spacing w:val="1"/>
        </w:rPr>
        <w:t> </w:t>
      </w:r>
      <w:r>
        <w:rPr/>
        <w:t>However, the performance</w:t>
      </w:r>
      <w:r>
        <w:rPr>
          <w:spacing w:val="1"/>
        </w:rPr>
        <w:t> </w:t>
      </w:r>
      <w:r>
        <w:rPr/>
        <w:t>gain</w:t>
      </w:r>
      <w:r>
        <w:rPr>
          <w:spacing w:val="6"/>
        </w:rPr>
        <w:t> </w:t>
      </w:r>
      <w:r>
        <w:rPr/>
        <w:t>resulting</w:t>
      </w:r>
      <w:r>
        <w:rPr>
          <w:spacing w:val="5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MTFG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moving</w:t>
      </w:r>
      <w:r>
        <w:rPr>
          <w:spacing w:val="6"/>
        </w:rPr>
        <w:t> </w:t>
      </w:r>
      <w:r>
        <w:rPr/>
        <w:t>WBAN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well</w:t>
      </w:r>
      <w:r>
        <w:rPr>
          <w:spacing w:val="6"/>
        </w:rPr>
        <w:t> </w:t>
      </w:r>
      <w:r>
        <w:rPr/>
        <w:t>above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stationary</w:t>
      </w:r>
    </w:p>
    <w:p>
      <w:pPr>
        <w:spacing w:after="0" w:line="355" w:lineRule="auto"/>
        <w:jc w:val="both"/>
        <w:sectPr>
          <w:pgSz w:w="12240" w:h="15840"/>
          <w:pgMar w:header="0" w:footer="822" w:top="1500" w:bottom="1020" w:left="1300" w:right="1240"/>
        </w:sectPr>
      </w:pPr>
    </w:p>
    <w:p>
      <w:pPr>
        <w:pStyle w:val="BodyText"/>
        <w:spacing w:line="355" w:lineRule="auto" w:before="28"/>
        <w:ind w:left="117" w:right="198"/>
        <w:jc w:val="both"/>
      </w:pPr>
      <w:r>
        <w:rPr>
          <w:w w:val="105"/>
        </w:rPr>
        <w:t>scenario. This is as expected, since in the moving WBAN with higher channel fluctuations,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capacity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legitimate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wiretap</w:t>
      </w:r>
      <w:r>
        <w:rPr>
          <w:spacing w:val="-3"/>
          <w:w w:val="105"/>
        </w:rPr>
        <w:t> </w:t>
      </w:r>
      <w:r>
        <w:rPr>
          <w:w w:val="105"/>
        </w:rPr>
        <w:t>channels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likely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differ</w:t>
      </w:r>
      <w:r>
        <w:rPr>
          <w:spacing w:val="-3"/>
          <w:w w:val="105"/>
        </w:rPr>
        <w:t> </w:t>
      </w:r>
      <w:r>
        <w:rPr>
          <w:w w:val="105"/>
        </w:rPr>
        <w:t>more</w:t>
      </w:r>
      <w:r>
        <w:rPr>
          <w:spacing w:val="-3"/>
          <w:w w:val="105"/>
        </w:rPr>
        <w:t> </w:t>
      </w:r>
      <w:r>
        <w:rPr>
          <w:w w:val="105"/>
        </w:rPr>
        <w:t>significantly,</w:t>
      </w:r>
      <w:r>
        <w:rPr>
          <w:spacing w:val="-2"/>
          <w:w w:val="105"/>
        </w:rPr>
        <w:t> </w:t>
      </w:r>
      <w:r>
        <w:rPr>
          <w:w w:val="105"/>
        </w:rPr>
        <w:t>thus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54"/>
          <w:w w:val="105"/>
        </w:rPr>
        <w:t> </w:t>
      </w:r>
      <w:r>
        <w:rPr>
          <w:w w:val="105"/>
        </w:rPr>
        <w:t>turn</w:t>
      </w:r>
      <w:r>
        <w:rPr>
          <w:spacing w:val="19"/>
          <w:w w:val="105"/>
        </w:rPr>
        <w:t> </w:t>
      </w:r>
      <w:r>
        <w:rPr>
          <w:w w:val="105"/>
        </w:rPr>
        <w:t>leading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better</w:t>
      </w:r>
      <w:r>
        <w:rPr>
          <w:spacing w:val="20"/>
          <w:w w:val="105"/>
        </w:rPr>
        <w:t> </w:t>
      </w:r>
      <w:r>
        <w:rPr>
          <w:w w:val="105"/>
        </w:rPr>
        <w:t>PHY</w:t>
      </w:r>
      <w:r>
        <w:rPr>
          <w:spacing w:val="20"/>
          <w:w w:val="105"/>
        </w:rPr>
        <w:t> </w:t>
      </w:r>
      <w:r>
        <w:rPr>
          <w:w w:val="105"/>
        </w:rPr>
        <w:t>security</w:t>
      </w:r>
      <w:r>
        <w:rPr>
          <w:spacing w:val="20"/>
          <w:w w:val="105"/>
        </w:rPr>
        <w:t> </w:t>
      </w:r>
      <w:r>
        <w:rPr>
          <w:w w:val="105"/>
        </w:rPr>
        <w:t>performance.</w:t>
      </w:r>
    </w:p>
    <w:p>
      <w:pPr>
        <w:pStyle w:val="BodyText"/>
        <w:spacing w:line="355" w:lineRule="auto" w:before="205"/>
        <w:ind w:left="117" w:right="197" w:firstLine="597"/>
        <w:jc w:val="both"/>
      </w:pPr>
      <w:r>
        <w:rPr>
          <w:w w:val="105"/>
        </w:rPr>
        <w:t>Again the SOP performance of </w:t>
      </w:r>
      <w:r>
        <w:rPr>
          <w:w w:val="110"/>
        </w:rPr>
        <w:t>MTFG </w:t>
      </w:r>
      <w:r>
        <w:rPr>
          <w:w w:val="105"/>
        </w:rPr>
        <w:t>approaches those of </w:t>
      </w:r>
      <w:r>
        <w:rPr>
          <w:w w:val="110"/>
        </w:rPr>
        <w:t>2TE </w:t>
      </w:r>
      <w:r>
        <w:rPr>
          <w:w w:val="105"/>
        </w:rPr>
        <w:t>and ST for better</w:t>
      </w:r>
      <w:r>
        <w:rPr>
          <w:spacing w:val="1"/>
          <w:w w:val="105"/>
        </w:rPr>
        <w:t> </w:t>
      </w:r>
      <w:r>
        <w:rPr>
          <w:w w:val="105"/>
        </w:rPr>
        <w:t>wiretap channels.</w:t>
      </w:r>
      <w:r>
        <w:rPr>
          <w:spacing w:val="1"/>
          <w:w w:val="105"/>
        </w:rPr>
        <w:t> </w:t>
      </w:r>
      <w:r>
        <w:rPr>
          <w:w w:val="105"/>
        </w:rPr>
        <w:t>In Fig. </w:t>
      </w:r>
      <w:hyperlink w:history="true" w:anchor="_bookmark128">
        <w:r>
          <w:rPr>
            <w:color w:val="0000FF"/>
            <w:w w:val="105"/>
          </w:rPr>
          <w:t>3.5</w:t>
        </w:r>
      </w:hyperlink>
      <w:r>
        <w:rPr>
          <w:color w:val="0000FF"/>
          <w:w w:val="105"/>
        </w:rPr>
        <w:t> </w:t>
      </w:r>
      <w:r>
        <w:rPr>
          <w:w w:val="105"/>
        </w:rPr>
        <w:t>for instance as the expected received SNR at the wiretapper</w:t>
      </w:r>
      <w:r>
        <w:rPr>
          <w:spacing w:val="1"/>
          <w:w w:val="105"/>
        </w:rPr>
        <w:t> </w:t>
      </w:r>
      <w:r>
        <w:rPr>
          <w:w w:val="105"/>
        </w:rPr>
        <w:t>increases, it is optimal for nodes </w:t>
      </w:r>
      <w:r>
        <w:rPr>
          <w:rFonts w:ascii="Trebuchet MS"/>
          <w:w w:val="105"/>
        </w:rPr>
        <w:t>Head </w:t>
      </w:r>
      <w:r>
        <w:rPr>
          <w:w w:val="105"/>
        </w:rPr>
        <w:t>and </w:t>
      </w:r>
      <w:r>
        <w:rPr>
          <w:rFonts w:ascii="Trebuchet MS"/>
          <w:w w:val="105"/>
        </w:rPr>
        <w:t>RArm </w:t>
      </w:r>
      <w:r>
        <w:rPr>
          <w:w w:val="105"/>
        </w:rPr>
        <w:t>to change their next-hop strategies to</w:t>
      </w:r>
      <w:r>
        <w:rPr>
          <w:spacing w:val="1"/>
          <w:w w:val="105"/>
        </w:rPr>
        <w:t> </w:t>
      </w:r>
      <w:r>
        <w:rPr>
          <w:rFonts w:ascii="Trebuchet MS"/>
          <w:w w:val="105"/>
        </w:rPr>
        <w:t>Chest </w:t>
      </w:r>
      <w:r>
        <w:rPr>
          <w:w w:val="105"/>
        </w:rPr>
        <w:t>(two-hop </w:t>
      </w:r>
      <w:r>
        <w:rPr>
          <w:w w:val="110"/>
        </w:rPr>
        <w:t>TX) </w:t>
      </w:r>
      <w:r>
        <w:rPr>
          <w:w w:val="105"/>
        </w:rPr>
        <w:t>and hub (direct </w:t>
      </w:r>
      <w:r>
        <w:rPr>
          <w:w w:val="110"/>
        </w:rPr>
        <w:t>TX), </w:t>
      </w:r>
      <w:r>
        <w:rPr>
          <w:w w:val="105"/>
        </w:rPr>
        <w:t>respectively. Also note that in Fig. </w:t>
      </w:r>
      <w:hyperlink w:history="true" w:anchor="_bookmark127">
        <w:r>
          <w:rPr>
            <w:color w:val="0000FF"/>
            <w:w w:val="105"/>
          </w:rPr>
          <w:t>3.4 </w:t>
        </w:r>
      </w:hyperlink>
      <w:r>
        <w:rPr>
          <w:w w:val="105"/>
        </w:rPr>
        <w:t>node </w:t>
      </w:r>
      <w:r>
        <w:rPr>
          <w:rFonts w:ascii="Trebuchet MS"/>
          <w:w w:val="105"/>
        </w:rPr>
        <w:t>Head</w:t>
      </w:r>
      <w:r>
        <w:rPr>
          <w:rFonts w:ascii="Trebuchet MS"/>
          <w:spacing w:val="1"/>
          <w:w w:val="105"/>
        </w:rPr>
        <w:t> </w:t>
      </w:r>
      <w:r>
        <w:rPr>
          <w:w w:val="105"/>
        </w:rPr>
        <w:t>exhibits roughly the same SOP performance as node </w:t>
      </w:r>
      <w:r>
        <w:rPr>
          <w:rFonts w:ascii="Trebuchet MS"/>
          <w:w w:val="105"/>
        </w:rPr>
        <w:t>LArm </w:t>
      </w:r>
      <w:r>
        <w:rPr>
          <w:w w:val="105"/>
        </w:rPr>
        <w:t>does, </w:t>
      </w:r>
      <w:r>
        <w:rPr>
          <w:i/>
          <w:w w:val="105"/>
        </w:rPr>
        <w:t>i.e.</w:t>
      </w:r>
      <w:r>
        <w:rPr>
          <w:w w:val="105"/>
        </w:rPr>
        <w:t>, the link </w:t>
      </w:r>
      <w:r>
        <w:rPr>
          <w:rFonts w:ascii="Trebuchet MS"/>
          <w:w w:val="105"/>
        </w:rPr>
        <w:t>Head</w:t>
      </w:r>
      <w:r>
        <w:rPr>
          <w:w w:val="105"/>
        </w:rPr>
        <w:t>-</w:t>
      </w:r>
      <w:r>
        <w:rPr>
          <w:rFonts w:ascii="Trebuchet MS"/>
          <w:w w:val="105"/>
        </w:rPr>
        <w:t>LArm</w:t>
      </w:r>
      <w:r>
        <w:rPr>
          <w:rFonts w:ascii="Trebuchet MS"/>
          <w:spacing w:val="1"/>
          <w:w w:val="105"/>
        </w:rPr>
        <w:t> </w:t>
      </w:r>
      <w:r>
        <w:rPr>
          <w:w w:val="105"/>
        </w:rPr>
        <w:t>does</w:t>
      </w:r>
      <w:r>
        <w:rPr>
          <w:spacing w:val="14"/>
          <w:w w:val="105"/>
        </w:rPr>
        <w:t> </w:t>
      </w:r>
      <w:r>
        <w:rPr>
          <w:w w:val="105"/>
        </w:rPr>
        <w:t>not</w:t>
      </w:r>
      <w:r>
        <w:rPr>
          <w:spacing w:val="16"/>
          <w:w w:val="105"/>
        </w:rPr>
        <w:t> </w:t>
      </w:r>
      <w:r>
        <w:rPr>
          <w:w w:val="105"/>
        </w:rPr>
        <w:t>essentially</w:t>
      </w:r>
      <w:r>
        <w:rPr>
          <w:spacing w:val="14"/>
          <w:w w:val="105"/>
        </w:rPr>
        <w:t> </w:t>
      </w:r>
      <w:r>
        <w:rPr>
          <w:w w:val="105"/>
        </w:rPr>
        <w:t>deteriorate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SOP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whole</w:t>
      </w:r>
      <w:r>
        <w:rPr>
          <w:spacing w:val="15"/>
          <w:w w:val="105"/>
        </w:rPr>
        <w:t> </w:t>
      </w:r>
      <w:r>
        <w:rPr>
          <w:w w:val="105"/>
        </w:rPr>
        <w:t>path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hub.</w:t>
      </w:r>
    </w:p>
    <w:p>
      <w:pPr>
        <w:pStyle w:val="BodyText"/>
        <w:spacing w:before="11"/>
        <w:rPr>
          <w:sz w:val="21"/>
        </w:rPr>
      </w:pPr>
    </w:p>
    <w:p>
      <w:pPr>
        <w:spacing w:before="107"/>
        <w:ind w:left="1592" w:right="0" w:firstLine="0"/>
        <w:jc w:val="left"/>
        <w:rPr>
          <w:rFonts w:ascii="Microsoft Sans Serif"/>
          <w:sz w:val="5"/>
        </w:rPr>
      </w:pPr>
      <w:r>
        <w:rPr/>
        <w:pict>
          <v:group style="position:absolute;margin-left:144.608856pt;margin-top:8.509976pt;width:329.7pt;height:176.6pt;mso-position-horizontal-relative:page;mso-position-vertical-relative:paragraph;z-index:-20212736" coordorigin="2892,170" coordsize="6594,3532">
            <v:line style="position:absolute" from="4134,1241" to="4134,3653" stroked="true" strokeweight=".140pt" strokecolor="#000000">
              <v:stroke dashstyle="dash"/>
            </v:line>
            <v:shape style="position:absolute;left:3073;top:172;width:6366;height:3482" coordorigin="3073,172" coordsize="6366,3482" path="m5460,3653l5460,172m5460,172l5460,172m6786,3653l6786,172m6786,172l6786,172m8113,3653l8113,172m8113,172l8113,172m9439,3653l9439,172m9439,172l9439,172m3073,3653l9439,3653m9439,3653l9439,3653m3073,1912l9439,1912m9439,1912l9439,1912e" filled="false" stroked="true" strokeweight=".140pt" strokecolor="#000000">
              <v:path arrowok="t"/>
              <v:stroke dashstyle="dash"/>
            </v:shape>
            <v:line style="position:absolute" from="4134,172" to="4134,214" stroked="true" strokeweight=".140pt" strokecolor="#000000">
              <v:stroke dashstyle="dash"/>
            </v:line>
            <v:shape style="position:absolute;left:3073;top:172;width:6366;height:2" coordorigin="3073,172" coordsize="6366,0" path="m4134,172l4134,172m3073,172l9439,172m9439,172l9439,172e" filled="false" stroked="true" strokeweight=".140pt" strokecolor="#000000">
              <v:path arrowok="t"/>
              <v:stroke dashstyle="dash"/>
            </v:shape>
            <v:shape style="position:absolute;left:3073;top:172;width:6366;height:3482" coordorigin="3073,172" coordsize="6366,3482" path="m3073,172l9439,172m3073,3653l9439,3653m9439,3653l9439,172m3073,3653l3073,172m3073,3653l9439,3653m3073,3653l3073,172m4134,3653l4134,3590e" filled="false" stroked="true" strokeweight=".21pt" strokecolor="#000000">
              <v:path arrowok="t"/>
              <v:stroke dashstyle="solid"/>
            </v:shape>
            <v:line style="position:absolute" from="4134,172" to="4134,214" stroked="true" strokeweight=".21pt" strokecolor="#000000">
              <v:stroke dashstyle="solid"/>
            </v:line>
            <v:shape style="position:absolute;left:3073;top:172;width:6366;height:3482" coordorigin="3073,172" coordsize="6366,3482" path="m5460,3653l5460,3590m5460,172l5460,235m6786,3653l6786,3590m6786,172l6786,235m8113,3653l8113,3590m8113,172l8113,235m9439,3653l9439,3590m9439,172l9439,235m3073,3653l3105,3653m9439,3653l9407,3653e" filled="false" stroked="true" strokeweight=".21pt" strokecolor="#000000">
              <v:path arrowok="t"/>
              <v:stroke dashstyle="solid"/>
            </v:shape>
            <v:shape style="position:absolute;left:3073;top:3653;width:6366;height:2" coordorigin="3073,3653" coordsize="6366,0" path="m3073,3653l9439,3653m9439,3653l9439,3653e" filled="false" stroked="true" strokeweight=".21pt" strokecolor="#000000">
              <v:path arrowok="t"/>
              <v:stroke dashstyle="dash"/>
            </v:shape>
            <v:shape style="position:absolute;left:3073;top:3129;width:6366;height:525" coordorigin="3073,3129" coordsize="6366,525" path="m3073,3653l3136,3653m9439,3653l9376,3653m3073,3129l3105,3129m9439,3129l9407,3129e" filled="false" stroked="true" strokeweight=".21pt" strokecolor="#000000">
              <v:path arrowok="t"/>
              <v:stroke dashstyle="solid"/>
            </v:shape>
            <v:shape style="position:absolute;left:3073;top:3129;width:6366;height:2" coordorigin="3073,3129" coordsize="6366,0" path="m3073,3129l9439,3129m9439,3129l9439,3129e" filled="false" stroked="true" strokeweight=".21pt" strokecolor="#000000">
              <v:path arrowok="t"/>
              <v:stroke dashstyle="dash"/>
            </v:shape>
            <v:shape style="position:absolute;left:3073;top:2822;width:6366;height:2" coordorigin="3073,2822" coordsize="6366,0" path="m3073,2822l3105,2822m9439,2822l9407,2822e" filled="false" stroked="true" strokeweight=".21pt" strokecolor="#000000">
              <v:path arrowok="t"/>
              <v:stroke dashstyle="solid"/>
            </v:shape>
            <v:shape style="position:absolute;left:3073;top:2822;width:6366;height:2" coordorigin="3073,2822" coordsize="6366,0" path="m3073,2822l9439,2822m9439,2822l9439,2822e" filled="false" stroked="true" strokeweight=".21pt" strokecolor="#000000">
              <v:path arrowok="t"/>
              <v:stroke dashstyle="dash"/>
            </v:shape>
            <v:shape style="position:absolute;left:3073;top:2604;width:6366;height:2" coordorigin="3073,2605" coordsize="6366,0" path="m3073,2605l3105,2605m9439,2605l9407,2605e" filled="false" stroked="true" strokeweight=".21pt" strokecolor="#000000">
              <v:path arrowok="t"/>
              <v:stroke dashstyle="solid"/>
            </v:shape>
            <v:shape style="position:absolute;left:3073;top:2604;width:6366;height:2" coordorigin="3073,2605" coordsize="6366,0" path="m3073,2605l9439,2605m9439,2605l9439,2605e" filled="false" stroked="true" strokeweight=".21pt" strokecolor="#000000">
              <v:path arrowok="t"/>
              <v:stroke dashstyle="dash"/>
            </v:shape>
            <v:shape style="position:absolute;left:3073;top:2436;width:6366;height:2" coordorigin="3073,2437" coordsize="6366,0" path="m3073,2437l3105,2437m9439,2437l9407,2437e" filled="false" stroked="true" strokeweight=".21pt" strokecolor="#000000">
              <v:path arrowok="t"/>
              <v:stroke dashstyle="solid"/>
            </v:shape>
            <v:shape style="position:absolute;left:3073;top:2436;width:6366;height:2" coordorigin="3073,2437" coordsize="6366,0" path="m3073,2437l9439,2437m9439,2437l9439,2437e" filled="false" stroked="true" strokeweight=".21pt" strokecolor="#000000">
              <v:path arrowok="t"/>
              <v:stroke dashstyle="dash"/>
            </v:shape>
            <v:shape style="position:absolute;left:3073;top:2298;width:6366;height:2" coordorigin="3073,2299" coordsize="6366,0" path="m3073,2299l3105,2299m9439,2299l9407,2299e" filled="false" stroked="true" strokeweight=".21pt" strokecolor="#000000">
              <v:path arrowok="t"/>
              <v:stroke dashstyle="solid"/>
            </v:shape>
            <v:shape style="position:absolute;left:3073;top:2298;width:6366;height:2" coordorigin="3073,2299" coordsize="6366,0" path="m3073,2299l9439,2299m9439,2299l9439,2299e" filled="false" stroked="true" strokeweight=".21pt" strokecolor="#000000">
              <v:path arrowok="t"/>
              <v:stroke dashstyle="dash"/>
            </v:shape>
            <v:shape style="position:absolute;left:3073;top:2182;width:6366;height:2" coordorigin="3073,2182" coordsize="6366,0" path="m3073,2182l3105,2182m9439,2182l9407,2182e" filled="false" stroked="true" strokeweight=".21pt" strokecolor="#000000">
              <v:path arrowok="t"/>
              <v:stroke dashstyle="solid"/>
            </v:shape>
            <v:shape style="position:absolute;left:3073;top:2182;width:6366;height:2" coordorigin="3073,2182" coordsize="6366,0" path="m3073,2182l9439,2182m9439,2182l9439,2182e" filled="false" stroked="true" strokeweight=".21pt" strokecolor="#000000">
              <v:path arrowok="t"/>
              <v:stroke dashstyle="dash"/>
            </v:shape>
            <v:shape style="position:absolute;left:3073;top:2081;width:6366;height:2" coordorigin="3073,2081" coordsize="6366,0" path="m3073,2081l3105,2081m9439,2081l9407,2081e" filled="false" stroked="true" strokeweight=".21pt" strokecolor="#000000">
              <v:path arrowok="t"/>
              <v:stroke dashstyle="solid"/>
            </v:shape>
            <v:shape style="position:absolute;left:3073;top:2081;width:6366;height:2" coordorigin="3073,2081" coordsize="6366,0" path="m3073,2081l9439,2081m9439,2081l9439,2081e" filled="false" stroked="true" strokeweight=".21pt" strokecolor="#000000">
              <v:path arrowok="t"/>
              <v:stroke dashstyle="dash"/>
            </v:shape>
            <v:shape style="position:absolute;left:3073;top:1992;width:6366;height:2" coordorigin="3073,1992" coordsize="6366,0" path="m3073,1992l3105,1992m9439,1992l9407,1992e" filled="false" stroked="true" strokeweight=".21pt" strokecolor="#000000">
              <v:path arrowok="t"/>
              <v:stroke dashstyle="solid"/>
            </v:shape>
            <v:shape style="position:absolute;left:3073;top:1992;width:6366;height:2" coordorigin="3073,1992" coordsize="6366,0" path="m3073,1992l9439,1992m9439,1992l9439,1992e" filled="false" stroked="true" strokeweight=".21pt" strokecolor="#000000">
              <v:path arrowok="t"/>
              <v:stroke dashstyle="dash"/>
            </v:shape>
            <v:shape style="position:absolute;left:3073;top:1912;width:6366;height:2" coordorigin="3073,1912" coordsize="6366,0" path="m3073,1912l3105,1912m9439,1912l9407,1912e" filled="false" stroked="true" strokeweight=".21pt" strokecolor="#000000">
              <v:path arrowok="t"/>
              <v:stroke dashstyle="solid"/>
            </v:shape>
            <v:shape style="position:absolute;left:3073;top:1912;width:6366;height:2" coordorigin="3073,1912" coordsize="6366,0" path="m3073,1912l9439,1912m9439,1912l9439,1912e" filled="false" stroked="true" strokeweight=".21pt" strokecolor="#000000">
              <v:path arrowok="t"/>
              <v:stroke dashstyle="dash"/>
            </v:shape>
            <v:shape style="position:absolute;left:3073;top:1388;width:6366;height:525" coordorigin="3073,1388" coordsize="6366,525" path="m3073,1912l3136,1912m9439,1912l9376,1912m3073,1388l3105,1388m9439,1388l9407,1388e" filled="false" stroked="true" strokeweight=".21pt" strokecolor="#000000">
              <v:path arrowok="t"/>
              <v:stroke dashstyle="solid"/>
            </v:shape>
            <v:shape style="position:absolute;left:3073;top:1388;width:6366;height:2" coordorigin="3073,1388" coordsize="6366,0" path="m3073,1388l9439,1388m9439,1388l9439,1388e" filled="false" stroked="true" strokeweight=".21pt" strokecolor="#000000">
              <v:path arrowok="t"/>
              <v:stroke dashstyle="dash"/>
            </v:shape>
            <v:shape style="position:absolute;left:3073;top:1082;width:6366;height:2" coordorigin="3073,1082" coordsize="6366,0" path="m3073,1082l3105,1082m9439,1082l9407,1082e" filled="false" stroked="true" strokeweight=".21pt" strokecolor="#000000">
              <v:path arrowok="t"/>
              <v:stroke dashstyle="solid"/>
            </v:shape>
            <v:shape style="position:absolute;left:3073;top:1082;width:6366;height:2" coordorigin="3073,1082" coordsize="6366,0" path="m3073,1082l3115,1082m4231,1082l9439,1082e" filled="false" stroked="true" strokeweight=".21pt" strokecolor="#000000">
              <v:path arrowok="t"/>
              <v:stroke dashstyle="dash"/>
            </v:shape>
            <v:line style="position:absolute" from="9439,1082" to="9439,1082" stroked="true" strokeweight=".21pt" strokecolor="#000000">
              <v:stroke dashstyle="dash"/>
            </v:line>
            <v:shape style="position:absolute;left:3073;top:864;width:6366;height:2" coordorigin="3073,865" coordsize="6366,0" path="m3073,865l3105,865m9439,865l9407,865e" filled="false" stroked="true" strokeweight=".21pt" strokecolor="#000000">
              <v:path arrowok="t"/>
              <v:stroke dashstyle="solid"/>
            </v:shape>
            <v:shape style="position:absolute;left:3073;top:864;width:6366;height:2" coordorigin="3073,865" coordsize="6366,0" path="m3073,865l3115,865m4231,865l9439,865e" filled="false" stroked="true" strokeweight=".21pt" strokecolor="#000000">
              <v:path arrowok="t"/>
              <v:stroke dashstyle="dash"/>
            </v:shape>
            <v:line style="position:absolute" from="9439,865" to="9439,865" stroked="true" strokeweight=".21pt" strokecolor="#000000">
              <v:stroke dashstyle="dash"/>
            </v:line>
            <v:shape style="position:absolute;left:3073;top:695;width:6366;height:2" coordorigin="3073,696" coordsize="6366,0" path="m3073,696l3105,696m9439,696l9407,696e" filled="false" stroked="true" strokeweight=".21pt" strokecolor="#000000">
              <v:path arrowok="t"/>
              <v:stroke dashstyle="solid"/>
            </v:shape>
            <v:shape style="position:absolute;left:3073;top:695;width:6366;height:2" coordorigin="3073,696" coordsize="6366,0" path="m3073,696l3115,696m4231,696l9439,696e" filled="false" stroked="true" strokeweight=".21pt" strokecolor="#000000">
              <v:path arrowok="t"/>
              <v:stroke dashstyle="dash"/>
            </v:shape>
            <v:line style="position:absolute" from="9439,696" to="9439,696" stroked="true" strokeweight=".21pt" strokecolor="#000000">
              <v:stroke dashstyle="dash"/>
            </v:line>
            <v:shape style="position:absolute;left:3073;top:558;width:6366;height:2" coordorigin="3073,558" coordsize="6366,0" path="m3073,558l3105,558m9439,558l9407,558e" filled="false" stroked="true" strokeweight=".21pt" strokecolor="#000000">
              <v:path arrowok="t"/>
              <v:stroke dashstyle="solid"/>
            </v:shape>
            <v:shape style="position:absolute;left:3073;top:558;width:6366;height:2" coordorigin="3073,558" coordsize="6366,0" path="m3073,558l3115,558m4231,558l9439,558e" filled="false" stroked="true" strokeweight=".21pt" strokecolor="#000000">
              <v:path arrowok="t"/>
              <v:stroke dashstyle="dash"/>
            </v:shape>
            <v:line style="position:absolute" from="9439,558" to="9439,558" stroked="true" strokeweight=".21pt" strokecolor="#000000">
              <v:stroke dashstyle="dash"/>
            </v:line>
            <v:shape style="position:absolute;left:3073;top:441;width:6366;height:2" coordorigin="3073,442" coordsize="6366,0" path="m3073,442l3105,442m9439,442l9407,442e" filled="false" stroked="true" strokeweight=".21pt" strokecolor="#000000">
              <v:path arrowok="t"/>
              <v:stroke dashstyle="solid"/>
            </v:shape>
            <v:shape style="position:absolute;left:3073;top:441;width:6366;height:2" coordorigin="3073,442" coordsize="6366,0" path="m3073,442l3115,442m4231,442l9439,442e" filled="false" stroked="true" strokeweight=".21pt" strokecolor="#000000">
              <v:path arrowok="t"/>
              <v:stroke dashstyle="dash"/>
            </v:shape>
            <v:line style="position:absolute" from="9439,442" to="9439,442" stroked="true" strokeweight=".21pt" strokecolor="#000000">
              <v:stroke dashstyle="dash"/>
            </v:line>
            <v:shape style="position:absolute;left:3073;top:340;width:6366;height:2" coordorigin="3073,340" coordsize="6366,0" path="m3073,340l3105,340m9439,340l9407,340e" filled="false" stroked="true" strokeweight=".21pt" strokecolor="#000000">
              <v:path arrowok="t"/>
              <v:stroke dashstyle="solid"/>
            </v:shape>
            <v:shape style="position:absolute;left:3073;top:340;width:6366;height:2" coordorigin="3073,340" coordsize="6366,0" path="m3073,340l3115,340m4231,340l9439,340e" filled="false" stroked="true" strokeweight=".21pt" strokecolor="#000000">
              <v:path arrowok="t"/>
              <v:stroke dashstyle="dash"/>
            </v:shape>
            <v:line style="position:absolute" from="9439,340" to="9439,340" stroked="true" strokeweight=".21pt" strokecolor="#000000">
              <v:stroke dashstyle="dash"/>
            </v:line>
            <v:shape style="position:absolute;left:3073;top:251;width:6366;height:2" coordorigin="3073,251" coordsize="6366,0" path="m3073,251l3105,251m9439,251l9407,251e" filled="false" stroked="true" strokeweight=".21pt" strokecolor="#000000">
              <v:path arrowok="t"/>
              <v:stroke dashstyle="solid"/>
            </v:shape>
            <v:shape style="position:absolute;left:3073;top:251;width:6366;height:2" coordorigin="3073,251" coordsize="6366,0" path="m3073,251l3115,251m4231,251l9439,251e" filled="false" stroked="true" strokeweight=".21pt" strokecolor="#000000">
              <v:path arrowok="t"/>
              <v:stroke dashstyle="dash"/>
            </v:shape>
            <v:line style="position:absolute" from="9439,251" to="9439,251" stroked="true" strokeweight=".21pt" strokecolor="#000000">
              <v:stroke dashstyle="dash"/>
            </v:line>
            <v:shape style="position:absolute;left:3073;top:172;width:6366;height:2" coordorigin="3073,172" coordsize="6366,0" path="m3073,172l3105,172m9439,172l9407,172e" filled="false" stroked="true" strokeweight=".21pt" strokecolor="#000000">
              <v:path arrowok="t"/>
              <v:stroke dashstyle="solid"/>
            </v:shape>
            <v:shape style="position:absolute;left:3073;top:172;width:6366;height:2" coordorigin="3073,172" coordsize="6366,0" path="m3073,172l9439,172m9439,172l9439,172e" filled="false" stroked="true" strokeweight=".21pt" strokecolor="#000000">
              <v:path arrowok="t"/>
              <v:stroke dashstyle="dash"/>
            </v:shape>
            <v:shape style="position:absolute;left:3073;top:172;width:6366;height:3482" coordorigin="3073,172" coordsize="6366,3482" path="m3073,172l3136,172m9439,172l9376,172m3073,172l9439,172m3073,3653l9439,3653m9439,3653l9439,172m3073,3653l3073,172e" filled="false" stroked="true" strokeweight=".21pt" strokecolor="#000000">
              <v:path arrowok="t"/>
              <v:stroke dashstyle="solid"/>
            </v:shape>
            <v:shape style="position:absolute;left:4304;top:2150;width:5136;height:1504" coordorigin="4304,2150" coordsize="5136,1504" path="m4304,3654l4665,3533,5062,3403,5460,3277,5858,3154,6256,3033,6654,2916,7052,2800,7450,2687,7847,2575,8245,2466,8643,2359,9041,2253,9439,2150e" filled="false" stroked="true" strokeweight=".42pt" strokecolor="#000000">
              <v:path arrowok="t"/>
              <v:stroke dashstyle="solid"/>
            </v:shape>
            <v:shape style="position:absolute;left:3073;top:1015;width:6366;height:2085" coordorigin="3073,1015" coordsize="6366,2085" path="m3073,3100l3471,2905,3869,2721,4267,2546,4665,2381,5062,2225,5460,2078,5858,1939,6256,1808,6654,1686,7052,1570,7450,1462,7847,1360,8245,1265,8643,1176,9041,1093,9439,1015e" filled="false" stroked="true" strokeweight=".42pt" strokecolor="#000000">
              <v:path arrowok="t"/>
              <v:stroke dashstyle="longdash"/>
            </v:shape>
            <v:shape style="position:absolute;left:3073;top:898;width:6366;height:1342" coordorigin="3073,899" coordsize="6366,1342" path="m3073,2241l3471,2125,3869,2015,4267,1910,4665,1810,5062,1715,5460,1623,5858,1536,6256,1453,6654,1372,7052,1295,7450,1222,7847,1151,8245,1084,8643,1019,9041,958,9439,899e" filled="false" stroked="true" strokeweight=".42pt" strokecolor="#000000">
              <v:path arrowok="t"/>
              <v:stroke dashstyle="dash"/>
            </v:shape>
            <v:shape style="position:absolute;left:3031;top:1001;width:6450;height:2191" coordorigin="3031,1002" coordsize="6450,2191" path="m3033,2027l3063,2027,3073,1998,3083,2027,3113,2027,3089,2045,3098,2073,3073,2057,3048,2073,3057,2045,3033,2027xm3430,1952l3461,1952,3471,1923,3481,1952,3511,1952,3486,1970,3496,1999,3471,1982,3446,1999,3455,1970,3430,1952xm3828,1880l3858,1880,3869,1851,3878,1880,3909,1880,3884,1898,3893,1926,3869,1910,3843,1926,3853,1898,3828,1880xm4226,1810l4256,1810,4267,1782,4277,1810,4307,1810,4282,1828,4291,1857,4267,1840,4242,1857,4251,1828,4226,1810xm4624,1744l4654,1744,4665,1715,4674,1744,4704,1744,4680,1762,4689,1791,4665,1774,4639,1791,4648,1762,4624,1744xm5022,1679l5052,1679,5062,1651,5072,1679,5102,1679,5078,1698,5087,1726,5062,1709,5037,1726,5046,1698,5022,1679xm5420,1617l5450,1617,5460,1588,5470,1617,5500,1617,5476,1635,5485,1664,5460,1647,5435,1664,5444,1635,5420,1617xm5817,1557l5848,1557,5858,1528,5868,1557,5898,1557,5873,1575,5883,1604,5858,1587,5833,1604,5842,1575,5817,1557xm6216,1499l6246,1499,6256,1470,6266,1499,6296,1499,6272,1517,6281,1546,6256,1529,6231,1546,6240,1517,6216,1499xm6613,1443l6643,1443,6654,1414,6664,1443,6694,1443,6669,1461,6678,1490,6654,1473,6629,1490,6638,1461,6613,1443xm7011,1389l7041,1389,7052,1360,7061,1389,7091,1389,7067,1407,7076,1436,7052,1419,7026,1436,7035,1407,7011,1389xm7409,1336l7439,1336,7450,1308,7460,1336,7490,1336,7465,1355,7474,1383,7450,1366,7425,1383,7434,1355,7409,1336xm7807,1286l7837,1286,7847,1257,7857,1286,7887,1286,7863,1304,7872,1333,7847,1316,7822,1333,7831,1304,7807,1286xm8204,1236l8235,1236,8245,1208,8255,1236,8285,1236,8260,1254,8270,1283,8245,1266,8220,1283,8229,1254,8204,1236xm8603,1189l8633,1189,8643,1160,8653,1189,8683,1189,8659,1207,8668,1236,8643,1219,8618,1236,8627,1207,8603,1189xm9000,1142l9030,1142,9041,1114,9051,1142,9081,1142,9056,1161,9065,1189,9041,1173,9016,1189,9025,1161,9000,1142xm9399,1098l9429,1098,9439,1069,9449,1098,9479,1098,9455,1116,9464,1145,9439,1128,9414,1145,9423,1116,9399,1098xm3073,3193l3115,3137,3073,3082,3031,3137,3073,3193xm3471,3000l3513,2944,3471,2889,3429,2944,3471,3000xm3869,2816l3911,2761,3869,2706,3827,2761,3869,2816xm4267,2643l4309,2588,4267,2533,4225,2588,4267,2643xm4665,2479l4707,2423,4665,2368,4623,2423,4665,2479xm5062,2324l5104,2269,5062,2213,5020,2269,5062,2324xm5460,2178l5502,2122,5460,2067,5418,2122,5460,2178xm5858,2040l5900,1985,5858,1929,5816,1985,5858,2040xm6256,1910l6298,1854,6256,1799,6214,1854,6256,1910xm6654,1787l6696,1732,6654,1677,6612,1732,6654,1787xm7052,1672l7094,1616,7052,1561,7010,1616,7052,1672xm7450,1563l7492,1508,7450,1453,7408,1508,7450,1563xm7847,1462l7889,1406,7847,1351,7805,1406,7847,1462xm8245,1366l8287,1310,8245,1255,8203,1310,8245,1366xm8643,1275l8685,1220,8643,1165,8601,1220,8643,1275xm9041,1191l9083,1136,9041,1081,8999,1136,9041,1191xm9439,1112l9481,1057,9439,1002,9397,1057,9439,1112xe" filled="false" stroked="true" strokeweight=".42pt" strokecolor="#000000">
              <v:path arrowok="t"/>
              <v:stroke dashstyle="solid"/>
            </v:shape>
            <v:shape style="position:absolute;left:4304;top:2150;width:5136;height:1504" coordorigin="4304,2150" coordsize="5136,1504" path="m4304,3654l4665,3533,5062,3403,5460,3277,5858,3154,6256,3033,6654,2916,7052,2800,7450,2687,7847,2575,8245,2466,8643,2359,9041,2253,9439,2150e" filled="false" stroked="true" strokeweight=".42pt" strokecolor="#000000">
              <v:path arrowok="t"/>
              <v:stroke dashstyle="solid"/>
            </v:shape>
            <v:shape style="position:absolute;left:4623;top:2108;width:4856;height:1459" coordorigin="4624,2108" coordsize="4856,1459" path="m4624,3520l4654,3520,4665,3491,4674,3520,4704,3520,4680,3538,4689,3567,4665,3550,4639,3567,4648,3538,4624,3520xm5022,3390l5052,3390,5062,3361,5072,3390,5102,3390,5078,3408,5087,3437,5062,3420,5037,3437,5046,3408,5022,3390xm5420,3264l5450,3264,5460,3235,5470,3264,5500,3264,5476,3282,5485,3311,5460,3294,5435,3311,5444,3282,5420,3264xm5817,3141l5848,3141,5858,3112,5868,3141,5898,3141,5873,3159,5883,3188,5858,3171,5833,3188,5842,3159,5817,3141xm6216,3020l6246,3020,6256,2991,6266,3020,6296,3020,6272,3038,6281,3067,6256,3050,6231,3067,6240,3038,6216,3020xm6613,2902l6643,2902,6654,2874,6664,2902,6694,2902,6669,2920,6678,2949,6654,2932,6629,2949,6638,2920,6613,2902xm7011,2787l7041,2787,7052,2758,7061,2787,7091,2787,7067,2805,7076,2834,7052,2817,7026,2834,7035,2805,7011,2787xm7409,2673l7439,2673,7450,2645,7460,2673,7490,2673,7465,2692,7474,2720,7450,2703,7425,2720,7434,2692,7409,2673xm7807,2562l7837,2562,7847,2533,7857,2562,7887,2562,7863,2580,7872,2609,7847,2592,7822,2609,7831,2580,7807,2562xm8204,2453l8235,2453,8245,2424,8255,2453,8285,2453,8260,2471,8270,2500,8245,2483,8220,2500,8229,2471,8204,2453xm8603,2346l8633,2346,8643,2317,8653,2346,8683,2346,8659,2364,8668,2393,8643,2376,8618,2393,8627,2364,8603,2346xm9000,2240l9030,2240,9041,2211,9051,2240,9081,2240,9056,2258,9065,2287,9041,2270,9016,2287,9025,2258,9000,2240xm9399,2137l9429,2137,9439,2108,9449,2137,9479,2137,9455,2155,9464,2184,9439,2167,9414,2184,9423,2155,9399,2137xe" filled="false" stroked="true" strokeweight=".42pt" strokecolor="#000000">
              <v:path arrowok="t"/>
              <v:stroke dashstyle="solid"/>
            </v:shape>
            <v:shape style="position:absolute;left:3073;top:1111;width:6366;height:929" coordorigin="3073,1111" coordsize="6366,929" path="m3073,2040l3471,1965,3869,1893,4267,1824,4665,1757,5062,1693,5460,1630,5858,1570,6256,1512,6654,1456,7052,1402,7450,1350,7847,1299,8245,1250,8643,1202,9041,1156,9439,1111e" filled="false" stroked="true" strokeweight=".42pt" strokecolor="#000000">
              <v:path arrowok="t"/>
              <v:stroke dashstyle="longdash"/>
            </v:shape>
            <v:shape style="position:absolute;left:3032;top:1069;width:6447;height:1005" coordorigin="3033,1069" coordsize="6447,1005" path="m3033,2027l3063,2027,3073,1998,3083,2027,3113,2027,3089,2045,3098,2073,3073,2057,3048,2073,3057,2045,3033,2027xm3430,1952l3461,1952,3471,1923,3481,1952,3511,1952,3486,1970,3496,1999,3471,1982,3446,1999,3455,1970,3430,1952xm3828,1880l3858,1880,3869,1851,3878,1880,3909,1880,3884,1898,3893,1926,3869,1910,3843,1926,3853,1898,3828,1880xm4226,1810l4256,1810,4267,1782,4277,1810,4307,1810,4282,1828,4291,1857,4267,1840,4242,1857,4251,1828,4226,1810xm4624,1744l4654,1744,4665,1715,4674,1744,4704,1744,4680,1762,4689,1791,4665,1774,4639,1791,4648,1762,4624,1744xm5022,1679l5052,1679,5062,1651,5072,1679,5102,1679,5078,1698,5087,1726,5062,1709,5037,1726,5046,1698,5022,1679xm5420,1617l5450,1617,5460,1588,5470,1617,5500,1617,5476,1635,5485,1664,5460,1647,5435,1664,5444,1635,5420,1617xm5817,1557l5848,1557,5858,1528,5868,1557,5898,1557,5873,1575,5883,1604,5858,1587,5833,1604,5842,1575,5817,1557xm6216,1499l6246,1499,6256,1470,6266,1499,6296,1499,6272,1517,6281,1546,6256,1529,6231,1546,6240,1517,6216,1499xm6613,1443l6643,1443,6654,1414,6664,1443,6694,1443,6669,1461,6678,1490,6654,1473,6629,1490,6638,1461,6613,1443xm7011,1389l7041,1389,7052,1360,7061,1389,7091,1389,7067,1407,7076,1436,7052,1419,7026,1436,7035,1407,7011,1389xm7409,1336l7439,1336,7450,1308,7460,1336,7490,1336,7465,1355,7474,1383,7450,1366,7425,1383,7434,1355,7409,1336xm7807,1286l7837,1286,7847,1257,7857,1286,7887,1286,7863,1304,7872,1333,7847,1316,7822,1333,7831,1304,7807,1286xm8204,1236l8235,1236,8245,1208,8255,1236,8285,1236,8260,1254,8270,1283,8245,1266,8220,1283,8229,1254,8204,1236xm8603,1189l8633,1189,8643,1160,8653,1189,8683,1189,8659,1207,8668,1236,8643,1219,8618,1236,8627,1207,8603,1189xm9000,1142l9030,1142,9041,1114,9051,1142,9081,1142,9056,1161,9065,1189,9041,1173,9016,1189,9025,1161,9000,1142xm9399,1098l9429,1098,9439,1069,9449,1098,9479,1098,9455,1116,9464,1145,9439,1128,9414,1145,9423,1116,9399,1098xe" filled="false" stroked="true" strokeweight=".42pt" strokecolor="#000000">
              <v:path arrowok="t"/>
              <v:stroke dashstyle="solid"/>
            </v:shape>
            <v:shape style="position:absolute;left:3073;top:982;width:6366;height:807" coordorigin="3073,982" coordsize="6366,807" path="m3073,1789l3471,1719,3869,1652,4267,1589,4665,1528,5062,1471,5460,1415,5858,1363,6256,1313,6654,1264,7052,1219,7450,1175,7847,1133,8245,1092,8643,1054,9041,1017,9439,982e" filled="false" stroked="true" strokeweight=".42pt" strokecolor="#000000">
              <v:path arrowok="t"/>
              <v:stroke dashstyle="dash"/>
            </v:shape>
            <v:shape style="position:absolute;left:3032;top:940;width:6447;height:882" coordorigin="3033,940" coordsize="6447,882" path="m3033,1775l3063,1775,3073,1747,3083,1775,3113,1775,3089,1793,3098,1822,3073,1805,3048,1822,3057,1793,3033,1775xm3430,1706l3461,1706,3471,1677,3481,1706,3511,1706,3486,1724,3496,1753,3471,1736,3446,1753,3455,1724,3430,1706xm3828,1639l3858,1639,3869,1610,3878,1639,3909,1639,3884,1657,3893,1686,3869,1669,3843,1686,3853,1657,3828,1639xm4226,1576l4256,1576,4267,1547,4277,1576,4307,1576,4282,1594,4291,1623,4267,1606,4242,1623,4251,1594,4226,1576xm4624,1515l4654,1515,4665,1486,4674,1515,4704,1515,4680,1533,4689,1562,4665,1545,4639,1562,4648,1533,4624,1515xm5022,1457l5052,1457,5062,1429,5072,1457,5102,1457,5078,1476,5087,1504,5062,1488,5037,1504,5046,1476,5022,1457xm5420,1402l5450,1402,5460,1373,5470,1402,5500,1402,5476,1420,5485,1449,5460,1432,5435,1449,5444,1420,5420,1402xm5817,1350l5848,1350,5858,1321,5868,1350,5898,1350,5873,1368,5883,1397,5858,1380,5833,1397,5842,1368,5817,1350xm6216,1299l6246,1299,6256,1271,6266,1299,6296,1299,6272,1317,6281,1346,6256,1329,6231,1346,6240,1317,6216,1299xm6613,1251l6643,1251,6654,1222,6664,1251,6694,1251,6669,1269,6678,1298,6654,1281,6629,1298,6638,1269,6613,1251xm7011,1205l7041,1205,7052,1177,7061,1205,7091,1205,7067,1224,7076,1252,7052,1236,7026,1252,7035,1224,7011,1205xm7409,1161l7439,1161,7450,1133,7460,1161,7490,1161,7465,1180,7474,1208,7450,1191,7425,1208,7434,1180,7409,1161xm7807,1119l7837,1119,7847,1091,7857,1119,7887,1119,7863,1138,7872,1166,7847,1149,7822,1166,7831,1138,7807,1119xm8204,1079l8235,1079,8245,1050,8255,1079,8285,1079,8260,1097,8270,1126,8245,1109,8220,1126,8229,1097,8204,1079xm8603,1041l8633,1041,8643,1012,8653,1041,8683,1041,8659,1059,8668,1088,8643,1071,8618,1088,8627,1059,8603,1041xm9000,1004l9030,1004,9041,975,9051,1004,9081,1004,9056,1022,9065,1051,9041,1034,9016,1051,9025,1022,9000,1004xm9399,969l9429,969,9439,940,9449,969,9479,969,9455,987,9464,1016,9439,999,9414,1016,9423,987,9399,969xe" filled="false" stroked="true" strokeweight=".42pt" strokecolor="#000000">
              <v:path arrowok="t"/>
              <v:stroke dashstyle="solid"/>
            </v:shape>
            <v:shape style="position:absolute;left:3073;top:1057;width:6366;height:2081" coordorigin="3073,1057" coordsize="6366,2081" path="m3073,3137l3471,2944,3869,2761,4267,2588,4665,2423,5062,2269,5460,2122,5858,1985,6256,1854,6654,1732,7052,1616,7450,1508,7847,1406,8245,1310,8643,1220,9041,1136,9439,1057e" filled="false" stroked="true" strokeweight=".42pt" strokecolor="#000000">
              <v:path arrowok="t"/>
              <v:stroke dashstyle="solid"/>
            </v:shape>
            <v:shape style="position:absolute;left:3031;top:1001;width:6450;height:2191" coordorigin="3031,1002" coordsize="6450,2191" path="m3073,3193l3115,3137,3073,3082,3031,3137,3073,3193xm3471,3000l3513,2944,3471,2889,3429,2944,3471,3000xm3869,2816l3911,2761,3869,2706,3827,2761,3869,2816xm4267,2643l4309,2588,4267,2533,4225,2588,4267,2643xm4665,2479l4707,2423,4665,2368,4623,2423,4665,2479xm5062,2324l5104,2269,5062,2213,5020,2269,5062,2324xm5460,2178l5502,2122,5460,2067,5418,2122,5460,2178xm5858,2040l5900,1985,5858,1929,5816,1985,5858,2040xm6256,1910l6298,1854,6256,1799,6214,1854,6256,1910xm6654,1787l6696,1732,6654,1677,6612,1732,6654,1787xm7052,1672l7094,1616,7052,1561,7010,1616,7052,1672xm7450,1563l7492,1508,7450,1453,7408,1508,7450,1563xm7847,1462l7889,1406,7847,1351,7805,1406,7847,1462xm8245,1366l8287,1310,8245,1255,8203,1310,8245,1366xm8643,1275l8685,1220,8643,1165,8601,1220,8643,1275xm9041,1191l9083,1136,9041,1081,8999,1136,9041,1191xm9439,1112l9481,1057,9439,1002,9397,1057,9439,1112xe" filled="false" stroked="true" strokeweight=".42pt" strokecolor="#000000">
              <v:path arrowok="t"/>
              <v:stroke dashstyle="solid"/>
            </v:shape>
            <v:shape style="position:absolute;left:3073;top:1015;width:6366;height:2085" coordorigin="3073,1015" coordsize="6366,2085" path="m3073,3100l3471,2905,3869,2721,4267,2546,4665,2381,5062,2225,5460,2078,5858,1939,6256,1808,6654,1686,7052,1570,7450,1462,7847,1360,8245,1265,8643,1176,9041,1093,9439,1015e" filled="false" stroked="true" strokeweight=".42pt" strokecolor="#000000">
              <v:path arrowok="t"/>
              <v:stroke dashstyle="longdash"/>
            </v:shape>
            <v:shape style="position:absolute;left:3031;top:959;width:6450;height:2196" coordorigin="3031,960" coordsize="6450,2196" path="m3073,3155l3115,3100,3073,3044,3031,3100,3073,3155xm3471,2960l3513,2905,3471,2850,3429,2905,3471,2960xm3869,2776l3911,2721,3869,2666,3827,2721,3869,2776xm4267,2601l4309,2546,4267,2491,4225,2546,4267,2601xm4665,2436l4707,2381,4665,2325,4623,2381,4665,2436xm5062,2281l5104,2225,5062,2170,5020,2225,5062,2281xm5460,2133l5502,2078,5460,2022,5418,2078,5460,2133xm5858,1994l5900,1939,5858,1884,5816,1939,5858,1994xm6256,1863l6298,1808,6256,1753,6214,1808,6256,1863xm6654,1741l6696,1686,6654,1630,6612,1686,6654,1741xm7052,1625l7094,1570,7052,1515,7010,1570,7052,1625xm7450,1517l7492,1462,7450,1406,7408,1462,7450,1517xm7847,1415l7889,1360,7847,1305,7805,1360,7847,1415xm8245,1320l8287,1265,8245,1210,8203,1265,8245,1320xm8643,1231l8685,1176,8643,1121,8601,1176,8643,1231xm9041,1148l9083,1093,9041,1037,8999,1093,9041,1148xm9439,1070l9481,1015,9439,960,9397,1015,9439,1070xe" filled="false" stroked="true" strokeweight=".42pt" strokecolor="#000000">
              <v:path arrowok="t"/>
              <v:stroke dashstyle="solid"/>
            </v:shape>
            <v:shape style="position:absolute;left:3073;top:898;width:6366;height:1342" coordorigin="3073,899" coordsize="6366,1342" path="m3073,2241l3471,2125,3869,2015,4267,1910,4665,1810,5062,1715,5460,1623,5858,1536,6256,1453,6654,1372,7052,1295,7450,1222,7847,1151,8245,1084,8643,1019,9041,958,9439,899e" filled="false" stroked="true" strokeweight=".42pt" strokecolor="#000000">
              <v:path arrowok="t"/>
              <v:stroke dashstyle="dash"/>
            </v:shape>
            <v:shape style="position:absolute;left:3031;top:843;width:6450;height:1453" coordorigin="3031,844" coordsize="6450,1453" path="m3073,2296l3115,2241,3073,2185,3031,2241,3073,2296xm3471,2181l3513,2125,3471,2070,3429,2125,3471,2181xm3869,2071l3911,2015,3869,1960,3827,2015,3869,2071xm4267,1966l4309,1910,4267,1855,4225,1910,4267,1966xm4665,1866l4707,1810,4665,1755,4623,1810,4665,1866xm5062,1770l5104,1715,5062,1660,5020,1715,5062,1770xm5460,1679l5502,1623,5460,1568,5418,1623,5460,1679xm5858,1591l5900,1536,5858,1481,5816,1536,5858,1591xm6256,1508l6298,1453,6256,1397,6214,1453,6256,1508xm6654,1427l6696,1372,6654,1317,6612,1372,6654,1427xm7052,1350l7094,1295,7052,1240,7010,1295,7052,1350xm7450,1277l7492,1222,7450,1166,7408,1222,7450,1277xm7847,1206l7889,1151,7847,1096,7805,1151,7847,1206xm8245,1139l8287,1084,8245,1028,8203,1084,8245,1139xm8643,1075l8685,1019,8643,964,8601,1019,8643,1075xm9041,1013l9083,958,9041,902,8999,958,9041,1013xm9439,954l9481,899,9439,844,9397,899,9439,954xe" filled="false" stroked="true" strokeweight=".42pt" strokecolor="#000000">
              <v:path arrowok="t"/>
              <v:stroke dashstyle="solid"/>
            </v:shape>
            <v:rect style="position:absolute;left:3114;top:214;width:1116;height:1027" filled="true" fillcolor="#ffffff" stroked="false">
              <v:fill type="solid"/>
            </v:rect>
            <v:rect style="position:absolute;left:3114;top:214;width:1116;height:1027" filled="false" stroked="true" strokeweight=".21pt" strokecolor="#ffffff">
              <v:stroke dashstyle="solid"/>
            </v:rect>
            <v:shape style="position:absolute;left:3114;top:214;width:1116;height:1027" coordorigin="3115,214" coordsize="1116,1027" path="m3115,214l4231,214m3115,1241l4231,1241m4231,1241l4231,214m3115,1241l3115,214m3115,1241l4231,1241m3115,1241l3115,214m3115,214l4231,214m3115,1241l4231,1241m4231,1241l4231,214m3115,1241l3115,214e" filled="false" stroked="true" strokeweight=".21pt" strokecolor="#000000">
              <v:path arrowok="t"/>
              <v:stroke dashstyle="solid"/>
            </v:shape>
            <v:line style="position:absolute" from="3164,328" to="3410,328" stroked="true" strokeweight=".42pt" strokecolor="#000000">
              <v:stroke dashstyle="solid"/>
            </v:line>
            <v:line style="position:absolute" from="3164,527" to="3410,527" stroked="true" strokeweight=".42pt" strokecolor="#000000">
              <v:stroke dashstyle="longdash"/>
            </v:line>
            <v:line style="position:absolute" from="3164,727" to="3410,727" stroked="true" strokeweight=".42pt" strokecolor="#000000">
              <v:stroke dashstyle="dash"/>
            </v:line>
            <v:shape style="position:absolute;left:3246;top:885;width:81;height:76" coordorigin="3246,886" coordsize="81,76" path="m3246,914l3276,914,3287,886,3297,914,3327,914,3302,932,3311,961,3287,944,3262,961,3271,932,3246,914xe" filled="false" stroked="true" strokeweight=".42pt" strokecolor="#000000">
              <v:path arrowok="t"/>
              <v:stroke dashstyle="solid"/>
            </v:shape>
            <v:shape style="position:absolute;left:3244;top:1071;width:84;height:111" coordorigin="3245,1072" coordsize="84,111" path="m3287,1182l3329,1127,3287,1072,3245,1127,3287,1182xe" filled="false" stroked="true" strokeweight=".42pt" strokecolor="#000000">
              <v:path arrowok="t"/>
              <v:stroke dashstyle="solid"/>
            </v:shape>
            <v:shape style="position:absolute;left:3163;top:235;width:1048;height:9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271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MTFG</w:t>
                    </w:r>
                  </w:p>
                  <w:p>
                    <w:pPr>
                      <w:tabs>
                        <w:tab w:pos="271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  <w:r>
                      <w:rPr>
                        <w:rFonts w:ascii="Microsoft Sans Serif"/>
                        <w:sz w:val="17"/>
                      </w:rPr>
                      <w:t>2TE</w:t>
                    </w:r>
                  </w:p>
                  <w:p>
                    <w:pPr>
                      <w:tabs>
                        <w:tab w:pos="271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  <w:r>
                      <w:rPr>
                        <w:rFonts w:ascii="Microsoft Sans Serif"/>
                        <w:sz w:val="17"/>
                      </w:rPr>
                      <w:t>ST</w:t>
                    </w:r>
                  </w:p>
                  <w:p>
                    <w:pPr>
                      <w:spacing w:line="249" w:lineRule="auto" w:before="4"/>
                      <w:ind w:left="271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Moving</w:t>
                    </w:r>
                    <w:r>
                      <w:rPr>
                        <w:rFonts w:ascii="Microsoft Sans Seri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w w:val="95"/>
                        <w:sz w:val="17"/>
                      </w:rPr>
                      <w:t>Stationary</w:t>
                    </w:r>
                  </w:p>
                </w:txbxContent>
              </v:textbox>
              <w10:wrap type="none"/>
            </v:shape>
            <v:shape style="position:absolute;left:2892;top:1840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−1</w:t>
                    </w:r>
                  </w:p>
                </w:txbxContent>
              </v:textbox>
              <w10:wrap type="none"/>
            </v:shape>
            <v:shape style="position:absolute;left:2892;top:3581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2.189697pt;margin-top:85.775574pt;width:11.4pt;height:19.75pt;mso-position-horizontal-relative:page;mso-position-vertical-relative:paragraph;z-index:158883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SOP</w:t>
                  </w:r>
                </w:p>
              </w:txbxContent>
            </v:textbox>
            <w10:wrap type="none"/>
          </v:shape>
        </w:pict>
      </w:r>
      <w:bookmarkStart w:name="_bookmark130" w:id="257"/>
      <w:bookmarkEnd w:id="257"/>
      <w:r>
        <w:rPr/>
      </w:r>
      <w:r>
        <w:rPr>
          <w:rFonts w:ascii="Microsoft Sans Serif"/>
          <w:w w:val="105"/>
          <w:sz w:val="8"/>
        </w:rPr>
        <w:t>10</w:t>
      </w:r>
      <w:r>
        <w:rPr>
          <w:rFonts w:ascii="Microsoft Sans Serif"/>
          <w:w w:val="105"/>
          <w:position w:val="5"/>
          <w:sz w:val="5"/>
        </w:rPr>
        <w:t>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tabs>
          <w:tab w:pos="4137" w:val="left" w:leader="none"/>
          <w:tab w:pos="5428" w:val="left" w:leader="none"/>
          <w:tab w:pos="6789" w:val="left" w:leader="none"/>
          <w:tab w:pos="8081" w:val="left" w:leader="none"/>
        </w:tabs>
        <w:spacing w:line="85" w:lineRule="exact" w:before="0"/>
        <w:ind w:left="277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0.5</w:t>
        <w:tab/>
        <w:t>1</w:t>
        <w:tab/>
        <w:t>1.5</w:t>
        <w:tab/>
        <w:t>2</w:t>
        <w:tab/>
        <w:t>2.5</w:t>
      </w:r>
    </w:p>
    <w:p>
      <w:pPr>
        <w:spacing w:line="187" w:lineRule="exact" w:before="0"/>
        <w:ind w:left="285" w:right="77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Prescribed</w:t>
      </w:r>
      <w:r>
        <w:rPr>
          <w:rFonts w:ascii="Microsoft Sans Serif"/>
          <w:spacing w:val="-7"/>
          <w:sz w:val="17"/>
        </w:rPr>
        <w:t> </w:t>
      </w:r>
      <w:r>
        <w:rPr>
          <w:rFonts w:ascii="Microsoft Sans Serif"/>
          <w:sz w:val="17"/>
        </w:rPr>
        <w:t>Secrecy</w:t>
      </w:r>
      <w:r>
        <w:rPr>
          <w:rFonts w:ascii="Microsoft Sans Serif"/>
          <w:spacing w:val="-6"/>
          <w:sz w:val="17"/>
        </w:rPr>
        <w:t> </w:t>
      </w:r>
      <w:r>
        <w:rPr>
          <w:rFonts w:ascii="Microsoft Sans Serif"/>
          <w:sz w:val="17"/>
        </w:rPr>
        <w:t>Rate</w:t>
      </w:r>
      <w:r>
        <w:rPr>
          <w:rFonts w:ascii="Microsoft Sans Serif"/>
          <w:spacing w:val="-6"/>
          <w:sz w:val="17"/>
        </w:rPr>
        <w:t> </w:t>
      </w:r>
      <w:r>
        <w:rPr>
          <w:rFonts w:ascii="Microsoft Sans Serif"/>
          <w:sz w:val="17"/>
        </w:rPr>
        <w:t>[bit/s/Hz]</w:t>
      </w:r>
    </w:p>
    <w:p>
      <w:pPr>
        <w:pStyle w:val="BodyText"/>
        <w:spacing w:before="6"/>
        <w:rPr>
          <w:rFonts w:ascii="Microsoft Sans Serif"/>
          <w:sz w:val="26"/>
        </w:rPr>
      </w:pPr>
    </w:p>
    <w:p>
      <w:pPr>
        <w:spacing w:before="54"/>
        <w:ind w:left="515" w:right="0" w:firstLine="0"/>
        <w:jc w:val="left"/>
        <w:rPr>
          <w:i/>
          <w:sz w:val="22"/>
        </w:rPr>
      </w:pPr>
      <w:r>
        <w:rPr>
          <w:w w:val="110"/>
          <w:sz w:val="22"/>
        </w:rPr>
        <w:t>F</w:t>
      </w:r>
      <w:r>
        <w:rPr>
          <w:smallCaps/>
          <w:w w:val="110"/>
          <w:sz w:val="22"/>
        </w:rPr>
        <w:t>igure</w:t>
      </w:r>
      <w:r>
        <w:rPr>
          <w:smallCaps w:val="0"/>
          <w:spacing w:val="27"/>
          <w:w w:val="110"/>
          <w:sz w:val="22"/>
        </w:rPr>
        <w:t> </w:t>
      </w:r>
      <w:r>
        <w:rPr>
          <w:smallCaps w:val="0"/>
          <w:w w:val="110"/>
          <w:sz w:val="22"/>
        </w:rPr>
        <w:t>3.6: </w:t>
      </w:r>
      <w:r>
        <w:rPr>
          <w:smallCaps w:val="0"/>
          <w:spacing w:val="9"/>
          <w:w w:val="110"/>
          <w:sz w:val="22"/>
        </w:rPr>
        <w:t> </w:t>
      </w:r>
      <w:r>
        <w:rPr>
          <w:smallCaps w:val="0"/>
          <w:w w:val="110"/>
          <w:sz w:val="22"/>
        </w:rPr>
        <w:t>Average</w:t>
      </w:r>
      <w:r>
        <w:rPr>
          <w:smallCaps w:val="0"/>
          <w:spacing w:val="19"/>
          <w:w w:val="110"/>
          <w:sz w:val="22"/>
        </w:rPr>
        <w:t> </w:t>
      </w:r>
      <w:r>
        <w:rPr>
          <w:smallCaps w:val="0"/>
          <w:w w:val="110"/>
          <w:sz w:val="22"/>
        </w:rPr>
        <w:t>secrecy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outage</w:t>
      </w:r>
      <w:r>
        <w:rPr>
          <w:smallCaps w:val="0"/>
          <w:spacing w:val="19"/>
          <w:w w:val="110"/>
          <w:sz w:val="22"/>
        </w:rPr>
        <w:t> </w:t>
      </w:r>
      <w:r>
        <w:rPr>
          <w:smallCaps w:val="0"/>
          <w:w w:val="110"/>
          <w:sz w:val="22"/>
        </w:rPr>
        <w:t>probability</w:t>
      </w:r>
      <w:r>
        <w:rPr>
          <w:smallCaps w:val="0"/>
          <w:spacing w:val="19"/>
          <w:w w:val="110"/>
          <w:sz w:val="22"/>
        </w:rPr>
        <w:t> </w:t>
      </w:r>
      <w:r>
        <w:rPr>
          <w:smallCaps w:val="0"/>
          <w:w w:val="110"/>
          <w:sz w:val="22"/>
        </w:rPr>
        <w:t>per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node</w:t>
      </w:r>
      <w:r>
        <w:rPr>
          <w:smallCaps w:val="0"/>
          <w:spacing w:val="19"/>
          <w:w w:val="110"/>
          <w:sz w:val="22"/>
        </w:rPr>
        <w:t> </w:t>
      </w:r>
      <w:r>
        <w:rPr>
          <w:smallCaps w:val="0"/>
          <w:w w:val="110"/>
          <w:sz w:val="22"/>
        </w:rPr>
        <w:t>as</w:t>
      </w:r>
      <w:r>
        <w:rPr>
          <w:smallCaps w:val="0"/>
          <w:spacing w:val="19"/>
          <w:w w:val="110"/>
          <w:sz w:val="22"/>
        </w:rPr>
        <w:t> </w:t>
      </w:r>
      <w:r>
        <w:rPr>
          <w:smallCaps w:val="0"/>
          <w:w w:val="110"/>
          <w:sz w:val="22"/>
        </w:rPr>
        <w:t>prescribed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secrecy</w:t>
      </w:r>
      <w:r>
        <w:rPr>
          <w:smallCaps w:val="0"/>
          <w:spacing w:val="19"/>
          <w:w w:val="110"/>
          <w:sz w:val="22"/>
        </w:rPr>
        <w:t> </w:t>
      </w:r>
      <w:r>
        <w:rPr>
          <w:smallCaps w:val="0"/>
          <w:w w:val="110"/>
          <w:sz w:val="22"/>
        </w:rPr>
        <w:t>rate</w:t>
      </w:r>
      <w:r>
        <w:rPr>
          <w:smallCaps w:val="0"/>
          <w:spacing w:val="20"/>
          <w:w w:val="110"/>
          <w:sz w:val="22"/>
        </w:rPr>
        <w:t> </w:t>
      </w:r>
      <w:r>
        <w:rPr>
          <w:i/>
          <w:smallCaps w:val="0"/>
          <w:w w:val="110"/>
          <w:sz w:val="22"/>
          <w:u w:val="single"/>
        </w:rPr>
        <w:t>R</w:t>
      </w:r>
    </w:p>
    <w:p>
      <w:pPr>
        <w:spacing w:before="3"/>
        <w:ind w:left="285" w:right="365" w:firstLine="0"/>
        <w:jc w:val="center"/>
        <w:rPr>
          <w:sz w:val="22"/>
        </w:rPr>
      </w:pPr>
      <w:r>
        <w:rPr>
          <w:w w:val="105"/>
          <w:sz w:val="22"/>
        </w:rPr>
        <w:t>increases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moving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stationary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WBAN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scenarios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(</w:t>
      </w:r>
      <w:r>
        <w:rPr>
          <w:i/>
          <w:w w:val="105"/>
          <w:sz w:val="22"/>
        </w:rPr>
        <w:t>P</w:t>
      </w:r>
      <w:r>
        <w:rPr>
          <w:w w:val="105"/>
          <w:sz w:val="22"/>
          <w:vertAlign w:val="subscript"/>
        </w:rPr>
        <w:t>t</w:t>
      </w:r>
      <w:r>
        <w:rPr>
          <w:spacing w:val="3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=</w:t>
      </w:r>
      <w:r>
        <w:rPr>
          <w:spacing w:val="2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85</w:t>
      </w:r>
      <w:r>
        <w:rPr>
          <w:spacing w:val="-8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µ</w:t>
      </w:r>
      <w:r>
        <w:rPr>
          <w:w w:val="105"/>
          <w:sz w:val="22"/>
          <w:vertAlign w:val="baseline"/>
        </w:rPr>
        <w:t>W</w:t>
      </w:r>
      <w:r>
        <w:rPr>
          <w:spacing w:val="2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for</w:t>
      </w:r>
      <w:r>
        <w:rPr>
          <w:spacing w:val="2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moving</w:t>
      </w:r>
      <w:r>
        <w:rPr>
          <w:spacing w:val="2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WBAN</w:t>
      </w:r>
      <w:r>
        <w:rPr>
          <w:spacing w:val="2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</w:p>
    <w:p>
      <w:pPr>
        <w:spacing w:before="2"/>
        <w:ind w:left="285" w:right="365" w:firstLine="0"/>
        <w:jc w:val="center"/>
        <w:rPr>
          <w:sz w:val="22"/>
        </w:rPr>
      </w:pPr>
      <w:r>
        <w:rPr>
          <w:i/>
          <w:w w:val="110"/>
          <w:sz w:val="22"/>
        </w:rPr>
        <w:t>P</w:t>
      </w:r>
      <w:r>
        <w:rPr>
          <w:w w:val="110"/>
          <w:sz w:val="22"/>
          <w:vertAlign w:val="subscript"/>
        </w:rPr>
        <w:t>t</w:t>
      </w:r>
      <w:r>
        <w:rPr>
          <w:spacing w:val="2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1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18</w:t>
      </w:r>
      <w:r>
        <w:rPr>
          <w:spacing w:val="-15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µ</w:t>
      </w:r>
      <w:r>
        <w:rPr>
          <w:w w:val="110"/>
          <w:sz w:val="22"/>
          <w:vertAlign w:val="baseline"/>
        </w:rPr>
        <w:t>W</w:t>
      </w:r>
      <w:r>
        <w:rPr>
          <w:spacing w:val="2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for</w:t>
      </w:r>
      <w:r>
        <w:rPr>
          <w:spacing w:val="2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stationary</w:t>
      </w:r>
      <w:r>
        <w:rPr>
          <w:spacing w:val="2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WBAN,</w:t>
      </w:r>
      <w:r>
        <w:rPr>
          <w:spacing w:val="24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λ</w:t>
      </w:r>
      <w:r>
        <w:rPr>
          <w:i/>
          <w:w w:val="110"/>
          <w:sz w:val="22"/>
          <w:vertAlign w:val="subscript"/>
        </w:rPr>
        <w:t>w</w:t>
      </w:r>
      <w:r>
        <w:rPr>
          <w:w w:val="110"/>
          <w:sz w:val="22"/>
          <w:vertAlign w:val="subscript"/>
        </w:rPr>
        <w:t>¯</w:t>
      </w:r>
      <w:r>
        <w:rPr>
          <w:spacing w:val="2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1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0</w:t>
      </w:r>
      <w:r>
        <w:rPr>
          <w:i/>
          <w:w w:val="110"/>
          <w:sz w:val="22"/>
          <w:vertAlign w:val="baseline"/>
        </w:rPr>
        <w:t>.</w:t>
      </w:r>
      <w:r>
        <w:rPr>
          <w:w w:val="110"/>
          <w:sz w:val="22"/>
          <w:vertAlign w:val="baseline"/>
        </w:rPr>
        <w:t>2)</w:t>
      </w:r>
    </w:p>
    <w:p>
      <w:pPr>
        <w:pStyle w:val="BodyText"/>
      </w:pPr>
    </w:p>
    <w:p>
      <w:pPr>
        <w:pStyle w:val="BodyText"/>
        <w:spacing w:line="355" w:lineRule="auto" w:before="167"/>
        <w:ind w:left="117" w:right="195" w:firstLine="597"/>
        <w:jc w:val="both"/>
      </w:pPr>
      <w:r>
        <w:rPr>
          <w:w w:val="105"/>
        </w:rPr>
        <w:t>Fig. </w:t>
      </w:r>
      <w:hyperlink w:history="true" w:anchor="_bookmark130">
        <w:r>
          <w:rPr>
            <w:color w:val="0000FF"/>
            <w:w w:val="105"/>
          </w:rPr>
          <w:t>3.6</w:t>
        </w:r>
      </w:hyperlink>
      <w:r>
        <w:rPr>
          <w:color w:val="0000FF"/>
          <w:w w:val="105"/>
        </w:rPr>
        <w:t> </w:t>
      </w:r>
      <w:r>
        <w:rPr>
          <w:w w:val="105"/>
        </w:rPr>
        <w:t>depicts the average SOP performance per node of MTFG compared to the</w:t>
      </w:r>
      <w:r>
        <w:rPr>
          <w:spacing w:val="1"/>
          <w:w w:val="105"/>
        </w:rPr>
        <w:t> </w:t>
      </w:r>
      <w:r>
        <w:rPr>
          <w:w w:val="105"/>
        </w:rPr>
        <w:t>other two transmission approaches as the prescribed secrecy rate increases in moving and</w:t>
      </w:r>
      <w:r>
        <w:rPr>
          <w:spacing w:val="1"/>
          <w:w w:val="105"/>
        </w:rPr>
        <w:t> </w:t>
      </w:r>
      <w:r>
        <w:rPr>
          <w:w w:val="105"/>
        </w:rPr>
        <w:t>stationary WBAN scenarios. Raising the target secrecy rate accordingly increases the SOP.</w:t>
      </w:r>
      <w:r>
        <w:rPr>
          <w:spacing w:val="1"/>
          <w:w w:val="105"/>
        </w:rPr>
        <w:t> </w:t>
      </w:r>
      <w:r>
        <w:rPr>
          <w:w w:val="105"/>
        </w:rPr>
        <w:t>Note</w:t>
      </w:r>
      <w:r>
        <w:rPr>
          <w:spacing w:val="33"/>
          <w:w w:val="105"/>
        </w:rPr>
        <w:t> </w:t>
      </w:r>
      <w:r>
        <w:rPr>
          <w:w w:val="105"/>
        </w:rPr>
        <w:t>that</w:t>
      </w:r>
      <w:r>
        <w:rPr>
          <w:spacing w:val="34"/>
          <w:w w:val="105"/>
        </w:rPr>
        <w:t> </w:t>
      </w:r>
      <w:r>
        <w:rPr>
          <w:w w:val="105"/>
        </w:rPr>
        <w:t>MTFG</w:t>
      </w:r>
      <w:r>
        <w:rPr>
          <w:spacing w:val="34"/>
          <w:w w:val="105"/>
        </w:rPr>
        <w:t> </w:t>
      </w:r>
      <w:r>
        <w:rPr>
          <w:w w:val="105"/>
        </w:rPr>
        <w:t>again</w:t>
      </w:r>
      <w:r>
        <w:rPr>
          <w:spacing w:val="34"/>
          <w:w w:val="105"/>
        </w:rPr>
        <w:t> </w:t>
      </w:r>
      <w:r>
        <w:rPr>
          <w:w w:val="105"/>
        </w:rPr>
        <w:t>outperforms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other</w:t>
      </w:r>
      <w:r>
        <w:rPr>
          <w:spacing w:val="35"/>
          <w:w w:val="105"/>
        </w:rPr>
        <w:t> </w:t>
      </w:r>
      <w:r>
        <w:rPr>
          <w:w w:val="105"/>
        </w:rPr>
        <w:t>two</w:t>
      </w:r>
      <w:r>
        <w:rPr>
          <w:spacing w:val="34"/>
          <w:w w:val="105"/>
        </w:rPr>
        <w:t> </w:t>
      </w:r>
      <w:r>
        <w:rPr>
          <w:w w:val="105"/>
        </w:rPr>
        <w:t>transmission</w:t>
      </w:r>
      <w:r>
        <w:rPr>
          <w:spacing w:val="34"/>
          <w:w w:val="105"/>
        </w:rPr>
        <w:t> </w:t>
      </w:r>
      <w:r>
        <w:rPr>
          <w:w w:val="105"/>
        </w:rPr>
        <w:t>approaches</w:t>
      </w:r>
      <w:r>
        <w:rPr>
          <w:spacing w:val="35"/>
          <w:w w:val="105"/>
        </w:rPr>
        <w:t> </w:t>
      </w:r>
      <w:r>
        <w:rPr>
          <w:w w:val="105"/>
        </w:rPr>
        <w:t>especially</w:t>
      </w:r>
      <w:r>
        <w:rPr>
          <w:spacing w:val="33"/>
          <w:w w:val="105"/>
        </w:rPr>
        <w:t> </w:t>
      </w:r>
      <w:r>
        <w:rPr>
          <w:w w:val="105"/>
        </w:rPr>
        <w:t>in</w:t>
      </w:r>
      <w:r>
        <w:rPr>
          <w:spacing w:val="-54"/>
          <w:w w:val="105"/>
        </w:rPr>
        <w:t> </w:t>
      </w:r>
      <w:r>
        <w:rPr>
          <w:w w:val="105"/>
        </w:rPr>
        <w:t>the moving WBAN. The same trends can be observed here as were noted in Fig. </w:t>
      </w:r>
      <w:hyperlink w:history="true" w:anchor="_bookmark126">
        <w:r>
          <w:rPr>
            <w:color w:val="0000FF"/>
            <w:w w:val="105"/>
          </w:rPr>
          <w:t>3.3</w:t>
        </w:r>
      </w:hyperlink>
      <w:r>
        <w:rPr>
          <w:w w:val="105"/>
        </w:rPr>
        <w:t>,  </w:t>
      </w:r>
      <w:r>
        <w:rPr>
          <w:i/>
          <w:w w:val="105"/>
        </w:rPr>
        <w:t>e.g.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an increase in the prescribed secrecy rate results in a decline in the performance difference</w:t>
      </w:r>
      <w:r>
        <w:rPr>
          <w:spacing w:val="-54"/>
          <w:w w:val="105"/>
        </w:rPr>
        <w:t> </w:t>
      </w:r>
      <w:r>
        <w:rPr>
          <w:w w:val="110"/>
        </w:rPr>
        <w:t>between</w:t>
      </w:r>
      <w:r>
        <w:rPr>
          <w:spacing w:val="10"/>
          <w:w w:val="110"/>
        </w:rPr>
        <w:t> </w:t>
      </w:r>
      <w:r>
        <w:rPr>
          <w:w w:val="110"/>
        </w:rPr>
        <w:t>MTFG,</w:t>
      </w:r>
      <w:r>
        <w:rPr>
          <w:spacing w:val="11"/>
          <w:w w:val="110"/>
        </w:rPr>
        <w:t> </w:t>
      </w:r>
      <w:r>
        <w:rPr>
          <w:w w:val="110"/>
        </w:rPr>
        <w:t>2TE,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w w:val="110"/>
        </w:rPr>
        <w:t>ST</w:t>
      </w:r>
      <w:r>
        <w:rPr>
          <w:spacing w:val="11"/>
          <w:w w:val="110"/>
        </w:rPr>
        <w:t> </w:t>
      </w:r>
      <w:r>
        <w:rPr>
          <w:w w:val="110"/>
        </w:rPr>
        <w:t>in</w:t>
      </w:r>
      <w:r>
        <w:rPr>
          <w:spacing w:val="11"/>
          <w:w w:val="110"/>
        </w:rPr>
        <w:t> </w:t>
      </w:r>
      <w:r>
        <w:rPr>
          <w:w w:val="110"/>
        </w:rPr>
        <w:t>both</w:t>
      </w:r>
      <w:r>
        <w:rPr>
          <w:spacing w:val="10"/>
          <w:w w:val="110"/>
        </w:rPr>
        <w:t> </w:t>
      </w:r>
      <w:r>
        <w:rPr>
          <w:w w:val="110"/>
        </w:rPr>
        <w:t>moving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w w:val="110"/>
        </w:rPr>
        <w:t>stationary</w:t>
      </w:r>
      <w:r>
        <w:rPr>
          <w:spacing w:val="11"/>
          <w:w w:val="110"/>
        </w:rPr>
        <w:t> </w:t>
      </w:r>
      <w:r>
        <w:rPr>
          <w:w w:val="110"/>
        </w:rPr>
        <w:t>scenarios.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107"/>
        <w:ind w:left="1592" w:right="0" w:firstLine="0"/>
        <w:jc w:val="left"/>
        <w:rPr>
          <w:rFonts w:ascii="Microsoft Sans Serif"/>
          <w:sz w:val="5"/>
        </w:rPr>
      </w:pPr>
      <w:r>
        <w:rPr/>
        <w:pict>
          <v:group style="position:absolute;margin-left:144.608856pt;margin-top:8.509947pt;width:330pt;height:171.25pt;mso-position-horizontal-relative:page;mso-position-vertical-relative:paragraph;z-index:-20211712" coordorigin="2892,170" coordsize="6600,3425">
            <v:shape style="position:absolute;left:3020;top:170;width:6471;height:3381" type="#_x0000_t75" stroked="false">
              <v:imagedata r:id="rId41" o:title=""/>
            </v:shape>
            <v:shape style="position:absolute;left:2892;top:1224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−1</w:t>
                    </w:r>
                  </w:p>
                </w:txbxContent>
              </v:textbox>
              <w10:wrap type="none"/>
            </v:shape>
            <v:shape style="position:absolute;left:2892;top:2349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−2</w:t>
                    </w:r>
                  </w:p>
                </w:txbxContent>
              </v:textbox>
              <w10:wrap type="none"/>
            </v:shape>
            <v:shape style="position:absolute;left:8613;top:2499;width:312;height:188" type="#_x0000_t202" filled="false" stroked="false">
              <v:textbox inset="0,0,0,0">
                <w:txbxContent>
                  <w:p>
                    <w:pPr>
                      <w:tabs>
                        <w:tab w:pos="291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8613;top:2699;width:312;height:188" type="#_x0000_t202" filled="false" stroked="false">
              <v:textbox inset="0,0,0,0">
                <w:txbxContent>
                  <w:p>
                    <w:pPr>
                      <w:tabs>
                        <w:tab w:pos="291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8885;top:2299;width:496;height:1188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MTFG</w:t>
                    </w:r>
                    <w:r>
                      <w:rPr>
                        <w:rFonts w:ascii="Microsoft Sans Serif"/>
                        <w:spacing w:val="-4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2TE</w:t>
                    </w:r>
                    <w:r>
                      <w:rPr>
                        <w:rFonts w:ascii="Microsoft Sans Seri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ST</w:t>
                    </w:r>
                  </w:p>
                  <w:p>
                    <w:pPr>
                      <w:spacing w:line="249" w:lineRule="auto" w:before="0"/>
                      <w:ind w:left="0" w:right="18" w:firstLine="0"/>
                      <w:jc w:val="both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Head</w:t>
                    </w:r>
                    <w:r>
                      <w:rPr>
                        <w:rFonts w:ascii="Microsoft Sans Seri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L Arm</w:t>
                    </w:r>
                    <w:r>
                      <w:rPr>
                        <w:rFonts w:ascii="Microsoft Sans Serif"/>
                        <w:spacing w:val="-4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pacing w:val="-2"/>
                        <w:sz w:val="17"/>
                      </w:rPr>
                      <w:t>R</w:t>
                    </w:r>
                    <w:r>
                      <w:rPr>
                        <w:rFonts w:ascii="Microsoft Sans Serif"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pacing w:val="-2"/>
                        <w:sz w:val="17"/>
                      </w:rPr>
                      <w:t>Arm</w:t>
                    </w:r>
                  </w:p>
                </w:txbxContent>
              </v:textbox>
              <w10:wrap type="none"/>
            </v:shape>
            <v:shape style="position:absolute;left:2892;top:3474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2.189697pt;margin-top:83.115685pt;width:11.4pt;height:19.75pt;mso-position-horizontal-relative:page;mso-position-vertical-relative:paragraph;z-index:158904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SOP</w:t>
                  </w:r>
                </w:p>
              </w:txbxContent>
            </v:textbox>
            <w10:wrap type="none"/>
          </v:shape>
        </w:pict>
      </w:r>
      <w:bookmarkStart w:name="_bookmark131" w:id="258"/>
      <w:bookmarkEnd w:id="258"/>
      <w:r>
        <w:rPr/>
      </w:r>
      <w:r>
        <w:rPr>
          <w:rFonts w:ascii="Microsoft Sans Serif"/>
          <w:w w:val="105"/>
          <w:sz w:val="8"/>
        </w:rPr>
        <w:t>10</w:t>
      </w:r>
      <w:r>
        <w:rPr>
          <w:rFonts w:ascii="Microsoft Sans Serif"/>
          <w:w w:val="105"/>
          <w:position w:val="5"/>
          <w:sz w:val="5"/>
        </w:rPr>
        <w:t>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27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tabs>
          <w:tab w:pos="4137" w:val="left" w:leader="none"/>
          <w:tab w:pos="5428" w:val="left" w:leader="none"/>
          <w:tab w:pos="6789" w:val="left" w:leader="none"/>
          <w:tab w:pos="8081" w:val="left" w:leader="none"/>
        </w:tabs>
        <w:spacing w:line="85" w:lineRule="exact" w:before="0"/>
        <w:ind w:left="277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0.5</w:t>
        <w:tab/>
        <w:t>1</w:t>
        <w:tab/>
        <w:t>1.5</w:t>
        <w:tab/>
        <w:t>2</w:t>
        <w:tab/>
        <w:t>2.5</w:t>
      </w:r>
    </w:p>
    <w:p>
      <w:pPr>
        <w:spacing w:line="187" w:lineRule="exact" w:before="0"/>
        <w:ind w:left="285" w:right="77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Prescribed</w:t>
      </w:r>
      <w:r>
        <w:rPr>
          <w:rFonts w:ascii="Microsoft Sans Serif"/>
          <w:spacing w:val="-7"/>
          <w:sz w:val="17"/>
        </w:rPr>
        <w:t> </w:t>
      </w:r>
      <w:r>
        <w:rPr>
          <w:rFonts w:ascii="Microsoft Sans Serif"/>
          <w:sz w:val="17"/>
        </w:rPr>
        <w:t>Secrecy</w:t>
      </w:r>
      <w:r>
        <w:rPr>
          <w:rFonts w:ascii="Microsoft Sans Serif"/>
          <w:spacing w:val="-6"/>
          <w:sz w:val="17"/>
        </w:rPr>
        <w:t> </w:t>
      </w:r>
      <w:r>
        <w:rPr>
          <w:rFonts w:ascii="Microsoft Sans Serif"/>
          <w:sz w:val="17"/>
        </w:rPr>
        <w:t>Rate</w:t>
      </w:r>
      <w:r>
        <w:rPr>
          <w:rFonts w:ascii="Microsoft Sans Serif"/>
          <w:spacing w:val="-6"/>
          <w:sz w:val="17"/>
        </w:rPr>
        <w:t> </w:t>
      </w:r>
      <w:r>
        <w:rPr>
          <w:rFonts w:ascii="Microsoft Sans Serif"/>
          <w:sz w:val="17"/>
        </w:rPr>
        <w:t>[bit/s/Hz]</w:t>
      </w:r>
    </w:p>
    <w:p>
      <w:pPr>
        <w:pStyle w:val="BodyText"/>
        <w:spacing w:before="9"/>
        <w:rPr>
          <w:rFonts w:ascii="Microsoft Sans Serif"/>
        </w:rPr>
      </w:pPr>
    </w:p>
    <w:p>
      <w:pPr>
        <w:spacing w:before="46"/>
        <w:ind w:left="515" w:right="0" w:firstLine="0"/>
        <w:jc w:val="left"/>
        <w:rPr>
          <w:sz w:val="22"/>
        </w:rPr>
      </w:pPr>
      <w:r>
        <w:rPr>
          <w:w w:val="110"/>
          <w:sz w:val="22"/>
        </w:rPr>
        <w:t>F</w:t>
      </w:r>
      <w:r>
        <w:rPr>
          <w:smallCaps/>
          <w:w w:val="110"/>
          <w:sz w:val="22"/>
        </w:rPr>
        <w:t>igure</w:t>
      </w:r>
      <w:r>
        <w:rPr>
          <w:smallCaps w:val="0"/>
          <w:spacing w:val="20"/>
          <w:w w:val="110"/>
          <w:sz w:val="22"/>
        </w:rPr>
        <w:t> </w:t>
      </w:r>
      <w:r>
        <w:rPr>
          <w:smallCaps w:val="0"/>
          <w:w w:val="110"/>
          <w:sz w:val="22"/>
        </w:rPr>
        <w:t>3.7:</w:t>
      </w:r>
      <w:r>
        <w:rPr>
          <w:smallCaps w:val="0"/>
          <w:spacing w:val="54"/>
          <w:w w:val="110"/>
          <w:sz w:val="22"/>
        </w:rPr>
        <w:t> </w:t>
      </w:r>
      <w:r>
        <w:rPr>
          <w:smallCaps w:val="0"/>
          <w:w w:val="110"/>
          <w:sz w:val="22"/>
        </w:rPr>
        <w:t>Secrecy</w:t>
      </w:r>
      <w:r>
        <w:rPr>
          <w:smallCaps w:val="0"/>
          <w:spacing w:val="12"/>
          <w:w w:val="110"/>
          <w:sz w:val="22"/>
        </w:rPr>
        <w:t> </w:t>
      </w:r>
      <w:r>
        <w:rPr>
          <w:smallCaps w:val="0"/>
          <w:w w:val="110"/>
          <w:sz w:val="22"/>
        </w:rPr>
        <w:t>outage</w:t>
      </w:r>
      <w:r>
        <w:rPr>
          <w:smallCaps w:val="0"/>
          <w:spacing w:val="13"/>
          <w:w w:val="110"/>
          <w:sz w:val="22"/>
        </w:rPr>
        <w:t> </w:t>
      </w:r>
      <w:r>
        <w:rPr>
          <w:smallCaps w:val="0"/>
          <w:w w:val="110"/>
          <w:sz w:val="22"/>
        </w:rPr>
        <w:t>probability</w:t>
      </w:r>
      <w:r>
        <w:rPr>
          <w:smallCaps w:val="0"/>
          <w:spacing w:val="12"/>
          <w:w w:val="110"/>
          <w:sz w:val="22"/>
        </w:rPr>
        <w:t> </w:t>
      </w:r>
      <w:r>
        <w:rPr>
          <w:smallCaps w:val="0"/>
          <w:w w:val="110"/>
          <w:sz w:val="22"/>
        </w:rPr>
        <w:t>of</w:t>
      </w:r>
      <w:r>
        <w:rPr>
          <w:smallCaps w:val="0"/>
          <w:spacing w:val="13"/>
          <w:w w:val="110"/>
          <w:sz w:val="22"/>
        </w:rPr>
        <w:t> </w:t>
      </w:r>
      <w:r>
        <w:rPr>
          <w:smallCaps w:val="0"/>
          <w:w w:val="110"/>
          <w:sz w:val="22"/>
        </w:rPr>
        <w:t>nodes</w:t>
      </w:r>
      <w:r>
        <w:rPr>
          <w:smallCaps w:val="0"/>
          <w:spacing w:val="12"/>
          <w:w w:val="110"/>
          <w:sz w:val="22"/>
        </w:rPr>
        <w:t> </w:t>
      </w:r>
      <w:r>
        <w:rPr>
          <w:rFonts w:ascii="Tahoma"/>
          <w:smallCaps w:val="0"/>
          <w:w w:val="110"/>
          <w:sz w:val="22"/>
        </w:rPr>
        <w:t>Head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16"/>
          <w:w w:val="110"/>
          <w:sz w:val="22"/>
        </w:rPr>
        <w:t> </w:t>
      </w:r>
      <w:r>
        <w:rPr>
          <w:rFonts w:ascii="Tahoma"/>
          <w:smallCaps w:val="0"/>
          <w:w w:val="110"/>
          <w:sz w:val="22"/>
        </w:rPr>
        <w:t>LArm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13"/>
          <w:w w:val="110"/>
          <w:sz w:val="22"/>
        </w:rPr>
        <w:t> </w:t>
      </w:r>
      <w:r>
        <w:rPr>
          <w:rFonts w:ascii="Tahoma"/>
          <w:smallCaps w:val="0"/>
          <w:w w:val="110"/>
          <w:sz w:val="22"/>
        </w:rPr>
        <w:t>RArm</w:t>
      </w:r>
      <w:r>
        <w:rPr>
          <w:rFonts w:ascii="Tahoma"/>
          <w:smallCaps w:val="0"/>
          <w:spacing w:val="-8"/>
          <w:w w:val="110"/>
          <w:sz w:val="22"/>
        </w:rPr>
        <w:t> </w:t>
      </w:r>
      <w:r>
        <w:rPr>
          <w:smallCaps w:val="0"/>
          <w:w w:val="110"/>
          <w:sz w:val="22"/>
        </w:rPr>
        <w:t>as</w:t>
      </w:r>
      <w:r>
        <w:rPr>
          <w:smallCaps w:val="0"/>
          <w:spacing w:val="12"/>
          <w:w w:val="110"/>
          <w:sz w:val="22"/>
        </w:rPr>
        <w:t> </w:t>
      </w:r>
      <w:r>
        <w:rPr>
          <w:smallCaps w:val="0"/>
          <w:w w:val="110"/>
          <w:sz w:val="22"/>
        </w:rPr>
        <w:t>prescribed</w:t>
      </w:r>
    </w:p>
    <w:p>
      <w:pPr>
        <w:spacing w:before="3"/>
        <w:ind w:left="285" w:right="365" w:firstLine="0"/>
        <w:jc w:val="center"/>
        <w:rPr>
          <w:sz w:val="22"/>
        </w:rPr>
      </w:pPr>
      <w:r>
        <w:rPr>
          <w:w w:val="105"/>
          <w:sz w:val="22"/>
        </w:rPr>
        <w:t>secrecy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rate</w:t>
      </w:r>
      <w:r>
        <w:rPr>
          <w:spacing w:val="32"/>
          <w:w w:val="105"/>
          <w:sz w:val="22"/>
        </w:rPr>
        <w:t> </w:t>
      </w:r>
      <w:r>
        <w:rPr>
          <w:i/>
          <w:w w:val="105"/>
          <w:sz w:val="22"/>
          <w:u w:val="single"/>
        </w:rPr>
        <w:t>R</w:t>
      </w:r>
      <w:r>
        <w:rPr>
          <w:i/>
          <w:spacing w:val="33"/>
          <w:w w:val="105"/>
          <w:sz w:val="22"/>
        </w:rPr>
        <w:t> </w:t>
      </w:r>
      <w:r>
        <w:rPr>
          <w:w w:val="105"/>
          <w:sz w:val="22"/>
        </w:rPr>
        <w:t>increases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moving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WBAN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scenario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(</w:t>
      </w:r>
      <w:r>
        <w:rPr>
          <w:i/>
          <w:w w:val="105"/>
          <w:sz w:val="22"/>
        </w:rPr>
        <w:t>P</w:t>
      </w:r>
      <w:r>
        <w:rPr>
          <w:w w:val="105"/>
          <w:sz w:val="22"/>
          <w:vertAlign w:val="subscript"/>
        </w:rPr>
        <w:t>t</w:t>
      </w:r>
      <w:r>
        <w:rPr>
          <w:spacing w:val="2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=</w:t>
      </w:r>
      <w:r>
        <w:rPr>
          <w:spacing w:val="1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85</w:t>
      </w:r>
      <w:r>
        <w:rPr>
          <w:spacing w:val="-11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µ</w:t>
      </w:r>
      <w:r>
        <w:rPr>
          <w:w w:val="105"/>
          <w:sz w:val="22"/>
          <w:vertAlign w:val="baseline"/>
        </w:rPr>
        <w:t>W,</w:t>
      </w:r>
      <w:r>
        <w:rPr>
          <w:spacing w:val="33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λ</w:t>
      </w:r>
      <w:r>
        <w:rPr>
          <w:i/>
          <w:w w:val="105"/>
          <w:sz w:val="22"/>
          <w:vertAlign w:val="subscript"/>
        </w:rPr>
        <w:t>w</w:t>
      </w:r>
      <w:r>
        <w:rPr>
          <w:w w:val="105"/>
          <w:sz w:val="22"/>
          <w:vertAlign w:val="subscript"/>
        </w:rPr>
        <w:t>¯</w:t>
      </w:r>
      <w:r>
        <w:rPr>
          <w:spacing w:val="3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=</w:t>
      </w:r>
      <w:r>
        <w:rPr>
          <w:spacing w:val="1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0</w:t>
      </w:r>
      <w:r>
        <w:rPr>
          <w:i/>
          <w:w w:val="105"/>
          <w:sz w:val="22"/>
          <w:vertAlign w:val="baseline"/>
        </w:rPr>
        <w:t>.</w:t>
      </w:r>
      <w:r>
        <w:rPr>
          <w:w w:val="105"/>
          <w:sz w:val="22"/>
          <w:vertAlign w:val="baseline"/>
        </w:rPr>
        <w:t>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spacing w:before="0"/>
        <w:ind w:left="1592" w:right="0" w:firstLine="0"/>
        <w:jc w:val="left"/>
        <w:rPr>
          <w:rFonts w:ascii="Microsoft Sans Serif"/>
          <w:sz w:val="5"/>
        </w:rPr>
      </w:pPr>
      <w:r>
        <w:rPr/>
        <w:pict>
          <v:group style="position:absolute;margin-left:144.608856pt;margin-top:3.159973pt;width:330pt;height:171.25pt;mso-position-horizontal-relative:page;mso-position-vertical-relative:paragraph;z-index:-20211200" coordorigin="2892,63" coordsize="6600,3425">
            <v:shape style="position:absolute;left:3020;top:63;width:6471;height:3402" type="#_x0000_t75" stroked="false">
              <v:imagedata r:id="rId42" o:title=""/>
            </v:shape>
            <v:shape style="position:absolute;left:2892;top:1117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−1</w:t>
                    </w:r>
                  </w:p>
                </w:txbxContent>
              </v:textbox>
              <w10:wrap type="none"/>
            </v:shape>
            <v:shape style="position:absolute;left:2892;top:2242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−2</w:t>
                    </w:r>
                  </w:p>
                </w:txbxContent>
              </v:textbox>
              <w10:wrap type="none"/>
            </v:shape>
            <v:shape style="position:absolute;left:8613;top:2392;width:312;height:188" type="#_x0000_t202" filled="false" stroked="false">
              <v:textbox inset="0,0,0,0">
                <w:txbxContent>
                  <w:p>
                    <w:pPr>
                      <w:tabs>
                        <w:tab w:pos="291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8613;top:2592;width:312;height:188" type="#_x0000_t202" filled="false" stroked="false">
              <v:textbox inset="0,0,0,0">
                <w:txbxContent>
                  <w:p>
                    <w:pPr>
                      <w:tabs>
                        <w:tab w:pos="291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8885;top:2192;width:496;height:1188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MTFG</w:t>
                    </w:r>
                    <w:r>
                      <w:rPr>
                        <w:rFonts w:ascii="Microsoft Sans Serif"/>
                        <w:spacing w:val="-4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2TE</w:t>
                    </w:r>
                    <w:r>
                      <w:rPr>
                        <w:rFonts w:ascii="Microsoft Sans Seri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ST</w:t>
                    </w:r>
                  </w:p>
                  <w:p>
                    <w:pPr>
                      <w:spacing w:line="249" w:lineRule="auto" w:before="0"/>
                      <w:ind w:left="0" w:right="18" w:firstLine="0"/>
                      <w:jc w:val="both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Head</w:t>
                    </w:r>
                    <w:r>
                      <w:rPr>
                        <w:rFonts w:ascii="Microsoft Sans Seri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L Arm</w:t>
                    </w:r>
                    <w:r>
                      <w:rPr>
                        <w:rFonts w:ascii="Microsoft Sans Serif"/>
                        <w:spacing w:val="-4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pacing w:val="-2"/>
                        <w:sz w:val="17"/>
                      </w:rPr>
                      <w:t>R</w:t>
                    </w:r>
                    <w:r>
                      <w:rPr>
                        <w:rFonts w:ascii="Microsoft Sans Serif"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pacing w:val="-2"/>
                        <w:sz w:val="17"/>
                      </w:rPr>
                      <w:t>Arm</w:t>
                    </w:r>
                  </w:p>
                </w:txbxContent>
              </v:textbox>
              <w10:wrap type="none"/>
            </v:shape>
            <v:shape style="position:absolute;left:2892;top:3367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2.189697pt;margin-top:77.765709pt;width:11.4pt;height:19.75pt;mso-position-horizontal-relative:page;mso-position-vertical-relative:paragraph;z-index:158899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SOP</w:t>
                  </w:r>
                </w:p>
              </w:txbxContent>
            </v:textbox>
            <w10:wrap type="none"/>
          </v:shape>
        </w:pict>
      </w:r>
      <w:bookmarkStart w:name="_bookmark132" w:id="259"/>
      <w:bookmarkEnd w:id="259"/>
      <w:r>
        <w:rPr/>
      </w:r>
      <w:r>
        <w:rPr>
          <w:rFonts w:ascii="Microsoft Sans Serif"/>
          <w:w w:val="105"/>
          <w:sz w:val="8"/>
        </w:rPr>
        <w:t>10</w:t>
      </w:r>
      <w:r>
        <w:rPr>
          <w:rFonts w:ascii="Microsoft Sans Serif"/>
          <w:w w:val="105"/>
          <w:position w:val="5"/>
          <w:sz w:val="5"/>
        </w:rPr>
        <w:t>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27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tabs>
          <w:tab w:pos="4137" w:val="left" w:leader="none"/>
          <w:tab w:pos="5428" w:val="left" w:leader="none"/>
          <w:tab w:pos="6789" w:val="left" w:leader="none"/>
          <w:tab w:pos="8081" w:val="left" w:leader="none"/>
        </w:tabs>
        <w:spacing w:line="85" w:lineRule="exact" w:before="0"/>
        <w:ind w:left="277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0.5</w:t>
        <w:tab/>
        <w:t>1</w:t>
        <w:tab/>
        <w:t>1.5</w:t>
        <w:tab/>
        <w:t>2</w:t>
        <w:tab/>
        <w:t>2.5</w:t>
      </w:r>
    </w:p>
    <w:p>
      <w:pPr>
        <w:spacing w:line="187" w:lineRule="exact" w:before="0"/>
        <w:ind w:left="285" w:right="77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Prescribed</w:t>
      </w:r>
      <w:r>
        <w:rPr>
          <w:rFonts w:ascii="Microsoft Sans Serif"/>
          <w:spacing w:val="-7"/>
          <w:sz w:val="17"/>
        </w:rPr>
        <w:t> </w:t>
      </w:r>
      <w:r>
        <w:rPr>
          <w:rFonts w:ascii="Microsoft Sans Serif"/>
          <w:sz w:val="17"/>
        </w:rPr>
        <w:t>Secrecy</w:t>
      </w:r>
      <w:r>
        <w:rPr>
          <w:rFonts w:ascii="Microsoft Sans Serif"/>
          <w:spacing w:val="-6"/>
          <w:sz w:val="17"/>
        </w:rPr>
        <w:t> </w:t>
      </w:r>
      <w:r>
        <w:rPr>
          <w:rFonts w:ascii="Microsoft Sans Serif"/>
          <w:sz w:val="17"/>
        </w:rPr>
        <w:t>Rate</w:t>
      </w:r>
      <w:r>
        <w:rPr>
          <w:rFonts w:ascii="Microsoft Sans Serif"/>
          <w:spacing w:val="-6"/>
          <w:sz w:val="17"/>
        </w:rPr>
        <w:t> </w:t>
      </w:r>
      <w:r>
        <w:rPr>
          <w:rFonts w:ascii="Microsoft Sans Serif"/>
          <w:sz w:val="17"/>
        </w:rPr>
        <w:t>[bit/s/Hz]</w:t>
      </w:r>
    </w:p>
    <w:p>
      <w:pPr>
        <w:pStyle w:val="BodyText"/>
        <w:spacing w:before="9"/>
        <w:rPr>
          <w:rFonts w:ascii="Microsoft Sans Serif"/>
        </w:rPr>
      </w:pPr>
    </w:p>
    <w:p>
      <w:pPr>
        <w:spacing w:before="46"/>
        <w:ind w:left="515" w:right="0" w:firstLine="0"/>
        <w:jc w:val="left"/>
        <w:rPr>
          <w:sz w:val="22"/>
        </w:rPr>
      </w:pPr>
      <w:r>
        <w:rPr>
          <w:w w:val="110"/>
          <w:sz w:val="22"/>
        </w:rPr>
        <w:t>F</w:t>
      </w:r>
      <w:r>
        <w:rPr>
          <w:smallCaps/>
          <w:w w:val="110"/>
          <w:sz w:val="22"/>
        </w:rPr>
        <w:t>igure</w:t>
      </w:r>
      <w:r>
        <w:rPr>
          <w:smallCaps w:val="0"/>
          <w:spacing w:val="20"/>
          <w:w w:val="110"/>
          <w:sz w:val="22"/>
        </w:rPr>
        <w:t> </w:t>
      </w:r>
      <w:r>
        <w:rPr>
          <w:smallCaps w:val="0"/>
          <w:w w:val="110"/>
          <w:sz w:val="22"/>
        </w:rPr>
        <w:t>3.8:</w:t>
      </w:r>
      <w:r>
        <w:rPr>
          <w:smallCaps w:val="0"/>
          <w:spacing w:val="54"/>
          <w:w w:val="110"/>
          <w:sz w:val="22"/>
        </w:rPr>
        <w:t> </w:t>
      </w:r>
      <w:r>
        <w:rPr>
          <w:smallCaps w:val="0"/>
          <w:w w:val="110"/>
          <w:sz w:val="22"/>
        </w:rPr>
        <w:t>Secrecy</w:t>
      </w:r>
      <w:r>
        <w:rPr>
          <w:smallCaps w:val="0"/>
          <w:spacing w:val="12"/>
          <w:w w:val="110"/>
          <w:sz w:val="22"/>
        </w:rPr>
        <w:t> </w:t>
      </w:r>
      <w:r>
        <w:rPr>
          <w:smallCaps w:val="0"/>
          <w:w w:val="110"/>
          <w:sz w:val="22"/>
        </w:rPr>
        <w:t>outage</w:t>
      </w:r>
      <w:r>
        <w:rPr>
          <w:smallCaps w:val="0"/>
          <w:spacing w:val="13"/>
          <w:w w:val="110"/>
          <w:sz w:val="22"/>
        </w:rPr>
        <w:t> </w:t>
      </w:r>
      <w:r>
        <w:rPr>
          <w:smallCaps w:val="0"/>
          <w:w w:val="110"/>
          <w:sz w:val="22"/>
        </w:rPr>
        <w:t>probability</w:t>
      </w:r>
      <w:r>
        <w:rPr>
          <w:smallCaps w:val="0"/>
          <w:spacing w:val="12"/>
          <w:w w:val="110"/>
          <w:sz w:val="22"/>
        </w:rPr>
        <w:t> </w:t>
      </w:r>
      <w:r>
        <w:rPr>
          <w:smallCaps w:val="0"/>
          <w:w w:val="110"/>
          <w:sz w:val="22"/>
        </w:rPr>
        <w:t>of</w:t>
      </w:r>
      <w:r>
        <w:rPr>
          <w:smallCaps w:val="0"/>
          <w:spacing w:val="13"/>
          <w:w w:val="110"/>
          <w:sz w:val="22"/>
        </w:rPr>
        <w:t> </w:t>
      </w:r>
      <w:r>
        <w:rPr>
          <w:smallCaps w:val="0"/>
          <w:w w:val="110"/>
          <w:sz w:val="22"/>
        </w:rPr>
        <w:t>nodes</w:t>
      </w:r>
      <w:r>
        <w:rPr>
          <w:smallCaps w:val="0"/>
          <w:spacing w:val="12"/>
          <w:w w:val="110"/>
          <w:sz w:val="22"/>
        </w:rPr>
        <w:t> </w:t>
      </w:r>
      <w:r>
        <w:rPr>
          <w:rFonts w:ascii="Tahoma"/>
          <w:smallCaps w:val="0"/>
          <w:w w:val="110"/>
          <w:sz w:val="22"/>
        </w:rPr>
        <w:t>Head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16"/>
          <w:w w:val="110"/>
          <w:sz w:val="22"/>
        </w:rPr>
        <w:t> </w:t>
      </w:r>
      <w:r>
        <w:rPr>
          <w:rFonts w:ascii="Tahoma"/>
          <w:smallCaps w:val="0"/>
          <w:w w:val="110"/>
          <w:sz w:val="22"/>
        </w:rPr>
        <w:t>LArm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16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13"/>
          <w:w w:val="110"/>
          <w:sz w:val="22"/>
        </w:rPr>
        <w:t> </w:t>
      </w:r>
      <w:r>
        <w:rPr>
          <w:rFonts w:ascii="Tahoma"/>
          <w:smallCaps w:val="0"/>
          <w:w w:val="110"/>
          <w:sz w:val="22"/>
        </w:rPr>
        <w:t>RArm</w:t>
      </w:r>
      <w:r>
        <w:rPr>
          <w:rFonts w:ascii="Tahoma"/>
          <w:smallCaps w:val="0"/>
          <w:spacing w:val="-8"/>
          <w:w w:val="110"/>
          <w:sz w:val="22"/>
        </w:rPr>
        <w:t> </w:t>
      </w:r>
      <w:r>
        <w:rPr>
          <w:smallCaps w:val="0"/>
          <w:w w:val="110"/>
          <w:sz w:val="22"/>
        </w:rPr>
        <w:t>as</w:t>
      </w:r>
      <w:r>
        <w:rPr>
          <w:smallCaps w:val="0"/>
          <w:spacing w:val="12"/>
          <w:w w:val="110"/>
          <w:sz w:val="22"/>
        </w:rPr>
        <w:t> </w:t>
      </w:r>
      <w:r>
        <w:rPr>
          <w:smallCaps w:val="0"/>
          <w:w w:val="110"/>
          <w:sz w:val="22"/>
        </w:rPr>
        <w:t>prescribed</w:t>
      </w:r>
    </w:p>
    <w:p>
      <w:pPr>
        <w:spacing w:before="3"/>
        <w:ind w:left="1013" w:right="0" w:firstLine="0"/>
        <w:jc w:val="left"/>
        <w:rPr>
          <w:sz w:val="22"/>
        </w:rPr>
      </w:pPr>
      <w:r>
        <w:rPr>
          <w:w w:val="105"/>
          <w:sz w:val="22"/>
        </w:rPr>
        <w:t>secrecy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rate</w:t>
      </w:r>
      <w:r>
        <w:rPr>
          <w:spacing w:val="34"/>
          <w:w w:val="105"/>
          <w:sz w:val="22"/>
        </w:rPr>
        <w:t> </w:t>
      </w:r>
      <w:r>
        <w:rPr>
          <w:i/>
          <w:w w:val="105"/>
          <w:sz w:val="22"/>
          <w:u w:val="single"/>
        </w:rPr>
        <w:t>R</w:t>
      </w:r>
      <w:r>
        <w:rPr>
          <w:i/>
          <w:spacing w:val="35"/>
          <w:w w:val="105"/>
          <w:sz w:val="22"/>
        </w:rPr>
        <w:t> </w:t>
      </w:r>
      <w:r>
        <w:rPr>
          <w:w w:val="105"/>
          <w:sz w:val="22"/>
        </w:rPr>
        <w:t>increases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stationary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WBAN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scenario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(</w:t>
      </w:r>
      <w:r>
        <w:rPr>
          <w:i/>
          <w:w w:val="105"/>
          <w:sz w:val="22"/>
        </w:rPr>
        <w:t>P</w:t>
      </w:r>
      <w:r>
        <w:rPr>
          <w:w w:val="105"/>
          <w:sz w:val="22"/>
          <w:vertAlign w:val="subscript"/>
        </w:rPr>
        <w:t>t</w:t>
      </w:r>
      <w:r>
        <w:rPr>
          <w:spacing w:val="3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=</w:t>
      </w:r>
      <w:r>
        <w:rPr>
          <w:spacing w:val="2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18</w:t>
      </w:r>
      <w:r>
        <w:rPr>
          <w:spacing w:val="-10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µ</w:t>
      </w:r>
      <w:r>
        <w:rPr>
          <w:w w:val="105"/>
          <w:sz w:val="22"/>
          <w:vertAlign w:val="baseline"/>
        </w:rPr>
        <w:t>W,</w:t>
      </w:r>
      <w:r>
        <w:rPr>
          <w:spacing w:val="33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λ</w:t>
      </w:r>
      <w:r>
        <w:rPr>
          <w:i/>
          <w:w w:val="105"/>
          <w:sz w:val="22"/>
          <w:vertAlign w:val="subscript"/>
        </w:rPr>
        <w:t>w</w:t>
      </w:r>
      <w:r>
        <w:rPr>
          <w:w w:val="105"/>
          <w:sz w:val="22"/>
          <w:vertAlign w:val="subscript"/>
        </w:rPr>
        <w:t>¯</w:t>
      </w:r>
      <w:r>
        <w:rPr>
          <w:spacing w:val="3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=</w:t>
      </w:r>
      <w:r>
        <w:rPr>
          <w:spacing w:val="2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0</w:t>
      </w:r>
      <w:r>
        <w:rPr>
          <w:i/>
          <w:w w:val="105"/>
          <w:sz w:val="22"/>
          <w:vertAlign w:val="baseline"/>
        </w:rPr>
        <w:t>.</w:t>
      </w:r>
      <w:r>
        <w:rPr>
          <w:w w:val="105"/>
          <w:sz w:val="22"/>
          <w:vertAlign w:val="baseline"/>
        </w:rPr>
        <w:t>2)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822" w:top="1500" w:bottom="1020" w:left="1300" w:right="1240"/>
        </w:sectPr>
      </w:pPr>
    </w:p>
    <w:p>
      <w:pPr>
        <w:pStyle w:val="BodyText"/>
        <w:spacing w:line="355" w:lineRule="auto" w:before="28"/>
        <w:ind w:left="117" w:right="197" w:firstLine="597"/>
        <w:jc w:val="both"/>
      </w:pPr>
      <w:r>
        <w:rPr/>
        <w:t>The</w:t>
      </w:r>
      <w:r>
        <w:rPr>
          <w:spacing w:val="21"/>
        </w:rPr>
        <w:t> </w:t>
      </w:r>
      <w:r>
        <w:rPr/>
        <w:t>SOP</w:t>
      </w:r>
      <w:r>
        <w:rPr>
          <w:spacing w:val="22"/>
        </w:rPr>
        <w:t> </w:t>
      </w:r>
      <w:r>
        <w:rPr/>
        <w:t>performance</w:t>
      </w:r>
      <w:r>
        <w:rPr>
          <w:spacing w:val="22"/>
        </w:rPr>
        <w:t> </w:t>
      </w:r>
      <w:r>
        <w:rPr/>
        <w:t>versus</w:t>
      </w:r>
      <w:r>
        <w:rPr>
          <w:spacing w:val="22"/>
        </w:rPr>
        <w:t> </w:t>
      </w:r>
      <w:r>
        <w:rPr/>
        <w:t>prescribed</w:t>
      </w:r>
      <w:r>
        <w:rPr>
          <w:spacing w:val="22"/>
        </w:rPr>
        <w:t> </w:t>
      </w:r>
      <w:r>
        <w:rPr/>
        <w:t>secrecy</w:t>
      </w:r>
      <w:r>
        <w:rPr>
          <w:spacing w:val="22"/>
        </w:rPr>
        <w:t> </w:t>
      </w:r>
      <w:r>
        <w:rPr/>
        <w:t>rate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nodes</w:t>
      </w:r>
      <w:r>
        <w:rPr>
          <w:spacing w:val="23"/>
        </w:rPr>
        <w:t> </w:t>
      </w:r>
      <w:r>
        <w:rPr>
          <w:rFonts w:ascii="Trebuchet MS"/>
        </w:rPr>
        <w:t>Head</w:t>
      </w:r>
      <w:r>
        <w:rPr/>
        <w:t>,</w:t>
      </w:r>
      <w:r>
        <w:rPr>
          <w:spacing w:val="23"/>
        </w:rPr>
        <w:t> </w:t>
      </w:r>
      <w:r>
        <w:rPr>
          <w:rFonts w:ascii="Trebuchet MS"/>
        </w:rPr>
        <w:t>LArm</w:t>
      </w:r>
      <w:r>
        <w:rPr/>
        <w:t>,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>
          <w:rFonts w:ascii="Trebuchet MS"/>
        </w:rPr>
        <w:t>RArm</w:t>
      </w:r>
      <w:r>
        <w:rPr>
          <w:rFonts w:ascii="Trebuchet MS"/>
          <w:spacing w:val="-70"/>
        </w:rPr>
        <w:t> </w:t>
      </w:r>
      <w:r>
        <w:rPr/>
        <w:t>is</w:t>
      </w:r>
      <w:r>
        <w:rPr>
          <w:spacing w:val="1"/>
        </w:rPr>
        <w:t> </w:t>
      </w:r>
      <w:r>
        <w:rPr/>
        <w:t>illustrated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Figs.</w:t>
      </w:r>
      <w:r>
        <w:rPr>
          <w:spacing w:val="55"/>
        </w:rPr>
        <w:t> </w:t>
      </w:r>
      <w:hyperlink w:history="true" w:anchor="_bookmark131">
        <w:r>
          <w:rPr>
            <w:color w:val="0000FF"/>
          </w:rPr>
          <w:t>3.7</w:t>
        </w:r>
      </w:hyperlink>
      <w:r>
        <w:rPr>
          <w:color w:val="0000FF"/>
          <w:spacing w:val="54"/>
        </w:rPr>
        <w:t> </w:t>
      </w:r>
      <w:r>
        <w:rPr/>
        <w:t>and</w:t>
      </w:r>
      <w:r>
        <w:rPr>
          <w:spacing w:val="54"/>
        </w:rPr>
        <w:t> </w:t>
      </w:r>
      <w:hyperlink w:history="true" w:anchor="_bookmark132">
        <w:r>
          <w:rPr>
            <w:color w:val="0000FF"/>
          </w:rPr>
          <w:t>3.8</w:t>
        </w:r>
      </w:hyperlink>
      <w:r>
        <w:rPr>
          <w:color w:val="0000FF"/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moving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stationary</w:t>
      </w:r>
      <w:r>
        <w:rPr>
          <w:spacing w:val="54"/>
        </w:rPr>
        <w:t> </w:t>
      </w:r>
      <w:r>
        <w:rPr/>
        <w:t>WBANs,</w:t>
      </w:r>
      <w:r>
        <w:rPr>
          <w:spacing w:val="55"/>
        </w:rPr>
        <w:t> </w:t>
      </w:r>
      <w:r>
        <w:rPr/>
        <w:t>respectively.</w:t>
      </w:r>
      <w:r>
        <w:rPr>
          <w:spacing w:val="55"/>
        </w:rPr>
        <w:t> </w:t>
      </w:r>
      <w:r>
        <w:rPr/>
        <w:t>Again</w:t>
      </w:r>
      <w:r>
        <w:rPr>
          <w:spacing w:val="1"/>
        </w:rPr>
        <w:t> </w:t>
      </w:r>
      <w:r>
        <w:rPr/>
        <w:t>MTFG</w:t>
      </w:r>
      <w:r>
        <w:rPr>
          <w:spacing w:val="1"/>
        </w:rPr>
        <w:t> </w:t>
      </w:r>
      <w:r>
        <w:rPr/>
        <w:t>yields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SOP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moving</w:t>
      </w:r>
      <w:r>
        <w:rPr>
          <w:spacing w:val="54"/>
        </w:rPr>
        <w:t> </w:t>
      </w:r>
      <w:r>
        <w:rPr/>
        <w:t>WBAN</w:t>
      </w:r>
      <w:r>
        <w:rPr>
          <w:spacing w:val="54"/>
        </w:rPr>
        <w:t> </w:t>
      </w:r>
      <w:r>
        <w:rPr/>
        <w:t>compared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sta-</w:t>
      </w:r>
      <w:r>
        <w:rPr>
          <w:spacing w:val="1"/>
        </w:rPr>
        <w:t> </w:t>
      </w:r>
      <w:r>
        <w:rPr/>
        <w:t>tionary scenario.</w:t>
      </w:r>
      <w:r>
        <w:rPr>
          <w:spacing w:val="1"/>
        </w:rPr>
        <w:t> </w:t>
      </w:r>
      <w:r>
        <w:rPr/>
        <w:t>In Fig. </w:t>
      </w:r>
      <w:hyperlink w:history="true" w:anchor="_bookmark132">
        <w:r>
          <w:rPr>
            <w:color w:val="0000FF"/>
          </w:rPr>
          <w:t>3.8</w:t>
        </w:r>
      </w:hyperlink>
      <w:r>
        <w:rPr/>
        <w:t>, note that the SOP performance of the node </w:t>
      </w:r>
      <w:r>
        <w:rPr>
          <w:rFonts w:ascii="Trebuchet MS"/>
        </w:rPr>
        <w:t>RArm </w:t>
      </w:r>
      <w:r>
        <w:rPr/>
        <w:t>for different</w:t>
      </w:r>
      <w:r>
        <w:rPr>
          <w:spacing w:val="1"/>
        </w:rPr>
        <w:t> </w:t>
      </w:r>
      <w:r>
        <w:rPr/>
        <w:t>transmission</w:t>
      </w:r>
      <w:r>
        <w:rPr>
          <w:spacing w:val="26"/>
        </w:rPr>
        <w:t> </w:t>
      </w:r>
      <w:r>
        <w:rPr/>
        <w:t>approaches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roughly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same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stationary</w:t>
      </w:r>
      <w:r>
        <w:rPr>
          <w:spacing w:val="26"/>
        </w:rPr>
        <w:t> </w:t>
      </w:r>
      <w:r>
        <w:rPr/>
        <w:t>scenario.</w:t>
      </w:r>
    </w:p>
    <w:p>
      <w:pPr>
        <w:pStyle w:val="BodyText"/>
        <w:spacing w:before="11"/>
        <w:rPr>
          <w:sz w:val="21"/>
        </w:rPr>
      </w:pPr>
    </w:p>
    <w:p>
      <w:pPr>
        <w:spacing w:before="107"/>
        <w:ind w:left="1592" w:right="0" w:firstLine="0"/>
        <w:jc w:val="left"/>
        <w:rPr>
          <w:rFonts w:ascii="Microsoft Sans Serif"/>
          <w:sz w:val="5"/>
        </w:rPr>
      </w:pPr>
      <w:r>
        <w:rPr/>
        <w:pict>
          <v:group style="position:absolute;margin-left:144.608856pt;margin-top:8.509977pt;width:329.7pt;height:176.6pt;mso-position-horizontal-relative:page;mso-position-vertical-relative:paragraph;z-index:-20209664" coordorigin="2892,170" coordsize="6594,3532">
            <v:shape style="position:absolute;left:3027;top:170;width:6459;height:3489" type="#_x0000_t75" stroked="false">
              <v:imagedata r:id="rId43" o:title=""/>
            </v:shape>
            <v:shape style="position:absolute;left:2892;top:680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−1</w:t>
                    </w:r>
                  </w:p>
                </w:txbxContent>
              </v:textbox>
              <w10:wrap type="none"/>
            </v:shape>
            <v:shape style="position:absolute;left:2892;top:1260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−2</w:t>
                    </w:r>
                  </w:p>
                </w:txbxContent>
              </v:textbox>
              <w10:wrap type="none"/>
            </v:shape>
            <v:shape style="position:absolute;left:2892;top:1840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−3</w:t>
                    </w:r>
                  </w:p>
                </w:txbxContent>
              </v:textbox>
              <w10:wrap type="none"/>
            </v:shape>
            <v:shape style="position:absolute;left:2892;top:2421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−4</w:t>
                    </w:r>
                  </w:p>
                </w:txbxContent>
              </v:textbox>
              <w10:wrap type="none"/>
            </v:shape>
            <v:shape style="position:absolute;left:8479;top:2606;width:310;height:388" type="#_x0000_t202" filled="false" stroked="false">
              <v:textbox inset="0,0,0,0">
                <w:txbxContent>
                  <w:p>
                    <w:pPr>
                      <w:tabs>
                        <w:tab w:pos="289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</w:p>
                  <w:p>
                    <w:pPr>
                      <w:tabs>
                        <w:tab w:pos="289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892;top:3001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−5</w:t>
                    </w:r>
                  </w:p>
                </w:txbxContent>
              </v:textbox>
              <w10:wrap type="none"/>
            </v:shape>
            <v:shape style="position:absolute;left:8749;top:2406;width:646;height:1188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37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MTFG</w:t>
                    </w:r>
                    <w:r>
                      <w:rPr>
                        <w:rFonts w:ascii="Microsoft Sans Serif"/>
                        <w:spacing w:val="-4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2TE</w:t>
                    </w:r>
                    <w:r>
                      <w:rPr>
                        <w:rFonts w:ascii="Microsoft Sans Seri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ST</w:t>
                    </w:r>
                  </w:p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Average</w:t>
                    </w:r>
                    <w:r>
                      <w:rPr>
                        <w:rFonts w:ascii="Microsoft Sans Serif"/>
                        <w:spacing w:val="-4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Head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L</w:t>
                    </w:r>
                    <w:r>
                      <w:rPr>
                        <w:rFonts w:ascii="Microsoft Sans Serif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Arm</w:t>
                    </w:r>
                  </w:p>
                </w:txbxContent>
              </v:textbox>
              <w10:wrap type="none"/>
            </v:shape>
            <v:shape style="position:absolute;left:2892;top:3581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2.189697pt;margin-top:85.775574pt;width:11.4pt;height:19.75pt;mso-position-horizontal-relative:page;mso-position-vertical-relative:paragraph;z-index:1589248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SOP</w:t>
                  </w:r>
                </w:p>
              </w:txbxContent>
            </v:textbox>
            <w10:wrap type="none"/>
          </v:shape>
        </w:pict>
      </w:r>
      <w:bookmarkStart w:name="_bookmark133" w:id="260"/>
      <w:bookmarkEnd w:id="260"/>
      <w:r>
        <w:rPr/>
      </w:r>
      <w:r>
        <w:rPr>
          <w:rFonts w:ascii="Microsoft Sans Serif"/>
          <w:w w:val="105"/>
          <w:sz w:val="8"/>
        </w:rPr>
        <w:t>10</w:t>
      </w:r>
      <w:r>
        <w:rPr>
          <w:rFonts w:ascii="Microsoft Sans Serif"/>
          <w:w w:val="105"/>
          <w:position w:val="5"/>
          <w:sz w:val="5"/>
        </w:rPr>
        <w:t>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tabs>
          <w:tab w:pos="919" w:val="left" w:leader="none"/>
          <w:tab w:pos="1626" w:val="left" w:leader="none"/>
          <w:tab w:pos="2334" w:val="left" w:leader="none"/>
          <w:tab w:pos="3041" w:val="left" w:leader="none"/>
          <w:tab w:pos="3749" w:val="left" w:leader="none"/>
          <w:tab w:pos="4456" w:val="left" w:leader="none"/>
          <w:tab w:pos="5163" w:val="left" w:leader="none"/>
          <w:tab w:pos="5870" w:val="left" w:leader="none"/>
          <w:tab w:pos="6578" w:val="left" w:leader="none"/>
        </w:tabs>
        <w:spacing w:line="85" w:lineRule="exact" w:before="0"/>
        <w:ind w:left="236" w:right="0" w:firstLine="0"/>
        <w:jc w:val="center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50</w:t>
        <w:tab/>
        <w:t>100</w:t>
        <w:tab/>
        <w:t>150</w:t>
        <w:tab/>
        <w:t>200</w:t>
        <w:tab/>
        <w:t>250</w:t>
        <w:tab/>
        <w:t>300</w:t>
        <w:tab/>
        <w:t>350</w:t>
        <w:tab/>
        <w:t>400</w:t>
        <w:tab/>
        <w:t>450</w:t>
        <w:tab/>
        <w:t>500</w:t>
      </w:r>
    </w:p>
    <w:p>
      <w:pPr>
        <w:spacing w:line="187" w:lineRule="exact" w:before="0"/>
        <w:ind w:left="285" w:right="62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TX</w:t>
      </w:r>
      <w:r>
        <w:rPr>
          <w:rFonts w:ascii="Microsoft Sans Serif"/>
          <w:spacing w:val="-3"/>
          <w:sz w:val="17"/>
        </w:rPr>
        <w:t> </w:t>
      </w:r>
      <w:r>
        <w:rPr>
          <w:rFonts w:ascii="Microsoft Sans Serif"/>
          <w:sz w:val="17"/>
        </w:rPr>
        <w:t>Power</w:t>
      </w:r>
      <w:r>
        <w:rPr>
          <w:rFonts w:ascii="Microsoft Sans Serif"/>
          <w:spacing w:val="-3"/>
          <w:sz w:val="17"/>
        </w:rPr>
        <w:t> </w:t>
      </w:r>
      <w:r>
        <w:rPr>
          <w:rFonts w:ascii="Microsoft Sans Serif"/>
          <w:sz w:val="17"/>
        </w:rPr>
        <w:t>[uW]</w:t>
      </w:r>
    </w:p>
    <w:p>
      <w:pPr>
        <w:pStyle w:val="BodyText"/>
        <w:spacing w:before="4"/>
        <w:rPr>
          <w:rFonts w:ascii="Microsoft Sans Serif"/>
          <w:sz w:val="26"/>
        </w:rPr>
      </w:pPr>
    </w:p>
    <w:p>
      <w:pPr>
        <w:spacing w:line="242" w:lineRule="auto" w:before="46"/>
        <w:ind w:left="529" w:right="589" w:hanging="14"/>
        <w:jc w:val="left"/>
        <w:rPr>
          <w:sz w:val="22"/>
        </w:rPr>
      </w:pPr>
      <w:r>
        <w:rPr>
          <w:w w:val="105"/>
          <w:sz w:val="22"/>
        </w:rPr>
        <w:t>F</w:t>
      </w:r>
      <w:r>
        <w:rPr>
          <w:smallCaps/>
          <w:w w:val="105"/>
          <w:sz w:val="22"/>
        </w:rPr>
        <w:t>igure</w:t>
      </w:r>
      <w:r>
        <w:rPr>
          <w:smallCaps w:val="0"/>
          <w:spacing w:val="11"/>
          <w:w w:val="105"/>
          <w:sz w:val="22"/>
        </w:rPr>
        <w:t> </w:t>
      </w:r>
      <w:r>
        <w:rPr>
          <w:smallCaps w:val="0"/>
          <w:w w:val="105"/>
          <w:sz w:val="22"/>
        </w:rPr>
        <w:t>3.9:</w:t>
      </w:r>
      <w:r>
        <w:rPr>
          <w:smallCaps w:val="0"/>
          <w:spacing w:val="42"/>
          <w:w w:val="105"/>
          <w:sz w:val="22"/>
        </w:rPr>
        <w:t> </w:t>
      </w:r>
      <w:r>
        <w:rPr>
          <w:smallCaps w:val="0"/>
          <w:w w:val="105"/>
          <w:sz w:val="22"/>
        </w:rPr>
        <w:t>Secrecy</w:t>
      </w:r>
      <w:r>
        <w:rPr>
          <w:smallCaps w:val="0"/>
          <w:spacing w:val="3"/>
          <w:w w:val="105"/>
          <w:sz w:val="22"/>
        </w:rPr>
        <w:t> </w:t>
      </w:r>
      <w:r>
        <w:rPr>
          <w:smallCaps w:val="0"/>
          <w:w w:val="105"/>
          <w:sz w:val="22"/>
        </w:rPr>
        <w:t>outage</w:t>
      </w:r>
      <w:r>
        <w:rPr>
          <w:smallCaps w:val="0"/>
          <w:spacing w:val="3"/>
          <w:w w:val="105"/>
          <w:sz w:val="22"/>
        </w:rPr>
        <w:t> </w:t>
      </w:r>
      <w:r>
        <w:rPr>
          <w:smallCaps w:val="0"/>
          <w:w w:val="105"/>
          <w:sz w:val="22"/>
        </w:rPr>
        <w:t>probability</w:t>
      </w:r>
      <w:r>
        <w:rPr>
          <w:smallCaps w:val="0"/>
          <w:spacing w:val="2"/>
          <w:w w:val="105"/>
          <w:sz w:val="22"/>
        </w:rPr>
        <w:t> </w:t>
      </w:r>
      <w:r>
        <w:rPr>
          <w:smallCaps w:val="0"/>
          <w:w w:val="105"/>
          <w:sz w:val="22"/>
        </w:rPr>
        <w:t>of</w:t>
      </w:r>
      <w:r>
        <w:rPr>
          <w:smallCaps w:val="0"/>
          <w:spacing w:val="3"/>
          <w:w w:val="105"/>
          <w:sz w:val="22"/>
        </w:rPr>
        <w:t> </w:t>
      </w:r>
      <w:r>
        <w:rPr>
          <w:smallCaps w:val="0"/>
          <w:w w:val="105"/>
          <w:sz w:val="22"/>
        </w:rPr>
        <w:t>average</w:t>
      </w:r>
      <w:r>
        <w:rPr>
          <w:smallCaps w:val="0"/>
          <w:spacing w:val="3"/>
          <w:w w:val="105"/>
          <w:sz w:val="22"/>
        </w:rPr>
        <w:t> </w:t>
      </w:r>
      <w:r>
        <w:rPr>
          <w:smallCaps w:val="0"/>
          <w:w w:val="105"/>
          <w:sz w:val="22"/>
        </w:rPr>
        <w:t>per</w:t>
      </w:r>
      <w:r>
        <w:rPr>
          <w:smallCaps w:val="0"/>
          <w:spacing w:val="3"/>
          <w:w w:val="105"/>
          <w:sz w:val="22"/>
        </w:rPr>
        <w:t> </w:t>
      </w:r>
      <w:r>
        <w:rPr>
          <w:smallCaps w:val="0"/>
          <w:w w:val="105"/>
          <w:sz w:val="22"/>
        </w:rPr>
        <w:t>node,</w:t>
      </w:r>
      <w:r>
        <w:rPr>
          <w:smallCaps w:val="0"/>
          <w:spacing w:val="5"/>
          <w:w w:val="105"/>
          <w:sz w:val="22"/>
        </w:rPr>
        <w:t> </w:t>
      </w:r>
      <w:r>
        <w:rPr>
          <w:smallCaps w:val="0"/>
          <w:w w:val="105"/>
          <w:sz w:val="22"/>
        </w:rPr>
        <w:t>node</w:t>
      </w:r>
      <w:r>
        <w:rPr>
          <w:smallCaps w:val="0"/>
          <w:spacing w:val="3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Head</w:t>
      </w:r>
      <w:r>
        <w:rPr>
          <w:smallCaps w:val="0"/>
          <w:w w:val="105"/>
          <w:sz w:val="22"/>
        </w:rPr>
        <w:t>,</w:t>
      </w:r>
      <w:r>
        <w:rPr>
          <w:smallCaps w:val="0"/>
          <w:spacing w:val="6"/>
          <w:w w:val="105"/>
          <w:sz w:val="22"/>
        </w:rPr>
        <w:t> </w:t>
      </w:r>
      <w:r>
        <w:rPr>
          <w:smallCaps w:val="0"/>
          <w:w w:val="105"/>
          <w:sz w:val="22"/>
        </w:rPr>
        <w:t>and</w:t>
      </w:r>
      <w:r>
        <w:rPr>
          <w:smallCaps w:val="0"/>
          <w:spacing w:val="2"/>
          <w:w w:val="105"/>
          <w:sz w:val="22"/>
        </w:rPr>
        <w:t> </w:t>
      </w:r>
      <w:r>
        <w:rPr>
          <w:smallCaps w:val="0"/>
          <w:w w:val="105"/>
          <w:sz w:val="22"/>
        </w:rPr>
        <w:t>node</w:t>
      </w:r>
      <w:r>
        <w:rPr>
          <w:smallCaps w:val="0"/>
          <w:spacing w:val="3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LArm</w:t>
      </w:r>
      <w:r>
        <w:rPr>
          <w:rFonts w:ascii="Tahoma" w:hAnsi="Tahoma"/>
          <w:smallCaps w:val="0"/>
          <w:spacing w:val="-17"/>
          <w:w w:val="105"/>
          <w:sz w:val="22"/>
        </w:rPr>
        <w:t> </w:t>
      </w:r>
      <w:r>
        <w:rPr>
          <w:smallCaps w:val="0"/>
          <w:w w:val="105"/>
          <w:sz w:val="22"/>
        </w:rPr>
        <w:t>as</w:t>
      </w:r>
      <w:r>
        <w:rPr>
          <w:smallCaps w:val="0"/>
          <w:spacing w:val="-49"/>
          <w:w w:val="105"/>
          <w:sz w:val="22"/>
        </w:rPr>
        <w:t> </w:t>
      </w:r>
      <w:r>
        <w:rPr>
          <w:smallCaps w:val="0"/>
          <w:w w:val="105"/>
          <w:sz w:val="22"/>
        </w:rPr>
        <w:t>transmission</w:t>
      </w:r>
      <w:r>
        <w:rPr>
          <w:smallCaps w:val="0"/>
          <w:spacing w:val="35"/>
          <w:w w:val="105"/>
          <w:sz w:val="22"/>
        </w:rPr>
        <w:t> </w:t>
      </w:r>
      <w:r>
        <w:rPr>
          <w:smallCaps w:val="0"/>
          <w:w w:val="105"/>
          <w:sz w:val="22"/>
        </w:rPr>
        <w:t>power</w:t>
      </w:r>
      <w:r>
        <w:rPr>
          <w:smallCaps w:val="0"/>
          <w:spacing w:val="33"/>
          <w:w w:val="105"/>
          <w:sz w:val="22"/>
        </w:rPr>
        <w:t> </w:t>
      </w:r>
      <w:r>
        <w:rPr>
          <w:i/>
          <w:smallCaps w:val="0"/>
          <w:w w:val="105"/>
          <w:sz w:val="22"/>
        </w:rPr>
        <w:t>P</w:t>
      </w:r>
      <w:r>
        <w:rPr>
          <w:smallCaps w:val="0"/>
          <w:w w:val="105"/>
          <w:sz w:val="22"/>
          <w:vertAlign w:val="subscript"/>
        </w:rPr>
        <w:t>t</w:t>
      </w:r>
      <w:r>
        <w:rPr>
          <w:smallCaps w:val="0"/>
          <w:spacing w:val="48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increases</w:t>
      </w:r>
      <w:r>
        <w:rPr>
          <w:smallCaps w:val="0"/>
          <w:spacing w:val="36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for</w:t>
      </w:r>
      <w:r>
        <w:rPr>
          <w:smallCaps w:val="0"/>
          <w:spacing w:val="35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moving</w:t>
      </w:r>
      <w:r>
        <w:rPr>
          <w:smallCaps w:val="0"/>
          <w:spacing w:val="36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WBAN</w:t>
      </w:r>
      <w:r>
        <w:rPr>
          <w:smallCaps w:val="0"/>
          <w:spacing w:val="36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scenario</w:t>
      </w:r>
      <w:r>
        <w:rPr>
          <w:smallCaps w:val="0"/>
          <w:spacing w:val="35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(</w:t>
      </w:r>
      <w:r>
        <w:rPr>
          <w:i/>
          <w:smallCaps w:val="0"/>
          <w:w w:val="105"/>
          <w:sz w:val="22"/>
          <w:vertAlign w:val="baseline"/>
        </w:rPr>
        <w:t>λ</w:t>
      </w:r>
      <w:r>
        <w:rPr>
          <w:i/>
          <w:smallCaps w:val="0"/>
          <w:w w:val="105"/>
          <w:sz w:val="22"/>
          <w:vertAlign w:val="subscript"/>
        </w:rPr>
        <w:t>w</w:t>
      </w:r>
      <w:r>
        <w:rPr>
          <w:smallCaps w:val="0"/>
          <w:w w:val="105"/>
          <w:sz w:val="22"/>
          <w:vertAlign w:val="subscript"/>
        </w:rPr>
        <w:t>¯</w:t>
      </w:r>
      <w:r>
        <w:rPr>
          <w:smallCaps w:val="0"/>
          <w:spacing w:val="41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=</w:t>
      </w:r>
      <w:r>
        <w:rPr>
          <w:smallCaps w:val="0"/>
          <w:spacing w:val="21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0</w:t>
      </w:r>
      <w:r>
        <w:rPr>
          <w:i/>
          <w:smallCaps w:val="0"/>
          <w:w w:val="105"/>
          <w:sz w:val="22"/>
          <w:vertAlign w:val="baseline"/>
        </w:rPr>
        <w:t>.</w:t>
      </w:r>
      <w:r>
        <w:rPr>
          <w:smallCaps w:val="0"/>
          <w:w w:val="105"/>
          <w:sz w:val="22"/>
          <w:vertAlign w:val="baseline"/>
        </w:rPr>
        <w:t>2,</w:t>
      </w:r>
      <w:r>
        <w:rPr>
          <w:smallCaps w:val="0"/>
          <w:spacing w:val="36"/>
          <w:w w:val="105"/>
          <w:sz w:val="22"/>
          <w:vertAlign w:val="baseline"/>
        </w:rPr>
        <w:t> </w:t>
      </w:r>
      <w:r>
        <w:rPr>
          <w:i/>
          <w:smallCaps w:val="0"/>
          <w:w w:val="105"/>
          <w:sz w:val="22"/>
          <w:u w:val="single"/>
          <w:vertAlign w:val="baseline"/>
        </w:rPr>
        <w:t>R</w:t>
      </w:r>
      <w:r>
        <w:rPr>
          <w:i/>
          <w:smallCaps w:val="0"/>
          <w:spacing w:val="22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=</w:t>
      </w:r>
      <w:r>
        <w:rPr>
          <w:smallCaps w:val="0"/>
          <w:spacing w:val="21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0</w:t>
      </w:r>
      <w:r>
        <w:rPr>
          <w:i/>
          <w:smallCaps w:val="0"/>
          <w:w w:val="105"/>
          <w:sz w:val="22"/>
          <w:vertAlign w:val="baseline"/>
        </w:rPr>
        <w:t>.</w:t>
      </w:r>
      <w:r>
        <w:rPr>
          <w:smallCaps w:val="0"/>
          <w:w w:val="105"/>
          <w:sz w:val="22"/>
          <w:vertAlign w:val="baseline"/>
        </w:rPr>
        <w:t>5</w:t>
      </w:r>
      <w:r>
        <w:rPr>
          <w:smallCaps w:val="0"/>
          <w:spacing w:val="-9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bit/s/Hz)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06"/>
        <w:ind w:left="1592" w:right="0" w:firstLine="0"/>
        <w:jc w:val="left"/>
        <w:rPr>
          <w:rFonts w:ascii="Microsoft Sans Serif"/>
          <w:sz w:val="5"/>
        </w:rPr>
      </w:pPr>
      <w:r>
        <w:rPr/>
        <w:pict>
          <v:group style="position:absolute;margin-left:144.608856pt;margin-top:8.459969pt;width:329.7pt;height:171.25pt;mso-position-horizontal-relative:page;mso-position-vertical-relative:paragraph;z-index:-20209152" coordorigin="2892,169" coordsize="6594,3425">
            <v:shape style="position:absolute;left:3027;top:169;width:6459;height:3381" type="#_x0000_t75" stroked="false">
              <v:imagedata r:id="rId44" o:title=""/>
            </v:shape>
            <v:shape style="position:absolute;left:2892;top:943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−1</w:t>
                    </w:r>
                  </w:p>
                </w:txbxContent>
              </v:textbox>
              <w10:wrap type="none"/>
            </v:shape>
            <v:shape style="position:absolute;left:2892;top:1786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−2</w:t>
                    </w:r>
                  </w:p>
                </w:txbxContent>
              </v:textbox>
              <w10:wrap type="none"/>
            </v:shape>
            <v:shape style="position:absolute;left:2892;top:2630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−3</w:t>
                    </w:r>
                  </w:p>
                </w:txbxContent>
              </v:textbox>
              <w10:wrap type="none"/>
            </v:shape>
            <v:shape style="position:absolute;left:3163;top:2498;width:310;height:188" type="#_x0000_t202" filled="false" stroked="false">
              <v:textbox inset="0,0,0,0">
                <w:txbxContent>
                  <w:p>
                    <w:pPr>
                      <w:tabs>
                        <w:tab w:pos="289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163;top:2698;width:310;height:188" type="#_x0000_t202" filled="false" stroked="false">
              <v:textbox inset="0,0,0,0">
                <w:txbxContent>
                  <w:p>
                    <w:pPr>
                      <w:tabs>
                        <w:tab w:pos="289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433;top:2298;width:646;height:1188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37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MTFG</w:t>
                    </w:r>
                    <w:r>
                      <w:rPr>
                        <w:rFonts w:ascii="Microsoft Sans Serif"/>
                        <w:spacing w:val="-4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2TE</w:t>
                    </w:r>
                    <w:r>
                      <w:rPr>
                        <w:rFonts w:ascii="Microsoft Sans Seri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ST</w:t>
                    </w:r>
                  </w:p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Average</w:t>
                    </w:r>
                    <w:r>
                      <w:rPr>
                        <w:rFonts w:ascii="Microsoft Sans Serif"/>
                        <w:spacing w:val="-4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Head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L</w:t>
                    </w:r>
                    <w:r>
                      <w:rPr>
                        <w:rFonts w:ascii="Microsoft Sans Serif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Arm</w:t>
                    </w:r>
                  </w:p>
                </w:txbxContent>
              </v:textbox>
              <w10:wrap type="none"/>
            </v:shape>
            <v:shape style="position:absolute;left:2892;top:3473;width:201;height:1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"/>
                      </w:rPr>
                    </w:pPr>
                    <w:r>
                      <w:rPr>
                        <w:rFonts w:ascii="Microsoft Sans Serif" w:hAnsi="Microsoft Sans Serif"/>
                        <w:w w:val="130"/>
                        <w:position w:val="-4"/>
                        <w:sz w:val="8"/>
                      </w:rPr>
                      <w:t>10</w:t>
                    </w:r>
                    <w:r>
                      <w:rPr>
                        <w:rFonts w:ascii="Microsoft Sans Serif" w:hAnsi="Microsoft Sans Serif"/>
                        <w:w w:val="130"/>
                        <w:sz w:val="5"/>
                      </w:rPr>
                      <w:t>−4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2.189697pt;margin-top:83.065704pt;width:11.4pt;height:19.75pt;mso-position-horizontal-relative:page;mso-position-vertical-relative:paragraph;z-index:158919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SOP</w:t>
                  </w:r>
                </w:p>
              </w:txbxContent>
            </v:textbox>
            <w10:wrap type="none"/>
          </v:shape>
        </w:pict>
      </w:r>
      <w:bookmarkStart w:name="_bookmark134" w:id="261"/>
      <w:bookmarkEnd w:id="261"/>
      <w:r>
        <w:rPr/>
      </w:r>
      <w:r>
        <w:rPr>
          <w:rFonts w:ascii="Microsoft Sans Serif"/>
          <w:w w:val="105"/>
          <w:sz w:val="8"/>
        </w:rPr>
        <w:t>10</w:t>
      </w:r>
      <w:r>
        <w:rPr>
          <w:rFonts w:ascii="Microsoft Sans Serif"/>
          <w:w w:val="105"/>
          <w:position w:val="5"/>
          <w:sz w:val="5"/>
        </w:rPr>
        <w:t>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27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tabs>
          <w:tab w:pos="920" w:val="left" w:leader="none"/>
          <w:tab w:pos="1627" w:val="left" w:leader="none"/>
          <w:tab w:pos="2335" w:val="left" w:leader="none"/>
          <w:tab w:pos="3042" w:val="left" w:leader="none"/>
          <w:tab w:pos="3750" w:val="left" w:leader="none"/>
          <w:tab w:pos="4457" w:val="left" w:leader="none"/>
          <w:tab w:pos="5164" w:val="left" w:leader="none"/>
          <w:tab w:pos="5871" w:val="left" w:leader="none"/>
          <w:tab w:pos="6579" w:val="left" w:leader="none"/>
        </w:tabs>
        <w:spacing w:line="85" w:lineRule="exact" w:before="0"/>
        <w:ind w:left="236" w:right="0" w:firstLine="0"/>
        <w:jc w:val="center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5</w:t>
        <w:tab/>
        <w:t>10</w:t>
        <w:tab/>
        <w:t>15</w:t>
        <w:tab/>
        <w:t>20</w:t>
        <w:tab/>
        <w:t>25</w:t>
        <w:tab/>
        <w:t>30</w:t>
        <w:tab/>
        <w:t>35</w:t>
        <w:tab/>
        <w:t>40</w:t>
        <w:tab/>
        <w:t>45</w:t>
        <w:tab/>
        <w:t>50</w:t>
      </w:r>
    </w:p>
    <w:p>
      <w:pPr>
        <w:spacing w:line="187" w:lineRule="exact" w:before="0"/>
        <w:ind w:left="285" w:right="62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TX</w:t>
      </w:r>
      <w:r>
        <w:rPr>
          <w:rFonts w:ascii="Microsoft Sans Serif"/>
          <w:spacing w:val="-3"/>
          <w:sz w:val="17"/>
        </w:rPr>
        <w:t> </w:t>
      </w:r>
      <w:r>
        <w:rPr>
          <w:rFonts w:ascii="Microsoft Sans Serif"/>
          <w:sz w:val="17"/>
        </w:rPr>
        <w:t>Power</w:t>
      </w:r>
      <w:r>
        <w:rPr>
          <w:rFonts w:ascii="Microsoft Sans Serif"/>
          <w:spacing w:val="-3"/>
          <w:sz w:val="17"/>
        </w:rPr>
        <w:t> </w:t>
      </w:r>
      <w:r>
        <w:rPr>
          <w:rFonts w:ascii="Microsoft Sans Serif"/>
          <w:sz w:val="17"/>
        </w:rPr>
        <w:t>[uW]</w:t>
      </w:r>
    </w:p>
    <w:p>
      <w:pPr>
        <w:pStyle w:val="BodyText"/>
        <w:spacing w:before="10"/>
        <w:rPr>
          <w:rFonts w:ascii="Microsoft Sans Serif"/>
        </w:rPr>
      </w:pPr>
    </w:p>
    <w:p>
      <w:pPr>
        <w:spacing w:before="46"/>
        <w:ind w:left="515" w:right="0" w:firstLine="0"/>
        <w:jc w:val="left"/>
        <w:rPr>
          <w:sz w:val="22"/>
        </w:rPr>
      </w:pPr>
      <w:r>
        <w:rPr>
          <w:w w:val="110"/>
          <w:sz w:val="22"/>
        </w:rPr>
        <w:t>F</w:t>
      </w:r>
      <w:r>
        <w:rPr>
          <w:smallCaps/>
          <w:w w:val="110"/>
          <w:sz w:val="22"/>
        </w:rPr>
        <w:t>igure</w:t>
      </w:r>
      <w:r>
        <w:rPr>
          <w:smallCaps w:val="0"/>
          <w:spacing w:val="40"/>
          <w:w w:val="110"/>
          <w:sz w:val="22"/>
        </w:rPr>
        <w:t> </w:t>
      </w:r>
      <w:r>
        <w:rPr>
          <w:smallCaps w:val="0"/>
          <w:w w:val="110"/>
          <w:sz w:val="22"/>
        </w:rPr>
        <w:t>3.10:</w:t>
      </w:r>
      <w:r>
        <w:rPr>
          <w:smallCaps w:val="0"/>
          <w:spacing w:val="37"/>
          <w:w w:val="110"/>
          <w:sz w:val="22"/>
        </w:rPr>
        <w:t> </w:t>
      </w:r>
      <w:r>
        <w:rPr>
          <w:smallCaps w:val="0"/>
          <w:w w:val="110"/>
          <w:sz w:val="22"/>
        </w:rPr>
        <w:t>Secrecy</w:t>
      </w:r>
      <w:r>
        <w:rPr>
          <w:smallCaps w:val="0"/>
          <w:spacing w:val="30"/>
          <w:w w:val="110"/>
          <w:sz w:val="22"/>
        </w:rPr>
        <w:t> </w:t>
      </w:r>
      <w:r>
        <w:rPr>
          <w:smallCaps w:val="0"/>
          <w:w w:val="110"/>
          <w:sz w:val="22"/>
        </w:rPr>
        <w:t>outage</w:t>
      </w:r>
      <w:r>
        <w:rPr>
          <w:smallCaps w:val="0"/>
          <w:spacing w:val="31"/>
          <w:w w:val="110"/>
          <w:sz w:val="22"/>
        </w:rPr>
        <w:t> </w:t>
      </w:r>
      <w:r>
        <w:rPr>
          <w:smallCaps w:val="0"/>
          <w:w w:val="110"/>
          <w:sz w:val="22"/>
        </w:rPr>
        <w:t>probability</w:t>
      </w:r>
      <w:r>
        <w:rPr>
          <w:smallCaps w:val="0"/>
          <w:spacing w:val="31"/>
          <w:w w:val="110"/>
          <w:sz w:val="22"/>
        </w:rPr>
        <w:t> </w:t>
      </w:r>
      <w:r>
        <w:rPr>
          <w:smallCaps w:val="0"/>
          <w:w w:val="110"/>
          <w:sz w:val="22"/>
        </w:rPr>
        <w:t>of</w:t>
      </w:r>
      <w:r>
        <w:rPr>
          <w:smallCaps w:val="0"/>
          <w:spacing w:val="31"/>
          <w:w w:val="110"/>
          <w:sz w:val="22"/>
        </w:rPr>
        <w:t> </w:t>
      </w:r>
      <w:r>
        <w:rPr>
          <w:smallCaps w:val="0"/>
          <w:w w:val="110"/>
          <w:sz w:val="22"/>
        </w:rPr>
        <w:t>average</w:t>
      </w:r>
      <w:r>
        <w:rPr>
          <w:smallCaps w:val="0"/>
          <w:spacing w:val="31"/>
          <w:w w:val="110"/>
          <w:sz w:val="22"/>
        </w:rPr>
        <w:t> </w:t>
      </w:r>
      <w:r>
        <w:rPr>
          <w:smallCaps w:val="0"/>
          <w:w w:val="110"/>
          <w:sz w:val="22"/>
        </w:rPr>
        <w:t>per</w:t>
      </w:r>
      <w:r>
        <w:rPr>
          <w:smallCaps w:val="0"/>
          <w:spacing w:val="30"/>
          <w:w w:val="110"/>
          <w:sz w:val="22"/>
        </w:rPr>
        <w:t> </w:t>
      </w:r>
      <w:r>
        <w:rPr>
          <w:smallCaps w:val="0"/>
          <w:w w:val="110"/>
          <w:sz w:val="22"/>
        </w:rPr>
        <w:t>node,</w:t>
      </w:r>
      <w:r>
        <w:rPr>
          <w:smallCaps w:val="0"/>
          <w:spacing w:val="39"/>
          <w:w w:val="110"/>
          <w:sz w:val="22"/>
        </w:rPr>
        <w:t> </w:t>
      </w:r>
      <w:r>
        <w:rPr>
          <w:smallCaps w:val="0"/>
          <w:w w:val="110"/>
          <w:sz w:val="22"/>
        </w:rPr>
        <w:t>node</w:t>
      </w:r>
      <w:r>
        <w:rPr>
          <w:smallCaps w:val="0"/>
          <w:spacing w:val="31"/>
          <w:w w:val="110"/>
          <w:sz w:val="22"/>
        </w:rPr>
        <w:t> </w:t>
      </w:r>
      <w:r>
        <w:rPr>
          <w:rFonts w:ascii="Tahoma"/>
          <w:smallCaps w:val="0"/>
          <w:w w:val="110"/>
          <w:sz w:val="22"/>
        </w:rPr>
        <w:t>Head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38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31"/>
          <w:w w:val="110"/>
          <w:sz w:val="22"/>
        </w:rPr>
        <w:t> </w:t>
      </w:r>
      <w:r>
        <w:rPr>
          <w:smallCaps w:val="0"/>
          <w:w w:val="110"/>
          <w:sz w:val="22"/>
        </w:rPr>
        <w:t>node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822" w:top="1400" w:bottom="1020" w:left="1300" w:right="1240"/>
        </w:sectPr>
      </w:pPr>
    </w:p>
    <w:p>
      <w:pPr>
        <w:spacing w:line="271" w:lineRule="exact" w:before="0"/>
        <w:ind w:left="515" w:right="0" w:firstLine="0"/>
        <w:jc w:val="left"/>
        <w:rPr>
          <w:sz w:val="22"/>
        </w:rPr>
      </w:pPr>
      <w:r>
        <w:rPr>
          <w:rFonts w:ascii="Tahoma" w:hAnsi="Tahoma"/>
          <w:w w:val="110"/>
          <w:sz w:val="22"/>
        </w:rPr>
        <w:t>LArm</w:t>
      </w:r>
      <w:r>
        <w:rPr>
          <w:rFonts w:ascii="Tahoma" w:hAnsi="Tahoma"/>
          <w:spacing w:val="15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transmission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power</w:t>
      </w:r>
      <w:r>
        <w:rPr>
          <w:spacing w:val="35"/>
          <w:w w:val="110"/>
          <w:sz w:val="22"/>
        </w:rPr>
        <w:t> </w:t>
      </w:r>
      <w:r>
        <w:rPr>
          <w:i/>
          <w:w w:val="110"/>
          <w:sz w:val="22"/>
        </w:rPr>
        <w:t>P</w:t>
      </w:r>
      <w:r>
        <w:rPr>
          <w:w w:val="110"/>
          <w:sz w:val="22"/>
          <w:vertAlign w:val="subscript"/>
        </w:rPr>
        <w:t>t</w:t>
      </w:r>
      <w:r>
        <w:rPr>
          <w:spacing w:val="44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increases</w:t>
      </w:r>
      <w:r>
        <w:rPr>
          <w:spacing w:val="3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for</w:t>
      </w:r>
      <w:r>
        <w:rPr>
          <w:spacing w:val="3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stationary</w:t>
      </w:r>
      <w:r>
        <w:rPr>
          <w:spacing w:val="3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WBAN</w:t>
      </w:r>
      <w:r>
        <w:rPr>
          <w:spacing w:val="3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scenario</w:t>
      </w:r>
      <w:r>
        <w:rPr>
          <w:spacing w:val="3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(</w:t>
      </w:r>
      <w:r>
        <w:rPr>
          <w:i/>
          <w:w w:val="110"/>
          <w:sz w:val="22"/>
          <w:vertAlign w:val="baseline"/>
        </w:rPr>
        <w:t>λ</w:t>
      </w:r>
      <w:r>
        <w:rPr>
          <w:i/>
          <w:w w:val="110"/>
          <w:sz w:val="22"/>
          <w:vertAlign w:val="subscript"/>
        </w:rPr>
        <w:t>w</w:t>
      </w:r>
      <w:r>
        <w:rPr>
          <w:w w:val="110"/>
          <w:sz w:val="22"/>
          <w:vertAlign w:val="subscript"/>
        </w:rPr>
        <w:t>¯</w:t>
      </w:r>
    </w:p>
    <w:p>
      <w:pPr>
        <w:spacing w:before="2"/>
        <w:ind w:left="3963" w:right="0" w:firstLine="0"/>
        <w:jc w:val="left"/>
        <w:rPr>
          <w:sz w:val="22"/>
        </w:rPr>
      </w:pPr>
      <w:r>
        <w:rPr>
          <w:i/>
          <w:w w:val="115"/>
          <w:sz w:val="22"/>
          <w:u w:val="single"/>
        </w:rPr>
        <w:t>R</w:t>
      </w:r>
      <w:r>
        <w:rPr>
          <w:i/>
          <w:spacing w:val="15"/>
          <w:w w:val="115"/>
          <w:sz w:val="22"/>
        </w:rPr>
        <w:t> </w:t>
      </w:r>
      <w:r>
        <w:rPr>
          <w:w w:val="115"/>
          <w:sz w:val="22"/>
        </w:rPr>
        <w:t>=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0</w:t>
      </w:r>
      <w:r>
        <w:rPr>
          <w:i/>
          <w:w w:val="115"/>
          <w:sz w:val="22"/>
        </w:rPr>
        <w:t>.</w:t>
      </w:r>
      <w:r>
        <w:rPr>
          <w:w w:val="115"/>
          <w:sz w:val="22"/>
        </w:rPr>
        <w:t>5</w:t>
      </w:r>
      <w:r>
        <w:rPr>
          <w:spacing w:val="-15"/>
          <w:w w:val="115"/>
          <w:sz w:val="22"/>
        </w:rPr>
        <w:t> </w:t>
      </w:r>
      <w:r>
        <w:rPr>
          <w:w w:val="115"/>
          <w:sz w:val="22"/>
        </w:rPr>
        <w:t>bit/s/Hz)</w:t>
      </w:r>
    </w:p>
    <w:p>
      <w:pPr>
        <w:spacing w:before="2"/>
        <w:ind w:left="120" w:right="0" w:firstLine="0"/>
        <w:jc w:val="left"/>
        <w:rPr>
          <w:sz w:val="22"/>
        </w:rPr>
      </w:pPr>
      <w:r>
        <w:rPr/>
        <w:br w:type="column"/>
      </w:r>
      <w:r>
        <w:rPr>
          <w:w w:val="125"/>
          <w:sz w:val="22"/>
        </w:rPr>
        <w:t>=</w:t>
      </w:r>
      <w:r>
        <w:rPr>
          <w:spacing w:val="52"/>
          <w:w w:val="125"/>
          <w:sz w:val="22"/>
        </w:rPr>
        <w:t> </w:t>
      </w:r>
      <w:r>
        <w:rPr>
          <w:w w:val="120"/>
          <w:sz w:val="22"/>
        </w:rPr>
        <w:t>0</w:t>
      </w:r>
      <w:r>
        <w:rPr>
          <w:i/>
          <w:w w:val="120"/>
          <w:sz w:val="22"/>
        </w:rPr>
        <w:t>.</w:t>
      </w:r>
      <w:r>
        <w:rPr>
          <w:w w:val="120"/>
          <w:sz w:val="22"/>
        </w:rPr>
        <w:t>2,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1300" w:right="1240"/>
          <w:cols w:num="2" w:equalWidth="0">
            <w:col w:w="8289" w:space="40"/>
            <w:col w:w="1371"/>
          </w:cols>
        </w:sectPr>
      </w:pPr>
    </w:p>
    <w:p>
      <w:pPr>
        <w:pStyle w:val="BodyText"/>
        <w:spacing w:line="355" w:lineRule="auto" w:before="28"/>
        <w:ind w:left="117" w:right="197" w:firstLine="597"/>
        <w:jc w:val="both"/>
      </w:pPr>
      <w:r>
        <w:rPr>
          <w:w w:val="105"/>
        </w:rPr>
        <w:t>Figs.</w:t>
      </w:r>
      <w:r>
        <w:rPr>
          <w:spacing w:val="1"/>
          <w:w w:val="105"/>
        </w:rPr>
        <w:t> </w:t>
      </w:r>
      <w:hyperlink w:history="true" w:anchor="_bookmark133">
        <w:r>
          <w:rPr>
            <w:color w:val="0000FF"/>
            <w:w w:val="105"/>
          </w:rPr>
          <w:t>3.9</w:t>
        </w:r>
      </w:hyperlink>
      <w:r>
        <w:rPr>
          <w:color w:val="0000FF"/>
          <w:w w:val="105"/>
        </w:rPr>
        <w:t> </w:t>
      </w:r>
      <w:r>
        <w:rPr>
          <w:w w:val="105"/>
        </w:rPr>
        <w:t>and </w:t>
      </w:r>
      <w:hyperlink w:history="true" w:anchor="_bookmark134">
        <w:r>
          <w:rPr>
            <w:color w:val="0000FF"/>
            <w:w w:val="105"/>
          </w:rPr>
          <w:t>3.10</w:t>
        </w:r>
      </w:hyperlink>
      <w:r>
        <w:rPr>
          <w:color w:val="0000FF"/>
          <w:w w:val="105"/>
        </w:rPr>
        <w:t> </w:t>
      </w:r>
      <w:r>
        <w:rPr>
          <w:w w:val="105"/>
        </w:rPr>
        <w:t>depict the SOP performance of MTFG compared to 2TE and ST</w:t>
      </w:r>
      <w:r>
        <w:rPr>
          <w:spacing w:val="1"/>
          <w:w w:val="105"/>
        </w:rPr>
        <w:t> </w:t>
      </w:r>
      <w:r>
        <w:rPr>
          <w:w w:val="105"/>
        </w:rPr>
        <w:t>approaches as the transmission power increases in moving and stationary WBAN scenarios,</w:t>
      </w:r>
      <w:r>
        <w:rPr>
          <w:spacing w:val="-54"/>
          <w:w w:val="105"/>
        </w:rPr>
        <w:t> </w:t>
      </w:r>
      <w:r>
        <w:rPr>
          <w:w w:val="105"/>
        </w:rPr>
        <w:t>respectively. The SOP performance improves steadily as the transmission power rises, and</w:t>
      </w:r>
      <w:r>
        <w:rPr>
          <w:spacing w:val="1"/>
          <w:w w:val="105"/>
        </w:rPr>
        <w:t> </w:t>
      </w:r>
      <w:r>
        <w:rPr>
          <w:w w:val="105"/>
        </w:rPr>
        <w:t>MTFG</w:t>
      </w:r>
      <w:r>
        <w:rPr>
          <w:spacing w:val="-6"/>
          <w:w w:val="105"/>
        </w:rPr>
        <w:t> </w:t>
      </w:r>
      <w:r>
        <w:rPr>
          <w:w w:val="105"/>
        </w:rPr>
        <w:t>exhibits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better</w:t>
      </w:r>
      <w:r>
        <w:rPr>
          <w:spacing w:val="-4"/>
          <w:w w:val="105"/>
        </w:rPr>
        <w:t> </w:t>
      </w:r>
      <w:r>
        <w:rPr>
          <w:w w:val="105"/>
        </w:rPr>
        <w:t>performance</w:t>
      </w:r>
      <w:r>
        <w:rPr>
          <w:spacing w:val="-5"/>
          <w:w w:val="105"/>
        </w:rPr>
        <w:t> </w:t>
      </w:r>
      <w:r>
        <w:rPr>
          <w:w w:val="105"/>
        </w:rPr>
        <w:t>behavior</w:t>
      </w:r>
      <w:r>
        <w:rPr>
          <w:spacing w:val="-5"/>
          <w:w w:val="105"/>
        </w:rPr>
        <w:t> </w:t>
      </w:r>
      <w:r>
        <w:rPr>
          <w:w w:val="105"/>
        </w:rPr>
        <w:t>compared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other</w:t>
      </w:r>
      <w:r>
        <w:rPr>
          <w:spacing w:val="-5"/>
          <w:w w:val="105"/>
        </w:rPr>
        <w:t> </w:t>
      </w:r>
      <w:r>
        <w:rPr>
          <w:w w:val="105"/>
        </w:rPr>
        <w:t>two</w:t>
      </w:r>
      <w:r>
        <w:rPr>
          <w:spacing w:val="-6"/>
          <w:w w:val="105"/>
        </w:rPr>
        <w:t> </w:t>
      </w:r>
      <w:r>
        <w:rPr>
          <w:w w:val="105"/>
        </w:rPr>
        <w:t>approaches.</w:t>
      </w:r>
      <w:r>
        <w:rPr>
          <w:spacing w:val="17"/>
          <w:w w:val="105"/>
        </w:rPr>
        <w:t> </w:t>
      </w:r>
      <w:r>
        <w:rPr>
          <w:w w:val="105"/>
        </w:rPr>
        <w:t>Note</w:t>
      </w:r>
      <w:r>
        <w:rPr>
          <w:spacing w:val="-55"/>
          <w:w w:val="105"/>
        </w:rPr>
        <w:t> </w:t>
      </w:r>
      <w:r>
        <w:rPr>
          <w:w w:val="105"/>
        </w:rPr>
        <w:t>that the SOP performance enhancement resulting from the MTFG is again greater in the</w:t>
      </w:r>
      <w:r>
        <w:rPr>
          <w:spacing w:val="1"/>
          <w:w w:val="105"/>
        </w:rPr>
        <w:t> </w:t>
      </w:r>
      <w:r>
        <w:rPr>
          <w:w w:val="105"/>
        </w:rPr>
        <w:t>moving</w:t>
      </w:r>
      <w:r>
        <w:rPr>
          <w:spacing w:val="-7"/>
          <w:w w:val="105"/>
        </w:rPr>
        <w:t> </w:t>
      </w:r>
      <w:r>
        <w:rPr>
          <w:w w:val="105"/>
        </w:rPr>
        <w:t>WBAN</w:t>
      </w:r>
      <w:r>
        <w:rPr>
          <w:spacing w:val="-7"/>
          <w:w w:val="105"/>
        </w:rPr>
        <w:t> </w:t>
      </w:r>
      <w:r>
        <w:rPr>
          <w:w w:val="105"/>
        </w:rPr>
        <w:t>compared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stationary</w:t>
      </w:r>
      <w:r>
        <w:rPr>
          <w:spacing w:val="-7"/>
          <w:w w:val="105"/>
        </w:rPr>
        <w:t> </w:t>
      </w:r>
      <w:r>
        <w:rPr>
          <w:w w:val="105"/>
        </w:rPr>
        <w:t>scenario.</w:t>
      </w:r>
      <w:r>
        <w:rPr>
          <w:spacing w:val="18"/>
          <w:w w:val="105"/>
        </w:rPr>
        <w:t> </w:t>
      </w:r>
      <w:r>
        <w:rPr>
          <w:w w:val="105"/>
        </w:rPr>
        <w:t>Once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transmission</w:t>
      </w:r>
      <w:r>
        <w:rPr>
          <w:spacing w:val="-7"/>
          <w:w w:val="105"/>
        </w:rPr>
        <w:t> </w:t>
      </w:r>
      <w:r>
        <w:rPr>
          <w:w w:val="105"/>
        </w:rPr>
        <w:t>power</w:t>
      </w:r>
      <w:r>
        <w:rPr>
          <w:spacing w:val="-6"/>
          <w:w w:val="105"/>
        </w:rPr>
        <w:t> </w:t>
      </w:r>
      <w:r>
        <w:rPr>
          <w:w w:val="105"/>
        </w:rPr>
        <w:t>reaches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55"/>
          <w:w w:val="105"/>
        </w:rPr>
        <w:t> </w:t>
      </w:r>
      <w:r>
        <w:rPr>
          <w:w w:val="105"/>
        </w:rPr>
        <w:t>threshold, the SOP is saturated as higher transmission powers results in higher SNR at both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legitimate receiver and </w:t>
      </w:r>
      <w:r>
        <w:rPr>
          <w:w w:val="105"/>
        </w:rPr>
        <w:t>the wiretapper. For lower transmission powers, nodes may consider</w:t>
      </w:r>
      <w:r>
        <w:rPr>
          <w:spacing w:val="-54"/>
          <w:w w:val="105"/>
        </w:rPr>
        <w:t> </w:t>
      </w:r>
      <w:r>
        <w:rPr>
          <w:w w:val="105"/>
        </w:rPr>
        <w:t>to change their strategy and adopt a transmission path with lower number of hops in 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minimize</w:t>
      </w:r>
      <w:r>
        <w:rPr>
          <w:spacing w:val="22"/>
          <w:w w:val="105"/>
        </w:rPr>
        <w:t> </w:t>
      </w:r>
      <w:r>
        <w:rPr>
          <w:w w:val="105"/>
        </w:rPr>
        <w:t>their</w:t>
      </w:r>
      <w:r>
        <w:rPr>
          <w:spacing w:val="22"/>
          <w:w w:val="105"/>
        </w:rPr>
        <w:t> </w:t>
      </w:r>
      <w:r>
        <w:rPr>
          <w:w w:val="105"/>
        </w:rPr>
        <w:t>PHY</w:t>
      </w:r>
      <w:r>
        <w:rPr>
          <w:spacing w:val="21"/>
          <w:w w:val="105"/>
        </w:rPr>
        <w:t> </w:t>
      </w:r>
      <w:r>
        <w:rPr>
          <w:w w:val="105"/>
        </w:rPr>
        <w:t>security</w:t>
      </w:r>
      <w:r>
        <w:rPr>
          <w:spacing w:val="21"/>
          <w:w w:val="105"/>
        </w:rPr>
        <w:t> </w:t>
      </w:r>
      <w:r>
        <w:rPr>
          <w:w w:val="105"/>
        </w:rPr>
        <w:t>cost.</w:t>
      </w:r>
    </w:p>
    <w:p>
      <w:pPr>
        <w:pStyle w:val="BodyText"/>
      </w:pPr>
    </w:p>
    <w:p>
      <w:pPr>
        <w:pStyle w:val="BodyText"/>
        <w:spacing w:before="1"/>
        <w:rPr>
          <w:sz w:val="20"/>
        </w:rPr>
      </w:pPr>
    </w:p>
    <w:p>
      <w:pPr>
        <w:pStyle w:val="Heading4"/>
        <w:tabs>
          <w:tab w:pos="1148" w:val="left" w:leader="none"/>
        </w:tabs>
      </w:pPr>
      <w:bookmarkStart w:name="3.6.3.3 End-to-End Latency" w:id="262"/>
      <w:bookmarkEnd w:id="262"/>
      <w:r>
        <w:rPr>
          <w:b w:val="0"/>
        </w:rPr>
      </w:r>
      <w:bookmarkStart w:name="_bookmark135" w:id="263"/>
      <w:bookmarkEnd w:id="263"/>
      <w:r>
        <w:rPr>
          <w:b w:val="0"/>
        </w:rPr>
      </w:r>
      <w:r>
        <w:rPr>
          <w:w w:val="120"/>
        </w:rPr>
        <w:t>3.6.3.3</w:t>
        <w:tab/>
        <w:t>End-to-End </w:t>
      </w:r>
      <w:r>
        <w:rPr>
          <w:spacing w:val="7"/>
          <w:w w:val="120"/>
        </w:rPr>
        <w:t> </w:t>
      </w:r>
      <w:r>
        <w:rPr>
          <w:w w:val="120"/>
        </w:rPr>
        <w:t>Latency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before="5"/>
        <w:rPr>
          <w:b/>
          <w:sz w:val="8"/>
        </w:rPr>
      </w:pPr>
    </w:p>
    <w:p>
      <w:pPr>
        <w:spacing w:before="0"/>
        <w:ind w:left="1608" w:right="0" w:firstLine="0"/>
        <w:jc w:val="left"/>
        <w:rPr>
          <w:rFonts w:ascii="Microsoft Sans Serif"/>
          <w:sz w:val="8"/>
        </w:rPr>
      </w:pPr>
      <w:r>
        <w:rPr/>
        <w:pict>
          <v:group style="position:absolute;margin-left:151.364136pt;margin-top:1.937375pt;width:322.95pt;height:169.9pt;mso-position-horizontal-relative:page;mso-position-vertical-relative:paragraph;z-index:15892992" coordorigin="3027,39" coordsize="6459,3398">
            <v:line style="position:absolute" from="3471,43" to="3471,85" stroked="true" strokeweight=".140pt" strokecolor="#000000">
              <v:stroke dashstyle="dash"/>
            </v:line>
            <v:line style="position:absolute" from="3471,43" to="3471,85" stroked="true" strokeweight=".21pt" strokecolor="#000000">
              <v:stroke dashstyle="solid"/>
            </v:line>
            <v:line style="position:absolute" from="3073,1007" to="3115,1007" stroked="true" strokeweight=".140pt" strokecolor="#000000">
              <v:stroke dashstyle="dash"/>
            </v:line>
            <v:line style="position:absolute" from="3073,1007" to="3115,1007" stroked="true" strokeweight=".21pt" strokecolor="#000000">
              <v:stroke dashstyle="solid"/>
            </v:line>
            <v:line style="position:absolute" from="3073,525" to="3115,525" stroked="true" strokeweight=".140pt" strokecolor="#000000">
              <v:stroke dashstyle="dash"/>
            </v:line>
            <v:line style="position:absolute" from="3073,525" to="3115,525" stroked="true" strokeweight=".21pt" strokecolor="#000000">
              <v:stroke dashstyle="solid"/>
            </v:line>
            <v:shape style="position:absolute;left:3073;top:1124;width:6366;height:2195" coordorigin="3073,1124" coordsize="6366,2195" path="m3073,3319l3471,3219,3869,3115,4267,3008,4665,2898,5062,2783,5460,2664,5858,2541,6256,2411,6654,2276,7052,2135,7450,1987,7847,1831,8245,1668,8643,1497,9041,1316,9439,1124e" filled="false" stroked="true" strokeweight=".42pt" strokecolor="#000000">
              <v:path arrowok="t"/>
              <v:stroke dashstyle="solid"/>
            </v:shape>
            <v:shape style="position:absolute;left:3073;top:2040;width:6366;height:1316" coordorigin="3073,2041" coordsize="6366,1316" path="m3073,3357l3471,3294,3869,3231,4267,3166,4665,3098,5062,3029,5460,2956,5858,2881,6256,2804,6654,2723,7052,2638,7450,2550,7847,2457,8245,2360,8643,2258,9041,2152,9439,2041e" filled="false" stroked="true" strokeweight=".42pt" strokecolor="#000000">
              <v:path arrowok="t"/>
              <v:stroke dashstyle="longdash"/>
            </v:shape>
            <v:shape style="position:absolute;left:3073;top:2387;width:6366;height:989" coordorigin="3073,2388" coordsize="6366,989" path="m3073,3376l3471,3335,3869,3292,4267,3247,4665,3199,5062,3150,5460,3098,5858,3044,6256,2986,6654,2926,7052,2862,7450,2793,7847,2722,8245,2646,8643,2564,9041,2479,9439,2388e" filled="false" stroked="true" strokeweight=".42pt" strokecolor="#000000">
              <v:path arrowok="t"/>
              <v:stroke dashstyle="dash"/>
            </v:shape>
            <v:shape style="position:absolute;left:3031;top:1051;width:6450;height:2338" coordorigin="3031,1052" coordsize="6450,2338" path="m3033,3342l3063,3342,3073,3313,3083,3342,3113,3342,3089,3360,3098,3389,3073,3372,3048,3389,3057,3360,3033,3342xm3430,3278l3461,3278,3471,3249,3481,3278,3511,3278,3486,3296,3496,3325,3471,3308,3446,3325,3455,3296,3430,3278xm3828,3207l3858,3207,3869,3178,3878,3207,3909,3207,3884,3225,3893,3254,3869,3237,3843,3254,3853,3225,3828,3207xm4226,3129l4256,3129,4267,3101,4277,3129,4307,3129,4282,3147,4291,3176,4267,3159,4242,3176,4251,3147,4226,3129xm4624,3044l4654,3044,4665,3015,4674,3044,4704,3044,4680,3062,4689,3091,4665,3074,4639,3091,4648,3062,4624,3044xm5022,2949l5052,2949,5062,2920,5072,2949,5102,2949,5078,2967,5087,2996,5062,2979,5037,2996,5046,2967,5022,2949xm5420,2842l5450,2842,5460,2814,5470,2842,5500,2842,5476,2860,5485,2889,5460,2872,5435,2889,5444,2860,5420,2842xm5817,2722l5848,2722,5858,2693,5868,2722,5898,2722,5873,2740,5883,2769,5858,2752,5833,2769,5842,2740,5817,2722xm6216,2585l6246,2585,6256,2556,6266,2585,6296,2585,6272,2603,6281,2632,6256,2615,6231,2632,6240,2603,6216,2585xm6613,2428l6643,2428,6654,2399,6664,2428,6694,2428,6669,2446,6678,2475,6654,2458,6629,2475,6638,2446,6613,2428xm7011,2246l7041,2246,7052,2217,7061,2246,7091,2246,7067,2264,7076,2293,7052,2276,7026,2293,7035,2264,7011,2246xm7409,2032l7439,2032,7450,2003,7460,2032,7490,2032,7465,2050,7474,2079,7450,2062,7425,2079,7434,2050,7409,2032xm7807,1777l7837,1777,7847,1748,7857,1777,7887,1777,7863,1795,7872,1824,7847,1807,7822,1824,7831,1795,7807,1777xm8204,1467l8235,1467,8245,1438,8255,1467,8285,1467,8260,1485,8270,1514,8245,1497,8220,1514,8229,1485,8204,1467xm8603,1080l8633,1080,8643,1052,8653,1080,8683,1080,8659,1099,8668,1127,8643,1110,8618,1127,8627,1099,8603,1080xm3073,3389l3115,3334,3073,3278,3031,3334,3073,3389xm3471,3304l3513,3248,3471,3193,3429,3248,3471,3304xm3869,3216l3911,3161,3869,3105,3827,3161,3869,3216xm4267,3126l4309,3070,4267,3015,4225,3070,4267,3126xm4665,3033l4707,2977,4665,2922,4623,2977,4665,3033xm5062,2936l5104,2881,5062,2825,5020,2881,5062,2936xm5460,2836l5502,2781,5460,2725,5418,2781,5460,2836xm5858,2732l5900,2676,5858,2621,5816,2676,5858,2732xm6256,2623l6298,2568,6256,2513,6214,2568,6256,2623xm6654,2510l6696,2455,6654,2400,6612,2455,6654,2510xm7052,2392l7094,2337,7052,2282,7010,2337,7052,2392xm7450,2269l7492,2214,7450,2158,7408,2214,7450,2269xm7847,2140l7889,2085,7847,2030,7805,2085,7847,2140xm8245,2004l8287,1949,8245,1894,8203,1949,8245,2004xm8643,1862l8685,1807,8643,1752,8601,1807,8643,1862xm9041,1712l9083,1657,9041,1602,8999,1657,9041,1712xm9439,1556l9481,1500,9439,1445,9397,1500,9439,1556xe" filled="false" stroked="true" strokeweight=".42pt" strokecolor="#000000">
              <v:path arrowok="t"/>
              <v:stroke dashstyle="solid"/>
            </v:shape>
            <v:shape style="position:absolute;left:3073;top:1124;width:6366;height:2195" coordorigin="3073,1124" coordsize="6366,2195" path="m3073,3319l3471,3219,3869,3115,4267,3008,4665,2898,5062,2783,5460,2664,5858,2541,6256,2411,6654,2276,7052,2135,7450,1987,7847,1831,8245,1668,8643,1497,9041,1316,9439,1124e" filled="false" stroked="true" strokeweight=".42pt" strokecolor="#000000">
              <v:path arrowok="t"/>
              <v:stroke dashstyle="solid"/>
            </v:shape>
            <v:shape style="position:absolute;left:3032;top:552;width:6447;height:2800" coordorigin="3033,553" coordsize="6447,2800" path="m3033,3306l3063,3306,3073,3277,3083,3306,3113,3306,3089,3324,3098,3353,3073,3336,3048,3353,3057,3324,3033,3306xm3430,3206l3461,3206,3471,3177,3481,3206,3511,3206,3486,3224,3496,3252,3471,3236,3446,3252,3455,3224,3430,3206xm3828,3102l3858,3102,3869,3073,3878,3102,3909,3102,3884,3120,3893,3149,3869,3132,3843,3149,3853,3120,3828,3102xm4226,2995l4256,2995,4267,2966,4277,2995,4307,2995,4282,3013,4291,3042,4267,3025,4242,3042,4251,3013,4226,2995xm4624,2884l4654,2884,4665,2856,4674,2884,4704,2884,4680,2902,4689,2931,4665,2914,4639,2931,4648,2902,4624,2884xm5022,2770l5052,2770,5062,2741,5072,2770,5102,2770,5078,2788,5087,2817,5062,2800,5037,2817,5046,2788,5022,2770xm5420,2651l5450,2651,5460,2622,5470,2651,5500,2651,5476,2669,5485,2698,5460,2681,5435,2698,5444,2669,5420,2651xm5817,2527l5848,2527,5858,2499,5868,2527,5898,2527,5873,2545,5883,2574,5858,2557,5833,2574,5842,2545,5817,2527xm6216,2398l6246,2398,6256,2369,6266,2398,6296,2398,6272,2416,6281,2445,6256,2428,6231,2445,6240,2416,6216,2398xm6613,2263l6643,2263,6654,2234,6664,2263,6694,2263,6669,2281,6678,2310,6654,2293,6629,2310,6638,2281,6613,2263xm7011,2122l7041,2122,7052,2093,7061,2122,7091,2122,7067,2140,7076,2169,7052,2152,7026,2169,7035,2140,7011,2122xm7409,1974l7439,1974,7450,1945,7460,1974,7490,1974,7465,1992,7474,2020,7450,2004,7425,2020,7434,1992,7409,1974xm7807,1818l7837,1818,7847,1789,7857,1818,7887,1818,7863,1836,7872,1865,7847,1848,7822,1865,7831,1836,7807,1818xm8204,1655l8235,1655,8245,1626,8255,1655,8285,1655,8260,1673,8270,1702,8245,1685,8220,1702,8229,1673,8204,1655xm8603,1484l8633,1484,8643,1455,8653,1484,8683,1484,8659,1502,8668,1530,8643,1514,8618,1530,8627,1502,8603,1484xm9000,1302l9030,1302,9041,1274,9051,1302,9081,1302,9056,1320,9065,1349,9041,1332,9016,1349,9025,1320,9000,1302xm9399,1111l9429,1111,9439,1082,9449,1111,9479,1111,9455,1129,9464,1158,9439,1141,9414,1158,9423,1129,9399,1111xm9000,581l9030,581,9041,553,9051,581,9081,581,9056,599,9065,628,9041,611,9016,628,9025,599,9000,581xe" filled="false" stroked="true" strokeweight=".42pt" strokecolor="#000000">
              <v:path arrowok="t"/>
              <v:stroke dashstyle="solid"/>
            </v:shape>
            <v:shape style="position:absolute;left:3073;top:42;width:6292;height:3313" coordorigin="3073,43" coordsize="6292,3313" path="m3073,3355l3471,3291,3869,3220,4267,3143,4665,3057,5062,2962,5460,2856,5858,2735,6256,2598,6654,2441,7052,2259,7450,2045,7847,1790,8245,1480,8643,1094,9041,595,9365,43e" filled="false" stroked="true" strokeweight=".42pt" strokecolor="#000000">
              <v:path arrowok="t"/>
              <v:stroke dashstyle="longdash"/>
            </v:shape>
            <v:shape style="position:absolute;left:3032;top:552;width:6048;height:2837" coordorigin="3033,553" coordsize="6048,2837" path="m3033,3342l3063,3342,3073,3313,3083,3342,3113,3342,3089,3360,3098,3389,3073,3372,3048,3389,3057,3360,3033,3342xm3430,3278l3461,3278,3471,3249,3481,3278,3511,3278,3486,3296,3496,3325,3471,3308,3446,3325,3455,3296,3430,3278xm3828,3207l3858,3207,3869,3178,3878,3207,3909,3207,3884,3225,3893,3254,3869,3237,3843,3254,3853,3225,3828,3207xm4226,3129l4256,3129,4267,3101,4277,3129,4307,3129,4282,3147,4291,3176,4267,3159,4242,3176,4251,3147,4226,3129xm4624,3044l4654,3044,4665,3015,4674,3044,4704,3044,4680,3062,4689,3091,4665,3074,4639,3091,4648,3062,4624,3044xm5022,2949l5052,2949,5062,2920,5072,2949,5102,2949,5078,2967,5087,2996,5062,2979,5037,2996,5046,2967,5022,2949xm5420,2842l5450,2842,5460,2814,5470,2842,5500,2842,5476,2860,5485,2889,5460,2872,5435,2889,5444,2860,5420,2842xm5817,2722l5848,2722,5858,2693,5868,2722,5898,2722,5873,2740,5883,2769,5858,2752,5833,2769,5842,2740,5817,2722xm6216,2585l6246,2585,6256,2556,6266,2585,6296,2585,6272,2603,6281,2632,6256,2615,6231,2632,6240,2603,6216,2585xm6613,2428l6643,2428,6654,2399,6664,2428,6694,2428,6669,2446,6678,2475,6654,2458,6629,2475,6638,2446,6613,2428xm7011,2246l7041,2246,7052,2217,7061,2246,7091,2246,7067,2264,7076,2293,7052,2276,7026,2293,7035,2264,7011,2246xm7409,2032l7439,2032,7450,2003,7460,2032,7490,2032,7465,2050,7474,2079,7450,2062,7425,2079,7434,2050,7409,2032xm7807,1777l7837,1777,7847,1748,7857,1777,7887,1777,7863,1795,7872,1824,7847,1807,7822,1824,7831,1795,7807,1777xm8204,1467l8235,1467,8245,1438,8255,1467,8285,1467,8260,1485,8270,1514,8245,1497,8220,1514,8229,1485,8204,1467xm8603,1080l8633,1080,8643,1052,8653,1080,8683,1080,8659,1099,8668,1127,8643,1110,8618,1127,8627,1099,8603,1080xm9000,581l9030,581,9041,553,9051,581,9081,581,9056,599,9065,628,9041,611,9016,628,9025,599,9000,581xe" filled="false" stroked="true" strokeweight=".42pt" strokecolor="#000000">
              <v:path arrowok="t"/>
              <v:stroke dashstyle="solid"/>
            </v:shape>
            <v:shape style="position:absolute;left:3073;top:382;width:6366;height:2994" coordorigin="3073,382" coordsize="6366,2994" path="m3073,3376l3471,3332,3869,3282,4267,3227,4665,3164,5062,3092,5460,3010,5858,2914,6256,2804,6654,2674,7052,2521,7450,2337,7847,2114,8245,1836,8643,1485,9041,1022,9439,382e" filled="false" stroked="true" strokeweight=".42pt" strokecolor="#000000">
              <v:path arrowok="t"/>
              <v:stroke dashstyle="dash"/>
            </v:shape>
            <v:shape style="position:absolute;left:3032;top:340;width:6447;height:3069" coordorigin="3033,340" coordsize="6447,3069" path="m3033,3362l3063,3362,3073,3334,3083,3362,3113,3362,3089,3381,3098,3409,3073,3392,3048,3409,3057,3381,3033,3362xm3430,3318l3461,3318,3471,3290,3481,3318,3511,3318,3486,3336,3496,3365,3471,3348,3446,3365,3455,3336,3430,3318xm3828,3269l3858,3269,3869,3240,3878,3269,3909,3269,3884,3287,3893,3315,3869,3299,3843,3315,3853,3287,3828,3269xm4226,3213l4256,3213,4267,3185,4277,3213,4307,3213,4282,3231,4291,3260,4267,3243,4242,3260,4251,3231,4226,3213xm4624,3150l4654,3150,4665,3122,4674,3150,4704,3150,4680,3168,4689,3197,4665,3180,4639,3197,4648,3168,4624,3150xm5022,3079l5052,3079,5062,3050,5072,3079,5102,3079,5078,3097,5087,3126,5062,3109,5037,3126,5046,3097,5022,3079xm5420,2996l5450,2996,5460,2968,5470,2996,5500,2996,5476,3014,5485,3043,5460,3026,5435,3043,5444,3014,5420,2996xm5817,2901l5848,2901,5858,2872,5868,2901,5898,2901,5873,2919,5883,2948,5858,2931,5833,2948,5842,2919,5817,2901xm6216,2790l6246,2790,6256,2762,6266,2790,6296,2790,6272,2809,6281,2837,6256,2821,6231,2837,6240,2809,6216,2790xm6613,2661l6643,2661,6654,2632,6664,2661,6694,2661,6669,2679,6678,2708,6654,2691,6629,2708,6638,2679,6613,2661xm7011,2508l7041,2508,7052,2479,7061,2508,7091,2508,7067,2526,7076,2555,7052,2538,7026,2555,7035,2526,7011,2508xm7409,2324l7439,2324,7450,2295,7460,2324,7490,2324,7465,2342,7474,2370,7450,2354,7425,2370,7434,2342,7409,2324xm7807,2100l7837,2100,7847,2072,7857,2100,7887,2100,7863,2118,7872,2147,7847,2130,7822,2147,7831,2118,7807,2100xm8204,1823l8235,1823,8245,1794,8255,1823,8285,1823,8260,1841,8270,1870,8245,1853,8220,1870,8229,1841,8204,1823xm8603,1472l8633,1472,8643,1443,8653,1472,8683,1472,8659,1490,8668,1519,8643,1502,8618,1519,8627,1490,8603,1472xm9000,1009l9030,1009,9041,980,9051,1009,9081,1009,9056,1027,9065,1056,9041,1039,9016,1056,9025,1027,9000,1009xm9399,369l9429,369,9439,340,9449,369,9479,369,9455,387,9464,416,9439,399,9414,416,9423,387,9399,369xe" filled="false" stroked="true" strokeweight=".42pt" strokecolor="#000000">
              <v:path arrowok="t"/>
              <v:stroke dashstyle="solid"/>
            </v:shape>
            <v:shape style="position:absolute;left:3073;top:1500;width:6366;height:1834" coordorigin="3073,1500" coordsize="6366,1834" path="m3073,3334l3471,3248,3869,3161,4267,3070,4665,2977,5062,2881,5460,2781,5858,2676,6256,2568,6654,2455,7052,2337,7450,2214,7847,2085,8245,1949,8643,1807,9041,1657,9439,1500e" filled="false" stroked="true" strokeweight=".42pt" strokecolor="#000000">
              <v:path arrowok="t"/>
              <v:stroke dashstyle="solid"/>
            </v:shape>
            <v:shape style="position:absolute;left:3031;top:1445;width:6450;height:1944" coordorigin="3031,1445" coordsize="6450,1944" path="m3073,3389l3115,3334,3073,3278,3031,3334,3073,3389xm3471,3304l3513,3248,3471,3193,3429,3248,3471,3304xm3869,3216l3911,3161,3869,3105,3827,3161,3869,3216xm4267,3126l4309,3070,4267,3015,4225,3070,4267,3126xm4665,3033l4707,2977,4665,2922,4623,2977,4665,3033xm5062,2936l5104,2881,5062,2825,5020,2881,5062,2936xm5460,2836l5502,2781,5460,2725,5418,2781,5460,2836xm5858,2732l5900,2676,5858,2621,5816,2676,5858,2732xm6256,2623l6298,2568,6256,2513,6214,2568,6256,2623xm6654,2510l6696,2455,6654,2400,6612,2455,6654,2510xm7052,2392l7094,2337,7052,2282,7010,2337,7052,2392xm7450,2269l7492,2214,7450,2158,7408,2214,7450,2269xm7847,2140l7889,2085,7847,2030,7805,2085,7847,2140xm8245,2004l8287,1949,8245,1894,8203,1949,8245,2004xm8643,1862l8685,1807,8643,1752,8601,1807,8643,1862xm9041,1712l9083,1657,9041,1602,8999,1657,9041,1712xm9439,1556l9481,1500,9439,1445,9397,1500,9439,1556xe" filled="false" stroked="true" strokeweight=".42pt" strokecolor="#000000">
              <v:path arrowok="t"/>
              <v:stroke dashstyle="solid"/>
            </v:shape>
            <v:shape style="position:absolute;left:3073;top:2040;width:6366;height:1316" coordorigin="3073,2041" coordsize="6366,1316" path="m3073,3357l3471,3294,3869,3231,4267,3166,4665,3098,5062,3029,5460,2956,5858,2881,6256,2804,6654,2723,7052,2638,7450,2550,7847,2457,8245,2360,8643,2258,9041,2152,9439,2041e" filled="false" stroked="true" strokeweight=".42pt" strokecolor="#000000">
              <v:path arrowok="t"/>
              <v:stroke dashstyle="longdash"/>
            </v:shape>
            <v:shape style="position:absolute;left:3031;top:1985;width:6450;height:1427" coordorigin="3031,1985" coordsize="6450,1427" path="m3073,3412l3115,3357,3073,3301,3031,3357,3073,3412xm3471,3350l3513,3294,3471,3239,3429,3294,3471,3350xm3869,3287l3911,3231,3869,3176,3827,3231,3869,3287xm4267,3221l4309,3166,4267,3110,4225,3166,4267,3221xm4665,3154l4707,3098,4665,3043,4623,3098,4665,3154xm5062,3084l5104,3029,5062,2974,5020,3029,5062,3084xm5460,3012l5502,2956,5460,2901,5418,2956,5460,3012xm5858,2937l5900,2881,5858,2826,5816,2881,5858,2937xm6256,2859l6298,2804,6256,2748,6214,2804,6256,2859xm6654,2778l6696,2723,6654,2667,6612,2723,6654,2778xm7052,2693l7094,2638,7052,2583,7010,2638,7052,2693xm7450,2605l7492,2550,7450,2494,7408,2550,7450,2605xm7847,2512l7889,2457,7847,2401,7805,2457,7847,2512xm8245,2415l8287,2360,8245,2305,8203,2360,8245,2415xm8643,2314l8685,2258,8643,2203,8601,2258,8643,2314xm9041,2207l9083,2152,9041,2097,8999,2152,9041,2207xm9439,2096l9481,2041,9439,1985,9397,2041,9439,2096xe" filled="false" stroked="true" strokeweight=".42pt" strokecolor="#000000">
              <v:path arrowok="t"/>
              <v:stroke dashstyle="solid"/>
            </v:shape>
            <v:shape style="position:absolute;left:3073;top:2387;width:6366;height:989" coordorigin="3073,2388" coordsize="6366,989" path="m3073,3376l3471,3335,3869,3292,4267,3247,4665,3199,5062,3150,5460,3098,5858,3044,6256,2986,6654,2926,7052,2862,7450,2793,7847,2722,8245,2646,8643,2564,9041,2479,9439,2388e" filled="false" stroked="true" strokeweight=".42pt" strokecolor="#000000">
              <v:path arrowok="t"/>
              <v:stroke dashstyle="dash"/>
            </v:shape>
            <v:shape style="position:absolute;left:3031;top:2332;width:6450;height:1099" coordorigin="3031,2333" coordsize="6450,1099" path="m3073,3432l3115,3376,3073,3321,3031,3376,3073,3432xm3471,3390l3513,3335,3471,3280,3429,3335,3471,3390xm3869,3347l3911,3292,3869,3236,3827,3292,3869,3347xm4267,3302l4309,3247,4267,3192,4225,3247,4267,3302xm4665,3255l4707,3199,4665,3144,4623,3199,4665,3255xm5062,3206l5104,3150,5062,3095,5020,3150,5062,3206xm5460,3154l5502,3098,5460,3043,5418,3098,5460,3154xm5858,3099l5900,3044,5858,2989,5816,3044,5858,3099xm6256,3042l6298,2986,6256,2931,6214,2986,6256,3042xm6654,2981l6696,2926,6654,2870,6612,2926,6654,2981xm7052,2917l7094,2862,7052,2807,7010,2862,7052,2917xm7450,2849l7492,2793,7450,2738,7408,2793,7450,2849xm7847,2777l7889,2722,7847,2667,7805,2722,7847,2777xm8245,2701l8287,2646,8245,2590,8203,2646,8245,2701xm8643,2620l8685,2564,8643,2509,8601,2564,8643,2620xm9041,2534l9083,2479,9041,2424,8999,2479,9041,2534xm9439,2443l9481,2388,9439,2333,9397,2388,9439,2443xe" filled="false" stroked="true" strokeweight=".42pt" strokecolor="#000000">
              <v:path arrowok="t"/>
              <v:stroke dashstyle="solid"/>
            </v:shape>
            <v:rect style="position:absolute;left:3114;top:84;width:1116;height:1027" filled="true" fillcolor="#ffffff" stroked="false">
              <v:fill type="solid"/>
            </v:rect>
            <v:rect style="position:absolute;left:3114;top:84;width:1116;height:1027" filled="false" stroked="true" strokeweight=".21pt" strokecolor="#ffffff">
              <v:stroke dashstyle="solid"/>
            </v:rect>
            <v:line style="position:absolute" from="3164,198" to="3410,198" stroked="true" strokeweight=".42pt" strokecolor="#000000">
              <v:stroke dashstyle="solid"/>
            </v:line>
            <v:line style="position:absolute" from="3164,398" to="3410,398" stroked="true" strokeweight=".42pt" strokecolor="#000000">
              <v:stroke dashstyle="longdash"/>
            </v:line>
            <v:shape style="position:absolute;left:3246;top:756;width:81;height:76" coordorigin="3246,756" coordsize="81,76" path="m3246,785l3276,785,3287,756,3297,785,3327,785,3302,803,3311,832,3287,815,3262,832,3271,803,3246,785xe" filled="false" stroked="true" strokeweight=".42pt" strokecolor="#000000">
              <v:path arrowok="t"/>
              <v:stroke dashstyle="solid"/>
            </v:shape>
            <v:shape style="position:absolute;left:3244;top:942;width:84;height:111" coordorigin="3245,942" coordsize="84,111" path="m3287,1053l3329,998,3287,942,3245,998,3287,1053xe" filled="false" stroked="true" strokeweight=".4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53.569138pt;margin-top:2.042795pt;width:318.650pt;height:168.95pt;mso-position-horizontal-relative:page;mso-position-vertical-relative:paragraph;z-index:15894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double" w:sz="1" w:space="0" w:color="000000"/>
                      <w:left w:val="double" w:sz="1" w:space="0" w:color="000000"/>
                      <w:bottom w:val="double" w:sz="1" w:space="0" w:color="000000"/>
                      <w:right w:val="double" w:sz="1" w:space="0" w:color="000000"/>
                      <w:insideH w:val="double" w:sz="1" w:space="0" w:color="000000"/>
                      <w:insideV w:val="double" w:sz="1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8"/>
                    <w:gridCol w:w="796"/>
                    <w:gridCol w:w="795"/>
                    <w:gridCol w:w="796"/>
                    <w:gridCol w:w="796"/>
                    <w:gridCol w:w="796"/>
                    <w:gridCol w:w="795"/>
                    <w:gridCol w:w="796"/>
                    <w:gridCol w:w="398"/>
                  </w:tblGrid>
                  <w:tr>
                    <w:trPr>
                      <w:trHeight w:val="471" w:hRule="atLeast"/>
                    </w:trPr>
                    <w:tc>
                      <w:tcPr>
                        <w:tcW w:w="1194" w:type="dxa"/>
                        <w:gridSpan w:val="2"/>
                        <w:vMerge w:val="restart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35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MTFG</w:t>
                        </w:r>
                      </w:p>
                      <w:p>
                        <w:pPr>
                          <w:pStyle w:val="TableParagraph"/>
                          <w:tabs>
                            <w:tab w:pos="356" w:val="left" w:leader="none"/>
                          </w:tabs>
                          <w:spacing w:before="8"/>
                          <w:ind w:left="84"/>
                          <w:rPr>
                            <w:sz w:val="17"/>
                          </w:rPr>
                        </w:pPr>
                        <w:r>
                          <w:rPr>
                            <w:w w:val="10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z w:val="17"/>
                          </w:rPr>
                          <w:t>2TE</w:t>
                        </w:r>
                      </w:p>
                      <w:p>
                        <w:pPr>
                          <w:pStyle w:val="TableParagraph"/>
                          <w:tabs>
                            <w:tab w:pos="352" w:val="left" w:leader="none"/>
                          </w:tabs>
                          <w:spacing w:before="8"/>
                          <w:ind w:left="84"/>
                          <w:rPr>
                            <w:sz w:val="17"/>
                          </w:rPr>
                        </w:pPr>
                        <w:r>
                          <w:rPr>
                            <w:w w:val="109"/>
                            <w:position w:val="10"/>
                            <w:sz w:val="8"/>
                            <w:u w:val="dotted"/>
                          </w:rPr>
                          <w:t> </w:t>
                        </w:r>
                        <w:r>
                          <w:rPr>
                            <w:position w:val="10"/>
                            <w:sz w:val="8"/>
                            <w:u w:val="dotted"/>
                          </w:rPr>
                          <w:tab/>
                        </w:r>
                        <w:r>
                          <w:rPr>
                            <w:sz w:val="17"/>
                          </w:rPr>
                          <w:t>ST</w:t>
                        </w:r>
                      </w:p>
                      <w:p>
                        <w:pPr>
                          <w:pStyle w:val="TableParagraph"/>
                          <w:spacing w:line="200" w:lineRule="atLeast"/>
                          <w:ind w:left="35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Moving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Stationary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single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2" w:space="0" w:color="000000"/>
                          <w:left w:val="dotted" w:sz="2" w:space="0" w:color="000000"/>
                          <w:bottom w:val="dashed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1194" w:type="dxa"/>
                        <w:gridSpan w:val="2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dash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99" w:hRule="atLeast"/>
                    </w:trPr>
                    <w:tc>
                      <w:tcPr>
                        <w:tcW w:w="1194" w:type="dxa"/>
                        <w:gridSpan w:val="2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5" w:type="dxa"/>
                        <w:vMerge w:val="restart"/>
                        <w:tcBorders>
                          <w:top w:val="dash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5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398" w:type="dxa"/>
                        <w:tcBorders>
                          <w:top w:val="single" w:sz="2" w:space="0" w:color="000000"/>
                          <w:left w:val="single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2" w:space="0" w:color="000000"/>
                          <w:left w:val="dash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5" w:type="dxa"/>
                        <w:vMerge/>
                        <w:tcBorders>
                          <w:top w:val="nil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6" w:type="dxa"/>
                        <w:vMerge/>
                        <w:tcBorders>
                          <w:top w:val="nil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6" w:type="dxa"/>
                        <w:vMerge/>
                        <w:tcBorders>
                          <w:top w:val="nil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6" w:type="dxa"/>
                        <w:vMerge/>
                        <w:tcBorders>
                          <w:top w:val="nil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5" w:type="dxa"/>
                        <w:vMerge/>
                        <w:tcBorders>
                          <w:top w:val="nil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6" w:type="dxa"/>
                        <w:vMerge/>
                        <w:tcBorders>
                          <w:top w:val="nil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dotted" w:sz="2" w:space="0" w:color="000000"/>
                          <w:bottom w:val="dotted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398" w:type="dxa"/>
                        <w:tcBorders>
                          <w:top w:val="dotted" w:sz="2" w:space="0" w:color="000000"/>
                          <w:left w:val="single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ash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398" w:type="dxa"/>
                        <w:tcBorders>
                          <w:top w:val="dotted" w:sz="2" w:space="0" w:color="000000"/>
                          <w:left w:val="single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ash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398" w:type="dxa"/>
                        <w:tcBorders>
                          <w:top w:val="dotted" w:sz="2" w:space="0" w:color="000000"/>
                          <w:left w:val="single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ash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398" w:type="dxa"/>
                        <w:tcBorders>
                          <w:top w:val="dotted" w:sz="2" w:space="0" w:color="000000"/>
                          <w:left w:val="single" w:sz="2" w:space="0" w:color="000000"/>
                          <w:bottom w:val="single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ashed" w:sz="2" w:space="0" w:color="000000"/>
                          <w:bottom w:val="single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dotted" w:sz="2" w:space="0" w:color="000000"/>
                          <w:left w:val="dotted" w:sz="2" w:space="0" w:color="000000"/>
                          <w:bottom w:val="single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otted" w:sz="2" w:space="0" w:color="000000"/>
                          <w:bottom w:val="single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otted" w:sz="2" w:space="0" w:color="000000"/>
                          <w:bottom w:val="single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otted" w:sz="2" w:space="0" w:color="000000"/>
                          <w:bottom w:val="single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top w:val="dotted" w:sz="2" w:space="0" w:color="000000"/>
                          <w:left w:val="dotted" w:sz="2" w:space="0" w:color="000000"/>
                          <w:bottom w:val="single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dotted" w:sz="2" w:space="0" w:color="000000"/>
                          <w:left w:val="dotted" w:sz="2" w:space="0" w:color="000000"/>
                          <w:bottom w:val="single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tted" w:sz="2" w:space="0" w:color="000000"/>
                          <w:left w:val="dotted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136" w:id="264"/>
      <w:bookmarkEnd w:id="264"/>
      <w:r>
        <w:rPr/>
      </w:r>
      <w:r>
        <w:rPr>
          <w:rFonts w:ascii="Microsoft Sans Serif"/>
          <w:w w:val="105"/>
          <w:sz w:val="8"/>
        </w:rPr>
        <w:t>140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6"/>
        <w:rPr>
          <w:rFonts w:ascii="Microsoft Sans Serif"/>
          <w:sz w:val="10"/>
        </w:rPr>
      </w:pPr>
    </w:p>
    <w:p>
      <w:pPr>
        <w:spacing w:before="0"/>
        <w:ind w:left="1608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120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7"/>
        <w:rPr>
          <w:rFonts w:ascii="Microsoft Sans Serif"/>
          <w:sz w:val="10"/>
        </w:rPr>
      </w:pPr>
    </w:p>
    <w:p>
      <w:pPr>
        <w:spacing w:before="0"/>
        <w:ind w:left="1608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100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6"/>
        <w:rPr>
          <w:rFonts w:ascii="Microsoft Sans Serif"/>
          <w:sz w:val="10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/>
        <w:pict>
          <v:shape style="position:absolute;margin-left:133.029709pt;margin-top:-6.712062pt;width:11.4pt;height:41.7pt;mso-position-horizontal-relative:page;mso-position-vertical-relative:paragraph;z-index:1589350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Delay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[ms]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8"/>
        </w:rPr>
        <w:t>80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7"/>
        <w:rPr>
          <w:rFonts w:ascii="Microsoft Sans Serif"/>
          <w:sz w:val="10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60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6"/>
        <w:rPr>
          <w:rFonts w:ascii="Microsoft Sans Serif"/>
          <w:sz w:val="10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40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7"/>
        <w:rPr>
          <w:rFonts w:ascii="Microsoft Sans Serif"/>
          <w:sz w:val="10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20</w:t>
      </w:r>
    </w:p>
    <w:p>
      <w:pPr>
        <w:pStyle w:val="BodyText"/>
        <w:spacing w:before="7"/>
        <w:rPr>
          <w:rFonts w:ascii="Microsoft Sans Serif"/>
          <w:sz w:val="25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line="81" w:lineRule="exact" w:before="0"/>
        <w:ind w:left="1702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</w:t>
      </w:r>
    </w:p>
    <w:p>
      <w:pPr>
        <w:tabs>
          <w:tab w:pos="1031" w:val="left" w:leader="none"/>
          <w:tab w:pos="1826" w:val="left" w:leader="none"/>
          <w:tab w:pos="2622" w:val="left" w:leader="none"/>
          <w:tab w:pos="3395" w:val="left" w:leader="none"/>
          <w:tab w:pos="4191" w:val="left" w:leader="none"/>
          <w:tab w:pos="4986" w:val="left" w:leader="none"/>
          <w:tab w:pos="5782" w:val="left" w:leader="none"/>
        </w:tabs>
        <w:spacing w:line="75" w:lineRule="exact" w:before="0"/>
        <w:ind w:left="235" w:right="0" w:firstLine="0"/>
        <w:jc w:val="center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200</w:t>
        <w:tab/>
        <w:t>400</w:t>
        <w:tab/>
        <w:t>600</w:t>
        <w:tab/>
        <w:t>800</w:t>
        <w:tab/>
        <w:t>1000</w:t>
        <w:tab/>
        <w:t>1200</w:t>
        <w:tab/>
        <w:t>1400</w:t>
        <w:tab/>
        <w:t>1600</w:t>
      </w:r>
    </w:p>
    <w:p>
      <w:pPr>
        <w:spacing w:line="187" w:lineRule="exact" w:before="0"/>
        <w:ind w:left="285" w:right="60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Packet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Length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[bit]</w:t>
      </w:r>
    </w:p>
    <w:p>
      <w:pPr>
        <w:pStyle w:val="BodyText"/>
        <w:spacing w:before="1"/>
        <w:rPr>
          <w:rFonts w:ascii="Microsoft Sans Serif"/>
          <w:sz w:val="25"/>
        </w:rPr>
      </w:pPr>
    </w:p>
    <w:p>
      <w:pPr>
        <w:spacing w:line="242" w:lineRule="auto" w:before="54"/>
        <w:ind w:left="515" w:right="595" w:firstLine="0"/>
        <w:jc w:val="center"/>
        <w:rPr>
          <w:sz w:val="22"/>
        </w:rPr>
      </w:pPr>
      <w:r>
        <w:rPr>
          <w:spacing w:val="-1"/>
          <w:w w:val="120"/>
          <w:sz w:val="22"/>
        </w:rPr>
        <w:t>F</w:t>
      </w:r>
      <w:r>
        <w:rPr>
          <w:smallCaps/>
          <w:spacing w:val="-1"/>
          <w:w w:val="120"/>
          <w:sz w:val="22"/>
        </w:rPr>
        <w:t>igure</w:t>
      </w:r>
      <w:r>
        <w:rPr>
          <w:smallCaps w:val="0"/>
          <w:spacing w:val="-9"/>
          <w:w w:val="120"/>
          <w:sz w:val="22"/>
        </w:rPr>
        <w:t> </w:t>
      </w:r>
      <w:r>
        <w:rPr>
          <w:smallCaps w:val="0"/>
          <w:spacing w:val="-1"/>
          <w:w w:val="110"/>
          <w:sz w:val="22"/>
        </w:rPr>
        <w:t>3.11:</w:t>
      </w:r>
      <w:r>
        <w:rPr>
          <w:smallCaps w:val="0"/>
          <w:spacing w:val="15"/>
          <w:w w:val="110"/>
          <w:sz w:val="22"/>
        </w:rPr>
        <w:t> </w:t>
      </w:r>
      <w:r>
        <w:rPr>
          <w:smallCaps w:val="0"/>
          <w:w w:val="110"/>
          <w:sz w:val="22"/>
        </w:rPr>
        <w:t>Average</w:t>
      </w:r>
      <w:r>
        <w:rPr>
          <w:smallCaps w:val="0"/>
          <w:spacing w:val="-10"/>
          <w:w w:val="110"/>
          <w:sz w:val="22"/>
        </w:rPr>
        <w:t> </w:t>
      </w:r>
      <w:r>
        <w:rPr>
          <w:smallCaps w:val="0"/>
          <w:w w:val="110"/>
          <w:sz w:val="22"/>
        </w:rPr>
        <w:t>end-to-end</w:t>
      </w:r>
      <w:r>
        <w:rPr>
          <w:smallCaps w:val="0"/>
          <w:spacing w:val="-10"/>
          <w:w w:val="110"/>
          <w:sz w:val="22"/>
        </w:rPr>
        <w:t> </w:t>
      </w:r>
      <w:r>
        <w:rPr>
          <w:smallCaps w:val="0"/>
          <w:w w:val="110"/>
          <w:sz w:val="22"/>
        </w:rPr>
        <w:t>delay</w:t>
      </w:r>
      <w:r>
        <w:rPr>
          <w:smallCaps w:val="0"/>
          <w:spacing w:val="-9"/>
          <w:w w:val="110"/>
          <w:sz w:val="22"/>
        </w:rPr>
        <w:t> </w:t>
      </w:r>
      <w:r>
        <w:rPr>
          <w:smallCaps w:val="0"/>
          <w:w w:val="110"/>
          <w:sz w:val="22"/>
        </w:rPr>
        <w:t>per</w:t>
      </w:r>
      <w:r>
        <w:rPr>
          <w:smallCaps w:val="0"/>
          <w:spacing w:val="-10"/>
          <w:w w:val="110"/>
          <w:sz w:val="22"/>
        </w:rPr>
        <w:t> </w:t>
      </w:r>
      <w:r>
        <w:rPr>
          <w:smallCaps w:val="0"/>
          <w:w w:val="110"/>
          <w:sz w:val="22"/>
        </w:rPr>
        <w:t>node</w:t>
      </w:r>
      <w:r>
        <w:rPr>
          <w:smallCaps w:val="0"/>
          <w:spacing w:val="-9"/>
          <w:w w:val="110"/>
          <w:sz w:val="22"/>
        </w:rPr>
        <w:t> </w:t>
      </w:r>
      <w:r>
        <w:rPr>
          <w:smallCaps w:val="0"/>
          <w:w w:val="110"/>
          <w:sz w:val="22"/>
        </w:rPr>
        <w:t>as</w:t>
      </w:r>
      <w:r>
        <w:rPr>
          <w:smallCaps w:val="0"/>
          <w:spacing w:val="-10"/>
          <w:w w:val="110"/>
          <w:sz w:val="22"/>
        </w:rPr>
        <w:t> </w:t>
      </w:r>
      <w:r>
        <w:rPr>
          <w:smallCaps w:val="0"/>
          <w:w w:val="110"/>
          <w:sz w:val="22"/>
        </w:rPr>
        <w:t>packet</w:t>
      </w:r>
      <w:r>
        <w:rPr>
          <w:smallCaps w:val="0"/>
          <w:spacing w:val="-10"/>
          <w:w w:val="110"/>
          <w:sz w:val="22"/>
        </w:rPr>
        <w:t> </w:t>
      </w:r>
      <w:r>
        <w:rPr>
          <w:smallCaps w:val="0"/>
          <w:w w:val="110"/>
          <w:sz w:val="22"/>
        </w:rPr>
        <w:t>length</w:t>
      </w:r>
      <w:r>
        <w:rPr>
          <w:smallCaps w:val="0"/>
          <w:spacing w:val="-9"/>
          <w:w w:val="110"/>
          <w:sz w:val="22"/>
        </w:rPr>
        <w:t> </w:t>
      </w:r>
      <w:r>
        <w:rPr>
          <w:i/>
          <w:smallCaps w:val="0"/>
          <w:w w:val="120"/>
          <w:sz w:val="22"/>
        </w:rPr>
        <w:t>L</w:t>
      </w:r>
      <w:r>
        <w:rPr>
          <w:i/>
          <w:smallCaps w:val="0"/>
          <w:spacing w:val="-15"/>
          <w:w w:val="120"/>
          <w:sz w:val="22"/>
        </w:rPr>
        <w:t> </w:t>
      </w:r>
      <w:r>
        <w:rPr>
          <w:smallCaps w:val="0"/>
          <w:w w:val="110"/>
          <w:sz w:val="22"/>
        </w:rPr>
        <w:t>increases</w:t>
      </w:r>
      <w:r>
        <w:rPr>
          <w:smallCaps w:val="0"/>
          <w:spacing w:val="-10"/>
          <w:w w:val="110"/>
          <w:sz w:val="22"/>
        </w:rPr>
        <w:t> </w:t>
      </w:r>
      <w:r>
        <w:rPr>
          <w:smallCaps w:val="0"/>
          <w:w w:val="110"/>
          <w:sz w:val="22"/>
        </w:rPr>
        <w:t>for</w:t>
      </w:r>
      <w:r>
        <w:rPr>
          <w:smallCaps w:val="0"/>
          <w:spacing w:val="-9"/>
          <w:w w:val="110"/>
          <w:sz w:val="22"/>
        </w:rPr>
        <w:t> </w:t>
      </w:r>
      <w:r>
        <w:rPr>
          <w:smallCaps w:val="0"/>
          <w:w w:val="110"/>
          <w:sz w:val="22"/>
        </w:rPr>
        <w:t>moving</w:t>
      </w:r>
      <w:r>
        <w:rPr>
          <w:smallCaps w:val="0"/>
          <w:spacing w:val="-52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40"/>
          <w:w w:val="110"/>
          <w:sz w:val="22"/>
        </w:rPr>
        <w:t> </w:t>
      </w:r>
      <w:r>
        <w:rPr>
          <w:smallCaps w:val="0"/>
          <w:w w:val="110"/>
          <w:sz w:val="22"/>
        </w:rPr>
        <w:t>stationary</w:t>
      </w:r>
      <w:r>
        <w:rPr>
          <w:smallCaps w:val="0"/>
          <w:spacing w:val="41"/>
          <w:w w:val="110"/>
          <w:sz w:val="22"/>
        </w:rPr>
        <w:t> </w:t>
      </w:r>
      <w:r>
        <w:rPr>
          <w:smallCaps w:val="0"/>
          <w:w w:val="110"/>
          <w:sz w:val="22"/>
        </w:rPr>
        <w:t>WBAN</w:t>
      </w:r>
      <w:r>
        <w:rPr>
          <w:smallCaps w:val="0"/>
          <w:spacing w:val="42"/>
          <w:w w:val="110"/>
          <w:sz w:val="22"/>
        </w:rPr>
        <w:t> </w:t>
      </w:r>
      <w:r>
        <w:rPr>
          <w:smallCaps w:val="0"/>
          <w:w w:val="110"/>
          <w:sz w:val="22"/>
        </w:rPr>
        <w:t>scenarios</w:t>
      </w:r>
      <w:r>
        <w:rPr>
          <w:smallCaps w:val="0"/>
          <w:spacing w:val="42"/>
          <w:w w:val="110"/>
          <w:sz w:val="22"/>
        </w:rPr>
        <w:t> </w:t>
      </w:r>
      <w:r>
        <w:rPr>
          <w:smallCaps w:val="0"/>
          <w:w w:val="115"/>
          <w:sz w:val="22"/>
        </w:rPr>
        <w:t>(</w:t>
      </w:r>
      <w:r>
        <w:rPr>
          <w:i/>
          <w:smallCaps w:val="0"/>
          <w:w w:val="115"/>
          <w:sz w:val="22"/>
        </w:rPr>
        <w:t>P</w:t>
      </w:r>
      <w:r>
        <w:rPr>
          <w:smallCaps w:val="0"/>
          <w:w w:val="115"/>
          <w:sz w:val="22"/>
          <w:vertAlign w:val="subscript"/>
        </w:rPr>
        <w:t>t</w:t>
      </w:r>
      <w:r>
        <w:rPr>
          <w:smallCaps w:val="0"/>
          <w:spacing w:val="52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=</w:t>
      </w:r>
      <w:r>
        <w:rPr>
          <w:smallCaps w:val="0"/>
          <w:spacing w:val="43"/>
          <w:w w:val="115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85</w:t>
      </w:r>
      <w:r>
        <w:rPr>
          <w:smallCaps w:val="0"/>
          <w:spacing w:val="-19"/>
          <w:w w:val="110"/>
          <w:sz w:val="22"/>
          <w:vertAlign w:val="baseline"/>
        </w:rPr>
        <w:t> </w:t>
      </w:r>
      <w:r>
        <w:rPr>
          <w:i/>
          <w:smallCaps w:val="0"/>
          <w:w w:val="110"/>
          <w:sz w:val="22"/>
          <w:vertAlign w:val="baseline"/>
        </w:rPr>
        <w:t>µ</w:t>
      </w:r>
      <w:r>
        <w:rPr>
          <w:smallCaps w:val="0"/>
          <w:w w:val="110"/>
          <w:sz w:val="22"/>
          <w:vertAlign w:val="baseline"/>
        </w:rPr>
        <w:t>W</w:t>
      </w:r>
      <w:r>
        <w:rPr>
          <w:smallCaps w:val="0"/>
          <w:spacing w:val="4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for</w:t>
      </w:r>
      <w:r>
        <w:rPr>
          <w:smallCaps w:val="0"/>
          <w:spacing w:val="40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moving</w:t>
      </w:r>
      <w:r>
        <w:rPr>
          <w:smallCaps w:val="0"/>
          <w:spacing w:val="4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WBAN</w:t>
      </w:r>
      <w:r>
        <w:rPr>
          <w:smallCaps w:val="0"/>
          <w:spacing w:val="4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and</w:t>
      </w:r>
      <w:r>
        <w:rPr>
          <w:smallCaps w:val="0"/>
          <w:spacing w:val="41"/>
          <w:w w:val="110"/>
          <w:sz w:val="22"/>
          <w:vertAlign w:val="baseline"/>
        </w:rPr>
        <w:t> </w:t>
      </w:r>
      <w:r>
        <w:rPr>
          <w:i/>
          <w:smallCaps w:val="0"/>
          <w:w w:val="115"/>
          <w:sz w:val="22"/>
          <w:vertAlign w:val="baseline"/>
        </w:rPr>
        <w:t>P</w:t>
      </w:r>
      <w:r>
        <w:rPr>
          <w:smallCaps w:val="0"/>
          <w:w w:val="115"/>
          <w:sz w:val="22"/>
          <w:vertAlign w:val="subscript"/>
        </w:rPr>
        <w:t>t</w:t>
      </w:r>
      <w:r>
        <w:rPr>
          <w:smallCaps w:val="0"/>
          <w:spacing w:val="52"/>
          <w:w w:val="115"/>
          <w:sz w:val="22"/>
          <w:vertAlign w:val="baseline"/>
        </w:rPr>
        <w:t> </w:t>
      </w:r>
      <w:r>
        <w:rPr>
          <w:smallCaps w:val="0"/>
          <w:w w:val="115"/>
          <w:sz w:val="22"/>
          <w:vertAlign w:val="baseline"/>
        </w:rPr>
        <w:t>=</w:t>
      </w:r>
      <w:r>
        <w:rPr>
          <w:smallCaps w:val="0"/>
          <w:spacing w:val="43"/>
          <w:w w:val="115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18</w:t>
      </w:r>
      <w:r>
        <w:rPr>
          <w:smallCaps w:val="0"/>
          <w:spacing w:val="-19"/>
          <w:w w:val="110"/>
          <w:sz w:val="22"/>
          <w:vertAlign w:val="baseline"/>
        </w:rPr>
        <w:t> </w:t>
      </w:r>
      <w:r>
        <w:rPr>
          <w:i/>
          <w:smallCaps w:val="0"/>
          <w:w w:val="110"/>
          <w:sz w:val="22"/>
          <w:vertAlign w:val="baseline"/>
        </w:rPr>
        <w:t>µ</w:t>
      </w:r>
      <w:r>
        <w:rPr>
          <w:smallCaps w:val="0"/>
          <w:w w:val="110"/>
          <w:sz w:val="22"/>
          <w:vertAlign w:val="baseline"/>
        </w:rPr>
        <w:t>W</w:t>
      </w:r>
      <w:r>
        <w:rPr>
          <w:smallCaps w:val="0"/>
          <w:spacing w:val="4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for</w:t>
      </w:r>
      <w:r>
        <w:rPr>
          <w:smallCaps w:val="0"/>
          <w:spacing w:val="-52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stationary</w:t>
      </w:r>
      <w:r>
        <w:rPr>
          <w:smallCaps w:val="0"/>
          <w:spacing w:val="19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WBAN,</w:t>
      </w:r>
      <w:r>
        <w:rPr>
          <w:smallCaps w:val="0"/>
          <w:spacing w:val="18"/>
          <w:w w:val="110"/>
          <w:sz w:val="22"/>
          <w:vertAlign w:val="baseline"/>
        </w:rPr>
        <w:t> </w:t>
      </w:r>
      <w:r>
        <w:rPr>
          <w:i/>
          <w:smallCaps w:val="0"/>
          <w:w w:val="110"/>
          <w:sz w:val="22"/>
          <w:vertAlign w:val="baseline"/>
        </w:rPr>
        <w:t>κ</w:t>
      </w:r>
      <w:r>
        <w:rPr>
          <w:i/>
          <w:smallCaps w:val="0"/>
          <w:spacing w:val="6"/>
          <w:w w:val="110"/>
          <w:sz w:val="22"/>
          <w:vertAlign w:val="baseline"/>
        </w:rPr>
        <w:t> </w:t>
      </w:r>
      <w:r>
        <w:rPr>
          <w:smallCaps w:val="0"/>
          <w:w w:val="130"/>
          <w:sz w:val="22"/>
          <w:vertAlign w:val="baseline"/>
        </w:rPr>
        <w:t>=</w:t>
      </w:r>
      <w:r>
        <w:rPr>
          <w:smallCaps w:val="0"/>
          <w:spacing w:val="-4"/>
          <w:w w:val="13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1</w:t>
      </w:r>
      <w:r>
        <w:rPr>
          <w:smallCaps w:val="0"/>
          <w:spacing w:val="-18"/>
          <w:w w:val="110"/>
          <w:sz w:val="22"/>
          <w:vertAlign w:val="baseline"/>
        </w:rPr>
        <w:t> </w:t>
      </w:r>
      <w:r>
        <w:rPr>
          <w:smallCaps w:val="0"/>
          <w:w w:val="110"/>
          <w:sz w:val="22"/>
          <w:vertAlign w:val="baseline"/>
        </w:rPr>
        <w:t>pkt/s)</w:t>
      </w:r>
    </w:p>
    <w:p>
      <w:pPr>
        <w:pStyle w:val="BodyText"/>
        <w:rPr>
          <w:sz w:val="22"/>
        </w:rPr>
      </w:pPr>
    </w:p>
    <w:p>
      <w:pPr>
        <w:pStyle w:val="BodyText"/>
        <w:spacing w:line="355" w:lineRule="auto" w:before="188"/>
        <w:ind w:left="117" w:right="197" w:firstLine="597"/>
        <w:jc w:val="both"/>
      </w:pPr>
      <w:r>
        <w:rPr/>
        <w:t>Fig.</w:t>
      </w:r>
      <w:r>
        <w:rPr>
          <w:spacing w:val="15"/>
        </w:rPr>
        <w:t> </w:t>
      </w:r>
      <w:hyperlink w:history="true" w:anchor="_bookmark136">
        <w:r>
          <w:rPr>
            <w:color w:val="0000FF"/>
          </w:rPr>
          <w:t>3.11</w:t>
        </w:r>
        <w:r>
          <w:rPr>
            <w:color w:val="0000FF"/>
            <w:spacing w:val="16"/>
          </w:rPr>
          <w:t> </w:t>
        </w:r>
      </w:hyperlink>
      <w:r>
        <w:rPr/>
        <w:t>depicts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average</w:t>
      </w:r>
      <w:r>
        <w:rPr>
          <w:spacing w:val="15"/>
        </w:rPr>
        <w:t> </w:t>
      </w:r>
      <w:r>
        <w:rPr/>
        <w:t>end-to-end</w:t>
      </w:r>
      <w:r>
        <w:rPr>
          <w:spacing w:val="16"/>
        </w:rPr>
        <w:t> </w:t>
      </w:r>
      <w:r>
        <w:rPr/>
        <w:t>delay</w:t>
      </w:r>
      <w:r>
        <w:rPr>
          <w:spacing w:val="16"/>
        </w:rPr>
        <w:t> </w:t>
      </w:r>
      <w:r>
        <w:rPr/>
        <w:t>per</w:t>
      </w:r>
      <w:r>
        <w:rPr>
          <w:spacing w:val="16"/>
        </w:rPr>
        <w:t> </w:t>
      </w:r>
      <w:r>
        <w:rPr/>
        <w:t>node</w:t>
      </w:r>
      <w:r>
        <w:rPr>
          <w:spacing w:val="15"/>
        </w:rPr>
        <w:t> </w:t>
      </w:r>
      <w:r>
        <w:rPr/>
        <w:t>resulting</w:t>
      </w:r>
      <w:r>
        <w:rPr>
          <w:spacing w:val="16"/>
        </w:rPr>
        <w:t> </w:t>
      </w:r>
      <w:r>
        <w:rPr/>
        <w:t>from</w:t>
      </w:r>
      <w:r>
        <w:rPr>
          <w:spacing w:val="16"/>
        </w:rPr>
        <w:t> </w:t>
      </w:r>
      <w:r>
        <w:rPr/>
        <w:t>MTFG</w:t>
      </w:r>
      <w:r>
        <w:rPr>
          <w:spacing w:val="15"/>
        </w:rPr>
        <w:t> </w:t>
      </w:r>
      <w:r>
        <w:rPr/>
        <w:t>compared</w:t>
      </w:r>
      <w:r>
        <w:rPr>
          <w:spacing w:val="-51"/>
        </w:rPr>
        <w:t> </w:t>
      </w:r>
      <w:r>
        <w:rPr>
          <w:w w:val="105"/>
        </w:rPr>
        <w:t>to 2TE and ST as the packet length increases in moving and stationary WBAN scenarios.</w:t>
      </w:r>
      <w:r>
        <w:rPr>
          <w:spacing w:val="1"/>
          <w:w w:val="105"/>
        </w:rPr>
        <w:t> </w:t>
      </w:r>
      <w:r>
        <w:rPr>
          <w:w w:val="105"/>
        </w:rPr>
        <w:t>Larger packet length entails a higher service time as it increases both the transmission time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well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packet</w:t>
      </w:r>
      <w:r>
        <w:rPr>
          <w:spacing w:val="-12"/>
          <w:w w:val="105"/>
        </w:rPr>
        <w:t> </w:t>
      </w:r>
      <w:r>
        <w:rPr>
          <w:w w:val="105"/>
        </w:rPr>
        <w:t>error</w:t>
      </w:r>
      <w:r>
        <w:rPr>
          <w:spacing w:val="-11"/>
          <w:w w:val="105"/>
        </w:rPr>
        <w:t> </w:t>
      </w:r>
      <w:r>
        <w:rPr>
          <w:w w:val="105"/>
        </w:rPr>
        <w:t>rate,</w:t>
      </w:r>
      <w:r>
        <w:rPr>
          <w:spacing w:val="-9"/>
          <w:w w:val="105"/>
        </w:rPr>
        <w:t> </w:t>
      </w:r>
      <w:r>
        <w:rPr>
          <w:w w:val="105"/>
        </w:rPr>
        <w:t>which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turn</w:t>
      </w:r>
      <w:r>
        <w:rPr>
          <w:spacing w:val="-11"/>
          <w:w w:val="105"/>
        </w:rPr>
        <w:t> </w:t>
      </w:r>
      <w:r>
        <w:rPr>
          <w:w w:val="105"/>
        </w:rPr>
        <w:t>result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higher</w:t>
      </w:r>
      <w:r>
        <w:rPr>
          <w:spacing w:val="-11"/>
          <w:w w:val="105"/>
        </w:rPr>
        <w:t> </w:t>
      </w:r>
      <w:r>
        <w:rPr>
          <w:w w:val="105"/>
        </w:rPr>
        <w:t>end-to-end</w:t>
      </w:r>
      <w:r>
        <w:rPr>
          <w:spacing w:val="-11"/>
          <w:w w:val="105"/>
        </w:rPr>
        <w:t> </w:t>
      </w:r>
      <w:r>
        <w:rPr>
          <w:w w:val="105"/>
        </w:rPr>
        <w:t>latency.</w:t>
      </w:r>
      <w:r>
        <w:rPr>
          <w:spacing w:val="17"/>
          <w:w w:val="105"/>
        </w:rPr>
        <w:t> </w:t>
      </w:r>
      <w:r>
        <w:rPr>
          <w:w w:val="105"/>
        </w:rPr>
        <w:t>Note</w:t>
      </w:r>
      <w:r>
        <w:rPr>
          <w:spacing w:val="-12"/>
          <w:w w:val="105"/>
        </w:rPr>
        <w:t> </w:t>
      </w:r>
      <w:r>
        <w:rPr>
          <w:w w:val="105"/>
        </w:rPr>
        <w:t>that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0" w:footer="822" w:top="1500" w:bottom="1020" w:left="1300" w:right="1240"/>
        </w:sectPr>
      </w:pPr>
    </w:p>
    <w:p>
      <w:pPr>
        <w:pStyle w:val="BodyText"/>
        <w:spacing w:before="4"/>
        <w:rPr>
          <w:sz w:val="8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8"/>
        </w:rPr>
      </w:pPr>
      <w:r>
        <w:rPr/>
        <w:pict>
          <v:group style="position:absolute;margin-left:151.049133pt;margin-top:1.937369pt;width:323.55pt;height:176.4pt;mso-position-horizontal-relative:page;mso-position-vertical-relative:paragraph;z-index:-20206080" coordorigin="3021,39" coordsize="6471,3528">
            <v:line style="position:absolute" from="3471,1311" to="3471,3524" stroked="true" strokeweight=".140pt" strokecolor="#000000">
              <v:stroke dashstyle="dash"/>
            </v:line>
            <v:shape style="position:absolute;left:3073;top:42;width:6366;height:3482" coordorigin="3073,43" coordsize="6366,3482" path="m4267,3524l4267,43m4267,43l4267,43m5062,3524l5062,43m5062,43l5062,43m5858,3524l5858,43m5858,43l5858,43m6654,3524l6654,43m6654,43l6654,43m7450,3524l7450,43m7450,43l7450,43m8245,3524l8245,43m8245,43l8245,43m9041,3524l9041,43m9041,43l9041,43m3073,3524l9439,3524m9439,3524l9439,3524m3073,3089l9439,3089m9439,3089l9439,3089m3073,2653l9439,2653m9439,2653l9439,2653m3073,2219l9439,2219m9439,2219l9439,2219m3073,1783l9439,1783m9439,1783l9439,1783m3073,1348l9439,1348m9439,1348l9439,1348e" filled="false" stroked="true" strokeweight=".140pt" strokecolor="#000000">
              <v:path arrowok="t"/>
              <v:stroke dashstyle="dash"/>
            </v:shape>
            <v:shape style="position:absolute;left:3073;top:913;width:6366;height:2" coordorigin="3073,913" coordsize="6366,0" path="m3073,913l3115,913m3948,913l9439,913e" filled="false" stroked="true" strokeweight=".140pt" strokecolor="#000000">
              <v:path arrowok="t"/>
              <v:stroke dashstyle="dash"/>
            </v:shape>
            <v:line style="position:absolute" from="9439,913" to="9439,913" stroked="true" strokeweight=".140pt" strokecolor="#000000">
              <v:stroke dashstyle="dash"/>
            </v:line>
            <v:shape style="position:absolute;left:3073;top:477;width:6366;height:2" coordorigin="3073,478" coordsize="6366,0" path="m3073,478l3115,478m3948,478l9439,478e" filled="false" stroked="true" strokeweight=".140pt" strokecolor="#000000">
              <v:path arrowok="t"/>
              <v:stroke dashstyle="dash"/>
            </v:shape>
            <v:line style="position:absolute" from="9439,478" to="9439,478" stroked="true" strokeweight=".140pt" strokecolor="#000000">
              <v:stroke dashstyle="dash"/>
            </v:line>
            <v:line style="position:absolute" from="3471,43" to="3471,85" stroked="true" strokeweight=".140pt" strokecolor="#000000">
              <v:stroke dashstyle="dash"/>
            </v:line>
            <v:shape style="position:absolute;left:3073;top:42;width:6366;height:2" coordorigin="3073,43" coordsize="6366,0" path="m3471,43l3471,43m3073,43l9439,43m9439,43l9439,43e" filled="false" stroked="true" strokeweight=".140pt" strokecolor="#000000">
              <v:path arrowok="t"/>
              <v:stroke dashstyle="dash"/>
            </v:shape>
            <v:shape style="position:absolute;left:3073;top:42;width:6366;height:3482" coordorigin="3073,43" coordsize="6366,3482" path="m3073,43l9439,43m3073,3524l9439,3524m9439,3524l9439,43m3073,3524l3073,43m3073,3524l9439,3524m3073,3524l3073,43m3471,3524l3471,3460e" filled="false" stroked="true" strokeweight=".21pt" strokecolor="#000000">
              <v:path arrowok="t"/>
              <v:stroke dashstyle="solid"/>
            </v:shape>
            <v:line style="position:absolute" from="3471,43" to="3471,85" stroked="true" strokeweight=".21pt" strokecolor="#000000">
              <v:stroke dashstyle="solid"/>
            </v:line>
            <v:shape style="position:absolute;left:3073;top:42;width:6366;height:3482" coordorigin="3073,43" coordsize="6366,3482" path="m4267,3524l4267,3460m4267,43l4267,106m5062,3524l5062,3460m5062,43l5062,106m5858,3524l5858,3460m5858,43l5858,106m6654,3524l6654,3460m6654,43l6654,106m7450,3524l7450,3460m7450,43l7450,106m8245,3524l8245,3460m8245,43l8245,106m9041,3524l9041,3460m9041,43l9041,106m3073,3524l3136,3524m9439,3524l9376,3524m3073,3089l3136,3089m9439,3089l9376,3089m3073,2653l3136,2653m9439,2653l9376,2653m3073,2219l3136,2219m9439,2219l9376,2219m3073,1783l3136,1783m9439,1783l9376,1783m3073,1348l3136,1348m9439,1348l9376,1348e" filled="false" stroked="true" strokeweight=".21pt" strokecolor="#000000">
              <v:path arrowok="t"/>
              <v:stroke dashstyle="solid"/>
            </v:shape>
            <v:line style="position:absolute" from="3073,913" to="3115,913" stroked="true" strokeweight=".21pt" strokecolor="#000000">
              <v:stroke dashstyle="solid"/>
            </v:line>
            <v:line style="position:absolute" from="9439,913" to="9376,913" stroked="true" strokeweight=".21pt" strokecolor="#000000">
              <v:stroke dashstyle="solid"/>
            </v:line>
            <v:line style="position:absolute" from="3073,478" to="3115,478" stroked="true" strokeweight=".21pt" strokecolor="#000000">
              <v:stroke dashstyle="solid"/>
            </v:line>
            <v:shape style="position:absolute;left:3073;top:42;width:6366;height:3482" coordorigin="3073,43" coordsize="6366,3482" path="m9439,478l9376,478m3073,43l3136,43m9439,43l9376,43m3073,43l9439,43m3073,3524l9439,3524m9439,3524l9439,43m3073,3524l3073,43e" filled="false" stroked="true" strokeweight=".21pt" strokecolor="#000000">
              <v:path arrowok="t"/>
              <v:stroke dashstyle="solid"/>
            </v:shape>
            <v:shape style="position:absolute;left:3073;top:1921;width:6366;height:1535" coordorigin="3073,1922" coordsize="6366,1535" path="m3073,3456l3471,3386,3869,3315,4267,3241,4665,3164,5062,3084,5460,3001,5858,2915,6256,2825,6654,2730,7052,2632,7450,2528,7847,2419,8245,2305,8643,2184,9041,2056,9439,1922e" filled="false" stroked="true" strokeweight=".42pt" strokecolor="#000000">
              <v:path arrowok="t"/>
              <v:stroke dashstyle="solid"/>
            </v:shape>
            <v:shape style="position:absolute;left:3073;top:42;width:5207;height:3464" coordorigin="3073,43" coordsize="5207,3464" path="m3073,3507l3471,3480,3869,3439,4267,3382,4665,3301,5062,3195,5460,3056,5858,2877,6256,2648,6654,2359,7052,1992,7450,1523,7847,920,8245,135,8280,43e" filled="false" stroked="true" strokeweight=".42pt" strokecolor="#000000">
              <v:path arrowok="t"/>
              <v:stroke dashstyle="longdash"/>
            </v:shape>
            <v:shape style="position:absolute;left:3073;top:3183;width:6366;height:327" coordorigin="3073,3183" coordsize="6366,327" path="m3073,3509l3471,3495,3869,3479,4267,3463,4665,3446,5062,3430,5460,3412,5858,3393,6256,3374,6654,3354,7052,3333,7450,3311,7847,3287,8245,3264,8643,3238,9041,3211,9439,3183e" filled="false" stroked="true" strokeweight=".42pt" strokecolor="#000000">
              <v:path arrowok="t"/>
              <v:stroke dashstyle="dash"/>
            </v:shape>
            <v:shape style="position:absolute;left:3031;top:2707;width:6450;height:824" coordorigin="3031,2708" coordsize="6450,824" path="m3115,3490l3112,3506,3103,3519,3090,3528,3073,3532,3057,3528,3044,3519,3035,3506,3031,3490,3035,3473,3044,3460,3057,3451,3073,3448,3090,3451,3103,3460,3112,3473,3115,3490m3513,3455l3510,3472,3501,3485,3487,3494,3471,3497,3455,3494,3441,3485,3432,3472,3429,3455,3432,3439,3441,3426,3455,3417,3471,3413,3487,3417,3501,3426,3510,3439,3513,3455m3911,3420l3907,3436,3898,3449,3885,3458,3869,3462,3852,3458,3839,3449,3830,3436,3827,3420,3830,3403,3839,3390,3852,3381,3869,3378,3885,3381,3898,3390,3907,3403,3911,3420m4309,3383l4306,3399,4297,3412,4283,3421,4267,3425,4251,3421,4237,3412,4228,3399,4225,3383,4228,3366,4237,3353,4251,3344,4267,3341,4283,3344,4297,3353,4306,3366,4309,3383m4707,3345l4703,3361,4694,3375,4681,3384,4665,3387,4648,3384,4635,3375,4626,3361,4623,3345,4626,3329,4635,3315,4648,3306,4665,3303,4681,3306,4694,3315,4703,3329,4707,3345m5104,3306l5101,3322,5092,3335,5079,3344,5062,3348,5046,3344,5032,3335,5023,3322,5020,3306,5023,3289,5032,3276,5046,3267,5062,3264,5079,3267,5092,3276,5101,3289,5104,3306m5502,3265l5499,3281,5490,3295,5477,3304,5460,3307,5444,3304,5431,3295,5422,3281,5418,3265,5422,3249,5431,3235,5444,3226,5460,3223,5477,3226,5490,3235,5499,3249,5502,3265m5900,3223l5897,3239,5888,3253,5874,3262,5858,3265,5842,3262,5828,3253,5819,3239,5816,3223,5819,3207,5828,3193,5842,3184,5858,3181,5874,3184,5888,3193,5897,3207,5900,3223m6298,3179l6295,3195,6286,3209,6273,3218,6256,3221,6240,3218,6227,3209,6218,3195,6214,3179,6218,3163,6227,3149,6240,3140,6256,3137,6273,3140,6286,3149,6295,3163,6298,3179m6696,3133l6693,3150,6684,3163,6670,3172,6654,3175,6638,3172,6624,3163,6615,3150,6612,3133,6615,3117,6624,3104,6638,3095,6654,3091,6670,3095,6684,3104,6693,3117,6696,3133m7094,3086l7090,3102,7081,3116,7068,3125,7052,3128,7035,3125,7022,3116,7013,3102,7010,3086,7013,3070,7022,3056,7035,3047,7052,3044,7068,3047,7081,3056,7090,3070,7094,3086m7492,3036l7489,3052,7480,3066,7466,3075,7450,3078,7434,3075,7420,3066,7411,3052,7408,3036,7411,3020,7420,3006,7434,2997,7450,2994,7466,2997,7480,3006,7489,3020,7492,3036m7889,2984l7886,3001,7877,3014,7864,3023,7847,3026,7831,3023,7818,3014,7809,3001,7805,2984,7809,2968,7818,2955,7831,2946,7847,2942,7864,2946,7877,2955,7886,2968,7889,2984m8287,2930l8284,2946,8275,2959,8261,2968,8245,2972,8229,2968,8215,2959,8206,2946,8203,2930,8206,2913,8215,2900,8229,2891,8245,2888,8261,2891,8275,2900,8284,2913,8287,2930m8685,2873l8682,2889,8673,2903,8660,2912,8643,2915,8627,2912,8614,2903,8605,2889,8601,2873,8605,2857,8614,2843,8627,2834,8643,2831,8660,2834,8673,2843,8682,2857,8685,2873m9083,2813l9080,2829,9071,2843,9057,2852,9041,2855,9025,2852,9011,2843,9002,2829,8999,2813,9002,2797,9011,2783,9025,2774,9041,2771,9057,2774,9071,2783,9080,2797,9083,2813m9481,2750l9478,2766,9469,2780,9456,2789,9439,2792,9423,2789,9410,2780,9401,2766,9397,2750,9401,2734,9410,2720,9423,2711,9439,2708,9456,2711,9469,2720,9478,2734,9481,2750e" filled="false" stroked="true" strokeweight=".42pt" strokecolor="#000000">
              <v:path arrowok="t"/>
              <v:stroke dashstyle="solid"/>
            </v:shape>
            <v:shape style="position:absolute;left:3025;top:2215;width:6463;height:1330" coordorigin="3025,2216" coordsize="6463,1330" path="m3041,3503l3106,3503,3106,3437,3041,3437,3041,3503xm3438,3448l3504,3448,3504,3383,3438,3383,3438,3448xm3836,3392l3902,3392,3902,3326,3836,3326,3836,3392xm4234,3334l4300,3334,4300,3268,4234,3268,4234,3334xm4632,3273l4697,3273,4697,3207,4632,3207,4632,3273xm5029,3210l5095,3210,5095,3144,5029,3144,5029,3210xm5428,3145l5493,3145,5493,3079,5428,3079,5428,3145xm5825,3076l5891,3076,5891,3010,5825,3010,5825,3076xm6223,3005l6289,3005,6289,2939,6223,2939,6223,3005xm6621,2930l6687,2930,6687,2864,6621,2864,6621,2930xm7019,2851l7084,2851,7084,2785,7019,2785,7019,2851xm7417,2768l7483,2768,7483,2702,7417,2702,7417,2768xm7815,2681l7880,2681,7880,2615,7815,2615,7815,2681xm8212,2590l8278,2590,8278,2524,8212,2524,8212,2590xm8610,2493l8676,2493,8676,2427,8610,2427,8610,2493xm9008,2390l9074,2390,9074,2324,9008,2324,9008,2390xm9406,2282l9472,2282,9472,2216,9406,2216,9406,2282xm3073,3545l3122,3462,3025,3462,3073,3545xm3471,3511l3519,3427,3423,3427,3471,3511xm3869,3475l3917,3392,3820,3392,3869,3475xm4267,3438l4315,3355,4219,3355,4267,3438xm4665,3400l4713,3317,4616,3317,4665,3400xm5062,3361l5110,3278,5014,3278,5062,3361xm5460,3320l5509,3237,5412,3237,5460,3320xm5858,3278l5906,3195,5810,3195,5858,3278xm6256,3234l6305,3151,6208,3151,6256,3234xm6654,3189l6702,3105,6606,3105,6654,3189xm7052,3141l7100,3058,7003,3058,7052,3141xm7450,3091l7498,3008,7402,3008,7450,3091xm7847,3040l7896,2956,7799,2956,7847,3040xm8245,2985l8293,2902,8197,2902,8245,2985xm8643,2928l8692,2845,8595,2845,8643,2928xm9041,2868l9089,2785,8993,2785,9041,2868xm9439,2805l9488,2722,9391,2722,9439,2805xe" filled="false" stroked="true" strokeweight=".42pt" strokecolor="#000000">
              <v:path arrowok="t"/>
              <v:stroke dashstyle="solid"/>
            </v:shape>
            <v:shape style="position:absolute;left:3073;top:1921;width:6366;height:1535" coordorigin="3073,1922" coordsize="6366,1535" path="m3073,3456l3471,3386,3869,3315,4267,3241,4665,3164,5062,3084,5460,3001,5858,2915,6256,2825,6654,2730,7052,2632,7450,2528,7847,2419,8245,2305,8643,2184,9041,2056,9439,1922e" filled="false" stroked="true" strokeweight=".42pt" strokecolor="#000000">
              <v:path arrowok="t"/>
              <v:stroke dashstyle="solid"/>
            </v:shape>
            <v:shape style="position:absolute;left:3031;top:1879;width:6450;height:1619" coordorigin="3031,1880" coordsize="6450,1619" path="m3115,3456l3112,3473,3103,3486,3090,3495,3073,3498,3057,3495,3044,3486,3035,3473,3031,3456,3035,3440,3044,3426,3057,3417,3073,3414,3090,3417,3103,3426,3112,3440,3115,3456m3513,3386l3510,3403,3501,3416,3487,3425,3471,3428,3455,3425,3441,3416,3432,3403,3429,3386,3432,3370,3441,3356,3455,3347,3471,3344,3487,3347,3501,3356,3510,3370,3513,3386m3911,3315l3907,3331,3898,3344,3885,3353,3869,3357,3852,3353,3839,3344,3830,3331,3827,3315,3830,3298,3839,3285,3852,3276,3869,3273,3885,3276,3898,3285,3907,3298,3911,3315m4309,3241l4306,3257,4297,3270,4283,3279,4267,3283,4251,3279,4237,3270,4228,3257,4225,3241,4228,3224,4237,3211,4251,3202,4267,3199,4283,3202,4297,3211,4306,3224,4309,3241m4707,3164l4703,3180,4694,3193,4681,3202,4665,3206,4648,3202,4635,3193,4626,3180,4623,3164,4626,3147,4635,3134,4648,3125,4665,3122,4681,3125,4694,3134,4703,3147,4707,3164m5104,3084l5101,3100,5092,3113,5079,3122,5062,3126,5046,3122,5032,3113,5023,3100,5020,3084,5023,3067,5032,3054,5046,3045,5062,3042,5079,3045,5092,3054,5101,3067,5104,3084m5502,3001l5499,3018,5490,3031,5477,3040,5460,3043,5444,3040,5431,3031,5422,3018,5418,3001,5422,2985,5431,2971,5444,2962,5460,2959,5477,2962,5490,2971,5499,2985,5502,3001m5900,2915l5897,2931,5888,2945,5874,2954,5858,2957,5842,2954,5828,2945,5819,2931,5816,2915,5819,2899,5828,2885,5842,2876,5858,2873,5874,2876,5888,2885,5897,2899,5900,2915m6298,2825l6295,2841,6286,2854,6273,2863,6256,2867,6240,2863,6227,2854,6218,2841,6214,2825,6218,2808,6227,2795,6240,2786,6256,2783,6273,2786,6286,2795,6295,2808,6298,2825m6696,2730l6693,2747,6684,2760,6670,2769,6654,2772,6638,2769,6624,2760,6615,2747,6612,2730,6615,2714,6624,2701,6638,2692,6654,2688,6670,2692,6684,2701,6693,2714,6696,2730m7094,2632l7090,2648,7081,2661,7068,2670,7052,2674,7035,2670,7022,2661,7013,2648,7010,2632,7013,2615,7022,2602,7035,2593,7052,2590,7068,2593,7081,2602,7090,2615,7094,2632m7492,2528l7489,2544,7480,2558,7466,2567,7450,2570,7434,2567,7420,2558,7411,2544,7408,2528,7411,2512,7420,2498,7434,2489,7450,2486,7466,2489,7480,2498,7489,2512,7492,2528m7889,2419l7886,2435,7877,2448,7864,2457,7847,2461,7831,2457,7818,2448,7809,2435,7805,2419,7809,2402,7818,2389,7831,2380,7847,2377,7864,2380,7877,2389,7886,2402,7889,2419m8287,2305l8284,2321,8275,2334,8261,2343,8245,2347,8229,2343,8215,2334,8206,2321,8203,2305,8206,2288,8215,2275,8229,2266,8245,2263,8261,2266,8275,2275,8284,2288,8287,2305m8685,2184l8682,2200,8673,2213,8660,2222,8643,2226,8627,2222,8614,2213,8605,2200,8601,2184,8605,2167,8614,2154,8627,2145,8643,2142,8660,2145,8673,2154,8682,2167,8685,2184m9083,2056l9080,2073,9071,2086,9057,2095,9041,2098,9025,2095,9011,2086,9002,2073,8999,2056,9002,2040,9011,2026,9025,2017,9041,2014,9057,2017,9071,2026,9080,2040,9083,2056m9481,1922l9478,1938,9469,1951,9456,1960,9439,1964,9423,1960,9410,1951,9401,1938,9397,1922,9401,1905,9410,1892,9423,1883,9439,1880,9456,1883,9469,1892,9478,1905,9481,1922e" filled="false" stroked="true" strokeweight=".42pt" strokecolor="#000000">
              <v:path arrowok="t"/>
              <v:stroke dashstyle="solid"/>
            </v:shape>
            <v:shape style="position:absolute;left:3073;top:42;width:5207;height:3464" coordorigin="3073,43" coordsize="5207,3464" path="m3073,3507l3471,3480,3869,3439,4267,3382,4665,3301,5062,3195,5460,3056,5858,2877,6256,2648,6654,2359,7052,1992,7450,1523,7847,920,8245,135,8280,43e" filled="false" stroked="true" strokeweight=".42pt" strokecolor="#000000">
              <v:path arrowok="t"/>
              <v:stroke dashstyle="dash"/>
            </v:shape>
            <v:shape style="position:absolute;left:3025;top:106;width:5269;height:3456" coordorigin="3025,107" coordsize="5269,3456" path="m3073,3562l3122,3479,3025,3479,3073,3562xm3471,3535l3519,3452,3423,3452,3471,3535xm3869,3495l3917,3411,3820,3411,3869,3495xm4267,3437l4315,3354,4219,3354,4267,3437xm4665,3357l4713,3273,4616,3273,4665,3357xm5062,3250l5110,3167,5014,3167,5062,3250xm5460,3111l5509,3028,5412,3028,5460,3111xm5858,2932l5906,2849,5810,2849,5858,2932xm6256,2704l6305,2620,6208,2620,6256,2704xm6654,2415l6702,2331,6606,2331,6654,2415xm7052,2047l7100,1964,7003,1964,7052,2047xm7450,1578l7498,1495,7402,1495,7450,1578xm7847,975l7896,892,7799,892,7847,975xm8245,190l8293,107,8197,107,8245,190xe" filled="false" stroked="true" strokeweight=".42pt" strokecolor="#000000">
              <v:path arrowok="t"/>
              <v:stroke dashstyle="solid"/>
            </v:shape>
            <v:shape style="position:absolute;left:3073;top:2749;width:6366;height:740" coordorigin="3073,2750" coordsize="6366,740" path="m3073,3490l3471,3455,3869,3420,4267,3383,4665,3345,5062,3306,5460,3265,5858,3223,6256,3179,6654,3133,7052,3086,7450,3036,7847,2984,8245,2930,8643,2873,9041,2813,9439,2750e" filled="false" stroked="true" strokeweight=".42pt" strokecolor="#000000">
              <v:path arrowok="t"/>
              <v:stroke dashstyle="longdash"/>
            </v:shape>
            <v:shape style="position:absolute;left:3031;top:2707;width:6450;height:824" coordorigin="3031,2708" coordsize="6450,824" path="m3115,3490l3112,3506,3103,3519,3090,3528,3073,3532,3057,3528,3044,3519,3035,3506,3031,3490,3035,3473,3044,3460,3057,3451,3073,3448,3090,3451,3103,3460,3112,3473,3115,3490m3513,3455l3510,3472,3501,3485,3487,3494,3471,3497,3455,3494,3441,3485,3432,3472,3429,3455,3432,3439,3441,3426,3455,3417,3471,3413,3487,3417,3501,3426,3510,3439,3513,3455m3911,3420l3907,3436,3898,3449,3885,3458,3869,3462,3852,3458,3839,3449,3830,3436,3827,3420,3830,3403,3839,3390,3852,3381,3869,3378,3885,3381,3898,3390,3907,3403,3911,3420m4309,3383l4306,3399,4297,3412,4283,3421,4267,3425,4251,3421,4237,3412,4228,3399,4225,3383,4228,3366,4237,3353,4251,3344,4267,3341,4283,3344,4297,3353,4306,3366,4309,3383m4707,3345l4703,3361,4694,3375,4681,3384,4665,3387,4648,3384,4635,3375,4626,3361,4623,3345,4626,3329,4635,3315,4648,3306,4665,3303,4681,3306,4694,3315,4703,3329,4707,3345m5104,3306l5101,3322,5092,3335,5079,3344,5062,3348,5046,3344,5032,3335,5023,3322,5020,3306,5023,3289,5032,3276,5046,3267,5062,3264,5079,3267,5092,3276,5101,3289,5104,3306m5502,3265l5499,3281,5490,3295,5477,3304,5460,3307,5444,3304,5431,3295,5422,3281,5418,3265,5422,3249,5431,3235,5444,3226,5460,3223,5477,3226,5490,3235,5499,3249,5502,3265m5900,3223l5897,3239,5888,3253,5874,3262,5858,3265,5842,3262,5828,3253,5819,3239,5816,3223,5819,3207,5828,3193,5842,3184,5858,3181,5874,3184,5888,3193,5897,3207,5900,3223m6298,3179l6295,3195,6286,3209,6273,3218,6256,3221,6240,3218,6227,3209,6218,3195,6214,3179,6218,3163,6227,3149,6240,3140,6256,3137,6273,3140,6286,3149,6295,3163,6298,3179m6696,3133l6693,3150,6684,3163,6670,3172,6654,3175,6638,3172,6624,3163,6615,3150,6612,3133,6615,3117,6624,3104,6638,3095,6654,3091,6670,3095,6684,3104,6693,3117,6696,3133m7094,3086l7090,3102,7081,3116,7068,3125,7052,3128,7035,3125,7022,3116,7013,3102,7010,3086,7013,3070,7022,3056,7035,3047,7052,3044,7068,3047,7081,3056,7090,3070,7094,3086m7492,3036l7489,3052,7480,3066,7466,3075,7450,3078,7434,3075,7420,3066,7411,3052,7408,3036,7411,3020,7420,3006,7434,2997,7450,2994,7466,2997,7480,3006,7489,3020,7492,3036m7889,2984l7886,3001,7877,3014,7864,3023,7847,3026,7831,3023,7818,3014,7809,3001,7805,2984,7809,2968,7818,2955,7831,2946,7847,2942,7864,2946,7877,2955,7886,2968,7889,2984m8287,2930l8284,2946,8275,2959,8261,2968,8245,2972,8229,2968,8215,2959,8206,2946,8203,2930,8206,2913,8215,2900,8229,2891,8245,2888,8261,2891,8275,2900,8284,2913,8287,2930m8685,2873l8682,2889,8673,2903,8660,2912,8643,2915,8627,2912,8614,2903,8605,2889,8601,2873,8605,2857,8614,2843,8627,2834,8643,2831,8660,2834,8673,2843,8682,2857,8685,2873m9083,2813l9080,2829,9071,2843,9057,2852,9041,2855,9025,2852,9011,2843,9002,2829,8999,2813,9002,2797,9011,2783,9025,2774,9041,2771,9057,2774,9071,2783,9080,2797,9083,2813m9481,2750l9478,2766,9469,2780,9456,2789,9439,2792,9423,2789,9410,2780,9401,2766,9397,2750,9401,2734,9410,2720,9423,2711,9439,2708,9456,2711,9469,2720,9478,2734,9481,2750e" filled="false" stroked="true" strokeweight=".42pt" strokecolor="#000000">
              <v:path arrowok="t"/>
              <v:stroke dashstyle="solid"/>
            </v:shape>
            <v:shape style="position:absolute;left:3073;top:2749;width:6366;height:740" coordorigin="3073,2750" coordsize="6366,740" path="m3073,3490l3471,3455,3869,3420,4267,3383,4665,3345,5062,3306,5460,3265,5858,3223,6256,3179,6654,3133,7052,3086,7450,3036,7847,2984,8245,2930,8643,2873,9041,2813,9439,2750e" filled="false" stroked="true" strokeweight=".42pt" strokecolor="#000000">
              <v:path arrowok="t"/>
              <v:stroke dashstyle="solid"/>
            </v:shape>
            <v:shape style="position:absolute;left:3025;top:2721;width:6463;height:824" coordorigin="3025,2722" coordsize="6463,824" path="m3073,3545l3122,3462,3025,3462,3073,3545xm3471,3511l3519,3427,3423,3427,3471,3511xm3869,3475l3917,3392,3820,3392,3869,3475xm4267,3438l4315,3355,4219,3355,4267,3438xm4665,3400l4713,3317,4616,3317,4665,3400xm5062,3361l5110,3278,5014,3278,5062,3361xm5460,3320l5509,3237,5412,3237,5460,3320xm5858,3278l5906,3195,5810,3195,5858,3278xm6256,3234l6305,3151,6208,3151,6256,3234xm6654,3189l6702,3105,6606,3105,6654,3189xm7052,3141l7100,3058,7003,3058,7052,3141xm7450,3091l7498,3008,7402,3008,7450,3091xm7847,3040l7896,2956,7799,2956,7847,3040xm8245,2985l8293,2902,8197,2902,8245,2985xm8643,2928l8692,2845,8595,2845,8643,2928xm9041,2868l9089,2785,8993,2785,9041,2868xm9439,2805l9488,2722,9391,2722,9439,2805xe" filled="false" stroked="true" strokeweight=".42pt" strokecolor="#000000">
              <v:path arrowok="t"/>
              <v:stroke dashstyle="solid"/>
            </v:shape>
            <v:shape style="position:absolute;left:3073;top:3183;width:6366;height:327" coordorigin="3073,3183" coordsize="6366,327" path="m3073,3509l3471,3495,3869,3479,4267,3463,4665,3446,5062,3430,5460,3412,5858,3393,6256,3374,6654,3354,7052,3333,7450,3311,7847,3287,8245,3264,8643,3238,9041,3211,9439,3183e" filled="false" stroked="true" strokeweight=".42pt" strokecolor="#000000">
              <v:path arrowok="t"/>
              <v:stroke dashstyle="dash"/>
            </v:shape>
            <v:shape style="position:absolute;left:3031;top:3141;width:6450;height:411" coordorigin="3031,3141" coordsize="6450,411" path="m3115,3509l3112,3526,3103,3539,3090,3548,3073,3551,3057,3548,3044,3539,3035,3526,3031,3509,3035,3493,3044,3480,3057,3471,3073,3467,3090,3471,3103,3480,3112,3493,3115,3509m3513,3495l3510,3511,3501,3524,3487,3533,3471,3537,3455,3533,3441,3524,3432,3511,3429,3495,3432,3478,3441,3465,3455,3456,3471,3453,3487,3456,3501,3465,3510,3478,3513,3495m3911,3479l3907,3496,3898,3509,3885,3518,3869,3521,3852,3518,3839,3509,3830,3496,3827,3479,3830,3463,3839,3450,3852,3441,3869,3437,3885,3441,3898,3450,3907,3463,3911,3479m4309,3463l4306,3479,4297,3493,4283,3502,4267,3505,4251,3502,4237,3493,4228,3479,4225,3463,4228,3447,4237,3433,4251,3424,4267,3421,4283,3424,4297,3433,4306,3447,4309,3463m4707,3446l4703,3463,4694,3476,4681,3485,4665,3488,4648,3485,4635,3476,4626,3463,4623,3446,4626,3430,4635,3417,4648,3408,4665,3404,4681,3408,4694,3417,4703,3430,4707,3446m5104,3430l5101,3446,5092,3459,5079,3468,5062,3472,5046,3468,5032,3459,5023,3446,5020,3430,5023,3413,5032,3400,5046,3391,5062,3388,5079,3391,5092,3400,5101,3413,5104,3430m5502,3412l5499,3428,5490,3442,5477,3451,5460,3454,5444,3451,5431,3442,5422,3428,5418,3412,5422,3396,5431,3382,5444,3373,5460,3370,5477,3373,5490,3382,5499,3396,5502,3412m5900,3393l5897,3410,5888,3423,5874,3432,5858,3435,5842,3432,5828,3423,5819,3410,5816,3393,5819,3377,5828,3363,5842,3354,5858,3351,5874,3354,5888,3363,5897,3377,5900,3393m6298,3374l6295,3391,6286,3404,6273,3413,6256,3416,6240,3413,6227,3404,6218,3391,6214,3374,6218,3358,6227,3345,6240,3336,6256,3332,6273,3336,6286,3345,6295,3358,6298,3374m6696,3354l6693,3370,6684,3384,6670,3393,6654,3396,6638,3393,6624,3384,6615,3370,6612,3354,6615,3338,6624,3324,6638,3315,6654,3312,6670,3315,6684,3324,6693,3338,6696,3354m7094,3333l7090,3349,7081,3363,7068,3372,7052,3375,7035,3372,7022,3363,7013,3349,7010,3333,7013,3317,7022,3303,7035,3294,7052,3291,7068,3294,7081,3303,7090,3317,7094,3333m7492,3311l7489,3327,7480,3340,7466,3349,7450,3353,7434,3349,7420,3340,7411,3327,7408,3311,7411,3294,7420,3281,7434,3272,7450,3269,7466,3272,7480,3281,7489,3294,7492,3311m7889,3287l7886,3304,7877,3317,7864,3326,7847,3329,7831,3326,7818,3317,7809,3304,7805,3287,7809,3271,7818,3258,7831,3249,7847,3245,7864,3249,7877,3258,7886,3271,7889,3287m8287,3264l8284,3280,8275,3293,8261,3302,8245,3306,8229,3302,8215,3293,8206,3280,8203,3264,8206,3247,8215,3234,8229,3225,8245,3222,8261,3225,8275,3234,8284,3247,8287,3264m8685,3238l8682,3254,8673,3267,8660,3276,8643,3280,8627,3276,8614,3267,8605,3254,8601,3238,8605,3221,8614,3208,8627,3199,8643,3196,8660,3199,8673,3208,8682,3221,8685,3238m9083,3211l9080,3227,9071,3241,9057,3250,9041,3253,9025,3250,9011,3241,9002,3227,8999,3211,9002,3195,9011,3181,9025,3172,9041,3169,9057,3172,9071,3181,9080,3195,9083,3211m9481,3183l9478,3200,9469,3213,9456,3222,9439,3225,9423,3222,9410,3213,9401,3200,9397,3183,9401,3167,9410,3153,9423,3144,9439,3141,9456,3144,9469,3153,9478,3167,9481,3183e" filled="false" stroked="true" strokeweight=".42pt" strokecolor="#000000">
              <v:path arrowok="t"/>
              <v:stroke dashstyle="solid"/>
            </v:shape>
            <v:shape style="position:absolute;left:3073;top:42;width:5207;height:3464" coordorigin="3073,43" coordsize="5207,3464" path="m3073,3507l3471,3480,3869,3439,4267,3382,4665,3301,5062,3195,5460,3056,5858,2877,6256,2648,6654,2359,7052,1992,7450,1523,7847,920,8245,135,8280,43e" filled="false" stroked="true" strokeweight=".42pt" strokecolor="#000000">
              <v:path arrowok="t"/>
              <v:stroke dashstyle="longdash"/>
            </v:shape>
            <v:shape style="position:absolute;left:3025;top:106;width:5269;height:3456" coordorigin="3025,107" coordsize="5269,3456" path="m3073,3562l3122,3479,3025,3479,3073,3562xm3471,3535l3519,3452,3423,3452,3471,3535xm3869,3495l3917,3411,3820,3411,3869,3495xm4267,3437l4315,3354,4219,3354,4267,3437xm4665,3357l4713,3273,4616,3273,4665,3357xm5062,3250l5110,3167,5014,3167,5062,3250xm5460,3111l5509,3028,5412,3028,5460,3111xm5858,2932l5906,2849,5810,2849,5858,2932xm6256,2704l6305,2620,6208,2620,6256,2704xm6654,2415l6702,2331,6606,2331,6654,2415xm7052,2047l7100,1964,7003,1964,7052,2047xm7450,1578l7498,1495,7402,1495,7450,1578xm7847,975l7896,892,7799,892,7847,975xm8245,190l8293,107,8197,107,8245,190xe" filled="false" stroked="true" strokeweight=".42pt" strokecolor="#000000">
              <v:path arrowok="t"/>
              <v:stroke dashstyle="solid"/>
            </v:shape>
            <v:shape style="position:absolute;left:3073;top:2248;width:6366;height:1222" coordorigin="3073,2249" coordsize="6366,1222" path="m3073,3470l3471,3416,3869,3359,4267,3301,4665,3240,5062,3177,5460,3112,5858,3043,6256,2972,6654,2897,7052,2818,7450,2735,7847,2648,8245,2557,8643,2460,9041,2357,9439,2249e" filled="false" stroked="true" strokeweight=".42pt" strokecolor="#000000">
              <v:path arrowok="t"/>
              <v:stroke dashstyle="solid"/>
            </v:shape>
            <v:shape style="position:absolute;left:3040;top:2215;width:6432;height:1288" coordorigin="3041,2216" coordsize="6432,1288" path="m3041,3503l3106,3503,3106,3437,3041,3437,3041,3503xm3438,3448l3504,3448,3504,3383,3438,3383,3438,3448xm3836,3392l3902,3392,3902,3326,3836,3326,3836,3392xm4234,3334l4300,3334,4300,3268,4234,3268,4234,3334xm4632,3273l4697,3273,4697,3207,4632,3207,4632,3273xm5029,3210l5095,3210,5095,3144,5029,3144,5029,3210xm5428,3145l5493,3145,5493,3079,5428,3079,5428,3145xm5825,3076l5891,3076,5891,3010,5825,3010,5825,3076xm6223,3005l6289,3005,6289,2939,6223,2939,6223,3005xm6621,2930l6687,2930,6687,2864,6621,2864,6621,2930xm7019,2851l7084,2851,7084,2785,7019,2785,7019,2851xm7417,2768l7483,2768,7483,2702,7417,2702,7417,2768xm7815,2681l7880,2681,7880,2615,7815,2615,7815,2681xm8212,2590l8278,2590,8278,2524,8212,2524,8212,2590xm8610,2493l8676,2493,8676,2427,8610,2427,8610,2493xm9008,2390l9074,2390,9074,2324,9008,2324,9008,2390xm9406,2282l9472,2282,9472,2216,9406,2216,9406,2282xe" filled="false" stroked="true" strokeweight=".42pt" strokecolor="#000000">
              <v:path arrowok="t"/>
              <v:stroke dashstyle="solid"/>
            </v:shape>
            <v:shape style="position:absolute;left:3073;top:3129;width:6366;height:380" coordorigin="3073,3130" coordsize="6366,380" path="m3073,3509l3471,3494,3869,3478,4267,3462,4665,3444,5062,3425,5460,3406,5858,3385,6256,3364,6654,3341,7052,3315,7450,3290,7847,3262,8245,3231,8643,3200,9041,3166,9439,3130e" filled="false" stroked="true" strokeweight=".42pt" strokecolor="#000000">
              <v:path arrowok="t"/>
              <v:stroke dashstyle="longdash"/>
            </v:shape>
            <v:shape style="position:absolute;left:3040;top:3097;width:6432;height:446" coordorigin="3041,3097" coordsize="6432,446" path="m3041,3542l3106,3542,3106,3476,3041,3476,3041,3542xm3438,3527l3504,3527,3504,3461,3438,3461,3438,3527xm3836,3511l3902,3511,3902,3445,3836,3445,3836,3511xm4234,3495l4300,3495,4300,3429,4234,3429,4234,3495xm4632,3477l4697,3477,4697,3411,4632,3411,4632,3477xm5029,3458l5095,3458,5095,3392,5029,3392,5029,3458xm5428,3439l5493,3439,5493,3374,5428,3374,5428,3439xm5825,3418l5891,3418,5891,3353,5825,3353,5825,3418xm6223,3397l6289,3397,6289,3331,6223,3331,6223,3397xm6621,3374l6687,3374,6687,3308,6621,3308,6621,3374xm7019,3348l7084,3348,7084,3283,7019,3283,7019,3348xm7417,3322l7483,3322,7483,3257,7417,3257,7417,3322xm7815,3294l7880,3294,7880,3229,7815,3229,7815,3294xm8212,3264l8278,3264,8278,3199,8212,3199,8212,3264xm8610,3233l8676,3233,8676,3167,8610,3167,8610,3233xm9008,3199l9074,3199,9074,3133,9008,3133,9008,3199xm9406,3163l9472,3163,9472,3097,9406,3097,9406,3163xe" filled="false" stroked="true" strokeweight=".42pt" strokecolor="#000000">
              <v:path arrowok="t"/>
              <v:stroke dashstyle="solid"/>
            </v:shape>
            <v:shape style="position:absolute;left:3073;top:3129;width:6366;height:380" coordorigin="3073,3130" coordsize="6366,380" path="m3073,3509l3471,3494,3869,3478,4267,3462,4665,3444,5062,3425,5460,3406,5858,3385,6256,3364,6654,3341,7052,3315,7450,3290,7847,3262,8245,3231,8643,3200,9041,3166,9439,3130e" filled="false" stroked="true" strokeweight=".42pt" strokecolor="#000000">
              <v:path arrowok="t"/>
              <v:stroke dashstyle="dash"/>
            </v:shape>
            <v:shape style="position:absolute;left:3040;top:3097;width:6432;height:446" coordorigin="3041,3097" coordsize="6432,446" path="m3041,3542l3106,3542,3106,3476,3041,3476,3041,3542xm3438,3527l3504,3527,3504,3461,3438,3461,3438,3527xm3836,3511l3902,3511,3902,3445,3836,3445,3836,3511xm4234,3495l4300,3495,4300,3429,4234,3429,4234,3495xm4632,3477l4697,3477,4697,3411,4632,3411,4632,3477xm5029,3458l5095,3458,5095,3392,5029,3392,5029,3458xm5428,3439l5493,3439,5493,3374,5428,3374,5428,3439xm5825,3418l5891,3418,5891,3353,5825,3353,5825,3418xm6223,3397l6289,3397,6289,3331,6223,3331,6223,3397xm6621,3374l6687,3374,6687,3308,6621,3308,6621,3374xm7019,3348l7084,3348,7084,3283,7019,3283,7019,3348xm7417,3322l7483,3322,7483,3257,7417,3257,7417,3322xm7815,3294l7880,3294,7880,3229,7815,3229,7815,3294xm8212,3264l8278,3264,8278,3199,8212,3199,8212,3264xm8610,3233l8676,3233,8676,3167,8610,3167,8610,3233xm9008,3199l9074,3199,9074,3133,9008,3133,9008,3199xm9406,3163l9472,3163,9472,3097,9406,3097,9406,3163xe" filled="false" stroked="true" strokeweight=".42pt" strokecolor="#000000">
              <v:path arrowok="t"/>
              <v:stroke dashstyle="solid"/>
            </v:shape>
            <v:shape style="position:absolute;left:3114;top:84;width:834;height:1227" coordorigin="3115,85" coordsize="834,1227" path="m3115,85l3948,85m3115,1311l3948,1311m3948,1311l3948,85m3115,1311l3115,85m3115,1311l3948,1311m3115,1311l3115,85m3115,85l3948,85m3115,1311l3948,1311m3948,1311l3948,85m3115,1311l3115,85e" filled="false" stroked="true" strokeweight=".21pt" strokecolor="#000000">
              <v:path arrowok="t"/>
              <v:stroke dashstyle="solid"/>
            </v:shape>
            <v:line style="position:absolute" from="3164,198" to="3411,198" stroked="true" strokeweight=".42pt" strokecolor="#000000">
              <v:stroke dashstyle="solid"/>
            </v:line>
            <v:line style="position:absolute" from="3164,398" to="3411,398" stroked="true" strokeweight=".42pt" strokecolor="#000000">
              <v:stroke dashstyle="longdash"/>
            </v:line>
            <v:line style="position:absolute" from="3164,598" to="3411,598" stroked="true" strokeweight=".42pt" strokecolor="#000000">
              <v:stroke dashstyle="dash"/>
            </v:line>
            <v:shape style="position:absolute;left:3245;top:755;width:84;height:84" coordorigin="3246,756" coordsize="84,84" path="m3330,798l3326,814,3317,827,3304,836,3288,840,3271,836,3258,827,3249,814,3246,798,3249,781,3258,768,3271,759,3288,756,3304,759,3317,768,3326,781,3330,798e" filled="false" stroked="true" strokeweight=".42pt" strokecolor="#000000">
              <v:path arrowok="t"/>
              <v:stroke dashstyle="solid"/>
            </v:shape>
            <v:rect style="position:absolute;left:3254;top:964;width:66;height:66" filled="false" stroked="true" strokeweight=".42pt" strokecolor="#000000">
              <v:stroke dashstyle="solid"/>
            </v:rect>
            <v:shape style="position:absolute;left:3239;top:1169;width:97;height:84" coordorigin="3239,1169" coordsize="97,84" path="m3288,1253l3336,1169,3239,1169,3288,1253xe" filled="false" stroked="true" strokeweight=".42pt" strokecolor="#000000">
              <v:path arrowok="t"/>
              <v:stroke dashstyle="solid"/>
            </v:shape>
            <w10:wrap type="none"/>
          </v:group>
        </w:pict>
      </w:r>
      <w:bookmarkStart w:name="_bookmark137" w:id="265"/>
      <w:bookmarkEnd w:id="265"/>
      <w:r>
        <w:rPr/>
      </w:r>
      <w:r>
        <w:rPr>
          <w:rFonts w:ascii="Microsoft Sans Serif"/>
          <w:w w:val="105"/>
          <w:sz w:val="8"/>
        </w:rPr>
        <w:t>400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5"/>
        <w:rPr>
          <w:rFonts w:ascii="Microsoft Sans Serif"/>
          <w:sz w:val="6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350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5"/>
        <w:rPr>
          <w:rFonts w:ascii="Microsoft Sans Serif"/>
          <w:sz w:val="6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300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5"/>
        <w:rPr>
          <w:rFonts w:ascii="Microsoft Sans Serif"/>
          <w:sz w:val="6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8"/>
        </w:rPr>
      </w:pPr>
      <w:r>
        <w:rPr/>
        <w:pict>
          <v:shape style="position:absolute;margin-left:133.029709pt;margin-top:2.982795pt;width:11.4pt;height:41.7pt;mso-position-horizontal-relative:page;mso-position-vertical-relative:paragraph;z-index:158960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Delay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[ms]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8"/>
        </w:rPr>
        <w:t>250</w:t>
      </w:r>
    </w:p>
    <w:p>
      <w:pPr>
        <w:pStyle w:val="BodyText"/>
        <w:spacing w:before="11"/>
        <w:rPr>
          <w:rFonts w:ascii="Microsoft Sans Serif"/>
          <w:sz w:val="17"/>
        </w:rPr>
      </w:pPr>
      <w:r>
        <w:rPr/>
        <w:br w:type="column"/>
      </w:r>
      <w:r>
        <w:rPr>
          <w:rFonts w:ascii="Microsoft Sans Serif"/>
          <w:sz w:val="17"/>
        </w:rPr>
      </w:r>
    </w:p>
    <w:p>
      <w:pPr>
        <w:spacing w:before="0"/>
        <w:ind w:left="346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MTFG</w:t>
      </w:r>
    </w:p>
    <w:p>
      <w:pPr>
        <w:tabs>
          <w:tab w:pos="346" w:val="left" w:leader="none"/>
        </w:tabs>
        <w:spacing w:before="8"/>
        <w:ind w:left="74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2TE</w:t>
      </w:r>
    </w:p>
    <w:p>
      <w:pPr>
        <w:tabs>
          <w:tab w:pos="346" w:val="left" w:leader="none"/>
        </w:tabs>
        <w:spacing w:before="7"/>
        <w:ind w:left="74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ST</w:t>
      </w:r>
    </w:p>
    <w:p>
      <w:pPr>
        <w:spacing w:line="249" w:lineRule="auto" w:before="7"/>
        <w:ind w:left="346" w:right="7085" w:firstLine="0"/>
        <w:jc w:val="both"/>
        <w:rPr>
          <w:rFonts w:ascii="Microsoft Sans Serif"/>
          <w:sz w:val="17"/>
        </w:rPr>
      </w:pPr>
      <w:r>
        <w:rPr>
          <w:rFonts w:ascii="Microsoft Sans Serif"/>
          <w:sz w:val="17"/>
        </w:rPr>
        <w:t>Head</w:t>
      </w:r>
      <w:r>
        <w:rPr>
          <w:rFonts w:ascii="Microsoft Sans Serif"/>
          <w:spacing w:val="1"/>
          <w:sz w:val="17"/>
        </w:rPr>
        <w:t> </w:t>
      </w:r>
      <w:r>
        <w:rPr>
          <w:rFonts w:ascii="Microsoft Sans Serif"/>
          <w:sz w:val="17"/>
        </w:rPr>
        <w:t>L Arm</w:t>
      </w:r>
      <w:r>
        <w:rPr>
          <w:rFonts w:ascii="Microsoft Sans Serif"/>
          <w:spacing w:val="-43"/>
          <w:sz w:val="17"/>
        </w:rPr>
        <w:t> </w:t>
      </w:r>
      <w:r>
        <w:rPr>
          <w:rFonts w:ascii="Microsoft Sans Serif"/>
          <w:spacing w:val="-2"/>
          <w:sz w:val="17"/>
        </w:rPr>
        <w:t>R</w:t>
      </w:r>
      <w:r>
        <w:rPr>
          <w:rFonts w:ascii="Microsoft Sans Serif"/>
          <w:spacing w:val="-8"/>
          <w:sz w:val="17"/>
        </w:rPr>
        <w:t> </w:t>
      </w:r>
      <w:r>
        <w:rPr>
          <w:rFonts w:ascii="Microsoft Sans Serif"/>
          <w:spacing w:val="-2"/>
          <w:sz w:val="17"/>
        </w:rPr>
        <w:t>Arm</w:t>
      </w:r>
    </w:p>
    <w:p>
      <w:pPr>
        <w:spacing w:after="0" w:line="249" w:lineRule="auto"/>
        <w:jc w:val="both"/>
        <w:rPr>
          <w:rFonts w:ascii="Microsoft Sans Serif"/>
          <w:sz w:val="17"/>
        </w:rPr>
        <w:sectPr>
          <w:type w:val="continuous"/>
          <w:pgSz w:w="12240" w:h="15840"/>
          <w:pgMar w:top="1500" w:bottom="280" w:left="1300" w:right="1240"/>
          <w:cols w:num="2" w:equalWidth="0">
            <w:col w:w="1750" w:space="40"/>
            <w:col w:w="7910"/>
          </w:cols>
        </w:sectPr>
      </w:pPr>
    </w:p>
    <w:p>
      <w:pPr>
        <w:pStyle w:val="BodyText"/>
        <w:spacing w:before="5"/>
        <w:rPr>
          <w:rFonts w:ascii="Microsoft Sans Serif"/>
          <w:sz w:val="21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before="0"/>
        <w:ind w:left="1608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200</w:t>
      </w:r>
    </w:p>
    <w:p>
      <w:pPr>
        <w:pStyle w:val="BodyText"/>
        <w:spacing w:before="5"/>
        <w:rPr>
          <w:rFonts w:ascii="Microsoft Sans Serif"/>
          <w:sz w:val="21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before="0"/>
        <w:ind w:left="1608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150</w:t>
      </w:r>
    </w:p>
    <w:p>
      <w:pPr>
        <w:pStyle w:val="BodyText"/>
        <w:spacing w:before="4"/>
        <w:rPr>
          <w:rFonts w:ascii="Microsoft Sans Serif"/>
          <w:sz w:val="21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0"/>
        <w:ind w:left="1608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100</w:t>
      </w:r>
    </w:p>
    <w:p>
      <w:pPr>
        <w:pStyle w:val="BodyText"/>
        <w:spacing w:before="5"/>
        <w:rPr>
          <w:rFonts w:ascii="Microsoft Sans Serif"/>
          <w:sz w:val="21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50</w:t>
      </w:r>
    </w:p>
    <w:p>
      <w:pPr>
        <w:pStyle w:val="BodyText"/>
        <w:spacing w:before="5"/>
        <w:rPr>
          <w:rFonts w:ascii="Microsoft Sans Serif"/>
          <w:sz w:val="21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line="81" w:lineRule="exact" w:before="0"/>
        <w:ind w:left="1702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</w:t>
      </w:r>
    </w:p>
    <w:p>
      <w:pPr>
        <w:tabs>
          <w:tab w:pos="1031" w:val="left" w:leader="none"/>
          <w:tab w:pos="1826" w:val="left" w:leader="none"/>
          <w:tab w:pos="2622" w:val="left" w:leader="none"/>
          <w:tab w:pos="3395" w:val="left" w:leader="none"/>
          <w:tab w:pos="4191" w:val="left" w:leader="none"/>
          <w:tab w:pos="4986" w:val="left" w:leader="none"/>
          <w:tab w:pos="5782" w:val="left" w:leader="none"/>
        </w:tabs>
        <w:spacing w:line="75" w:lineRule="exact" w:before="0"/>
        <w:ind w:left="235" w:right="0" w:firstLine="0"/>
        <w:jc w:val="center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200</w:t>
        <w:tab/>
        <w:t>400</w:t>
        <w:tab/>
        <w:t>600</w:t>
        <w:tab/>
        <w:t>800</w:t>
        <w:tab/>
        <w:t>1000</w:t>
        <w:tab/>
        <w:t>1200</w:t>
        <w:tab/>
        <w:t>1400</w:t>
        <w:tab/>
        <w:t>1600</w:t>
      </w:r>
    </w:p>
    <w:p>
      <w:pPr>
        <w:spacing w:line="187" w:lineRule="exact" w:before="0"/>
        <w:ind w:left="285" w:right="60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Packet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Length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[bit]</w:t>
      </w:r>
    </w:p>
    <w:p>
      <w:pPr>
        <w:pStyle w:val="BodyText"/>
        <w:spacing w:before="4"/>
        <w:rPr>
          <w:rFonts w:ascii="Microsoft Sans Serif"/>
          <w:sz w:val="26"/>
        </w:rPr>
      </w:pPr>
    </w:p>
    <w:p>
      <w:pPr>
        <w:spacing w:after="0"/>
        <w:rPr>
          <w:rFonts w:ascii="Microsoft Sans Serif"/>
          <w:sz w:val="26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before="56"/>
        <w:ind w:left="515" w:right="0" w:firstLine="0"/>
        <w:jc w:val="left"/>
        <w:rPr>
          <w:sz w:val="22"/>
        </w:rPr>
      </w:pPr>
      <w:r>
        <w:rPr>
          <w:w w:val="130"/>
          <w:sz w:val="22"/>
        </w:rPr>
        <w:t>F</w:t>
      </w:r>
      <w:r>
        <w:rPr>
          <w:smallCaps/>
          <w:w w:val="130"/>
          <w:sz w:val="22"/>
        </w:rPr>
        <w:t>igure</w:t>
      </w:r>
    </w:p>
    <w:p>
      <w:pPr>
        <w:spacing w:before="45"/>
        <w:ind w:left="80" w:right="0" w:firstLine="0"/>
        <w:jc w:val="left"/>
        <w:rPr>
          <w:i/>
          <w:sz w:val="22"/>
        </w:rPr>
      </w:pPr>
      <w:r>
        <w:rPr/>
        <w:br w:type="column"/>
      </w:r>
      <w:r>
        <w:rPr>
          <w:w w:val="105"/>
          <w:sz w:val="22"/>
        </w:rPr>
        <w:t>3.12:  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End-to-end</w:t>
      </w:r>
      <w:r>
        <w:rPr>
          <w:spacing w:val="47"/>
          <w:w w:val="105"/>
          <w:sz w:val="22"/>
        </w:rPr>
        <w:t> </w:t>
      </w:r>
      <w:r>
        <w:rPr>
          <w:w w:val="105"/>
          <w:sz w:val="22"/>
        </w:rPr>
        <w:t>delay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47"/>
          <w:w w:val="105"/>
          <w:sz w:val="22"/>
        </w:rPr>
        <w:t> </w:t>
      </w:r>
      <w:r>
        <w:rPr>
          <w:w w:val="105"/>
          <w:sz w:val="22"/>
        </w:rPr>
        <w:t>nodes</w:t>
      </w:r>
      <w:r>
        <w:rPr>
          <w:spacing w:val="47"/>
          <w:w w:val="105"/>
          <w:sz w:val="22"/>
        </w:rPr>
        <w:t> </w:t>
      </w:r>
      <w:r>
        <w:rPr>
          <w:rFonts w:ascii="Tahoma"/>
          <w:w w:val="105"/>
          <w:sz w:val="22"/>
        </w:rPr>
        <w:t>Head</w:t>
      </w:r>
      <w:r>
        <w:rPr>
          <w:w w:val="105"/>
          <w:sz w:val="22"/>
        </w:rPr>
        <w:t>, </w:t>
      </w:r>
      <w:r>
        <w:rPr>
          <w:spacing w:val="4"/>
          <w:w w:val="105"/>
          <w:sz w:val="22"/>
        </w:rPr>
        <w:t> </w:t>
      </w:r>
      <w:r>
        <w:rPr>
          <w:rFonts w:ascii="Tahoma"/>
          <w:w w:val="105"/>
          <w:sz w:val="22"/>
        </w:rPr>
        <w:t>LArm</w:t>
      </w:r>
      <w:r>
        <w:rPr>
          <w:w w:val="105"/>
          <w:sz w:val="22"/>
        </w:rPr>
        <w:t>, 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48"/>
          <w:w w:val="105"/>
          <w:sz w:val="22"/>
        </w:rPr>
        <w:t> </w:t>
      </w:r>
      <w:r>
        <w:rPr>
          <w:rFonts w:ascii="Tahoma"/>
          <w:w w:val="105"/>
          <w:sz w:val="22"/>
        </w:rPr>
        <w:t>RArm</w:t>
      </w:r>
      <w:r>
        <w:rPr>
          <w:rFonts w:ascii="Tahoma"/>
          <w:spacing w:val="28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packet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length</w:t>
      </w:r>
      <w:r>
        <w:rPr>
          <w:spacing w:val="47"/>
          <w:w w:val="105"/>
          <w:sz w:val="22"/>
        </w:rPr>
        <w:t> </w:t>
      </w:r>
      <w:r>
        <w:rPr>
          <w:i/>
          <w:w w:val="130"/>
          <w:sz w:val="22"/>
        </w:rPr>
        <w:t>L</w:t>
      </w:r>
    </w:p>
    <w:p>
      <w:pPr>
        <w:spacing w:before="3"/>
        <w:ind w:left="441" w:right="0" w:firstLine="0"/>
        <w:jc w:val="left"/>
        <w:rPr>
          <w:sz w:val="22"/>
        </w:rPr>
      </w:pPr>
      <w:r>
        <w:rPr>
          <w:spacing w:val="-1"/>
          <w:w w:val="110"/>
          <w:sz w:val="22"/>
        </w:rPr>
        <w:t>increases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moving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WBAN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scenario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(</w:t>
      </w:r>
      <w:r>
        <w:rPr>
          <w:i/>
          <w:w w:val="110"/>
          <w:sz w:val="22"/>
        </w:rPr>
        <w:t>P</w:t>
      </w:r>
      <w:r>
        <w:rPr>
          <w:w w:val="110"/>
          <w:sz w:val="22"/>
          <w:vertAlign w:val="subscript"/>
        </w:rPr>
        <w:t>t</w:t>
      </w:r>
      <w:r>
        <w:rPr>
          <w:spacing w:val="15"/>
          <w:w w:val="110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=</w:t>
      </w:r>
      <w:r>
        <w:rPr>
          <w:spacing w:val="3"/>
          <w:w w:val="115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85</w:t>
      </w:r>
      <w:r>
        <w:rPr>
          <w:spacing w:val="-19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µ</w:t>
      </w:r>
      <w:r>
        <w:rPr>
          <w:w w:val="110"/>
          <w:sz w:val="22"/>
          <w:vertAlign w:val="baseline"/>
        </w:rPr>
        <w:t>W,</w:t>
      </w:r>
      <w:r>
        <w:rPr>
          <w:spacing w:val="18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κ</w:t>
      </w:r>
      <w:r>
        <w:rPr>
          <w:i/>
          <w:spacing w:val="5"/>
          <w:w w:val="110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=</w:t>
      </w:r>
      <w:r>
        <w:rPr>
          <w:spacing w:val="4"/>
          <w:w w:val="115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1</w:t>
      </w:r>
      <w:r>
        <w:rPr>
          <w:spacing w:val="-1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pkt/s)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1300" w:right="1240"/>
          <w:cols w:num="2" w:equalWidth="0">
            <w:col w:w="1265" w:space="40"/>
            <w:col w:w="83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8"/>
        </w:rPr>
      </w:pPr>
      <w:r>
        <w:rPr/>
        <w:pict>
          <v:group style="position:absolute;margin-left:151.049133pt;margin-top:1.937793pt;width:323.55pt;height:169.9pt;mso-position-horizontal-relative:page;mso-position-vertical-relative:paragraph;z-index:-20205568" coordorigin="3021,39" coordsize="6471,3398">
            <v:line style="position:absolute" from="3471,1311" to="3471,3417" stroked="true" strokeweight=".140pt" strokecolor="#000000">
              <v:stroke dashstyle="dash"/>
            </v:line>
            <v:shape style="position:absolute;left:3073;top:42;width:6366;height:3374" coordorigin="3073,43" coordsize="6366,3374" path="m4267,3417l4267,43m4267,43l4267,43m5062,3417l5062,43m5062,43l5062,43m5858,3417l5858,43m5858,43l5858,43m6654,3417l6654,43m6654,43l6654,43m7450,3417l7450,43m7450,43l7450,43m8245,3417l8245,43m8245,43l8245,43m9041,3417l9041,43m9041,43l9041,43m3073,3417l9439,3417m9439,3417l9439,3417m3073,2935l9439,2935m9439,2935l9439,2935m3073,2452l9439,2452m9439,2452l9439,2452m3073,1971l9439,1971m9439,1971l9439,1971m3073,1488l9439,1488m9439,1488l9439,1488e" filled="false" stroked="true" strokeweight=".140pt" strokecolor="#000000">
              <v:path arrowok="t"/>
              <v:stroke dashstyle="dash"/>
            </v:shape>
            <v:shape style="position:absolute;left:3073;top:1006;width:6366;height:2" coordorigin="3073,1007" coordsize="6366,0" path="m3073,1007l3115,1007m3948,1007l9439,1007e" filled="false" stroked="true" strokeweight=".140pt" strokecolor="#000000">
              <v:path arrowok="t"/>
              <v:stroke dashstyle="dash"/>
            </v:shape>
            <v:line style="position:absolute" from="9439,1007" to="9439,1007" stroked="true" strokeweight=".140pt" strokecolor="#000000">
              <v:stroke dashstyle="dash"/>
            </v:line>
            <v:shape style="position:absolute;left:3073;top:524;width:6366;height:2" coordorigin="3073,525" coordsize="6366,0" path="m3073,525l3115,525m3948,525l9439,525e" filled="false" stroked="true" strokeweight=".140pt" strokecolor="#000000">
              <v:path arrowok="t"/>
              <v:stroke dashstyle="dash"/>
            </v:shape>
            <v:line style="position:absolute" from="9439,525" to="9439,525" stroked="true" strokeweight=".140pt" strokecolor="#000000">
              <v:stroke dashstyle="dash"/>
            </v:line>
            <v:line style="position:absolute" from="3471,43" to="3471,85" stroked="true" strokeweight=".140pt" strokecolor="#000000">
              <v:stroke dashstyle="dash"/>
            </v:line>
            <v:shape style="position:absolute;left:3073;top:42;width:6366;height:2" coordorigin="3073,43" coordsize="6366,0" path="m3471,43l3471,43m3073,43l9439,43m9439,43l9439,43e" filled="false" stroked="true" strokeweight=".140pt" strokecolor="#000000">
              <v:path arrowok="t"/>
              <v:stroke dashstyle="dash"/>
            </v:shape>
            <v:shape style="position:absolute;left:3073;top:42;width:6366;height:3374" coordorigin="3073,43" coordsize="6366,3374" path="m3073,43l9439,43m3073,3417l9439,3417m9439,3417l9439,43m3073,3417l3073,43m3073,3417l9439,3417m3073,3417l3073,43m3471,3417l3471,3353e" filled="false" stroked="true" strokeweight=".21pt" strokecolor="#000000">
              <v:path arrowok="t"/>
              <v:stroke dashstyle="solid"/>
            </v:shape>
            <v:line style="position:absolute" from="3471,43" to="3471,85" stroked="true" strokeweight=".21pt" strokecolor="#000000">
              <v:stroke dashstyle="solid"/>
            </v:line>
            <v:shape style="position:absolute;left:3073;top:42;width:6366;height:3374" coordorigin="3073,43" coordsize="6366,3374" path="m4267,3417l4267,3353m4267,43l4267,106m5062,3417l5062,3353m5062,43l5062,106m5858,3417l5858,3353m5858,43l5858,106m6654,3417l6654,3353m6654,43l6654,106m7450,3417l7450,3353m7450,43l7450,106m8245,3417l8245,3353m8245,43l8245,106m9041,3417l9041,3353m9041,43l9041,106m3073,3417l3136,3417m9439,3417l9376,3417m3073,2935l3136,2935m9439,2935l9376,2935m3073,2452l3136,2452m9439,2452l9376,2452m3073,1971l3136,1971m9439,1971l9376,1971m3073,1488l3136,1488m9439,1488l9376,1488e" filled="false" stroked="true" strokeweight=".21pt" strokecolor="#000000">
              <v:path arrowok="t"/>
              <v:stroke dashstyle="solid"/>
            </v:shape>
            <v:line style="position:absolute" from="3073,1007" to="3115,1007" stroked="true" strokeweight=".21pt" strokecolor="#000000">
              <v:stroke dashstyle="solid"/>
            </v:line>
            <v:line style="position:absolute" from="9439,1007" to="9376,1007" stroked="true" strokeweight=".21pt" strokecolor="#000000">
              <v:stroke dashstyle="solid"/>
            </v:line>
            <v:line style="position:absolute" from="3073,525" to="3115,525" stroked="true" strokeweight=".21pt" strokecolor="#000000">
              <v:stroke dashstyle="solid"/>
            </v:line>
            <v:shape style="position:absolute;left:3073;top:42;width:6366;height:3374" coordorigin="3073,43" coordsize="6366,3374" path="m9439,525l9376,525m3073,43l3136,43m9439,43l9376,43m3073,43l9439,43m3073,3417l9439,3417m9439,3417l9439,43m3073,3417l3073,43e" filled="false" stroked="true" strokeweight=".21pt" strokecolor="#000000">
              <v:path arrowok="t"/>
              <v:stroke dashstyle="solid"/>
            </v:shape>
            <v:shape style="position:absolute;left:3073;top:42;width:5908;height:3213" coordorigin="3073,43" coordsize="5908,3213" path="m3073,3256l3471,3091,3869,2921,4267,2746,4665,2566,5062,2379,5460,2184,5858,1982,6256,1772,6654,1552,7052,1323,7450,1082,7847,831,8245,567,8643,291,8981,43e" filled="false" stroked="true" strokeweight=".42pt" strokecolor="#000000">
              <v:path arrowok="t"/>
              <v:stroke dashstyle="solid"/>
            </v:shape>
            <v:shape style="position:absolute;left:3073;top:2510;width:6366;height:866" coordorigin="3073,2510" coordsize="6366,866" path="m3073,3376l3471,3336,3869,3293,4267,3250,4665,3205,5062,3159,5460,3111,5858,3061,6256,3010,6654,2956,7052,2900,7450,2842,7847,2782,8245,2718,8643,2653,9041,2583,9439,2510e" filled="false" stroked="true" strokeweight=".42pt" strokecolor="#000000">
              <v:path arrowok="t"/>
              <v:stroke dashstyle="longdash"/>
            </v:shape>
            <v:shape style="position:absolute;left:3073;top:2510;width:6366;height:866" coordorigin="3073,2510" coordsize="6366,866" path="m3073,3376l3471,3336,3869,3293,4267,3250,4665,3205,5062,3159,5460,3111,5858,3061,6256,3010,6654,2956,7052,2900,7450,2842,7847,2782,8245,2718,8643,2653,9041,2583,9439,2510e" filled="false" stroked="true" strokeweight=".42pt" strokecolor="#000000">
              <v:path arrowok="t"/>
              <v:stroke dashstyle="dash"/>
            </v:shape>
            <v:shape style="position:absolute;left:3031;top:1232;width:6450;height:2133" coordorigin="3031,1232" coordsize="6450,2133" path="m3115,3323l3112,3340,3103,3353,3090,3362,3073,3365,3057,3362,3044,3353,3035,3340,3031,3323,3035,3307,3044,3293,3057,3284,3073,3281,3090,3284,3103,3293,3112,3307,3115,3323m3513,3227l3510,3244,3501,3257,3487,3266,3471,3269,3455,3266,3441,3257,3432,3244,3429,3227,3432,3211,3441,3198,3455,3189,3471,3185,3487,3189,3501,3198,3510,3211,3513,3227m3911,3129l3907,3145,3898,3158,3885,3167,3869,3171,3852,3167,3839,3158,3830,3145,3827,3129,3830,3112,3839,3099,3852,3090,3869,3087,3885,3090,3898,3099,3907,3112,3911,3129m4309,3027l4306,3043,4297,3057,4283,3066,4267,3069,4251,3066,4237,3057,4228,3043,4225,3027,4228,3011,4237,2997,4251,2988,4267,2985,4283,2988,4297,2997,4306,3011,4309,3027m4707,2922l4703,2938,4694,2952,4681,2961,4665,2964,4648,2961,4635,2952,4626,2938,4623,2922,4626,2906,4635,2892,4648,2883,4665,2880,4681,2883,4694,2892,4703,2906,4707,2922m5104,2814l5101,2830,5092,2843,5079,2852,5062,2856,5046,2852,5032,2843,5023,2830,5020,2814,5023,2797,5032,2784,5046,2775,5062,2772,5079,2775,5092,2784,5101,2797,5104,2814m5502,2701l5499,2717,5490,2731,5477,2740,5460,2743,5444,2740,5431,2731,5422,2717,5418,2701,5422,2685,5431,2671,5444,2662,5460,2659,5477,2662,5490,2671,5499,2685,5502,2701m5900,2584l5897,2600,5888,2614,5874,2623,5858,2626,5842,2623,5828,2614,5819,2600,5816,2584,5819,2568,5828,2554,5842,2545,5858,2542,5874,2545,5888,2554,5897,2568,5900,2584m6298,2463l6295,2479,6286,2493,6273,2502,6256,2505,6240,2502,6227,2493,6218,2479,6214,2463,6218,2447,6227,2433,6240,2424,6256,2421,6273,2424,6286,2433,6295,2447,6298,2463m6696,2336l6693,2353,6684,2366,6670,2375,6654,2378,6638,2375,6624,2366,6615,2353,6612,2336,6615,2320,6624,2306,6638,2297,6654,2294,6670,2297,6684,2306,6693,2320,6696,2336m7094,2205l7090,2221,7081,2234,7068,2243,7052,2247,7035,2243,7022,2234,7013,2221,7010,2205,7013,2188,7022,2175,7035,2166,7052,2163,7068,2166,7081,2175,7090,2188,7094,2205m7492,2067l7489,2083,7480,2096,7466,2105,7450,2109,7434,2105,7420,2096,7411,2083,7408,2067,7411,2050,7420,2037,7434,2028,7450,2025,7466,2028,7480,2037,7489,2050,7492,2067m7889,1923l7886,1939,7877,1953,7864,1962,7847,1965,7831,1962,7818,1953,7809,1939,7805,1923,7809,1907,7818,1893,7831,1884,7847,1881,7864,1884,7877,1893,7886,1907,7889,1923m8287,1772l8284,1788,8275,1802,8261,1811,8245,1814,8229,1811,8215,1802,8206,1788,8203,1772,8206,1756,8215,1742,8229,1733,8245,1730,8261,1733,8275,1742,8284,1756,8287,1772m8685,1614l8682,1631,8673,1644,8660,1653,8643,1656,8627,1653,8614,1644,8605,1631,8601,1614,8605,1598,8614,1585,8627,1576,8643,1572,8660,1576,8673,1585,8682,1598,8685,1614m9083,1449l9080,1465,9071,1478,9057,1487,9041,1491,9025,1487,9011,1478,9002,1465,8999,1449,9002,1432,9011,1419,9025,1410,9041,1407,9057,1410,9071,1419,9080,1432,9083,1449m9481,1274l9478,1291,9469,1304,9456,1313,9439,1316,9423,1313,9410,1304,9401,1291,9397,1274,9401,1258,9410,1245,9423,1236,9439,1232,9456,1236,9469,1245,9478,1258,9481,1274e" filled="false" stroked="true" strokeweight=".42pt" strokecolor="#000000">
              <v:path arrowok="t"/>
              <v:stroke dashstyle="solid"/>
            </v:shape>
            <v:shape style="position:absolute;left:3025;top:565;width:6463;height:2813" coordorigin="3025,566" coordsize="6463,2813" path="m3041,3329l3106,3329,3106,3263,3041,3263,3041,3329xm3438,3206l3504,3206,3504,3140,3438,3140,3438,3206xm3836,3078l3902,3078,3902,3012,3836,3012,3836,3078xm4234,2947l4300,2947,4300,2881,4234,2881,4234,2947xm4632,2810l4697,2810,4697,2744,4632,2744,4632,2810xm5029,2669l5095,2669,5095,2604,5029,2604,5029,2669xm5428,2522l5493,2522,5493,2457,5428,2457,5428,2522xm5825,2370l5891,2370,5891,2305,5825,2305,5825,2370xm6223,2212l6289,2212,6289,2146,6223,2146,6223,2212xm6621,2045l6687,2045,6687,1979,6621,1979,6621,2045xm7019,1871l7084,1871,7084,1806,7019,1806,7019,1871xm7417,1690l7483,1690,7483,1624,7417,1624,7417,1690xm7815,1499l7880,1499,7880,1433,7815,1433,7815,1499xm8212,1299l8278,1299,8278,1233,8212,1233,8212,1299xm8610,1088l8676,1088,8676,1022,8610,1022,8610,1088xm9008,865l9074,865,9074,800,9008,800,9008,865xm9406,632l9472,632,9472,566,9406,566,9406,632xm3073,3378l3122,3295,3025,3295,3073,3378xm3471,3283l3519,3199,3423,3199,3471,3283xm3869,3184l3917,3101,3820,3101,3869,3184xm4267,3082l4315,2999,4219,2999,4267,3082xm4665,2977l4713,2894,4616,2894,4665,2977xm5062,2869l5110,2786,5014,2786,5062,2869xm5460,2756l5509,2673,5412,2673,5460,2756xm5858,2639l5906,2556,5810,2556,5858,2639xm6256,2518l6305,2435,6208,2435,6256,2518xm6654,2391l6702,2308,6606,2308,6654,2391xm7052,2260l7100,2177,7003,2177,7052,2260xm7450,2122l7498,2039,7402,2039,7450,2122xm7847,1978l7896,1895,7799,1895,7847,1978xm8245,1827l8293,1744,8197,1744,8245,1827xm8643,1670l8692,1586,8595,1586,8643,1670xm9041,1504l9089,1421,8993,1421,9041,1504xm9439,1330l9488,1246,9391,1246,9439,1330xe" filled="false" stroked="true" strokeweight=".42pt" strokecolor="#000000">
              <v:path arrowok="t"/>
              <v:stroke dashstyle="solid"/>
            </v:shape>
            <v:shape style="position:absolute;left:3073;top:42;width:5908;height:3213" coordorigin="3073,43" coordsize="5908,3213" path="m3073,3256l3471,3091,3869,2921,4267,2746,4665,2566,5062,2379,5460,2184,5858,1982,6256,1772,6654,1552,7052,1323,7450,1082,7847,831,8245,567,8643,291,8981,43e" filled="false" stroked="true" strokeweight=".42pt" strokecolor="#000000">
              <v:path arrowok="t"/>
              <v:stroke dashstyle="solid"/>
            </v:shape>
            <v:shape style="position:absolute;left:3031;top:248;width:5654;height:3050" coordorigin="3031,249" coordsize="5654,3050" path="m3115,3256l3112,3272,3103,3286,3090,3295,3073,3298,3057,3295,3044,3286,3035,3272,3031,3256,3035,3240,3044,3226,3057,3217,3073,3214,3090,3217,3103,3226,3112,3240,3115,3256m3513,3091l3510,3108,3501,3121,3487,3130,3471,3133,3455,3130,3441,3121,3432,3108,3429,3091,3432,3075,3441,3062,3455,3053,3471,3049,3487,3053,3501,3062,3510,3075,3513,3091m3911,2921l3907,2938,3898,2951,3885,2960,3869,2963,3852,2960,3839,2951,3830,2938,3827,2921,3830,2905,3839,2892,3852,2883,3869,2879,3885,2883,3898,2892,3907,2905,3911,2921m4309,2746l4306,2763,4297,2776,4283,2785,4267,2788,4251,2785,4237,2776,4228,2763,4225,2746,4228,2730,4237,2717,4251,2708,4267,2704,4283,2708,4297,2717,4306,2730,4309,2746m4707,2566l4703,2582,4694,2595,4681,2604,4665,2608,4648,2604,4635,2595,4626,2582,4623,2566,4626,2549,4635,2536,4648,2527,4665,2524,4681,2527,4694,2536,4703,2549,4707,2566m5104,2379l5101,2395,5092,2409,5079,2418,5062,2421,5046,2418,5032,2409,5023,2395,5020,2379,5023,2363,5032,2349,5046,2340,5062,2337,5079,2340,5092,2349,5101,2363,5104,2379m5502,2184l5499,2201,5490,2214,5477,2223,5460,2226,5444,2223,5431,2214,5422,2201,5418,2184,5422,2168,5431,2155,5444,2146,5460,2142,5477,2146,5490,2155,5499,2168,5502,2184m5900,1982l5897,1998,5888,2012,5874,2021,5858,2024,5842,2021,5828,2012,5819,1998,5816,1982,5819,1966,5828,1952,5842,1943,5858,1940,5874,1943,5888,1952,5897,1966,5900,1982m6298,1772l6295,1788,6286,1802,6273,1811,6256,1814,6240,1811,6227,1802,6218,1788,6214,1772,6218,1756,6227,1742,6240,1733,6256,1730,6273,1733,6286,1742,6295,1756,6298,1772m6696,1552l6693,1569,6684,1582,6670,1591,6654,1594,6638,1591,6624,1582,6615,1569,6612,1552,6615,1536,6624,1522,6638,1513,6654,1510,6670,1513,6684,1522,6693,1536,6696,1552m7094,1323l7090,1339,7081,1352,7068,1361,7052,1365,7035,1361,7022,1352,7013,1339,7010,1323,7013,1306,7022,1293,7035,1284,7052,1281,7068,1284,7081,1293,7090,1306,7094,1323m7492,1082l7489,1099,7480,1112,7466,1121,7450,1124,7434,1121,7420,1112,7411,1099,7408,1082,7411,1066,7420,1053,7434,1044,7450,1040,7466,1044,7480,1053,7489,1066,7492,1082m7889,831l7886,847,7877,861,7864,870,7847,873,7831,870,7818,861,7809,847,7805,831,7809,815,7818,801,7831,792,7847,789,7864,792,7877,801,7886,815,7889,831m8287,567l8284,584,8275,597,8261,606,8245,609,8229,606,8215,597,8206,584,8203,567,8206,551,8215,538,8229,529,8245,525,8261,529,8275,538,8284,551,8287,567m8685,291l8682,307,8673,320,8660,329,8643,333,8627,329,8614,320,8605,307,8601,291,8605,274,8614,261,8627,252,8643,249,8660,252,8673,261,8682,274,8685,291e" filled="false" stroked="true" strokeweight=".42pt" strokecolor="#000000">
              <v:path arrowok="t"/>
              <v:stroke dashstyle="solid"/>
            </v:shape>
            <v:shape style="position:absolute;left:3073;top:2510;width:6366;height:866" coordorigin="3073,2510" coordsize="6366,866" path="m3073,3376l3471,3336,3869,3293,4267,3250,4665,3205,5062,3159,5460,3111,5858,3061,6256,3010,6654,2956,7052,2900,7450,2842,7847,2782,8245,2718,8643,2653,9041,2583,9439,2510e" filled="false" stroked="true" strokeweight=".42pt" strokecolor="#000000">
              <v:path arrowok="t"/>
              <v:stroke dashstyle="dash"/>
            </v:shape>
            <v:shape style="position:absolute;left:3025;top:2482;width:6463;height:950" coordorigin="3025,2482" coordsize="6463,950" path="m3073,3432l3122,3348,3025,3348,3073,3432xm3471,3391l3519,3308,3423,3308,3471,3391xm3869,3348l3917,3265,3820,3265,3869,3348xm4267,3305l4315,3222,4219,3222,4267,3305xm4665,3260l4713,3177,4616,3177,4665,3260xm5062,3214l5110,3131,5014,3131,5062,3214xm5460,3166l5509,3083,5412,3083,5460,3166xm5858,3117l5906,3033,5810,3033,5858,3117xm6256,3066l6305,2982,6208,2982,6256,3066xm6654,3012l6702,2928,6606,2928,6654,3012xm7052,2956l7100,2872,7003,2872,7052,2956xm7450,2898l7498,2814,7402,2814,7450,2898xm7847,2837l7896,2754,7799,2754,7847,2837xm8245,2774l8293,2690,8197,2690,8245,2774xm8643,2708l8692,2625,8595,2625,8643,2708xm9041,2638l9089,2555,8993,2555,9041,2638xm9439,2566l9488,2482,9391,2482,9439,2566xe" filled="false" stroked="true" strokeweight=".42pt" strokecolor="#000000">
              <v:path arrowok="t"/>
              <v:stroke dashstyle="solid"/>
            </v:shape>
            <v:shape style="position:absolute;left:3073;top:1274;width:6366;height:2049" coordorigin="3073,1274" coordsize="6366,2049" path="m3073,3323l3471,3227,3869,3129,4267,3027,4665,2922,5062,2814,5460,2701,5858,2584,6256,2463,6654,2336,7052,2205,7450,2067,7847,1923,8245,1772,8643,1614,9041,1449,9439,1274e" filled="false" stroked="true" strokeweight=".42pt" strokecolor="#000000">
              <v:path arrowok="t"/>
              <v:stroke dashstyle="longdash"/>
            </v:shape>
            <v:shape style="position:absolute;left:3031;top:1232;width:6450;height:2133" coordorigin="3031,1232" coordsize="6450,2133" path="m3115,3323l3112,3340,3103,3353,3090,3362,3073,3365,3057,3362,3044,3353,3035,3340,3031,3323,3035,3307,3044,3293,3057,3284,3073,3281,3090,3284,3103,3293,3112,3307,3115,3323m3513,3227l3510,3244,3501,3257,3487,3266,3471,3269,3455,3266,3441,3257,3432,3244,3429,3227,3432,3211,3441,3198,3455,3189,3471,3185,3487,3189,3501,3198,3510,3211,3513,3227m3911,3129l3907,3145,3898,3158,3885,3167,3869,3171,3852,3167,3839,3158,3830,3145,3827,3129,3830,3112,3839,3099,3852,3090,3869,3087,3885,3090,3898,3099,3907,3112,3911,3129m4309,3027l4306,3043,4297,3057,4283,3066,4267,3069,4251,3066,4237,3057,4228,3043,4225,3027,4228,3011,4237,2997,4251,2988,4267,2985,4283,2988,4297,2997,4306,3011,4309,3027m4707,2922l4703,2938,4694,2952,4681,2961,4665,2964,4648,2961,4635,2952,4626,2938,4623,2922,4626,2906,4635,2892,4648,2883,4665,2880,4681,2883,4694,2892,4703,2906,4707,2922m5104,2814l5101,2830,5092,2843,5079,2852,5062,2856,5046,2852,5032,2843,5023,2830,5020,2814,5023,2797,5032,2784,5046,2775,5062,2772,5079,2775,5092,2784,5101,2797,5104,2814m5502,2701l5499,2717,5490,2731,5477,2740,5460,2743,5444,2740,5431,2731,5422,2717,5418,2701,5422,2685,5431,2671,5444,2662,5460,2659,5477,2662,5490,2671,5499,2685,5502,2701m5900,2584l5897,2600,5888,2614,5874,2623,5858,2626,5842,2623,5828,2614,5819,2600,5816,2584,5819,2568,5828,2554,5842,2545,5858,2542,5874,2545,5888,2554,5897,2568,5900,2584m6298,2463l6295,2479,6286,2493,6273,2502,6256,2505,6240,2502,6227,2493,6218,2479,6214,2463,6218,2447,6227,2433,6240,2424,6256,2421,6273,2424,6286,2433,6295,2447,6298,2463m6696,2336l6693,2353,6684,2366,6670,2375,6654,2378,6638,2375,6624,2366,6615,2353,6612,2336,6615,2320,6624,2306,6638,2297,6654,2294,6670,2297,6684,2306,6693,2320,6696,2336m7094,2205l7090,2221,7081,2234,7068,2243,7052,2247,7035,2243,7022,2234,7013,2221,7010,2205,7013,2188,7022,2175,7035,2166,7052,2163,7068,2166,7081,2175,7090,2188,7094,2205m7492,2067l7489,2083,7480,2096,7466,2105,7450,2109,7434,2105,7420,2096,7411,2083,7408,2067,7411,2050,7420,2037,7434,2028,7450,2025,7466,2028,7480,2037,7489,2050,7492,2067m7889,1923l7886,1939,7877,1953,7864,1962,7847,1965,7831,1962,7818,1953,7809,1939,7805,1923,7809,1907,7818,1893,7831,1884,7847,1881,7864,1884,7877,1893,7886,1907,7889,1923m8287,1772l8284,1788,8275,1802,8261,1811,8245,1814,8229,1811,8215,1802,8206,1788,8203,1772,8206,1756,8215,1742,8229,1733,8245,1730,8261,1733,8275,1742,8284,1756,8287,1772m8685,1614l8682,1631,8673,1644,8660,1653,8643,1656,8627,1653,8614,1644,8605,1631,8601,1614,8605,1598,8614,1585,8627,1576,8643,1572,8660,1576,8673,1585,8682,1598,8685,1614m9083,1449l9080,1465,9071,1478,9057,1487,9041,1491,9025,1487,9011,1478,9002,1465,8999,1449,9002,1432,9011,1419,9025,1410,9041,1407,9057,1410,9071,1419,9080,1432,9083,1449m9481,1274l9478,1291,9469,1304,9456,1313,9439,1316,9423,1313,9410,1304,9401,1291,9397,1274,9401,1258,9410,1245,9423,1236,9439,1232,9456,1236,9469,1245,9478,1258,9481,1274e" filled="false" stroked="true" strokeweight=".42pt" strokecolor="#000000">
              <v:path arrowok="t"/>
              <v:stroke dashstyle="solid"/>
            </v:shape>
            <v:shape style="position:absolute;left:3073;top:1274;width:6366;height:2049" coordorigin="3073,1274" coordsize="6366,2049" path="m3073,3323l3471,3227,3869,3129,4267,3027,4665,2922,5062,2814,5460,2701,5858,2584,6256,2463,6654,2336,7052,2205,7450,2067,7847,1923,8245,1772,8643,1614,9041,1449,9439,1274e" filled="false" stroked="true" strokeweight=".42pt" strokecolor="#000000">
              <v:path arrowok="t"/>
              <v:stroke dashstyle="solid"/>
            </v:shape>
            <v:shape style="position:absolute;left:3025;top:1246;width:6463;height:2133" coordorigin="3025,1246" coordsize="6463,2133" path="m3073,3378l3122,3295,3025,3295,3073,3378xm3471,3283l3519,3199,3423,3199,3471,3283xm3869,3184l3917,3101,3820,3101,3869,3184xm4267,3082l4315,2999,4219,2999,4267,3082xm4665,2977l4713,2894,4616,2894,4665,2977xm5062,2869l5110,2786,5014,2786,5062,2869xm5460,2756l5509,2673,5412,2673,5460,2756xm5858,2639l5906,2556,5810,2556,5858,2639xm6256,2518l6305,2435,6208,2435,6256,2518xm6654,2391l6702,2308,6606,2308,6654,2391xm7052,2260l7100,2177,7003,2177,7052,2260xm7450,2122l7498,2039,7402,2039,7450,2122xm7847,1978l7896,1895,7799,1895,7847,1978xm8245,1827l8293,1744,8197,1744,8245,1827xm8643,1670l8692,1586,8595,1586,8643,1670xm9041,1504l9089,1421,8993,1421,9041,1504xm9439,1330l9488,1246,9391,1246,9439,1330xe" filled="false" stroked="true" strokeweight=".42pt" strokecolor="#000000">
              <v:path arrowok="t"/>
              <v:stroke dashstyle="solid"/>
            </v:shape>
            <v:shape style="position:absolute;left:3073;top:2510;width:6366;height:866" coordorigin="3073,2510" coordsize="6366,866" path="m3073,3376l3471,3336,3869,3293,4267,3250,4665,3205,5062,3159,5460,3111,5858,3061,6256,3010,6654,2956,7052,2900,7450,2842,7847,2782,8245,2718,8643,2653,9041,2583,9439,2510e" filled="false" stroked="true" strokeweight=".42pt" strokecolor="#000000">
              <v:path arrowok="t"/>
              <v:stroke dashstyle="dash"/>
            </v:shape>
            <v:shape style="position:absolute;left:3031;top:2468;width:6450;height:950" coordorigin="3031,2468" coordsize="6450,950" path="m3115,3376l3112,3393,3103,3406,3090,3415,3073,3418,3057,3415,3044,3406,3035,3393,3031,3376,3035,3360,3044,3347,3057,3338,3073,3334,3090,3338,3103,3347,3112,3360,3115,3376m3513,3336l3510,3352,3501,3365,3487,3374,3471,3378,3455,3374,3441,3365,3432,3352,3429,3336,3432,3319,3441,3306,3455,3297,3471,3294,3487,3297,3501,3306,3510,3319,3513,3336m3911,3293l3907,3309,3898,3323,3885,3332,3869,3335,3852,3332,3839,3323,3830,3309,3827,3293,3830,3277,3839,3263,3852,3254,3869,3251,3885,3254,3898,3263,3907,3277,3911,3293m4309,3250l4306,3266,4297,3279,4283,3288,4267,3292,4251,3288,4237,3279,4228,3266,4225,3250,4228,3233,4237,3220,4251,3211,4267,3208,4283,3211,4297,3220,4306,3233,4309,3250m4707,3205l4703,3221,4694,3235,4681,3244,4665,3247,4648,3244,4635,3235,4626,3221,4623,3205,4626,3189,4635,3175,4648,3166,4665,3163,4681,3166,4694,3175,4703,3189,4707,3205m5104,3159l5101,3175,5092,3188,5079,3197,5062,3201,5046,3197,5032,3188,5023,3175,5020,3159,5023,3142,5032,3129,5046,3120,5062,3117,5079,3120,5092,3129,5101,3142,5104,3159m5502,3111l5499,3127,5490,3141,5477,3150,5460,3153,5444,3150,5431,3141,5422,3127,5418,3111,5422,3095,5431,3081,5444,3072,5460,3069,5477,3072,5490,3081,5499,3095,5502,3111m5900,3061l5897,3078,5888,3091,5874,3100,5858,3103,5842,3100,5828,3091,5819,3078,5816,3061,5819,3045,5828,3032,5842,3023,5858,3019,5874,3023,5888,3032,5897,3045,5900,3061m6298,3010l6295,3027,6286,3040,6273,3049,6256,3052,6240,3049,6227,3040,6218,3027,6214,3010,6218,2994,6227,2981,6240,2972,6256,2968,6273,2972,6286,2981,6295,2994,6298,3010m6696,2956l6693,2973,6684,2986,6670,2995,6654,2998,6638,2995,6624,2986,6615,2973,6612,2956,6615,2940,6624,2927,6638,2918,6654,2914,6670,2918,6684,2927,6693,2940,6696,2956m7094,2900l7090,2917,7081,2930,7068,2939,7052,2942,7035,2939,7022,2930,7013,2917,7010,2900,7013,2884,7022,2871,7035,2862,7052,2858,7068,2862,7081,2871,7090,2884,7094,2900m7492,2842l7489,2859,7480,2872,7466,2881,7450,2884,7434,2881,7420,2872,7411,2859,7408,2842,7411,2826,7420,2813,7434,2804,7450,2800,7466,2804,7480,2813,7489,2826,7492,2842m7889,2782l7886,2798,7877,2812,7864,2821,7847,2824,7831,2821,7818,2812,7809,2798,7805,2782,7809,2766,7818,2752,7831,2743,7847,2740,7864,2743,7877,2752,7886,2766,7889,2782m8287,2718l8284,2735,8275,2748,8261,2757,8245,2760,8229,2757,8215,2748,8206,2735,8203,2718,8206,2702,8215,2689,8229,2680,8245,2676,8261,2680,8275,2689,8284,2702,8287,2718m8685,2653l8682,2669,8673,2682,8660,2691,8643,2695,8627,2691,8614,2682,8605,2669,8601,2653,8605,2636,8614,2623,8627,2614,8643,2611,8660,2614,8673,2623,8682,2636,8685,2653m9083,2583l9080,2599,9071,2612,9057,2621,9041,2625,9025,2621,9011,2612,9002,2599,8999,2583,9002,2566,9011,2553,9025,2544,9041,2541,9057,2544,9071,2553,9080,2566,9083,2583m9481,2510l9478,2527,9469,2540,9456,2549,9439,2552,9423,2549,9410,2540,9401,2527,9397,2510,9401,2494,9410,2481,9423,2472,9439,2468,9456,2472,9469,2481,9478,2494,9481,2510e" filled="false" stroked="true" strokeweight=".42pt" strokecolor="#000000">
              <v:path arrowok="t"/>
              <v:stroke dashstyle="solid"/>
            </v:shape>
            <v:shape style="position:absolute;left:3073;top:2510;width:6366;height:866" coordorigin="3073,2510" coordsize="6366,866" path="m3073,3376l3471,3336,3869,3293,4267,3250,4665,3205,5062,3159,5460,3111,5858,3061,6256,3010,6654,2956,7052,2900,7450,2842,7847,2782,8245,2718,8643,2653,9041,2583,9439,2510e" filled="false" stroked="true" strokeweight=".42pt" strokecolor="#000000">
              <v:path arrowok="t"/>
              <v:stroke dashstyle="longdash"/>
            </v:shape>
            <v:shape style="position:absolute;left:3025;top:2482;width:6463;height:950" coordorigin="3025,2482" coordsize="6463,950" path="m3073,3432l3122,3348,3025,3348,3073,3432xm3471,3391l3519,3308,3423,3308,3471,3391xm3869,3348l3917,3265,3820,3265,3869,3348xm4267,3305l4315,3222,4219,3222,4267,3305xm4665,3260l4713,3177,4616,3177,4665,3260xm5062,3214l5110,3131,5014,3131,5062,3214xm5460,3166l5509,3083,5412,3083,5460,3166xm5858,3117l5906,3033,5810,3033,5858,3117xm6256,3066l6305,2982,6208,2982,6256,3066xm6654,3012l6702,2928,6606,2928,6654,3012xm7052,2956l7100,2872,7003,2872,7052,2956xm7450,2898l7498,2814,7402,2814,7450,2898xm7847,2837l7896,2754,7799,2754,7847,2837xm8245,2774l8293,2690,8197,2690,8245,2774xm8643,2708l8692,2625,8595,2625,8643,2708xm9041,2638l9089,2555,8993,2555,9041,2638xm9439,2566l9488,2482,9391,2482,9439,2566xe" filled="false" stroked="true" strokeweight=".42pt" strokecolor="#000000">
              <v:path arrowok="t"/>
              <v:stroke dashstyle="solid"/>
            </v:shape>
            <v:shape style="position:absolute;left:3073;top:598;width:6366;height:2698" coordorigin="3073,599" coordsize="6366,2698" path="m3073,3296l3471,3173,3869,3045,4267,2914,4665,2777,5062,2636,5460,2489,5858,2338,6256,2179,6654,2012,7052,1838,7450,1657,7847,1466,8245,1266,8643,1055,9041,833,9439,599e" filled="false" stroked="true" strokeweight=".42pt" strokecolor="#000000">
              <v:path arrowok="t"/>
              <v:stroke dashstyle="solid"/>
            </v:shape>
            <v:shape style="position:absolute;left:3040;top:565;width:6432;height:2763" coordorigin="3041,566" coordsize="6432,2763" path="m3041,3329l3106,3329,3106,3263,3041,3263,3041,3329xm3438,3206l3504,3206,3504,3140,3438,3140,3438,3206xm3836,3078l3902,3078,3902,3012,3836,3012,3836,3078xm4234,2947l4300,2947,4300,2881,4234,2881,4234,2947xm4632,2810l4697,2810,4697,2744,4632,2744,4632,2810xm5029,2669l5095,2669,5095,2604,5029,2604,5029,2669xm5428,2522l5493,2522,5493,2457,5428,2457,5428,2522xm5825,2370l5891,2370,5891,2305,5825,2305,5825,2370xm6223,2212l6289,2212,6289,2146,6223,2146,6223,2212xm6621,2045l6687,2045,6687,1979,6621,1979,6621,2045xm7019,1871l7084,1871,7084,1806,7019,1806,7019,1871xm7417,1690l7483,1690,7483,1624,7417,1624,7417,1690xm7815,1499l7880,1499,7880,1433,7815,1433,7815,1499xm8212,1299l8278,1299,8278,1233,8212,1233,8212,1299xm8610,1088l8676,1088,8676,1022,8610,1022,8610,1088xm9008,865l9074,865,9074,800,9008,800,9008,865xm9406,632l9472,632,9472,566,9406,566,9406,632xe" filled="false" stroked="true" strokeweight=".42pt" strokecolor="#000000">
              <v:path arrowok="t"/>
              <v:stroke dashstyle="solid"/>
            </v:shape>
            <v:shape style="position:absolute;left:3073;top:2510;width:6366;height:866" coordorigin="3073,2510" coordsize="6366,866" path="m3073,3376l3471,3336,3869,3293,4267,3250,4665,3205,5062,3159,5460,3111,5858,3061,6256,3010,6654,2956,7052,2900,7450,2842,7847,2782,8245,2718,8643,2653,9041,2583,9439,2510e" filled="false" stroked="true" strokeweight=".42pt" strokecolor="#000000">
              <v:path arrowok="t"/>
              <v:stroke dashstyle="longdash"/>
            </v:shape>
            <v:shape style="position:absolute;left:3040;top:2477;width:6432;height:932" coordorigin="3041,2478" coordsize="6432,932" path="m3041,3409l3106,3409,3106,3343,3041,3343,3041,3409xm3438,3369l3504,3369,3504,3303,3438,3303,3438,3369xm3836,3326l3902,3326,3902,3260,3836,3260,3836,3326xm4234,3283l4300,3283,4300,3217,4234,3217,4234,3283xm4632,3238l4697,3238,4697,3172,4632,3172,4632,3238xm5029,3192l5095,3192,5095,3126,5029,3126,5029,3192xm5428,3144l5493,3144,5493,3078,5428,3078,5428,3144xm5825,3094l5891,3094,5891,3028,5825,3028,5825,3094xm6223,3043l6289,3043,6289,2977,6223,2977,6223,3043xm6621,2989l6687,2989,6687,2923,6621,2923,6621,2989xm7019,2933l7084,2933,7084,2867,7019,2867,7019,2933xm7417,2875l7483,2875,7483,2809,7417,2809,7417,2875xm7815,2815l7880,2815,7880,2749,7815,2749,7815,2815xm8212,2751l8278,2751,8278,2685,8212,2685,8212,2751xm8610,2685l8676,2685,8676,2620,8610,2620,8610,2685xm9008,2615l9074,2615,9074,2550,9008,2550,9008,2615xm9406,2543l9472,2543,9472,2478,9406,2478,9406,2543xe" filled="false" stroked="true" strokeweight=".42pt" strokecolor="#000000">
              <v:path arrowok="t"/>
              <v:stroke dashstyle="solid"/>
            </v:shape>
            <v:shape style="position:absolute;left:3073;top:2510;width:6366;height:866" coordorigin="3073,2510" coordsize="6366,866" path="m3073,3376l3471,3336,3869,3293,4267,3250,4665,3205,5062,3159,5460,3111,5858,3061,6256,3010,6654,2956,7052,2900,7450,2842,7847,2782,8245,2718,8643,2653,9041,2583,9439,2510e" filled="false" stroked="true" strokeweight=".42pt" strokecolor="#000000">
              <v:path arrowok="t"/>
              <v:stroke dashstyle="dash"/>
            </v:shape>
            <v:shape style="position:absolute;left:3040;top:2477;width:6432;height:932" coordorigin="3041,2478" coordsize="6432,932" path="m3041,3409l3106,3409,3106,3343,3041,3343,3041,3409xm3438,3369l3504,3369,3504,3303,3438,3303,3438,3369xm3836,3326l3902,3326,3902,3260,3836,3260,3836,3326xm4234,3283l4300,3283,4300,3217,4234,3217,4234,3283xm4632,3238l4697,3238,4697,3172,4632,3172,4632,3238xm5029,3192l5095,3192,5095,3126,5029,3126,5029,3192xm5428,3144l5493,3144,5493,3078,5428,3078,5428,3144xm5825,3094l5891,3094,5891,3028,5825,3028,5825,3094xm6223,3043l6289,3043,6289,2977,6223,2977,6223,3043xm6621,2989l6687,2989,6687,2923,6621,2923,6621,2989xm7019,2933l7084,2933,7084,2867,7019,2867,7019,2933xm7417,2875l7483,2875,7483,2809,7417,2809,7417,2875xm7815,2815l7880,2815,7880,2749,7815,2749,7815,2815xm8212,2751l8278,2751,8278,2685,8212,2685,8212,2751xm8610,2685l8676,2685,8676,2620,8610,2620,8610,2685xm9008,2615l9074,2615,9074,2550,9008,2550,9008,2615xm9406,2543l9472,2543,9472,2478,9406,2478,9406,2543xe" filled="false" stroked="true" strokeweight=".42pt" strokecolor="#000000">
              <v:path arrowok="t"/>
              <v:stroke dashstyle="solid"/>
            </v:shape>
            <v:rect style="position:absolute;left:3114;top:84;width:834;height:1227" filled="true" fillcolor="#ffffff" stroked="false">
              <v:fill type="solid"/>
            </v:rect>
            <v:rect style="position:absolute;left:3114;top:84;width:834;height:1227" filled="false" stroked="true" strokeweight=".21pt" strokecolor="#ffffff">
              <v:stroke dashstyle="solid"/>
            </v:rect>
            <v:shape style="position:absolute;left:3114;top:84;width:834;height:1227" coordorigin="3115,85" coordsize="834,1227" path="m3115,85l3948,85m3115,1311l3948,1311m3948,1311l3948,85m3115,1311l3115,85m3115,1311l3948,1311m3115,1311l3115,85m3115,85l3948,85m3115,1311l3948,1311m3948,1311l3948,85m3115,1311l3115,85e" filled="false" stroked="true" strokeweight=".21pt" strokecolor="#000000">
              <v:path arrowok="t"/>
              <v:stroke dashstyle="solid"/>
            </v:shape>
            <v:line style="position:absolute" from="3164,198" to="3411,198" stroked="true" strokeweight=".42pt" strokecolor="#000000">
              <v:stroke dashstyle="solid"/>
            </v:line>
            <v:line style="position:absolute" from="3164,398" to="3411,398" stroked="true" strokeweight=".42pt" strokecolor="#000000">
              <v:stroke dashstyle="longdash"/>
            </v:line>
            <v:shape style="position:absolute;left:3245;top:755;width:84;height:84" coordorigin="3246,756" coordsize="84,84" path="m3330,798l3326,814,3317,827,3304,836,3288,840,3271,836,3258,827,3249,814,3246,798,3249,781,3258,768,3271,759,3288,756,3304,759,3317,768,3326,781,3330,798e" filled="false" stroked="true" strokeweight=".42pt" strokecolor="#000000">
              <v:path arrowok="t"/>
              <v:stroke dashstyle="solid"/>
            </v:shape>
            <v:rect style="position:absolute;left:3254;top:964;width:66;height:66" filled="false" stroked="true" strokeweight=".42pt" strokecolor="#000000">
              <v:stroke dashstyle="solid"/>
            </v:rect>
            <v:shape style="position:absolute;left:3239;top:1169;width:97;height:84" coordorigin="3239,1169" coordsize="97,84" path="m3288,1253l3336,1169,3239,1169,3288,1253xe" filled="false" stroked="true" strokeweight=".42pt" strokecolor="#000000">
              <v:path arrowok="t"/>
              <v:stroke dashstyle="solid"/>
            </v:shape>
            <w10:wrap type="none"/>
          </v:group>
        </w:pict>
      </w:r>
      <w:bookmarkStart w:name="_bookmark138" w:id="266"/>
      <w:bookmarkEnd w:id="266"/>
      <w:r>
        <w:rPr/>
      </w:r>
      <w:r>
        <w:rPr>
          <w:rFonts w:ascii="Microsoft Sans Serif"/>
          <w:w w:val="105"/>
          <w:sz w:val="8"/>
        </w:rPr>
        <w:t>140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6"/>
        <w:rPr>
          <w:rFonts w:ascii="Microsoft Sans Serif"/>
          <w:sz w:val="10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120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7"/>
        <w:rPr>
          <w:rFonts w:ascii="Microsoft Sans Serif"/>
          <w:sz w:val="10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100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spacing w:before="0"/>
        <w:ind w:left="346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MTFG</w:t>
      </w:r>
    </w:p>
    <w:p>
      <w:pPr>
        <w:tabs>
          <w:tab w:pos="346" w:val="left" w:leader="none"/>
        </w:tabs>
        <w:spacing w:before="8"/>
        <w:ind w:left="74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2TE</w:t>
      </w:r>
    </w:p>
    <w:p>
      <w:pPr>
        <w:tabs>
          <w:tab w:pos="342" w:val="left" w:leader="none"/>
        </w:tabs>
        <w:spacing w:before="8"/>
        <w:ind w:left="74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109"/>
          <w:position w:val="10"/>
          <w:sz w:val="8"/>
          <w:u w:val="dotted"/>
        </w:rPr>
        <w:t> </w:t>
      </w:r>
      <w:r>
        <w:rPr>
          <w:rFonts w:ascii="Microsoft Sans Serif"/>
          <w:position w:val="10"/>
          <w:sz w:val="8"/>
          <w:u w:val="dotted"/>
        </w:rPr>
        <w:tab/>
      </w:r>
      <w:r>
        <w:rPr>
          <w:rFonts w:ascii="Microsoft Sans Serif"/>
          <w:sz w:val="17"/>
        </w:rPr>
        <w:t>ST</w:t>
      </w:r>
    </w:p>
    <w:p>
      <w:pPr>
        <w:spacing w:line="249" w:lineRule="auto" w:before="7"/>
        <w:ind w:left="346" w:right="7085" w:firstLine="0"/>
        <w:jc w:val="both"/>
        <w:rPr>
          <w:rFonts w:ascii="Microsoft Sans Serif"/>
          <w:sz w:val="17"/>
        </w:rPr>
      </w:pPr>
      <w:r>
        <w:rPr>
          <w:rFonts w:ascii="Microsoft Sans Serif"/>
          <w:sz w:val="17"/>
        </w:rPr>
        <w:t>Head</w:t>
      </w:r>
      <w:r>
        <w:rPr>
          <w:rFonts w:ascii="Microsoft Sans Serif"/>
          <w:spacing w:val="1"/>
          <w:sz w:val="17"/>
        </w:rPr>
        <w:t> </w:t>
      </w:r>
      <w:r>
        <w:rPr>
          <w:rFonts w:ascii="Microsoft Sans Serif"/>
          <w:sz w:val="17"/>
        </w:rPr>
        <w:t>L Arm</w:t>
      </w:r>
      <w:r>
        <w:rPr>
          <w:rFonts w:ascii="Microsoft Sans Serif"/>
          <w:spacing w:val="-43"/>
          <w:sz w:val="17"/>
        </w:rPr>
        <w:t> </w:t>
      </w:r>
      <w:r>
        <w:rPr>
          <w:rFonts w:ascii="Microsoft Sans Serif"/>
          <w:spacing w:val="-2"/>
          <w:sz w:val="17"/>
        </w:rPr>
        <w:t>R</w:t>
      </w:r>
      <w:r>
        <w:rPr>
          <w:rFonts w:ascii="Microsoft Sans Serif"/>
          <w:spacing w:val="-8"/>
          <w:sz w:val="17"/>
        </w:rPr>
        <w:t> </w:t>
      </w:r>
      <w:r>
        <w:rPr>
          <w:rFonts w:ascii="Microsoft Sans Serif"/>
          <w:spacing w:val="-2"/>
          <w:sz w:val="17"/>
        </w:rPr>
        <w:t>Arm</w:t>
      </w:r>
    </w:p>
    <w:p>
      <w:pPr>
        <w:spacing w:after="0" w:line="249" w:lineRule="auto"/>
        <w:jc w:val="both"/>
        <w:rPr>
          <w:rFonts w:ascii="Microsoft Sans Serif"/>
          <w:sz w:val="17"/>
        </w:rPr>
        <w:sectPr>
          <w:type w:val="continuous"/>
          <w:pgSz w:w="12240" w:h="15840"/>
          <w:pgMar w:top="1500" w:bottom="280" w:left="1300" w:right="1240"/>
          <w:cols w:num="2" w:equalWidth="0">
            <w:col w:w="1750" w:space="40"/>
            <w:col w:w="7910"/>
          </w:cols>
        </w:sectPr>
      </w:pPr>
    </w:p>
    <w:p>
      <w:pPr>
        <w:pStyle w:val="BodyText"/>
        <w:rPr>
          <w:rFonts w:ascii="Microsoft Sans Serif"/>
          <w:sz w:val="8"/>
        </w:rPr>
      </w:pPr>
    </w:p>
    <w:p>
      <w:pPr>
        <w:spacing w:before="53"/>
        <w:ind w:left="1655" w:right="0" w:firstLine="0"/>
        <w:jc w:val="left"/>
        <w:rPr>
          <w:rFonts w:ascii="Microsoft Sans Serif"/>
          <w:sz w:val="8"/>
        </w:rPr>
      </w:pPr>
      <w:r>
        <w:rPr/>
        <w:pict>
          <v:shape style="position:absolute;margin-left:133.029709pt;margin-top:-4.062064pt;width:11.4pt;height:41.7pt;mso-position-horizontal-relative:page;mso-position-vertical-relative:paragraph;z-index:158955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Delay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[ms]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8"/>
        </w:rPr>
        <w:t>80</w:t>
      </w:r>
    </w:p>
    <w:p>
      <w:pPr>
        <w:pStyle w:val="BodyText"/>
        <w:spacing w:before="7"/>
        <w:rPr>
          <w:rFonts w:ascii="Microsoft Sans Serif"/>
          <w:sz w:val="25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60</w:t>
      </w:r>
    </w:p>
    <w:p>
      <w:pPr>
        <w:pStyle w:val="BodyText"/>
        <w:spacing w:before="6"/>
        <w:rPr>
          <w:rFonts w:ascii="Microsoft Sans Serif"/>
          <w:sz w:val="25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40</w:t>
      </w:r>
    </w:p>
    <w:p>
      <w:pPr>
        <w:pStyle w:val="BodyText"/>
        <w:spacing w:before="7"/>
        <w:rPr>
          <w:rFonts w:ascii="Microsoft Sans Serif"/>
          <w:sz w:val="25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20</w:t>
      </w:r>
    </w:p>
    <w:p>
      <w:pPr>
        <w:pStyle w:val="BodyText"/>
        <w:spacing w:before="7"/>
        <w:rPr>
          <w:rFonts w:ascii="Microsoft Sans Serif"/>
          <w:sz w:val="25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line="81" w:lineRule="exact" w:before="0"/>
        <w:ind w:left="1702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</w:t>
      </w:r>
    </w:p>
    <w:p>
      <w:pPr>
        <w:tabs>
          <w:tab w:pos="1031" w:val="left" w:leader="none"/>
          <w:tab w:pos="1826" w:val="left" w:leader="none"/>
          <w:tab w:pos="2622" w:val="left" w:leader="none"/>
          <w:tab w:pos="3395" w:val="left" w:leader="none"/>
          <w:tab w:pos="4191" w:val="left" w:leader="none"/>
          <w:tab w:pos="4986" w:val="left" w:leader="none"/>
          <w:tab w:pos="5782" w:val="left" w:leader="none"/>
        </w:tabs>
        <w:spacing w:line="75" w:lineRule="exact" w:before="0"/>
        <w:ind w:left="235" w:right="0" w:firstLine="0"/>
        <w:jc w:val="center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200</w:t>
        <w:tab/>
        <w:t>400</w:t>
        <w:tab/>
        <w:t>600</w:t>
        <w:tab/>
        <w:t>800</w:t>
        <w:tab/>
        <w:t>1000</w:t>
        <w:tab/>
        <w:t>1200</w:t>
        <w:tab/>
        <w:t>1400</w:t>
        <w:tab/>
        <w:t>1600</w:t>
      </w:r>
    </w:p>
    <w:p>
      <w:pPr>
        <w:spacing w:line="187" w:lineRule="exact" w:before="0"/>
        <w:ind w:left="285" w:right="60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Packet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Length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[bit]</w:t>
      </w:r>
    </w:p>
    <w:p>
      <w:pPr>
        <w:pStyle w:val="BodyText"/>
        <w:spacing w:before="10"/>
        <w:rPr>
          <w:rFonts w:ascii="Microsoft Sans Serif"/>
        </w:rPr>
      </w:pPr>
    </w:p>
    <w:p>
      <w:pPr>
        <w:spacing w:after="0"/>
        <w:rPr>
          <w:rFonts w:ascii="Microsoft Sans Serif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before="56"/>
        <w:ind w:left="515" w:right="0" w:firstLine="0"/>
        <w:jc w:val="left"/>
        <w:rPr>
          <w:sz w:val="22"/>
        </w:rPr>
      </w:pPr>
      <w:r>
        <w:rPr>
          <w:w w:val="130"/>
          <w:sz w:val="22"/>
        </w:rPr>
        <w:t>F</w:t>
      </w:r>
      <w:r>
        <w:rPr>
          <w:smallCaps/>
          <w:w w:val="130"/>
          <w:sz w:val="22"/>
        </w:rPr>
        <w:t>igure</w:t>
      </w:r>
    </w:p>
    <w:p>
      <w:pPr>
        <w:spacing w:before="46"/>
        <w:ind w:left="80" w:right="0" w:firstLine="0"/>
        <w:jc w:val="left"/>
        <w:rPr>
          <w:i/>
          <w:sz w:val="22"/>
        </w:rPr>
      </w:pPr>
      <w:r>
        <w:rPr/>
        <w:br w:type="column"/>
      </w:r>
      <w:r>
        <w:rPr>
          <w:w w:val="105"/>
          <w:sz w:val="22"/>
        </w:rPr>
        <w:t>3.13:  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End-to-end</w:t>
      </w:r>
      <w:r>
        <w:rPr>
          <w:spacing w:val="47"/>
          <w:w w:val="105"/>
          <w:sz w:val="22"/>
        </w:rPr>
        <w:t> </w:t>
      </w:r>
      <w:r>
        <w:rPr>
          <w:w w:val="105"/>
          <w:sz w:val="22"/>
        </w:rPr>
        <w:t>delay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47"/>
          <w:w w:val="105"/>
          <w:sz w:val="22"/>
        </w:rPr>
        <w:t> </w:t>
      </w:r>
      <w:r>
        <w:rPr>
          <w:w w:val="105"/>
          <w:sz w:val="22"/>
        </w:rPr>
        <w:t>nodes</w:t>
      </w:r>
      <w:r>
        <w:rPr>
          <w:spacing w:val="47"/>
          <w:w w:val="105"/>
          <w:sz w:val="22"/>
        </w:rPr>
        <w:t> </w:t>
      </w:r>
      <w:r>
        <w:rPr>
          <w:rFonts w:ascii="Tahoma"/>
          <w:w w:val="105"/>
          <w:sz w:val="22"/>
        </w:rPr>
        <w:t>Head</w:t>
      </w:r>
      <w:r>
        <w:rPr>
          <w:w w:val="105"/>
          <w:sz w:val="22"/>
        </w:rPr>
        <w:t>, </w:t>
      </w:r>
      <w:r>
        <w:rPr>
          <w:spacing w:val="4"/>
          <w:w w:val="105"/>
          <w:sz w:val="22"/>
        </w:rPr>
        <w:t> </w:t>
      </w:r>
      <w:r>
        <w:rPr>
          <w:rFonts w:ascii="Tahoma"/>
          <w:w w:val="105"/>
          <w:sz w:val="22"/>
        </w:rPr>
        <w:t>LArm</w:t>
      </w:r>
      <w:r>
        <w:rPr>
          <w:w w:val="105"/>
          <w:sz w:val="22"/>
        </w:rPr>
        <w:t>, 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48"/>
          <w:w w:val="105"/>
          <w:sz w:val="22"/>
        </w:rPr>
        <w:t> </w:t>
      </w:r>
      <w:r>
        <w:rPr>
          <w:rFonts w:ascii="Tahoma"/>
          <w:w w:val="105"/>
          <w:sz w:val="22"/>
        </w:rPr>
        <w:t>RArm</w:t>
      </w:r>
      <w:r>
        <w:rPr>
          <w:rFonts w:ascii="Tahoma"/>
          <w:spacing w:val="28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packet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length</w:t>
      </w:r>
      <w:r>
        <w:rPr>
          <w:spacing w:val="47"/>
          <w:w w:val="105"/>
          <w:sz w:val="22"/>
        </w:rPr>
        <w:t> </w:t>
      </w:r>
      <w:r>
        <w:rPr>
          <w:i/>
          <w:w w:val="130"/>
          <w:sz w:val="22"/>
        </w:rPr>
        <w:t>L</w:t>
      </w:r>
    </w:p>
    <w:p>
      <w:pPr>
        <w:spacing w:before="2"/>
        <w:ind w:left="304" w:right="0" w:firstLine="0"/>
        <w:jc w:val="left"/>
        <w:rPr>
          <w:sz w:val="22"/>
        </w:rPr>
      </w:pPr>
      <w:r>
        <w:rPr>
          <w:w w:val="110"/>
          <w:sz w:val="22"/>
        </w:rPr>
        <w:t>increases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stationary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WBAN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scenario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(</w:t>
      </w:r>
      <w:r>
        <w:rPr>
          <w:i/>
          <w:w w:val="110"/>
          <w:sz w:val="22"/>
        </w:rPr>
        <w:t>P</w:t>
      </w:r>
      <w:r>
        <w:rPr>
          <w:w w:val="110"/>
          <w:sz w:val="22"/>
          <w:vertAlign w:val="subscript"/>
        </w:rPr>
        <w:t>t</w:t>
      </w:r>
      <w:r>
        <w:rPr>
          <w:spacing w:val="1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18</w:t>
      </w:r>
      <w:r>
        <w:rPr>
          <w:spacing w:val="-19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µ</w:t>
      </w:r>
      <w:r>
        <w:rPr>
          <w:w w:val="110"/>
          <w:sz w:val="22"/>
          <w:vertAlign w:val="baseline"/>
        </w:rPr>
        <w:t>W,</w:t>
      </w:r>
      <w:r>
        <w:rPr>
          <w:spacing w:val="19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κ</w:t>
      </w:r>
      <w:r>
        <w:rPr>
          <w:i/>
          <w:spacing w:val="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1</w:t>
      </w:r>
      <w:r>
        <w:rPr>
          <w:spacing w:val="-1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pkt/s)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1300" w:right="1240"/>
          <w:cols w:num="2" w:equalWidth="0">
            <w:col w:w="1265" w:space="40"/>
            <w:col w:w="8395"/>
          </w:cols>
        </w:sectPr>
      </w:pPr>
    </w:p>
    <w:p>
      <w:pPr>
        <w:pStyle w:val="BodyText"/>
        <w:spacing w:line="355" w:lineRule="auto" w:before="28"/>
        <w:ind w:left="117" w:right="196"/>
        <w:jc w:val="both"/>
      </w:pPr>
      <w:r>
        <w:rPr>
          <w:w w:val="105"/>
        </w:rPr>
        <w:t>MTFG</w:t>
      </w:r>
      <w:r>
        <w:rPr>
          <w:spacing w:val="-6"/>
          <w:w w:val="105"/>
        </w:rPr>
        <w:t> </w:t>
      </w:r>
      <w:r>
        <w:rPr>
          <w:w w:val="105"/>
        </w:rPr>
        <w:t>introduces</w:t>
      </w:r>
      <w:r>
        <w:rPr>
          <w:spacing w:val="-6"/>
          <w:w w:val="105"/>
        </w:rPr>
        <w:t> </w:t>
      </w:r>
      <w:r>
        <w:rPr>
          <w:w w:val="105"/>
        </w:rPr>
        <w:t>some</w:t>
      </w:r>
      <w:r>
        <w:rPr>
          <w:spacing w:val="-5"/>
          <w:w w:val="105"/>
        </w:rPr>
        <w:t> </w:t>
      </w:r>
      <w:r>
        <w:rPr>
          <w:w w:val="105"/>
        </w:rPr>
        <w:t>extra</w:t>
      </w:r>
      <w:r>
        <w:rPr>
          <w:spacing w:val="-6"/>
          <w:w w:val="105"/>
        </w:rPr>
        <w:t> </w:t>
      </w:r>
      <w:r>
        <w:rPr>
          <w:w w:val="105"/>
        </w:rPr>
        <w:t>delay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system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expected.</w:t>
      </w:r>
      <w:r>
        <w:rPr>
          <w:spacing w:val="23"/>
          <w:w w:val="105"/>
        </w:rPr>
        <w:t> </w:t>
      </w:r>
      <w:r>
        <w:rPr>
          <w:w w:val="105"/>
        </w:rPr>
        <w:t>Yet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packets</w:t>
      </w:r>
      <w:r>
        <w:rPr>
          <w:spacing w:val="-6"/>
          <w:w w:val="105"/>
        </w:rPr>
        <w:t> </w:t>
      </w:r>
      <w:r>
        <w:rPr>
          <w:w w:val="105"/>
        </w:rPr>
        <w:t>get</w:t>
      </w:r>
      <w:r>
        <w:rPr>
          <w:spacing w:val="-5"/>
          <w:w w:val="105"/>
        </w:rPr>
        <w:t> </w:t>
      </w:r>
      <w:r>
        <w:rPr>
          <w:w w:val="105"/>
        </w:rPr>
        <w:t>longer,</w:t>
      </w:r>
      <w:r>
        <w:rPr>
          <w:spacing w:val="-55"/>
          <w:w w:val="105"/>
        </w:rPr>
        <w:t> </w:t>
      </w:r>
      <w:r>
        <w:rPr>
          <w:w w:val="105"/>
        </w:rPr>
        <w:t>the packet error rates of 2TE and ST rise at a higher pace compared to MTFG which results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3"/>
          <w:w w:val="105"/>
        </w:rPr>
        <w:t> </w:t>
      </w:r>
      <w:r>
        <w:rPr>
          <w:w w:val="105"/>
        </w:rPr>
        <w:t>considerably</w:t>
      </w:r>
      <w:r>
        <w:rPr>
          <w:spacing w:val="33"/>
          <w:w w:val="105"/>
        </w:rPr>
        <w:t> </w:t>
      </w:r>
      <w:r>
        <w:rPr>
          <w:w w:val="105"/>
        </w:rPr>
        <w:t>higher</w:t>
      </w:r>
      <w:r>
        <w:rPr>
          <w:spacing w:val="33"/>
          <w:w w:val="105"/>
        </w:rPr>
        <w:t> </w:t>
      </w:r>
      <w:r>
        <w:rPr>
          <w:w w:val="105"/>
        </w:rPr>
        <w:t>delays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w w:val="105"/>
        </w:rPr>
        <w:t>2TE</w:t>
      </w:r>
      <w:r>
        <w:rPr>
          <w:spacing w:val="34"/>
          <w:w w:val="105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ST</w:t>
      </w:r>
      <w:r>
        <w:rPr>
          <w:spacing w:val="34"/>
          <w:w w:val="105"/>
        </w:rPr>
        <w:t> </w:t>
      </w:r>
      <w:r>
        <w:rPr>
          <w:w w:val="105"/>
        </w:rPr>
        <w:t>for</w:t>
      </w:r>
      <w:r>
        <w:rPr>
          <w:spacing w:val="33"/>
          <w:w w:val="105"/>
        </w:rPr>
        <w:t> </w:t>
      </w:r>
      <w:r>
        <w:rPr>
          <w:w w:val="105"/>
        </w:rPr>
        <w:t>longer</w:t>
      </w:r>
      <w:r>
        <w:rPr>
          <w:spacing w:val="33"/>
          <w:w w:val="105"/>
        </w:rPr>
        <w:t> </w:t>
      </w:r>
      <w:r>
        <w:rPr>
          <w:w w:val="105"/>
        </w:rPr>
        <w:t>packets</w:t>
      </w:r>
      <w:r>
        <w:rPr>
          <w:spacing w:val="33"/>
          <w:w w:val="105"/>
        </w:rPr>
        <w:t> </w:t>
      </w:r>
      <w:r>
        <w:rPr>
          <w:w w:val="105"/>
        </w:rPr>
        <w:t>compared</w:t>
      </w:r>
      <w:r>
        <w:rPr>
          <w:spacing w:val="32"/>
          <w:w w:val="105"/>
        </w:rPr>
        <w:t> </w:t>
      </w:r>
      <w:r>
        <w:rPr>
          <w:w w:val="105"/>
        </w:rPr>
        <w:t>to</w:t>
      </w:r>
      <w:r>
        <w:rPr>
          <w:spacing w:val="34"/>
          <w:w w:val="105"/>
        </w:rPr>
        <w:t> </w:t>
      </w:r>
      <w:r>
        <w:rPr>
          <w:w w:val="105"/>
        </w:rPr>
        <w:t>MTFG.</w:t>
      </w:r>
      <w:r>
        <w:rPr>
          <w:spacing w:val="33"/>
          <w:w w:val="105"/>
        </w:rPr>
        <w:t> </w:t>
      </w:r>
      <w:r>
        <w:rPr>
          <w:w w:val="105"/>
        </w:rPr>
        <w:t>Also</w:t>
      </w:r>
      <w:r>
        <w:rPr>
          <w:spacing w:val="-54"/>
          <w:w w:val="105"/>
        </w:rPr>
        <w:t> </w:t>
      </w:r>
      <w:r>
        <w:rPr>
          <w:w w:val="105"/>
        </w:rPr>
        <w:t>the average end-to-end latency in the moving WBAN is higher compared to the stationary</w:t>
      </w:r>
      <w:r>
        <w:rPr>
          <w:spacing w:val="1"/>
          <w:w w:val="105"/>
        </w:rPr>
        <w:t> </w:t>
      </w:r>
      <w:r>
        <w:rPr>
          <w:w w:val="105"/>
        </w:rPr>
        <w:t>WBAN</w:t>
      </w:r>
      <w:r>
        <w:rPr>
          <w:spacing w:val="14"/>
          <w:w w:val="105"/>
        </w:rPr>
        <w:t> </w:t>
      </w:r>
      <w:r>
        <w:rPr>
          <w:w w:val="105"/>
        </w:rPr>
        <w:t>which</w:t>
      </w:r>
      <w:r>
        <w:rPr>
          <w:spacing w:val="14"/>
          <w:w w:val="105"/>
        </w:rPr>
        <w:t> </w:t>
      </w:r>
      <w:r>
        <w:rPr>
          <w:w w:val="105"/>
        </w:rPr>
        <w:t>stems</w:t>
      </w:r>
      <w:r>
        <w:rPr>
          <w:spacing w:val="16"/>
          <w:w w:val="105"/>
        </w:rPr>
        <w:t> </w:t>
      </w:r>
      <w:r>
        <w:rPr>
          <w:w w:val="105"/>
        </w:rPr>
        <w:t>from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higher</w:t>
      </w:r>
      <w:r>
        <w:rPr>
          <w:spacing w:val="16"/>
          <w:w w:val="105"/>
        </w:rPr>
        <w:t> </w:t>
      </w:r>
      <w:r>
        <w:rPr>
          <w:w w:val="105"/>
        </w:rPr>
        <w:t>number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hops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moving</w:t>
      </w:r>
      <w:r>
        <w:rPr>
          <w:spacing w:val="14"/>
          <w:w w:val="105"/>
        </w:rPr>
        <w:t> </w:t>
      </w:r>
      <w:r>
        <w:rPr>
          <w:w w:val="105"/>
        </w:rPr>
        <w:t>scenario.</w:t>
      </w:r>
    </w:p>
    <w:p>
      <w:pPr>
        <w:pStyle w:val="BodyText"/>
        <w:spacing w:line="355" w:lineRule="auto" w:before="192"/>
        <w:ind w:left="117" w:right="196" w:firstLine="597"/>
        <w:jc w:val="both"/>
      </w:pPr>
      <w:r>
        <w:rPr>
          <w:spacing w:val="-1"/>
        </w:rPr>
        <w:t>The end-to-end delay </w:t>
      </w:r>
      <w:r>
        <w:rPr/>
        <w:t>versus packet length for nodes </w:t>
      </w:r>
      <w:r>
        <w:rPr>
          <w:rFonts w:ascii="Trebuchet MS"/>
        </w:rPr>
        <w:t>Head</w:t>
      </w:r>
      <w:r>
        <w:rPr/>
        <w:t>, </w:t>
      </w:r>
      <w:r>
        <w:rPr>
          <w:rFonts w:ascii="Trebuchet MS"/>
        </w:rPr>
        <w:t>LArm</w:t>
      </w:r>
      <w:r>
        <w:rPr/>
        <w:t>, and </w:t>
      </w:r>
      <w:r>
        <w:rPr>
          <w:rFonts w:ascii="Trebuchet MS"/>
        </w:rPr>
        <w:t>RArm </w:t>
      </w:r>
      <w:r>
        <w:rPr/>
        <w:t>is presented</w:t>
      </w:r>
      <w:r>
        <w:rPr>
          <w:spacing w:val="-52"/>
        </w:rPr>
        <w:t> </w:t>
      </w:r>
      <w:r>
        <w:rPr>
          <w:w w:val="105"/>
        </w:rPr>
        <w:t>in Figs. </w:t>
      </w:r>
      <w:hyperlink w:history="true" w:anchor="_bookmark137">
        <w:r>
          <w:rPr>
            <w:color w:val="0000FF"/>
            <w:w w:val="105"/>
          </w:rPr>
          <w:t>3.12 </w:t>
        </w:r>
      </w:hyperlink>
      <w:r>
        <w:rPr>
          <w:w w:val="105"/>
        </w:rPr>
        <w:t>and </w:t>
      </w:r>
      <w:hyperlink w:history="true" w:anchor="_bookmark138">
        <w:r>
          <w:rPr>
            <w:color w:val="0000FF"/>
            <w:w w:val="105"/>
          </w:rPr>
          <w:t>3.13 </w:t>
        </w:r>
      </w:hyperlink>
      <w:r>
        <w:rPr>
          <w:w w:val="105"/>
        </w:rPr>
        <w:t>in moving and stationary WBANs, respectively. In Fig. </w:t>
      </w:r>
      <w:hyperlink w:history="true" w:anchor="_bookmark137">
        <w:r>
          <w:rPr>
            <w:color w:val="0000FF"/>
            <w:w w:val="105"/>
          </w:rPr>
          <w:t>3.12</w:t>
        </w:r>
      </w:hyperlink>
      <w:r>
        <w:rPr>
          <w:w w:val="105"/>
        </w:rPr>
        <w:t>, note that</w:t>
      </w:r>
      <w:r>
        <w:rPr>
          <w:spacing w:val="1"/>
          <w:w w:val="105"/>
        </w:rPr>
        <w:t> </w:t>
      </w:r>
      <w:r>
        <w:rPr/>
        <w:t>for node </w:t>
      </w:r>
      <w:r>
        <w:rPr>
          <w:rFonts w:ascii="Trebuchet MS"/>
        </w:rPr>
        <w:t>RArm </w:t>
      </w:r>
      <w:r>
        <w:rPr/>
        <w:t>longer packets are more prone to the transmission error when being directly</w:t>
      </w:r>
      <w:r>
        <w:rPr>
          <w:spacing w:val="1"/>
        </w:rPr>
        <w:t> </w:t>
      </w:r>
      <w:r>
        <w:rPr>
          <w:w w:val="105"/>
        </w:rPr>
        <w:t>transmitted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hub</w:t>
      </w:r>
      <w:r>
        <w:rPr>
          <w:spacing w:val="-13"/>
          <w:w w:val="105"/>
        </w:rPr>
        <w:t> </w:t>
      </w:r>
      <w:r>
        <w:rPr>
          <w:w w:val="105"/>
        </w:rPr>
        <w:t>than</w:t>
      </w:r>
      <w:r>
        <w:rPr>
          <w:spacing w:val="-12"/>
          <w:w w:val="105"/>
        </w:rPr>
        <w:t> </w:t>
      </w:r>
      <w:r>
        <w:rPr>
          <w:w w:val="105"/>
        </w:rPr>
        <w:t>being</w:t>
      </w:r>
      <w:r>
        <w:rPr>
          <w:spacing w:val="-13"/>
          <w:w w:val="105"/>
        </w:rPr>
        <w:t> </w:t>
      </w:r>
      <w:r>
        <w:rPr>
          <w:w w:val="105"/>
        </w:rPr>
        <w:t>relayed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node</w:t>
      </w:r>
      <w:r>
        <w:rPr>
          <w:spacing w:val="-13"/>
          <w:w w:val="105"/>
        </w:rPr>
        <w:t> </w:t>
      </w:r>
      <w:r>
        <w:rPr>
          <w:rFonts w:ascii="Trebuchet MS"/>
          <w:w w:val="105"/>
        </w:rPr>
        <w:t>RHand</w:t>
      </w:r>
      <w:r>
        <w:rPr>
          <w:w w:val="105"/>
        </w:rPr>
        <w:t>,</w:t>
      </w:r>
      <w:r>
        <w:rPr>
          <w:spacing w:val="-11"/>
          <w:w w:val="105"/>
        </w:rPr>
        <w:t> </w:t>
      </w:r>
      <w:r>
        <w:rPr>
          <w:w w:val="105"/>
        </w:rPr>
        <w:t>which</w:t>
      </w:r>
      <w:r>
        <w:rPr>
          <w:spacing w:val="-13"/>
          <w:w w:val="105"/>
        </w:rPr>
        <w:t> </w:t>
      </w:r>
      <w:r>
        <w:rPr>
          <w:w w:val="105"/>
        </w:rPr>
        <w:t>accounts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noticeably</w:t>
      </w:r>
      <w:r>
        <w:rPr>
          <w:spacing w:val="-55"/>
          <w:w w:val="105"/>
        </w:rPr>
        <w:t> </w:t>
      </w:r>
      <w:r>
        <w:rPr>
          <w:w w:val="110"/>
        </w:rPr>
        <w:t>higher</w:t>
      </w:r>
      <w:r>
        <w:rPr>
          <w:spacing w:val="-1"/>
          <w:w w:val="110"/>
        </w:rPr>
        <w:t> </w:t>
      </w:r>
      <w:r>
        <w:rPr>
          <w:w w:val="110"/>
        </w:rPr>
        <w:t>delay</w:t>
      </w:r>
      <w:r>
        <w:rPr>
          <w:spacing w:val="-1"/>
          <w:w w:val="110"/>
        </w:rPr>
        <w:t> </w:t>
      </w:r>
      <w:r>
        <w:rPr>
          <w:w w:val="110"/>
        </w:rPr>
        <w:t>of 2TE</w:t>
      </w:r>
      <w:r>
        <w:rPr>
          <w:spacing w:val="-1"/>
          <w:w w:val="110"/>
        </w:rPr>
        <w:t> </w:t>
      </w:r>
      <w:r>
        <w:rPr>
          <w:w w:val="110"/>
        </w:rPr>
        <w:t>and ST approaches compared to</w:t>
      </w:r>
      <w:r>
        <w:rPr>
          <w:spacing w:val="-1"/>
          <w:w w:val="110"/>
        </w:rPr>
        <w:t> </w:t>
      </w:r>
      <w:r>
        <w:rPr>
          <w:w w:val="110"/>
        </w:rPr>
        <w:t>MTFG</w:t>
      </w:r>
      <w:r>
        <w:rPr>
          <w:spacing w:val="-1"/>
          <w:w w:val="110"/>
        </w:rPr>
        <w:t> </w:t>
      </w:r>
      <w:r>
        <w:rPr>
          <w:w w:val="110"/>
        </w:rPr>
        <w:t>in larger packet</w:t>
      </w:r>
      <w:r>
        <w:rPr>
          <w:spacing w:val="-1"/>
          <w:w w:val="110"/>
        </w:rPr>
        <w:t> </w:t>
      </w:r>
      <w:r>
        <w:rPr>
          <w:w w:val="110"/>
        </w:rPr>
        <w:t>lengths.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4"/>
        <w:rPr>
          <w:sz w:val="8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/>
        <w:pict>
          <v:group style="position:absolute;margin-left:151.364136pt;margin-top:1.937792pt;width:322.95pt;height:146.8pt;mso-position-horizontal-relative:page;mso-position-vertical-relative:paragraph;z-index:15896576" coordorigin="3027,39" coordsize="6459,2936">
            <v:line style="position:absolute" from="8860,43" to="8860,85" stroked="true" strokeweight=".140pt" strokecolor="#000000">
              <v:stroke dashstyle="dash"/>
            </v:line>
            <v:line style="position:absolute" from="8860,43" to="8860,85" stroked="true" strokeweight=".21pt" strokecolor="#000000">
              <v:stroke dashstyle="solid"/>
            </v:line>
            <v:line style="position:absolute" from="9397,793" to="9439,793" stroked="true" strokeweight=".140pt" strokecolor="#000000">
              <v:stroke dashstyle="dash"/>
            </v:line>
            <v:line style="position:absolute" from="9397,793" to="9439,793" stroked="true" strokeweight=".21pt" strokecolor="#000000">
              <v:stroke dashstyle="solid"/>
            </v:line>
            <v:line style="position:absolute" from="9397,417" to="9439,417" stroked="true" strokeweight=".140pt" strokecolor="#000000">
              <v:stroke dashstyle="dash"/>
            </v:line>
            <v:line style="position:absolute" from="9397,417" to="9439,417" stroked="true" strokeweight=".21pt" strokecolor="#000000">
              <v:stroke dashstyle="solid"/>
            </v:line>
            <v:shape style="position:absolute;left:3086;top:42;width:6354;height:2440" coordorigin="3086,43" coordsize="6354,2440" path="m3086,43l3408,1647,3743,2145,4078,2347,4413,2436,4749,2474,5083,2482,5418,2473,5754,2450,6088,2417,6424,2376,6758,2326,7094,2270,7429,2205,7763,2133,8099,2053,8434,1964,8769,1866,9104,1758,9439,1638e" filled="false" stroked="true" strokeweight=".42pt" strokecolor="#000000">
              <v:path arrowok="t"/>
              <v:stroke dashstyle="solid"/>
            </v:shape>
            <v:shape style="position:absolute;left:3073;top:1612;width:6366;height:1148" coordorigin="3073,1612" coordsize="6366,1148" path="m3073,1612l3408,2396,3743,2627,4078,2716,4413,2751,4749,2760,5083,2753,5418,2737,5754,2714,6088,2684,6424,2649,6758,2609,7094,2564,7429,2513,7763,2457,8099,2395,8434,2326,8769,2251,9104,2168,9439,2076e" filled="false" stroked="true" strokeweight=".42pt" strokecolor="#000000">
              <v:path arrowok="t"/>
              <v:stroke dashstyle="longdash"/>
            </v:shape>
            <v:shape style="position:absolute;left:3073;top:2318;width:6366;height:596" coordorigin="3073,2319" coordsize="6366,596" path="m3073,2319l3408,2738,3743,2858,4078,2901,4413,2914,4749,2912,5083,2902,5418,2885,5754,2863,6088,2837,6424,2808,6758,2774,7094,2737,7429,2697,7763,2651,8099,2601,8434,2547,8769,2487,9104,2422,9439,2349e" filled="false" stroked="true" strokeweight=".42pt" strokecolor="#000000">
              <v:path arrowok="t"/>
              <v:stroke dashstyle="dash"/>
            </v:shape>
            <v:shape style="position:absolute;left:3031;top:647;width:6450;height:1977" coordorigin="3031,648" coordsize="6450,1977" path="m3033,1145l3063,1145,3073,1116,3083,1145,3113,1145,3089,1163,3098,1192,3073,1175,3048,1192,3057,1163,3033,1145xm3367,2111l3398,2111,3408,2083,3418,2111,3448,2111,3423,2130,3433,2158,3408,2142,3383,2158,3392,2130,3367,2111xm3703,2395l3733,2395,3743,2366,3753,2395,3783,2395,3759,2413,3768,2442,3743,2425,3718,2442,3727,2413,3703,2395xm4037,2504l4067,2504,4078,2475,4088,2504,4118,2504,4093,2522,4102,2551,4078,2534,4053,2551,4062,2522,4037,2504xm4373,2548l4403,2548,4413,2519,4423,2548,4453,2548,4429,2566,4438,2594,4413,2578,4388,2594,4397,2566,4373,2548xm4708,2559l4738,2559,4749,2530,4758,2559,4788,2559,4764,2577,4773,2606,4749,2589,4723,2606,4732,2577,4708,2559xm5043,2552l5073,2552,5083,2524,5093,2552,5123,2552,5099,2571,5108,2599,5083,2583,5058,2599,5067,2571,5043,2552xm5378,2535l5408,2535,5418,2506,5428,2535,5458,2535,5434,2553,5443,2582,5418,2565,5393,2582,5402,2553,5378,2535xm5713,2508l5743,2508,5754,2480,5764,2508,5794,2508,5769,2527,5778,2555,5754,2538,5729,2555,5738,2527,5713,2508xm6048,2474l6078,2474,6088,2445,6098,2474,6128,2474,6104,2492,6113,2521,6088,2504,6063,2521,6072,2492,6048,2474xm6383,2434l6413,2434,6424,2405,6433,2434,6464,2434,6439,2452,6448,2481,6424,2464,6398,2481,6408,2452,6383,2434xm6718,2389l6748,2389,6758,2360,6768,2389,6798,2389,6774,2407,6783,2436,6758,2419,6733,2436,6742,2407,6718,2389xm7053,2337l7083,2337,7094,2308,7103,2337,7133,2337,7109,2355,7118,2384,7094,2367,7068,2384,7077,2355,7053,2337xm7388,2279l7418,2279,7429,2251,7439,2279,7469,2279,7444,2298,7453,2326,7429,2310,7404,2326,7413,2298,7388,2279xm7723,2216l7753,2216,7763,2187,7773,2216,7803,2216,7779,2234,7788,2263,7763,2246,7738,2263,7747,2234,7723,2216xm8058,2146l8088,2146,8099,2117,8109,2146,8139,2146,8114,2164,8123,2193,8099,2176,8074,2193,8083,2164,8058,2146xm8393,2068l8424,2068,8434,2039,8444,2068,8474,2068,8449,2086,8459,2115,8434,2098,8409,2115,8418,2086,8393,2068xm8728,1983l8758,1983,8769,1955,8778,1983,8809,1983,8784,2002,8793,2030,8769,2013,8743,2030,8753,2002,8728,1983xm9063,1890l9093,1890,9104,1861,9114,1890,9144,1890,9119,1908,9128,1936,9104,1920,9079,1936,9088,1908,9063,1890xm9399,1786l9429,1786,9439,1757,9449,1786,9479,1786,9455,1804,9464,1833,9439,1816,9414,1833,9423,1804,9399,1786xm3073,758l3115,703,3073,648,3031,703,3073,758xm3408,2016l3450,1960,3408,1905,3366,1960,3408,2016xm3743,2389l3785,2334,3743,2279,3701,2334,3743,2389xm4078,2538l4120,2482,4078,2427,4036,2482,4078,2538xm4413,2601l4455,2546,4413,2491,4371,2546,4413,2601xm4749,2625l4791,2569,4749,2514,4707,2569,4749,2625xm5083,2625l5125,2569,5083,2514,5041,2569,5083,2625xm5418,2611l5460,2555,5418,2500,5376,2555,5418,2611xm5754,2585l5796,2530,5754,2475,5712,2530,5754,2585xm6088,2551l6130,2496,6088,2440,6046,2496,6088,2551xm6424,2510l6466,2455,6424,2400,6382,2455,6424,2510xm6758,2462l6800,2407,6758,2352,6716,2407,6758,2462xm7094,2408l7136,2352,7094,2297,7052,2352,7094,2408xm7429,2346l7471,2291,7429,2235,7387,2291,7429,2346xm7763,2277l7805,2222,7763,2167,7721,2222,7763,2277xm8099,2202l8141,2146,8099,2091,8057,2146,8099,2202xm8434,2118l8476,2062,8434,2007,8392,2062,8434,2118xm8769,2025l8811,1970,8769,1915,8727,1970,8769,2025xm9104,1923l9146,1868,9104,1813,9062,1868,9104,1923xm9439,1810l9481,1755,9439,1700,9397,1755,9439,1810xe" filled="false" stroked="true" strokeweight=".42pt" strokecolor="#000000">
              <v:path arrowok="t"/>
              <v:stroke dashstyle="solid"/>
            </v:shape>
            <v:shape style="position:absolute;left:3086;top:42;width:6354;height:2440" coordorigin="3086,43" coordsize="6354,2440" path="m3086,43l3408,1647,3743,2145,4078,2347,4413,2436,4749,2474,5083,2482,5418,2473,5754,2450,6088,2417,6424,2376,6758,2326,7094,2270,7429,2205,7763,2133,8099,2053,8434,1964,8769,1866,9104,1758,9439,1638e" filled="false" stroked="true" strokeweight=".42pt" strokecolor="#000000">
              <v:path arrowok="t"/>
              <v:stroke dashstyle="solid"/>
            </v:shape>
            <v:shape style="position:absolute;left:3367;top:1596;width:6112;height:920" coordorigin="3367,1596" coordsize="6112,920" path="m3367,1634l3398,1634,3408,1605,3418,1634,3448,1634,3423,1652,3433,1681,3408,1664,3383,1681,3392,1652,3367,1634xm3703,2132l3733,2132,3743,2103,3753,2132,3783,2132,3759,2150,3768,2179,3743,2162,3718,2179,3727,2150,3703,2132xm4037,2333l4067,2333,4078,2305,4088,2333,4118,2333,4093,2352,4102,2380,4078,2363,4053,2380,4062,2352,4037,2333xm4373,2423l4403,2423,4413,2394,4423,2423,4453,2423,4429,2441,4438,2470,4413,2453,4388,2470,4397,2441,4373,2423xm4708,2461l4738,2461,4749,2432,4758,2461,4788,2461,4764,2479,4773,2508,4749,2491,4723,2508,4732,2479,4708,2461xm5043,2469l5073,2469,5083,2440,5093,2469,5123,2469,5099,2487,5108,2516,5083,2499,5058,2516,5067,2487,5043,2469xm5378,2460l5408,2460,5418,2431,5428,2460,5458,2460,5434,2478,5443,2507,5418,2490,5393,2507,5402,2478,5378,2460xm5713,2437l5743,2437,5754,2408,5764,2437,5794,2437,5769,2455,5778,2484,5754,2467,5729,2484,5738,2455,5713,2437xm6048,2404l6078,2404,6088,2375,6098,2404,6128,2404,6104,2422,6113,2451,6088,2434,6063,2451,6072,2422,6048,2404xm6383,2363l6413,2363,6424,2334,6433,2363,6464,2363,6439,2381,6448,2410,6424,2393,6398,2410,6408,2381,6383,2363xm6718,2313l6748,2313,6758,2284,6768,2313,6798,2313,6774,2331,6783,2360,6758,2343,6733,2360,6742,2331,6718,2313xm7053,2256l7083,2256,7094,2228,7103,2256,7133,2256,7109,2275,7118,2303,7094,2286,7068,2303,7077,2275,7053,2256xm7388,2192l7418,2192,7429,2163,7439,2192,7469,2192,7444,2210,7453,2239,7429,2222,7404,2239,7413,2210,7388,2192xm7723,2120l7753,2120,7763,2091,7773,2120,7803,2120,7779,2138,7788,2167,7763,2150,7738,2167,7747,2138,7723,2120xm8058,2040l8088,2040,8099,2011,8109,2040,8139,2040,8114,2058,8123,2087,8099,2070,8074,2087,8083,2058,8058,2040xm8393,1951l8424,1951,8434,1922,8444,1951,8474,1951,8449,1969,8459,1998,8434,1981,8409,1998,8418,1969,8393,1951xm8728,1853l8758,1853,8769,1824,8778,1853,8809,1853,8784,1871,8793,1900,8769,1883,8743,1900,8753,1871,8728,1853xm9063,1745l9093,1745,9104,1716,9114,1745,9144,1745,9119,1763,9128,1792,9104,1775,9079,1792,9088,1763,9063,1745xm9399,1625l9429,1625,9439,1596,9449,1625,9479,1625,9455,1643,9464,1672,9439,1655,9414,1672,9423,1643,9399,1625xe" filled="false" stroked="true" strokeweight=".42pt" strokecolor="#000000">
              <v:path arrowok="t"/>
              <v:stroke dashstyle="solid"/>
            </v:shape>
            <v:shape style="position:absolute;left:3073;top:1158;width:6366;height:1414" coordorigin="3073,1158" coordsize="6366,1414" path="m3073,1158l3408,2125,3743,2408,4078,2517,4413,2561,4749,2572,5083,2566,5418,2548,5754,2522,6088,2487,6424,2447,6758,2402,7094,2350,7429,2293,7763,2229,8099,2159,8434,2081,8769,1997,9104,1903,9439,1799e" filled="false" stroked="true" strokeweight=".42pt" strokecolor="#000000">
              <v:path arrowok="t"/>
              <v:stroke dashstyle="longdash"/>
            </v:shape>
            <v:shape style="position:absolute;left:3032;top:1116;width:6447;height:1490" coordorigin="3033,1116" coordsize="6447,1490" path="m3033,1145l3063,1145,3073,1116,3083,1145,3113,1145,3089,1163,3098,1192,3073,1175,3048,1192,3057,1163,3033,1145xm3367,2111l3398,2111,3408,2083,3418,2111,3448,2111,3423,2130,3433,2158,3408,2142,3383,2158,3392,2130,3367,2111xm3703,2395l3733,2395,3743,2366,3753,2395,3783,2395,3759,2413,3768,2442,3743,2425,3718,2442,3727,2413,3703,2395xm4037,2504l4067,2504,4078,2475,4088,2504,4118,2504,4093,2522,4102,2551,4078,2534,4053,2551,4062,2522,4037,2504xm4373,2548l4403,2548,4413,2519,4423,2548,4453,2548,4429,2566,4438,2594,4413,2578,4388,2594,4397,2566,4373,2548xm4708,2559l4738,2559,4749,2530,4758,2559,4788,2559,4764,2577,4773,2606,4749,2589,4723,2606,4732,2577,4708,2559xm5043,2552l5073,2552,5083,2524,5093,2552,5123,2552,5099,2571,5108,2599,5083,2583,5058,2599,5067,2571,5043,2552xm5378,2535l5408,2535,5418,2506,5428,2535,5458,2535,5434,2553,5443,2582,5418,2565,5393,2582,5402,2553,5378,2535xm5713,2508l5743,2508,5754,2480,5764,2508,5794,2508,5769,2527,5778,2555,5754,2538,5729,2555,5738,2527,5713,2508xm6048,2474l6078,2474,6088,2445,6098,2474,6128,2474,6104,2492,6113,2521,6088,2504,6063,2521,6072,2492,6048,2474xm6383,2434l6413,2434,6424,2405,6433,2434,6464,2434,6439,2452,6448,2481,6424,2464,6398,2481,6408,2452,6383,2434xm6718,2389l6748,2389,6758,2360,6768,2389,6798,2389,6774,2407,6783,2436,6758,2419,6733,2436,6742,2407,6718,2389xm7053,2337l7083,2337,7094,2308,7103,2337,7133,2337,7109,2355,7118,2384,7094,2367,7068,2384,7077,2355,7053,2337xm7388,2279l7418,2279,7429,2251,7439,2279,7469,2279,7444,2298,7453,2326,7429,2310,7404,2326,7413,2298,7388,2279xm7723,2216l7753,2216,7763,2187,7773,2216,7803,2216,7779,2234,7788,2263,7763,2246,7738,2263,7747,2234,7723,2216xm8058,2146l8088,2146,8099,2117,8109,2146,8139,2146,8114,2164,8123,2193,8099,2176,8074,2193,8083,2164,8058,2146xm8393,2068l8424,2068,8434,2039,8444,2068,8474,2068,8449,2086,8459,2115,8434,2098,8409,2115,8418,2086,8393,2068xm8728,1983l8758,1983,8769,1955,8778,1983,8809,1983,8784,2002,8793,2030,8769,2013,8743,2030,8753,2002,8728,1983xm9063,1890l9093,1890,9104,1861,9114,1890,9144,1890,9119,1908,9128,1936,9104,1920,9079,1936,9088,1908,9063,1890xm9399,1786l9429,1786,9439,1757,9449,1786,9479,1786,9455,1804,9464,1833,9439,1816,9414,1833,9423,1804,9399,1786xe" filled="false" stroked="true" strokeweight=".42pt" strokecolor="#000000">
              <v:path arrowok="t"/>
              <v:stroke dashstyle="solid"/>
            </v:shape>
            <v:shape style="position:absolute;left:3073;top:1910;width:6366;height:840" coordorigin="3073,1911" coordsize="6366,840" path="m3073,1911l3408,2497,3743,2666,4078,2727,4413,2748,4749,2750,5083,2739,5418,2722,5754,2698,6088,2669,6424,2636,6758,2598,7094,2556,7429,2510,7763,2458,8099,2402,8434,2340,8769,2272,9104,2198,9439,2115e" filled="false" stroked="true" strokeweight=".42pt" strokecolor="#000000">
              <v:path arrowok="t"/>
              <v:stroke dashstyle="dash"/>
            </v:shape>
            <v:shape style="position:absolute;left:3032;top:1868;width:6447;height:915" coordorigin="3033,1869" coordsize="6447,915" path="m3033,1897l3063,1897,3073,1869,3083,1897,3113,1897,3089,1915,3098,1944,3073,1927,3048,1944,3057,1915,3033,1897xm3367,2484l3398,2484,3408,2455,3418,2484,3448,2484,3423,2502,3433,2531,3408,2514,3383,2531,3392,2502,3367,2484xm3703,2653l3733,2653,3743,2624,3753,2653,3783,2653,3759,2671,3768,2699,3743,2683,3718,2699,3727,2671,3703,2653xm4037,2714l4067,2714,4078,2685,4088,2714,4118,2714,4093,2732,4102,2761,4078,2744,4053,2761,4062,2732,4037,2714xm4373,2735l4403,2735,4413,2706,4423,2735,4453,2735,4429,2753,4438,2782,4413,2765,4388,2782,4397,2753,4373,2735xm4708,2737l4738,2737,4749,2708,4758,2737,4788,2737,4764,2755,4773,2783,4749,2767,4723,2783,4732,2755,4708,2737xm5043,2726l5073,2726,5083,2697,5093,2726,5123,2726,5099,2744,5108,2773,5083,2756,5058,2773,5067,2744,5043,2726xm5378,2709l5408,2709,5418,2680,5428,2709,5458,2709,5434,2727,5443,2755,5418,2739,5393,2755,5402,2727,5378,2709xm5713,2685l5743,2685,5754,2656,5764,2685,5794,2685,5769,2703,5778,2732,5754,2715,5729,2732,5738,2703,5713,2685xm6048,2655l6078,2655,6088,2627,6098,2655,6128,2655,6104,2674,6113,2702,6088,2685,6063,2702,6072,2674,6048,2655xm6383,2622l6413,2622,6424,2594,6433,2622,6464,2622,6439,2641,6448,2669,6424,2653,6398,2669,6408,2641,6383,2622xm6718,2585l6748,2585,6758,2556,6768,2585,6798,2585,6774,2603,6783,2632,6758,2615,6733,2632,6742,2603,6718,2585xm7053,2543l7083,2543,7094,2514,7103,2543,7133,2543,7109,2561,7118,2590,7094,2573,7068,2590,7077,2561,7053,2543xm7388,2496l7418,2496,7429,2468,7439,2496,7469,2496,7444,2515,7453,2543,7429,2527,7404,2543,7413,2515,7388,2496xm7723,2445l7753,2445,7763,2416,7773,2445,7803,2445,7779,2463,7788,2492,7763,2475,7738,2492,7747,2463,7723,2445xm8058,2389l8088,2389,8099,2360,8109,2389,8139,2389,8114,2407,8123,2436,8099,2419,8074,2436,8083,2407,8058,2389xm8393,2327l8424,2327,8434,2298,8444,2327,8474,2327,8449,2345,8459,2374,8434,2357,8409,2374,8418,2345,8393,2327xm8728,2259l8758,2259,8769,2230,8778,2259,8809,2259,8784,2277,8793,2306,8769,2289,8743,2306,8753,2277,8728,2259xm9063,2184l9093,2184,9104,2156,9114,2184,9144,2184,9119,2202,9128,2231,9104,2214,9079,2231,9088,2202,9063,2184xm9399,2102l9429,2102,9439,2073,9449,2102,9479,2102,9455,2120,9464,2149,9439,2132,9414,2149,9423,2120,9399,2102xe" filled="false" stroked="true" strokeweight=".42pt" strokecolor="#000000">
              <v:path arrowok="t"/>
              <v:stroke dashstyle="solid"/>
            </v:shape>
            <v:shape style="position:absolute;left:3073;top:703;width:6366;height:1867" coordorigin="3073,703" coordsize="6366,1867" path="m3073,703l3408,1960,3743,2334,4078,2482,4413,2546,4749,2569,5083,2569,5418,2555,5754,2530,6088,2496,6424,2455,6758,2407,7094,2352,7429,2291,7763,2222,8099,2146,8434,2062,8769,1970,9104,1868,9439,1755e" filled="false" stroked="true" strokeweight=".42pt" strokecolor="#000000">
              <v:path arrowok="t"/>
              <v:stroke dashstyle="solid"/>
            </v:shape>
            <v:shape style="position:absolute;left:3031;top:647;width:6450;height:1977" coordorigin="3031,648" coordsize="6450,1977" path="m3073,758l3115,703,3073,648,3031,703,3073,758xm3408,2016l3450,1960,3408,1905,3366,1960,3408,2016xm3743,2389l3785,2334,3743,2279,3701,2334,3743,2389xm4078,2538l4120,2482,4078,2427,4036,2482,4078,2538xm4413,2601l4455,2546,4413,2491,4371,2546,4413,2601xm4749,2625l4791,2569,4749,2514,4707,2569,4749,2625xm5083,2625l5125,2569,5083,2514,5041,2569,5083,2625xm5418,2611l5460,2555,5418,2500,5376,2555,5418,2611xm5754,2585l5796,2530,5754,2475,5712,2530,5754,2585xm6088,2551l6130,2496,6088,2440,6046,2496,6088,2551xm6424,2510l6466,2455,6424,2400,6382,2455,6424,2510xm6758,2462l6800,2407,6758,2352,6716,2407,6758,2462xm7094,2408l7136,2352,7094,2297,7052,2352,7094,2408xm7429,2346l7471,2291,7429,2235,7387,2291,7429,2346xm7763,2277l7805,2222,7763,2167,7721,2222,7763,2277xm8099,2202l8141,2146,8099,2091,8057,2146,8099,2202xm8434,2118l8476,2062,8434,2007,8392,2062,8434,2118xm8769,2025l8811,1970,8769,1915,8727,1970,8769,2025xm9104,1923l9146,1868,9104,1813,9062,1868,9104,1923xm9439,1810l9481,1755,9439,1700,9397,1755,9439,1810xe" filled="false" stroked="true" strokeweight=".42pt" strokecolor="#000000">
              <v:path arrowok="t"/>
              <v:stroke dashstyle="solid"/>
            </v:shape>
            <v:shape style="position:absolute;left:3073;top:1612;width:6366;height:1148" coordorigin="3073,1612" coordsize="6366,1148" path="m3073,1612l3408,2396,3743,2627,4078,2716,4413,2751,4749,2760,5083,2753,5418,2737,5754,2714,6088,2684,6424,2649,6758,2609,7094,2564,7429,2513,7763,2457,8099,2395,8434,2326,8769,2251,9104,2168,9439,2076e" filled="false" stroked="true" strokeweight=".42pt" strokecolor="#000000">
              <v:path arrowok="t"/>
              <v:stroke dashstyle="longdash"/>
            </v:shape>
            <v:shape style="position:absolute;left:3031;top:1557;width:6450;height:1258" coordorigin="3031,1557" coordsize="6450,1258" path="m3073,1668l3115,1612,3073,1557,3031,1612,3073,1668xm3408,2451l3450,2396,3408,2340,3366,2396,3408,2451xm3743,2682l3785,2627,3743,2571,3701,2627,3743,2682xm4078,2771l4120,2716,4078,2660,4036,2716,4078,2771xm4413,2806l4455,2751,4413,2695,4371,2751,4413,2806xm4749,2815l4791,2760,4749,2704,4707,2760,4749,2815xm5083,2809l5125,2753,5083,2698,5041,2753,5083,2809xm5418,2793l5460,2737,5418,2682,5376,2737,5418,2793xm5754,2769l5796,2714,5754,2659,5712,2714,5754,2769xm6088,2739l6130,2684,6088,2629,6046,2684,6088,2739xm6424,2704l6466,2649,6424,2594,6382,2649,6424,2704xm6758,2664l6800,2609,6758,2554,6716,2609,6758,2664xm7094,2619l7136,2564,7094,2508,7052,2564,7094,2619xm7429,2569l7471,2513,7429,2458,7387,2513,7429,2569xm7763,2512l7805,2457,7763,2401,7721,2457,7763,2512xm8099,2450l8141,2395,8099,2340,8057,2395,8099,2450xm8434,2382l8476,2326,8434,2271,8392,2326,8434,2382xm8769,2306l8811,2251,8769,2195,8727,2251,8769,2306xm9104,2223l9146,2168,9104,2113,9062,2168,9104,2223xm9439,2131l9481,2076,9439,2020,9397,2076,9439,2131xe" filled="false" stroked="true" strokeweight=".42pt" strokecolor="#000000">
              <v:path arrowok="t"/>
              <v:stroke dashstyle="solid"/>
            </v:shape>
            <v:shape style="position:absolute;left:3073;top:2318;width:6366;height:596" coordorigin="3073,2319" coordsize="6366,596" path="m3073,2319l3408,2738,3743,2858,4078,2901,4413,2914,4749,2912,5083,2902,5418,2885,5754,2863,6088,2837,6424,2808,6758,2774,7094,2737,7429,2697,7763,2651,8099,2601,8434,2547,8769,2487,9104,2422,9439,2349e" filled="false" stroked="true" strokeweight=".42pt" strokecolor="#000000">
              <v:path arrowok="t"/>
              <v:stroke dashstyle="dash"/>
            </v:shape>
            <v:shape style="position:absolute;left:3031;top:2263;width:6450;height:707" coordorigin="3031,2263" coordsize="6450,707" path="m3073,2374l3115,2319,3073,2263,3031,2319,3073,2374xm3408,2793l3450,2738,3408,2683,3366,2738,3408,2793xm3743,2914l3785,2858,3743,2803,3701,2858,3743,2914xm4078,2956l4120,2901,4078,2846,4036,2901,4078,2956xm4413,2970l4455,2914,4413,2859,4371,2914,4413,2970xm4749,2968l4791,2912,4749,2857,4707,2912,4749,2968xm5083,2957l5125,2902,5083,2846,5041,2902,5083,2957xm5418,2940l5460,2885,5418,2830,5376,2885,5418,2940xm5754,2919l5796,2863,5754,2808,5712,2863,5754,2919xm6088,2893l6130,2837,6088,2782,6046,2837,6088,2893xm6424,2863l6466,2808,6424,2753,6382,2808,6424,2863xm6758,2830l6800,2774,6758,2719,6716,2774,6758,2830xm7094,2793l7136,2737,7094,2682,7052,2737,7094,2793xm7429,2752l7471,2697,7429,2641,7387,2697,7429,2752xm7763,2706l7805,2651,7763,2596,7721,2651,7763,2706xm8099,2657l8141,2601,8099,2546,8057,2601,8099,2657xm8434,2602l8476,2547,8434,2492,8392,2547,8434,2602xm8769,2543l8811,2487,8769,2432,8727,2487,8769,2543xm9104,2477l9146,2422,9104,2366,9062,2422,9104,2477xm9439,2404l9481,2349,9439,2293,9397,2349,9439,2404xe" filled="false" stroked="true" strokeweight=".42pt" strokecolor="#000000">
              <v:path arrowok="t"/>
              <v:stroke dashstyle="solid"/>
            </v:shape>
            <v:rect style="position:absolute;left:8282;top:84;width:1116;height:1027" filled="true" fillcolor="#ffffff" stroked="false">
              <v:fill type="solid"/>
            </v:rect>
            <v:rect style="position:absolute;left:8282;top:84;width:1116;height:1027" filled="false" stroked="true" strokeweight=".21pt" strokecolor="#ffffff">
              <v:stroke dashstyle="solid"/>
            </v:rect>
            <v:shape style="position:absolute;left:8413;top:756;width:81;height:76" coordorigin="8414,756" coordsize="81,76" path="m8414,785l8444,785,8454,756,8464,785,8494,785,8470,803,8479,832,8454,815,8429,832,8438,803,8414,785xe" filled="false" stroked="true" strokeweight=".42pt" strokecolor="#000000">
              <v:path arrowok="t"/>
              <v:stroke dashstyle="solid"/>
            </v:shape>
            <v:shape style="position:absolute;left:8412;top:942;width:84;height:111" coordorigin="8412,942" coordsize="84,111" path="m8454,1053l8496,998,8454,942,8412,998,8454,1053xe" filled="false" stroked="true" strokeweight=".4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53.569138pt;margin-top:2.042792pt;width:318.650pt;height:168.95pt;mso-position-horizontal-relative:page;mso-position-vertical-relative:paragraph;z-index:15897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8"/>
                    <w:gridCol w:w="579"/>
                    <w:gridCol w:w="579"/>
                    <w:gridCol w:w="578"/>
                    <w:gridCol w:w="579"/>
                    <w:gridCol w:w="579"/>
                    <w:gridCol w:w="579"/>
                    <w:gridCol w:w="578"/>
                    <w:gridCol w:w="579"/>
                    <w:gridCol w:w="296"/>
                    <w:gridCol w:w="283"/>
                    <w:gridCol w:w="579"/>
                  </w:tblGrid>
                  <w:tr>
                    <w:trPr>
                      <w:trHeight w:val="142" w:hRule="atLeast"/>
                    </w:trPr>
                    <w:tc>
                      <w:tcPr>
                        <w:tcW w:w="578" w:type="dxa"/>
                        <w:vMerge w:val="restart"/>
                        <w:tcBorders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96" w:type="dxa"/>
                        <w:tcBorders>
                          <w:top w:val="double" w:sz="1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62" w:type="dxa"/>
                        <w:gridSpan w:val="2"/>
                        <w:tcBorders>
                          <w:top w:val="double" w:sz="1" w:space="0" w:color="000000"/>
                          <w:left w:val="nil"/>
                          <w:bottom w:val="nil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578" w:type="dxa"/>
                        <w:vMerge/>
                        <w:tcBorders>
                          <w:top w:val="nil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8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8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58" w:type="dxa"/>
                        <w:gridSpan w:val="3"/>
                        <w:vMerge w:val="restart"/>
                        <w:tcBorders>
                          <w:top w:val="nil"/>
                          <w:bottom w:val="dotted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left="32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MTFG</w:t>
                        </w:r>
                      </w:p>
                      <w:p>
                        <w:pPr>
                          <w:pStyle w:val="TableParagraph"/>
                          <w:tabs>
                            <w:tab w:pos="320" w:val="left" w:leader="none"/>
                          </w:tabs>
                          <w:spacing w:before="7"/>
                          <w:ind w:left="49"/>
                          <w:rPr>
                            <w:sz w:val="17"/>
                          </w:rPr>
                        </w:pPr>
                        <w:r>
                          <w:rPr>
                            <w:w w:val="10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z w:val="17"/>
                          </w:rPr>
                          <w:t>2TE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578" w:type="dxa"/>
                        <w:vMerge w:val="restart"/>
                        <w:tcBorders>
                          <w:top w:val="dash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58" w:type="dxa"/>
                        <w:gridSpan w:val="3"/>
                        <w:vMerge/>
                        <w:tcBorders>
                          <w:top w:val="nil"/>
                          <w:bottom w:val="dotted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578" w:type="dxa"/>
                        <w:vMerge/>
                        <w:tcBorders>
                          <w:top w:val="nil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8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8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58" w:type="dxa"/>
                        <w:gridSpan w:val="3"/>
                        <w:vMerge w:val="restart"/>
                        <w:tcBorders>
                          <w:top w:val="dotted" w:sz="4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0" w:val="left" w:leader="none"/>
                          </w:tabs>
                          <w:spacing w:line="91" w:lineRule="exact"/>
                          <w:ind w:left="49"/>
                          <w:rPr>
                            <w:sz w:val="17"/>
                          </w:rPr>
                        </w:pPr>
                        <w:r>
                          <w:rPr>
                            <w:w w:val="10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z w:val="17"/>
                          </w:rPr>
                          <w:t>ST</w:t>
                        </w:r>
                      </w:p>
                      <w:p>
                        <w:pPr>
                          <w:pStyle w:val="TableParagraph"/>
                          <w:spacing w:line="249" w:lineRule="auto" w:before="7"/>
                          <w:ind w:left="32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Moving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Stationary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578" w:type="dxa"/>
                        <w:tcBorders>
                          <w:top w:val="dash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58" w:type="dxa"/>
                        <w:gridSpan w:val="3"/>
                        <w:vMerge/>
                        <w:tcBorders>
                          <w:top w:val="nil"/>
                          <w:right w:val="double" w:sz="1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578" w:type="dxa"/>
                        <w:tcBorders>
                          <w:top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578" w:type="dxa"/>
                        <w:tcBorders>
                          <w:top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578" w:type="dxa"/>
                        <w:tcBorders>
                          <w:top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578" w:type="dxa"/>
                        <w:tcBorders>
                          <w:top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578" w:type="dxa"/>
                        <w:tcBorders>
                          <w:top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578" w:type="dxa"/>
                        <w:tcBorders>
                          <w:top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dotted" w:sz="2" w:space="0" w:color="000000"/>
                          <w:left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139" w:id="267"/>
      <w:bookmarkEnd w:id="267"/>
      <w:r>
        <w:rPr/>
      </w:r>
      <w:r>
        <w:rPr>
          <w:rFonts w:ascii="Microsoft Sans Serif"/>
          <w:w w:val="105"/>
          <w:sz w:val="8"/>
        </w:rPr>
        <w:t>90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80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2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70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/>
        <w:pict>
          <v:shape style="position:absolute;margin-left:135.374557pt;margin-top:9.352938pt;width:11.4pt;height:41.7pt;mso-position-horizontal-relative:page;mso-position-vertical-relative:paragraph;z-index:158970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Delay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[ms]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8"/>
        </w:rPr>
        <w:t>60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2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50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40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1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30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before="1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20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2"/>
        <w:rPr>
          <w:rFonts w:ascii="Microsoft Sans Serif"/>
          <w:sz w:val="9"/>
        </w:rPr>
      </w:pPr>
    </w:p>
    <w:p>
      <w:pPr>
        <w:spacing w:line="81" w:lineRule="exact" w:before="0"/>
        <w:ind w:left="1702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</w:t>
      </w:r>
    </w:p>
    <w:p>
      <w:pPr>
        <w:tabs>
          <w:tab w:pos="2328" w:val="left" w:leader="none"/>
          <w:tab w:pos="2872" w:val="left" w:leader="none"/>
          <w:tab w:pos="3486" w:val="left" w:leader="none"/>
          <w:tab w:pos="4029" w:val="left" w:leader="none"/>
          <w:tab w:pos="4643" w:val="left" w:leader="none"/>
          <w:tab w:pos="5187" w:val="left" w:leader="none"/>
          <w:tab w:pos="5801" w:val="left" w:leader="none"/>
          <w:tab w:pos="6344" w:val="left" w:leader="none"/>
          <w:tab w:pos="6958" w:val="left" w:leader="none"/>
          <w:tab w:pos="7502" w:val="left" w:leader="none"/>
          <w:tab w:pos="8116" w:val="left" w:leader="none"/>
        </w:tabs>
        <w:spacing w:line="75" w:lineRule="exact" w:before="0"/>
        <w:ind w:left="171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0.5</w:t>
        <w:tab/>
        <w:t>1</w:t>
        <w:tab/>
        <w:t>1.5</w:t>
        <w:tab/>
        <w:t>2</w:t>
        <w:tab/>
        <w:t>2.5</w:t>
        <w:tab/>
        <w:t>3</w:t>
        <w:tab/>
        <w:t>3.5</w:t>
        <w:tab/>
        <w:t>4</w:t>
        <w:tab/>
        <w:t>4.5</w:t>
        <w:tab/>
        <w:t>5</w:t>
        <w:tab/>
        <w:t>5.5</w:t>
        <w:tab/>
        <w:t>6</w:t>
      </w:r>
    </w:p>
    <w:p>
      <w:pPr>
        <w:spacing w:line="187" w:lineRule="exact" w:before="0"/>
        <w:ind w:left="285" w:right="59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Packet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Arrival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Rate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[pkt/s]</w:t>
      </w:r>
    </w:p>
    <w:p>
      <w:pPr>
        <w:pStyle w:val="BodyText"/>
        <w:rPr>
          <w:rFonts w:ascii="Microsoft Sans Serif"/>
          <w:sz w:val="25"/>
        </w:rPr>
      </w:pPr>
    </w:p>
    <w:p>
      <w:pPr>
        <w:spacing w:before="55"/>
        <w:ind w:left="515" w:right="0" w:firstLine="0"/>
        <w:jc w:val="left"/>
        <w:rPr>
          <w:sz w:val="22"/>
        </w:rPr>
      </w:pPr>
      <w:r>
        <w:rPr>
          <w:w w:val="110"/>
          <w:sz w:val="22"/>
        </w:rPr>
        <w:t>F</w:t>
      </w:r>
      <w:r>
        <w:rPr>
          <w:smallCaps/>
          <w:w w:val="110"/>
          <w:sz w:val="22"/>
        </w:rPr>
        <w:t>igure</w:t>
      </w:r>
      <w:r>
        <w:rPr>
          <w:smallCaps w:val="0"/>
          <w:spacing w:val="26"/>
          <w:w w:val="110"/>
          <w:sz w:val="22"/>
        </w:rPr>
        <w:t> </w:t>
      </w:r>
      <w:r>
        <w:rPr>
          <w:smallCaps w:val="0"/>
          <w:w w:val="110"/>
          <w:sz w:val="22"/>
        </w:rPr>
        <w:t>3.14:</w:t>
      </w:r>
      <w:r>
        <w:rPr>
          <w:smallCaps w:val="0"/>
          <w:spacing w:val="8"/>
          <w:w w:val="110"/>
          <w:sz w:val="22"/>
        </w:rPr>
        <w:t> </w:t>
      </w:r>
      <w:r>
        <w:rPr>
          <w:smallCaps w:val="0"/>
          <w:w w:val="110"/>
          <w:sz w:val="22"/>
        </w:rPr>
        <w:t>Average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end-to-end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delay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per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node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as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packet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arrival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rate</w:t>
      </w:r>
      <w:r>
        <w:rPr>
          <w:smallCaps w:val="0"/>
          <w:spacing w:val="19"/>
          <w:w w:val="110"/>
          <w:sz w:val="22"/>
        </w:rPr>
        <w:t> </w:t>
      </w:r>
      <w:r>
        <w:rPr>
          <w:i/>
          <w:smallCaps w:val="0"/>
          <w:w w:val="110"/>
          <w:sz w:val="22"/>
        </w:rPr>
        <w:t>κ</w:t>
      </w:r>
      <w:r>
        <w:rPr>
          <w:i/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increases</w:t>
      </w:r>
      <w:r>
        <w:rPr>
          <w:smallCaps w:val="0"/>
          <w:spacing w:val="18"/>
          <w:w w:val="110"/>
          <w:sz w:val="22"/>
        </w:rPr>
        <w:t> </w:t>
      </w:r>
      <w:r>
        <w:rPr>
          <w:smallCaps w:val="0"/>
          <w:w w:val="110"/>
          <w:sz w:val="22"/>
        </w:rPr>
        <w:t>for</w:t>
      </w:r>
    </w:p>
    <w:p>
      <w:pPr>
        <w:spacing w:line="242" w:lineRule="auto" w:before="2"/>
        <w:ind w:left="3082" w:right="588" w:hanging="2567"/>
        <w:jc w:val="left"/>
        <w:rPr>
          <w:sz w:val="22"/>
        </w:rPr>
      </w:pPr>
      <w:r>
        <w:rPr>
          <w:w w:val="110"/>
          <w:sz w:val="22"/>
        </w:rPr>
        <w:t>moving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stationary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WBAN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scenarios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(</w:t>
      </w:r>
      <w:r>
        <w:rPr>
          <w:i/>
          <w:w w:val="110"/>
          <w:sz w:val="22"/>
        </w:rPr>
        <w:t>P</w:t>
      </w:r>
      <w:r>
        <w:rPr>
          <w:w w:val="110"/>
          <w:sz w:val="22"/>
          <w:vertAlign w:val="subscript"/>
        </w:rPr>
        <w:t>t</w:t>
      </w:r>
      <w:r>
        <w:rPr>
          <w:spacing w:val="1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85</w:t>
      </w:r>
      <w:r>
        <w:rPr>
          <w:spacing w:val="-18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µ</w:t>
      </w:r>
      <w:r>
        <w:rPr>
          <w:w w:val="110"/>
          <w:sz w:val="22"/>
          <w:vertAlign w:val="baseline"/>
        </w:rPr>
        <w:t>W</w:t>
      </w:r>
      <w:r>
        <w:rPr>
          <w:spacing w:val="1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for</w:t>
      </w:r>
      <w:r>
        <w:rPr>
          <w:spacing w:val="1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moving</w:t>
      </w:r>
      <w:r>
        <w:rPr>
          <w:spacing w:val="1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WBAN</w:t>
      </w:r>
      <w:r>
        <w:rPr>
          <w:spacing w:val="1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and</w:t>
      </w:r>
      <w:r>
        <w:rPr>
          <w:spacing w:val="14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P</w:t>
      </w:r>
      <w:r>
        <w:rPr>
          <w:w w:val="110"/>
          <w:sz w:val="22"/>
          <w:vertAlign w:val="subscript"/>
        </w:rPr>
        <w:t>t</w:t>
      </w:r>
      <w:r>
        <w:rPr>
          <w:spacing w:val="1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18</w:t>
      </w:r>
      <w:r>
        <w:rPr>
          <w:spacing w:val="-18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µ</w:t>
      </w:r>
      <w:r>
        <w:rPr>
          <w:w w:val="110"/>
          <w:sz w:val="22"/>
          <w:vertAlign w:val="baseline"/>
        </w:rPr>
        <w:t>W</w:t>
      </w:r>
      <w:r>
        <w:rPr>
          <w:spacing w:val="-5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for</w:t>
      </w:r>
      <w:r>
        <w:rPr>
          <w:spacing w:val="1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stationary</w:t>
      </w:r>
      <w:r>
        <w:rPr>
          <w:spacing w:val="2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WBAN,</w:t>
      </w:r>
      <w:r>
        <w:rPr>
          <w:spacing w:val="20"/>
          <w:w w:val="110"/>
          <w:sz w:val="22"/>
          <w:vertAlign w:val="baseline"/>
        </w:rPr>
        <w:t> </w:t>
      </w:r>
      <w:r>
        <w:rPr>
          <w:i/>
          <w:w w:val="110"/>
          <w:sz w:val="22"/>
          <w:vertAlign w:val="baseline"/>
        </w:rPr>
        <w:t>L</w:t>
      </w:r>
      <w:r>
        <w:rPr>
          <w:i/>
          <w:spacing w:val="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=</w:t>
      </w:r>
      <w:r>
        <w:rPr>
          <w:spacing w:val="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800</w:t>
      </w:r>
      <w:r>
        <w:rPr>
          <w:spacing w:val="-1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bits)</w:t>
      </w:r>
    </w:p>
    <w:p>
      <w:pPr>
        <w:pStyle w:val="BodyText"/>
        <w:rPr>
          <w:sz w:val="22"/>
        </w:rPr>
      </w:pPr>
    </w:p>
    <w:p>
      <w:pPr>
        <w:pStyle w:val="BodyText"/>
        <w:spacing w:line="355" w:lineRule="auto" w:before="140"/>
        <w:ind w:left="117" w:right="196" w:firstLine="597"/>
        <w:jc w:val="both"/>
      </w:pPr>
      <w:r>
        <w:rPr>
          <w:w w:val="105"/>
        </w:rPr>
        <w:t>Fig. </w:t>
      </w:r>
      <w:hyperlink w:history="true" w:anchor="_bookmark139">
        <w:r>
          <w:rPr>
            <w:color w:val="0000FF"/>
            <w:w w:val="105"/>
          </w:rPr>
          <w:t>3.14 </w:t>
        </w:r>
      </w:hyperlink>
      <w:r>
        <w:rPr>
          <w:w w:val="105"/>
        </w:rPr>
        <w:t>illustrates the average end-to-end delay per node resulting from MTFG com-</w:t>
      </w:r>
      <w:r>
        <w:rPr>
          <w:spacing w:val="-54"/>
          <w:w w:val="105"/>
        </w:rPr>
        <w:t> </w:t>
      </w:r>
      <w:r>
        <w:rPr>
          <w:w w:val="105"/>
        </w:rPr>
        <w:t>pared to 2TE and ST as the packet arrival rate rises in moving and stationary WBAN sce-</w:t>
      </w:r>
      <w:r>
        <w:rPr>
          <w:spacing w:val="1"/>
          <w:w w:val="105"/>
        </w:rPr>
        <w:t> </w:t>
      </w:r>
      <w:r>
        <w:rPr>
          <w:w w:val="105"/>
        </w:rPr>
        <w:t>narios.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higher</w:t>
      </w:r>
      <w:r>
        <w:rPr>
          <w:spacing w:val="-7"/>
          <w:w w:val="105"/>
        </w:rPr>
        <w:t> </w:t>
      </w:r>
      <w:r>
        <w:rPr>
          <w:w w:val="105"/>
        </w:rPr>
        <w:t>packet</w:t>
      </w:r>
      <w:r>
        <w:rPr>
          <w:spacing w:val="-7"/>
          <w:w w:val="105"/>
        </w:rPr>
        <w:t> </w:t>
      </w:r>
      <w:r>
        <w:rPr>
          <w:w w:val="105"/>
        </w:rPr>
        <w:t>arrival</w:t>
      </w:r>
      <w:r>
        <w:rPr>
          <w:spacing w:val="-7"/>
          <w:w w:val="105"/>
        </w:rPr>
        <w:t> </w:t>
      </w:r>
      <w:r>
        <w:rPr>
          <w:w w:val="105"/>
        </w:rPr>
        <w:t>rate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one</w:t>
      </w:r>
      <w:r>
        <w:rPr>
          <w:spacing w:val="-7"/>
          <w:w w:val="105"/>
        </w:rPr>
        <w:t> </w:t>
      </w:r>
      <w:r>
        <w:rPr>
          <w:w w:val="105"/>
        </w:rPr>
        <w:t>hand</w:t>
      </w:r>
      <w:r>
        <w:rPr>
          <w:spacing w:val="-7"/>
          <w:w w:val="105"/>
        </w:rPr>
        <w:t> </w:t>
      </w:r>
      <w:r>
        <w:rPr>
          <w:w w:val="105"/>
        </w:rPr>
        <w:t>brings</w:t>
      </w:r>
      <w:r>
        <w:rPr>
          <w:spacing w:val="-6"/>
          <w:w w:val="105"/>
        </w:rPr>
        <w:t> </w:t>
      </w:r>
      <w:r>
        <w:rPr>
          <w:w w:val="105"/>
        </w:rPr>
        <w:t>about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lower</w:t>
      </w:r>
      <w:r>
        <w:rPr>
          <w:spacing w:val="-7"/>
          <w:w w:val="105"/>
        </w:rPr>
        <w:t> </w:t>
      </w:r>
      <w:r>
        <w:rPr>
          <w:w w:val="105"/>
        </w:rPr>
        <w:t>packet</w:t>
      </w:r>
      <w:r>
        <w:rPr>
          <w:spacing w:val="-7"/>
          <w:w w:val="105"/>
        </w:rPr>
        <w:t> </w:t>
      </w:r>
      <w:r>
        <w:rPr>
          <w:w w:val="105"/>
        </w:rPr>
        <w:t>inter-arrival</w:t>
      </w:r>
      <w:r>
        <w:rPr>
          <w:spacing w:val="-55"/>
          <w:w w:val="105"/>
        </w:rPr>
        <w:t> </w:t>
      </w:r>
      <w:r>
        <w:rPr>
          <w:w w:val="105"/>
        </w:rPr>
        <w:t>time, but on the other hand increases the service time through heightening the utilization</w:t>
      </w:r>
      <w:r>
        <w:rPr>
          <w:spacing w:val="1"/>
          <w:w w:val="105"/>
        </w:rPr>
        <w:t> </w:t>
      </w:r>
      <w:r>
        <w:rPr>
          <w:w w:val="105"/>
        </w:rPr>
        <w:t>factor of sensor nodes and in turn the probability of collision.</w:t>
      </w:r>
      <w:r>
        <w:rPr>
          <w:spacing w:val="1"/>
          <w:w w:val="105"/>
        </w:rPr>
        <w:t> </w:t>
      </w:r>
      <w:r>
        <w:rPr>
          <w:w w:val="105"/>
        </w:rPr>
        <w:t>Note that the former has a</w:t>
      </w:r>
      <w:r>
        <w:rPr>
          <w:spacing w:val="1"/>
          <w:w w:val="105"/>
        </w:rPr>
        <w:t> </w:t>
      </w:r>
      <w:r>
        <w:rPr>
          <w:w w:val="105"/>
        </w:rPr>
        <w:t>debilitating effect on the delay while the latter amplifies that. For very small packet arrival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rates,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packet</w:t>
      </w:r>
      <w:r>
        <w:rPr>
          <w:spacing w:val="-12"/>
          <w:w w:val="105"/>
        </w:rPr>
        <w:t> </w:t>
      </w:r>
      <w:r>
        <w:rPr>
          <w:w w:val="105"/>
        </w:rPr>
        <w:t>inter-arrival</w:t>
      </w:r>
      <w:r>
        <w:rPr>
          <w:spacing w:val="-11"/>
          <w:w w:val="105"/>
        </w:rPr>
        <w:t> </w:t>
      </w:r>
      <w:r>
        <w:rPr>
          <w:w w:val="105"/>
        </w:rPr>
        <w:t>time</w:t>
      </w:r>
      <w:r>
        <w:rPr>
          <w:spacing w:val="-12"/>
          <w:w w:val="105"/>
        </w:rPr>
        <w:t> </w:t>
      </w:r>
      <w:r>
        <w:rPr>
          <w:w w:val="105"/>
        </w:rPr>
        <w:t>has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dominant</w:t>
      </w:r>
      <w:r>
        <w:rPr>
          <w:spacing w:val="-11"/>
          <w:w w:val="105"/>
        </w:rPr>
        <w:t> </w:t>
      </w:r>
      <w:r>
        <w:rPr>
          <w:w w:val="105"/>
        </w:rPr>
        <w:t>effect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delay.</w:t>
      </w:r>
      <w:r>
        <w:rPr>
          <w:spacing w:val="9"/>
          <w:w w:val="105"/>
        </w:rPr>
        <w:t> </w:t>
      </w:r>
      <w:r>
        <w:rPr>
          <w:w w:val="105"/>
        </w:rPr>
        <w:t>Therefore</w:t>
      </w:r>
      <w:r>
        <w:rPr>
          <w:spacing w:val="-12"/>
          <w:w w:val="105"/>
        </w:rPr>
        <w:t> </w:t>
      </w:r>
      <w:r>
        <w:rPr>
          <w:w w:val="105"/>
        </w:rPr>
        <w:t>when</w:t>
      </w:r>
      <w:r>
        <w:rPr>
          <w:spacing w:val="-12"/>
          <w:w w:val="105"/>
        </w:rPr>
        <w:t> </w:t>
      </w:r>
      <w:r>
        <w:rPr>
          <w:w w:val="105"/>
        </w:rPr>
        <w:t>the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1608" w:right="0" w:firstLine="0"/>
        <w:jc w:val="left"/>
        <w:rPr>
          <w:rFonts w:ascii="Microsoft Sans Serif"/>
          <w:sz w:val="8"/>
        </w:rPr>
      </w:pPr>
      <w:r>
        <w:rPr/>
        <w:pict>
          <v:group style="position:absolute;margin-left:151.049133pt;margin-top:1.937759pt;width:323.55pt;height:157.550pt;mso-position-horizontal-relative:page;mso-position-vertical-relative:paragraph;z-index:15898112" coordorigin="3021,39" coordsize="6471,3151">
            <v:line style="position:absolute" from="8860,43" to="8860,85" stroked="true" strokeweight=".140pt" strokecolor="#000000">
              <v:stroke dashstyle="dash"/>
            </v:line>
            <v:line style="position:absolute" from="8860,43" to="8860,85" stroked="true" strokeweight=".21pt" strokecolor="#000000">
              <v:stroke dashstyle="solid"/>
            </v:line>
            <v:line style="position:absolute" from="9398,886" to="9439,886" stroked="true" strokeweight=".140pt" strokecolor="#000000">
              <v:stroke dashstyle="dash"/>
            </v:line>
            <v:line style="position:absolute" from="9398,886" to="9439,886" stroked="true" strokeweight=".21pt" strokecolor="#000000">
              <v:stroke dashstyle="solid"/>
            </v:line>
            <v:line style="position:absolute" from="9398,464" to="9439,464" stroked="true" strokeweight=".140pt" strokecolor="#000000">
              <v:stroke dashstyle="dash"/>
            </v:line>
            <v:line style="position:absolute" from="9398,464" to="9439,464" stroked="true" strokeweight=".21pt" strokecolor="#000000">
              <v:stroke dashstyle="solid"/>
            </v:line>
            <v:shape style="position:absolute;left:3163;top:42;width:6277;height:2418" coordorigin="3163,43" coordsize="6277,2418" path="m3163,43l3408,1467,3743,2048,4078,2286,4413,2395,4749,2444,5083,2460,5418,2455,5754,2436,6088,2406,6424,2367,6758,2319,7094,2264,7429,2201,7763,2130,8099,2051,8434,1964,8769,1866,9104,1759,9439,1640e" filled="false" stroked="true" strokeweight=".42pt" strokecolor="#000000">
              <v:path arrowok="t"/>
              <v:stroke dashstyle="solid"/>
            </v:shape>
            <v:shape style="position:absolute;left:3073;top:311;width:6366;height:1807" coordorigin="3073,312" coordsize="6366,1807" path="m3073,312l3408,1556,3743,1913,4078,2050,4413,2104,4749,2118,5083,2113,5418,2093,5754,2064,6088,2028,6424,1985,6758,1937,7094,1883,7429,1824,7763,1759,8099,1688,8434,1610,8769,1524,9104,1430,9439,1327e" filled="false" stroked="true" strokeweight=".42pt" strokecolor="#000000">
              <v:path arrowok="t"/>
              <v:stroke dashstyle="longdash"/>
            </v:shape>
            <v:shape style="position:absolute;left:3031;top:1781;width:419;height:781" coordorigin="3031,1782" coordsize="419,781" path="m3115,1824l3112,1840,3103,1853,3090,1862,3073,1866,3057,1862,3044,1853,3035,1840,3031,1824,3035,1807,3044,1794,3057,1785,3073,1782,3090,1785,3103,1794,3112,1807,3115,1824m3450,2520l3447,2537,3438,2550,3424,2559,3408,2562,3392,2559,3378,2550,3369,2537,3366,2520,3369,2504,3378,2491,3392,2482,3408,2478,3424,2482,3438,2491,3447,2504,3450,2520e" filled="false" stroked="true" strokeweight=".42pt" strokecolor="#000000">
              <v:path arrowok="t"/>
              <v:stroke dashstyle="solid"/>
            </v:shape>
            <v:shape style="position:absolute;left:3073;top:2817;width:6366;height:326" coordorigin="3073,2818" coordsize="6366,326" path="m3073,2818l3408,3047,3743,3112,4078,3136,4413,3143,4749,3143,5083,3136,5418,3127,5754,3115,6088,3101,6424,3085,6758,3067,7094,3047,7429,3024,7763,2999,8099,2972,8434,2942,8769,2908,9104,2872,9439,2832e" filled="false" stroked="true" strokeweight=".42pt" strokecolor="#000000">
              <v:path arrowok="t"/>
              <v:stroke dashstyle="dash"/>
            </v:shape>
            <v:shape style="position:absolute;left:3701;top:2213;width:5780;height:674" coordorigin="3701,2214" coordsize="5780,674" path="m3785,2725l3782,2742,3773,2755,3760,2764,3743,2767,3727,2764,3714,2755,3705,2742,3701,2725,3705,2709,3714,2696,3727,2687,3743,2683,3760,2687,3773,2696,3782,2709,3785,2725m4120,2805l4117,2821,4108,2835,4094,2844,4078,2847,4062,2844,4048,2835,4039,2821,4036,2805,4039,2789,4048,2775,4062,2766,4078,2763,4094,2766,4108,2775,4117,2789,4120,2805m4455,2837l4452,2853,4443,2866,4430,2875,4413,2879,4397,2875,4384,2866,4375,2853,4371,2837,4375,2820,4384,2807,4397,2798,4413,2795,4430,2798,4443,2807,4452,2820,4455,2837m4791,2845l4787,2861,4778,2875,4765,2884,4749,2887,4732,2884,4719,2875,4710,2861,4707,2845,4710,2829,4719,2815,4732,2806,4749,2803,4765,2806,4778,2815,4787,2829,4791,2845m5125,2841l5122,2857,5113,2871,5100,2880,5083,2883,5067,2880,5053,2871,5044,2857,5041,2841,5044,2825,5053,2811,5067,2802,5083,2799,5100,2802,5113,2811,5122,2825,5125,2841m5460,2827l5457,2843,5448,2857,5435,2866,5418,2869,5402,2866,5389,2857,5380,2843,5376,2827,5380,2811,5389,2797,5402,2788,5418,2785,5435,2788,5448,2797,5457,2811,5460,2827m5796,2807l5792,2824,5783,2837,5770,2846,5754,2849,5737,2846,5724,2837,5715,2824,5712,2807,5715,2791,5724,2778,5737,2769,5754,2765,5770,2769,5783,2778,5792,2791,5796,2807m6130,2781l6127,2798,6118,2811,6105,2820,6088,2823,6072,2820,6059,2811,6050,2798,6046,2781,6050,2765,6059,2752,6072,2743,6088,2739,6105,2743,6118,2752,6127,2765,6130,2781m6466,2751l6462,2768,6453,2781,6440,2790,6424,2793,6407,2790,6394,2781,6385,2768,6382,2751,6385,2735,6394,2722,6407,2713,6424,2709,6440,2713,6453,2722,6462,2735,6466,2751m6800,2717l6797,2733,6788,2747,6775,2756,6758,2759,6742,2756,6729,2747,6720,2733,6716,2717,6720,2701,6729,2687,6742,2678,6758,2675,6775,2678,6788,2687,6797,2701,6800,2717m7136,2678l7132,2694,7123,2707,7110,2716,7094,2720,7077,2716,7064,2707,7055,2694,7052,2678,7055,2661,7064,2648,7077,2639,7094,2636,7110,2639,7123,2648,7132,2661,7136,2678m7471,2634l7468,2650,7459,2663,7445,2672,7429,2676,7413,2672,7399,2663,7390,2650,7387,2634,7390,2617,7399,2604,7413,2595,7429,2592,7445,2595,7459,2604,7468,2617,7471,2634m7805,2585l7802,2602,7793,2615,7780,2624,7763,2627,7747,2624,7734,2615,7725,2602,7721,2585,7725,2569,7734,2556,7747,2547,7763,2543,7780,2547,7793,2556,7802,2569,7805,2585m8141,2531l8137,2548,8128,2561,8115,2570,8099,2573,8082,2570,8069,2561,8060,2548,8057,2531,8060,2515,8069,2502,8082,2493,8099,2489,8115,2493,8128,2502,8137,2515,8141,2531m8476,2473l8473,2489,8464,2502,8450,2511,8434,2515,8418,2511,8404,2502,8395,2489,8392,2473,8395,2456,8404,2443,8418,2434,8434,2431,8450,2434,8464,2443,8473,2456,8476,2473m8811,2407l8807,2423,8798,2437,8785,2446,8769,2449,8752,2446,8739,2437,8730,2423,8727,2407,8730,2391,8739,2377,8752,2368,8769,2365,8785,2368,8798,2377,8807,2391,8811,2407m9146,2335l9143,2352,9134,2365,9120,2374,9104,2377,9088,2374,9074,2365,9065,2352,9062,2335,9065,2319,9074,2306,9088,2297,9104,2293,9120,2297,9134,2306,9143,2319,9146,2335m9481,2256l9478,2272,9469,2285,9456,2294,9439,2298,9423,2294,9410,2285,9401,2272,9397,2256,9401,2239,9410,2226,9423,2217,9439,2214,9456,2217,9469,2226,9478,2239,9481,2256e" filled="false" stroked="true" strokeweight=".42pt" strokecolor="#000000">
              <v:path arrowok="t"/>
              <v:stroke dashstyle="solid"/>
            </v:shape>
            <v:shape style="position:absolute;left:3025;top:78;width:6463;height:2822" coordorigin="3025,79" coordsize="6463,2822" path="m3041,144l3106,144,3106,79,3041,79,3041,144xm3375,1864l3441,1864,3441,1799,3375,1799,3375,1864xm3710,2381l3776,2381,3776,2315,3710,2315,3710,2381xm4045,2594l4111,2594,4111,2529,4045,2529,4045,2594xm5050,2768l5116,2768,5116,2702,5050,2702,5050,2768xm5721,2765l5787,2765,5787,2699,5721,2699,5721,2765xm6055,2748l6121,2748,6121,2683,6055,2683,6055,2748xm6391,2725l6457,2725,6457,2660,6391,2660,6391,2725xm8401,2464l8467,2464,8467,2398,8401,2398,8401,2464xm8736,2399l8802,2399,8802,2333,8736,2333,8736,2399xm9071,2328l9137,2328,9137,2262,9071,2262,9071,2328xm3073,1879l3122,1796,3025,1796,3073,1879xm3408,2576l3456,2492,3360,2492,3408,2576xm3743,2781l3792,2697,3695,2697,3743,2781xm4078,2860l4126,2777,4030,2777,4078,2860xm4413,2892l4462,2809,4365,2809,4413,2892xm4749,2900l4797,2817,4700,2817,4749,2900xm5083,2896l5131,2813,5035,2813,5083,2896xm5418,2882l5467,2799,5370,2799,5418,2882xm5754,2863l5802,2779,5705,2779,5754,2863xm6088,2837l6137,2753,6040,2753,6088,2837xm6424,2807l6472,2723,6375,2723,6424,2807xm6758,2772l6807,2689,6710,2689,6758,2772xm7094,2733l7142,2650,7045,2650,7094,2733xm7429,2689l7477,2606,7381,2606,7429,2689xm7763,2641l7812,2557,7715,2557,7763,2641xm8099,2587l8147,2503,8050,2503,8099,2587xm8434,2528l8482,2445,8386,2445,8434,2528xm8769,2462l8817,2379,8720,2379,8769,2462xm9104,2391l9152,2307,9056,2307,9104,2391xm9439,2311l9488,2228,9391,2228,9439,2311xe" filled="false" stroked="true" strokeweight=".42pt" strokecolor="#000000">
              <v:path arrowok="t"/>
              <v:stroke dashstyle="solid"/>
            </v:shape>
            <v:shape style="position:absolute;left:3163;top:42;width:6277;height:2418" coordorigin="3163,43" coordsize="6277,2418" path="m3163,43l3408,1467,3743,2048,4078,2286,4413,2395,4749,2444,5083,2460,5418,2455,5754,2436,6088,2406,6424,2367,6758,2319,7094,2264,7429,2201,7763,2130,8099,2051,8434,1964,8769,1866,9104,1759,9439,1640e" filled="false" stroked="true" strokeweight=".42pt" strokecolor="#000000">
              <v:path arrowok="t"/>
              <v:stroke dashstyle="solid"/>
            </v:shape>
            <v:shape style="position:absolute;left:3366;top:1425;width:6116;height:1077" coordorigin="3366,1425" coordsize="6116,1077" path="m3450,1467l3447,1484,3438,1497,3424,1506,3408,1509,3392,1506,3378,1497,3369,1484,3366,1467,3369,1451,3378,1438,3392,1429,3408,1425,3424,1429,3438,1438,3447,1451,3450,1467m3785,2048l3782,2065,3773,2078,3760,2087,3743,2090,3727,2087,3714,2078,3705,2065,3701,2048,3705,2032,3714,2019,3727,2010,3743,2006,3760,2010,3773,2019,3782,2032,3785,2048m4120,2286l4117,2302,4108,2315,4094,2324,4078,2328,4062,2324,4048,2315,4039,2302,4036,2286,4039,2269,4048,2256,4062,2247,4078,2244,4094,2247,4108,2256,4117,2269,4120,2286m4455,2395l4452,2411,4443,2425,4430,2434,4413,2437,4397,2434,4384,2425,4375,2411,4371,2395,4375,2379,4384,2365,4397,2356,4413,2353,4430,2356,4443,2365,4452,2379,4455,2395m4791,2444l4787,2460,4778,2474,4765,2483,4749,2486,4732,2483,4719,2474,4710,2460,4707,2444,4710,2428,4719,2414,4732,2405,4749,2402,4765,2405,4778,2414,4787,2428,4791,2444m5125,2460l5122,2476,5113,2490,5100,2499,5083,2502,5067,2499,5053,2490,5044,2476,5041,2460,5044,2444,5053,2430,5067,2421,5083,2418,5100,2421,5113,2430,5122,2444,5125,2460m5460,2455l5457,2471,5448,2485,5435,2494,5418,2497,5402,2494,5389,2485,5380,2471,5376,2455,5380,2439,5389,2425,5402,2416,5418,2413,5435,2416,5448,2425,5457,2439,5460,2455m5796,2436l5792,2453,5783,2466,5770,2475,5754,2478,5737,2475,5724,2466,5715,2453,5712,2436,5715,2420,5724,2407,5737,2398,5754,2394,5770,2398,5783,2407,5792,2420,5796,2436m6130,2406l6127,2422,6118,2436,6105,2445,6088,2448,6072,2445,6059,2436,6050,2422,6046,2406,6050,2390,6059,2376,6072,2367,6088,2364,6105,2367,6118,2376,6127,2390,6130,2406m6466,2367l6462,2383,6453,2397,6440,2406,6424,2409,6407,2406,6394,2397,6385,2383,6382,2367,6385,2351,6394,2337,6407,2328,6424,2325,6440,2328,6453,2337,6462,2351,6466,2367m6800,2319l6797,2336,6788,2349,6775,2358,6758,2361,6742,2358,6729,2349,6720,2336,6716,2319,6720,2303,6729,2290,6742,2281,6758,2277,6775,2281,6788,2290,6797,2303,6800,2319m7136,2264l7132,2280,7123,2294,7110,2303,7094,2306,7077,2303,7064,2294,7055,2280,7052,2264,7055,2248,7064,2234,7077,2225,7094,2222,7110,2225,7123,2234,7132,2248,7136,2264m7471,2201l7468,2217,7459,2231,7445,2240,7429,2243,7413,2240,7399,2231,7390,2217,7387,2201,7390,2185,7399,2171,7413,2162,7429,2159,7445,2162,7459,2171,7468,2185,7471,2201m7805,2130l7802,2147,7793,2160,7780,2169,7763,2172,7747,2169,7734,2160,7725,2147,7721,2130,7725,2114,7734,2101,7747,2092,7763,2088,7780,2092,7793,2101,7802,2114,7805,2130m8141,2051l8137,2068,8128,2081,8115,2090,8099,2093,8082,2090,8069,2081,8060,2068,8057,2051,8060,2035,8069,2022,8082,2013,8099,2009,8115,2013,8128,2022,8137,2035,8141,2051m8476,1964l8473,1980,8464,1993,8450,2002,8434,2006,8418,2002,8404,1993,8395,1980,8392,1964,8395,1947,8404,1934,8418,1925,8434,1922,8450,1925,8464,1934,8473,1947,8476,1964m8811,1866l8807,1883,8798,1896,8785,1905,8769,1908,8752,1905,8739,1896,8730,1883,8727,1866,8730,1850,8739,1837,8752,1828,8769,1824,8785,1828,8798,1837,8807,1850,8811,1866m9146,1759l9143,1775,9134,1788,9120,1797,9104,1801,9088,1797,9074,1788,9065,1775,9062,1759,9065,1742,9074,1729,9088,1720,9104,1717,9120,1720,9134,1729,9143,1742,9146,1759m9481,1640l9478,1656,9469,1669,9456,1678,9439,1682,9423,1678,9410,1669,9401,1656,9397,1640,9401,1623,9410,1610,9423,1601,9439,1598,9456,1601,9469,1610,9478,1623,9481,1640e" filled="false" stroked="true" strokeweight=".42pt" strokecolor="#000000">
              <v:path arrowok="t"/>
              <v:stroke dashstyle="solid"/>
            </v:shape>
            <v:shape style="position:absolute;left:3073;top:311;width:6366;height:1807" coordorigin="3073,312" coordsize="6366,1807" path="m3073,312l3408,1556,3743,1913,4078,2050,4413,2104,4749,2118,5083,2113,5418,2093,5754,2064,6088,2028,6424,1985,6758,1937,7094,1883,7429,1824,7763,1759,8099,1688,8434,1610,8769,1524,9104,1430,9439,1327e" filled="false" stroked="true" strokeweight=".42pt" strokecolor="#000000">
              <v:path arrowok="t"/>
              <v:stroke dashstyle="dash"/>
            </v:shape>
            <v:shape style="position:absolute;left:3025;top:283;width:6463;height:1890" coordorigin="3025,284" coordsize="6463,1890" path="m3073,367l3122,284,3025,284,3073,367xm3408,1611l3456,1528,3360,1528,3408,1611xm3743,1969l3792,1885,3695,1885,3743,1969xm4078,2105l4126,2022,4030,2022,4078,2105xm4413,2159l4462,2076,4365,2076,4413,2159xm4749,2174l4797,2090,4700,2090,4749,2174xm5083,2168l5131,2085,5035,2085,5083,2168xm5418,2149l5467,2065,5370,2065,5418,2149xm5754,2119l5802,2036,5705,2036,5754,2119xm6088,2083l6137,2000,6040,2000,6088,2083xm6424,2041l6472,1957,6375,1957,6424,2041xm6758,1992l6807,1909,6710,1909,6758,1992xm7094,1939l7142,1855,7045,1855,7094,1939xm7429,1880l7477,1796,7381,1796,7429,1880xm7763,1815l7812,1731,7715,1731,7763,1815xm8099,1743l8147,1660,8050,1660,8099,1743xm8434,1665l8482,1582,8386,1582,8434,1665xm8769,1579l8817,1496,8720,1496,8769,1579xm9104,1486l9152,1402,9056,1402,9104,1486xm9439,1382l9488,1299,9391,1299,9439,1382xe" filled="false" stroked="true" strokeweight=".42pt" strokecolor="#000000">
              <v:path arrowok="t"/>
              <v:stroke dashstyle="solid"/>
            </v:shape>
            <v:shape style="position:absolute;left:3073;top:1823;width:6366;height:1022" coordorigin="3073,1824" coordsize="6366,1022" path="m3073,1824l3408,2520,3743,2725,4078,2805,4413,2837,4749,2845,5083,2841,5418,2827,5754,2807,6088,2781,6424,2751,6758,2717,7094,2678,7429,2634,7763,2585,8099,2531,8434,2473,8769,2407,9104,2335,9439,2256e" filled="false" stroked="true" strokeweight=".42pt" strokecolor="#000000">
              <v:path arrowok="t"/>
              <v:stroke dashstyle="longdash"/>
            </v:shape>
            <v:shape style="position:absolute;left:3031;top:1781;width:6450;height:1106" coordorigin="3031,1782" coordsize="6450,1106" path="m3115,1824l3112,1840,3103,1853,3090,1862,3073,1866,3057,1862,3044,1853,3035,1840,3031,1824,3035,1807,3044,1794,3057,1785,3073,1782,3090,1785,3103,1794,3112,1807,3115,1824m3450,2520l3447,2537,3438,2550,3424,2559,3408,2562,3392,2559,3378,2550,3369,2537,3366,2520,3369,2504,3378,2491,3392,2482,3408,2478,3424,2482,3438,2491,3447,2504,3450,2520m3785,2725l3782,2742,3773,2755,3760,2764,3743,2767,3727,2764,3714,2755,3705,2742,3701,2725,3705,2709,3714,2696,3727,2687,3743,2683,3760,2687,3773,2696,3782,2709,3785,2725m4120,2805l4117,2821,4108,2835,4094,2844,4078,2847,4062,2844,4048,2835,4039,2821,4036,2805,4039,2789,4048,2775,4062,2766,4078,2763,4094,2766,4108,2775,4117,2789,4120,2805m4455,2837l4452,2853,4443,2866,4430,2875,4413,2879,4397,2875,4384,2866,4375,2853,4371,2837,4375,2820,4384,2807,4397,2798,4413,2795,4430,2798,4443,2807,4452,2820,4455,2837m4791,2845l4787,2861,4778,2875,4765,2884,4749,2887,4732,2884,4719,2875,4710,2861,4707,2845,4710,2829,4719,2815,4732,2806,4749,2803,4765,2806,4778,2815,4787,2829,4791,2845m5125,2841l5122,2857,5113,2871,5100,2880,5083,2883,5067,2880,5053,2871,5044,2857,5041,2841,5044,2825,5053,2811,5067,2802,5083,2799,5100,2802,5113,2811,5122,2825,5125,2841m5460,2827l5457,2843,5448,2857,5435,2866,5418,2869,5402,2866,5389,2857,5380,2843,5376,2827,5380,2811,5389,2797,5402,2788,5418,2785,5435,2788,5448,2797,5457,2811,5460,2827m5796,2807l5792,2824,5783,2837,5770,2846,5754,2849,5737,2846,5724,2837,5715,2824,5712,2807,5715,2791,5724,2778,5737,2769,5754,2765,5770,2769,5783,2778,5792,2791,5796,2807m6130,2781l6127,2798,6118,2811,6105,2820,6088,2823,6072,2820,6059,2811,6050,2798,6046,2781,6050,2765,6059,2752,6072,2743,6088,2739,6105,2743,6118,2752,6127,2765,6130,2781m6466,2751l6462,2768,6453,2781,6440,2790,6424,2793,6407,2790,6394,2781,6385,2768,6382,2751,6385,2735,6394,2722,6407,2713,6424,2709,6440,2713,6453,2722,6462,2735,6466,2751m6800,2717l6797,2733,6788,2747,6775,2756,6758,2759,6742,2756,6729,2747,6720,2733,6716,2717,6720,2701,6729,2687,6742,2678,6758,2675,6775,2678,6788,2687,6797,2701,6800,2717m7136,2678l7132,2694,7123,2707,7110,2716,7094,2720,7077,2716,7064,2707,7055,2694,7052,2678,7055,2661,7064,2648,7077,2639,7094,2636,7110,2639,7123,2648,7132,2661,7136,2678m7471,2634l7468,2650,7459,2663,7445,2672,7429,2676,7413,2672,7399,2663,7390,2650,7387,2634,7390,2617,7399,2604,7413,2595,7429,2592,7445,2595,7459,2604,7468,2617,7471,2634m7805,2585l7802,2602,7793,2615,7780,2624,7763,2627,7747,2624,7734,2615,7725,2602,7721,2585,7725,2569,7734,2556,7747,2547,7763,2543,7780,2547,7793,2556,7802,2569,7805,2585m8141,2531l8137,2548,8128,2561,8115,2570,8099,2573,8082,2570,8069,2561,8060,2548,8057,2531,8060,2515,8069,2502,8082,2493,8099,2489,8115,2493,8128,2502,8137,2515,8141,2531m8476,2473l8473,2489,8464,2502,8450,2511,8434,2515,8418,2511,8404,2502,8395,2489,8392,2473,8395,2456,8404,2443,8418,2434,8434,2431,8450,2434,8464,2443,8473,2456,8476,2473m8811,2407l8807,2423,8798,2437,8785,2446,8769,2449,8752,2446,8739,2437,8730,2423,8727,2407,8730,2391,8739,2377,8752,2368,8769,2365,8785,2368,8798,2377,8807,2391,8811,2407m9146,2335l9143,2352,9134,2365,9120,2374,9104,2377,9088,2374,9074,2365,9065,2352,9062,2335,9065,2319,9074,2306,9088,2297,9104,2293,9120,2297,9134,2306,9143,2319,9146,2335m9481,2256l9478,2272,9469,2285,9456,2294,9439,2298,9423,2294,9410,2285,9401,2272,9397,2256,9401,2239,9410,2226,9423,2217,9439,2214,9456,2217,9469,2226,9478,2239,9481,2256e" filled="false" stroked="true" strokeweight=".42pt" strokecolor="#000000">
              <v:path arrowok="t"/>
              <v:stroke dashstyle="solid"/>
            </v:shape>
            <v:shape style="position:absolute;left:3073;top:1823;width:6366;height:1022" coordorigin="3073,1824" coordsize="6366,1022" path="m3073,1824l3408,2520,3743,2725,4078,2805,4413,2837,4749,2845,5083,2841,5418,2827,5754,2807,6088,2781,6424,2751,6758,2717,7094,2678,7429,2634,7763,2585,8099,2531,8434,2473,8769,2407,9104,2335,9439,2256e" filled="false" stroked="true" strokeweight=".42pt" strokecolor="#000000">
              <v:path arrowok="t"/>
              <v:stroke dashstyle="solid"/>
            </v:shape>
            <v:shape style="position:absolute;left:3025;top:1795;width:6463;height:1105" coordorigin="3025,1796" coordsize="6463,1105" path="m3073,1879l3122,1796,3025,1796,3073,1879xm3408,2576l3456,2492,3360,2492,3408,2576xm3743,2781l3792,2697,3695,2697,3743,2781xm4078,2860l4126,2777,4030,2777,4078,2860xm4413,2892l4462,2809,4365,2809,4413,2892xm4749,2900l4797,2817,4700,2817,4749,2900xm5083,2896l5131,2813,5035,2813,5083,2896xm5418,2882l5467,2799,5370,2799,5418,2882xm5754,2863l5802,2779,5705,2779,5754,2863xm6088,2837l6137,2753,6040,2753,6088,2837xm6424,2807l6472,2723,6375,2723,6424,2807xm6758,2772l6807,2689,6710,2689,6758,2772xm7094,2733l7142,2650,7045,2650,7094,2733xm7429,2689l7477,2606,7381,2606,7429,2689xm7763,2641l7812,2557,7715,2557,7763,2641xm8099,2587l8147,2503,8050,2503,8099,2587xm8434,2528l8482,2445,8386,2445,8434,2528xm8769,2462l8817,2379,8720,2379,8769,2462xm9104,2391l9152,2307,9056,2307,9104,2391xm9439,2311l9488,2228,9391,2228,9439,2311xe" filled="false" stroked="true" strokeweight=".42pt" strokecolor="#000000">
              <v:path arrowok="t"/>
              <v:stroke dashstyle="solid"/>
            </v:shape>
            <v:shape style="position:absolute;left:3073;top:2817;width:6366;height:326" coordorigin="3073,2818" coordsize="6366,326" path="m3073,2818l3408,3047,3743,3112,4078,3136,4413,3143,4749,3143,5083,3136,5418,3127,5754,3115,6088,3101,6424,3085,6758,3067,7094,3047,7429,3024,7763,2999,8099,2972,8434,2942,8769,2908,9104,2872,9439,2832e" filled="false" stroked="true" strokeweight=".42pt" strokecolor="#000000">
              <v:path arrowok="t"/>
              <v:stroke dashstyle="dash"/>
            </v:shape>
            <v:shape style="position:absolute;left:3031;top:2775;width:6450;height:410" coordorigin="3031,2776" coordsize="6450,410" path="m3115,2818l3112,2834,3103,2847,3090,2856,3073,2860,3057,2856,3044,2847,3035,2834,3031,2818,3035,2801,3044,2788,3057,2779,3073,2776,3090,2779,3103,2788,3112,2801,3115,2818m3450,3047l3447,3063,3438,3076,3424,3085,3408,3089,3392,3085,3378,3076,3369,3063,3366,3047,3369,3030,3378,3017,3392,3008,3408,3005,3424,3008,3438,3017,3447,3030,3450,3047m3785,3112l3782,3129,3773,3142,3760,3151,3743,3154,3727,3151,3714,3142,3705,3129,3701,3112,3705,3096,3714,3083,3727,3074,3743,3070,3760,3074,3773,3083,3782,3096,3785,3112m4120,3136l4117,3153,4108,3166,4094,3175,4078,3178,4062,3175,4048,3166,4039,3153,4036,3136,4039,3120,4048,3107,4062,3098,4078,3094,4094,3098,4108,3107,4117,3120,4120,3136m4455,3143l4452,3160,4443,3173,4430,3182,4413,3185,4397,3182,4384,3173,4375,3160,4371,3143,4375,3127,4384,3114,4397,3105,4413,3101,4430,3105,4443,3114,4452,3127,4455,3143m4791,3143l4787,3159,4778,3172,4765,3181,4749,3185,4732,3181,4719,3172,4710,3159,4707,3143,4710,3126,4719,3113,4732,3104,4749,3101,4765,3104,4778,3113,4787,3126,4791,3143m5125,3136l5122,3153,5113,3166,5100,3175,5083,3178,5067,3175,5053,3166,5044,3153,5041,3136,5044,3120,5053,3107,5067,3098,5083,3094,5100,3098,5113,3107,5122,3120,5125,3136m5460,3127l5457,3143,5448,3157,5435,3166,5418,3169,5402,3166,5389,3157,5380,3143,5376,3127,5380,3111,5389,3097,5402,3088,5418,3085,5435,3088,5448,3097,5457,3111,5460,3127m5796,3115l5792,3132,5783,3145,5770,3154,5754,3157,5737,3154,5724,3145,5715,3132,5712,3115,5715,3099,5724,3086,5737,3077,5754,3073,5770,3077,5783,3086,5792,3099,5796,3115m6130,3101l6127,3118,6118,3131,6105,3140,6088,3143,6072,3140,6059,3131,6050,3118,6046,3101,6050,3085,6059,3072,6072,3063,6088,3059,6105,3063,6118,3072,6127,3085,6130,3101m6466,3085l6462,3101,6453,3115,6440,3124,6424,3127,6407,3124,6394,3115,6385,3101,6382,3085,6385,3069,6394,3055,6407,3046,6424,3043,6440,3046,6453,3055,6462,3069,6466,3085m6800,3067l6797,3083,6788,3097,6775,3106,6758,3109,6742,3106,6729,3097,6720,3083,6716,3067,6720,3051,6729,3037,6742,3028,6758,3025,6775,3028,6788,3037,6797,3051,6800,3067m7136,3047l7132,3063,7123,3076,7110,3085,7094,3089,7077,3085,7064,3076,7055,3063,7052,3047,7055,3030,7064,3017,7077,3008,7094,3005,7110,3008,7123,3017,7132,3030,7136,3047m7471,3024l7468,3040,7459,3053,7445,3062,7429,3066,7413,3062,7399,3053,7390,3040,7387,3024,7390,3007,7399,2994,7413,2985,7429,2982,7445,2985,7459,2994,7468,3007,7471,3024m7805,2999l7802,3015,7793,3029,7780,3038,7763,3041,7747,3038,7734,3029,7725,3015,7721,2999,7725,2983,7734,2969,7747,2960,7763,2957,7780,2960,7793,2969,7802,2983,7805,2999m8141,2972l8137,2988,8128,3001,8115,3010,8099,3014,8082,3010,8069,3001,8060,2988,8057,2972,8060,2955,8069,2942,8082,2933,8099,2930,8115,2933,8128,2942,8137,2955,8141,2972m8476,2942l8473,2958,8464,2971,8450,2980,8434,2984,8418,2980,8404,2971,8395,2958,8392,2942,8395,2925,8404,2912,8418,2903,8434,2900,8450,2903,8464,2912,8473,2925,8476,2942m8811,2908l8807,2924,8798,2938,8785,2947,8769,2950,8752,2947,8739,2938,8730,2924,8727,2908,8730,2892,8739,2878,8752,2869,8769,2866,8785,2869,8798,2878,8807,2892,8811,2908m9146,2872l9143,2888,9134,2901,9120,2910,9104,2914,9088,2910,9074,2901,9065,2888,9062,2872,9065,2855,9074,2842,9088,2833,9104,2830,9120,2833,9134,2842,9143,2855,9146,2872m9481,2832l9478,2848,9469,2861,9456,2870,9439,2874,9423,2870,9410,2861,9401,2848,9397,2832,9401,2815,9410,2802,9423,2793,9439,2790,9456,2793,9469,2802,9478,2815,9481,2832e" filled="false" stroked="true" strokeweight=".42pt" strokecolor="#000000">
              <v:path arrowok="t"/>
              <v:stroke dashstyle="solid"/>
            </v:shape>
            <v:shape style="position:absolute;left:3073;top:311;width:6366;height:1807" coordorigin="3073,312" coordsize="6366,1807" path="m3073,312l3408,1556,3743,1913,4078,2050,4413,2104,4749,2118,5083,2113,5418,2093,5754,2064,6088,2028,6424,1985,6758,1937,7094,1883,7429,1824,7763,1759,8099,1688,8434,1610,8769,1524,9104,1430,9439,1327e" filled="false" stroked="true" strokeweight=".42pt" strokecolor="#000000">
              <v:path arrowok="t"/>
              <v:stroke dashstyle="longdash"/>
            </v:shape>
            <v:shape style="position:absolute;left:3025;top:283;width:6463;height:1890" coordorigin="3025,284" coordsize="6463,1890" path="m3073,367l3122,284,3025,284,3073,367xm3408,1611l3456,1528,3360,1528,3408,1611xm3743,1969l3792,1885,3695,1885,3743,1969xm4078,2105l4126,2022,4030,2022,4078,2105xm4413,2159l4462,2076,4365,2076,4413,2159xm4749,2174l4797,2090,4700,2090,4749,2174xm5083,2168l5131,2085,5035,2085,5083,2168xm5418,2149l5467,2065,5370,2065,5418,2149xm5754,2119l5802,2036,5705,2036,5754,2119xm6088,2083l6137,2000,6040,2000,6088,2083xm6424,2041l6472,1957,6375,1957,6424,2041xm6758,1992l6807,1909,6710,1909,6758,1992xm7094,1939l7142,1855,7045,1855,7094,1939xm7429,1880l7477,1796,7381,1796,7429,1880xm7763,1815l7812,1731,7715,1731,7763,1815xm8099,1743l8147,1660,8050,1660,8099,1743xm8434,1665l8482,1582,8386,1582,8434,1665xm8769,1579l8817,1496,8720,1496,8769,1579xm9104,1486l9152,1402,9056,1402,9104,1486xm9439,1382l9488,1299,9391,1299,9439,1382xe" filled="false" stroked="true" strokeweight=".42pt" strokecolor="#000000">
              <v:path arrowok="t"/>
              <v:stroke dashstyle="solid"/>
            </v:shape>
            <v:shape style="position:absolute;left:3073;top:111;width:6366;height:2628" coordorigin="3073,112" coordsize="6366,2628" path="m3073,112l3408,1831,3743,2348,4078,2562,4413,2664,4749,2713,5083,2735,5418,2739,5754,2732,6088,2716,6424,2692,6758,2662,7094,2627,7429,2587,7763,2541,8099,2488,8434,2431,8769,2366,9104,2295,9439,2215e" filled="false" stroked="true" strokeweight=".42pt" strokecolor="#000000">
              <v:path arrowok="t"/>
              <v:stroke dashstyle="solid"/>
            </v:shape>
            <v:shape style="position:absolute;left:3040;top:78;width:6097;height:2690" coordorigin="3041,79" coordsize="6097,2690" path="m3041,144l3106,144,3106,79,3041,79,3041,144xm3375,1864l3441,1864,3441,1799,3375,1799,3375,1864xm3710,2381l3776,2381,3776,2315,3710,2315,3710,2381xm4045,2594l4111,2594,4111,2529,4045,2529,4045,2594xm5050,2768l5116,2768,5116,2702,5050,2702,5050,2768xm5721,2765l5787,2765,5787,2699,5721,2699,5721,2765xm6055,2748l6121,2748,6121,2683,6055,2683,6055,2748xm6391,2725l6457,2725,6457,2660,6391,2660,6391,2725xm8401,2464l8467,2464,8467,2398,8401,2398,8401,2464xm8736,2399l8802,2399,8802,2333,8736,2333,8736,2399xm9071,2328l9137,2328,9137,2262,9071,2262,9071,2328xe" filled="false" stroked="true" strokeweight=".42pt" strokecolor="#000000">
              <v:path arrowok="t"/>
              <v:stroke dashstyle="solid"/>
            </v:shape>
            <v:shape style="position:absolute;left:3073;top:2784;width:6366;height:341" coordorigin="3073,2785" coordsize="6366,341" path="m3073,2785l3408,3025,3743,3094,4078,3118,4413,3126,4749,3124,5083,3117,5418,3108,5754,3095,6088,3080,6424,3063,6758,3043,7094,3021,7429,2998,7763,2972,8099,2943,8434,2912,8769,2877,9104,2839,9439,2798e" filled="false" stroked="true" strokeweight=".42pt" strokecolor="#000000">
              <v:path arrowok="t"/>
              <v:stroke dashstyle="longdash"/>
            </v:shape>
            <v:shape style="position:absolute;left:3040;top:2751;width:6432;height:407" coordorigin="3041,2752" coordsize="6432,407" path="m3041,2818l3106,2818,3106,2752,3041,2752,3041,2818xm3375,3058l3441,3058,3441,2992,3375,2992,3375,3058xm3710,3127l3776,3127,3776,3061,3710,3061,3710,3127xm4045,3151l4111,3151,4111,3085,4045,3085,4045,3151xm4380,3159l4446,3159,4446,3093,4380,3093,4380,3159xm4716,3157l4781,3157,4781,3091,4716,3091,4716,3157xm5050,3150l5116,3150,5116,3084,5050,3084,5050,3150xm5721,3128l5787,3128,5787,3062,5721,3062,5721,3128xm6055,3112l6121,3112,6121,3047,6055,3047,6055,3112xm7396,3031l7462,3031,7462,2965,7396,2965,7396,3031xm8401,2944l8467,2944,8467,2879,8401,2879,8401,2944xm8736,2910l8802,2910,8802,2844,8736,2844,8736,2910xm9071,2872l9137,2872,9137,2807,9071,2807,9071,2872xm9406,2831l9472,2831,9472,2765,9406,2765,9406,2831xe" filled="false" stroked="true" strokeweight=".42pt" strokecolor="#000000">
              <v:path arrowok="t"/>
              <v:stroke dashstyle="solid"/>
            </v:shape>
            <v:shape style="position:absolute;left:3073;top:2784;width:6366;height:341" coordorigin="3073,2785" coordsize="6366,341" path="m3073,2785l3408,3025,3743,3094,4078,3118,4413,3126,4749,3124,5083,3117,5418,3108,5754,3095,6088,3080,6424,3063,6758,3043,7094,3021,7429,2998,7763,2972,8099,2943,8434,2912,8769,2877,9104,2839,9439,2798e" filled="false" stroked="true" strokeweight=".42pt" strokecolor="#000000">
              <v:path arrowok="t"/>
              <v:stroke dashstyle="dash"/>
            </v:shape>
            <v:shape style="position:absolute;left:3040;top:2751;width:6432;height:407" coordorigin="3041,2752" coordsize="6432,407" path="m3041,2818l3106,2818,3106,2752,3041,2752,3041,2818xm3375,3058l3441,3058,3441,2992,3375,2992,3375,3058xm3710,3127l3776,3127,3776,3061,3710,3061,3710,3127xm4045,3151l4111,3151,4111,3085,4045,3085,4045,3151xm4380,3159l4446,3159,4446,3093,4380,3093,4380,3159xm4716,3157l4781,3157,4781,3091,4716,3091,4716,3157xm5050,3150l5116,3150,5116,3084,5050,3084,5050,3150xm5721,3128l5787,3128,5787,3062,5721,3062,5721,3128xm6055,3112l6121,3112,6121,3047,6055,3047,6055,3112xm7396,3031l7462,3031,7462,2965,7396,2965,7396,3031xm8401,2944l8467,2944,8467,2879,8401,2879,8401,2944xm8736,2910l8802,2910,8802,2844,8736,2844,8736,2910xm9071,2872l9137,2872,9137,2807,9071,2807,9071,2872xm9406,2831l9472,2831,9472,2765,9406,2765,9406,2831xe" filled="false" stroked="true" strokeweight=".42pt" strokecolor="#000000">
              <v:path arrowok="t"/>
              <v:stroke dashstyle="solid"/>
            </v:shape>
            <v:rect style="position:absolute;left:8564;top:84;width:834;height:1227" filled="true" fillcolor="#ffffff" stroked="false">
              <v:fill type="solid"/>
            </v:rect>
            <v:rect style="position:absolute;left:8564;top:84;width:834;height:1227" filled="false" stroked="true" strokeweight=".21pt" strokecolor="#ffffff">
              <v:stroke dashstyle="solid"/>
            </v:rect>
            <v:shape style="position:absolute;left:8695;top:755;width:84;height:84" coordorigin="8695,756" coordsize="84,84" path="m8779,798l8776,814,8767,827,8754,836,8737,840,8721,836,8707,827,8698,814,8695,798,8698,781,8707,768,8721,759,8737,756,8754,759,8767,768,8776,781,8779,798e" filled="false" stroked="true" strokeweight=".42pt" strokecolor="#000000">
              <v:path arrowok="t"/>
              <v:stroke dashstyle="solid"/>
            </v:shape>
            <v:rect style="position:absolute;left:8704;top:964;width:66;height:66" filled="false" stroked="true" strokeweight=".42pt" strokecolor="#000000">
              <v:stroke dashstyle="solid"/>
            </v:rect>
            <v:shape style="position:absolute;left:8688;top:1169;width:97;height:84" coordorigin="8689,1169" coordsize="97,84" path="m8737,1253l8785,1169,8689,1169,8737,1253xe" filled="false" stroked="true" strokeweight=".4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53.569138pt;margin-top:2.042759pt;width:318.650pt;height:168.95pt;mso-position-horizontal-relative:page;mso-position-vertical-relative:paragraph;z-index:15900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8"/>
                    <w:gridCol w:w="579"/>
                    <w:gridCol w:w="579"/>
                    <w:gridCol w:w="578"/>
                    <w:gridCol w:w="579"/>
                    <w:gridCol w:w="579"/>
                    <w:gridCol w:w="579"/>
                    <w:gridCol w:w="578"/>
                    <w:gridCol w:w="579"/>
                    <w:gridCol w:w="283"/>
                    <w:gridCol w:w="296"/>
                    <w:gridCol w:w="579"/>
                  </w:tblGrid>
                  <w:tr>
                    <w:trPr>
                      <w:trHeight w:val="142" w:hRule="atLeast"/>
                    </w:trPr>
                    <w:tc>
                      <w:tcPr>
                        <w:tcW w:w="578" w:type="dxa"/>
                        <w:vMerge w:val="restart"/>
                        <w:tcBorders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vMerge w:val="restart"/>
                        <w:tcBorders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96" w:type="dxa"/>
                        <w:tcBorders>
                          <w:top w:val="double" w:sz="1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uble" w:sz="1" w:space="0" w:color="000000"/>
                          <w:left w:val="nil"/>
                          <w:bottom w:val="nil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578" w:type="dxa"/>
                        <w:vMerge/>
                        <w:tcBorders>
                          <w:top w:val="nil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8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8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5" w:type="dxa"/>
                        <w:gridSpan w:val="2"/>
                        <w:vMerge w:val="restart"/>
                        <w:tcBorders>
                          <w:top w:val="nil"/>
                          <w:bottom w:val="dotted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left="32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MTFG</w:t>
                        </w:r>
                      </w:p>
                      <w:p>
                        <w:pPr>
                          <w:pStyle w:val="TableParagraph"/>
                          <w:tabs>
                            <w:tab w:pos="320" w:val="left" w:leader="none"/>
                          </w:tabs>
                          <w:spacing w:before="7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w w:val="10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z w:val="17"/>
                          </w:rPr>
                          <w:t>2TE</w:t>
                        </w:r>
                      </w:p>
                    </w:tc>
                  </w:tr>
                  <w:tr>
                    <w:trPr>
                      <w:trHeight w:val="123" w:hRule="atLeast"/>
                    </w:trPr>
                    <w:tc>
                      <w:tcPr>
                        <w:tcW w:w="578" w:type="dxa"/>
                        <w:vMerge w:val="restart"/>
                        <w:tcBorders>
                          <w:top w:val="dash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vMerge w:val="restart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75" w:type="dxa"/>
                        <w:gridSpan w:val="2"/>
                        <w:vMerge/>
                        <w:tcBorders>
                          <w:top w:val="nil"/>
                          <w:bottom w:val="dotted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8" w:type="dxa"/>
                        <w:vMerge/>
                        <w:tcBorders>
                          <w:top w:val="nil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8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8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" w:type="dxa"/>
                        <w:vMerge/>
                        <w:tcBorders>
                          <w:top w:val="nil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5" w:type="dxa"/>
                        <w:gridSpan w:val="2"/>
                        <w:vMerge w:val="restart"/>
                        <w:tcBorders>
                          <w:top w:val="dotted" w:sz="4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0" w:val="left" w:leader="none"/>
                          </w:tabs>
                          <w:spacing w:line="91" w:lineRule="exact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w w:val="10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z w:val="17"/>
                          </w:rPr>
                          <w:t>ST</w:t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ind w:left="320" w:right="66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Head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 Arm</w:t>
                        </w:r>
                        <w:r>
                          <w:rPr>
                            <w:spacing w:val="-4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R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Arm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578" w:type="dxa"/>
                        <w:tcBorders>
                          <w:top w:val="dash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top w:val="dashed" w:sz="2" w:space="0" w:color="000000"/>
                          <w:left w:val="dotted" w:sz="2" w:space="0" w:color="000000"/>
                          <w:bottom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75" w:type="dxa"/>
                        <w:gridSpan w:val="2"/>
                        <w:vMerge/>
                        <w:tcBorders>
                          <w:top w:val="nil"/>
                          <w:right w:val="double" w:sz="1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578" w:type="dxa"/>
                        <w:tcBorders>
                          <w:top w:val="dash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ash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4" w:space="0" w:color="000000"/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578" w:type="dxa"/>
                        <w:tcBorders>
                          <w:top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578" w:type="dxa"/>
                        <w:tcBorders>
                          <w:top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single" w:sz="4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578" w:type="dxa"/>
                        <w:tcBorders>
                          <w:top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left w:val="dott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bottom w:val="dotted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single" w:sz="4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left w:val="dotted" w:sz="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left w:val="single" w:sz="4" w:space="0" w:color="000000"/>
                          <w:bottom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single" w:sz="4" w:space="0" w:color="000000"/>
                          <w:left w:val="dotted" w:sz="2" w:space="0" w:color="000000"/>
                          <w:bottom w:val="single" w:sz="4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dotted" w:sz="2" w:space="0" w:color="000000"/>
                          <w:left w:val="dotted" w:sz="2" w:space="0" w:color="000000"/>
                          <w:bottom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ashed" w:sz="2" w:space="0" w:color="000000"/>
                          <w:bottom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578" w:type="dxa"/>
                        <w:tcBorders>
                          <w:top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single" w:sz="4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single" w:sz="4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dotted" w:sz="2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single" w:sz="4" w:space="0" w:color="000000"/>
                          <w:left w:val="dotted" w:sz="2" w:space="0" w:color="000000"/>
                          <w:right w:val="dott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dotted" w:sz="2" w:space="0" w:color="000000"/>
                          <w:left w:val="dotted" w:sz="2" w:space="0" w:color="000000"/>
                          <w:righ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dotted" w:sz="2" w:space="0" w:color="000000"/>
                          <w:left w:val="dashed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140" w:id="268"/>
      <w:bookmarkEnd w:id="268"/>
      <w:r>
        <w:rPr/>
      </w:r>
      <w:r>
        <w:rPr>
          <w:rFonts w:ascii="Microsoft Sans Serif"/>
          <w:w w:val="105"/>
          <w:sz w:val="8"/>
        </w:rPr>
        <w:t>160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spacing w:before="59"/>
        <w:ind w:left="1608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140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spacing w:before="60"/>
        <w:ind w:left="1608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120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spacing w:before="59"/>
        <w:ind w:left="1608" w:right="0" w:firstLine="0"/>
        <w:jc w:val="left"/>
        <w:rPr>
          <w:rFonts w:ascii="Microsoft Sans Serif"/>
          <w:sz w:val="8"/>
        </w:rPr>
      </w:pPr>
      <w:r>
        <w:rPr/>
        <w:pict>
          <v:shape style="position:absolute;margin-left:133.029709pt;margin-top:5.267962pt;width:11.4pt;height:41.7pt;mso-position-horizontal-relative:page;mso-position-vertical-relative:paragraph;z-index:158996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Delay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[ms]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8"/>
        </w:rPr>
        <w:t>100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spacing w:before="6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80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spacing w:before="6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60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spacing w:before="59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40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spacing w:before="6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20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spacing w:line="81" w:lineRule="exact" w:before="60"/>
        <w:ind w:left="1702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</w:t>
      </w:r>
    </w:p>
    <w:p>
      <w:pPr>
        <w:tabs>
          <w:tab w:pos="2328" w:val="left" w:leader="none"/>
          <w:tab w:pos="2872" w:val="left" w:leader="none"/>
          <w:tab w:pos="3486" w:val="left" w:leader="none"/>
          <w:tab w:pos="4029" w:val="left" w:leader="none"/>
          <w:tab w:pos="4643" w:val="left" w:leader="none"/>
          <w:tab w:pos="5187" w:val="left" w:leader="none"/>
          <w:tab w:pos="5801" w:val="left" w:leader="none"/>
          <w:tab w:pos="6344" w:val="left" w:leader="none"/>
          <w:tab w:pos="6958" w:val="left" w:leader="none"/>
          <w:tab w:pos="7502" w:val="left" w:leader="none"/>
          <w:tab w:pos="8116" w:val="left" w:leader="none"/>
        </w:tabs>
        <w:spacing w:line="75" w:lineRule="exact" w:before="0"/>
        <w:ind w:left="171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0.5</w:t>
        <w:tab/>
        <w:t>1</w:t>
        <w:tab/>
        <w:t>1.5</w:t>
        <w:tab/>
        <w:t>2</w:t>
        <w:tab/>
        <w:t>2.5</w:t>
        <w:tab/>
        <w:t>3</w:t>
        <w:tab/>
        <w:t>3.5</w:t>
        <w:tab/>
        <w:t>4</w:t>
        <w:tab/>
        <w:t>4.5</w:t>
        <w:tab/>
        <w:t>5</w:t>
        <w:tab/>
        <w:t>5.5</w:t>
        <w:tab/>
        <w:t>6</w:t>
      </w:r>
    </w:p>
    <w:p>
      <w:pPr>
        <w:spacing w:line="187" w:lineRule="exact" w:before="0"/>
        <w:ind w:left="285" w:right="59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Packet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Arrival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Rate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[pkt/s]</w:t>
      </w:r>
    </w:p>
    <w:p>
      <w:pPr>
        <w:pStyle w:val="BodyText"/>
        <w:spacing w:before="9"/>
        <w:rPr>
          <w:rFonts w:ascii="Microsoft Sans Serif"/>
        </w:rPr>
      </w:pPr>
    </w:p>
    <w:p>
      <w:pPr>
        <w:spacing w:before="46"/>
        <w:ind w:left="285" w:right="365" w:firstLine="0"/>
        <w:jc w:val="center"/>
        <w:rPr>
          <w:i/>
          <w:sz w:val="22"/>
        </w:rPr>
      </w:pPr>
      <w:r>
        <w:rPr>
          <w:w w:val="110"/>
          <w:sz w:val="22"/>
        </w:rPr>
        <w:t>F</w:t>
      </w:r>
      <w:r>
        <w:rPr>
          <w:smallCaps/>
          <w:w w:val="110"/>
          <w:sz w:val="22"/>
        </w:rPr>
        <w:t>igure</w:t>
      </w:r>
      <w:r>
        <w:rPr>
          <w:smallCaps w:val="0"/>
          <w:spacing w:val="11"/>
          <w:w w:val="110"/>
          <w:sz w:val="22"/>
        </w:rPr>
        <w:t> </w:t>
      </w:r>
      <w:r>
        <w:rPr>
          <w:smallCaps w:val="0"/>
          <w:w w:val="110"/>
          <w:sz w:val="22"/>
        </w:rPr>
        <w:t>3.15:</w:t>
      </w:r>
      <w:r>
        <w:rPr>
          <w:smallCaps w:val="0"/>
          <w:spacing w:val="35"/>
          <w:w w:val="110"/>
          <w:sz w:val="22"/>
        </w:rPr>
        <w:t> </w:t>
      </w:r>
      <w:r>
        <w:rPr>
          <w:smallCaps w:val="0"/>
          <w:w w:val="110"/>
          <w:sz w:val="22"/>
        </w:rPr>
        <w:t>End-to-end</w:t>
      </w:r>
      <w:r>
        <w:rPr>
          <w:smallCaps w:val="0"/>
          <w:spacing w:val="5"/>
          <w:w w:val="110"/>
          <w:sz w:val="22"/>
        </w:rPr>
        <w:t> </w:t>
      </w:r>
      <w:r>
        <w:rPr>
          <w:smallCaps w:val="0"/>
          <w:w w:val="110"/>
          <w:sz w:val="22"/>
        </w:rPr>
        <w:t>delay</w:t>
      </w:r>
      <w:r>
        <w:rPr>
          <w:smallCaps w:val="0"/>
          <w:spacing w:val="4"/>
          <w:w w:val="110"/>
          <w:sz w:val="22"/>
        </w:rPr>
        <w:t> </w:t>
      </w:r>
      <w:r>
        <w:rPr>
          <w:smallCaps w:val="0"/>
          <w:w w:val="110"/>
          <w:sz w:val="22"/>
        </w:rPr>
        <w:t>of</w:t>
      </w:r>
      <w:r>
        <w:rPr>
          <w:smallCaps w:val="0"/>
          <w:spacing w:val="4"/>
          <w:w w:val="110"/>
          <w:sz w:val="22"/>
        </w:rPr>
        <w:t> </w:t>
      </w:r>
      <w:r>
        <w:rPr>
          <w:smallCaps w:val="0"/>
          <w:w w:val="110"/>
          <w:sz w:val="22"/>
        </w:rPr>
        <w:t>nodes</w:t>
      </w:r>
      <w:r>
        <w:rPr>
          <w:smallCaps w:val="0"/>
          <w:spacing w:val="4"/>
          <w:w w:val="110"/>
          <w:sz w:val="22"/>
        </w:rPr>
        <w:t> </w:t>
      </w:r>
      <w:r>
        <w:rPr>
          <w:rFonts w:ascii="Tahoma" w:hAnsi="Tahoma"/>
          <w:smallCaps w:val="0"/>
          <w:w w:val="110"/>
          <w:sz w:val="22"/>
        </w:rPr>
        <w:t>Head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5"/>
          <w:w w:val="110"/>
          <w:sz w:val="22"/>
        </w:rPr>
        <w:t> </w:t>
      </w:r>
      <w:r>
        <w:rPr>
          <w:rFonts w:ascii="Tahoma" w:hAnsi="Tahoma"/>
          <w:smallCaps w:val="0"/>
          <w:w w:val="110"/>
          <w:sz w:val="22"/>
        </w:rPr>
        <w:t>LArm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5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4"/>
          <w:w w:val="110"/>
          <w:sz w:val="22"/>
        </w:rPr>
        <w:t> </w:t>
      </w:r>
      <w:r>
        <w:rPr>
          <w:rFonts w:ascii="Tahoma" w:hAnsi="Tahoma"/>
          <w:smallCaps w:val="0"/>
          <w:w w:val="110"/>
          <w:sz w:val="22"/>
        </w:rPr>
        <w:t>RArm</w:t>
      </w:r>
      <w:r>
        <w:rPr>
          <w:rFonts w:ascii="Tahoma" w:hAnsi="Tahoma"/>
          <w:smallCaps w:val="0"/>
          <w:spacing w:val="-17"/>
          <w:w w:val="110"/>
          <w:sz w:val="22"/>
        </w:rPr>
        <w:t> </w:t>
      </w:r>
      <w:r>
        <w:rPr>
          <w:smallCaps w:val="0"/>
          <w:w w:val="110"/>
          <w:sz w:val="22"/>
        </w:rPr>
        <w:t>as</w:t>
      </w:r>
      <w:r>
        <w:rPr>
          <w:smallCaps w:val="0"/>
          <w:spacing w:val="4"/>
          <w:w w:val="110"/>
          <w:sz w:val="22"/>
        </w:rPr>
        <w:t> </w:t>
      </w:r>
      <w:r>
        <w:rPr>
          <w:smallCaps w:val="0"/>
          <w:w w:val="110"/>
          <w:sz w:val="22"/>
        </w:rPr>
        <w:t>packet</w:t>
      </w:r>
      <w:r>
        <w:rPr>
          <w:smallCaps w:val="0"/>
          <w:spacing w:val="4"/>
          <w:w w:val="110"/>
          <w:sz w:val="22"/>
        </w:rPr>
        <w:t> </w:t>
      </w:r>
      <w:r>
        <w:rPr>
          <w:smallCaps w:val="0"/>
          <w:w w:val="110"/>
          <w:sz w:val="22"/>
        </w:rPr>
        <w:t>arrival</w:t>
      </w:r>
      <w:r>
        <w:rPr>
          <w:smallCaps w:val="0"/>
          <w:spacing w:val="4"/>
          <w:w w:val="110"/>
          <w:sz w:val="22"/>
        </w:rPr>
        <w:t> </w:t>
      </w:r>
      <w:r>
        <w:rPr>
          <w:smallCaps w:val="0"/>
          <w:w w:val="110"/>
          <w:sz w:val="22"/>
        </w:rPr>
        <w:t>rate</w:t>
      </w:r>
      <w:r>
        <w:rPr>
          <w:smallCaps w:val="0"/>
          <w:spacing w:val="5"/>
          <w:w w:val="110"/>
          <w:sz w:val="22"/>
        </w:rPr>
        <w:t> </w:t>
      </w:r>
      <w:r>
        <w:rPr>
          <w:i/>
          <w:smallCaps w:val="0"/>
          <w:w w:val="110"/>
          <w:sz w:val="22"/>
        </w:rPr>
        <w:t>κ</w:t>
      </w:r>
    </w:p>
    <w:p>
      <w:pPr>
        <w:spacing w:before="2"/>
        <w:ind w:left="285" w:right="365" w:firstLine="0"/>
        <w:jc w:val="center"/>
        <w:rPr>
          <w:sz w:val="22"/>
        </w:rPr>
      </w:pPr>
      <w:r>
        <w:rPr>
          <w:w w:val="105"/>
          <w:sz w:val="22"/>
        </w:rPr>
        <w:t>increases</w:t>
      </w:r>
      <w:r>
        <w:rPr>
          <w:spacing w:val="39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39"/>
          <w:w w:val="105"/>
          <w:sz w:val="22"/>
        </w:rPr>
        <w:t> </w:t>
      </w:r>
      <w:r>
        <w:rPr>
          <w:w w:val="105"/>
          <w:sz w:val="22"/>
        </w:rPr>
        <w:t>moving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WBAN</w:t>
      </w:r>
      <w:r>
        <w:rPr>
          <w:spacing w:val="39"/>
          <w:w w:val="105"/>
          <w:sz w:val="22"/>
        </w:rPr>
        <w:t> </w:t>
      </w:r>
      <w:r>
        <w:rPr>
          <w:w w:val="105"/>
          <w:sz w:val="22"/>
        </w:rPr>
        <w:t>scenario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(</w:t>
      </w:r>
      <w:r>
        <w:rPr>
          <w:i/>
          <w:w w:val="105"/>
          <w:sz w:val="22"/>
        </w:rPr>
        <w:t>P</w:t>
      </w:r>
      <w:r>
        <w:rPr>
          <w:w w:val="105"/>
          <w:sz w:val="22"/>
          <w:vertAlign w:val="subscript"/>
        </w:rPr>
        <w:t>t</w:t>
      </w:r>
      <w:r>
        <w:rPr>
          <w:spacing w:val="3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=</w:t>
      </w:r>
      <w:r>
        <w:rPr>
          <w:spacing w:val="2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85</w:t>
      </w:r>
      <w:r>
        <w:rPr>
          <w:spacing w:val="-7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µ</w:t>
      </w:r>
      <w:r>
        <w:rPr>
          <w:w w:val="105"/>
          <w:sz w:val="22"/>
          <w:vertAlign w:val="baseline"/>
        </w:rPr>
        <w:t>W,</w:t>
      </w:r>
      <w:r>
        <w:rPr>
          <w:spacing w:val="3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  <w:r>
        <w:rPr>
          <w:spacing w:val="39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L</w:t>
      </w:r>
      <w:r>
        <w:rPr>
          <w:i/>
          <w:spacing w:val="2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=</w:t>
      </w:r>
      <w:r>
        <w:rPr>
          <w:spacing w:val="2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800</w:t>
      </w:r>
      <w:r>
        <w:rPr>
          <w:spacing w:val="-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bits)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after="0"/>
        <w:sectPr>
          <w:pgSz w:w="12240" w:h="15840"/>
          <w:pgMar w:header="0" w:footer="822" w:top="1500" w:bottom="1020" w:left="1300" w:right="1240"/>
        </w:sect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before="58"/>
        <w:ind w:left="0" w:right="38" w:firstLine="0"/>
        <w:jc w:val="right"/>
        <w:rPr>
          <w:rFonts w:ascii="Microsoft Sans Serif"/>
          <w:sz w:val="8"/>
        </w:rPr>
      </w:pPr>
      <w:bookmarkStart w:name="_bookmark141" w:id="269"/>
      <w:bookmarkEnd w:id="269"/>
      <w:r>
        <w:rPr/>
      </w:r>
      <w:r>
        <w:rPr>
          <w:rFonts w:ascii="Microsoft Sans Serif"/>
          <w:w w:val="105"/>
          <w:sz w:val="8"/>
        </w:rPr>
        <w:t>120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spacing w:before="67"/>
        <w:ind w:left="0" w:right="38" w:firstLine="0"/>
        <w:jc w:val="righ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100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spacing w:before="66"/>
        <w:ind w:left="0" w:right="38" w:firstLine="0"/>
        <w:jc w:val="right"/>
        <w:rPr>
          <w:rFonts w:ascii="Microsoft Sans Serif"/>
          <w:sz w:val="8"/>
        </w:rPr>
      </w:pPr>
      <w:r>
        <w:rPr/>
        <w:pict>
          <v:shape style="position:absolute;margin-left:133.029709pt;margin-top:4.008095pt;width:11.4pt;height:41.7pt;mso-position-horizontal-relative:page;mso-position-vertical-relative:paragraph;z-index:158991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Delay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[ms]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8"/>
        </w:rPr>
        <w:t>80</w:t>
      </w:r>
    </w:p>
    <w:p>
      <w:pPr>
        <w:spacing w:before="95"/>
        <w:ind w:left="1858" w:right="1616" w:firstLine="0"/>
        <w:jc w:val="center"/>
        <w:rPr>
          <w:rFonts w:ascii="Microsoft Sans Serif"/>
          <w:sz w:val="17"/>
        </w:rPr>
      </w:pPr>
      <w:r>
        <w:rPr/>
        <w:br w:type="column"/>
      </w:r>
      <w:r>
        <w:rPr>
          <w:rFonts w:ascii="Microsoft Sans Serif"/>
          <w:sz w:val="17"/>
        </w:rPr>
        <w:t>MTFG</w:t>
      </w:r>
    </w:p>
    <w:p>
      <w:pPr>
        <w:tabs>
          <w:tab w:pos="272" w:val="left" w:leader="none"/>
        </w:tabs>
        <w:spacing w:before="8"/>
        <w:ind w:left="0" w:right="195" w:firstLine="0"/>
        <w:jc w:val="center"/>
        <w:rPr>
          <w:rFonts w:ascii="Microsoft Sans Serif"/>
          <w:sz w:val="17"/>
        </w:rPr>
      </w:pPr>
      <w:r>
        <w:rPr/>
        <w:pict>
          <v:group style="position:absolute;margin-left:151.049133pt;margin-top:-12.728773pt;width:323.55pt;height:169.05pt;mso-position-horizontal-relative:page;mso-position-vertical-relative:paragraph;z-index:-20201984" coordorigin="3021,-255" coordsize="6471,3381">
            <v:shape style="position:absolute;left:3073;top:-251;width:5208;height:3374" coordorigin="3073,-250" coordsize="5208,3374" path="m3073,3124l3073,-250m3073,-250l3073,-250m3652,3124l3652,-250m3652,-250l3652,-250m4231,3124l4231,-250m4231,-250l4231,-250m4809,3124l4809,-250m4809,-250l4809,-250m5388,3124l5388,-250m5388,-250l5388,-250m5967,3124l5967,-250m5967,-250l5967,-250m6545,3124l6545,-250m6545,-250l6545,-250m7124,3124l7124,-250m7124,-250l7124,-250m7703,3124l7703,-250m7703,-250l7703,-250m8281,3124l8281,-250m8281,-250l8281,-250e" filled="false" stroked="true" strokeweight=".140pt" strokecolor="#000000">
              <v:path arrowok="t"/>
              <v:stroke dashstyle="dash"/>
            </v:shape>
            <v:line style="position:absolute" from="8860,1018" to="8860,3124" stroked="true" strokeweight=".140pt" strokecolor="#000000">
              <v:stroke dashstyle="dash"/>
            </v:line>
            <v:shape style="position:absolute;left:3073;top:-251;width:6366;height:3374" coordorigin="3073,-250" coordsize="6366,3374" path="m9439,3124l9439,-250m9439,-250l9439,-250m3073,3124l9439,3124m9439,3124l9439,3124m3073,2604l9439,2604m9439,2604l9439,2604m3073,2085l9439,2085m9439,2085l9439,2085m3073,1566l9439,1566m9439,1566l9439,1566m3073,1047l9439,1047m9439,1047l9439,1047e" filled="false" stroked="true" strokeweight=".140pt" strokecolor="#000000">
              <v:path arrowok="t"/>
              <v:stroke dashstyle="dash"/>
            </v:shape>
            <v:shape style="position:absolute;left:3073;top:528;width:6366;height:2" coordorigin="3073,528" coordsize="6366,0" path="m3073,528l8564,528m9398,528l9439,528e" filled="false" stroked="true" strokeweight=".140pt" strokecolor="#000000">
              <v:path arrowok="t"/>
              <v:stroke dashstyle="dash"/>
            </v:shape>
            <v:line style="position:absolute" from="9439,528" to="9439,528" stroked="true" strokeweight=".140pt" strokecolor="#000000">
              <v:stroke dashstyle="dash"/>
            </v:line>
            <v:shape style="position:absolute;left:3073;top:8;width:6366;height:2" coordorigin="3073,9" coordsize="6366,0" path="m3073,9l8564,9m9398,9l9439,9e" filled="false" stroked="true" strokeweight=".140pt" strokecolor="#000000">
              <v:path arrowok="t"/>
              <v:stroke dashstyle="dash"/>
            </v:shape>
            <v:line style="position:absolute" from="9439,9" to="9439,9" stroked="true" strokeweight=".140pt" strokecolor="#000000">
              <v:stroke dashstyle="dash"/>
            </v:line>
            <v:line style="position:absolute" from="8860,-250" to="8860,-208" stroked="true" strokeweight=".140pt" strokecolor="#000000">
              <v:stroke dashstyle="dash"/>
            </v:line>
            <v:line style="position:absolute" from="8860,-250" to="8860,-250" stroked="true" strokeweight=".140pt" strokecolor="#000000">
              <v:stroke dashstyle="dash"/>
            </v:line>
            <v:shape style="position:absolute;left:3073;top:-251;width:6366;height:3374" coordorigin="3073,-250" coordsize="6366,3374" path="m3073,-250l9439,-250m3073,3124l9439,3124m9439,3124l9439,-250m3073,3124l3073,-250m3073,3124l9439,3124m3073,3124l3073,-250m3073,3124l3073,3060m3073,-250l3073,-187m3652,3124l3652,3060m3652,-250l3652,-187m4231,3124l4231,3060m4231,-250l4231,-187m4809,3124l4809,3060m4809,-250l4809,-187m5388,3124l5388,3060m5388,-250l5388,-187m5967,3124l5967,3060m5967,-250l5967,-187m6545,3124l6545,3060m6545,-250l6545,-187m7124,3124l7124,3060m7124,-250l7124,-187m7703,3124l7703,3060m7703,-250l7703,-187m8281,3124l8281,3060m8281,-250l8281,-187m8860,3124l8860,3060e" filled="false" stroked="true" strokeweight=".21pt" strokecolor="#000000">
              <v:path arrowok="t"/>
              <v:stroke dashstyle="solid"/>
            </v:shape>
            <v:line style="position:absolute" from="8860,-250" to="8860,-208" stroked="true" strokeweight=".21pt" strokecolor="#000000">
              <v:stroke dashstyle="solid"/>
            </v:line>
            <v:shape style="position:absolute;left:3073;top:-251;width:6366;height:3374" coordorigin="3073,-250" coordsize="6366,3374" path="m9439,3124l9439,3060m9439,-250l9439,-187m3073,3124l3136,3124m9439,3124l9376,3124m3073,2604l3136,2604m9439,2604l9376,2604m3073,2085l3136,2085m9439,2085l9376,2085m3073,1566l3136,1566m9439,1566l9376,1566m3073,1047l3136,1047m9439,1047l9376,1047m3073,528l3136,528e" filled="false" stroked="true" strokeweight=".21pt" strokecolor="#000000">
              <v:path arrowok="t"/>
              <v:stroke dashstyle="solid"/>
            </v:shape>
            <v:line style="position:absolute" from="9398,528" to="9439,528" stroked="true" strokeweight=".21pt" strokecolor="#000000">
              <v:stroke dashstyle="solid"/>
            </v:line>
            <v:line style="position:absolute" from="3073,9" to="3136,9" stroked="true" strokeweight=".21pt" strokecolor="#000000">
              <v:stroke dashstyle="solid"/>
            </v:line>
            <v:line style="position:absolute" from="9398,9" to="9439,9" stroked="true" strokeweight=".21pt" strokecolor="#000000">
              <v:stroke dashstyle="solid"/>
            </v:line>
            <v:shape style="position:absolute;left:3073;top:-251;width:6366;height:3374" coordorigin="3073,-250" coordsize="6366,3374" path="m3073,-250l9439,-250m3073,3124l9439,3124m9439,3124l9439,-250m3073,3124l3073,-250e" filled="false" stroked="true" strokeweight=".21pt" strokecolor="#000000">
              <v:path arrowok="t"/>
              <v:stroke dashstyle="solid"/>
            </v:shape>
            <v:shape style="position:absolute;left:3139;top:-251;width:6300;height:2262" coordorigin="3139,-250" coordsize="6300,2262" path="m3139,-250l3408,1153,3743,1675,4078,1883,4413,1974,4749,2008,5083,2011,5418,1995,5754,1964,6088,1921,6424,1868,6758,1806,7094,1736,7429,1656,7763,1568,8099,1470,8434,1361,8769,1241,9104,1108,9439,961e" filled="false" stroked="true" strokeweight=".42pt" strokecolor="#000000">
              <v:path arrowok="t"/>
              <v:stroke dashstyle="solid"/>
            </v:shape>
            <v:shape style="position:absolute;left:3073;top:2396;width:6366;height:397" coordorigin="3073,2396" coordsize="6366,397" path="m3073,2396l3408,2675,3743,2755,4078,2784,4413,2793,4749,2792,5083,2785,5418,2774,5754,2760,6088,2743,6424,2723,6758,2701,7094,2676,7429,2649,7763,2618,8099,2585,8434,2548,8769,2508,9104,2464,9439,2415e" filled="false" stroked="true" strokeweight=".42pt" strokecolor="#000000">
              <v:path arrowok="t"/>
              <v:stroke dashstyle="longdash"/>
            </v:shape>
            <v:shape style="position:absolute;left:3073;top:2396;width:6366;height:397" coordorigin="3073,2396" coordsize="6366,397" path="m3073,2396l3408,2675,3743,2755,4078,2784,4413,2793,4749,2792,5083,2785,5418,2774,5754,2760,6088,2743,6424,2723,6758,2701,7094,2676,7429,2649,7763,2618,8099,2585,8434,2548,8769,2508,9104,2464,9439,2415e" filled="false" stroked="true" strokeweight=".42pt" strokecolor="#000000">
              <v:path arrowok="t"/>
              <v:stroke dashstyle="dash"/>
            </v:shape>
            <v:shape style="position:absolute;left:3031;top:1120;width:6450;height:1342" coordorigin="3031,1121" coordsize="6450,1342" path="m3115,1163l3112,1179,3103,1193,3090,1202,3073,1205,3057,1202,3044,1193,3035,1179,3031,1163,3035,1147,3044,1133,3057,1124,3073,1121,3090,1124,3103,1133,3112,1147,3115,1163m3450,2020l3447,2036,3438,2049,3424,2058,3408,2062,3392,2058,3378,2049,3369,2036,3366,2020,3369,2003,3378,1990,3392,1981,3408,1978,3424,1981,3438,1990,3447,2003,3450,2020m3785,2273l3782,2289,3773,2303,3760,2312,3743,2315,3727,2312,3714,2303,3705,2289,3701,2273,3705,2257,3714,2243,3727,2234,3743,2231,3760,2234,3773,2243,3782,2257,3785,2273m4120,2370l4117,2387,4108,2400,4094,2409,4078,2412,4062,2409,4048,2400,4039,2387,4036,2370,4039,2354,4048,2341,4062,2332,4078,2328,4094,2332,4108,2341,4117,2354,4120,2370m4455,2410l4452,2426,4443,2439,4430,2448,4413,2452,4397,2448,4384,2439,4375,2426,4371,2410,4375,2393,4384,2380,4397,2371,4413,2368,4430,2371,4443,2380,4452,2393,4455,2410m4791,2420l4787,2436,4778,2450,4765,2459,4749,2462,4732,2459,4719,2450,4710,2436,4707,2420,4710,2404,4719,2390,4732,2381,4749,2378,4765,2381,4778,2390,4787,2404,4791,2420m5125,2415l5122,2431,5113,2444,5100,2453,5083,2457,5067,2453,5053,2444,5044,2431,5041,2415,5044,2398,5053,2385,5067,2376,5083,2373,5100,2376,5113,2385,5122,2398,5125,2415m5460,2398l5457,2414,5448,2427,5435,2436,5418,2440,5402,2436,5389,2427,5380,2414,5376,2398,5380,2381,5389,2368,5402,2359,5418,2356,5435,2359,5448,2368,5457,2381,5460,2398m5796,2373l5792,2390,5783,2403,5770,2412,5754,2415,5737,2412,5724,2403,5715,2390,5712,2373,5715,2357,5724,2344,5737,2335,5754,2331,5770,2335,5783,2344,5792,2357,5796,2373m6130,2342l6127,2358,6118,2371,6105,2380,6088,2384,6072,2380,6059,2371,6050,2358,6046,2342,6050,2325,6059,2312,6072,2303,6088,2300,6105,2303,6118,2312,6127,2325,6130,2342m6466,2305l6462,2321,6453,2334,6440,2343,6424,2347,6407,2343,6394,2334,6385,2321,6382,2305,6385,2288,6394,2275,6407,2266,6424,2263,6440,2266,6453,2275,6462,2288,6466,2305m6800,2262l6797,2278,6788,2292,6775,2301,6758,2304,6742,2301,6729,2292,6720,2278,6716,2262,6720,2246,6729,2232,6742,2223,6758,2220,6775,2223,6788,2232,6797,2246,6800,2262m7136,2214l7132,2230,7123,2243,7110,2252,7094,2256,7077,2252,7064,2243,7055,2230,7052,2214,7055,2197,7064,2184,7077,2175,7094,2172,7110,2175,7123,2184,7132,2197,7136,2214m7471,2160l7468,2176,7459,2189,7445,2198,7429,2202,7413,2198,7399,2189,7390,2176,7387,2160,7390,2143,7399,2130,7413,2121,7429,2118,7445,2121,7459,2130,7468,2143,7471,2160m7805,2100l7802,2117,7793,2130,7780,2139,7763,2142,7747,2139,7734,2130,7725,2117,7721,2100,7725,2084,7734,2071,7747,2062,7763,2058,7780,2062,7793,2071,7802,2084,7805,2100m8141,2034l8137,2050,8128,2063,8115,2072,8099,2076,8082,2072,8069,2063,8060,2050,8057,2034,8060,2017,8069,2004,8082,1995,8099,1992,8115,1995,8128,2004,8137,2017,8141,2034m8476,1961l8473,1977,8464,1991,8450,2000,8434,2003,8418,2000,8404,1991,8395,1977,8392,1961,8395,1945,8404,1931,8418,1922,8434,1919,8450,1922,8464,1931,8473,1945,8476,1961m8811,1881l8807,1897,8798,1911,8785,1920,8769,1923,8752,1920,8739,1911,8730,1897,8727,1881,8730,1865,8739,1851,8752,1842,8769,1839,8785,1842,8798,1851,8807,1865,8811,1881m9146,1792l9143,1809,9134,1822,9120,1831,9104,1834,9088,1831,9074,1822,9065,1809,9062,1792,9065,1776,9074,1763,9088,1754,9104,1750,9120,1754,9134,1763,9143,1776,9146,1792m9481,1694l9478,1711,9469,1724,9456,1733,9439,1736,9423,1733,9410,1724,9401,1711,9397,1694,9401,1678,9410,1665,9423,1656,9439,1652,9456,1656,9469,1665,9478,1678,9481,1694e" filled="false" stroked="true" strokeweight=".42pt" strokecolor="#000000">
              <v:path arrowok="t"/>
              <v:stroke dashstyle="solid"/>
            </v:shape>
            <v:shape style="position:absolute;left:3025;top:96;width:6463;height:2379" coordorigin="3025,97" coordsize="6463,2379" path="m3041,163l3106,163,3106,97,3041,97,3041,163xm3375,1635l3441,1635,3441,1569,3375,1569,3375,1635xm3710,2076l3776,2076,3776,2010,3710,2010,3710,2076xm4045,2255l4111,2255,4111,2189,4045,2189,4045,2255xm4380,2337l4446,2337,4446,2271,4380,2271,4380,2337xm4716,2373l4781,2373,4781,2307,4716,2307,4716,2373xm5050,2382l5116,2382,5116,2317,5050,2317,5050,2382xm5386,2377l5451,2377,5451,2311,5386,2311,5386,2377xm5721,2360l5787,2360,5787,2294,5721,2294,5721,2360xm6055,2334l6121,2334,6121,2268,6055,2268,6055,2334xm6391,2301l6457,2301,6457,2235,6391,2235,6391,2301xm6725,2262l6791,2262,6791,2196,6725,2196,6725,2262xm7061,2216l7126,2216,7126,2150,7061,2150,7061,2216xm7396,2164l7462,2164,7462,2098,7396,2098,7396,2164xm7731,2105l7796,2105,7796,2039,7731,2039,7731,2105xm8066,2040l8132,2040,8132,1974,8066,1974,8066,2040xm8401,1969l8467,1969,8467,1903,8401,1903,8401,1969xm8736,1889l8802,1889,8802,1823,8736,1823,8736,1889xm9071,1801l9137,1801,9137,1735,9071,1735,9071,1801xm9406,1703l9472,1703,9472,1637,9406,1637,9406,1703xm3073,1218l3122,1135,3025,1135,3073,1218xm3408,2075l3456,1992,3360,1992,3408,2075xm3743,2328l3792,2245,3695,2245,3743,2328xm4078,2426l4126,2342,4030,2342,4078,2426xm4413,2465l4462,2382,4365,2382,4413,2465xm4749,2475l4797,2392,4700,2392,4749,2475xm5083,2470l5131,2387,5035,2387,5083,2470xm5418,2453l5467,2370,5370,2370,5418,2453xm5754,2429l5802,2345,5705,2345,5754,2429xm6088,2397l6137,2314,6040,2314,6088,2397xm6424,2360l6472,2277,6375,2277,6424,2360xm6758,2317l6807,2234,6710,2234,6758,2317xm7094,2269l7142,2186,7045,2186,7094,2269xm7429,2215l7477,2132,7381,2132,7429,2215xm7763,2156l7812,2072,7715,2072,7763,2156xm8099,2089l8147,2006,8050,2006,8099,2089xm8434,2016l8482,1933,8386,1933,8434,2016xm8769,1936l8817,1853,8720,1853,8769,1936xm9104,1848l9152,1764,9056,1764,9104,1848xm9439,1750l9488,1666,9391,1666,9439,1750xe" filled="false" stroked="true" strokeweight=".42pt" strokecolor="#000000">
              <v:path arrowok="t"/>
              <v:stroke dashstyle="solid"/>
            </v:shape>
            <v:shape style="position:absolute;left:3139;top:-251;width:6300;height:2262" coordorigin="3139,-250" coordsize="6300,2262" path="m3139,-250l3408,1153,3743,1675,4078,1883,4413,1974,4749,2008,5083,2011,5418,1995,5754,1964,6088,1921,6424,1868,6758,1806,7094,1736,7429,1656,7763,1568,8099,1470,8434,1361,8769,1241,9104,1108,9439,961e" filled="false" stroked="true" strokeweight=".42pt" strokecolor="#000000">
              <v:path arrowok="t"/>
              <v:stroke dashstyle="solid"/>
            </v:shape>
            <v:shape style="position:absolute;left:3366;top:919;width:6116;height:1134" coordorigin="3366,919" coordsize="6116,1134" path="m3450,1153l3447,1169,3438,1183,3424,1192,3408,1195,3392,1192,3378,1183,3369,1169,3366,1153,3369,1137,3378,1123,3392,1114,3408,1111,3424,1114,3438,1123,3447,1137,3450,1153m3785,1675l3782,1691,3773,1704,3760,1713,3743,1717,3727,1713,3714,1704,3705,1691,3701,1675,3705,1658,3714,1645,3727,1636,3743,1633,3760,1636,3773,1645,3782,1658,3785,1675m4120,1883l4117,1899,4108,1912,4094,1921,4078,1925,4062,1921,4048,1912,4039,1899,4036,1883,4039,1866,4048,1853,4062,1844,4078,1841,4094,1844,4108,1853,4117,1866,4120,1883m4455,1974l4452,1990,4443,2003,4430,2012,4413,2016,4397,2012,4384,2003,4375,1990,4371,1974,4375,1957,4384,1944,4397,1935,4413,1932,4430,1935,4443,1944,4452,1957,4455,1974m4791,2008l4787,2024,4778,2038,4765,2047,4749,2050,4732,2047,4719,2038,4710,2024,4707,2008,4710,1991,4719,1978,4732,1969,4749,1966,4765,1969,4778,1978,4787,1991,4791,2008m5125,2011l5122,2028,5113,2041,5100,2050,5083,2053,5067,2050,5053,2041,5044,2028,5041,2011,5044,1995,5053,1982,5067,1973,5083,1969,5100,1973,5113,1982,5122,1995,5125,2011m5460,1995l5457,2011,5448,2024,5435,2033,5418,2037,5402,2033,5389,2024,5380,2011,5376,1995,5380,1978,5389,1965,5402,1956,5418,1953,5435,1956,5448,1965,5457,1978,5460,1995m5796,1964l5792,1980,5783,1993,5770,2002,5754,2006,5737,2002,5724,1993,5715,1980,5712,1964,5715,1947,5724,1934,5737,1925,5754,1922,5770,1925,5783,1934,5792,1947,5796,1964m6130,1921l6127,1937,6118,1951,6105,1960,6088,1963,6072,1960,6059,1951,6050,1937,6046,1921,6050,1905,6059,1891,6072,1882,6088,1879,6105,1882,6118,1891,6127,1905,6130,1921m6466,1868l6462,1884,6453,1898,6440,1907,6424,1910,6407,1907,6394,1898,6385,1884,6382,1868,6385,1851,6394,1838,6407,1829,6424,1826,6440,1829,6453,1838,6462,1851,6466,1868m6800,1806l6797,1823,6788,1836,6775,1845,6758,1848,6742,1845,6729,1836,6720,1823,6716,1806,6720,1790,6729,1777,6742,1768,6758,1764,6775,1768,6788,1777,6797,1790,6800,1806m7136,1736l7132,1752,7123,1765,7110,1774,7094,1778,7077,1774,7064,1765,7055,1752,7052,1736,7055,1719,7064,1706,7077,1697,7094,1694,7110,1697,7123,1706,7132,1719,7136,1736m7471,1656l7468,1673,7459,1686,7445,1695,7429,1698,7413,1695,7399,1686,7390,1673,7387,1656,7390,1640,7399,1627,7413,1618,7429,1614,7445,1618,7459,1627,7468,1640,7471,1656m7805,1568l7802,1584,7793,1597,7780,1606,7763,1610,7747,1606,7734,1597,7725,1584,7721,1568,7725,1551,7734,1538,7747,1529,7763,1526,7780,1529,7793,1538,7802,1551,7805,1568m8141,1470l8137,1486,8128,1499,8115,1508,8099,1512,8082,1508,8069,1499,8060,1486,8057,1470,8060,1453,8069,1440,8082,1431,8099,1428,8115,1431,8128,1440,8137,1453,8141,1470m8476,1361l8473,1377,8464,1391,8450,1400,8434,1403,8418,1400,8404,1391,8395,1377,8392,1361,8395,1345,8404,1331,8418,1322,8434,1319,8450,1322,8464,1331,8473,1345,8476,1361m8811,1241l8807,1257,8798,1270,8785,1279,8769,1283,8752,1279,8739,1270,8730,1257,8727,1241,8730,1224,8739,1211,8752,1202,8769,1199,8785,1202,8798,1211,8807,1224,8811,1241m9146,1108l9143,1125,9134,1138,9120,1147,9104,1150,9088,1147,9074,1138,9065,1125,9062,1108,9065,1092,9074,1079,9088,1070,9104,1066,9120,1070,9134,1079,9143,1092,9146,1108m9481,961l9478,978,9469,991,9456,1000,9439,1003,9423,1000,9410,991,9401,978,9397,961,9401,945,9410,932,9423,923,9439,919,9456,923,9469,932,9478,945,9481,961e" filled="false" stroked="true" strokeweight=".42pt" strokecolor="#000000">
              <v:path arrowok="t"/>
              <v:stroke dashstyle="solid"/>
            </v:shape>
            <v:shape style="position:absolute;left:3073;top:2396;width:6366;height:397" coordorigin="3073,2396" coordsize="6366,397" path="m3073,2396l3408,2675,3743,2755,4078,2784,4413,2793,4749,2792,5083,2785,5418,2774,5754,2760,6088,2743,6424,2723,6758,2701,7094,2676,7429,2649,7763,2618,8099,2585,8434,2548,8769,2508,9104,2464,9439,2415e" filled="false" stroked="true" strokeweight=".42pt" strokecolor="#000000">
              <v:path arrowok="t"/>
              <v:stroke dashstyle="dash"/>
            </v:shape>
            <v:shape style="position:absolute;left:3025;top:2368;width:6463;height:480" coordorigin="3025,2368" coordsize="6463,480" path="m3073,2452l3122,2368,3025,2368,3073,2452xm3408,2730l3456,2647,3360,2647,3408,2730xm3743,2811l3792,2727,3695,2727,3743,2811xm4078,2839l4126,2756,4030,2756,4078,2839xm4413,2848l4462,2765,4365,2765,4413,2848xm4749,2847l4797,2764,4700,2764,4749,2847xm5083,2840l5131,2757,5035,2757,5083,2840xm5418,2829l5467,2746,5370,2746,5418,2829xm5754,2815l5802,2732,5705,2732,5754,2815xm6088,2798l6137,2715,6040,2715,6088,2798xm6424,2779l6472,2695,6375,2695,6424,2779xm6758,2756l6807,2673,6710,2673,6758,2756xm7094,2732l7142,2648,7045,2648,7094,2732xm7429,2704l7477,2621,7381,2621,7429,2704xm7763,2674l7812,2590,7715,2590,7763,2674xm8099,2641l8147,2557,8050,2557,8099,2641xm8434,2604l8482,2520,8386,2520,8434,2604xm8769,2564l8817,2480,8720,2480,8769,2564xm9104,2520l9152,2436,9056,2436,9104,2520xm9439,2471l9488,2387,9391,2387,9439,2471xe" filled="false" stroked="true" strokeweight=".42pt" strokecolor="#000000">
              <v:path arrowok="t"/>
              <v:stroke dashstyle="solid"/>
            </v:shape>
            <v:shape style="position:absolute;left:3073;top:1162;width:6366;height:1258" coordorigin="3073,1163" coordsize="6366,1258" path="m3073,1163l3408,2020,3743,2273,4078,2370,4413,2410,4749,2420,5083,2415,5418,2398,5754,2373,6088,2342,6424,2305,6758,2262,7094,2214,7429,2160,7763,2100,8099,2034,8434,1961,8769,1881,9104,1792,9439,1694e" filled="false" stroked="true" strokeweight=".42pt" strokecolor="#000000">
              <v:path arrowok="t"/>
              <v:stroke dashstyle="longdash"/>
            </v:shape>
            <v:shape style="position:absolute;left:3031;top:1120;width:6450;height:1342" coordorigin="3031,1121" coordsize="6450,1342" path="m3115,1163l3112,1179,3103,1193,3090,1202,3073,1205,3057,1202,3044,1193,3035,1179,3031,1163,3035,1147,3044,1133,3057,1124,3073,1121,3090,1124,3103,1133,3112,1147,3115,1163m3450,2020l3447,2036,3438,2049,3424,2058,3408,2062,3392,2058,3378,2049,3369,2036,3366,2020,3369,2003,3378,1990,3392,1981,3408,1978,3424,1981,3438,1990,3447,2003,3450,2020m3785,2273l3782,2289,3773,2303,3760,2312,3743,2315,3727,2312,3714,2303,3705,2289,3701,2273,3705,2257,3714,2243,3727,2234,3743,2231,3760,2234,3773,2243,3782,2257,3785,2273m4120,2370l4117,2387,4108,2400,4094,2409,4078,2412,4062,2409,4048,2400,4039,2387,4036,2370,4039,2354,4048,2341,4062,2332,4078,2328,4094,2332,4108,2341,4117,2354,4120,2370m4455,2410l4452,2426,4443,2439,4430,2448,4413,2452,4397,2448,4384,2439,4375,2426,4371,2410,4375,2393,4384,2380,4397,2371,4413,2368,4430,2371,4443,2380,4452,2393,4455,2410m4791,2420l4787,2436,4778,2450,4765,2459,4749,2462,4732,2459,4719,2450,4710,2436,4707,2420,4710,2404,4719,2390,4732,2381,4749,2378,4765,2381,4778,2390,4787,2404,4791,2420m5125,2415l5122,2431,5113,2444,5100,2453,5083,2457,5067,2453,5053,2444,5044,2431,5041,2415,5044,2398,5053,2385,5067,2376,5083,2373,5100,2376,5113,2385,5122,2398,5125,2415m5460,2398l5457,2414,5448,2427,5435,2436,5418,2440,5402,2436,5389,2427,5380,2414,5376,2398,5380,2381,5389,2368,5402,2359,5418,2356,5435,2359,5448,2368,5457,2381,5460,2398m5796,2373l5792,2390,5783,2403,5770,2412,5754,2415,5737,2412,5724,2403,5715,2390,5712,2373,5715,2357,5724,2344,5737,2335,5754,2331,5770,2335,5783,2344,5792,2357,5796,2373m6130,2342l6127,2358,6118,2371,6105,2380,6088,2384,6072,2380,6059,2371,6050,2358,6046,2342,6050,2325,6059,2312,6072,2303,6088,2300,6105,2303,6118,2312,6127,2325,6130,2342m6466,2305l6462,2321,6453,2334,6440,2343,6424,2347,6407,2343,6394,2334,6385,2321,6382,2305,6385,2288,6394,2275,6407,2266,6424,2263,6440,2266,6453,2275,6462,2288,6466,2305m6800,2262l6797,2278,6788,2292,6775,2301,6758,2304,6742,2301,6729,2292,6720,2278,6716,2262,6720,2246,6729,2232,6742,2223,6758,2220,6775,2223,6788,2232,6797,2246,6800,2262m7136,2214l7132,2230,7123,2243,7110,2252,7094,2256,7077,2252,7064,2243,7055,2230,7052,2214,7055,2197,7064,2184,7077,2175,7094,2172,7110,2175,7123,2184,7132,2197,7136,2214m7471,2160l7468,2176,7459,2189,7445,2198,7429,2202,7413,2198,7399,2189,7390,2176,7387,2160,7390,2143,7399,2130,7413,2121,7429,2118,7445,2121,7459,2130,7468,2143,7471,2160m7805,2100l7802,2117,7793,2130,7780,2139,7763,2142,7747,2139,7734,2130,7725,2117,7721,2100,7725,2084,7734,2071,7747,2062,7763,2058,7780,2062,7793,2071,7802,2084,7805,2100m8141,2034l8137,2050,8128,2063,8115,2072,8099,2076,8082,2072,8069,2063,8060,2050,8057,2034,8060,2017,8069,2004,8082,1995,8099,1992,8115,1995,8128,2004,8137,2017,8141,2034m8476,1961l8473,1977,8464,1991,8450,2000,8434,2003,8418,2000,8404,1991,8395,1977,8392,1961,8395,1945,8404,1931,8418,1922,8434,1919,8450,1922,8464,1931,8473,1945,8476,1961m8811,1881l8807,1897,8798,1911,8785,1920,8769,1923,8752,1920,8739,1911,8730,1897,8727,1881,8730,1865,8739,1851,8752,1842,8769,1839,8785,1842,8798,1851,8807,1865,8811,1881m9146,1792l9143,1809,9134,1822,9120,1831,9104,1834,9088,1831,9074,1822,9065,1809,9062,1792,9065,1776,9074,1763,9088,1754,9104,1750,9120,1754,9134,1763,9143,1776,9146,1792m9481,1694l9478,1711,9469,1724,9456,1733,9439,1736,9423,1733,9410,1724,9401,1711,9397,1694,9401,1678,9410,1665,9423,1656,9439,1652,9456,1656,9469,1665,9478,1678,9481,1694e" filled="false" stroked="true" strokeweight=".42pt" strokecolor="#000000">
              <v:path arrowok="t"/>
              <v:stroke dashstyle="solid"/>
            </v:shape>
            <v:shape style="position:absolute;left:3073;top:1162;width:6366;height:1258" coordorigin="3073,1163" coordsize="6366,1258" path="m3073,1163l3408,2020,3743,2273,4078,2370,4413,2410,4749,2420,5083,2415,5418,2398,5754,2373,6088,2342,6424,2305,6758,2262,7094,2214,7429,2160,7763,2100,8099,2034,8434,1961,8769,1881,9104,1792,9439,1694e" filled="false" stroked="true" strokeweight=".42pt" strokecolor="#000000">
              <v:path arrowok="t"/>
              <v:stroke dashstyle="solid"/>
            </v:shape>
            <v:shape style="position:absolute;left:3025;top:1134;width:6463;height:1341" coordorigin="3025,1135" coordsize="6463,1341" path="m3073,1218l3122,1135,3025,1135,3073,1218xm3408,2075l3456,1992,3360,1992,3408,2075xm3743,2328l3792,2245,3695,2245,3743,2328xm4078,2426l4126,2342,4030,2342,4078,2426xm4413,2465l4462,2382,4365,2382,4413,2465xm4749,2475l4797,2392,4700,2392,4749,2475xm5083,2470l5131,2387,5035,2387,5083,2470xm5418,2453l5467,2370,5370,2370,5418,2453xm5754,2429l5802,2345,5705,2345,5754,2429xm6088,2397l6137,2314,6040,2314,6088,2397xm6424,2360l6472,2277,6375,2277,6424,2360xm6758,2317l6807,2234,6710,2234,6758,2317xm7094,2269l7142,2186,7045,2186,7094,2269xm7429,2215l7477,2132,7381,2132,7429,2215xm7763,2156l7812,2072,7715,2072,7763,2156xm8099,2089l8147,2006,8050,2006,8099,2089xm8434,2016l8482,1933,8386,1933,8434,2016xm8769,1936l8817,1853,8720,1853,8769,1936xm9104,1848l9152,1764,9056,1764,9104,1848xm9439,1750l9488,1666,9391,1666,9439,1750xe" filled="false" stroked="true" strokeweight=".42pt" strokecolor="#000000">
              <v:path arrowok="t"/>
              <v:stroke dashstyle="solid"/>
            </v:shape>
            <v:shape style="position:absolute;left:3073;top:2396;width:6366;height:397" coordorigin="3073,2396" coordsize="6366,397" path="m3073,2396l3408,2675,3743,2755,4078,2784,4413,2793,4749,2792,5083,2785,5418,2774,5754,2760,6088,2743,6424,2723,6758,2701,7094,2676,7429,2649,7763,2618,8099,2585,8434,2548,8769,2508,9104,2464,9439,2415e" filled="false" stroked="true" strokeweight=".42pt" strokecolor="#000000">
              <v:path arrowok="t"/>
              <v:stroke dashstyle="dash"/>
            </v:shape>
            <v:shape style="position:absolute;left:3031;top:2354;width:6450;height:481" coordorigin="3031,2354" coordsize="6450,481" path="m3115,2396l3112,2413,3103,2426,3090,2435,3073,2438,3057,2435,3044,2426,3035,2413,3031,2396,3035,2380,3044,2367,3057,2358,3073,2354,3090,2358,3103,2367,3112,2380,3115,2396m3450,2675l3447,2691,3438,2705,3424,2714,3408,2717,3392,2714,3378,2705,3369,2691,3366,2675,3369,2659,3378,2645,3392,2636,3408,2633,3424,2636,3438,2645,3447,2659,3450,2675m3785,2755l3782,2772,3773,2785,3760,2794,3743,2797,3727,2794,3714,2785,3705,2772,3701,2755,3705,2739,3714,2726,3727,2717,3743,2713,3760,2717,3773,2726,3782,2739,3785,2755m4120,2784l4117,2800,4108,2814,4094,2823,4078,2826,4062,2823,4048,2814,4039,2800,4036,2784,4039,2768,4048,2754,4062,2745,4078,2742,4094,2745,4108,2754,4117,2768,4120,2784m4455,2793l4452,2809,4443,2822,4430,2831,4413,2835,4397,2831,4384,2822,4375,2809,4371,2793,4375,2776,4384,2763,4397,2754,4413,2751,4430,2754,4443,2763,4452,2776,4455,2793m4791,2792l4787,2808,4778,2822,4765,2831,4749,2834,4732,2831,4719,2822,4710,2808,4707,2792,4710,2775,4719,2762,4732,2753,4749,2750,4765,2753,4778,2762,4787,2775,4791,2792m5125,2785l5122,2801,5113,2815,5100,2824,5083,2827,5067,2824,5053,2815,5044,2801,5041,2785,5044,2768,5053,2755,5067,2746,5083,2743,5100,2746,5113,2755,5122,2768,5125,2785m5460,2774l5457,2790,5448,2803,5435,2812,5418,2816,5402,2812,5389,2803,5380,2790,5376,2774,5380,2757,5389,2744,5402,2735,5418,2732,5435,2735,5448,2744,5457,2757,5460,2774m5796,2760l5792,2776,5783,2789,5770,2798,5754,2802,5737,2798,5724,2789,5715,2776,5712,2760,5715,2743,5724,2730,5737,2721,5754,2718,5770,2721,5783,2730,5792,2743,5796,2760m6130,2743l6127,2759,6118,2773,6105,2782,6088,2785,6072,2782,6059,2773,6050,2759,6046,2743,6050,2726,6059,2713,6072,2704,6088,2701,6105,2704,6118,2713,6127,2726,6130,2743m6466,2723l6462,2740,6453,2753,6440,2762,6424,2765,6407,2762,6394,2753,6385,2740,6382,2723,6385,2707,6394,2694,6407,2685,6424,2681,6440,2685,6453,2694,6462,2707,6466,2723m6800,2701l6797,2717,6788,2731,6775,2740,6758,2743,6742,2740,6729,2731,6720,2717,6716,2701,6720,2684,6729,2671,6742,2662,6758,2659,6775,2662,6788,2671,6797,2684,6800,2701m7136,2676l7132,2693,7123,2706,7110,2715,7094,2718,7077,2715,7064,2706,7055,2693,7052,2676,7055,2660,7064,2647,7077,2638,7094,2634,7110,2638,7123,2647,7132,2660,7136,2676m7471,2649l7468,2665,7459,2679,7445,2688,7429,2691,7413,2688,7399,2679,7390,2665,7387,2649,7390,2633,7399,2619,7413,2610,7429,2607,7445,2610,7459,2619,7468,2633,7471,2649m7805,2618l7802,2635,7793,2648,7780,2657,7763,2660,7747,2657,7734,2648,7725,2635,7721,2618,7725,2602,7734,2589,7747,2580,7763,2576,7780,2580,7793,2589,7802,2602,7805,2618m8141,2585l8137,2602,8128,2615,8115,2624,8099,2627,8082,2624,8069,2615,8060,2602,8057,2585,8060,2569,8069,2556,8082,2547,8099,2543,8115,2547,8128,2556,8137,2569,8141,2585m8476,2548l8473,2565,8464,2578,8450,2587,8434,2590,8418,2587,8404,2578,8395,2565,8392,2548,8395,2532,8404,2519,8418,2510,8434,2506,8450,2510,8464,2519,8473,2532,8476,2548m8811,2508l8807,2525,8798,2538,8785,2547,8769,2550,8752,2547,8739,2538,8730,2525,8727,2508,8730,2492,8739,2479,8752,2470,8769,2466,8785,2470,8798,2479,8807,2492,8811,2508m9146,2464l9143,2481,9134,2494,9120,2503,9104,2506,9088,2503,9074,2494,9065,2481,9062,2464,9065,2448,9074,2435,9088,2426,9104,2422,9120,2426,9134,2435,9143,2448,9146,2464m9481,2415l9478,2432,9469,2445,9456,2454,9439,2457,9423,2454,9410,2445,9401,2432,9397,2415,9401,2399,9410,2386,9423,2377,9439,2373,9456,2377,9469,2386,9478,2399,9481,2415e" filled="false" stroked="true" strokeweight=".42pt" strokecolor="#000000">
              <v:path arrowok="t"/>
              <v:stroke dashstyle="solid"/>
            </v:shape>
            <v:shape style="position:absolute;left:3073;top:2396;width:6366;height:397" coordorigin="3073,2396" coordsize="6366,397" path="m3073,2396l3408,2675,3743,2755,4078,2784,4413,2793,4749,2792,5083,2785,5418,2774,5754,2760,6088,2743,6424,2723,6758,2701,7094,2676,7429,2649,7763,2618,8099,2585,8434,2548,8769,2508,9104,2464,9439,2415e" filled="false" stroked="true" strokeweight=".42pt" strokecolor="#000000">
              <v:path arrowok="t"/>
              <v:stroke dashstyle="longdash"/>
            </v:shape>
            <v:shape style="position:absolute;left:3025;top:2368;width:6463;height:480" coordorigin="3025,2368" coordsize="6463,480" path="m3073,2452l3122,2368,3025,2368,3073,2452xm3408,2730l3456,2647,3360,2647,3408,2730xm3743,2811l3792,2727,3695,2727,3743,2811xm4078,2839l4126,2756,4030,2756,4078,2839xm4413,2848l4462,2765,4365,2765,4413,2848xm4749,2847l4797,2764,4700,2764,4749,2847xm5083,2840l5131,2757,5035,2757,5083,2840xm5418,2829l5467,2746,5370,2746,5418,2829xm5754,2815l5802,2732,5705,2732,5754,2815xm6088,2798l6137,2715,6040,2715,6088,2798xm6424,2779l6472,2695,6375,2695,6424,2779xm6758,2756l6807,2673,6710,2673,6758,2756xm7094,2732l7142,2648,7045,2648,7094,2732xm7429,2704l7477,2621,7381,2621,7429,2704xm7763,2674l7812,2590,7715,2590,7763,2674xm8099,2641l8147,2557,8050,2557,8099,2641xm8434,2604l8482,2520,8386,2520,8434,2604xm8769,2564l8817,2480,8720,2480,8769,2564xm9104,2520l9152,2436,9056,2436,9104,2520xm9439,2471l9488,2387,9391,2387,9439,2471xe" filled="false" stroked="true" strokeweight=".42pt" strokecolor="#000000">
              <v:path arrowok="t"/>
              <v:stroke dashstyle="solid"/>
            </v:shape>
            <v:shape style="position:absolute;left:3073;top:129;width:6366;height:2220" coordorigin="3073,130" coordsize="6366,2220" path="m3073,130l3408,1602,3743,2043,4078,2222,4413,2304,4749,2340,5083,2349,5418,2344,5754,2327,6088,2301,6424,2268,6758,2229,7094,2183,7429,2131,7763,2072,8099,2007,8434,1936,8769,1856,9104,1768,9439,1670e" filled="false" stroked="true" strokeweight=".42pt" strokecolor="#000000">
              <v:path arrowok="t"/>
              <v:stroke dashstyle="solid"/>
            </v:shape>
            <v:shape style="position:absolute;left:3040;top:96;width:6432;height:2286" coordorigin="3041,97" coordsize="6432,2286" path="m3041,163l3106,163,3106,97,3041,97,3041,163xm3375,1635l3441,1635,3441,1569,3375,1569,3375,1635xm3710,2076l3776,2076,3776,2010,3710,2010,3710,2076xm4045,2255l4111,2255,4111,2189,4045,2189,4045,2255xm4380,2337l4446,2337,4446,2271,4380,2271,4380,2337xm4716,2373l4781,2373,4781,2307,4716,2307,4716,2373xm5050,2382l5116,2382,5116,2317,5050,2317,5050,2382xm5386,2377l5451,2377,5451,2311,5386,2311,5386,2377xm5721,2360l5787,2360,5787,2294,5721,2294,5721,2360xm6055,2334l6121,2334,6121,2268,6055,2268,6055,2334xm6391,2301l6457,2301,6457,2235,6391,2235,6391,2301xm6725,2262l6791,2262,6791,2196,6725,2196,6725,2262xm7061,2216l7126,2216,7126,2150,7061,2150,7061,2216xm7396,2164l7462,2164,7462,2098,7396,2098,7396,2164xm7731,2105l7796,2105,7796,2039,7731,2039,7731,2105xm8066,2040l8132,2040,8132,1974,8066,1974,8066,2040xm8401,1969l8467,1969,8467,1903,8401,1903,8401,1969xm8736,1889l8802,1889,8802,1823,8736,1823,8736,1889xm9071,1801l9137,1801,9137,1735,9071,1735,9071,1801xm9406,1703l9472,1703,9472,1637,9406,1637,9406,1703xe" filled="false" stroked="true" strokeweight=".42pt" strokecolor="#000000">
              <v:path arrowok="t"/>
              <v:stroke dashstyle="solid"/>
            </v:shape>
            <v:shape style="position:absolute;left:3073;top:2396;width:6366;height:397" coordorigin="3073,2396" coordsize="6366,397" path="m3073,2396l3408,2675,3743,2755,4078,2784,4413,2793,4749,2792,5083,2785,5418,2774,5754,2760,6088,2743,6424,2723,6758,2701,7094,2676,7429,2649,7763,2618,8099,2585,8434,2548,8769,2508,9104,2464,9439,2415e" filled="false" stroked="true" strokeweight=".42pt" strokecolor="#000000">
              <v:path arrowok="t"/>
              <v:stroke dashstyle="longdash"/>
            </v:shape>
            <v:shape style="position:absolute;left:3040;top:2363;width:6432;height:462" coordorigin="3041,2363" coordsize="6432,462" path="m3041,2429l3106,2429,3106,2363,3041,2363,3041,2429xm3375,2708l3441,2708,3441,2642,3375,2642,3375,2708xm3710,2788l3776,2788,3776,2723,3710,2723,3710,2788xm4045,2817l4111,2817,4111,2751,4045,2751,4045,2817xm4380,2825l4446,2825,4446,2760,4380,2760,4380,2825xm4716,2825l4781,2825,4781,2759,4716,2759,4716,2825xm5050,2818l5116,2818,5116,2752,5050,2752,5050,2818xm5386,2807l5451,2807,5451,2741,5386,2741,5386,2807xm5721,2793l5787,2793,5787,2727,5721,2727,5721,2793xm6055,2776l6121,2776,6121,2710,6055,2710,6055,2776xm6391,2756l6457,2756,6457,2690,6391,2690,6391,2756xm6725,2734l6791,2734,6791,2668,6725,2668,6725,2734xm7061,2709l7126,2709,7126,2643,7061,2643,7061,2709xm7396,2682l7462,2682,7462,2616,7396,2616,7396,2682xm7731,2651l7796,2651,7796,2585,7731,2585,7731,2651xm8066,2618l8132,2618,8132,2552,8066,2552,8066,2618xm8401,2581l8467,2581,8467,2515,8401,2515,8401,2581xm8736,2541l8802,2541,8802,2475,8736,2475,8736,2541xm9071,2497l9137,2497,9137,2431,9071,2431,9071,2497xm9406,2448l9472,2448,9472,2382,9406,2382,9406,2448xe" filled="false" stroked="true" strokeweight=".42pt" strokecolor="#000000">
              <v:path arrowok="t"/>
              <v:stroke dashstyle="solid"/>
            </v:shape>
            <v:shape style="position:absolute;left:3073;top:2396;width:6366;height:397" coordorigin="3073,2396" coordsize="6366,397" path="m3073,2396l3408,2675,3743,2755,4078,2784,4413,2793,4749,2792,5083,2785,5418,2774,5754,2760,6088,2743,6424,2723,6758,2701,7094,2676,7429,2649,7763,2618,8099,2585,8434,2548,8769,2508,9104,2464,9439,2415e" filled="false" stroked="true" strokeweight=".42pt" strokecolor="#000000">
              <v:path arrowok="t"/>
              <v:stroke dashstyle="dash"/>
            </v:shape>
            <v:shape style="position:absolute;left:3040;top:2363;width:6432;height:462" coordorigin="3041,2363" coordsize="6432,462" path="m3041,2429l3106,2429,3106,2363,3041,2363,3041,2429xm3375,2708l3441,2708,3441,2642,3375,2642,3375,2708xm3710,2788l3776,2788,3776,2723,3710,2723,3710,2788xm4045,2817l4111,2817,4111,2751,4045,2751,4045,2817xm4380,2825l4446,2825,4446,2760,4380,2760,4380,2825xm4716,2825l4781,2825,4781,2759,4716,2759,4716,2825xm5050,2818l5116,2818,5116,2752,5050,2752,5050,2818xm5386,2807l5451,2807,5451,2741,5386,2741,5386,2807xm5721,2793l5787,2793,5787,2727,5721,2727,5721,2793xm6055,2776l6121,2776,6121,2710,6055,2710,6055,2776xm6391,2756l6457,2756,6457,2690,6391,2690,6391,2756xm6725,2734l6791,2734,6791,2668,6725,2668,6725,2734xm7061,2709l7126,2709,7126,2643,7061,2643,7061,2709xm7396,2682l7462,2682,7462,2616,7396,2616,7396,2682xm7731,2651l7796,2651,7796,2585,7731,2585,7731,2651xm8066,2618l8132,2618,8132,2552,8066,2552,8066,2618xm8401,2581l8467,2581,8467,2515,8401,2515,8401,2581xm8736,2541l8802,2541,8802,2475,8736,2475,8736,2541xm9071,2497l9137,2497,9137,2431,9071,2431,9071,2497xm9406,2448l9472,2448,9472,2382,9406,2382,9406,2448xe" filled="false" stroked="true" strokeweight=".42pt" strokecolor="#000000">
              <v:path arrowok="t"/>
              <v:stroke dashstyle="solid"/>
            </v:shape>
            <v:rect style="position:absolute;left:8564;top:-209;width:834;height:1227" filled="true" fillcolor="#ffffff" stroked="false">
              <v:fill type="solid"/>
            </v:rect>
            <v:rect style="position:absolute;left:8564;top:-209;width:834;height:1227" filled="false" stroked="true" strokeweight=".21pt" strokecolor="#ffffff">
              <v:stroke dashstyle="solid"/>
            </v:rect>
            <v:shape style="position:absolute;left:8564;top:-209;width:834;height:1227" coordorigin="8564,-208" coordsize="834,1227" path="m8564,-208l9398,-208m8564,1018l9398,1018m9398,1018l9398,-208m8564,1018l8564,-208m8564,1018l9398,1018m8564,1018l8564,-208m8564,-208l9398,-208m8564,1018l9398,1018m9398,1018l9398,-208m8564,1018l8564,-208e" filled="false" stroked="true" strokeweight=".21pt" strokecolor="#000000">
              <v:path arrowok="t"/>
              <v:stroke dashstyle="solid"/>
            </v:shape>
            <v:line style="position:absolute" from="8613,-95" to="8860,-95" stroked="true" strokeweight=".42pt" strokecolor="#000000">
              <v:stroke dashstyle="solid"/>
            </v:line>
            <v:line style="position:absolute" from="8613,105" to="8860,105" stroked="true" strokeweight=".42pt" strokecolor="#000000">
              <v:stroke dashstyle="longdash"/>
            </v:line>
            <v:line style="position:absolute" from="8613,305" to="8860,305" stroked="true" strokeweight=".42pt" strokecolor="#000000">
              <v:stroke dashstyle="dash"/>
            </v:line>
            <v:shape style="position:absolute;left:8695;top:462;width:84;height:84" coordorigin="8695,462" coordsize="84,84" path="m8779,504l8776,521,8767,534,8754,543,8737,546,8721,543,8707,534,8698,521,8695,504,8698,488,8707,475,8721,466,8737,462,8754,466,8767,475,8776,488,8779,504e" filled="false" stroked="true" strokeweight=".42pt" strokecolor="#000000">
              <v:path arrowok="t"/>
              <v:stroke dashstyle="solid"/>
            </v:shape>
            <v:rect style="position:absolute;left:8704;top:671;width:66;height:66" filled="false" stroked="true" strokeweight=".42pt" strokecolor="#000000">
              <v:stroke dashstyle="solid"/>
            </v:rect>
            <v:shape style="position:absolute;left:8688;top:875;width:97;height:84" coordorigin="8689,876" coordsize="97,84" path="m8737,959l8785,876,8689,876,8737,959xe" filled="false" stroked="true" strokeweight=".42pt" strokecolor="#000000">
              <v:path arrowok="t"/>
              <v:stroke dashstyle="solid"/>
            </v:shape>
            <w10:wrap type="none"/>
          </v:group>
        </w:pict>
      </w: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2TE</w:t>
      </w:r>
    </w:p>
    <w:p>
      <w:pPr>
        <w:tabs>
          <w:tab w:pos="272" w:val="left" w:leader="none"/>
        </w:tabs>
        <w:spacing w:before="8"/>
        <w:ind w:left="0" w:right="288" w:firstLine="0"/>
        <w:jc w:val="center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ST</w:t>
      </w:r>
    </w:p>
    <w:p>
      <w:pPr>
        <w:spacing w:line="249" w:lineRule="auto" w:before="7"/>
        <w:ind w:left="1881" w:right="1636" w:firstLine="0"/>
        <w:jc w:val="both"/>
        <w:rPr>
          <w:rFonts w:ascii="Microsoft Sans Serif"/>
          <w:sz w:val="17"/>
        </w:rPr>
      </w:pPr>
      <w:r>
        <w:rPr>
          <w:rFonts w:ascii="Microsoft Sans Serif"/>
          <w:sz w:val="17"/>
        </w:rPr>
        <w:t>Head</w:t>
      </w:r>
      <w:r>
        <w:rPr>
          <w:rFonts w:ascii="Microsoft Sans Serif"/>
          <w:spacing w:val="1"/>
          <w:sz w:val="17"/>
        </w:rPr>
        <w:t> </w:t>
      </w:r>
      <w:r>
        <w:rPr>
          <w:rFonts w:ascii="Microsoft Sans Serif"/>
          <w:sz w:val="17"/>
        </w:rPr>
        <w:t>L Arm</w:t>
      </w:r>
      <w:r>
        <w:rPr>
          <w:rFonts w:ascii="Microsoft Sans Serif"/>
          <w:spacing w:val="-43"/>
          <w:sz w:val="17"/>
        </w:rPr>
        <w:t> </w:t>
      </w:r>
      <w:r>
        <w:rPr>
          <w:rFonts w:ascii="Microsoft Sans Serif"/>
          <w:spacing w:val="-2"/>
          <w:sz w:val="17"/>
        </w:rPr>
        <w:t>R</w:t>
      </w:r>
      <w:r>
        <w:rPr>
          <w:rFonts w:ascii="Microsoft Sans Serif"/>
          <w:spacing w:val="-9"/>
          <w:sz w:val="17"/>
        </w:rPr>
        <w:t> </w:t>
      </w:r>
      <w:r>
        <w:rPr>
          <w:rFonts w:ascii="Microsoft Sans Serif"/>
          <w:spacing w:val="-2"/>
          <w:sz w:val="17"/>
        </w:rPr>
        <w:t>Arm</w:t>
      </w:r>
    </w:p>
    <w:p>
      <w:pPr>
        <w:spacing w:after="0" w:line="249" w:lineRule="auto"/>
        <w:jc w:val="both"/>
        <w:rPr>
          <w:rFonts w:ascii="Microsoft Sans Serif"/>
          <w:sz w:val="17"/>
        </w:rPr>
        <w:sectPr>
          <w:type w:val="continuous"/>
          <w:pgSz w:w="12240" w:h="15840"/>
          <w:pgMar w:top="1500" w:bottom="280" w:left="1300" w:right="1240"/>
          <w:cols w:num="2" w:equalWidth="0">
            <w:col w:w="1790" w:space="3914"/>
            <w:col w:w="3996"/>
          </w:cols>
        </w:sectPr>
      </w:pPr>
    </w:p>
    <w:p>
      <w:pPr>
        <w:pStyle w:val="BodyText"/>
        <w:spacing w:before="9"/>
        <w:rPr>
          <w:rFonts w:ascii="Microsoft Sans Serif"/>
          <w:sz w:val="28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60</w:t>
      </w:r>
    </w:p>
    <w:p>
      <w:pPr>
        <w:pStyle w:val="BodyText"/>
        <w:spacing w:before="8"/>
        <w:rPr>
          <w:rFonts w:ascii="Microsoft Sans Serif"/>
          <w:sz w:val="28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40</w:t>
      </w:r>
    </w:p>
    <w:p>
      <w:pPr>
        <w:pStyle w:val="BodyText"/>
        <w:spacing w:before="10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20</w:t>
      </w:r>
    </w:p>
    <w:p>
      <w:pPr>
        <w:pStyle w:val="BodyText"/>
        <w:spacing w:before="10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line="81" w:lineRule="exact" w:before="0"/>
        <w:ind w:left="1702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</w:t>
      </w:r>
    </w:p>
    <w:p>
      <w:pPr>
        <w:tabs>
          <w:tab w:pos="2328" w:val="left" w:leader="none"/>
          <w:tab w:pos="2872" w:val="left" w:leader="none"/>
          <w:tab w:pos="3486" w:val="left" w:leader="none"/>
          <w:tab w:pos="4029" w:val="left" w:leader="none"/>
          <w:tab w:pos="4643" w:val="left" w:leader="none"/>
          <w:tab w:pos="5187" w:val="left" w:leader="none"/>
          <w:tab w:pos="5801" w:val="left" w:leader="none"/>
          <w:tab w:pos="6344" w:val="left" w:leader="none"/>
          <w:tab w:pos="6958" w:val="left" w:leader="none"/>
          <w:tab w:pos="7502" w:val="left" w:leader="none"/>
          <w:tab w:pos="8116" w:val="left" w:leader="none"/>
        </w:tabs>
        <w:spacing w:line="75" w:lineRule="exact" w:before="0"/>
        <w:ind w:left="171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0.5</w:t>
        <w:tab/>
        <w:t>1</w:t>
        <w:tab/>
        <w:t>1.5</w:t>
        <w:tab/>
        <w:t>2</w:t>
        <w:tab/>
        <w:t>2.5</w:t>
        <w:tab/>
        <w:t>3</w:t>
        <w:tab/>
        <w:t>3.5</w:t>
        <w:tab/>
        <w:t>4</w:t>
        <w:tab/>
        <w:t>4.5</w:t>
        <w:tab/>
        <w:t>5</w:t>
        <w:tab/>
        <w:t>5.5</w:t>
        <w:tab/>
        <w:t>6</w:t>
      </w:r>
    </w:p>
    <w:p>
      <w:pPr>
        <w:spacing w:line="187" w:lineRule="exact" w:before="0"/>
        <w:ind w:left="285" w:right="59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Packet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Arrival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Rate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[pkt/s]</w:t>
      </w:r>
    </w:p>
    <w:p>
      <w:pPr>
        <w:pStyle w:val="BodyText"/>
        <w:spacing w:before="10"/>
        <w:rPr>
          <w:rFonts w:ascii="Microsoft Sans Serif"/>
        </w:rPr>
      </w:pPr>
    </w:p>
    <w:p>
      <w:pPr>
        <w:spacing w:before="46"/>
        <w:ind w:left="285" w:right="365" w:firstLine="0"/>
        <w:jc w:val="center"/>
        <w:rPr>
          <w:i/>
          <w:sz w:val="22"/>
        </w:rPr>
      </w:pPr>
      <w:r>
        <w:rPr>
          <w:w w:val="110"/>
          <w:sz w:val="22"/>
        </w:rPr>
        <w:t>F</w:t>
      </w:r>
      <w:r>
        <w:rPr>
          <w:smallCaps/>
          <w:w w:val="110"/>
          <w:sz w:val="22"/>
        </w:rPr>
        <w:t>igure</w:t>
      </w:r>
      <w:r>
        <w:rPr>
          <w:smallCaps w:val="0"/>
          <w:spacing w:val="11"/>
          <w:w w:val="110"/>
          <w:sz w:val="22"/>
        </w:rPr>
        <w:t> </w:t>
      </w:r>
      <w:r>
        <w:rPr>
          <w:smallCaps w:val="0"/>
          <w:w w:val="110"/>
          <w:sz w:val="22"/>
        </w:rPr>
        <w:t>3.16:</w:t>
      </w:r>
      <w:r>
        <w:rPr>
          <w:smallCaps w:val="0"/>
          <w:spacing w:val="35"/>
          <w:w w:val="110"/>
          <w:sz w:val="22"/>
        </w:rPr>
        <w:t> </w:t>
      </w:r>
      <w:r>
        <w:rPr>
          <w:smallCaps w:val="0"/>
          <w:w w:val="110"/>
          <w:sz w:val="22"/>
        </w:rPr>
        <w:t>End-to-end</w:t>
      </w:r>
      <w:r>
        <w:rPr>
          <w:smallCaps w:val="0"/>
          <w:spacing w:val="5"/>
          <w:w w:val="110"/>
          <w:sz w:val="22"/>
        </w:rPr>
        <w:t> </w:t>
      </w:r>
      <w:r>
        <w:rPr>
          <w:smallCaps w:val="0"/>
          <w:w w:val="110"/>
          <w:sz w:val="22"/>
        </w:rPr>
        <w:t>delay</w:t>
      </w:r>
      <w:r>
        <w:rPr>
          <w:smallCaps w:val="0"/>
          <w:spacing w:val="4"/>
          <w:w w:val="110"/>
          <w:sz w:val="22"/>
        </w:rPr>
        <w:t> </w:t>
      </w:r>
      <w:r>
        <w:rPr>
          <w:smallCaps w:val="0"/>
          <w:w w:val="110"/>
          <w:sz w:val="22"/>
        </w:rPr>
        <w:t>of</w:t>
      </w:r>
      <w:r>
        <w:rPr>
          <w:smallCaps w:val="0"/>
          <w:spacing w:val="4"/>
          <w:w w:val="110"/>
          <w:sz w:val="22"/>
        </w:rPr>
        <w:t> </w:t>
      </w:r>
      <w:r>
        <w:rPr>
          <w:smallCaps w:val="0"/>
          <w:w w:val="110"/>
          <w:sz w:val="22"/>
        </w:rPr>
        <w:t>nodes</w:t>
      </w:r>
      <w:r>
        <w:rPr>
          <w:smallCaps w:val="0"/>
          <w:spacing w:val="4"/>
          <w:w w:val="110"/>
          <w:sz w:val="22"/>
        </w:rPr>
        <w:t> </w:t>
      </w:r>
      <w:r>
        <w:rPr>
          <w:rFonts w:ascii="Tahoma" w:hAnsi="Tahoma"/>
          <w:smallCaps w:val="0"/>
          <w:w w:val="110"/>
          <w:sz w:val="22"/>
        </w:rPr>
        <w:t>Head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5"/>
          <w:w w:val="110"/>
          <w:sz w:val="22"/>
        </w:rPr>
        <w:t> </w:t>
      </w:r>
      <w:r>
        <w:rPr>
          <w:rFonts w:ascii="Tahoma" w:hAnsi="Tahoma"/>
          <w:smallCaps w:val="0"/>
          <w:w w:val="110"/>
          <w:sz w:val="22"/>
        </w:rPr>
        <w:t>LArm</w:t>
      </w:r>
      <w:r>
        <w:rPr>
          <w:smallCaps w:val="0"/>
          <w:w w:val="110"/>
          <w:sz w:val="22"/>
        </w:rPr>
        <w:t>,</w:t>
      </w:r>
      <w:r>
        <w:rPr>
          <w:smallCaps w:val="0"/>
          <w:spacing w:val="5"/>
          <w:w w:val="110"/>
          <w:sz w:val="22"/>
        </w:rPr>
        <w:t> </w:t>
      </w:r>
      <w:r>
        <w:rPr>
          <w:smallCaps w:val="0"/>
          <w:w w:val="110"/>
          <w:sz w:val="22"/>
        </w:rPr>
        <w:t>and</w:t>
      </w:r>
      <w:r>
        <w:rPr>
          <w:smallCaps w:val="0"/>
          <w:spacing w:val="4"/>
          <w:w w:val="110"/>
          <w:sz w:val="22"/>
        </w:rPr>
        <w:t> </w:t>
      </w:r>
      <w:r>
        <w:rPr>
          <w:rFonts w:ascii="Tahoma" w:hAnsi="Tahoma"/>
          <w:smallCaps w:val="0"/>
          <w:w w:val="110"/>
          <w:sz w:val="22"/>
        </w:rPr>
        <w:t>RArm</w:t>
      </w:r>
      <w:r>
        <w:rPr>
          <w:rFonts w:ascii="Tahoma" w:hAnsi="Tahoma"/>
          <w:smallCaps w:val="0"/>
          <w:spacing w:val="-17"/>
          <w:w w:val="110"/>
          <w:sz w:val="22"/>
        </w:rPr>
        <w:t> </w:t>
      </w:r>
      <w:r>
        <w:rPr>
          <w:smallCaps w:val="0"/>
          <w:w w:val="110"/>
          <w:sz w:val="22"/>
        </w:rPr>
        <w:t>as</w:t>
      </w:r>
      <w:r>
        <w:rPr>
          <w:smallCaps w:val="0"/>
          <w:spacing w:val="4"/>
          <w:w w:val="110"/>
          <w:sz w:val="22"/>
        </w:rPr>
        <w:t> </w:t>
      </w:r>
      <w:r>
        <w:rPr>
          <w:smallCaps w:val="0"/>
          <w:w w:val="110"/>
          <w:sz w:val="22"/>
        </w:rPr>
        <w:t>packet</w:t>
      </w:r>
      <w:r>
        <w:rPr>
          <w:smallCaps w:val="0"/>
          <w:spacing w:val="4"/>
          <w:w w:val="110"/>
          <w:sz w:val="22"/>
        </w:rPr>
        <w:t> </w:t>
      </w:r>
      <w:r>
        <w:rPr>
          <w:smallCaps w:val="0"/>
          <w:w w:val="110"/>
          <w:sz w:val="22"/>
        </w:rPr>
        <w:t>arrival</w:t>
      </w:r>
      <w:r>
        <w:rPr>
          <w:smallCaps w:val="0"/>
          <w:spacing w:val="4"/>
          <w:w w:val="110"/>
          <w:sz w:val="22"/>
        </w:rPr>
        <w:t> </w:t>
      </w:r>
      <w:r>
        <w:rPr>
          <w:smallCaps w:val="0"/>
          <w:w w:val="110"/>
          <w:sz w:val="22"/>
        </w:rPr>
        <w:t>rate</w:t>
      </w:r>
      <w:r>
        <w:rPr>
          <w:smallCaps w:val="0"/>
          <w:spacing w:val="5"/>
          <w:w w:val="110"/>
          <w:sz w:val="22"/>
        </w:rPr>
        <w:t> </w:t>
      </w:r>
      <w:r>
        <w:rPr>
          <w:i/>
          <w:smallCaps w:val="0"/>
          <w:w w:val="110"/>
          <w:sz w:val="22"/>
        </w:rPr>
        <w:t>κ</w:t>
      </w:r>
    </w:p>
    <w:p>
      <w:pPr>
        <w:spacing w:before="2"/>
        <w:ind w:left="285" w:right="365" w:firstLine="0"/>
        <w:jc w:val="center"/>
        <w:rPr>
          <w:sz w:val="22"/>
        </w:rPr>
      </w:pPr>
      <w:r>
        <w:rPr>
          <w:w w:val="105"/>
          <w:sz w:val="22"/>
        </w:rPr>
        <w:t>increases</w:t>
      </w:r>
      <w:r>
        <w:rPr>
          <w:spacing w:val="41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41"/>
          <w:w w:val="105"/>
          <w:sz w:val="22"/>
        </w:rPr>
        <w:t> </w:t>
      </w:r>
      <w:r>
        <w:rPr>
          <w:w w:val="105"/>
          <w:sz w:val="22"/>
        </w:rPr>
        <w:t>stationary</w:t>
      </w:r>
      <w:r>
        <w:rPr>
          <w:spacing w:val="41"/>
          <w:w w:val="105"/>
          <w:sz w:val="22"/>
        </w:rPr>
        <w:t> </w:t>
      </w:r>
      <w:r>
        <w:rPr>
          <w:w w:val="105"/>
          <w:sz w:val="22"/>
        </w:rPr>
        <w:t>WBAN</w:t>
      </w:r>
      <w:r>
        <w:rPr>
          <w:spacing w:val="41"/>
          <w:w w:val="105"/>
          <w:sz w:val="22"/>
        </w:rPr>
        <w:t> </w:t>
      </w:r>
      <w:r>
        <w:rPr>
          <w:w w:val="105"/>
          <w:sz w:val="22"/>
        </w:rPr>
        <w:t>scenario</w:t>
      </w:r>
      <w:r>
        <w:rPr>
          <w:spacing w:val="41"/>
          <w:w w:val="105"/>
          <w:sz w:val="22"/>
        </w:rPr>
        <w:t> </w:t>
      </w:r>
      <w:r>
        <w:rPr>
          <w:w w:val="105"/>
          <w:sz w:val="22"/>
        </w:rPr>
        <w:t>(</w:t>
      </w:r>
      <w:r>
        <w:rPr>
          <w:i/>
          <w:w w:val="105"/>
          <w:sz w:val="22"/>
        </w:rPr>
        <w:t>P</w:t>
      </w:r>
      <w:r>
        <w:rPr>
          <w:w w:val="105"/>
          <w:sz w:val="22"/>
          <w:vertAlign w:val="subscript"/>
        </w:rPr>
        <w:t>t</w:t>
      </w:r>
      <w:r>
        <w:rPr>
          <w:spacing w:val="3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=</w:t>
      </w:r>
      <w:r>
        <w:rPr>
          <w:spacing w:val="2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18</w:t>
      </w:r>
      <w:r>
        <w:rPr>
          <w:spacing w:val="-6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µ</w:t>
      </w:r>
      <w:r>
        <w:rPr>
          <w:w w:val="105"/>
          <w:sz w:val="22"/>
          <w:vertAlign w:val="baseline"/>
        </w:rPr>
        <w:t>W,</w:t>
      </w:r>
      <w:r>
        <w:rPr>
          <w:spacing w:val="4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  <w:r>
        <w:rPr>
          <w:spacing w:val="41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L</w:t>
      </w:r>
      <w:r>
        <w:rPr>
          <w:i/>
          <w:spacing w:val="2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=</w:t>
      </w:r>
      <w:r>
        <w:rPr>
          <w:spacing w:val="2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800</w:t>
      </w:r>
      <w:r>
        <w:rPr>
          <w:spacing w:val="-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bits)</w:t>
      </w:r>
    </w:p>
    <w:p>
      <w:pPr>
        <w:spacing w:after="0"/>
        <w:jc w:val="center"/>
        <w:rPr>
          <w:sz w:val="22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line="355" w:lineRule="auto" w:before="28"/>
        <w:ind w:left="117" w:right="197"/>
        <w:jc w:val="both"/>
      </w:pPr>
      <w:r>
        <w:rPr/>
        <w:t>packet arrival rate increases, the end-to-end delay declines up to some point after which the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starts</w:t>
      </w:r>
      <w:r>
        <w:rPr>
          <w:spacing w:val="1"/>
        </w:rPr>
        <w:t> </w:t>
      </w:r>
      <w:r>
        <w:rPr/>
        <w:t>to</w:t>
      </w:r>
      <w:r>
        <w:rPr>
          <w:spacing w:val="54"/>
        </w:rPr>
        <w:t> </w:t>
      </w:r>
      <w:r>
        <w:rPr/>
        <w:t>steadily</w:t>
      </w:r>
      <w:r>
        <w:rPr>
          <w:spacing w:val="54"/>
        </w:rPr>
        <w:t> </w:t>
      </w:r>
      <w:r>
        <w:rPr/>
        <w:t>increase.</w:t>
      </w:r>
      <w:r>
        <w:rPr>
          <w:spacing w:val="55"/>
        </w:rPr>
        <w:t> </w:t>
      </w:r>
      <w:r>
        <w:rPr/>
        <w:t>Again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MTFG</w:t>
      </w:r>
      <w:r>
        <w:rPr>
          <w:spacing w:val="54"/>
        </w:rPr>
        <w:t> </w:t>
      </w:r>
      <w:r>
        <w:rPr/>
        <w:t>exhibits</w:t>
      </w:r>
      <w:r>
        <w:rPr>
          <w:spacing w:val="54"/>
        </w:rPr>
        <w:t> </w:t>
      </w:r>
      <w:r>
        <w:rPr/>
        <w:t>more</w:t>
      </w:r>
      <w:r>
        <w:rPr>
          <w:spacing w:val="54"/>
        </w:rPr>
        <w:t> </w:t>
      </w:r>
      <w:r>
        <w:rPr/>
        <w:t>end-to-end</w:t>
      </w:r>
      <w:r>
        <w:rPr>
          <w:spacing w:val="55"/>
        </w:rPr>
        <w:t> </w:t>
      </w:r>
      <w:r>
        <w:rPr/>
        <w:t>latency</w:t>
      </w:r>
      <w:r>
        <w:rPr>
          <w:spacing w:val="54"/>
        </w:rPr>
        <w:t> </w:t>
      </w:r>
      <w:r>
        <w:rPr/>
        <w:t>than</w:t>
      </w:r>
      <w:r>
        <w:rPr>
          <w:spacing w:val="1"/>
        </w:rPr>
        <w:t> </w:t>
      </w:r>
      <w:r>
        <w:rPr/>
        <w:t>the other two approaches and the average end-to-end delay for the moving WBAN with more</w:t>
      </w:r>
      <w:r>
        <w:rPr>
          <w:spacing w:val="1"/>
        </w:rPr>
        <w:t> </w:t>
      </w:r>
      <w:r>
        <w:rPr/>
        <w:t>number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hops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higher</w:t>
      </w:r>
      <w:r>
        <w:rPr>
          <w:spacing w:val="23"/>
        </w:rPr>
        <w:t> </w:t>
      </w:r>
      <w:r>
        <w:rPr/>
        <w:t>compared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stationary</w:t>
      </w:r>
      <w:r>
        <w:rPr>
          <w:spacing w:val="24"/>
        </w:rPr>
        <w:t> </w:t>
      </w:r>
      <w:r>
        <w:rPr/>
        <w:t>case.</w:t>
      </w:r>
    </w:p>
    <w:p>
      <w:pPr>
        <w:pStyle w:val="BodyText"/>
        <w:spacing w:line="355" w:lineRule="auto" w:before="205"/>
        <w:ind w:left="117" w:right="198" w:firstLine="597"/>
        <w:jc w:val="both"/>
      </w:pPr>
      <w:r>
        <w:rPr>
          <w:w w:val="105"/>
        </w:rPr>
        <w:t>Figs. </w:t>
      </w:r>
      <w:hyperlink w:history="true" w:anchor="_bookmark140">
        <w:r>
          <w:rPr>
            <w:color w:val="0000FF"/>
            <w:w w:val="105"/>
          </w:rPr>
          <w:t>3.15</w:t>
        </w:r>
      </w:hyperlink>
      <w:r>
        <w:rPr>
          <w:color w:val="0000FF"/>
          <w:w w:val="105"/>
        </w:rPr>
        <w:t> </w:t>
      </w:r>
      <w:r>
        <w:rPr>
          <w:w w:val="105"/>
        </w:rPr>
        <w:t>and </w:t>
      </w:r>
      <w:hyperlink w:history="true" w:anchor="_bookmark141">
        <w:r>
          <w:rPr>
            <w:color w:val="0000FF"/>
            <w:w w:val="105"/>
          </w:rPr>
          <w:t>3.16</w:t>
        </w:r>
      </w:hyperlink>
      <w:r>
        <w:rPr>
          <w:color w:val="0000FF"/>
          <w:w w:val="105"/>
        </w:rPr>
        <w:t> </w:t>
      </w:r>
      <w:r>
        <w:rPr>
          <w:w w:val="105"/>
        </w:rPr>
        <w:t>present the end-to-end delay versus packet arrival rate for nodes</w:t>
      </w:r>
      <w:r>
        <w:rPr>
          <w:spacing w:val="1"/>
          <w:w w:val="105"/>
        </w:rPr>
        <w:t> </w:t>
      </w:r>
      <w:r>
        <w:rPr>
          <w:rFonts w:ascii="Trebuchet MS"/>
          <w:w w:val="105"/>
        </w:rPr>
        <w:t>Head</w:t>
      </w:r>
      <w:r>
        <w:rPr>
          <w:w w:val="105"/>
        </w:rPr>
        <w:t>, </w:t>
      </w:r>
      <w:r>
        <w:rPr>
          <w:rFonts w:ascii="Trebuchet MS"/>
          <w:w w:val="105"/>
        </w:rPr>
        <w:t>LArm</w:t>
      </w:r>
      <w:r>
        <w:rPr>
          <w:w w:val="105"/>
        </w:rPr>
        <w:t>, and </w:t>
      </w:r>
      <w:r>
        <w:rPr>
          <w:rFonts w:ascii="Trebuchet MS"/>
          <w:w w:val="105"/>
        </w:rPr>
        <w:t>RArm </w:t>
      </w:r>
      <w:r>
        <w:rPr>
          <w:w w:val="105"/>
        </w:rPr>
        <w:t>in moving and stationary WBANs, respectively.</w:t>
      </w:r>
      <w:r>
        <w:rPr>
          <w:spacing w:val="1"/>
          <w:w w:val="105"/>
        </w:rPr>
        <w:t> </w:t>
      </w:r>
      <w:r>
        <w:rPr>
          <w:w w:val="105"/>
        </w:rPr>
        <w:t>In Fig. </w:t>
      </w:r>
      <w:hyperlink w:history="true" w:anchor="_bookmark140">
        <w:r>
          <w:rPr>
            <w:color w:val="0000FF"/>
            <w:w w:val="105"/>
          </w:rPr>
          <w:t>3.15</w:t>
        </w:r>
      </w:hyperlink>
      <w:r>
        <w:rPr>
          <w:w w:val="105"/>
        </w:rPr>
        <w:t>, note</w:t>
      </w:r>
      <w:r>
        <w:rPr>
          <w:spacing w:val="1"/>
          <w:w w:val="105"/>
        </w:rPr>
        <w:t> </w:t>
      </w:r>
      <w:r>
        <w:rPr/>
        <w:t>that the end-to-end delay for node </w:t>
      </w:r>
      <w:r>
        <w:rPr>
          <w:rFonts w:ascii="Trebuchet MS"/>
        </w:rPr>
        <w:t>RArm </w:t>
      </w:r>
      <w:r>
        <w:rPr/>
        <w:t>resulting from 2TE and ST approaches stands higher</w:t>
      </w:r>
      <w:r>
        <w:rPr>
          <w:spacing w:val="1"/>
        </w:rPr>
        <w:t> </w:t>
      </w:r>
      <w:r>
        <w:rPr>
          <w:spacing w:val="-1"/>
          <w:w w:val="110"/>
        </w:rPr>
        <w:t>than for MTFG regardless of the packet arrival rate. This </w:t>
      </w:r>
      <w:r>
        <w:rPr>
          <w:w w:val="110"/>
        </w:rPr>
        <w:t>is because packets transmitted</w:t>
      </w:r>
      <w:r>
        <w:rPr>
          <w:spacing w:val="1"/>
          <w:w w:val="110"/>
        </w:rPr>
        <w:t> </w:t>
      </w:r>
      <w:r>
        <w:rPr>
          <w:w w:val="105"/>
        </w:rPr>
        <w:t>from </w:t>
      </w:r>
      <w:r>
        <w:rPr>
          <w:rFonts w:ascii="Trebuchet MS"/>
          <w:w w:val="105"/>
        </w:rPr>
        <w:t>RArm </w:t>
      </w:r>
      <w:r>
        <w:rPr>
          <w:w w:val="105"/>
        </w:rPr>
        <w:t>experience a higher packet error rate, and in turn a higher end-to-end latency,</w:t>
      </w:r>
      <w:r>
        <w:rPr>
          <w:spacing w:val="1"/>
          <w:w w:val="105"/>
        </w:rPr>
        <w:t> </w:t>
      </w:r>
      <w:r>
        <w:rPr>
          <w:w w:val="110"/>
        </w:rPr>
        <w:t>over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7"/>
          <w:w w:val="110"/>
        </w:rPr>
        <w:t> </w:t>
      </w:r>
      <w:r>
        <w:rPr>
          <w:w w:val="110"/>
        </w:rPr>
        <w:t>single-hop</w:t>
      </w:r>
      <w:r>
        <w:rPr>
          <w:spacing w:val="7"/>
          <w:w w:val="110"/>
        </w:rPr>
        <w:t> </w:t>
      </w:r>
      <w:r>
        <w:rPr>
          <w:w w:val="110"/>
        </w:rPr>
        <w:t>path</w:t>
      </w:r>
      <w:r>
        <w:rPr>
          <w:spacing w:val="8"/>
          <w:w w:val="110"/>
        </w:rPr>
        <w:t> </w:t>
      </w:r>
      <w:r>
        <w:rPr>
          <w:w w:val="110"/>
        </w:rPr>
        <w:t>compared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w w:val="110"/>
        </w:rPr>
        <w:t>a</w:t>
      </w:r>
      <w:r>
        <w:rPr>
          <w:spacing w:val="8"/>
          <w:w w:val="110"/>
        </w:rPr>
        <w:t> </w:t>
      </w:r>
      <w:r>
        <w:rPr>
          <w:w w:val="110"/>
        </w:rPr>
        <w:t>two-hop</w:t>
      </w:r>
      <w:r>
        <w:rPr>
          <w:spacing w:val="8"/>
          <w:w w:val="110"/>
        </w:rPr>
        <w:t> </w:t>
      </w:r>
      <w:r>
        <w:rPr>
          <w:w w:val="110"/>
        </w:rPr>
        <w:t>path</w:t>
      </w:r>
      <w:r>
        <w:rPr>
          <w:spacing w:val="7"/>
          <w:w w:val="110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w w:val="110"/>
        </w:rPr>
        <w:t>hub.</w:t>
      </w: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before="4"/>
        <w:rPr>
          <w:sz w:val="8"/>
        </w:rPr>
      </w:pPr>
    </w:p>
    <w:p>
      <w:pPr>
        <w:spacing w:before="1"/>
        <w:ind w:left="0" w:right="38" w:firstLine="0"/>
        <w:jc w:val="right"/>
        <w:rPr>
          <w:rFonts w:ascii="Microsoft Sans Serif"/>
          <w:sz w:val="8"/>
        </w:rPr>
      </w:pPr>
      <w:r>
        <w:rPr/>
        <w:pict>
          <v:group style="position:absolute;margin-left:151.364136pt;margin-top:1.987776pt;width:322.95pt;height:169.05pt;mso-position-horizontal-relative:page;mso-position-vertical-relative:paragraph;z-index:-20199936" coordorigin="3027,40" coordsize="6459,3381">
            <v:shape style="position:absolute;left:3073;top:43;width:6366;height:3374" coordorigin="3073,44" coordsize="6366,3374" path="m3545,3418l3545,44m3545,44l3545,44m4723,3418l4723,44m4723,44l4723,44m5902,3418l5902,44m5902,44l5902,44m7081,3418l7081,44m7081,44l7081,44m8260,3418l8260,44m8260,44l8260,44m9439,3418l9439,44m9439,44l9439,44m3073,3418l9439,3418m9439,3418l9439,3418m3073,2936l9439,2936m9439,2936l9439,2936m3073,2453l9439,2453m9439,2453l9439,2453m3073,1972l9439,1972m9439,1972l9439,1972m3073,1489l9439,1489m9439,1489l9439,1489e" filled="false" stroked="true" strokeweight=".140pt" strokecolor="#000000">
              <v:path arrowok="t"/>
              <v:stroke dashstyle="dash"/>
            </v:shape>
            <v:shape style="position:absolute;left:3073;top:1007;width:6366;height:2" coordorigin="3073,1008" coordsize="6366,0" path="m3073,1008l8431,1008m9398,1008l9439,1008e" filled="false" stroked="true" strokeweight=".140pt" strokecolor="#000000">
              <v:path arrowok="t"/>
              <v:stroke dashstyle="dash"/>
            </v:shape>
            <v:line style="position:absolute" from="9439,1008" to="9439,1008" stroked="true" strokeweight=".140pt" strokecolor="#000000">
              <v:stroke dashstyle="dash"/>
            </v:line>
            <v:shape style="position:absolute;left:3073;top:525;width:6366;height:2" coordorigin="3073,526" coordsize="6366,0" path="m3073,526l8431,526m9398,526l9439,526e" filled="false" stroked="true" strokeweight=".140pt" strokecolor="#000000">
              <v:path arrowok="t"/>
              <v:stroke dashstyle="dash"/>
            </v:shape>
            <v:shape style="position:absolute;left:3073;top:43;width:6366;height:482" coordorigin="3073,44" coordsize="6366,482" path="m9439,526l9439,526m3073,44l9439,44m9439,44l9439,44e" filled="false" stroked="true" strokeweight=".140pt" strokecolor="#000000">
              <v:path arrowok="t"/>
              <v:stroke dashstyle="dash"/>
            </v:shape>
            <v:shape style="position:absolute;left:3073;top:43;width:6366;height:3374" coordorigin="3073,44" coordsize="6366,3374" path="m3073,44l9439,44m3073,3418l9439,3418m9439,3418l9439,44m3073,3418l3073,44m3073,3418l9439,3418m3073,3418l3073,44m3545,3418l3545,3354m3545,44l3545,107m4723,3418l4723,3354m4723,44l4723,107m5902,3418l5902,3354m5902,44l5902,107m7081,3418l7081,3354m7081,44l7081,107m8260,3418l8260,3354m8260,44l8260,107m9439,3418l9439,3354m9439,44l9439,107m3073,3418l3136,3418m9439,3418l9376,3418m3073,2936l3136,2936m9439,2936l9376,2936m3073,2453l3136,2453m9439,2453l9376,2453m3073,1972l3136,1972m9439,1972l9376,1972m3073,1489l3136,1489m9439,1489l9376,1489m3073,1008l3136,1008e" filled="false" stroked="true" strokeweight=".21pt" strokecolor="#000000">
              <v:path arrowok="t"/>
              <v:stroke dashstyle="solid"/>
            </v:shape>
            <v:line style="position:absolute" from="9398,1008" to="9439,1008" stroked="true" strokeweight=".21pt" strokecolor="#000000">
              <v:stroke dashstyle="solid"/>
            </v:line>
            <v:line style="position:absolute" from="3073,526" to="3136,526" stroked="true" strokeweight=".21pt" strokecolor="#000000">
              <v:stroke dashstyle="solid"/>
            </v:line>
            <v:line style="position:absolute" from="9398,526" to="9439,526" stroked="true" strokeweight=".21pt" strokecolor="#000000">
              <v:stroke dashstyle="solid"/>
            </v:line>
            <v:shape style="position:absolute;left:3073;top:43;width:6366;height:3374" coordorigin="3073,44" coordsize="6366,3374" path="m3073,44l3136,44m9439,44l9376,44m3073,44l9439,44m3073,3418l9439,3418m9439,3418l9439,44m3073,3418l3073,44e" filled="false" stroked="true" strokeweight=".21pt" strokecolor="#000000">
              <v:path arrowok="t"/>
              <v:stroke dashstyle="solid"/>
            </v:shape>
            <v:line style="position:absolute" from="3073,1731" to="9439,1731" stroked="true" strokeweight=".42pt" strokecolor="#000000">
              <v:stroke dashstyle="solid"/>
            </v:line>
            <v:shape style="position:absolute;left:3073;top:2831;width:6366;height:222" coordorigin="3073,2831" coordsize="6366,222" path="m3073,2831l3471,2879,3869,2916,4267,2945,4665,2969,5062,2986,5460,3001,5858,3012,6256,3021,6654,3029,7052,3034,7450,3039,7847,3043,8245,3047,8643,3050,9041,3052,9439,3053e" filled="false" stroked="true" strokeweight=".42pt" strokecolor="#000000">
              <v:path arrowok="t"/>
              <v:stroke dashstyle="longdash"/>
            </v:shape>
            <v:shape style="position:absolute;left:3073;top:3009;width:6366;height:52" coordorigin="3073,3009" coordsize="6366,52" path="m3073,3009l3471,3020,3869,3029,4267,3036,4665,3041,5062,3046,5460,3049,5858,3051,6256,3053,6654,3055,7052,3057,7450,3057,7847,3059,8245,3060,8643,3060,9041,3060,9439,3061e" filled="false" stroked="true" strokeweight=".42pt" strokecolor="#000000">
              <v:path arrowok="t"/>
              <v:stroke dashstyle="dash"/>
            </v:shape>
            <v:shape style="position:absolute;left:3031;top:2499;width:6450;height:128" coordorigin="3031,2500" coordsize="6450,128" path="m3031,2542l3115,2542m3073,2500l3073,2584m3429,2542l3513,2542m3471,2500l3471,2584m3827,2542l3911,2542m3869,2500l3869,2584m4225,2542l4309,2542m4267,2500l4267,2584m4623,2542l4707,2542m4665,2500l4665,2584m5020,2542l5104,2542m5062,2500l5062,2584m5418,2542l5502,2542m5460,2500l5460,2584m5816,2542l5900,2542m5858,2500l5858,2584m6214,2542l6298,2542m6256,2500l6256,2584m6612,2542l6696,2542m6654,2500l6654,2584m7010,2542l7094,2542m7052,2500l7052,2584m7408,2542l7492,2542m7450,2500l7450,2584m7805,2542l7889,2542m7847,2500l7847,2584m8203,2542l8287,2542m8245,2500l8245,2584m8601,2542l8685,2542m8643,2500l8643,2584m8999,2542l9083,2542m9041,2500l9041,2584m9397,2542l9481,2542m9439,2500l9439,2584m3115,2585l3112,2601,3103,2615,3090,2624,3073,2627,3057,2624,3044,2615,3035,2601,3031,2585,3035,2569,3044,2555,3057,2546,3073,2543,3090,2546,3103,2555,3112,2569,3115,2585m3513,2585l3510,2601,3501,2615,3487,2624,3471,2627,3455,2624,3441,2615,3432,2601,3429,2585,3432,2569,3441,2555,3455,2546,3471,2543,3487,2546,3501,2555,3510,2569,3513,2585m3911,2585l3907,2601,3898,2615,3885,2624,3869,2627,3852,2624,3839,2615,3830,2601,3827,2585,3830,2569,3839,2555,3852,2546,3869,2543,3885,2546,3898,2555,3907,2569,3911,2585m4309,2585l4306,2601,4297,2615,4283,2624,4267,2627,4251,2624,4237,2615,4228,2601,4225,2585,4228,2569,4237,2555,4251,2546,4267,2543,4283,2546,4297,2555,4306,2569,4309,2585m4707,2585l4703,2601,4694,2615,4681,2624,4665,2627,4648,2624,4635,2615,4626,2601,4623,2585,4626,2569,4635,2555,4648,2546,4665,2543,4681,2546,4694,2555,4703,2569,4707,2585m5104,2585l5101,2601,5092,2615,5079,2624,5062,2627,5046,2624,5032,2615,5023,2601,5020,2585,5023,2569,5032,2555,5046,2546,5062,2543,5079,2546,5092,2555,5101,2569,5104,2585m5502,2585l5499,2601,5490,2615,5477,2624,5460,2627,5444,2624,5431,2615,5422,2601,5418,2585,5422,2569,5431,2555,5444,2546,5460,2543,5477,2546,5490,2555,5499,2569,5502,2585m5900,2585l5897,2601,5888,2615,5874,2624,5858,2627,5842,2624,5828,2615,5819,2601,5816,2585,5819,2569,5828,2555,5842,2546,5858,2543,5874,2546,5888,2555,5897,2569,5900,2585m6298,2585l6295,2601,6286,2615,6273,2624,6256,2627,6240,2624,6227,2615,6218,2601,6214,2585,6218,2569,6227,2555,6240,2546,6256,2543,6273,2546,6286,2555,6295,2569,6298,2585m6696,2585l6693,2601,6684,2615,6670,2624,6654,2627,6638,2624,6624,2615,6615,2601,6612,2585,6615,2569,6624,2555,6638,2546,6654,2543,6670,2546,6684,2555,6693,2569,6696,2585m7094,2585l7090,2601,7081,2615,7068,2624,7052,2627,7035,2624,7022,2615,7013,2601,7010,2585,7013,2569,7022,2555,7035,2546,7052,2543,7068,2546,7081,2555,7090,2569,7094,2585m7492,2585l7489,2601,7480,2615,7466,2624,7450,2627,7434,2624,7420,2615,7411,2601,7408,2585,7411,2569,7420,2555,7434,2546,7450,2543,7466,2546,7480,2555,7489,2569,7492,2585m7889,2585l7886,2601,7877,2615,7864,2624,7847,2627,7831,2624,7818,2615,7809,2601,7805,2585,7809,2569,7818,2555,7831,2546,7847,2543,7864,2546,7877,2555,7886,2569,7889,2585m8287,2585l8284,2601,8275,2615,8261,2624,8245,2627,8229,2624,8215,2615,8206,2601,8203,2585,8206,2569,8215,2555,8229,2546,8245,2543,8261,2546,8275,2555,8284,2569,8287,2585m8685,2585l8682,2601,8673,2615,8660,2624,8643,2627,8627,2624,8614,2615,8605,2601,8601,2585,8605,2569,8614,2555,8627,2546,8643,2543,8660,2546,8673,2555,8682,2569,8685,2585m9083,2585l9080,2601,9071,2615,9057,2624,9041,2627,9025,2624,9011,2615,9002,2601,8999,2585,9002,2569,9011,2555,9025,2546,9041,2543,9057,2546,9071,2555,9080,2569,9083,2585m9481,2585l9478,2601,9469,2615,9456,2624,9439,2627,9423,2624,9410,2615,9401,2601,9397,2585,9401,2569,9410,2555,9423,2546,9439,2543,9456,2546,9469,2555,9478,2569,9481,2585e" filled="false" stroked="true" strokeweight=".42pt" strokecolor="#000000">
              <v:path arrowok="t"/>
              <v:stroke dashstyle="solid"/>
            </v:shape>
            <v:shape style="position:absolute;left:3040;top:2053;width:6432;height:66" coordorigin="3041,2054" coordsize="6432,66" path="m3041,2119l3106,2119,3106,2054,3041,2054,3041,2119xm3438,2119l3504,2119,3504,2054,3438,2054,3438,2119xm3836,2119l3902,2119,3902,2054,3836,2054,3836,2119xm4234,2119l4300,2119,4300,2054,4234,2054,4234,2119xm4632,2119l4697,2119,4697,2054,4632,2054,4632,2119xm5029,2119l5095,2119,5095,2054,5029,2054,5029,2119xm5428,2119l5493,2119,5493,2054,5428,2054,5428,2119xm5825,2119l5891,2119,5891,2054,5825,2054,5825,2119xm6223,2119l6289,2119,6289,2054,6223,2054,6223,2119xm6621,2119l6687,2119,6687,2054,6621,2054,6621,2119xm7019,2119l7084,2119,7084,2054,7019,2054,7019,2119xm7417,2119l7483,2119,7483,2054,7417,2054,7417,2119xm7815,2119l7880,2119,7880,2054,7815,2054,7815,2119xm8212,2119l8278,2119,8278,2054,8212,2054,8212,2119xm8610,2119l8676,2119,8676,2054,8610,2054,8610,2119xm9008,2119l9074,2119,9074,2054,9008,2054,9008,2119xm9406,2119l9472,2119,9472,2054,9406,2054,9406,2119xe" filled="false" stroked="true" strokeweight=".42pt" strokecolor="#000000">
              <v:path arrowok="t"/>
              <v:stroke dashstyle="solid"/>
            </v:shape>
            <v:line style="position:absolute" from="3073,1731" to="9439,1731" stroked="true" strokeweight=".42pt" strokecolor="#000000">
              <v:stroke dashstyle="solid"/>
            </v:line>
            <v:shape style="position:absolute;left:3031;top:1688;width:6450;height:84" coordorigin="3031,1689" coordsize="6450,84" path="m3115,1731l3112,1747,3103,1761,3090,1770,3073,1773,3057,1770,3044,1761,3035,1747,3031,1731,3035,1715,3044,1701,3057,1692,3073,1689,3090,1692,3103,1701,3112,1715,3115,1731m3513,1731l3510,1747,3501,1761,3487,1770,3471,1773,3455,1770,3441,1761,3432,1747,3429,1731,3432,1715,3441,1701,3455,1692,3471,1689,3487,1692,3501,1701,3510,1715,3513,1731m3911,1731l3907,1747,3898,1761,3885,1770,3869,1773,3852,1770,3839,1761,3830,1747,3827,1731,3830,1715,3839,1701,3852,1692,3869,1689,3885,1692,3898,1701,3907,1715,3911,1731m4309,1731l4306,1747,4297,1761,4283,1770,4267,1773,4251,1770,4237,1761,4228,1747,4225,1731,4228,1715,4237,1701,4251,1692,4267,1689,4283,1692,4297,1701,4306,1715,4309,1731m4707,1731l4703,1747,4694,1761,4681,1770,4665,1773,4648,1770,4635,1761,4626,1747,4623,1731,4626,1715,4635,1701,4648,1692,4665,1689,4681,1692,4694,1701,4703,1715,4707,1731m5104,1731l5101,1747,5092,1761,5079,1770,5062,1773,5046,1770,5032,1761,5023,1747,5020,1731,5023,1715,5032,1701,5046,1692,5062,1689,5079,1692,5092,1701,5101,1715,5104,1731m5502,1731l5499,1747,5490,1761,5477,1770,5460,1773,5444,1770,5431,1761,5422,1747,5418,1731,5422,1715,5431,1701,5444,1692,5460,1689,5477,1692,5490,1701,5499,1715,5502,1731m5900,1731l5897,1747,5888,1761,5874,1770,5858,1773,5842,1770,5828,1761,5819,1747,5816,1731,5819,1715,5828,1701,5842,1692,5858,1689,5874,1692,5888,1701,5897,1715,5900,1731m6298,1731l6295,1747,6286,1761,6273,1770,6256,1773,6240,1770,6227,1761,6218,1747,6214,1731,6218,1715,6227,1701,6240,1692,6256,1689,6273,1692,6286,1701,6295,1715,6298,1731m6696,1731l6693,1747,6684,1761,6670,1770,6654,1773,6638,1770,6624,1761,6615,1747,6612,1731,6615,1715,6624,1701,6638,1692,6654,1689,6670,1692,6684,1701,6693,1715,6696,1731m7094,1731l7090,1747,7081,1761,7068,1770,7052,1773,7035,1770,7022,1761,7013,1747,7010,1731,7013,1715,7022,1701,7035,1692,7052,1689,7068,1692,7081,1701,7090,1715,7094,1731m7492,1731l7489,1747,7480,1761,7466,1770,7450,1773,7434,1770,7420,1761,7411,1747,7408,1731,7411,1715,7420,1701,7434,1692,7450,1689,7466,1692,7480,1701,7489,1715,7492,1731m7889,1731l7886,1747,7877,1761,7864,1770,7847,1773,7831,1770,7818,1761,7809,1747,7805,1731,7809,1715,7818,1701,7831,1692,7847,1689,7864,1692,7877,1701,7886,1715,7889,1731m8287,1731l8284,1747,8275,1761,8261,1770,8245,1773,8229,1770,8215,1761,8206,1747,8203,1731,8206,1715,8215,1701,8229,1692,8245,1689,8261,1692,8275,1701,8284,1715,8287,1731m8685,1731l8682,1747,8673,1761,8660,1770,8643,1773,8627,1770,8614,1761,8605,1747,8601,1731,8605,1715,8614,1701,8627,1692,8643,1689,8660,1692,8673,1701,8682,1715,8685,1731m9083,1731l9080,1747,9071,1761,9057,1770,9041,1773,9025,1770,9011,1761,9002,1747,8999,1731,9002,1715,9011,1701,9025,1692,9041,1689,9057,1692,9071,1701,9080,1715,9083,1731m9481,1731l9478,1747,9469,1761,9456,1770,9439,1773,9423,1770,9410,1761,9401,1747,9397,1731,9401,1715,9410,1701,9423,1692,9439,1689,9456,1692,9469,1701,9478,1715,9481,1731e" filled="false" stroked="true" strokeweight=".42pt" strokecolor="#000000">
              <v:path arrowok="t"/>
              <v:stroke dashstyle="solid"/>
            </v:shape>
            <v:shape style="position:absolute;left:3299;top:43;width:6140;height:2968" coordorigin="3300,44" coordsize="6140,2968" path="m3300,44l3471,955,3869,1765,4267,2184,4665,2432,5062,2593,5460,2702,5858,2780,6256,2837,6654,2880,7052,2913,7450,2940,7847,2961,8245,2978,8643,2991,9041,3003,9439,3012e" filled="false" stroked="true" strokeweight=".42pt" strokecolor="#000000">
              <v:path arrowok="t"/>
              <v:stroke dashstyle="dash"/>
            </v:shape>
            <v:shape style="position:absolute;left:3429;top:913;width:6053;height:2141" coordorigin="3429,913" coordsize="6053,2141" path="m3429,955l3513,955m3471,913l3471,997m3827,1765l3911,1765m3869,1723l3869,1807m4225,2184l4309,2184m4267,2142l4267,2226m4623,2432l4707,2432m4665,2390l4665,2474m5020,2593l5104,2593m5062,2551l5062,2635m5418,2702l5502,2702m5460,2660l5460,2744m5816,2780l5900,2780m5858,2738l5858,2822m6214,2837l6298,2837m6256,2795l6256,2879m6612,2880l6696,2880m6654,2838l6654,2922m7010,2913l7094,2913m7052,2871l7052,2955m7408,2940l7492,2940m7450,2898l7450,2982m7805,2961l7889,2961m7847,2919l7847,3003m8203,2978l8287,2978m8245,2936l8245,3020m8601,2991l8685,2991m8643,2949l8643,3033m8999,3003l9083,3003m9041,2961l9041,3045m9397,3012l9481,3012m9439,2970l9439,3054e" filled="false" stroked="true" strokeweight=".42pt" strokecolor="#000000">
              <v:path arrowok="t"/>
              <v:stroke dashstyle="solid"/>
            </v:shape>
            <v:line style="position:absolute" from="3073,2585" to="9439,2585" stroked="true" strokeweight=".42pt" strokecolor="#000000">
              <v:stroke dashstyle="longdash"/>
            </v:line>
            <v:shape style="position:absolute;left:3031;top:2542;width:6450;height:84" coordorigin="3031,2543" coordsize="6450,84" path="m3115,2585l3112,2601,3103,2615,3090,2624,3073,2627,3057,2624,3044,2615,3035,2601,3031,2585,3035,2569,3044,2555,3057,2546,3073,2543,3090,2546,3103,2555,3112,2569,3115,2585m3513,2585l3510,2601,3501,2615,3487,2624,3471,2627,3455,2624,3441,2615,3432,2601,3429,2585,3432,2569,3441,2555,3455,2546,3471,2543,3487,2546,3501,2555,3510,2569,3513,2585m3911,2585l3907,2601,3898,2615,3885,2624,3869,2627,3852,2624,3839,2615,3830,2601,3827,2585,3830,2569,3839,2555,3852,2546,3869,2543,3885,2546,3898,2555,3907,2569,3911,2585m4309,2585l4306,2601,4297,2615,4283,2624,4267,2627,4251,2624,4237,2615,4228,2601,4225,2585,4228,2569,4237,2555,4251,2546,4267,2543,4283,2546,4297,2555,4306,2569,4309,2585m4707,2585l4703,2601,4694,2615,4681,2624,4665,2627,4648,2624,4635,2615,4626,2601,4623,2585,4626,2569,4635,2555,4648,2546,4665,2543,4681,2546,4694,2555,4703,2569,4707,2585m5104,2585l5101,2601,5092,2615,5079,2624,5062,2627,5046,2624,5032,2615,5023,2601,5020,2585,5023,2569,5032,2555,5046,2546,5062,2543,5079,2546,5092,2555,5101,2569,5104,2585m5502,2585l5499,2601,5490,2615,5477,2624,5460,2627,5444,2624,5431,2615,5422,2601,5418,2585,5422,2569,5431,2555,5444,2546,5460,2543,5477,2546,5490,2555,5499,2569,5502,2585m5900,2585l5897,2601,5888,2615,5874,2624,5858,2627,5842,2624,5828,2615,5819,2601,5816,2585,5819,2569,5828,2555,5842,2546,5858,2543,5874,2546,5888,2555,5897,2569,5900,2585m6298,2585l6295,2601,6286,2615,6273,2624,6256,2627,6240,2624,6227,2615,6218,2601,6214,2585,6218,2569,6227,2555,6240,2546,6256,2543,6273,2546,6286,2555,6295,2569,6298,2585m6696,2585l6693,2601,6684,2615,6670,2624,6654,2627,6638,2624,6624,2615,6615,2601,6612,2585,6615,2569,6624,2555,6638,2546,6654,2543,6670,2546,6684,2555,6693,2569,6696,2585m7094,2585l7090,2601,7081,2615,7068,2624,7052,2627,7035,2624,7022,2615,7013,2601,7010,2585,7013,2569,7022,2555,7035,2546,7052,2543,7068,2546,7081,2555,7090,2569,7094,2585m7492,2585l7489,2601,7480,2615,7466,2624,7450,2627,7434,2624,7420,2615,7411,2601,7408,2585,7411,2569,7420,2555,7434,2546,7450,2543,7466,2546,7480,2555,7489,2569,7492,2585m7889,2585l7886,2601,7877,2615,7864,2624,7847,2627,7831,2624,7818,2615,7809,2601,7805,2585,7809,2569,7818,2555,7831,2546,7847,2543,7864,2546,7877,2555,7886,2569,7889,2585m8287,2585l8284,2601,8275,2615,8261,2624,8245,2627,8229,2624,8215,2615,8206,2601,8203,2585,8206,2569,8215,2555,8229,2546,8245,2543,8261,2546,8275,2555,8284,2569,8287,2585m8685,2585l8682,2601,8673,2615,8660,2624,8643,2627,8627,2624,8614,2615,8605,2601,8601,2585,8605,2569,8614,2555,8627,2546,8643,2543,8660,2546,8673,2555,8682,2569,8685,2585m9083,2585l9080,2601,9071,2615,9057,2624,9041,2627,9025,2624,9011,2615,9002,2601,8999,2585,9002,2569,9011,2555,9025,2546,9041,2543,9057,2546,9071,2555,9080,2569,9083,2585m9481,2585l9478,2601,9469,2615,9456,2624,9439,2627,9423,2624,9410,2615,9401,2601,9397,2585,9401,2569,9410,2555,9423,2546,9439,2543,9456,2546,9469,2555,9478,2569,9481,2585e" filled="false" stroked="true" strokeweight=".42pt" strokecolor="#000000">
              <v:path arrowok="t"/>
              <v:stroke dashstyle="solid"/>
            </v:shape>
            <v:line style="position:absolute" from="3073,2542" to="9439,2542" stroked="true" strokeweight=".42pt" strokecolor="#000000">
              <v:stroke dashstyle="solid"/>
            </v:line>
            <v:shape style="position:absolute;left:3031;top:2499;width:6450;height:84" coordorigin="3031,2500" coordsize="6450,84" path="m3031,2542l3115,2542m3073,2500l3073,2584m3429,2542l3513,2542m3471,2500l3471,2584m3827,2542l3911,2542m3869,2500l3869,2584m4225,2542l4309,2542m4267,2500l4267,2584m4623,2542l4707,2542m4665,2500l4665,2584m5020,2542l5104,2542m5062,2500l5062,2584m5418,2542l5502,2542m5460,2500l5460,2584m5816,2542l5900,2542m5858,2500l5858,2584m6214,2542l6298,2542m6256,2500l6256,2584m6612,2542l6696,2542m6654,2500l6654,2584m7010,2542l7094,2542m7052,2500l7052,2584m7408,2542l7492,2542m7450,2500l7450,2584m7805,2542l7889,2542m7847,2500l7847,2584m8203,2542l8287,2542m8245,2500l8245,2584m8601,2542l8685,2542m8643,2500l8643,2584m8999,2542l9083,2542m9041,2500l9041,2584m9397,2542l9481,2542m9439,2500l9439,2584e" filled="false" stroked="true" strokeweight=".42pt" strokecolor="#000000">
              <v:path arrowok="t"/>
              <v:stroke dashstyle="solid"/>
            </v:shape>
            <v:shape style="position:absolute;left:3073;top:3009;width:6366;height:52" coordorigin="3073,3009" coordsize="6366,52" path="m3073,3009l3471,3020,3869,3029,4267,3036,4665,3041,5062,3046,5460,3049,5858,3051,6256,3053,6654,3055,7052,3057,7450,3057,7847,3059,8245,3060,8643,3060,9041,3060,9439,3061e" filled="false" stroked="true" strokeweight=".42pt" strokecolor="#000000">
              <v:path arrowok="t"/>
              <v:stroke dashstyle="dash"/>
            </v:shape>
            <v:shape style="position:absolute;left:3031;top:2967;width:6450;height:136" coordorigin="3031,2967" coordsize="6450,136" path="m3115,3009l3112,3026,3103,3039,3090,3048,3073,3051,3057,3048,3044,3039,3035,3026,3031,3009,3035,2993,3044,2979,3057,2970,3073,2967,3090,2970,3103,2979,3112,2993,3115,3009m3513,3020l3510,3037,3501,3050,3487,3059,3471,3062,3455,3059,3441,3050,3432,3037,3429,3020,3432,3004,3441,2991,3455,2982,3471,2978,3487,2982,3501,2991,3510,3004,3513,3020m3911,3029l3907,3045,3898,3058,3885,3067,3869,3071,3852,3067,3839,3058,3830,3045,3827,3029,3830,3012,3839,2999,3852,2990,3869,2987,3885,2990,3898,2999,3907,3012,3911,3029m4309,3036l4306,3052,4297,3065,4283,3074,4267,3078,4251,3074,4237,3065,4228,3052,4225,3036,4228,3019,4237,3006,4251,2997,4267,2994,4283,2997,4297,3006,4306,3019,4309,3036m4707,3041l4703,3058,4694,3071,4681,3080,4665,3083,4648,3080,4635,3071,4626,3058,4623,3041,4626,3025,4635,3012,4648,3003,4665,2999,4681,3003,4694,3012,4703,3025,4707,3041m5104,3046l5101,3062,5092,3075,5079,3084,5062,3088,5046,3084,5032,3075,5023,3062,5020,3046,5023,3029,5032,3016,5046,3007,5062,3004,5079,3007,5092,3016,5101,3029,5104,3046m5502,3049l5499,3065,5490,3079,5477,3088,5460,3091,5444,3088,5431,3079,5422,3065,5418,3049,5422,3033,5431,3019,5444,3010,5460,3007,5477,3010,5490,3019,5499,3033,5502,3049m5900,3051l5897,3068,5888,3081,5874,3090,5858,3093,5842,3090,5828,3081,5819,3068,5816,3051,5819,3035,5828,3021,5842,3012,5858,3009,5874,3012,5888,3021,5897,3035,5900,3051m6298,3053l6295,3070,6286,3083,6273,3092,6256,3095,6240,3092,6227,3083,6218,3070,6214,3053,6218,3037,6227,3024,6240,3015,6256,3011,6273,3015,6286,3024,6295,3037,6298,3053m6696,3055l6693,3072,6684,3085,6670,3094,6654,3097,6638,3094,6624,3085,6615,3072,6612,3055,6615,3039,6624,3026,6638,3017,6654,3013,6670,3017,6684,3026,6693,3039,6696,3055m7094,3057l7090,3073,7081,3086,7068,3095,7052,3099,7035,3095,7022,3086,7013,3073,7010,3057,7013,3040,7022,3027,7035,3018,7052,3015,7068,3018,7081,3027,7090,3040,7094,3057m7492,3057l7489,3074,7480,3087,7466,3096,7450,3099,7434,3096,7420,3087,7411,3074,7408,3057,7411,3041,7420,3028,7434,3019,7450,3015,7466,3019,7480,3028,7489,3041,7492,3057m7889,3059l7886,3075,7877,3089,7864,3098,7847,3101,7831,3098,7818,3089,7809,3075,7805,3059,7809,3043,7818,3029,7831,3020,7847,3017,7864,3020,7877,3029,7886,3043,7889,3059m8287,3060l8284,3076,8275,3089,8261,3098,8245,3102,8229,3098,8215,3089,8206,3076,8203,3060,8206,3043,8215,3030,8229,3021,8245,3018,8261,3021,8275,3030,8284,3043,8287,3060m8685,3060l8682,3077,8673,3090,8660,3099,8643,3102,8627,3099,8614,3090,8605,3077,8601,3060,8605,3044,8614,3031,8627,3022,8643,3018,8660,3022,8673,3031,8682,3044,8685,3060m9083,3060l9080,3077,9071,3090,9057,3099,9041,3102,9025,3099,9011,3090,9002,3077,8999,3060,9002,3044,9011,3031,9025,3022,9041,3018,9057,3022,9071,3031,9080,3044,9083,3060m9481,3061l9478,3077,9469,3091,9456,3100,9439,3103,9423,3100,9410,3091,9401,3077,9397,3061,9401,3045,9410,3031,9423,3022,9439,3019,9456,3022,9469,3031,9478,3045,9481,3061e" filled="false" stroked="true" strokeweight=".42pt" strokecolor="#000000">
              <v:path arrowok="t"/>
              <v:stroke dashstyle="solid"/>
            </v:shape>
            <v:shape style="position:absolute;left:3332;top:43;width:6107;height:2789" coordorigin="3332,44" coordsize="6107,2789" path="m3332,44l3471,780,3869,1589,4267,2007,4665,2255,5062,2415,5460,2523,5858,2601,6256,2658,6654,2700,7052,2734,7450,2760,7847,2781,8245,2798,8643,2812,9041,2823,9439,2832e" filled="false" stroked="true" strokeweight=".42pt" strokecolor="#000000">
              <v:path arrowok="t"/>
              <v:stroke dashstyle="longdash"/>
            </v:shape>
            <v:shape style="position:absolute;left:3429;top:737;width:6053;height:2137" coordorigin="3429,738" coordsize="6053,2137" path="m3429,780l3513,780m3471,738l3471,822m3827,1589l3911,1589m3869,1547l3869,1631m4225,2007l4309,2007m4267,1965l4267,2049m4623,2255l4707,2255m4665,2213l4665,2297m5020,2415l5104,2415m5062,2373l5062,2457m5418,2523l5502,2523m5460,2481l5460,2565m5816,2601l5900,2601m5858,2559l5858,2643m6214,2658l6298,2658m6256,2616l6256,2700m6612,2700l6696,2700m6654,2658l6654,2742m7010,2734l7094,2734m7052,2692l7052,2776m7408,2760l7492,2760m7450,2718l7450,2802m7805,2781l7889,2781m7847,2739l7847,2823m8203,2798l8287,2798m8245,2756l8245,2840m8601,2812l8685,2812m8643,2770l8643,2854m8999,2823l9083,2823m9041,2781l9041,2865m9397,2832l9481,2832m9439,2790l9439,2874e" filled="false" stroked="true" strokeweight=".42pt" strokecolor="#000000">
              <v:path arrowok="t"/>
              <v:stroke dashstyle="solid"/>
            </v:shape>
            <v:line style="position:absolute" from="3073,2087" to="9439,2087" stroked="true" strokeweight=".42pt" strokecolor="#000000">
              <v:stroke dashstyle="solid"/>
            </v:line>
            <v:shape style="position:absolute;left:3040;top:2053;width:6432;height:66" coordorigin="3041,2054" coordsize="6432,66" path="m3041,2119l3106,2119,3106,2054,3041,2054,3041,2119xm3438,2119l3504,2119,3504,2054,3438,2054,3438,2119xm3836,2119l3902,2119,3902,2054,3836,2054,3836,2119xm4234,2119l4300,2119,4300,2054,4234,2054,4234,2119xm4632,2119l4697,2119,4697,2054,4632,2054,4632,2119xm5029,2119l5095,2119,5095,2054,5029,2054,5029,2119xm5428,2119l5493,2119,5493,2054,5428,2054,5428,2119xm5825,2119l5891,2119,5891,2054,5825,2054,5825,2119xm6223,2119l6289,2119,6289,2054,6223,2054,6223,2119xm6621,2119l6687,2119,6687,2054,6621,2054,6621,2119xm7019,2119l7084,2119,7084,2054,7019,2054,7019,2119xm7417,2119l7483,2119,7483,2054,7417,2054,7417,2119xm7815,2119l7880,2119,7880,2054,7815,2054,7815,2119xm8212,2119l8278,2119,8278,2054,8212,2054,8212,2119xm8610,2119l8676,2119,8676,2054,8610,2054,8610,2119xm9008,2119l9074,2119,9074,2054,9008,2054,9008,2119xm9406,2119l9472,2119,9472,2054,9406,2054,9406,2119xe" filled="false" stroked="true" strokeweight=".42pt" strokecolor="#000000">
              <v:path arrowok="t"/>
              <v:stroke dashstyle="solid"/>
            </v:shape>
            <v:shape style="position:absolute;left:3073;top:2831;width:6366;height:222" coordorigin="3073,2831" coordsize="6366,222" path="m3073,2831l3471,2879,3869,2916,4267,2945,4665,2969,5062,2986,5460,3001,5858,3012,6256,3021,6654,3029,7052,3034,7450,3039,7847,3043,8245,3047,8643,3050,9041,3052,9439,3053e" filled="false" stroked="true" strokeweight=".42pt" strokecolor="#000000">
              <v:path arrowok="t"/>
              <v:stroke dashstyle="longdash"/>
            </v:shape>
            <v:shape style="position:absolute;left:3040;top:2798;width:6432;height:288" coordorigin="3041,2798" coordsize="6432,288" path="m3041,2864l3106,2864,3106,2798,3041,2798,3041,2864xm3438,2912l3504,2912,3504,2846,3438,2846,3438,2912xm3836,2949l3902,2949,3902,2883,3836,2883,3836,2949xm4234,2978l4300,2978,4300,2913,4234,2913,4234,2978xm4632,3001l4697,3001,4697,2936,4632,2936,4632,3001xm5029,3019l5095,3019,5095,2953,5029,2953,5029,3019xm5428,3034l5493,3034,5493,2968,5428,2968,5428,3034xm5825,3045l5891,3045,5891,2979,5825,2979,5825,3045xm6223,3054l6289,3054,6289,2988,6223,2988,6223,3054xm6621,3062l6687,3062,6687,2996,6621,2996,6621,3062xm7019,3067l7084,3067,7084,3001,7019,3001,7019,3067xm7417,3072l7483,3072,7483,3006,7417,3006,7417,3072xm7815,3076l7880,3076,7880,3011,7815,3011,7815,3076xm8212,3080l8278,3080,8278,3014,8212,3014,8212,3080xm8610,3083l8676,3083,8676,3017,8610,3017,8610,3083xm9008,3085l9074,3085,9074,3019,9008,3019,9008,3085xm9406,3086l9472,3086,9472,3020,9406,3020,9406,3086xe" filled="false" stroked="true" strokeweight=".42pt" strokecolor="#000000">
              <v:path arrowok="t"/>
              <v:stroke dashstyle="solid"/>
            </v:shape>
            <v:shape style="position:absolute;left:3073;top:2831;width:6366;height:222" coordorigin="3073,2831" coordsize="6366,222" path="m3073,2831l3471,2879,3869,2916,4267,2945,4665,2969,5062,2986,5460,3001,5858,3012,6256,3021,6654,3029,7052,3034,7450,3039,7847,3043,8245,3047,8643,3050,9041,3052,9439,3053e" filled="false" stroked="true" strokeweight=".42pt" strokecolor="#000000">
              <v:path arrowok="t"/>
              <v:stroke dashstyle="dash"/>
            </v:shape>
            <v:shape style="position:absolute;left:3040;top:2798;width:6432;height:288" coordorigin="3041,2798" coordsize="6432,288" path="m3041,2864l3106,2864,3106,2798,3041,2798,3041,2864xm3438,2912l3504,2912,3504,2846,3438,2846,3438,2912xm3836,2949l3902,2949,3902,2883,3836,2883,3836,2949xm4234,2978l4300,2978,4300,2913,4234,2913,4234,2978xm4632,3001l4697,3001,4697,2936,4632,2936,4632,3001xm5029,3019l5095,3019,5095,2953,5029,2953,5029,3019xm5428,3034l5493,3034,5493,2968,5428,2968,5428,3034xm5825,3045l5891,3045,5891,2979,5825,2979,5825,3045xm6223,3054l6289,3054,6289,2988,6223,2988,6223,3054xm6621,3062l6687,3062,6687,2996,6621,2996,6621,3062xm7019,3067l7084,3067,7084,3001,7019,3001,7019,3067xm7417,3072l7483,3072,7483,3006,7417,3006,7417,3072xm7815,3076l7880,3076,7880,3011,7815,3011,7815,3076xm8212,3080l8278,3080,8278,3014,8212,3014,8212,3080xm8610,3083l8676,3083,8676,3017,8610,3017,8610,3083xm9008,3085l9074,3085,9074,3019,9008,3019,9008,3085xm9406,3086l9472,3086,9472,3020,9406,3020,9406,3086xe" filled="false" stroked="true" strokeweight=".42pt" strokecolor="#000000">
              <v:path arrowok="t"/>
              <v:stroke dashstyle="solid"/>
            </v:shape>
            <v:shape style="position:absolute;left:8431;top:85;width:967;height:1227" coordorigin="8431,86" coordsize="967,1227" path="m8431,86l9398,86m8431,1312l9398,1312m9398,1312l9398,86m8431,1312l8431,86m8431,1312l9398,1312m8431,1312l8431,86m8431,86l9398,86m8431,1312l9398,1312m9398,1312l9398,86m8431,1312l8431,86e" filled="false" stroked="true" strokeweight=".21pt" strokecolor="#000000">
              <v:path arrowok="t"/>
              <v:stroke dashstyle="solid"/>
            </v:shape>
            <v:line style="position:absolute" from="8480,199" to="8725,199" stroked="true" strokeweight=".42pt" strokecolor="#000000">
              <v:stroke dashstyle="solid"/>
            </v:line>
            <v:line style="position:absolute" from="8480,399" to="8725,399" stroked="true" strokeweight=".42pt" strokecolor="#000000">
              <v:stroke dashstyle="longdash"/>
            </v:line>
            <v:line style="position:absolute" from="8480,599" to="8725,599" stroked="true" strokeweight=".42pt" strokecolor="#000000">
              <v:stroke dashstyle="dash"/>
            </v:line>
            <v:shape style="position:absolute;left:8560;top:756;width:84;height:84" coordorigin="8560,757" coordsize="84,84" path="m8560,799l8644,799m8602,757l8602,841e" filled="false" stroked="true" strokeweight=".42pt" strokecolor="#000000">
              <v:path arrowok="t"/>
              <v:stroke dashstyle="solid"/>
            </v:shape>
            <v:shape style="position:absolute;left:8560;top:956;width:84;height:84" coordorigin="8560,957" coordsize="84,84" path="m8644,999l8641,1015,8632,1028,8618,1037,8602,1041,8586,1037,8572,1028,8563,1015,8560,999,8563,982,8572,969,8586,960,8602,957,8618,960,8632,969,8641,982,8644,999e" filled="false" stroked="true" strokeweight=".42pt" strokecolor="#000000">
              <v:path arrowok="t"/>
              <v:stroke dashstyle="solid"/>
            </v:shape>
            <v:rect style="position:absolute;left:8569;top:1165;width:66;height:66" filled="false" stroked="true" strokeweight=".42pt" strokecolor="#000000">
              <v:stroke dashstyle="solid"/>
            </v:rect>
            <w10:wrap type="none"/>
          </v:group>
        </w:pict>
      </w:r>
      <w:bookmarkStart w:name="_bookmark142" w:id="270"/>
      <w:bookmarkEnd w:id="270"/>
      <w:r>
        <w:rPr/>
      </w:r>
      <w:r>
        <w:rPr>
          <w:rFonts w:ascii="Microsoft Sans Serif"/>
          <w:w w:val="105"/>
          <w:sz w:val="8"/>
        </w:rPr>
        <w:t>140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6"/>
        <w:rPr>
          <w:rFonts w:ascii="Microsoft Sans Serif"/>
          <w:sz w:val="10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120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7"/>
        <w:rPr>
          <w:rFonts w:ascii="Microsoft Sans Serif"/>
          <w:sz w:val="10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100</w:t>
      </w:r>
    </w:p>
    <w:p>
      <w:pPr>
        <w:pStyle w:val="BodyText"/>
        <w:spacing w:before="11"/>
        <w:rPr>
          <w:rFonts w:ascii="Microsoft Sans Serif"/>
          <w:sz w:val="17"/>
        </w:rPr>
      </w:pPr>
      <w:r>
        <w:rPr/>
        <w:br w:type="column"/>
      </w:r>
      <w:r>
        <w:rPr>
          <w:rFonts w:ascii="Microsoft Sans Serif"/>
          <w:sz w:val="17"/>
        </w:rPr>
      </w:r>
    </w:p>
    <w:p>
      <w:pPr>
        <w:spacing w:before="0"/>
        <w:ind w:left="435" w:right="331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MTFG</w:t>
      </w:r>
    </w:p>
    <w:p>
      <w:pPr>
        <w:tabs>
          <w:tab w:pos="270" w:val="left" w:leader="none"/>
        </w:tabs>
        <w:spacing w:before="8"/>
        <w:ind w:left="0" w:right="331" w:firstLine="0"/>
        <w:jc w:val="center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2TE</w:t>
      </w:r>
    </w:p>
    <w:p>
      <w:pPr>
        <w:tabs>
          <w:tab w:pos="270" w:val="left" w:leader="none"/>
        </w:tabs>
        <w:spacing w:before="8"/>
        <w:ind w:left="0" w:right="424" w:firstLine="0"/>
        <w:jc w:val="center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ST</w:t>
      </w:r>
    </w:p>
    <w:p>
      <w:pPr>
        <w:spacing w:line="249" w:lineRule="auto" w:before="7"/>
        <w:ind w:left="1879" w:right="1262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95"/>
          <w:sz w:val="17"/>
        </w:rPr>
        <w:t>Average</w:t>
      </w:r>
      <w:r>
        <w:rPr>
          <w:rFonts w:ascii="Microsoft Sans Serif"/>
          <w:spacing w:val="-40"/>
          <w:w w:val="95"/>
          <w:sz w:val="17"/>
        </w:rPr>
        <w:t> </w:t>
      </w:r>
      <w:r>
        <w:rPr>
          <w:rFonts w:ascii="Microsoft Sans Serif"/>
          <w:sz w:val="17"/>
        </w:rPr>
        <w:t>Head</w:t>
      </w:r>
    </w:p>
    <w:p>
      <w:pPr>
        <w:spacing w:before="0"/>
        <w:ind w:left="501" w:right="424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L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Arm</w:t>
      </w:r>
    </w:p>
    <w:p>
      <w:pPr>
        <w:spacing w:after="0"/>
        <w:jc w:val="center"/>
        <w:rPr>
          <w:rFonts w:ascii="Microsoft Sans Serif"/>
          <w:sz w:val="17"/>
        </w:rPr>
        <w:sectPr>
          <w:type w:val="continuous"/>
          <w:pgSz w:w="12240" w:h="15840"/>
          <w:pgMar w:top="1500" w:bottom="280" w:left="1300" w:right="1240"/>
          <w:cols w:num="2" w:equalWidth="0">
            <w:col w:w="1790" w:space="3781"/>
            <w:col w:w="4129"/>
          </w:cols>
        </w:sectPr>
      </w:pPr>
    </w:p>
    <w:p>
      <w:pPr>
        <w:pStyle w:val="BodyText"/>
        <w:rPr>
          <w:rFonts w:ascii="Microsoft Sans Serif"/>
          <w:sz w:val="8"/>
        </w:rPr>
      </w:pPr>
    </w:p>
    <w:p>
      <w:pPr>
        <w:spacing w:before="61"/>
        <w:ind w:left="1655" w:right="0" w:firstLine="0"/>
        <w:jc w:val="left"/>
        <w:rPr>
          <w:rFonts w:ascii="Microsoft Sans Serif"/>
          <w:sz w:val="8"/>
        </w:rPr>
      </w:pPr>
      <w:r>
        <w:rPr/>
        <w:pict>
          <v:shape style="position:absolute;margin-left:133.029709pt;margin-top:-3.662051pt;width:11.4pt;height:41.7pt;mso-position-horizontal-relative:page;mso-position-vertical-relative:paragraph;z-index:159011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Delay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[ms]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8"/>
        </w:rPr>
        <w:t>80</w:t>
      </w:r>
    </w:p>
    <w:p>
      <w:pPr>
        <w:pStyle w:val="BodyText"/>
        <w:spacing w:before="6"/>
        <w:rPr>
          <w:rFonts w:ascii="Microsoft Sans Serif"/>
          <w:sz w:val="25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60</w:t>
      </w:r>
    </w:p>
    <w:p>
      <w:pPr>
        <w:pStyle w:val="BodyText"/>
        <w:spacing w:before="5"/>
        <w:rPr>
          <w:rFonts w:ascii="Microsoft Sans Serif"/>
          <w:sz w:val="25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40</w:t>
      </w:r>
    </w:p>
    <w:p>
      <w:pPr>
        <w:pStyle w:val="BodyText"/>
        <w:spacing w:before="6"/>
        <w:rPr>
          <w:rFonts w:ascii="Microsoft Sans Serif"/>
          <w:sz w:val="25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20</w:t>
      </w:r>
    </w:p>
    <w:p>
      <w:pPr>
        <w:pStyle w:val="BodyText"/>
        <w:spacing w:before="6"/>
        <w:rPr>
          <w:rFonts w:ascii="Microsoft Sans Serif"/>
          <w:sz w:val="25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line="81" w:lineRule="exact" w:before="0"/>
        <w:ind w:left="1702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</w:t>
      </w:r>
    </w:p>
    <w:p>
      <w:pPr>
        <w:tabs>
          <w:tab w:pos="3377" w:val="left" w:leader="none"/>
          <w:tab w:pos="4555" w:val="left" w:leader="none"/>
          <w:tab w:pos="5734" w:val="left" w:leader="none"/>
          <w:tab w:pos="6913" w:val="left" w:leader="none"/>
          <w:tab w:pos="8092" w:val="left" w:leader="none"/>
        </w:tabs>
        <w:spacing w:line="75" w:lineRule="exact" w:before="0"/>
        <w:ind w:left="2198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70</w:t>
        <w:tab/>
        <w:t>75</w:t>
        <w:tab/>
        <w:t>80</w:t>
        <w:tab/>
        <w:t>85</w:t>
        <w:tab/>
        <w:t>90</w:t>
        <w:tab/>
        <w:t>95</w:t>
      </w:r>
    </w:p>
    <w:p>
      <w:pPr>
        <w:spacing w:line="187" w:lineRule="exact" w:before="0"/>
        <w:ind w:left="285" w:right="62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TX</w:t>
      </w:r>
      <w:r>
        <w:rPr>
          <w:rFonts w:ascii="Microsoft Sans Serif"/>
          <w:spacing w:val="-3"/>
          <w:sz w:val="17"/>
        </w:rPr>
        <w:t> </w:t>
      </w:r>
      <w:r>
        <w:rPr>
          <w:rFonts w:ascii="Microsoft Sans Serif"/>
          <w:sz w:val="17"/>
        </w:rPr>
        <w:t>Power</w:t>
      </w:r>
      <w:r>
        <w:rPr>
          <w:rFonts w:ascii="Microsoft Sans Serif"/>
          <w:spacing w:val="-3"/>
          <w:sz w:val="17"/>
        </w:rPr>
        <w:t> </w:t>
      </w:r>
      <w:r>
        <w:rPr>
          <w:rFonts w:ascii="Microsoft Sans Serif"/>
          <w:sz w:val="17"/>
        </w:rPr>
        <w:t>[uW]</w:t>
      </w:r>
    </w:p>
    <w:p>
      <w:pPr>
        <w:pStyle w:val="BodyText"/>
        <w:spacing w:before="10"/>
        <w:rPr>
          <w:rFonts w:ascii="Microsoft Sans Serif"/>
        </w:rPr>
      </w:pPr>
    </w:p>
    <w:p>
      <w:pPr>
        <w:spacing w:line="242" w:lineRule="auto" w:before="45"/>
        <w:ind w:left="874" w:right="592" w:hanging="359"/>
        <w:jc w:val="left"/>
        <w:rPr>
          <w:sz w:val="22"/>
        </w:rPr>
      </w:pPr>
      <w:r>
        <w:rPr>
          <w:w w:val="105"/>
          <w:sz w:val="22"/>
        </w:rPr>
        <w:t>F</w:t>
      </w:r>
      <w:r>
        <w:rPr>
          <w:smallCaps/>
          <w:w w:val="105"/>
          <w:sz w:val="22"/>
        </w:rPr>
        <w:t>igure</w:t>
      </w:r>
      <w:r>
        <w:rPr>
          <w:smallCaps w:val="0"/>
          <w:spacing w:val="24"/>
          <w:w w:val="105"/>
          <w:sz w:val="22"/>
        </w:rPr>
        <w:t> </w:t>
      </w:r>
      <w:r>
        <w:rPr>
          <w:smallCaps w:val="0"/>
          <w:w w:val="105"/>
          <w:sz w:val="22"/>
        </w:rPr>
        <w:t>3.17:</w:t>
      </w:r>
      <w:r>
        <w:rPr>
          <w:smallCaps w:val="0"/>
          <w:spacing w:val="51"/>
          <w:w w:val="105"/>
          <w:sz w:val="22"/>
        </w:rPr>
        <w:t> </w:t>
      </w:r>
      <w:r>
        <w:rPr>
          <w:smallCaps w:val="0"/>
          <w:w w:val="105"/>
          <w:sz w:val="22"/>
        </w:rPr>
        <w:t>End-to-end</w:t>
      </w:r>
      <w:r>
        <w:rPr>
          <w:smallCaps w:val="0"/>
          <w:spacing w:val="14"/>
          <w:w w:val="105"/>
          <w:sz w:val="22"/>
        </w:rPr>
        <w:t> </w:t>
      </w:r>
      <w:r>
        <w:rPr>
          <w:smallCaps w:val="0"/>
          <w:w w:val="105"/>
          <w:sz w:val="22"/>
        </w:rPr>
        <w:t>delay</w:t>
      </w:r>
      <w:r>
        <w:rPr>
          <w:smallCaps w:val="0"/>
          <w:spacing w:val="15"/>
          <w:w w:val="105"/>
          <w:sz w:val="22"/>
        </w:rPr>
        <w:t> </w:t>
      </w:r>
      <w:r>
        <w:rPr>
          <w:smallCaps w:val="0"/>
          <w:w w:val="105"/>
          <w:sz w:val="22"/>
        </w:rPr>
        <w:t>of</w:t>
      </w:r>
      <w:r>
        <w:rPr>
          <w:smallCaps w:val="0"/>
          <w:spacing w:val="14"/>
          <w:w w:val="105"/>
          <w:sz w:val="22"/>
        </w:rPr>
        <w:t> </w:t>
      </w:r>
      <w:r>
        <w:rPr>
          <w:smallCaps w:val="0"/>
          <w:w w:val="105"/>
          <w:sz w:val="22"/>
        </w:rPr>
        <w:t>average</w:t>
      </w:r>
      <w:r>
        <w:rPr>
          <w:smallCaps w:val="0"/>
          <w:spacing w:val="15"/>
          <w:w w:val="105"/>
          <w:sz w:val="22"/>
        </w:rPr>
        <w:t> </w:t>
      </w:r>
      <w:r>
        <w:rPr>
          <w:smallCaps w:val="0"/>
          <w:w w:val="105"/>
          <w:sz w:val="22"/>
        </w:rPr>
        <w:t>per</w:t>
      </w:r>
      <w:r>
        <w:rPr>
          <w:smallCaps w:val="0"/>
          <w:spacing w:val="15"/>
          <w:w w:val="105"/>
          <w:sz w:val="22"/>
        </w:rPr>
        <w:t> </w:t>
      </w:r>
      <w:r>
        <w:rPr>
          <w:smallCaps w:val="0"/>
          <w:w w:val="105"/>
          <w:sz w:val="22"/>
        </w:rPr>
        <w:t>node,</w:t>
      </w:r>
      <w:r>
        <w:rPr>
          <w:smallCaps w:val="0"/>
          <w:spacing w:val="15"/>
          <w:w w:val="105"/>
          <w:sz w:val="22"/>
        </w:rPr>
        <w:t> </w:t>
      </w:r>
      <w:r>
        <w:rPr>
          <w:smallCaps w:val="0"/>
          <w:w w:val="105"/>
          <w:sz w:val="22"/>
        </w:rPr>
        <w:t>node</w:t>
      </w:r>
      <w:r>
        <w:rPr>
          <w:smallCaps w:val="0"/>
          <w:spacing w:val="15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Head</w:t>
      </w:r>
      <w:r>
        <w:rPr>
          <w:smallCaps w:val="0"/>
          <w:w w:val="105"/>
          <w:sz w:val="22"/>
        </w:rPr>
        <w:t>,</w:t>
      </w:r>
      <w:r>
        <w:rPr>
          <w:smallCaps w:val="0"/>
          <w:spacing w:val="15"/>
          <w:w w:val="105"/>
          <w:sz w:val="22"/>
        </w:rPr>
        <w:t> </w:t>
      </w:r>
      <w:r>
        <w:rPr>
          <w:smallCaps w:val="0"/>
          <w:w w:val="105"/>
          <w:sz w:val="22"/>
        </w:rPr>
        <w:t>and</w:t>
      </w:r>
      <w:r>
        <w:rPr>
          <w:smallCaps w:val="0"/>
          <w:spacing w:val="15"/>
          <w:w w:val="105"/>
          <w:sz w:val="22"/>
        </w:rPr>
        <w:t> </w:t>
      </w:r>
      <w:r>
        <w:rPr>
          <w:smallCaps w:val="0"/>
          <w:w w:val="105"/>
          <w:sz w:val="22"/>
        </w:rPr>
        <w:t>node</w:t>
      </w:r>
      <w:r>
        <w:rPr>
          <w:smallCaps w:val="0"/>
          <w:spacing w:val="15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LArm</w:t>
      </w:r>
      <w:r>
        <w:rPr>
          <w:rFonts w:ascii="Tahoma" w:hAnsi="Tahoma"/>
          <w:smallCaps w:val="0"/>
          <w:spacing w:val="-6"/>
          <w:w w:val="105"/>
          <w:sz w:val="22"/>
        </w:rPr>
        <w:t> </w:t>
      </w:r>
      <w:r>
        <w:rPr>
          <w:smallCaps w:val="0"/>
          <w:w w:val="105"/>
          <w:sz w:val="22"/>
        </w:rPr>
        <w:t>as</w:t>
      </w:r>
      <w:r>
        <w:rPr>
          <w:smallCaps w:val="0"/>
          <w:spacing w:val="15"/>
          <w:w w:val="105"/>
          <w:sz w:val="22"/>
        </w:rPr>
        <w:t> </w:t>
      </w:r>
      <w:r>
        <w:rPr>
          <w:smallCaps w:val="0"/>
          <w:w w:val="105"/>
          <w:sz w:val="22"/>
        </w:rPr>
        <w:t>trans-</w:t>
      </w:r>
      <w:r>
        <w:rPr>
          <w:smallCaps w:val="0"/>
          <w:spacing w:val="-49"/>
          <w:w w:val="105"/>
          <w:sz w:val="22"/>
        </w:rPr>
        <w:t> </w:t>
      </w:r>
      <w:r>
        <w:rPr>
          <w:smallCaps w:val="0"/>
          <w:w w:val="105"/>
          <w:sz w:val="22"/>
        </w:rPr>
        <w:t>mission</w:t>
      </w:r>
      <w:r>
        <w:rPr>
          <w:smallCaps w:val="0"/>
          <w:spacing w:val="31"/>
          <w:w w:val="105"/>
          <w:sz w:val="22"/>
        </w:rPr>
        <w:t> </w:t>
      </w:r>
      <w:r>
        <w:rPr>
          <w:smallCaps w:val="0"/>
          <w:w w:val="105"/>
          <w:sz w:val="22"/>
        </w:rPr>
        <w:t>power</w:t>
      </w:r>
      <w:r>
        <w:rPr>
          <w:smallCaps w:val="0"/>
          <w:spacing w:val="32"/>
          <w:w w:val="105"/>
          <w:sz w:val="22"/>
        </w:rPr>
        <w:t> </w:t>
      </w:r>
      <w:r>
        <w:rPr>
          <w:i/>
          <w:smallCaps w:val="0"/>
          <w:w w:val="105"/>
          <w:sz w:val="22"/>
        </w:rPr>
        <w:t>P</w:t>
      </w:r>
      <w:r>
        <w:rPr>
          <w:smallCaps w:val="0"/>
          <w:w w:val="105"/>
          <w:sz w:val="22"/>
          <w:vertAlign w:val="subscript"/>
        </w:rPr>
        <w:t>t</w:t>
      </w:r>
      <w:r>
        <w:rPr>
          <w:smallCaps w:val="0"/>
          <w:spacing w:val="44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increases</w:t>
      </w:r>
      <w:r>
        <w:rPr>
          <w:smallCaps w:val="0"/>
          <w:spacing w:val="33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for</w:t>
      </w:r>
      <w:r>
        <w:rPr>
          <w:smallCaps w:val="0"/>
          <w:spacing w:val="32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moving</w:t>
      </w:r>
      <w:r>
        <w:rPr>
          <w:smallCaps w:val="0"/>
          <w:spacing w:val="33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WBAN</w:t>
      </w:r>
      <w:r>
        <w:rPr>
          <w:smallCaps w:val="0"/>
          <w:spacing w:val="32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scenario</w:t>
      </w:r>
      <w:r>
        <w:rPr>
          <w:smallCaps w:val="0"/>
          <w:spacing w:val="33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(</w:t>
      </w:r>
      <w:r>
        <w:rPr>
          <w:i/>
          <w:smallCaps w:val="0"/>
          <w:w w:val="105"/>
          <w:sz w:val="22"/>
          <w:vertAlign w:val="baseline"/>
        </w:rPr>
        <w:t>L</w:t>
      </w:r>
      <w:r>
        <w:rPr>
          <w:i/>
          <w:smallCaps w:val="0"/>
          <w:spacing w:val="18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=</w:t>
      </w:r>
      <w:r>
        <w:rPr>
          <w:smallCaps w:val="0"/>
          <w:spacing w:val="19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800</w:t>
      </w:r>
      <w:r>
        <w:rPr>
          <w:smallCaps w:val="0"/>
          <w:spacing w:val="-11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bits,</w:t>
      </w:r>
      <w:r>
        <w:rPr>
          <w:smallCaps w:val="0"/>
          <w:spacing w:val="32"/>
          <w:w w:val="105"/>
          <w:sz w:val="22"/>
          <w:vertAlign w:val="baseline"/>
        </w:rPr>
        <w:t> </w:t>
      </w:r>
      <w:r>
        <w:rPr>
          <w:i/>
          <w:smallCaps w:val="0"/>
          <w:w w:val="105"/>
          <w:sz w:val="22"/>
          <w:vertAlign w:val="baseline"/>
        </w:rPr>
        <w:t>κ</w:t>
      </w:r>
      <w:r>
        <w:rPr>
          <w:i/>
          <w:smallCaps w:val="0"/>
          <w:spacing w:val="18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=</w:t>
      </w:r>
      <w:r>
        <w:rPr>
          <w:smallCaps w:val="0"/>
          <w:spacing w:val="18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1</w:t>
      </w:r>
      <w:r>
        <w:rPr>
          <w:smallCaps w:val="0"/>
          <w:spacing w:val="-10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pkt/s)</w:t>
      </w:r>
    </w:p>
    <w:p>
      <w:pPr>
        <w:pStyle w:val="BodyText"/>
      </w:pPr>
    </w:p>
    <w:p>
      <w:pPr>
        <w:pStyle w:val="BodyText"/>
        <w:spacing w:line="355" w:lineRule="auto" w:before="164"/>
        <w:ind w:left="117" w:right="196" w:firstLine="597"/>
        <w:jc w:val="both"/>
      </w:pPr>
      <w:r>
        <w:rPr>
          <w:w w:val="105"/>
        </w:rPr>
        <w:t>The end-to-end delay</w:t>
      </w:r>
      <w:r>
        <w:rPr>
          <w:spacing w:val="1"/>
          <w:w w:val="105"/>
        </w:rPr>
        <w:t> </w:t>
      </w:r>
      <w:r>
        <w:rPr>
          <w:w w:val="105"/>
        </w:rPr>
        <w:t>versus  transmission  power for MTFG, 2TE and ST  approaches</w:t>
      </w:r>
      <w:r>
        <w:rPr>
          <w:spacing w:val="1"/>
          <w:w w:val="105"/>
        </w:rPr>
        <w:t> </w:t>
      </w:r>
      <w:r>
        <w:rPr>
          <w:w w:val="105"/>
        </w:rPr>
        <w:t>is illustrated in </w:t>
      </w:r>
      <w:hyperlink w:history="true" w:anchor="_bookmark142">
        <w:r>
          <w:rPr>
            <w:color w:val="0000FF"/>
            <w:w w:val="105"/>
          </w:rPr>
          <w:t>3.17 </w:t>
        </w:r>
      </w:hyperlink>
      <w:r>
        <w:rPr>
          <w:w w:val="105"/>
        </w:rPr>
        <w:t>and </w:t>
      </w:r>
      <w:hyperlink w:history="true" w:anchor="_bookmark143">
        <w:r>
          <w:rPr>
            <w:color w:val="0000FF"/>
            <w:w w:val="105"/>
          </w:rPr>
          <w:t>3.18 </w:t>
        </w:r>
      </w:hyperlink>
      <w:r>
        <w:rPr>
          <w:w w:val="105"/>
        </w:rPr>
        <w:t>in moving and stationary scenarios, respectively. As the trans-</w:t>
      </w:r>
      <w:r>
        <w:rPr>
          <w:spacing w:val="-54"/>
          <w:w w:val="105"/>
        </w:rPr>
        <w:t> </w:t>
      </w:r>
      <w:r>
        <w:rPr>
          <w:w w:val="105"/>
        </w:rPr>
        <w:t>mission power decreases, the packet error rate for ST and 2TE rises more rapidly compared</w:t>
      </w:r>
      <w:r>
        <w:rPr>
          <w:spacing w:val="-54"/>
          <w:w w:val="105"/>
        </w:rPr>
        <w:t> </w:t>
      </w:r>
      <w:r>
        <w:rPr>
          <w:w w:val="105"/>
        </w:rPr>
        <w:t>to MTFG which in turn leads to higher end-to-end delays for ST and 2TE approaches. Note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once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transmission</w:t>
      </w:r>
      <w:r>
        <w:rPr>
          <w:spacing w:val="-4"/>
          <w:w w:val="105"/>
        </w:rPr>
        <w:t> </w:t>
      </w:r>
      <w:r>
        <w:rPr>
          <w:w w:val="105"/>
        </w:rPr>
        <w:t>power</w:t>
      </w:r>
      <w:r>
        <w:rPr>
          <w:spacing w:val="-5"/>
          <w:w w:val="105"/>
        </w:rPr>
        <w:t> </w:t>
      </w:r>
      <w:r>
        <w:rPr>
          <w:w w:val="105"/>
        </w:rPr>
        <w:t>exceeds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threshold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packet</w:t>
      </w:r>
      <w:r>
        <w:rPr>
          <w:spacing w:val="-4"/>
          <w:w w:val="105"/>
        </w:rPr>
        <w:t> </w:t>
      </w:r>
      <w:r>
        <w:rPr>
          <w:w w:val="105"/>
        </w:rPr>
        <w:t>error</w:t>
      </w:r>
      <w:r>
        <w:rPr>
          <w:spacing w:val="-5"/>
          <w:w w:val="105"/>
        </w:rPr>
        <w:t> </w:t>
      </w:r>
      <w:r>
        <w:rPr>
          <w:w w:val="105"/>
        </w:rPr>
        <w:t>rate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55"/>
          <w:w w:val="105"/>
        </w:rPr>
        <w:t> </w:t>
      </w:r>
      <w:r>
        <w:rPr>
          <w:w w:val="105"/>
        </w:rPr>
        <w:t>close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zero,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end-to-end</w:t>
      </w:r>
      <w:r>
        <w:rPr>
          <w:spacing w:val="-3"/>
          <w:w w:val="105"/>
        </w:rPr>
        <w:t> </w:t>
      </w:r>
      <w:r>
        <w:rPr>
          <w:w w:val="105"/>
        </w:rPr>
        <w:t>latency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saturated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no</w:t>
      </w:r>
      <w:r>
        <w:rPr>
          <w:spacing w:val="-4"/>
          <w:w w:val="105"/>
        </w:rPr>
        <w:t> </w:t>
      </w:r>
      <w:r>
        <w:rPr>
          <w:w w:val="105"/>
        </w:rPr>
        <w:t>longer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affected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increasing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transmission</w:t>
      </w:r>
      <w:r>
        <w:rPr>
          <w:spacing w:val="19"/>
          <w:w w:val="105"/>
        </w:rPr>
        <w:t> </w:t>
      </w:r>
      <w:r>
        <w:rPr>
          <w:w w:val="105"/>
        </w:rPr>
        <w:t>power.</w:t>
      </w:r>
    </w:p>
    <w:p>
      <w:pPr>
        <w:spacing w:after="0" w:line="355" w:lineRule="auto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rPr>
          <w:sz w:val="8"/>
        </w:rPr>
      </w:pPr>
    </w:p>
    <w:p>
      <w:pPr>
        <w:pStyle w:val="BodyText"/>
        <w:spacing w:before="11"/>
        <w:rPr>
          <w:sz w:val="7"/>
        </w:rPr>
      </w:pPr>
    </w:p>
    <w:p>
      <w:pPr>
        <w:spacing w:before="1"/>
        <w:ind w:left="0" w:right="38" w:firstLine="0"/>
        <w:jc w:val="right"/>
        <w:rPr>
          <w:rFonts w:ascii="Microsoft Sans Serif"/>
          <w:sz w:val="8"/>
        </w:rPr>
      </w:pPr>
      <w:r>
        <w:rPr/>
        <w:pict>
          <v:group style="position:absolute;margin-left:151.364136pt;margin-top:1.987767pt;width:322.95pt;height:174.4pt;mso-position-horizontal-relative:page;mso-position-vertical-relative:paragraph;z-index:-20198912" coordorigin="3027,40" coordsize="6459,3488">
            <v:shape style="position:absolute;left:3527;top:43;width:4548;height:3482" coordorigin="3528,44" coordsize="4548,3482" path="m3528,3525l3528,44m3528,44l3528,44m4437,3525l4437,44m4437,44l4437,44m5346,3525l5346,44m5346,44l5346,44m6256,3525l6256,44m6256,44l6256,44m7166,3525l7166,44m7166,44l7166,44m8075,3525l8075,44m8075,44l8075,44e" filled="false" stroked="true" strokeweight=".140pt" strokecolor="#000000">
              <v:path arrowok="t"/>
              <v:stroke dashstyle="dash"/>
            </v:shape>
            <v:line style="position:absolute" from="8984,1312" to="8984,3525" stroked="true" strokeweight=".140pt" strokecolor="#000000">
              <v:stroke dashstyle="dash"/>
            </v:line>
            <v:shape style="position:absolute;left:3073;top:1535;width:6366;height:1990" coordorigin="3073,1536" coordsize="6366,1990" path="m3073,3525l9439,3525m9439,3525l9439,3525m3073,3027l9439,3027m9439,3027l9439,3027m3073,2530l9439,2530m9439,2530l9439,2530m3073,2033l9439,2033m9439,2033l9439,2033m3073,1536l9439,1536m9439,1536l9439,1536e" filled="false" stroked="true" strokeweight=".140pt" strokecolor="#000000">
              <v:path arrowok="t"/>
              <v:stroke dashstyle="dash"/>
            </v:shape>
            <v:shape style="position:absolute;left:3073;top:1037;width:6366;height:2" coordorigin="3073,1038" coordsize="6366,0" path="m3073,1038l8431,1038m9398,1038l9439,1038e" filled="false" stroked="true" strokeweight=".140pt" strokecolor="#000000">
              <v:path arrowok="t"/>
              <v:stroke dashstyle="dash"/>
            </v:shape>
            <v:line style="position:absolute" from="9439,1038" to="9439,1038" stroked="true" strokeweight=".140pt" strokecolor="#000000">
              <v:stroke dashstyle="dash"/>
            </v:line>
            <v:shape style="position:absolute;left:3073;top:540;width:6366;height:2" coordorigin="3073,541" coordsize="6366,0" path="m3073,541l8431,541m9398,541l9439,541e" filled="false" stroked="true" strokeweight=".140pt" strokecolor="#000000">
              <v:path arrowok="t"/>
              <v:stroke dashstyle="dash"/>
            </v:shape>
            <v:line style="position:absolute" from="9439,541" to="9439,541" stroked="true" strokeweight=".140pt" strokecolor="#000000">
              <v:stroke dashstyle="dash"/>
            </v:line>
            <v:line style="position:absolute" from="8984,44" to="8984,86" stroked="true" strokeweight=".140pt" strokecolor="#000000">
              <v:stroke dashstyle="dash"/>
            </v:line>
            <v:shape style="position:absolute;left:3073;top:43;width:6366;height:2" coordorigin="3073,44" coordsize="6366,0" path="m8984,44l8984,44m3073,44l9439,44m9439,44l9439,44e" filled="false" stroked="true" strokeweight=".140pt" strokecolor="#000000">
              <v:path arrowok="t"/>
              <v:stroke dashstyle="dash"/>
            </v:shape>
            <v:shape style="position:absolute;left:3073;top:43;width:6366;height:3482" coordorigin="3073,44" coordsize="6366,3482" path="m3073,44l9439,44m3073,3525l9439,3525m9439,3525l9439,44m3073,3525l3073,44m3073,3525l9439,3525m3073,3525l3073,44m3528,3525l3528,3461m3528,44l3528,107m4437,3525l4437,3461m4437,44l4437,107m5346,3525l5346,3461m5346,44l5346,107m6256,3525l6256,3461m6256,44l6256,107m7166,3525l7166,3461m7166,44l7166,107m8075,3525l8075,3461m8075,44l8075,107m8984,3525l8984,3461e" filled="false" stroked="true" strokeweight=".21pt" strokecolor="#000000">
              <v:path arrowok="t"/>
              <v:stroke dashstyle="solid"/>
            </v:shape>
            <v:line style="position:absolute" from="8984,44" to="8984,86" stroked="true" strokeweight=".21pt" strokecolor="#000000">
              <v:stroke dashstyle="solid"/>
            </v:line>
            <v:shape style="position:absolute;left:3073;top:1037;width:6366;height:2488" coordorigin="3073,1038" coordsize="6366,2488" path="m3073,3525l3136,3525m9439,3525l9376,3525m3073,3027l3136,3027m9439,3027l9376,3027m3073,2530l3136,2530m9439,2530l9376,2530m3073,2033l3136,2033m9439,2033l9376,2033m3073,1536l3136,1536m9439,1536l9376,1536m3073,1038l3136,1038e" filled="false" stroked="true" strokeweight=".21pt" strokecolor="#000000">
              <v:path arrowok="t"/>
              <v:stroke dashstyle="solid"/>
            </v:shape>
            <v:line style="position:absolute" from="9398,1038" to="9439,1038" stroked="true" strokeweight=".21pt" strokecolor="#000000">
              <v:stroke dashstyle="solid"/>
            </v:line>
            <v:line style="position:absolute" from="3073,541" to="3136,541" stroked="true" strokeweight=".21pt" strokecolor="#000000">
              <v:stroke dashstyle="solid"/>
            </v:line>
            <v:line style="position:absolute" from="9398,541" to="9439,541" stroked="true" strokeweight=".21pt" strokecolor="#000000">
              <v:stroke dashstyle="solid"/>
            </v:line>
            <v:shape style="position:absolute;left:3073;top:43;width:6366;height:3482" coordorigin="3073,44" coordsize="6366,3482" path="m3073,44l3136,44m9439,44l9376,44m3073,44l9439,44m3073,3525l9439,3525m9439,3525l9439,44m3073,3525l3073,44e" filled="false" stroked="true" strokeweight=".21pt" strokecolor="#000000">
              <v:path arrowok="t"/>
              <v:stroke dashstyle="solid"/>
            </v:shape>
            <v:line style="position:absolute" from="3073,2045" to="9439,2045" stroked="true" strokeweight=".42pt" strokecolor="#000000">
              <v:stroke dashstyle="solid"/>
            </v:line>
            <v:line style="position:absolute" from="3073,3158" to="9439,3158" stroked="true" strokeweight=".42pt" strokecolor="#000000">
              <v:stroke dashstyle="longdash"/>
            </v:line>
            <v:line style="position:absolute" from="3069,3158" to="9443,3158" stroked="true" strokeweight=".49014pt" strokecolor="#000000">
              <v:stroke dashstyle="dash"/>
            </v:line>
            <v:shape style="position:absolute;left:3031;top:2623;width:6450;height:229" coordorigin="3031,2623" coordsize="6450,229" path="m3031,2810l3115,2810m3073,2768l3073,2852m3429,2810l3513,2810m3471,2768l3471,2852m3827,2810l3911,2810m3869,2768l3869,2852m4225,2810l4309,2810m4267,2768l4267,2852m4623,2810l4707,2810m4665,2768l4665,2852m5020,2810l5104,2810m5062,2768l5062,2852m5418,2810l5502,2810m5460,2768l5460,2852m5816,2810l5900,2810m5858,2768l5858,2852m6214,2810l6298,2810m6256,2768l6256,2852m6612,2810l6696,2810m6654,2768l6654,2852m7010,2810l7094,2810m7052,2768l7052,2852m7408,2810l7492,2810m7450,2768l7450,2852m7805,2810l7889,2810m7847,2768l7847,2852m8203,2810l8287,2810m8245,2768l8245,2852m8601,2810l8685,2810m8643,2768l8643,2852m8999,2810l9083,2810m9041,2768l9041,2852m9397,2810l9481,2810m9439,2768l9439,2852m3115,2665l3112,2682,3103,2695,3090,2704,3073,2707,3057,2704,3044,2695,3035,2682,3031,2665,3035,2649,3044,2636,3057,2627,3073,2623,3090,2627,3103,2636,3112,2649,3115,2665m3513,2665l3510,2682,3501,2695,3487,2704,3471,2707,3455,2704,3441,2695,3432,2682,3429,2665,3432,2649,3441,2636,3455,2627,3471,2623,3487,2627,3501,2636,3510,2649,3513,2665m3911,2665l3907,2682,3898,2695,3885,2704,3869,2707,3852,2704,3839,2695,3830,2682,3827,2665,3830,2649,3839,2636,3852,2627,3869,2623,3885,2627,3898,2636,3907,2649,3911,2665m4309,2665l4306,2682,4297,2695,4283,2704,4267,2707,4251,2704,4237,2695,4228,2682,4225,2665,4228,2649,4237,2636,4251,2627,4267,2623,4283,2627,4297,2636,4306,2649,4309,2665m4707,2665l4703,2682,4694,2695,4681,2704,4665,2707,4648,2704,4635,2695,4626,2682,4623,2665,4626,2649,4635,2636,4648,2627,4665,2623,4681,2627,4694,2636,4703,2649,4707,2665m5104,2665l5101,2682,5092,2695,5079,2704,5062,2707,5046,2704,5032,2695,5023,2682,5020,2665,5023,2649,5032,2636,5046,2627,5062,2623,5079,2627,5092,2636,5101,2649,5104,2665m5502,2665l5499,2682,5490,2695,5477,2704,5460,2707,5444,2704,5431,2695,5422,2682,5418,2665,5422,2649,5431,2636,5444,2627,5460,2623,5477,2627,5490,2636,5499,2649,5502,2665m5900,2665l5897,2682,5888,2695,5874,2704,5858,2707,5842,2704,5828,2695,5819,2682,5816,2665,5819,2649,5828,2636,5842,2627,5858,2623,5874,2627,5888,2636,5897,2649,5900,2665m6298,2665l6295,2682,6286,2695,6273,2704,6256,2707,6240,2704,6227,2695,6218,2682,6214,2665,6218,2649,6227,2636,6240,2627,6256,2623,6273,2627,6286,2636,6295,2649,6298,2665m6696,2665l6693,2682,6684,2695,6670,2704,6654,2707,6638,2704,6624,2695,6615,2682,6612,2665,6615,2649,6624,2636,6638,2627,6654,2623,6670,2627,6684,2636,6693,2649,6696,2665m7094,2665l7090,2682,7081,2695,7068,2704,7052,2707,7035,2704,7022,2695,7013,2682,7010,2665,7013,2649,7022,2636,7035,2627,7052,2623,7068,2627,7081,2636,7090,2649,7094,2665m7492,2665l7489,2682,7480,2695,7466,2704,7450,2707,7434,2704,7420,2695,7411,2682,7408,2665,7411,2649,7420,2636,7434,2627,7450,2623,7466,2627,7480,2636,7489,2649,7492,2665m7889,2665l7886,2682,7877,2695,7864,2704,7847,2707,7831,2704,7818,2695,7809,2682,7805,2665,7809,2649,7818,2636,7831,2627,7847,2623,7864,2627,7877,2636,7886,2649,7889,2665m8287,2665l8284,2682,8275,2695,8261,2704,8245,2707,8229,2704,8215,2695,8206,2682,8203,2665,8206,2649,8215,2636,8229,2627,8245,2623,8261,2627,8275,2636,8284,2649,8287,2665m8685,2665l8682,2682,8673,2695,8660,2704,8643,2707,8627,2704,8614,2695,8605,2682,8601,2665,8605,2649,8614,2636,8627,2627,8643,2623,8660,2627,8673,2636,8682,2649,8685,2665m9083,2665l9080,2682,9071,2695,9057,2704,9041,2707,9025,2704,9011,2695,9002,2682,8999,2665,9002,2649,9011,2636,9025,2627,9041,2623,9057,2627,9071,2636,9080,2649,9083,2665m9481,2665l9478,2682,9469,2695,9456,2704,9439,2707,9423,2704,9410,2695,9401,2682,9397,2665,9401,2649,9410,2636,9423,2627,9439,2623,9456,2627,9469,2636,9478,2649,9481,2665e" filled="false" stroked="true" strokeweight=".42pt" strokecolor="#000000">
              <v:path arrowok="t"/>
              <v:stroke dashstyle="solid"/>
            </v:shape>
            <v:shape style="position:absolute;left:3040;top:2378;width:6432;height:66" coordorigin="3041,2378" coordsize="6432,66" path="m3041,2444l3106,2444,3106,2378,3041,2378,3041,2444xm3438,2444l3504,2444,3504,2378,3438,2378,3438,2444xm3836,2444l3902,2444,3902,2378,3836,2378,3836,2444xm4234,2444l4300,2444,4300,2378,4234,2378,4234,2444xm4632,2444l4697,2444,4697,2378,4632,2378,4632,2444xm5029,2444l5095,2444,5095,2378,5029,2378,5029,2444xm5428,2444l5493,2444,5493,2378,5428,2378,5428,2444xm5825,2444l5891,2444,5891,2378,5825,2378,5825,2444xm6223,2444l6289,2444,6289,2378,6223,2378,6223,2444xm6621,2444l6687,2444,6687,2378,6621,2378,6621,2444xm7019,2444l7084,2444,7084,2378,7019,2378,7019,2444xm7417,2444l7483,2444,7483,2378,7417,2378,7417,2444xm7815,2444l7880,2444,7880,2378,7815,2378,7815,2444xm8212,2444l8278,2444,8278,2378,8212,2378,8212,2444xm8610,2444l8676,2444,8676,2378,8610,2378,8610,2444xm9008,2444l9074,2444,9074,2378,9008,2378,9008,2444xm9406,2444l9472,2444,9472,2378,9406,2378,9406,2444xe" filled="false" stroked="true" strokeweight=".42pt" strokecolor="#000000">
              <v:path arrowok="t"/>
              <v:stroke dashstyle="solid"/>
            </v:shape>
            <v:line style="position:absolute" from="3073,2045" to="9439,2045" stroked="true" strokeweight=".42pt" strokecolor="#000000">
              <v:stroke dashstyle="solid"/>
            </v:line>
            <v:shape style="position:absolute;left:3031;top:2002;width:6450;height:84" coordorigin="3031,2003" coordsize="6450,84" path="m3115,2045l3112,2061,3103,2074,3090,2083,3073,2087,3057,2083,3044,2074,3035,2061,3031,2045,3035,2028,3044,2015,3057,2006,3073,2003,3090,2006,3103,2015,3112,2028,3115,2045m3513,2045l3510,2061,3501,2074,3487,2083,3471,2087,3455,2083,3441,2074,3432,2061,3429,2045,3432,2028,3441,2015,3455,2006,3471,2003,3487,2006,3501,2015,3510,2028,3513,2045m3911,2045l3907,2061,3898,2074,3885,2083,3869,2087,3852,2083,3839,2074,3830,2061,3827,2045,3830,2028,3839,2015,3852,2006,3869,2003,3885,2006,3898,2015,3907,2028,3911,2045m4309,2045l4306,2061,4297,2074,4283,2083,4267,2087,4251,2083,4237,2074,4228,2061,4225,2045,4228,2028,4237,2015,4251,2006,4267,2003,4283,2006,4297,2015,4306,2028,4309,2045m4707,2045l4703,2061,4694,2074,4681,2083,4665,2087,4648,2083,4635,2074,4626,2061,4623,2045,4626,2028,4635,2015,4648,2006,4665,2003,4681,2006,4694,2015,4703,2028,4707,2045m5104,2045l5101,2061,5092,2074,5079,2083,5062,2087,5046,2083,5032,2074,5023,2061,5020,2045,5023,2028,5032,2015,5046,2006,5062,2003,5079,2006,5092,2015,5101,2028,5104,2045m5502,2045l5499,2061,5490,2074,5477,2083,5460,2087,5444,2083,5431,2074,5422,2061,5418,2045,5422,2028,5431,2015,5444,2006,5460,2003,5477,2006,5490,2015,5499,2028,5502,2045m5900,2045l5897,2061,5888,2074,5874,2083,5858,2087,5842,2083,5828,2074,5819,2061,5816,2045,5819,2028,5828,2015,5842,2006,5858,2003,5874,2006,5888,2015,5897,2028,5900,2045m6298,2045l6295,2061,6286,2074,6273,2083,6256,2087,6240,2083,6227,2074,6218,2061,6214,2045,6218,2028,6227,2015,6240,2006,6256,2003,6273,2006,6286,2015,6295,2028,6298,2045m6696,2045l6693,2061,6684,2074,6670,2083,6654,2087,6638,2083,6624,2074,6615,2061,6612,2045,6615,2028,6624,2015,6638,2006,6654,2003,6670,2006,6684,2015,6693,2028,6696,2045m7094,2045l7090,2061,7081,2074,7068,2083,7052,2087,7035,2083,7022,2074,7013,2061,7010,2045,7013,2028,7022,2015,7035,2006,7052,2003,7068,2006,7081,2015,7090,2028,7094,2045m7492,2045l7489,2061,7480,2074,7466,2083,7450,2087,7434,2083,7420,2074,7411,2061,7408,2045,7411,2028,7420,2015,7434,2006,7450,2003,7466,2006,7480,2015,7489,2028,7492,2045m7889,2045l7886,2061,7877,2074,7864,2083,7847,2087,7831,2083,7818,2074,7809,2061,7805,2045,7809,2028,7818,2015,7831,2006,7847,2003,7864,2006,7877,2015,7886,2028,7889,2045m8287,2045l8284,2061,8275,2074,8261,2083,8245,2087,8229,2083,8215,2074,8206,2061,8203,2045,8206,2028,8215,2015,8229,2006,8245,2003,8261,2006,8275,2015,8284,2028,8287,2045m8685,2045l8682,2061,8673,2074,8660,2083,8643,2087,8627,2083,8614,2074,8605,2061,8601,2045,8605,2028,8614,2015,8627,2006,8643,2003,8660,2006,8673,2015,8682,2028,8685,2045m9083,2045l9080,2061,9071,2074,9057,2083,9041,2087,9025,2083,9011,2074,9002,2061,8999,2045,9002,2028,9011,2015,9025,2006,9041,2003,9057,2006,9071,2015,9080,2028,9083,2045m9481,2045l9478,2061,9469,2074,9456,2083,9439,2087,9423,2083,9410,2074,9401,2061,9397,2045,9401,2028,9410,2015,9423,2006,9439,2003,9456,2006,9469,2015,9478,2028,9481,2045e" filled="false" stroked="true" strokeweight=".42pt" strokecolor="#000000">
              <v:path arrowok="t"/>
              <v:stroke dashstyle="solid"/>
            </v:shape>
            <v:shape style="position:absolute;left:3227;top:43;width:6212;height:3114" coordorigin="3227,44" coordsize="6212,3114" path="m3227,44l3471,1983,3869,2655,4267,2903,4665,3018,5062,3078,5460,3111,5858,3129,6256,3140,6654,3147,7052,3151,7450,3153,7847,3155,8245,3156,8643,3157,9041,3158,9439,3158e" filled="false" stroked="true" strokeweight=".42pt" strokecolor="#000000">
              <v:path arrowok="t"/>
              <v:stroke dashstyle="dash"/>
            </v:shape>
            <v:shape style="position:absolute;left:3429;top:1940;width:6053;height:1259" coordorigin="3429,1941" coordsize="6053,1259" path="m3429,1983l3513,1983m3471,1941l3471,2025m3827,2655l3911,2655m3869,2613l3869,2697m4225,2903l4309,2903m4267,2861l4267,2945m4623,3018l4707,3018m4665,2976l4665,3060m5020,3078l5104,3078m5062,3036l5062,3120m5418,3111l5502,3111m5460,3069l5460,3153m5816,3129l5900,3129m5858,3087l5858,3171m6214,3140l6298,3140m6256,3098l6256,3182m6612,3147l6696,3147m6654,3105l6654,3189m7010,3151l7094,3151m7052,3109l7052,3193m7408,3153l7492,3153m7450,3111l7450,3195m7805,3155l7889,3155m7847,3113l7847,3197m8203,3156l8287,3156m8245,3114l8245,3198m8601,3157l8685,3157m8643,3115l8643,3199m8999,3158l9083,3158m9041,3116l9041,3200m9397,3158l9481,3158m9439,3116l9439,3200e" filled="false" stroked="true" strokeweight=".42pt" strokecolor="#000000">
              <v:path arrowok="t"/>
              <v:stroke dashstyle="solid"/>
            </v:shape>
            <v:line style="position:absolute" from="3073,2665" to="9439,2665" stroked="true" strokeweight=".42pt" strokecolor="#000000">
              <v:stroke dashstyle="longdash"/>
            </v:line>
            <v:shape style="position:absolute;left:3031;top:2623;width:6450;height:84" coordorigin="3031,2623" coordsize="6450,84" path="m3115,2665l3112,2682,3103,2695,3090,2704,3073,2707,3057,2704,3044,2695,3035,2682,3031,2665,3035,2649,3044,2636,3057,2627,3073,2623,3090,2627,3103,2636,3112,2649,3115,2665m3513,2665l3510,2682,3501,2695,3487,2704,3471,2707,3455,2704,3441,2695,3432,2682,3429,2665,3432,2649,3441,2636,3455,2627,3471,2623,3487,2627,3501,2636,3510,2649,3513,2665m3911,2665l3907,2682,3898,2695,3885,2704,3869,2707,3852,2704,3839,2695,3830,2682,3827,2665,3830,2649,3839,2636,3852,2627,3869,2623,3885,2627,3898,2636,3907,2649,3911,2665m4309,2665l4306,2682,4297,2695,4283,2704,4267,2707,4251,2704,4237,2695,4228,2682,4225,2665,4228,2649,4237,2636,4251,2627,4267,2623,4283,2627,4297,2636,4306,2649,4309,2665m4707,2665l4703,2682,4694,2695,4681,2704,4665,2707,4648,2704,4635,2695,4626,2682,4623,2665,4626,2649,4635,2636,4648,2627,4665,2623,4681,2627,4694,2636,4703,2649,4707,2665m5104,2665l5101,2682,5092,2695,5079,2704,5062,2707,5046,2704,5032,2695,5023,2682,5020,2665,5023,2649,5032,2636,5046,2627,5062,2623,5079,2627,5092,2636,5101,2649,5104,2665m5502,2665l5499,2682,5490,2695,5477,2704,5460,2707,5444,2704,5431,2695,5422,2682,5418,2665,5422,2649,5431,2636,5444,2627,5460,2623,5477,2627,5490,2636,5499,2649,5502,2665m5900,2665l5897,2682,5888,2695,5874,2704,5858,2707,5842,2704,5828,2695,5819,2682,5816,2665,5819,2649,5828,2636,5842,2627,5858,2623,5874,2627,5888,2636,5897,2649,5900,2665m6298,2665l6295,2682,6286,2695,6273,2704,6256,2707,6240,2704,6227,2695,6218,2682,6214,2665,6218,2649,6227,2636,6240,2627,6256,2623,6273,2627,6286,2636,6295,2649,6298,2665m6696,2665l6693,2682,6684,2695,6670,2704,6654,2707,6638,2704,6624,2695,6615,2682,6612,2665,6615,2649,6624,2636,6638,2627,6654,2623,6670,2627,6684,2636,6693,2649,6696,2665m7094,2665l7090,2682,7081,2695,7068,2704,7052,2707,7035,2704,7022,2695,7013,2682,7010,2665,7013,2649,7022,2636,7035,2627,7052,2623,7068,2627,7081,2636,7090,2649,7094,2665m7492,2665l7489,2682,7480,2695,7466,2704,7450,2707,7434,2704,7420,2695,7411,2682,7408,2665,7411,2649,7420,2636,7434,2627,7450,2623,7466,2627,7480,2636,7489,2649,7492,2665m7889,2665l7886,2682,7877,2695,7864,2704,7847,2707,7831,2704,7818,2695,7809,2682,7805,2665,7809,2649,7818,2636,7831,2627,7847,2623,7864,2627,7877,2636,7886,2649,7889,2665m8287,2665l8284,2682,8275,2695,8261,2704,8245,2707,8229,2704,8215,2695,8206,2682,8203,2665,8206,2649,8215,2636,8229,2627,8245,2623,8261,2627,8275,2636,8284,2649,8287,2665m8685,2665l8682,2682,8673,2695,8660,2704,8643,2707,8627,2704,8614,2695,8605,2682,8601,2665,8605,2649,8614,2636,8627,2627,8643,2623,8660,2627,8673,2636,8682,2649,8685,2665m9083,2665l9080,2682,9071,2695,9057,2704,9041,2707,9025,2704,9011,2695,9002,2682,8999,2665,9002,2649,9011,2636,9025,2627,9041,2623,9057,2627,9071,2636,9080,2649,9083,2665m9481,2665l9478,2682,9469,2695,9456,2704,9439,2707,9423,2704,9410,2695,9401,2682,9397,2665,9401,2649,9410,2636,9423,2627,9439,2623,9456,2627,9469,2636,9478,2649,9481,2665e" filled="false" stroked="true" strokeweight=".42pt" strokecolor="#000000">
              <v:path arrowok="t"/>
              <v:stroke dashstyle="solid"/>
            </v:shape>
            <v:line style="position:absolute" from="3073,2810" to="9439,2810" stroked="true" strokeweight=".42pt" strokecolor="#000000">
              <v:stroke dashstyle="solid"/>
            </v:line>
            <v:shape style="position:absolute;left:3031;top:2768;width:6450;height:84" coordorigin="3031,2768" coordsize="6450,84" path="m3031,2810l3115,2810m3073,2768l3073,2852m3429,2810l3513,2810m3471,2768l3471,2852m3827,2810l3911,2810m3869,2768l3869,2852m4225,2810l4309,2810m4267,2768l4267,2852m4623,2810l4707,2810m4665,2768l4665,2852m5020,2810l5104,2810m5062,2768l5062,2852m5418,2810l5502,2810m5460,2768l5460,2852m5816,2810l5900,2810m5858,2768l5858,2852m6214,2810l6298,2810m6256,2768l6256,2852m6612,2810l6696,2810m6654,2768l6654,2852m7010,2810l7094,2810m7052,2768l7052,2852m7408,2810l7492,2810m7450,2768l7450,2852m7805,2810l7889,2810m7847,2768l7847,2852m8203,2810l8287,2810m8245,2768l8245,2852m8601,2810l8685,2810m8643,2768l8643,2852m8999,2810l9083,2810m9041,2768l9041,2852m9397,2810l9481,2810m9439,2768l9439,2852e" filled="false" stroked="true" strokeweight=".42pt" strokecolor="#000000">
              <v:path arrowok="t"/>
              <v:stroke dashstyle="solid"/>
            </v:shape>
            <v:line style="position:absolute" from="3069,3158" to="9443,3158" stroked="true" strokeweight=".49014pt" strokecolor="#000000">
              <v:stroke dashstyle="dash"/>
            </v:line>
            <v:shape style="position:absolute;left:3031;top:3114;width:6450;height:86" coordorigin="3031,3115" coordsize="6450,86" path="m3115,3157l3112,3173,3103,3187,3090,3196,3073,3199,3057,3196,3044,3187,3035,3173,3031,3157,3035,3141,3044,3127,3057,3118,3073,3115,3090,3118,3103,3127,3112,3141,3115,3157m3513,3158l3510,3174,3501,3187,3487,3196,3471,3200,3455,3196,3441,3187,3432,3174,3429,3158,3432,3141,3441,3128,3455,3119,3471,3116,3487,3119,3501,3128,3510,3141,3513,3158m3911,3158l3907,3175,3898,3188,3885,3197,3869,3200,3852,3197,3839,3188,3830,3175,3827,3158,3830,3142,3839,3129,3852,3120,3869,3116,3885,3120,3898,3129,3907,3142,3911,3158m4309,3158l4306,3175,4297,3188,4283,3197,4267,3200,4251,3197,4237,3188,4228,3175,4225,3158,4228,3142,4237,3129,4251,3120,4267,3116,4283,3120,4297,3129,4306,3142,4309,3158m4707,3158l4703,3175,4694,3188,4681,3197,4665,3200,4648,3197,4635,3188,4626,3175,4623,3158,4626,3142,4635,3129,4648,3120,4665,3116,4681,3120,4694,3129,4703,3142,4707,3158m5104,3158l5101,3175,5092,3188,5079,3197,5062,3200,5046,3197,5032,3188,5023,3175,5020,3158,5023,3142,5032,3129,5046,3120,5062,3116,5079,3120,5092,3129,5101,3142,5104,3158m5502,3158l5499,3175,5490,3188,5477,3197,5460,3200,5444,3197,5431,3188,5422,3175,5418,3158,5422,3142,5431,3129,5444,3120,5460,3116,5477,3120,5490,3129,5499,3142,5502,3158m5900,3158l5897,3175,5888,3188,5874,3197,5858,3200,5842,3197,5828,3188,5819,3175,5816,3158,5819,3142,5828,3129,5842,3120,5858,3116,5874,3120,5888,3129,5897,3142,5900,3158m6298,3158l6295,3175,6286,3188,6273,3197,6256,3200,6240,3197,6227,3188,6218,3175,6214,3158,6218,3142,6227,3129,6240,3120,6256,3116,6273,3120,6286,3129,6295,3142,6298,3158m6696,3158l6693,3175,6684,3188,6670,3197,6654,3200,6638,3197,6624,3188,6615,3175,6612,3158,6615,3142,6624,3129,6638,3120,6654,3116,6670,3120,6684,3129,6693,3142,6696,3158m7094,3158l7090,3175,7081,3188,7068,3197,7052,3200,7035,3197,7022,3188,7013,3175,7010,3158,7013,3142,7022,3129,7035,3120,7052,3116,7068,3120,7081,3129,7090,3142,7094,3158m7492,3158l7489,3175,7480,3188,7466,3197,7450,3200,7434,3197,7420,3188,7411,3175,7408,3158,7411,3142,7420,3129,7434,3120,7450,3116,7466,3120,7480,3129,7489,3142,7492,3158m7889,3158l7886,3175,7877,3188,7864,3197,7847,3200,7831,3197,7818,3188,7809,3175,7805,3158,7809,3142,7818,3129,7831,3120,7847,3116,7864,3120,7877,3129,7886,3142,7889,3158m8287,3158l8284,3175,8275,3188,8261,3197,8245,3200,8229,3197,8215,3188,8206,3175,8203,3158,8206,3142,8215,3129,8229,3120,8245,3116,8261,3120,8275,3129,8284,3142,8287,3158m8685,3158l8682,3175,8673,3188,8660,3197,8643,3200,8627,3197,8614,3188,8605,3175,8601,3158,8605,3142,8614,3129,8627,3120,8643,3116,8660,3120,8673,3129,8682,3142,8685,3158m9083,3158l9080,3175,9071,3188,9057,3197,9041,3200,9025,3197,9011,3188,9002,3175,8999,3158,9002,3142,9011,3129,9025,3120,9041,3116,9057,3120,9071,3129,9080,3142,9083,3158m9481,3158l9478,3175,9469,3188,9456,3197,9439,3200,9423,3197,9410,3188,9401,3175,9397,3158,9401,3142,9410,3129,9423,3120,9439,3116,9456,3120,9469,3129,9478,3142,9481,3158e" filled="false" stroked="true" strokeweight=".42pt" strokecolor="#000000">
              <v:path arrowok="t"/>
              <v:stroke dashstyle="solid"/>
            </v:shape>
            <v:line style="position:absolute" from="3073,2973" to="9439,2973" stroked="true" strokeweight=".42pt" strokecolor="#000000">
              <v:stroke dashstyle="longdash"/>
            </v:line>
            <v:shape style="position:absolute;left:3031;top:2930;width:6450;height:84" coordorigin="3031,2931" coordsize="6450,84" path="m3031,2973l3115,2973m3073,2931l3073,3015m3429,2973l3513,2973m3471,2931l3471,3015m3827,2973l3911,2973m3869,2931l3869,3015m4225,2973l4309,2973m4267,2931l4267,3015m4623,2973l4707,2973m4665,2931l4665,3015m5020,2973l5104,2973m5062,2931l5062,3015m5418,2973l5502,2973m5460,2931l5460,3015m5816,2973l5900,2973m5858,2931l5858,3015m6214,2973l6298,2973m6256,2931l6256,3015m6612,2973l6696,2973m6654,2931l6654,3015m7010,2973l7094,2973m7052,2931l7052,3015m7408,2973l7492,2973m7450,2931l7450,3015m7805,2973l7889,2973m7847,2931l7847,3015m8203,2973l8287,2973m8245,2931l8245,3015m8601,2973l8685,2973m8643,2931l8643,3015m8999,2973l9083,2973m9041,2931l9041,3015m9397,2973l9481,2973m9439,2931l9439,3015e" filled="false" stroked="true" strokeweight=".42pt" strokecolor="#000000">
              <v:path arrowok="t"/>
              <v:stroke dashstyle="solid"/>
            </v:shape>
            <v:line style="position:absolute" from="3073,2411" to="9439,2411" stroked="true" strokeweight=".42pt" strokecolor="#000000">
              <v:stroke dashstyle="solid"/>
            </v:line>
            <v:shape style="position:absolute;left:3040;top:2378;width:6432;height:66" coordorigin="3041,2378" coordsize="6432,66" path="m3041,2444l3106,2444,3106,2378,3041,2378,3041,2444xm3438,2444l3504,2444,3504,2378,3438,2378,3438,2444xm3836,2444l3902,2444,3902,2378,3836,2378,3836,2444xm4234,2444l4300,2444,4300,2378,4234,2378,4234,2444xm4632,2444l4697,2444,4697,2378,4632,2378,4632,2444xm5029,2444l5095,2444,5095,2378,5029,2378,5029,2444xm5428,2444l5493,2444,5493,2378,5428,2378,5428,2444xm5825,2444l5891,2444,5891,2378,5825,2378,5825,2444xm6223,2444l6289,2444,6289,2378,6223,2378,6223,2444xm6621,2444l6687,2444,6687,2378,6621,2378,6621,2444xm7019,2444l7084,2444,7084,2378,7019,2378,7019,2444xm7417,2444l7483,2444,7483,2378,7417,2378,7417,2444xm7815,2444l7880,2444,7880,2378,7815,2378,7815,2444xm8212,2444l8278,2444,8278,2378,8212,2378,8212,2444xm8610,2444l8676,2444,8676,2378,8610,2378,8610,2444xm9008,2444l9074,2444,9074,2378,9008,2378,9008,2444xm9406,2444l9472,2444,9472,2378,9406,2378,9406,2444xe" filled="false" stroked="true" strokeweight=".42pt" strokecolor="#000000">
              <v:path arrowok="t"/>
              <v:stroke dashstyle="solid"/>
            </v:shape>
            <v:line style="position:absolute" from="3073,3158" to="9439,3158" stroked="true" strokeweight=".42pt" strokecolor="#000000">
              <v:stroke dashstyle="longdash"/>
            </v:line>
            <v:shape style="position:absolute;left:3040;top:3125;width:6432;height:66" coordorigin="3041,3125" coordsize="6432,66" path="m3041,3191l3106,3191,3106,3125,3041,3125,3041,3191xm3438,3191l3504,3191,3504,3125,3438,3125,3438,3191xm3836,3191l3902,3191,3902,3125,3836,3125,3836,3191xm4234,3191l4300,3191,4300,3125,4234,3125,4234,3191xm4632,3191l4697,3191,4697,3125,4632,3125,4632,3191xm5029,3191l5095,3191,5095,3125,5029,3125,5029,3191xm5428,3191l5493,3191,5493,3125,5428,3125,5428,3191xm5825,3191l5891,3191,5891,3125,5825,3125,5825,3191xm6223,3191l6289,3191,6289,3125,6223,3125,6223,3191xm6621,3191l6687,3191,6687,3125,6621,3125,6621,3191xm7019,3191l7084,3191,7084,3125,7019,3125,7019,3191xm7417,3191l7483,3191,7483,3125,7417,3125,7417,3191xm7815,3191l7880,3191,7880,3125,7815,3125,7815,3191xm8212,3191l8278,3191,8278,3125,8212,3125,8212,3191xm8610,3191l8676,3191,8676,3125,8610,3125,8610,3191xm9008,3191l9074,3191,9074,3125,9008,3125,9008,3191xm9406,3191l9472,3191,9472,3125,9406,3125,9406,3191xe" filled="false" stroked="true" strokeweight=".42pt" strokecolor="#000000">
              <v:path arrowok="t"/>
              <v:stroke dashstyle="solid"/>
            </v:shape>
            <v:line style="position:absolute" from="3073,3158" to="9439,3158" stroked="true" strokeweight=".42pt" strokecolor="#000000">
              <v:stroke dashstyle="dash"/>
            </v:line>
            <v:shape style="position:absolute;left:3040;top:3125;width:6432;height:66" coordorigin="3041,3125" coordsize="6432,66" path="m3041,3191l3106,3191,3106,3125,3041,3125,3041,3191xm3438,3191l3504,3191,3504,3125,3438,3125,3438,3191xm3836,3191l3902,3191,3902,3125,3836,3125,3836,3191xm4234,3191l4300,3191,4300,3125,4234,3125,4234,3191xm4632,3191l4697,3191,4697,3125,4632,3125,4632,3191xm5029,3191l5095,3191,5095,3125,5029,3125,5029,3191xm5428,3191l5493,3191,5493,3125,5428,3125,5428,3191xm5825,3191l5891,3191,5891,3125,5825,3125,5825,3191xm6223,3191l6289,3191,6289,3125,6223,3125,6223,3191xm6621,3191l6687,3191,6687,3125,6621,3125,6621,3191xm7019,3191l7084,3191,7084,3125,7019,3125,7019,3191xm7417,3191l7483,3191,7483,3125,7417,3125,7417,3191xm7815,3191l7880,3191,7880,3125,7815,3125,7815,3191xm8212,3191l8278,3191,8278,3125,8212,3125,8212,3191xm8610,3191l8676,3191,8676,3125,8610,3125,8610,3191xm9008,3191l9074,3191,9074,3125,9008,3125,9008,3191xm9406,3191l9472,3191,9472,3125,9406,3125,9406,3191xe" filled="false" stroked="true" strokeweight=".42pt" strokecolor="#000000">
              <v:path arrowok="t"/>
              <v:stroke dashstyle="solid"/>
            </v:shape>
            <v:shape style="position:absolute;left:8431;top:85;width:967;height:1227" coordorigin="8431,86" coordsize="967,1227" path="m8431,86l9398,86m8431,1312l9398,1312m9398,1312l9398,86m8431,1312l8431,86m8431,1312l9398,1312m8431,1312l8431,86m8431,86l9398,86m8431,1312l9398,1312m9398,1312l9398,86m8431,1312l8431,86e" filled="false" stroked="true" strokeweight=".21pt" strokecolor="#000000">
              <v:path arrowok="t"/>
              <v:stroke dashstyle="solid"/>
            </v:shape>
            <v:line style="position:absolute" from="8480,199" to="8725,199" stroked="true" strokeweight=".42pt" strokecolor="#000000">
              <v:stroke dashstyle="solid"/>
            </v:line>
            <v:line style="position:absolute" from="8480,399" to="8725,399" stroked="true" strokeweight=".42pt" strokecolor="#000000">
              <v:stroke dashstyle="longdash"/>
            </v:line>
            <v:line style="position:absolute" from="8480,599" to="8725,599" stroked="true" strokeweight=".42pt" strokecolor="#000000">
              <v:stroke dashstyle="dash"/>
            </v:line>
            <v:shape style="position:absolute;left:8560;top:756;width:84;height:84" coordorigin="8560,757" coordsize="84,84" path="m8560,799l8644,799m8602,757l8602,841e" filled="false" stroked="true" strokeweight=".42pt" strokecolor="#000000">
              <v:path arrowok="t"/>
              <v:stroke dashstyle="solid"/>
            </v:shape>
            <v:shape style="position:absolute;left:8560;top:956;width:84;height:84" coordorigin="8560,957" coordsize="84,84" path="m8644,999l8641,1015,8632,1028,8618,1037,8602,1041,8586,1037,8572,1028,8563,1015,8560,999,8563,982,8572,969,8586,960,8602,957,8618,960,8632,969,8641,982,8644,999e" filled="false" stroked="true" strokeweight=".42pt" strokecolor="#000000">
              <v:path arrowok="t"/>
              <v:stroke dashstyle="solid"/>
            </v:shape>
            <v:rect style="position:absolute;left:8569;top:1165;width:66;height:66" filled="false" stroked="true" strokeweight=".42pt" strokecolor="#000000">
              <v:stroke dashstyle="solid"/>
            </v:rect>
            <w10:wrap type="none"/>
          </v:group>
        </w:pict>
      </w:r>
      <w:bookmarkStart w:name="_bookmark143" w:id="271"/>
      <w:bookmarkEnd w:id="271"/>
      <w:r>
        <w:rPr/>
      </w:r>
      <w:r>
        <w:rPr>
          <w:rFonts w:ascii="Microsoft Sans Serif"/>
          <w:w w:val="105"/>
          <w:sz w:val="8"/>
        </w:rPr>
        <w:t>140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10"/>
        <w:rPr>
          <w:rFonts w:ascii="Microsoft Sans Serif"/>
          <w:sz w:val="11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120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10"/>
        <w:rPr>
          <w:rFonts w:ascii="Microsoft Sans Serif"/>
          <w:sz w:val="11"/>
        </w:rPr>
      </w:pPr>
    </w:p>
    <w:p>
      <w:pPr>
        <w:spacing w:before="0"/>
        <w:ind w:left="0" w:right="38" w:firstLine="0"/>
        <w:jc w:val="righ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100</w:t>
      </w:r>
    </w:p>
    <w:p>
      <w:pPr>
        <w:pStyle w:val="BodyText"/>
        <w:spacing w:before="1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spacing w:before="1"/>
        <w:ind w:left="435" w:right="331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MTFG</w:t>
      </w:r>
    </w:p>
    <w:p>
      <w:pPr>
        <w:tabs>
          <w:tab w:pos="270" w:val="left" w:leader="none"/>
        </w:tabs>
        <w:spacing w:before="7"/>
        <w:ind w:left="0" w:right="331" w:firstLine="0"/>
        <w:jc w:val="center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2TE</w:t>
      </w:r>
    </w:p>
    <w:p>
      <w:pPr>
        <w:tabs>
          <w:tab w:pos="270" w:val="left" w:leader="none"/>
        </w:tabs>
        <w:spacing w:before="8"/>
        <w:ind w:left="0" w:right="424" w:firstLine="0"/>
        <w:jc w:val="center"/>
        <w:rPr>
          <w:rFonts w:ascii="Microsoft Sans Serif"/>
          <w:sz w:val="17"/>
        </w:rPr>
      </w:pPr>
      <w:r>
        <w:rPr>
          <w:rFonts w:ascii="Microsoft Sans Serif"/>
          <w:w w:val="103"/>
          <w:sz w:val="17"/>
        </w:rPr>
        <w:t> </w:t>
      </w:r>
      <w:r>
        <w:rPr>
          <w:rFonts w:ascii="Microsoft Sans Serif"/>
          <w:sz w:val="17"/>
        </w:rPr>
        <w:tab/>
      </w:r>
      <w:r>
        <w:rPr>
          <w:rFonts w:ascii="Microsoft Sans Serif"/>
          <w:sz w:val="17"/>
        </w:rPr>
        <w:t>ST</w:t>
      </w:r>
    </w:p>
    <w:p>
      <w:pPr>
        <w:spacing w:line="249" w:lineRule="auto" w:before="7"/>
        <w:ind w:left="1879" w:right="1262" w:firstLine="0"/>
        <w:jc w:val="left"/>
        <w:rPr>
          <w:rFonts w:ascii="Microsoft Sans Serif"/>
          <w:sz w:val="17"/>
        </w:rPr>
      </w:pPr>
      <w:r>
        <w:rPr>
          <w:rFonts w:ascii="Microsoft Sans Serif"/>
          <w:w w:val="95"/>
          <w:sz w:val="17"/>
        </w:rPr>
        <w:t>Average</w:t>
      </w:r>
      <w:r>
        <w:rPr>
          <w:rFonts w:ascii="Microsoft Sans Serif"/>
          <w:spacing w:val="-40"/>
          <w:w w:val="95"/>
          <w:sz w:val="17"/>
        </w:rPr>
        <w:t> </w:t>
      </w:r>
      <w:r>
        <w:rPr>
          <w:rFonts w:ascii="Microsoft Sans Serif"/>
          <w:sz w:val="17"/>
        </w:rPr>
        <w:t>Head</w:t>
      </w:r>
    </w:p>
    <w:p>
      <w:pPr>
        <w:spacing w:before="0"/>
        <w:ind w:left="501" w:right="424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L</w:t>
      </w:r>
      <w:r>
        <w:rPr>
          <w:rFonts w:ascii="Microsoft Sans Serif"/>
          <w:spacing w:val="-4"/>
          <w:sz w:val="17"/>
        </w:rPr>
        <w:t> </w:t>
      </w:r>
      <w:r>
        <w:rPr>
          <w:rFonts w:ascii="Microsoft Sans Serif"/>
          <w:sz w:val="17"/>
        </w:rPr>
        <w:t>Arm</w:t>
      </w:r>
    </w:p>
    <w:p>
      <w:pPr>
        <w:spacing w:after="0"/>
        <w:jc w:val="center"/>
        <w:rPr>
          <w:rFonts w:ascii="Microsoft Sans Serif"/>
          <w:sz w:val="17"/>
        </w:rPr>
        <w:sectPr>
          <w:pgSz w:w="12240" w:h="15840"/>
          <w:pgMar w:header="0" w:footer="822" w:top="1500" w:bottom="1020" w:left="1300" w:right="1240"/>
          <w:cols w:num="2" w:equalWidth="0">
            <w:col w:w="1790" w:space="3781"/>
            <w:col w:w="4129"/>
          </w:cols>
        </w:sectPr>
      </w:pP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6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/>
        <w:pict>
          <v:shape style="position:absolute;margin-left:133.029709pt;margin-top:-6.362197pt;width:11.4pt;height:41.7pt;mso-position-horizontal-relative:page;mso-position-vertical-relative:paragraph;z-index:159022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Delay</w:t>
                  </w:r>
                  <w:r>
                    <w:rPr>
                      <w:rFonts w:ascii="Microsoft Sans Serif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6"/>
                    </w:rPr>
                    <w:t>[ms]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8"/>
        </w:rPr>
        <w:t>80</w:t>
      </w:r>
    </w:p>
    <w:p>
      <w:pPr>
        <w:pStyle w:val="BodyText"/>
        <w:spacing w:before="9"/>
        <w:rPr>
          <w:rFonts w:ascii="Microsoft Sans Serif"/>
          <w:sz w:val="26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60</w:t>
      </w:r>
    </w:p>
    <w:p>
      <w:pPr>
        <w:pStyle w:val="BodyText"/>
        <w:spacing w:before="10"/>
        <w:rPr>
          <w:rFonts w:ascii="Microsoft Sans Serif"/>
          <w:sz w:val="26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40</w:t>
      </w:r>
    </w:p>
    <w:p>
      <w:pPr>
        <w:pStyle w:val="BodyText"/>
        <w:spacing w:before="10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before="0"/>
        <w:ind w:left="1655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20</w:t>
      </w:r>
    </w:p>
    <w:p>
      <w:pPr>
        <w:pStyle w:val="BodyText"/>
        <w:spacing w:before="11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line="81" w:lineRule="exact" w:before="0"/>
        <w:ind w:left="1702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0</w:t>
      </w:r>
    </w:p>
    <w:p>
      <w:pPr>
        <w:tabs>
          <w:tab w:pos="1122" w:val="left" w:leader="none"/>
          <w:tab w:pos="2031" w:val="left" w:leader="none"/>
          <w:tab w:pos="2941" w:val="left" w:leader="none"/>
          <w:tab w:pos="3850" w:val="left" w:leader="none"/>
          <w:tab w:pos="4760" w:val="left" w:leader="none"/>
          <w:tab w:pos="5669" w:val="left" w:leader="none"/>
        </w:tabs>
        <w:spacing w:line="75" w:lineRule="exact" w:before="0"/>
        <w:ind w:left="213" w:right="0" w:firstLine="0"/>
        <w:jc w:val="center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12</w:t>
        <w:tab/>
        <w:t>14</w:t>
        <w:tab/>
        <w:t>16</w:t>
        <w:tab/>
        <w:t>18</w:t>
        <w:tab/>
        <w:t>20</w:t>
        <w:tab/>
        <w:t>22</w:t>
        <w:tab/>
        <w:t>24</w:t>
      </w:r>
    </w:p>
    <w:p>
      <w:pPr>
        <w:spacing w:line="187" w:lineRule="exact" w:before="0"/>
        <w:ind w:left="285" w:right="62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TX</w:t>
      </w:r>
      <w:r>
        <w:rPr>
          <w:rFonts w:ascii="Microsoft Sans Serif"/>
          <w:spacing w:val="-3"/>
          <w:sz w:val="17"/>
        </w:rPr>
        <w:t> </w:t>
      </w:r>
      <w:r>
        <w:rPr>
          <w:rFonts w:ascii="Microsoft Sans Serif"/>
          <w:sz w:val="17"/>
        </w:rPr>
        <w:t>Power</w:t>
      </w:r>
      <w:r>
        <w:rPr>
          <w:rFonts w:ascii="Microsoft Sans Serif"/>
          <w:spacing w:val="-3"/>
          <w:sz w:val="17"/>
        </w:rPr>
        <w:t> </w:t>
      </w:r>
      <w:r>
        <w:rPr>
          <w:rFonts w:ascii="Microsoft Sans Serif"/>
          <w:sz w:val="17"/>
        </w:rPr>
        <w:t>[uW]</w:t>
      </w:r>
    </w:p>
    <w:p>
      <w:pPr>
        <w:pStyle w:val="BodyText"/>
        <w:spacing w:before="4"/>
        <w:rPr>
          <w:rFonts w:ascii="Microsoft Sans Serif"/>
          <w:sz w:val="26"/>
        </w:rPr>
      </w:pPr>
    </w:p>
    <w:p>
      <w:pPr>
        <w:spacing w:line="242" w:lineRule="auto" w:before="46"/>
        <w:ind w:left="525" w:right="592" w:hanging="10"/>
        <w:jc w:val="left"/>
        <w:rPr>
          <w:sz w:val="22"/>
        </w:rPr>
      </w:pPr>
      <w:r>
        <w:rPr>
          <w:w w:val="105"/>
          <w:sz w:val="22"/>
        </w:rPr>
        <w:t>F</w:t>
      </w:r>
      <w:r>
        <w:rPr>
          <w:smallCaps/>
          <w:w w:val="105"/>
          <w:sz w:val="22"/>
        </w:rPr>
        <w:t>igure</w:t>
      </w:r>
      <w:r>
        <w:rPr>
          <w:smallCaps w:val="0"/>
          <w:spacing w:val="24"/>
          <w:w w:val="105"/>
          <w:sz w:val="22"/>
        </w:rPr>
        <w:t> </w:t>
      </w:r>
      <w:r>
        <w:rPr>
          <w:smallCaps w:val="0"/>
          <w:w w:val="105"/>
          <w:sz w:val="22"/>
        </w:rPr>
        <w:t>3.18:</w:t>
      </w:r>
      <w:r>
        <w:rPr>
          <w:smallCaps w:val="0"/>
          <w:spacing w:val="51"/>
          <w:w w:val="105"/>
          <w:sz w:val="22"/>
        </w:rPr>
        <w:t> </w:t>
      </w:r>
      <w:r>
        <w:rPr>
          <w:smallCaps w:val="0"/>
          <w:w w:val="105"/>
          <w:sz w:val="22"/>
        </w:rPr>
        <w:t>End-to-end</w:t>
      </w:r>
      <w:r>
        <w:rPr>
          <w:smallCaps w:val="0"/>
          <w:spacing w:val="14"/>
          <w:w w:val="105"/>
          <w:sz w:val="22"/>
        </w:rPr>
        <w:t> </w:t>
      </w:r>
      <w:r>
        <w:rPr>
          <w:smallCaps w:val="0"/>
          <w:w w:val="105"/>
          <w:sz w:val="22"/>
        </w:rPr>
        <w:t>delay</w:t>
      </w:r>
      <w:r>
        <w:rPr>
          <w:smallCaps w:val="0"/>
          <w:spacing w:val="15"/>
          <w:w w:val="105"/>
          <w:sz w:val="22"/>
        </w:rPr>
        <w:t> </w:t>
      </w:r>
      <w:r>
        <w:rPr>
          <w:smallCaps w:val="0"/>
          <w:w w:val="105"/>
          <w:sz w:val="22"/>
        </w:rPr>
        <w:t>of</w:t>
      </w:r>
      <w:r>
        <w:rPr>
          <w:smallCaps w:val="0"/>
          <w:spacing w:val="14"/>
          <w:w w:val="105"/>
          <w:sz w:val="22"/>
        </w:rPr>
        <w:t> </w:t>
      </w:r>
      <w:r>
        <w:rPr>
          <w:smallCaps w:val="0"/>
          <w:w w:val="105"/>
          <w:sz w:val="22"/>
        </w:rPr>
        <w:t>average</w:t>
      </w:r>
      <w:r>
        <w:rPr>
          <w:smallCaps w:val="0"/>
          <w:spacing w:val="15"/>
          <w:w w:val="105"/>
          <w:sz w:val="22"/>
        </w:rPr>
        <w:t> </w:t>
      </w:r>
      <w:r>
        <w:rPr>
          <w:smallCaps w:val="0"/>
          <w:w w:val="105"/>
          <w:sz w:val="22"/>
        </w:rPr>
        <w:t>per</w:t>
      </w:r>
      <w:r>
        <w:rPr>
          <w:smallCaps w:val="0"/>
          <w:spacing w:val="15"/>
          <w:w w:val="105"/>
          <w:sz w:val="22"/>
        </w:rPr>
        <w:t> </w:t>
      </w:r>
      <w:r>
        <w:rPr>
          <w:smallCaps w:val="0"/>
          <w:w w:val="105"/>
          <w:sz w:val="22"/>
        </w:rPr>
        <w:t>node,</w:t>
      </w:r>
      <w:r>
        <w:rPr>
          <w:smallCaps w:val="0"/>
          <w:spacing w:val="15"/>
          <w:w w:val="105"/>
          <w:sz w:val="22"/>
        </w:rPr>
        <w:t> </w:t>
      </w:r>
      <w:r>
        <w:rPr>
          <w:smallCaps w:val="0"/>
          <w:w w:val="105"/>
          <w:sz w:val="22"/>
        </w:rPr>
        <w:t>node</w:t>
      </w:r>
      <w:r>
        <w:rPr>
          <w:smallCaps w:val="0"/>
          <w:spacing w:val="15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Head</w:t>
      </w:r>
      <w:r>
        <w:rPr>
          <w:smallCaps w:val="0"/>
          <w:w w:val="105"/>
          <w:sz w:val="22"/>
        </w:rPr>
        <w:t>,</w:t>
      </w:r>
      <w:r>
        <w:rPr>
          <w:smallCaps w:val="0"/>
          <w:spacing w:val="15"/>
          <w:w w:val="105"/>
          <w:sz w:val="22"/>
        </w:rPr>
        <w:t> </w:t>
      </w:r>
      <w:r>
        <w:rPr>
          <w:smallCaps w:val="0"/>
          <w:w w:val="105"/>
          <w:sz w:val="22"/>
        </w:rPr>
        <w:t>and</w:t>
      </w:r>
      <w:r>
        <w:rPr>
          <w:smallCaps w:val="0"/>
          <w:spacing w:val="15"/>
          <w:w w:val="105"/>
          <w:sz w:val="22"/>
        </w:rPr>
        <w:t> </w:t>
      </w:r>
      <w:r>
        <w:rPr>
          <w:smallCaps w:val="0"/>
          <w:w w:val="105"/>
          <w:sz w:val="22"/>
        </w:rPr>
        <w:t>node</w:t>
      </w:r>
      <w:r>
        <w:rPr>
          <w:smallCaps w:val="0"/>
          <w:spacing w:val="15"/>
          <w:w w:val="105"/>
          <w:sz w:val="22"/>
        </w:rPr>
        <w:t> </w:t>
      </w:r>
      <w:r>
        <w:rPr>
          <w:rFonts w:ascii="Tahoma" w:hAnsi="Tahoma"/>
          <w:smallCaps w:val="0"/>
          <w:w w:val="105"/>
          <w:sz w:val="22"/>
        </w:rPr>
        <w:t>LArm</w:t>
      </w:r>
      <w:r>
        <w:rPr>
          <w:rFonts w:ascii="Tahoma" w:hAnsi="Tahoma"/>
          <w:smallCaps w:val="0"/>
          <w:spacing w:val="-6"/>
          <w:w w:val="105"/>
          <w:sz w:val="22"/>
        </w:rPr>
        <w:t> </w:t>
      </w:r>
      <w:r>
        <w:rPr>
          <w:smallCaps w:val="0"/>
          <w:w w:val="105"/>
          <w:sz w:val="22"/>
        </w:rPr>
        <w:t>as</w:t>
      </w:r>
      <w:r>
        <w:rPr>
          <w:smallCaps w:val="0"/>
          <w:spacing w:val="15"/>
          <w:w w:val="105"/>
          <w:sz w:val="22"/>
        </w:rPr>
        <w:t> </w:t>
      </w:r>
      <w:r>
        <w:rPr>
          <w:smallCaps w:val="0"/>
          <w:w w:val="105"/>
          <w:sz w:val="22"/>
        </w:rPr>
        <w:t>trans-</w:t>
      </w:r>
      <w:r>
        <w:rPr>
          <w:smallCaps w:val="0"/>
          <w:spacing w:val="-49"/>
          <w:w w:val="105"/>
          <w:sz w:val="22"/>
        </w:rPr>
        <w:t> </w:t>
      </w:r>
      <w:r>
        <w:rPr>
          <w:smallCaps w:val="0"/>
          <w:w w:val="105"/>
          <w:sz w:val="22"/>
        </w:rPr>
        <w:t>mission</w:t>
      </w:r>
      <w:r>
        <w:rPr>
          <w:smallCaps w:val="0"/>
          <w:spacing w:val="35"/>
          <w:w w:val="105"/>
          <w:sz w:val="22"/>
        </w:rPr>
        <w:t> </w:t>
      </w:r>
      <w:r>
        <w:rPr>
          <w:smallCaps w:val="0"/>
          <w:w w:val="105"/>
          <w:sz w:val="22"/>
        </w:rPr>
        <w:t>power</w:t>
      </w:r>
      <w:r>
        <w:rPr>
          <w:smallCaps w:val="0"/>
          <w:spacing w:val="37"/>
          <w:w w:val="105"/>
          <w:sz w:val="22"/>
        </w:rPr>
        <w:t> </w:t>
      </w:r>
      <w:r>
        <w:rPr>
          <w:i/>
          <w:smallCaps w:val="0"/>
          <w:w w:val="105"/>
          <w:sz w:val="22"/>
        </w:rPr>
        <w:t>P</w:t>
      </w:r>
      <w:r>
        <w:rPr>
          <w:smallCaps w:val="0"/>
          <w:w w:val="105"/>
          <w:sz w:val="22"/>
          <w:vertAlign w:val="subscript"/>
        </w:rPr>
        <w:t>t</w:t>
      </w:r>
      <w:r>
        <w:rPr>
          <w:smallCaps w:val="0"/>
          <w:spacing w:val="49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increases</w:t>
      </w:r>
      <w:r>
        <w:rPr>
          <w:smallCaps w:val="0"/>
          <w:spacing w:val="37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for</w:t>
      </w:r>
      <w:r>
        <w:rPr>
          <w:smallCaps w:val="0"/>
          <w:spacing w:val="37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stationary</w:t>
      </w:r>
      <w:r>
        <w:rPr>
          <w:smallCaps w:val="0"/>
          <w:spacing w:val="37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WBAN</w:t>
      </w:r>
      <w:r>
        <w:rPr>
          <w:smallCaps w:val="0"/>
          <w:spacing w:val="37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scenario</w:t>
      </w:r>
      <w:r>
        <w:rPr>
          <w:smallCaps w:val="0"/>
          <w:spacing w:val="37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(</w:t>
      </w:r>
      <w:r>
        <w:rPr>
          <w:i/>
          <w:smallCaps w:val="0"/>
          <w:w w:val="105"/>
          <w:sz w:val="22"/>
          <w:vertAlign w:val="baseline"/>
        </w:rPr>
        <w:t>L</w:t>
      </w:r>
      <w:r>
        <w:rPr>
          <w:i/>
          <w:smallCaps w:val="0"/>
          <w:spacing w:val="21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=</w:t>
      </w:r>
      <w:r>
        <w:rPr>
          <w:smallCaps w:val="0"/>
          <w:spacing w:val="22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800</w:t>
      </w:r>
      <w:r>
        <w:rPr>
          <w:smallCaps w:val="0"/>
          <w:spacing w:val="-8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bits,</w:t>
      </w:r>
      <w:r>
        <w:rPr>
          <w:smallCaps w:val="0"/>
          <w:spacing w:val="36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and</w:t>
      </w:r>
      <w:r>
        <w:rPr>
          <w:smallCaps w:val="0"/>
          <w:spacing w:val="37"/>
          <w:w w:val="105"/>
          <w:sz w:val="22"/>
          <w:vertAlign w:val="baseline"/>
        </w:rPr>
        <w:t> </w:t>
      </w:r>
      <w:r>
        <w:rPr>
          <w:i/>
          <w:smallCaps w:val="0"/>
          <w:w w:val="105"/>
          <w:sz w:val="22"/>
          <w:vertAlign w:val="baseline"/>
        </w:rPr>
        <w:t>κ</w:t>
      </w:r>
      <w:r>
        <w:rPr>
          <w:i/>
          <w:smallCaps w:val="0"/>
          <w:spacing w:val="21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=</w:t>
      </w:r>
      <w:r>
        <w:rPr>
          <w:smallCaps w:val="0"/>
          <w:spacing w:val="23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1</w:t>
      </w:r>
      <w:r>
        <w:rPr>
          <w:smallCaps w:val="0"/>
          <w:spacing w:val="-9"/>
          <w:w w:val="105"/>
          <w:sz w:val="22"/>
          <w:vertAlign w:val="baseline"/>
        </w:rPr>
        <w:t> </w:t>
      </w:r>
      <w:r>
        <w:rPr>
          <w:smallCaps w:val="0"/>
          <w:w w:val="105"/>
          <w:sz w:val="22"/>
          <w:vertAlign w:val="baseline"/>
        </w:rPr>
        <w:t>pkt/s)</w:t>
      </w:r>
    </w:p>
    <w:p>
      <w:pPr>
        <w:pStyle w:val="BodyText"/>
        <w:spacing w:before="1"/>
        <w:rPr>
          <w:sz w:val="35"/>
        </w:rPr>
      </w:pPr>
    </w:p>
    <w:p>
      <w:pPr>
        <w:pStyle w:val="Heading4"/>
        <w:tabs>
          <w:tab w:pos="1148" w:val="left" w:leader="none"/>
        </w:tabs>
      </w:pPr>
      <w:bookmarkStart w:name="3.6.3.4 Effects of Delay Constraint" w:id="272"/>
      <w:bookmarkEnd w:id="272"/>
      <w:r>
        <w:rPr>
          <w:b w:val="0"/>
        </w:rPr>
      </w:r>
      <w:bookmarkStart w:name="_bookmark144" w:id="273"/>
      <w:bookmarkEnd w:id="273"/>
      <w:r>
        <w:rPr>
          <w:b w:val="0"/>
        </w:rPr>
      </w:r>
      <w:r>
        <w:rPr>
          <w:w w:val="120"/>
        </w:rPr>
        <w:t>3.6.3.4</w:t>
        <w:tab/>
        <w:t>Effects</w:t>
      </w:r>
      <w:r>
        <w:rPr>
          <w:spacing w:val="7"/>
          <w:w w:val="120"/>
        </w:rPr>
        <w:t> </w:t>
      </w:r>
      <w:r>
        <w:rPr>
          <w:w w:val="120"/>
        </w:rPr>
        <w:t>of</w:t>
      </w:r>
      <w:r>
        <w:rPr>
          <w:spacing w:val="7"/>
          <w:w w:val="120"/>
        </w:rPr>
        <w:t> </w:t>
      </w:r>
      <w:r>
        <w:rPr>
          <w:w w:val="120"/>
        </w:rPr>
        <w:t>Delay</w:t>
      </w:r>
      <w:r>
        <w:rPr>
          <w:spacing w:val="7"/>
          <w:w w:val="120"/>
        </w:rPr>
        <w:t> </w:t>
      </w:r>
      <w:r>
        <w:rPr>
          <w:w w:val="120"/>
        </w:rPr>
        <w:t>Constraint</w:t>
      </w:r>
    </w:p>
    <w:p>
      <w:pPr>
        <w:pStyle w:val="BodyText"/>
        <w:rPr>
          <w:b/>
        </w:rPr>
      </w:pPr>
    </w:p>
    <w:p>
      <w:pPr>
        <w:pStyle w:val="BodyText"/>
        <w:spacing w:line="355" w:lineRule="auto" w:before="208"/>
        <w:ind w:left="117" w:right="198"/>
        <w:jc w:val="both"/>
      </w:pPr>
      <w:r>
        <w:rPr>
          <w:w w:val="105"/>
        </w:rPr>
        <w:t>Fig. </w:t>
      </w:r>
      <w:hyperlink w:history="true" w:anchor="_bookmark145">
        <w:r>
          <w:rPr>
            <w:color w:val="0000FF"/>
            <w:w w:val="105"/>
          </w:rPr>
          <w:t>3.19</w:t>
        </w:r>
      </w:hyperlink>
      <w:r>
        <w:rPr>
          <w:color w:val="0000FF"/>
          <w:w w:val="105"/>
        </w:rPr>
        <w:t> </w:t>
      </w:r>
      <w:r>
        <w:rPr>
          <w:w w:val="105"/>
        </w:rPr>
        <w:t>illustrates the effects of delay constraint on the Nash topology of the WBAN 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number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algorithm</w:t>
      </w:r>
      <w:r>
        <w:rPr>
          <w:spacing w:val="-1"/>
          <w:w w:val="105"/>
        </w:rPr>
        <w:t> </w:t>
      </w:r>
      <w:r>
        <w:rPr>
          <w:w w:val="105"/>
        </w:rPr>
        <w:t>iterations</w:t>
      </w:r>
      <w:r>
        <w:rPr>
          <w:spacing w:val="-2"/>
          <w:w w:val="105"/>
        </w:rPr>
        <w:t> </w:t>
      </w:r>
      <w:r>
        <w:rPr>
          <w:w w:val="105"/>
        </w:rPr>
        <w:t>till</w:t>
      </w:r>
      <w:r>
        <w:rPr>
          <w:spacing w:val="-1"/>
          <w:w w:val="105"/>
        </w:rPr>
        <w:t> </w:t>
      </w:r>
      <w:r>
        <w:rPr>
          <w:w w:val="105"/>
        </w:rPr>
        <w:t>convergence</w:t>
      </w:r>
      <w:r>
        <w:rPr>
          <w:spacing w:val="-2"/>
          <w:w w:val="105"/>
        </w:rPr>
        <w:t> </w:t>
      </w:r>
      <w:r>
        <w:rPr>
          <w:w w:val="105"/>
        </w:rPr>
        <w:t>(starting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star</w:t>
      </w:r>
      <w:r>
        <w:rPr>
          <w:spacing w:val="-2"/>
          <w:w w:val="105"/>
        </w:rPr>
        <w:t> </w:t>
      </w:r>
      <w:r>
        <w:rPr>
          <w:w w:val="105"/>
        </w:rPr>
        <w:t>topology).</w:t>
      </w:r>
    </w:p>
    <w:p>
      <w:pPr>
        <w:pStyle w:val="BodyText"/>
        <w:spacing w:line="355" w:lineRule="auto" w:before="205"/>
        <w:ind w:left="117" w:right="195" w:firstLine="597"/>
        <w:jc w:val="both"/>
      </w:pPr>
      <w:r>
        <w:rPr>
          <w:w w:val="105"/>
        </w:rPr>
        <w:t>As the delay constraint increases, more nodes consider multi-hop transmission to en-</w:t>
      </w:r>
      <w:r>
        <w:rPr>
          <w:spacing w:val="1"/>
          <w:w w:val="105"/>
        </w:rPr>
        <w:t> </w:t>
      </w:r>
      <w:r>
        <w:rPr/>
        <w:t>hance their SOP performance.</w:t>
      </w:r>
      <w:r>
        <w:rPr>
          <w:spacing w:val="1"/>
        </w:rPr>
        <w:t> </w:t>
      </w:r>
      <w:r>
        <w:rPr/>
        <w:t>Note that the delay constraint, in effect, bounds the maximum</w:t>
      </w:r>
      <w:r>
        <w:rPr>
          <w:spacing w:val="1"/>
        </w:rPr>
        <w:t> </w:t>
      </w:r>
      <w:r>
        <w:rPr>
          <w:w w:val="105"/>
        </w:rPr>
        <w:t>number of connections a node can accept in the uplink. That is because as the number of</w:t>
      </w:r>
      <w:r>
        <w:rPr>
          <w:spacing w:val="1"/>
          <w:w w:val="105"/>
        </w:rPr>
        <w:t> </w:t>
      </w:r>
      <w:r>
        <w:rPr>
          <w:w w:val="105"/>
        </w:rPr>
        <w:t>descendants of a node increases, both the expected value and variance of the packet inter-</w:t>
      </w:r>
      <w:r>
        <w:rPr>
          <w:spacing w:val="1"/>
          <w:w w:val="105"/>
        </w:rPr>
        <w:t> </w:t>
      </w:r>
      <w:r>
        <w:rPr>
          <w:w w:val="105"/>
        </w:rPr>
        <w:t>arrival</w:t>
      </w:r>
      <w:r>
        <w:rPr>
          <w:spacing w:val="-6"/>
          <w:w w:val="105"/>
        </w:rPr>
        <w:t> </w:t>
      </w:r>
      <w:r>
        <w:rPr>
          <w:w w:val="105"/>
        </w:rPr>
        <w:t>time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node</w:t>
      </w:r>
      <w:r>
        <w:rPr>
          <w:spacing w:val="-6"/>
          <w:w w:val="105"/>
        </w:rPr>
        <w:t> </w:t>
      </w:r>
      <w:r>
        <w:rPr>
          <w:w w:val="105"/>
        </w:rPr>
        <w:t>rise</w:t>
      </w:r>
      <w:r>
        <w:rPr>
          <w:spacing w:val="-5"/>
          <w:w w:val="105"/>
        </w:rPr>
        <w:t> </w:t>
      </w:r>
      <w:r>
        <w:rPr>
          <w:w w:val="105"/>
        </w:rPr>
        <w:t>(see</w:t>
      </w:r>
      <w:r>
        <w:rPr>
          <w:spacing w:val="-5"/>
          <w:w w:val="105"/>
        </w:rPr>
        <w:t> </w:t>
      </w:r>
      <w:r>
        <w:rPr>
          <w:w w:val="105"/>
        </w:rPr>
        <w:t>Eq.</w:t>
      </w:r>
      <w:r>
        <w:rPr>
          <w:spacing w:val="-6"/>
          <w:w w:val="105"/>
        </w:rPr>
        <w:t> </w:t>
      </w:r>
      <w:r>
        <w:rPr>
          <w:w w:val="105"/>
        </w:rPr>
        <w:t>(</w:t>
      </w:r>
      <w:hyperlink w:history="true" w:anchor="_bookmark99">
        <w:r>
          <w:rPr>
            <w:color w:val="0000FF"/>
            <w:w w:val="105"/>
          </w:rPr>
          <w:t>3.7</w:t>
        </w:r>
      </w:hyperlink>
      <w:r>
        <w:rPr>
          <w:w w:val="105"/>
        </w:rPr>
        <w:t>)),</w:t>
      </w:r>
      <w:r>
        <w:rPr>
          <w:spacing w:val="-2"/>
          <w:w w:val="105"/>
        </w:rPr>
        <w:t> </w:t>
      </w:r>
      <w:r>
        <w:rPr>
          <w:w w:val="105"/>
        </w:rPr>
        <w:t>leading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higher</w:t>
      </w:r>
      <w:r>
        <w:rPr>
          <w:spacing w:val="-5"/>
          <w:w w:val="105"/>
        </w:rPr>
        <w:t> </w:t>
      </w:r>
      <w:r>
        <w:rPr>
          <w:w w:val="105"/>
        </w:rPr>
        <w:t>delay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node</w:t>
      </w:r>
      <w:r>
        <w:rPr>
          <w:spacing w:val="-6"/>
          <w:w w:val="105"/>
        </w:rPr>
        <w:t> </w:t>
      </w:r>
      <w:r>
        <w:rPr>
          <w:w w:val="105"/>
        </w:rPr>
        <w:t>(Eq.</w:t>
      </w:r>
      <w:r>
        <w:rPr>
          <w:spacing w:val="-5"/>
          <w:w w:val="105"/>
        </w:rPr>
        <w:t> </w:t>
      </w:r>
      <w:r>
        <w:rPr>
          <w:w w:val="105"/>
        </w:rPr>
        <w:t>(</w:t>
      </w:r>
      <w:hyperlink w:history="true" w:anchor="_bookmark111">
        <w:r>
          <w:rPr>
            <w:color w:val="0000FF"/>
            <w:w w:val="105"/>
          </w:rPr>
          <w:t>3.21</w:t>
        </w:r>
      </w:hyperlink>
      <w:r>
        <w:rPr>
          <w:w w:val="105"/>
        </w:rPr>
        <w:t>))</w:t>
      </w:r>
      <w:r>
        <w:rPr>
          <w:spacing w:val="-55"/>
          <w:w w:val="105"/>
        </w:rPr>
        <w:t> </w:t>
      </w:r>
      <w:r>
        <w:rPr>
          <w:w w:val="105"/>
        </w:rPr>
        <w:t>and,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turn,</w:t>
      </w:r>
      <w:r>
        <w:rPr>
          <w:spacing w:val="19"/>
          <w:w w:val="105"/>
        </w:rPr>
        <w:t> </w:t>
      </w:r>
      <w:r>
        <w:rPr>
          <w:w w:val="105"/>
        </w:rPr>
        <w:t>over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entire</w:t>
      </w:r>
      <w:r>
        <w:rPr>
          <w:spacing w:val="18"/>
          <w:w w:val="105"/>
        </w:rPr>
        <w:t> </w:t>
      </w:r>
      <w:r>
        <w:rPr>
          <w:w w:val="105"/>
        </w:rPr>
        <w:t>path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hub.</w:t>
      </w:r>
    </w:p>
    <w:p>
      <w:pPr>
        <w:pStyle w:val="BodyText"/>
        <w:spacing w:line="355" w:lineRule="auto" w:before="205"/>
        <w:ind w:left="117" w:right="197" w:firstLine="597"/>
        <w:jc w:val="both"/>
      </w:pPr>
      <w:r>
        <w:rPr>
          <w:w w:val="105"/>
        </w:rPr>
        <w:t>It</w:t>
      </w:r>
      <w:r>
        <w:rPr>
          <w:spacing w:val="-8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takes</w:t>
      </w:r>
      <w:r>
        <w:rPr>
          <w:spacing w:val="-7"/>
          <w:w w:val="105"/>
        </w:rPr>
        <w:t> </w:t>
      </w:r>
      <w:r>
        <w:rPr>
          <w:w w:val="105"/>
        </w:rPr>
        <w:t>more</w:t>
      </w:r>
      <w:r>
        <w:rPr>
          <w:spacing w:val="-8"/>
          <w:w w:val="105"/>
        </w:rPr>
        <w:t> </w:t>
      </w:r>
      <w:r>
        <w:rPr>
          <w:w w:val="105"/>
        </w:rPr>
        <w:t>iterations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algorithm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converge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higher</w:t>
      </w:r>
      <w:r>
        <w:rPr>
          <w:spacing w:val="-7"/>
          <w:w w:val="105"/>
        </w:rPr>
        <w:t> </w:t>
      </w:r>
      <w:r>
        <w:rPr>
          <w:w w:val="105"/>
        </w:rPr>
        <w:t>delay</w:t>
      </w:r>
      <w:r>
        <w:rPr>
          <w:spacing w:val="-7"/>
          <w:w w:val="105"/>
        </w:rPr>
        <w:t> </w:t>
      </w:r>
      <w:r>
        <w:rPr>
          <w:w w:val="105"/>
        </w:rPr>
        <w:t>constraints.</w:t>
      </w:r>
      <w:r>
        <w:rPr>
          <w:spacing w:val="-55"/>
          <w:w w:val="105"/>
        </w:rPr>
        <w:t> </w:t>
      </w:r>
      <w:r>
        <w:rPr>
          <w:w w:val="105"/>
        </w:rPr>
        <w:t>The number of iterations till convergence to a Nash topology differs depending on the se-</w:t>
      </w:r>
      <w:r>
        <w:rPr>
          <w:spacing w:val="1"/>
          <w:w w:val="105"/>
        </w:rPr>
        <w:t> </w:t>
      </w:r>
      <w:r>
        <w:rPr>
          <w:w w:val="105"/>
        </w:rPr>
        <w:t>quence of nodes taking action. The maximum number of iterations is therefore considered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7"/>
          <w:w w:val="105"/>
        </w:rPr>
        <w:t> </w:t>
      </w:r>
      <w:r>
        <w:rPr>
          <w:w w:val="105"/>
        </w:rPr>
        <w:t>remains</w:t>
      </w:r>
      <w:r>
        <w:rPr>
          <w:spacing w:val="17"/>
          <w:w w:val="105"/>
        </w:rPr>
        <w:t> </w:t>
      </w:r>
      <w:r>
        <w:rPr>
          <w:w w:val="105"/>
        </w:rPr>
        <w:t>lower</w:t>
      </w:r>
      <w:r>
        <w:rPr>
          <w:spacing w:val="17"/>
          <w:w w:val="105"/>
        </w:rPr>
        <w:t> </w:t>
      </w:r>
      <w:r>
        <w:rPr>
          <w:w w:val="105"/>
        </w:rPr>
        <w:t>than</w:t>
      </w:r>
      <w:r>
        <w:rPr>
          <w:spacing w:val="18"/>
          <w:w w:val="105"/>
        </w:rPr>
        <w:t> </w:t>
      </w:r>
      <w:r>
        <w:rPr>
          <w:w w:val="105"/>
        </w:rPr>
        <w:t>or</w:t>
      </w:r>
      <w:r>
        <w:rPr>
          <w:spacing w:val="19"/>
          <w:w w:val="105"/>
        </w:rPr>
        <w:t> </w:t>
      </w:r>
      <w:r>
        <w:rPr>
          <w:w w:val="105"/>
        </w:rPr>
        <w:t>equal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3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all</w:t>
      </w:r>
      <w:r>
        <w:rPr>
          <w:spacing w:val="19"/>
          <w:w w:val="105"/>
        </w:rPr>
        <w:t> </w:t>
      </w:r>
      <w:r>
        <w:rPr>
          <w:w w:val="105"/>
        </w:rPr>
        <w:t>cases.</w:t>
      </w:r>
    </w:p>
    <w:p>
      <w:pPr>
        <w:pStyle w:val="BodyText"/>
        <w:spacing w:line="355" w:lineRule="auto" w:before="205"/>
        <w:ind w:left="117" w:right="197" w:firstLine="597"/>
        <w:jc w:val="both"/>
      </w:pP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constraint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parameter</w:t>
      </w:r>
      <w:r>
        <w:rPr>
          <w:spacing w:val="54"/>
        </w:rPr>
        <w:t> </w:t>
      </w:r>
      <w:r>
        <w:rPr/>
        <w:t>values</w:t>
      </w:r>
      <w:r>
        <w:rPr>
          <w:spacing w:val="54"/>
        </w:rPr>
        <w:t> </w:t>
      </w:r>
      <w:r>
        <w:rPr/>
        <w:t>is</w:t>
      </w:r>
      <w:r>
        <w:rPr>
          <w:spacing w:val="54"/>
        </w:rPr>
        <w:t> </w:t>
      </w:r>
      <w:r>
        <w:rPr/>
        <w:t>14</w:t>
      </w:r>
      <w:r>
        <w:rPr>
          <w:i/>
        </w:rPr>
        <w:t>.</w:t>
      </w:r>
      <w:r>
        <w:rPr/>
        <w:t>7</w:t>
      </w:r>
      <w:r>
        <w:rPr>
          <w:spacing w:val="55"/>
        </w:rPr>
        <w:t> </w:t>
      </w:r>
      <w:r>
        <w:rPr/>
        <w:t>ms</w:t>
      </w:r>
      <w:r>
        <w:rPr>
          <w:spacing w:val="1"/>
        </w:rPr>
        <w:t> </w:t>
      </w:r>
      <w:r>
        <w:rPr/>
        <w:t>which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end-to-end</w:t>
      </w:r>
      <w:r>
        <w:rPr>
          <w:spacing w:val="27"/>
        </w:rPr>
        <w:t> </w:t>
      </w:r>
      <w:r>
        <w:rPr/>
        <w:t>delay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direct</w:t>
      </w:r>
      <w:r>
        <w:rPr>
          <w:spacing w:val="27"/>
        </w:rPr>
        <w:t> </w:t>
      </w:r>
      <w:r>
        <w:rPr/>
        <w:t>transmission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hub</w:t>
      </w:r>
      <w:r>
        <w:rPr>
          <w:spacing w:val="27"/>
        </w:rPr>
        <w:t> </w:t>
      </w:r>
      <w:r>
        <w:rPr/>
        <w:t>with</w:t>
      </w:r>
      <w:r>
        <w:rPr>
          <w:spacing w:val="27"/>
        </w:rPr>
        <w:t> </w:t>
      </w:r>
      <w:r>
        <w:rPr/>
        <w:t>zero</w:t>
      </w:r>
      <w:r>
        <w:rPr>
          <w:spacing w:val="27"/>
        </w:rPr>
        <w:t> </w:t>
      </w:r>
      <w:r>
        <w:rPr/>
        <w:t>packet</w:t>
      </w:r>
      <w:r>
        <w:rPr>
          <w:spacing w:val="27"/>
        </w:rPr>
        <w:t> </w:t>
      </w:r>
      <w:r>
        <w:rPr/>
        <w:t>error</w:t>
      </w:r>
      <w:r>
        <w:rPr>
          <w:spacing w:val="27"/>
        </w:rPr>
        <w:t> </w:t>
      </w:r>
      <w:r>
        <w:rPr/>
        <w:t>rate.</w:t>
      </w:r>
    </w:p>
    <w:p>
      <w:pPr>
        <w:spacing w:after="0" w:line="355" w:lineRule="auto"/>
        <w:jc w:val="both"/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before="49"/>
        <w:ind w:left="1754" w:right="0" w:firstLine="0"/>
        <w:jc w:val="left"/>
        <w:rPr>
          <w:rFonts w:ascii="Microsoft Sans Serif"/>
          <w:sz w:val="8"/>
        </w:rPr>
      </w:pPr>
      <w:r>
        <w:rPr/>
        <w:pict>
          <v:group style="position:absolute;margin-left:155.388992pt;margin-top:-5.657347pt;width:314.25pt;height:223.85pt;mso-position-horizontal-relative:page;mso-position-vertical-relative:paragraph;z-index:15902720" coordorigin="3108,-113" coordsize="6285,4477">
            <v:shape style="position:absolute;left:3674;top:758;width:1037;height:3603" coordorigin="3674,758" coordsize="1037,3603" path="m3674,758l3674,4361m4711,758l4711,4361e" filled="false" stroked="true" strokeweight=".140pt" strokecolor="#000000">
              <v:path arrowok="t"/>
              <v:stroke dashstyle="dash"/>
            </v:shape>
            <v:shape style="position:absolute;left:3124;top:-112;width:6251;height:4473" coordorigin="3125,-111" coordsize="6251,4473" path="m5747,4361l5747,-111m5747,-111l5747,-111m6783,4361l6783,-111m6783,-111l6783,-111m7820,4361l7820,-111m7820,-111l7820,-111m8856,4361l8856,-111m8856,-111l8856,-111m3125,4158l9375,4158m9375,4158l9375,4158m3125,3751l9375,3751m9375,3751l9375,3751m3125,3344l9375,3344m9375,3344l9375,3344m3125,2938l9375,2938m9375,2938l9375,2938m3125,2531l9375,2531m9375,2531l9375,2531m3125,2125l9375,2125m9375,2125l9375,2125m3125,1718l9375,1718m9375,1718l9375,1718m3125,1311l9375,1311m9375,1311l9375,1311m3125,905l9375,905m9375,905l9375,905e" filled="false" stroked="true" strokeweight=".140pt" strokecolor="#000000">
              <v:path arrowok="t"/>
              <v:stroke dashstyle="dash"/>
            </v:shape>
            <v:shape style="position:absolute;left:3124;top:498;width:6251;height:2" coordorigin="3125,499" coordsize="6251,0" path="m3125,499l3167,499m4854,499l9375,499e" filled="false" stroked="true" strokeweight=".140pt" strokecolor="#000000">
              <v:path arrowok="t"/>
              <v:stroke dashstyle="dash"/>
            </v:shape>
            <v:line style="position:absolute" from="9375,499" to="9375,499" stroked="true" strokeweight=".140pt" strokecolor="#000000">
              <v:stroke dashstyle="dash"/>
            </v:line>
            <v:shape style="position:absolute;left:3124;top:91;width:6251;height:2" coordorigin="3125,92" coordsize="6251,0" path="m3125,92l3167,92m4854,92l9375,92e" filled="false" stroked="true" strokeweight=".140pt" strokecolor="#000000">
              <v:path arrowok="t"/>
              <v:stroke dashstyle="dash"/>
            </v:shape>
            <v:line style="position:absolute" from="9375,92" to="9375,92" stroked="true" strokeweight=".140pt" strokecolor="#000000">
              <v:stroke dashstyle="dash"/>
            </v:line>
            <v:line style="position:absolute" from="3674,-111" to="3674,-69" stroked="true" strokeweight=".140pt" strokecolor="#000000">
              <v:stroke dashstyle="dash"/>
            </v:line>
            <v:line style="position:absolute" from="3674,-111" to="3674,-111" stroked="true" strokeweight=".140pt" strokecolor="#000000">
              <v:stroke dashstyle="dash"/>
            </v:line>
            <v:line style="position:absolute" from="4711,-111" to="4711,-69" stroked="true" strokeweight=".140pt" strokecolor="#000000">
              <v:stroke dashstyle="dash"/>
            </v:line>
            <v:line style="position:absolute" from="4711,-111" to="4711,-111" stroked="true" strokeweight=".140pt" strokecolor="#000000">
              <v:stroke dashstyle="dash"/>
            </v:line>
            <v:shape style="position:absolute;left:3124;top:-112;width:6251;height:4473" coordorigin="3125,-111" coordsize="6251,4473" path="m3125,-111l9375,-111m3125,4361l9375,4361m9375,4361l9375,-111m3125,4361l3125,-111m3125,4361l9375,4361m3125,4361l3125,-111m3674,4361l3674,4298e" filled="false" stroked="true" strokeweight=".21pt" strokecolor="#000000">
              <v:path arrowok="t"/>
              <v:stroke dashstyle="solid"/>
            </v:shape>
            <v:line style="position:absolute" from="3674,-111" to="3674,-69" stroked="true" strokeweight=".21pt" strokecolor="#000000">
              <v:stroke dashstyle="solid"/>
            </v:line>
            <v:line style="position:absolute" from="4711,4361" to="4711,4298" stroked="true" strokeweight=".21pt" strokecolor="#000000">
              <v:stroke dashstyle="solid"/>
            </v:line>
            <v:line style="position:absolute" from="4711,-111" to="4711,-69" stroked="true" strokeweight=".21pt" strokecolor="#000000">
              <v:stroke dashstyle="solid"/>
            </v:line>
            <v:shape style="position:absolute;left:3124;top:-112;width:6251;height:4473" coordorigin="3125,-111" coordsize="6251,4473" path="m5747,4361l5747,4298m5747,-111l5747,-49m6783,4361l6783,4298m6783,-111l6783,-49m7820,4361l7820,4298m7820,-111l7820,-49m8856,4361l8856,4298m8856,-111l8856,-49m3125,4158l3188,4158m9375,4158l9312,4158m3125,3751l3188,3751m9375,3751l9312,3751m3125,3344l3188,3344m9375,3344l9312,3344m3125,2938l3188,2938m9375,2938l9312,2938m3125,2531l3188,2531m9375,2531l9312,2531m3125,2125l3188,2125m9375,2125l9312,2125m3125,1718l3188,1718m9375,1718l9312,1718m3125,1311l3188,1311m9375,1311l9312,1311m3125,905l3188,905m9375,905l9312,905e" filled="false" stroked="true" strokeweight=".21pt" strokecolor="#000000">
              <v:path arrowok="t"/>
              <v:stroke dashstyle="solid"/>
            </v:shape>
            <v:line style="position:absolute" from="3125,499" to="3167,499" stroked="true" strokeweight=".21pt" strokecolor="#000000">
              <v:stroke dashstyle="solid"/>
            </v:line>
            <v:line style="position:absolute" from="9375,499" to="9312,499" stroked="true" strokeweight=".21pt" strokecolor="#000000">
              <v:stroke dashstyle="solid"/>
            </v:line>
            <v:line style="position:absolute" from="3125,92" to="3167,92" stroked="true" strokeweight=".21pt" strokecolor="#000000">
              <v:stroke dashstyle="solid"/>
            </v:line>
            <v:shape style="position:absolute;left:3124;top:-112;width:6251;height:4473" coordorigin="3125,-111" coordsize="6251,4473" path="m9375,92l9312,92m3125,-111l9375,-111m3125,4361l9375,4361m9375,4361l9375,-111m3125,4361l3125,-111e" filled="false" stroked="true" strokeweight=".21pt" strokecolor="#000000">
              <v:path arrowok="t"/>
              <v:stroke dashstyle="solid"/>
            </v:shape>
            <v:shape style="position:absolute;left:3124;top:2734;width:6251;height:1424" coordorigin="3125,2734" coordsize="6251,1424" path="m3125,4158l5177,4158,5177,3548,5716,3548,5716,3344,6265,3344,6265,3141,8317,3141,8317,2938,8856,2938,8856,2734,9376,2734e" filled="false" stroked="true" strokeweight="1.68pt" strokecolor="#0000ff">
              <v:path arrowok="t"/>
              <v:stroke dashstyle="longdash"/>
            </v:shape>
            <v:shape style="position:absolute;left:3124;top:91;width:6251;height:4066" coordorigin="3125,92" coordsize="6251,4066" path="m3125,4158l5177,4158,5177,2125,7768,2125,7768,92,9376,92e" filled="false" stroked="true" strokeweight="1.68pt" strokecolor="#ff0000">
              <v:path arrowok="t"/>
              <v:stroke dashstyle="dash"/>
            </v:shape>
            <v:shape style="position:absolute;left:3124;top:2938;width:6251;height:1220" coordorigin="3125,2938" coordsize="6251,1220" path="m3125,4158l5177,4158,5177,3344,5716,3344,5716,3141,7768,3141,7768,2938,9376,2938e" filled="false" stroked="true" strokeweight="1.68pt" strokecolor="#ff0000">
              <v:path arrowok="t"/>
              <v:stroke dashstyle="longdash"/>
            </v:shape>
            <v:shape style="position:absolute;left:3124;top:91;width:6251;height:4066" coordorigin="3125,92" coordsize="6251,4066" path="m3125,4158l5177,4158,5177,2125,8317,2125,8317,92,9376,92e" filled="false" stroked="true" strokeweight="1.68pt" strokecolor="#0000ff">
              <v:path arrowok="t"/>
              <v:stroke dashstyle="dash"/>
            </v:shape>
            <v:rect style="position:absolute;left:3166;top:-70;width:1687;height:828" filled="true" fillcolor="#ffffff" stroked="false">
              <v:fill type="solid"/>
            </v:rect>
            <v:rect style="position:absolute;left:3166;top:-70;width:1687;height:828" filled="false" stroked="true" strokeweight=".21pt" strokecolor="#ffffff">
              <v:stroke dashstyle="solid"/>
            </v:rect>
            <v:shape style="position:absolute;left:3166;top:-70;width:1687;height:828" coordorigin="3167,-69" coordsize="1687,828" path="m3167,-69l4854,-69m3167,758l4854,758m4854,758l4854,-69m3167,758l3167,-69m3167,758l4854,758m3167,758l3167,-69m3167,-69l4854,-69m3167,758l4854,758m4854,758l4854,-69m3167,758l3167,-69e" filled="false" stroked="true" strokeweight=".21pt" strokecolor="#000000">
              <v:path arrowok="t"/>
              <v:stroke dashstyle="solid"/>
            </v:shape>
            <v:line style="position:absolute" from="3216,44" to="3462,44" stroked="true" strokeweight="1.68pt" strokecolor="#000000">
              <v:stroke dashstyle="longdash"/>
            </v:line>
            <v:line style="position:absolute" from="3216,245" to="3462,245" stroked="true" strokeweight="1.68pt" strokecolor="#000000">
              <v:stroke dashstyle="dash"/>
            </v:line>
            <v:line style="position:absolute" from="3216,444" to="3462,444" stroked="true" strokeweight="1.68pt" strokecolor="#0000ff">
              <v:stroke dashstyle="solid"/>
            </v:line>
            <v:line style="position:absolute" from="3216,644" to="3462,644" stroked="true" strokeweight="1.68pt" strokecolor="#ff0000">
              <v:stroke dashstyle="solid"/>
            </v:line>
            <v:shape style="position:absolute;left:3107;top:-114;width:6285;height:4477" type="#_x0000_t202" filled="false" stroked="false">
              <v:textbox inset="0,0,0,0">
                <w:txbxContent>
                  <w:p>
                    <w:pPr>
                      <w:spacing w:before="60"/>
                      <w:ind w:left="379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Ave</w:t>
                    </w:r>
                    <w:r>
                      <w:rPr>
                        <w:rFonts w:ascii="Microsoft Sans Serif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#of</w:t>
                    </w:r>
                    <w:r>
                      <w:rPr>
                        <w:rFonts w:ascii="Microsoft Sans Seri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Hops</w:t>
                    </w:r>
                  </w:p>
                  <w:p>
                    <w:pPr>
                      <w:tabs>
                        <w:tab w:pos="379" w:val="left" w:leader="none"/>
                      </w:tabs>
                      <w:spacing w:line="249" w:lineRule="auto" w:before="8"/>
                      <w:ind w:left="379" w:right="4567" w:hanging="272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03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ab/>
                    </w:r>
                    <w:r>
                      <w:rPr>
                        <w:rFonts w:ascii="Microsoft Sans Serif"/>
                        <w:spacing w:val="-1"/>
                        <w:sz w:val="17"/>
                      </w:rPr>
                      <w:t>Max</w:t>
                    </w:r>
                    <w:r>
                      <w:rPr>
                        <w:rFonts w:ascii="Microsoft Sans Serif"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sz w:val="17"/>
                      </w:rPr>
                      <w:t>#of</w:t>
                    </w:r>
                    <w:r>
                      <w:rPr>
                        <w:rFonts w:ascii="Microsoft Sans Serif"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Iterations</w:t>
                    </w:r>
                    <w:r>
                      <w:rPr>
                        <w:rFonts w:ascii="Microsoft Sans Serif"/>
                        <w:spacing w:val="-42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Moving</w:t>
                    </w:r>
                    <w:r>
                      <w:rPr>
                        <w:rFonts w:ascii="Microsoft Sans Seri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Stationary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45" w:id="274"/>
      <w:bookmarkEnd w:id="274"/>
      <w:r>
        <w:rPr/>
      </w:r>
      <w:r>
        <w:rPr>
          <w:rFonts w:ascii="Microsoft Sans Serif"/>
          <w:w w:val="105"/>
          <w:sz w:val="8"/>
        </w:rPr>
        <w:t>3</w:t>
      </w:r>
    </w:p>
    <w:p>
      <w:pPr>
        <w:pStyle w:val="BodyText"/>
        <w:spacing w:before="10"/>
        <w:rPr>
          <w:rFonts w:ascii="Microsoft Sans Serif"/>
          <w:sz w:val="18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0"/>
        <w:ind w:left="1684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2.8</w:t>
      </w:r>
    </w:p>
    <w:p>
      <w:pPr>
        <w:pStyle w:val="BodyText"/>
        <w:spacing w:before="10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before="0"/>
        <w:ind w:left="1684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2.6</w:t>
      </w:r>
    </w:p>
    <w:p>
      <w:pPr>
        <w:pStyle w:val="BodyText"/>
        <w:spacing w:before="10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before="0"/>
        <w:ind w:left="1684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2.4</w:t>
      </w:r>
    </w:p>
    <w:p>
      <w:pPr>
        <w:pStyle w:val="BodyText"/>
        <w:spacing w:before="10"/>
        <w:rPr>
          <w:rFonts w:ascii="Microsoft Sans Serif"/>
          <w:sz w:val="18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0"/>
        <w:ind w:left="1684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2.2</w:t>
      </w:r>
    </w:p>
    <w:p>
      <w:pPr>
        <w:pStyle w:val="BodyText"/>
        <w:spacing w:before="10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before="0"/>
        <w:ind w:left="1754" w:right="0" w:firstLine="0"/>
        <w:jc w:val="left"/>
        <w:rPr>
          <w:rFonts w:ascii="Microsoft Sans Serif"/>
          <w:sz w:val="8"/>
        </w:rPr>
      </w:pPr>
      <w:r>
        <w:rPr/>
        <w:pict>
          <v:shape style="position:absolute;margin-left:136.809708pt;margin-top:-1.144184pt;width:11.4pt;height:6.7pt;mso-position-horizontal-relative:page;mso-position-vertical-relative:paragraph;z-index:159032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5"/>
                      <w:sz w:val="16"/>
                    </w:rPr>
                    <w:t>#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8"/>
        </w:rPr>
        <w:t>2</w:t>
      </w:r>
    </w:p>
    <w:p>
      <w:pPr>
        <w:pStyle w:val="BodyText"/>
        <w:spacing w:before="10"/>
        <w:rPr>
          <w:rFonts w:ascii="Microsoft Sans Serif"/>
          <w:sz w:val="18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0"/>
        <w:ind w:left="1684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1.8</w:t>
      </w:r>
    </w:p>
    <w:p>
      <w:pPr>
        <w:pStyle w:val="BodyText"/>
        <w:spacing w:before="10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before="0"/>
        <w:ind w:left="1684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1.6</w:t>
      </w:r>
    </w:p>
    <w:p>
      <w:pPr>
        <w:pStyle w:val="BodyText"/>
        <w:spacing w:before="10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before="0"/>
        <w:ind w:left="1684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1.4</w:t>
      </w:r>
    </w:p>
    <w:p>
      <w:pPr>
        <w:pStyle w:val="BodyText"/>
        <w:spacing w:before="10"/>
        <w:rPr>
          <w:rFonts w:ascii="Microsoft Sans Serif"/>
          <w:sz w:val="18"/>
        </w:rPr>
      </w:pPr>
    </w:p>
    <w:p>
      <w:pPr>
        <w:pStyle w:val="BodyText"/>
        <w:spacing w:before="1"/>
        <w:rPr>
          <w:rFonts w:ascii="Microsoft Sans Serif"/>
          <w:sz w:val="9"/>
        </w:rPr>
      </w:pPr>
    </w:p>
    <w:p>
      <w:pPr>
        <w:spacing w:before="0"/>
        <w:ind w:left="1684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1.2</w:t>
      </w:r>
    </w:p>
    <w:p>
      <w:pPr>
        <w:pStyle w:val="BodyText"/>
        <w:spacing w:before="10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9"/>
        </w:rPr>
      </w:pPr>
    </w:p>
    <w:p>
      <w:pPr>
        <w:spacing w:before="0"/>
        <w:ind w:left="1754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1</w:t>
      </w:r>
    </w:p>
    <w:p>
      <w:pPr>
        <w:pStyle w:val="BodyText"/>
        <w:rPr>
          <w:rFonts w:ascii="Microsoft Sans Serif"/>
          <w:sz w:val="8"/>
        </w:rPr>
      </w:pPr>
    </w:p>
    <w:p>
      <w:pPr>
        <w:pStyle w:val="BodyText"/>
        <w:spacing w:before="3"/>
        <w:rPr>
          <w:rFonts w:ascii="Microsoft Sans Serif"/>
          <w:sz w:val="8"/>
        </w:rPr>
      </w:pPr>
    </w:p>
    <w:p>
      <w:pPr>
        <w:tabs>
          <w:tab w:pos="1267" w:val="left" w:leader="none"/>
          <w:tab w:pos="2303" w:val="left" w:leader="none"/>
          <w:tab w:pos="3340" w:val="left" w:leader="none"/>
          <w:tab w:pos="4377" w:val="left" w:leader="none"/>
          <w:tab w:pos="5413" w:val="left" w:leader="none"/>
        </w:tabs>
        <w:spacing w:line="85" w:lineRule="exact" w:before="0"/>
        <w:ind w:left="231" w:right="0" w:firstLine="0"/>
        <w:jc w:val="center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20</w:t>
        <w:tab/>
        <w:t>30</w:t>
        <w:tab/>
        <w:t>40</w:t>
        <w:tab/>
        <w:t>50</w:t>
        <w:tab/>
        <w:t>60</w:t>
        <w:tab/>
        <w:t>70</w:t>
      </w:r>
    </w:p>
    <w:p>
      <w:pPr>
        <w:spacing w:line="187" w:lineRule="exact" w:before="0"/>
        <w:ind w:left="285" w:right="81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Delay</w:t>
      </w:r>
      <w:r>
        <w:rPr>
          <w:rFonts w:ascii="Microsoft Sans Serif"/>
          <w:spacing w:val="-6"/>
          <w:sz w:val="17"/>
        </w:rPr>
        <w:t> </w:t>
      </w:r>
      <w:r>
        <w:rPr>
          <w:rFonts w:ascii="Microsoft Sans Serif"/>
          <w:sz w:val="17"/>
        </w:rPr>
        <w:t>Constraint</w:t>
      </w:r>
      <w:r>
        <w:rPr>
          <w:rFonts w:ascii="Microsoft Sans Serif"/>
          <w:spacing w:val="-5"/>
          <w:sz w:val="17"/>
        </w:rPr>
        <w:t> </w:t>
      </w:r>
      <w:r>
        <w:rPr>
          <w:rFonts w:ascii="Microsoft Sans Serif"/>
          <w:sz w:val="17"/>
        </w:rPr>
        <w:t>[ms]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18"/>
        </w:rPr>
      </w:pPr>
    </w:p>
    <w:p>
      <w:pPr>
        <w:spacing w:before="54"/>
        <w:ind w:left="515" w:right="0" w:firstLine="0"/>
        <w:jc w:val="left"/>
        <w:rPr>
          <w:sz w:val="22"/>
        </w:rPr>
      </w:pPr>
      <w:r>
        <w:rPr>
          <w:w w:val="115"/>
          <w:sz w:val="22"/>
        </w:rPr>
        <w:t>F</w:t>
      </w:r>
      <w:r>
        <w:rPr>
          <w:smallCaps/>
          <w:w w:val="115"/>
          <w:sz w:val="22"/>
        </w:rPr>
        <w:t>igure</w:t>
      </w:r>
      <w:r>
        <w:rPr>
          <w:smallCaps w:val="0"/>
          <w:w w:val="115"/>
          <w:sz w:val="22"/>
        </w:rPr>
        <w:t> </w:t>
      </w:r>
      <w:r>
        <w:rPr>
          <w:smallCaps w:val="0"/>
          <w:spacing w:val="4"/>
          <w:w w:val="115"/>
          <w:sz w:val="22"/>
        </w:rPr>
        <w:t> </w:t>
      </w:r>
      <w:r>
        <w:rPr>
          <w:smallCaps w:val="0"/>
          <w:w w:val="105"/>
          <w:sz w:val="22"/>
        </w:rPr>
        <w:t>3.19: </w:t>
      </w:r>
      <w:r>
        <w:rPr>
          <w:smallCaps w:val="0"/>
          <w:spacing w:val="25"/>
          <w:w w:val="105"/>
          <w:sz w:val="22"/>
        </w:rPr>
        <w:t> </w:t>
      </w:r>
      <w:r>
        <w:rPr>
          <w:smallCaps w:val="0"/>
          <w:w w:val="105"/>
          <w:sz w:val="22"/>
        </w:rPr>
        <w:t>Average </w:t>
      </w:r>
      <w:r>
        <w:rPr>
          <w:smallCaps w:val="0"/>
          <w:spacing w:val="2"/>
          <w:w w:val="105"/>
          <w:sz w:val="22"/>
        </w:rPr>
        <w:t> </w:t>
      </w:r>
      <w:r>
        <w:rPr>
          <w:smallCaps w:val="0"/>
          <w:w w:val="105"/>
          <w:sz w:val="22"/>
        </w:rPr>
        <w:t>number </w:t>
      </w:r>
      <w:r>
        <w:rPr>
          <w:smallCaps w:val="0"/>
          <w:spacing w:val="2"/>
          <w:w w:val="105"/>
          <w:sz w:val="22"/>
        </w:rPr>
        <w:t> </w:t>
      </w:r>
      <w:r>
        <w:rPr>
          <w:smallCaps w:val="0"/>
          <w:w w:val="105"/>
          <w:sz w:val="22"/>
        </w:rPr>
        <w:t>of </w:t>
      </w:r>
      <w:r>
        <w:rPr>
          <w:smallCaps w:val="0"/>
          <w:spacing w:val="3"/>
          <w:w w:val="105"/>
          <w:sz w:val="22"/>
        </w:rPr>
        <w:t> </w:t>
      </w:r>
      <w:r>
        <w:rPr>
          <w:smallCaps w:val="0"/>
          <w:w w:val="105"/>
          <w:sz w:val="22"/>
        </w:rPr>
        <w:t>hops </w:t>
      </w:r>
      <w:r>
        <w:rPr>
          <w:smallCaps w:val="0"/>
          <w:spacing w:val="3"/>
          <w:w w:val="105"/>
          <w:sz w:val="22"/>
        </w:rPr>
        <w:t> </w:t>
      </w:r>
      <w:r>
        <w:rPr>
          <w:smallCaps w:val="0"/>
          <w:w w:val="105"/>
          <w:sz w:val="22"/>
        </w:rPr>
        <w:t>per </w:t>
      </w:r>
      <w:r>
        <w:rPr>
          <w:smallCaps w:val="0"/>
          <w:spacing w:val="2"/>
          <w:w w:val="105"/>
          <w:sz w:val="22"/>
        </w:rPr>
        <w:t> </w:t>
      </w:r>
      <w:r>
        <w:rPr>
          <w:smallCaps w:val="0"/>
          <w:w w:val="105"/>
          <w:sz w:val="22"/>
        </w:rPr>
        <w:t>node </w:t>
      </w:r>
      <w:r>
        <w:rPr>
          <w:smallCaps w:val="0"/>
          <w:spacing w:val="3"/>
          <w:w w:val="105"/>
          <w:sz w:val="22"/>
        </w:rPr>
        <w:t> </w:t>
      </w:r>
      <w:r>
        <w:rPr>
          <w:smallCaps w:val="0"/>
          <w:w w:val="105"/>
          <w:sz w:val="22"/>
        </w:rPr>
        <w:t>and </w:t>
      </w:r>
      <w:r>
        <w:rPr>
          <w:smallCaps w:val="0"/>
          <w:spacing w:val="3"/>
          <w:w w:val="105"/>
          <w:sz w:val="22"/>
        </w:rPr>
        <w:t> </w:t>
      </w:r>
      <w:r>
        <w:rPr>
          <w:smallCaps w:val="0"/>
          <w:w w:val="105"/>
          <w:sz w:val="22"/>
        </w:rPr>
        <w:t>maximum </w:t>
      </w:r>
      <w:r>
        <w:rPr>
          <w:smallCaps w:val="0"/>
          <w:spacing w:val="3"/>
          <w:w w:val="105"/>
          <w:sz w:val="22"/>
        </w:rPr>
        <w:t> </w:t>
      </w:r>
      <w:r>
        <w:rPr>
          <w:smallCaps w:val="0"/>
          <w:w w:val="105"/>
          <w:sz w:val="22"/>
        </w:rPr>
        <w:t>number </w:t>
      </w:r>
      <w:r>
        <w:rPr>
          <w:smallCaps w:val="0"/>
          <w:spacing w:val="3"/>
          <w:w w:val="105"/>
          <w:sz w:val="22"/>
        </w:rPr>
        <w:t> </w:t>
      </w:r>
      <w:r>
        <w:rPr>
          <w:smallCaps w:val="0"/>
          <w:w w:val="105"/>
          <w:sz w:val="22"/>
        </w:rPr>
        <w:t>of </w:t>
      </w:r>
      <w:r>
        <w:rPr>
          <w:smallCaps w:val="0"/>
          <w:spacing w:val="2"/>
          <w:w w:val="105"/>
          <w:sz w:val="22"/>
        </w:rPr>
        <w:t> </w:t>
      </w:r>
      <w:r>
        <w:rPr>
          <w:smallCaps w:val="0"/>
          <w:w w:val="105"/>
          <w:sz w:val="22"/>
        </w:rPr>
        <w:t>iterations</w:t>
      </w:r>
    </w:p>
    <w:p>
      <w:pPr>
        <w:spacing w:line="242" w:lineRule="auto" w:before="3"/>
        <w:ind w:left="515" w:right="596" w:firstLine="0"/>
        <w:jc w:val="center"/>
        <w:rPr>
          <w:sz w:val="22"/>
        </w:rPr>
      </w:pPr>
      <w:r>
        <w:rPr>
          <w:w w:val="105"/>
          <w:sz w:val="22"/>
        </w:rPr>
        <w:t>till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convergence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Nash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topology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resulting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multi-hop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topology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formation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game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delay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constraint  </w:t>
      </w:r>
      <w:r>
        <w:rPr>
          <w:i/>
          <w:w w:val="105"/>
          <w:sz w:val="22"/>
        </w:rPr>
        <w:t>δ </w:t>
      </w:r>
      <w:r>
        <w:rPr>
          <w:i/>
          <w:spacing w:val="10"/>
          <w:w w:val="105"/>
          <w:sz w:val="22"/>
        </w:rPr>
        <w:t> </w:t>
      </w:r>
      <w:r>
        <w:rPr>
          <w:w w:val="105"/>
          <w:sz w:val="22"/>
        </w:rPr>
        <w:t>increases 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for 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moving 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 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stationary 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WBAN 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scenarios 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</w:t>
      </w:r>
      <w:r>
        <w:rPr>
          <w:i/>
          <w:w w:val="105"/>
          <w:sz w:val="22"/>
        </w:rPr>
        <w:t>L </w:t>
      </w:r>
      <w:r>
        <w:rPr>
          <w:i/>
          <w:spacing w:val="6"/>
          <w:w w:val="105"/>
          <w:sz w:val="22"/>
        </w:rPr>
        <w:t> </w:t>
      </w:r>
      <w:r>
        <w:rPr>
          <w:w w:val="105"/>
          <w:sz w:val="22"/>
        </w:rPr>
        <w:t>= 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800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bits,</w:t>
      </w:r>
      <w:r>
        <w:rPr>
          <w:spacing w:val="-50"/>
          <w:w w:val="105"/>
          <w:sz w:val="22"/>
        </w:rPr>
        <w:t> </w:t>
      </w:r>
      <w:r>
        <w:rPr>
          <w:i/>
          <w:w w:val="110"/>
          <w:sz w:val="22"/>
        </w:rPr>
        <w:t>κ</w:t>
      </w:r>
      <w:r>
        <w:rPr>
          <w:i/>
          <w:spacing w:val="5"/>
          <w:w w:val="110"/>
          <w:sz w:val="22"/>
        </w:rPr>
        <w:t> </w:t>
      </w:r>
      <w:r>
        <w:rPr>
          <w:w w:val="125"/>
          <w:sz w:val="22"/>
        </w:rPr>
        <w:t>=</w:t>
      </w:r>
      <w:r>
        <w:rPr>
          <w:spacing w:val="-1"/>
          <w:w w:val="125"/>
          <w:sz w:val="22"/>
        </w:rPr>
        <w:t> </w:t>
      </w:r>
      <w:r>
        <w:rPr>
          <w:w w:val="110"/>
          <w:sz w:val="22"/>
        </w:rPr>
        <w:t>1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pkt/s)</w:t>
      </w:r>
    </w:p>
    <w:p>
      <w:pPr>
        <w:pStyle w:val="BodyText"/>
        <w:spacing w:before="3"/>
        <w:rPr>
          <w:sz w:val="27"/>
        </w:rPr>
      </w:pPr>
    </w:p>
    <w:p>
      <w:pPr>
        <w:pStyle w:val="Heading2"/>
        <w:tabs>
          <w:tab w:pos="999" w:val="left" w:leader="none"/>
        </w:tabs>
        <w:ind w:left="117" w:firstLine="0"/>
      </w:pPr>
      <w:bookmarkStart w:name="3.7 Conclusion and Future Work" w:id="275"/>
      <w:bookmarkEnd w:id="275"/>
      <w:r>
        <w:rPr>
          <w:b w:val="0"/>
        </w:rPr>
      </w:r>
      <w:bookmarkStart w:name="_bookmark146" w:id="276"/>
      <w:bookmarkEnd w:id="276"/>
      <w:r>
        <w:rPr>
          <w:b w:val="0"/>
        </w:rPr>
      </w:r>
      <w:r>
        <w:rPr>
          <w:w w:val="120"/>
        </w:rPr>
        <w:t>3.7</w:t>
        <w:tab/>
        <w:t>Conclusion</w:t>
      </w:r>
      <w:r>
        <w:rPr>
          <w:spacing w:val="32"/>
          <w:w w:val="120"/>
        </w:rPr>
        <w:t> </w:t>
      </w:r>
      <w:r>
        <w:rPr>
          <w:w w:val="120"/>
        </w:rPr>
        <w:t>and</w:t>
      </w:r>
      <w:r>
        <w:rPr>
          <w:spacing w:val="32"/>
          <w:w w:val="120"/>
        </w:rPr>
        <w:t> </w:t>
      </w:r>
      <w:r>
        <w:rPr>
          <w:w w:val="120"/>
        </w:rPr>
        <w:t>Future</w:t>
      </w:r>
      <w:r>
        <w:rPr>
          <w:spacing w:val="32"/>
          <w:w w:val="120"/>
        </w:rPr>
        <w:t> </w:t>
      </w:r>
      <w:r>
        <w:rPr>
          <w:w w:val="120"/>
        </w:rPr>
        <w:t>Work</w:t>
      </w:r>
    </w:p>
    <w:p>
      <w:pPr>
        <w:pStyle w:val="BodyText"/>
        <w:spacing w:before="7"/>
        <w:rPr>
          <w:b/>
          <w:sz w:val="45"/>
        </w:rPr>
      </w:pPr>
    </w:p>
    <w:p>
      <w:pPr>
        <w:pStyle w:val="BodyText"/>
        <w:spacing w:line="355" w:lineRule="auto"/>
        <w:ind w:left="117" w:right="196"/>
        <w:jc w:val="both"/>
      </w:pPr>
      <w:r>
        <w:rPr>
          <w:w w:val="105"/>
        </w:rPr>
        <w:t>A multi-hop topology formation game (MTFG) is proposed that formally formulates the</w:t>
      </w:r>
      <w:r>
        <w:rPr>
          <w:spacing w:val="1"/>
          <w:w w:val="105"/>
        </w:rPr>
        <w:t> </w:t>
      </w:r>
      <w:r>
        <w:rPr>
          <w:w w:val="110"/>
        </w:rPr>
        <w:t>problem of optimizing multi-hop transmission in the uplink of a WBAN in terms of PHY</w:t>
      </w:r>
      <w:r>
        <w:rPr>
          <w:spacing w:val="1"/>
          <w:w w:val="110"/>
        </w:rPr>
        <w:t> </w:t>
      </w:r>
      <w:r>
        <w:rPr>
          <w:w w:val="105"/>
        </w:rPr>
        <w:t>security and with end-to-end delay provisioning. In this game, the body-worn sensor nodes</w:t>
      </w:r>
      <w:r>
        <w:rPr>
          <w:spacing w:val="1"/>
          <w:w w:val="105"/>
        </w:rPr>
        <w:t> </w:t>
      </w:r>
      <w:r>
        <w:rPr/>
        <w:t>interact in the presence of wiretappers and under fading channel conditions to choose the best</w:t>
      </w:r>
      <w:r>
        <w:rPr>
          <w:spacing w:val="1"/>
        </w:rPr>
        <w:t> </w:t>
      </w:r>
      <w:r>
        <w:rPr>
          <w:w w:val="105"/>
        </w:rPr>
        <w:t>path to the hub that guarantees the minimum secrecy outage probability achievable while</w:t>
      </w:r>
      <w:r>
        <w:rPr>
          <w:spacing w:val="1"/>
          <w:w w:val="105"/>
        </w:rPr>
        <w:t> </w:t>
      </w:r>
      <w:r>
        <w:rPr>
          <w:w w:val="105"/>
        </w:rPr>
        <w:t>maintaining the end-to-end delay required by the constraints. We provide a distributed al-</w:t>
      </w:r>
      <w:r>
        <w:rPr>
          <w:spacing w:val="1"/>
          <w:w w:val="105"/>
        </w:rPr>
        <w:t> </w:t>
      </w:r>
      <w:r>
        <w:rPr>
          <w:w w:val="105"/>
        </w:rPr>
        <w:t>gorithm to search for a Nash network topology where no sensor node has an incentive to</w:t>
      </w:r>
      <w:r>
        <w:rPr>
          <w:spacing w:val="1"/>
          <w:w w:val="105"/>
        </w:rPr>
        <w:t> </w:t>
      </w:r>
      <w:r>
        <w:rPr>
          <w:w w:val="105"/>
        </w:rPr>
        <w:t>unilaterally deviate from its strategy, and prove it converges to a stable Nash solution. The</w:t>
      </w:r>
      <w:r>
        <w:rPr>
          <w:spacing w:val="1"/>
          <w:w w:val="105"/>
        </w:rPr>
        <w:t> </w:t>
      </w:r>
      <w:r>
        <w:rPr>
          <w:w w:val="105"/>
        </w:rPr>
        <w:t>validity and effectiveness of the proposed framework is gauged by numerical simulations in</w:t>
      </w:r>
      <w:r>
        <w:rPr>
          <w:spacing w:val="-54"/>
          <w:w w:val="105"/>
        </w:rPr>
        <w:t> </w:t>
      </w:r>
      <w:r>
        <w:rPr>
          <w:w w:val="105"/>
        </w:rPr>
        <w:t>realistic WBAN conditions.</w:t>
      </w:r>
      <w:r>
        <w:rPr>
          <w:spacing w:val="1"/>
          <w:w w:val="105"/>
        </w:rPr>
        <w:t> </w:t>
      </w:r>
      <w:r>
        <w:rPr>
          <w:w w:val="105"/>
        </w:rPr>
        <w:t>To this end, the performance behaviors of the system are ex-</w:t>
      </w:r>
      <w:r>
        <w:rPr>
          <w:spacing w:val="1"/>
          <w:w w:val="105"/>
        </w:rPr>
        <w:t> </w:t>
      </w:r>
      <w:r>
        <w:rPr>
          <w:w w:val="105"/>
        </w:rPr>
        <w:t>amined</w:t>
      </w:r>
      <w:r>
        <w:rPr>
          <w:spacing w:val="25"/>
          <w:w w:val="105"/>
        </w:rPr>
        <w:t> </w:t>
      </w:r>
      <w:r>
        <w:rPr>
          <w:w w:val="105"/>
        </w:rPr>
        <w:t>for</w:t>
      </w:r>
      <w:r>
        <w:rPr>
          <w:spacing w:val="26"/>
          <w:w w:val="105"/>
        </w:rPr>
        <w:t> </w:t>
      </w:r>
      <w:r>
        <w:rPr>
          <w:w w:val="105"/>
        </w:rPr>
        <w:t>various</w:t>
      </w:r>
      <w:r>
        <w:rPr>
          <w:spacing w:val="25"/>
          <w:w w:val="105"/>
        </w:rPr>
        <w:t> </w:t>
      </w:r>
      <w:r>
        <w:rPr>
          <w:w w:val="105"/>
        </w:rPr>
        <w:t>scenarios</w:t>
      </w:r>
      <w:r>
        <w:rPr>
          <w:spacing w:val="26"/>
          <w:w w:val="105"/>
        </w:rPr>
        <w:t> </w:t>
      </w:r>
      <w:r>
        <w:rPr>
          <w:w w:val="105"/>
        </w:rPr>
        <w:t>with</w:t>
      </w:r>
      <w:r>
        <w:rPr>
          <w:spacing w:val="26"/>
          <w:w w:val="105"/>
        </w:rPr>
        <w:t> </w:t>
      </w:r>
      <w:r>
        <w:rPr>
          <w:w w:val="105"/>
        </w:rPr>
        <w:t>respect</w:t>
      </w:r>
      <w:r>
        <w:rPr>
          <w:spacing w:val="25"/>
          <w:w w:val="105"/>
        </w:rPr>
        <w:t> </w:t>
      </w:r>
      <w:r>
        <w:rPr>
          <w:w w:val="105"/>
        </w:rPr>
        <w:t>to</w:t>
      </w:r>
      <w:r>
        <w:rPr>
          <w:spacing w:val="26"/>
          <w:w w:val="105"/>
        </w:rPr>
        <w:t> </w:t>
      </w:r>
      <w:r>
        <w:rPr>
          <w:w w:val="105"/>
        </w:rPr>
        <w:t>connection</w:t>
      </w:r>
      <w:r>
        <w:rPr>
          <w:spacing w:val="26"/>
          <w:w w:val="105"/>
        </w:rPr>
        <w:t> </w:t>
      </w:r>
      <w:r>
        <w:rPr>
          <w:w w:val="105"/>
        </w:rPr>
        <w:t>type</w:t>
      </w:r>
      <w:r>
        <w:rPr>
          <w:spacing w:val="25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i.e.</w:t>
      </w:r>
      <w:r>
        <w:rPr>
          <w:w w:val="105"/>
        </w:rPr>
        <w:t>,</w:t>
      </w:r>
      <w:r>
        <w:rPr>
          <w:spacing w:val="31"/>
          <w:w w:val="105"/>
        </w:rPr>
        <w:t> </w:t>
      </w:r>
      <w:r>
        <w:rPr>
          <w:w w:val="105"/>
        </w:rPr>
        <w:t>direct</w:t>
      </w:r>
      <w:r>
        <w:rPr>
          <w:spacing w:val="26"/>
          <w:w w:val="105"/>
        </w:rPr>
        <w:t> </w:t>
      </w:r>
      <w:r>
        <w:rPr>
          <w:w w:val="105"/>
        </w:rPr>
        <w:t>versus</w:t>
      </w:r>
      <w:r>
        <w:rPr>
          <w:spacing w:val="26"/>
          <w:w w:val="105"/>
        </w:rPr>
        <w:t> </w:t>
      </w:r>
      <w:r>
        <w:rPr>
          <w:w w:val="105"/>
        </w:rPr>
        <w:t>two-hop</w:t>
      </w:r>
    </w:p>
    <w:p>
      <w:pPr>
        <w:spacing w:after="0" w:line="355" w:lineRule="auto"/>
        <w:jc w:val="both"/>
        <w:sectPr>
          <w:pgSz w:w="12240" w:h="15840"/>
          <w:pgMar w:header="0" w:footer="822" w:top="1500" w:bottom="1020" w:left="1300" w:right="1240"/>
        </w:sectPr>
      </w:pPr>
    </w:p>
    <w:p>
      <w:pPr>
        <w:pStyle w:val="BodyText"/>
        <w:spacing w:line="355" w:lineRule="auto" w:before="28"/>
        <w:ind w:left="117" w:right="197"/>
        <w:jc w:val="both"/>
      </w:pPr>
      <w:r>
        <w:rPr>
          <w:w w:val="105"/>
        </w:rPr>
        <w:t>versus multi-hop transmission) and the motion of the human body (</w:t>
      </w:r>
      <w:r>
        <w:rPr>
          <w:i/>
          <w:w w:val="105"/>
        </w:rPr>
        <w:t>i.e.</w:t>
      </w:r>
      <w:r>
        <w:rPr>
          <w:w w:val="105"/>
        </w:rPr>
        <w:t>, stationary versus</w:t>
      </w:r>
      <w:r>
        <w:rPr>
          <w:spacing w:val="1"/>
          <w:w w:val="105"/>
        </w:rPr>
        <w:t> </w:t>
      </w:r>
      <w:r>
        <w:rPr>
          <w:w w:val="105"/>
        </w:rPr>
        <w:t>moving WBAN). Results demonstrate the merits of the proposed framework compared to</w:t>
      </w:r>
      <w:r>
        <w:rPr>
          <w:spacing w:val="1"/>
          <w:w w:val="105"/>
        </w:rPr>
        <w:t> </w:t>
      </w:r>
      <w:r>
        <w:rPr>
          <w:w w:val="105"/>
        </w:rPr>
        <w:t>star topology and </w:t>
      </w:r>
      <w:r>
        <w:rPr>
          <w:w w:val="110"/>
        </w:rPr>
        <w:t>IEEE </w:t>
      </w:r>
      <w:r>
        <w:rPr>
          <w:w w:val="105"/>
        </w:rPr>
        <w:t>802.15.6 two-hop topology extension schemes. In particular, MTFG</w:t>
      </w:r>
      <w:r>
        <w:rPr>
          <w:spacing w:val="1"/>
          <w:w w:val="105"/>
        </w:rPr>
        <w:t> </w:t>
      </w:r>
      <w:r>
        <w:rPr>
          <w:w w:val="105"/>
        </w:rPr>
        <w:t>outperforms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other</w:t>
      </w:r>
      <w:r>
        <w:rPr>
          <w:spacing w:val="-9"/>
          <w:w w:val="105"/>
        </w:rPr>
        <w:t> </w:t>
      </w:r>
      <w:r>
        <w:rPr>
          <w:w w:val="105"/>
        </w:rPr>
        <w:t>two</w:t>
      </w:r>
      <w:r>
        <w:rPr>
          <w:spacing w:val="-8"/>
          <w:w w:val="105"/>
        </w:rPr>
        <w:t> </w:t>
      </w:r>
      <w:r>
        <w:rPr>
          <w:w w:val="105"/>
        </w:rPr>
        <w:t>approaches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terms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SOP</w:t>
      </w:r>
      <w:r>
        <w:rPr>
          <w:spacing w:val="-9"/>
          <w:w w:val="105"/>
        </w:rPr>
        <w:t> </w:t>
      </w:r>
      <w:r>
        <w:rPr>
          <w:w w:val="105"/>
        </w:rPr>
        <w:t>performance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cost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an</w:t>
      </w:r>
      <w:r>
        <w:rPr>
          <w:spacing w:val="-8"/>
          <w:w w:val="105"/>
        </w:rPr>
        <w:t> </w:t>
      </w:r>
      <w:r>
        <w:rPr>
          <w:w w:val="105"/>
        </w:rPr>
        <w:t>admis-</w:t>
      </w:r>
      <w:r>
        <w:rPr>
          <w:spacing w:val="-55"/>
          <w:w w:val="105"/>
        </w:rPr>
        <w:t> </w:t>
      </w:r>
      <w:r>
        <w:rPr>
          <w:w w:val="105"/>
        </w:rPr>
        <w:t>sible increase in the end-to-end delay, with better performance gains in the moving WBAN</w:t>
      </w:r>
      <w:r>
        <w:rPr>
          <w:spacing w:val="1"/>
          <w:w w:val="105"/>
        </w:rPr>
        <w:t> </w:t>
      </w:r>
      <w:r>
        <w:rPr>
          <w:w w:val="105"/>
        </w:rPr>
        <w:t>compared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stationary</w:t>
      </w:r>
      <w:r>
        <w:rPr>
          <w:spacing w:val="-4"/>
          <w:w w:val="105"/>
        </w:rPr>
        <w:t> </w:t>
      </w:r>
      <w:r>
        <w:rPr>
          <w:w w:val="105"/>
        </w:rPr>
        <w:t>scenario.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performance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framework</w:t>
      </w:r>
      <w:r>
        <w:rPr>
          <w:spacing w:val="-4"/>
          <w:w w:val="105"/>
        </w:rPr>
        <w:t> </w:t>
      </w:r>
      <w:r>
        <w:rPr>
          <w:w w:val="105"/>
        </w:rPr>
        <w:t>can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adjusted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5"/>
          <w:w w:val="105"/>
        </w:rPr>
        <w:t> </w:t>
      </w:r>
      <w:r>
        <w:rPr>
          <w:w w:val="105"/>
        </w:rPr>
        <w:t>balance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conflicting</w:t>
      </w:r>
      <w:r>
        <w:rPr>
          <w:spacing w:val="-7"/>
          <w:w w:val="105"/>
        </w:rPr>
        <w:t> </w:t>
      </w:r>
      <w:r>
        <w:rPr>
          <w:w w:val="105"/>
        </w:rPr>
        <w:t>requirements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security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latency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different</w:t>
      </w:r>
      <w:r>
        <w:rPr>
          <w:spacing w:val="-7"/>
          <w:w w:val="105"/>
        </w:rPr>
        <w:t> </w:t>
      </w:r>
      <w:r>
        <w:rPr>
          <w:w w:val="105"/>
        </w:rPr>
        <w:t>application</w:t>
      </w:r>
      <w:r>
        <w:rPr>
          <w:spacing w:val="-7"/>
          <w:w w:val="105"/>
        </w:rPr>
        <w:t> </w:t>
      </w:r>
      <w:r>
        <w:rPr>
          <w:w w:val="105"/>
        </w:rPr>
        <w:t>scenar-</w:t>
      </w:r>
      <w:r>
        <w:rPr>
          <w:spacing w:val="-54"/>
          <w:w w:val="105"/>
        </w:rPr>
        <w:t> </w:t>
      </w:r>
      <w:r>
        <w:rPr>
          <w:w w:val="105"/>
        </w:rPr>
        <w:t>ios.</w:t>
      </w:r>
    </w:p>
    <w:p>
      <w:pPr>
        <w:pStyle w:val="BodyText"/>
        <w:spacing w:line="355" w:lineRule="auto" w:before="204"/>
        <w:ind w:left="117" w:right="196" w:firstLine="597"/>
        <w:jc w:val="both"/>
      </w:pPr>
      <w:r>
        <w:rPr/>
        <w:t>A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wholly</w:t>
      </w:r>
      <w:r>
        <w:rPr>
          <w:spacing w:val="1"/>
        </w:rPr>
        <w:t> </w:t>
      </w:r>
      <w:r>
        <w:rPr/>
        <w:t>on-body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commu-</w:t>
      </w:r>
      <w:r>
        <w:rPr>
          <w:spacing w:val="1"/>
        </w:rPr>
        <w:t> </w:t>
      </w:r>
      <w:r>
        <w:rPr/>
        <w:t>nications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body-worn</w:t>
      </w:r>
      <w:r>
        <w:rPr>
          <w:spacing w:val="1"/>
        </w:rPr>
        <w:t> </w:t>
      </w:r>
      <w:r>
        <w:rPr/>
        <w:t>sensors,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implant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portable</w:t>
      </w:r>
      <w:r>
        <w:rPr>
          <w:spacing w:val="1"/>
        </w:rPr>
        <w:t> </w:t>
      </w:r>
      <w:r>
        <w:rPr/>
        <w:t>hubs,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framework.</w:t>
      </w:r>
      <w:r>
        <w:rPr>
          <w:spacing w:val="1"/>
        </w:rPr>
        <w:t> </w:t>
      </w:r>
      <w:r>
        <w:rPr/>
        <w:t>Another future direction is to investigate the exploitation of the multi-hop trans-</w:t>
      </w:r>
      <w:r>
        <w:rPr>
          <w:spacing w:val="1"/>
        </w:rPr>
        <w:t> </w:t>
      </w:r>
      <w:r>
        <w:rPr/>
        <w:t>mission</w:t>
      </w:r>
      <w:r>
        <w:rPr>
          <w:spacing w:val="25"/>
        </w:rPr>
        <w:t> </w:t>
      </w:r>
      <w:r>
        <w:rPr/>
        <w:t>delay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obfuscate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communications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temporal</w:t>
      </w:r>
      <w:r>
        <w:rPr>
          <w:spacing w:val="25"/>
        </w:rPr>
        <w:t> </w:t>
      </w:r>
      <w:r>
        <w:rPr/>
        <w:t>privacy.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line="602" w:lineRule="auto" w:before="5"/>
        <w:ind w:left="117" w:right="6903" w:firstLine="0"/>
        <w:jc w:val="left"/>
        <w:rPr>
          <w:b/>
          <w:sz w:val="49"/>
        </w:rPr>
      </w:pPr>
      <w:bookmarkStart w:name="4 Conclusion" w:id="277"/>
      <w:bookmarkEnd w:id="277"/>
      <w:r>
        <w:rPr/>
      </w:r>
      <w:bookmarkStart w:name="_bookmark147" w:id="278"/>
      <w:bookmarkEnd w:id="278"/>
      <w:r>
        <w:rPr/>
      </w:r>
      <w:r>
        <w:rPr>
          <w:b/>
          <w:w w:val="120"/>
          <w:sz w:val="49"/>
        </w:rPr>
        <w:t>Chapter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4</w:t>
      </w:r>
      <w:r>
        <w:rPr>
          <w:b/>
          <w:spacing w:val="1"/>
          <w:w w:val="120"/>
          <w:sz w:val="49"/>
        </w:rPr>
        <w:t> </w:t>
      </w:r>
      <w:r>
        <w:rPr>
          <w:b/>
          <w:w w:val="120"/>
          <w:sz w:val="49"/>
        </w:rPr>
        <w:t>Conclusion</w:t>
      </w:r>
    </w:p>
    <w:p>
      <w:pPr>
        <w:pStyle w:val="BodyText"/>
        <w:spacing w:line="355" w:lineRule="auto" w:before="173"/>
        <w:ind w:left="117" w:right="198"/>
        <w:jc w:val="both"/>
      </w:pPr>
      <w:r>
        <w:rPr>
          <w:w w:val="105"/>
        </w:rPr>
        <w:t>In</w:t>
      </w:r>
      <w:r>
        <w:rPr>
          <w:spacing w:val="42"/>
          <w:w w:val="105"/>
        </w:rPr>
        <w:t> </w:t>
      </w:r>
      <w:r>
        <w:rPr>
          <w:w w:val="105"/>
        </w:rPr>
        <w:t>this</w:t>
      </w:r>
      <w:r>
        <w:rPr>
          <w:spacing w:val="43"/>
          <w:w w:val="105"/>
        </w:rPr>
        <w:t> </w:t>
      </w:r>
      <w:r>
        <w:rPr>
          <w:w w:val="105"/>
        </w:rPr>
        <w:t>final</w:t>
      </w:r>
      <w:r>
        <w:rPr>
          <w:spacing w:val="44"/>
          <w:w w:val="105"/>
        </w:rPr>
        <w:t> </w:t>
      </w:r>
      <w:r>
        <w:rPr>
          <w:w w:val="105"/>
        </w:rPr>
        <w:t>chapter,</w:t>
      </w:r>
      <w:r>
        <w:rPr>
          <w:spacing w:val="51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major</w:t>
      </w:r>
      <w:r>
        <w:rPr>
          <w:spacing w:val="43"/>
          <w:w w:val="105"/>
        </w:rPr>
        <w:t> </w:t>
      </w:r>
      <w:r>
        <w:rPr>
          <w:w w:val="105"/>
        </w:rPr>
        <w:t>contributions</w:t>
      </w:r>
      <w:r>
        <w:rPr>
          <w:spacing w:val="44"/>
          <w:w w:val="105"/>
        </w:rPr>
        <w:t> </w:t>
      </w:r>
      <w:r>
        <w:rPr>
          <w:w w:val="105"/>
        </w:rPr>
        <w:t>of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thesis</w:t>
      </w:r>
      <w:r>
        <w:rPr>
          <w:spacing w:val="44"/>
          <w:w w:val="105"/>
        </w:rPr>
        <w:t> </w:t>
      </w:r>
      <w:r>
        <w:rPr>
          <w:w w:val="105"/>
        </w:rPr>
        <w:t>are</w:t>
      </w:r>
      <w:r>
        <w:rPr>
          <w:spacing w:val="44"/>
          <w:w w:val="105"/>
        </w:rPr>
        <w:t> </w:t>
      </w:r>
      <w:r>
        <w:rPr>
          <w:w w:val="105"/>
        </w:rPr>
        <w:t>summarised</w:t>
      </w:r>
      <w:r>
        <w:rPr>
          <w:spacing w:val="43"/>
          <w:w w:val="105"/>
        </w:rPr>
        <w:t> </w:t>
      </w:r>
      <w:r>
        <w:rPr>
          <w:w w:val="105"/>
        </w:rPr>
        <w:t>first.</w:t>
      </w:r>
      <w:r>
        <w:rPr>
          <w:spacing w:val="15"/>
          <w:w w:val="105"/>
        </w:rPr>
        <w:t> </w:t>
      </w:r>
      <w:r>
        <w:rPr>
          <w:w w:val="105"/>
        </w:rPr>
        <w:t>Then,</w:t>
      </w:r>
      <w:r>
        <w:rPr>
          <w:spacing w:val="-55"/>
          <w:w w:val="105"/>
        </w:rPr>
        <w:t> </w:t>
      </w:r>
      <w:r>
        <w:rPr>
          <w:w w:val="105"/>
        </w:rPr>
        <w:t>the possible future extensions to this thesis and areas of future developments in WBAN</w:t>
      </w:r>
      <w:r>
        <w:rPr>
          <w:spacing w:val="1"/>
          <w:w w:val="105"/>
        </w:rPr>
        <w:t> </w:t>
      </w:r>
      <w:r>
        <w:rPr>
          <w:w w:val="105"/>
        </w:rPr>
        <w:t>technologies</w:t>
      </w:r>
      <w:r>
        <w:rPr>
          <w:spacing w:val="18"/>
          <w:w w:val="105"/>
        </w:rPr>
        <w:t> </w:t>
      </w:r>
      <w:r>
        <w:rPr>
          <w:w w:val="105"/>
        </w:rPr>
        <w:t>are</w:t>
      </w:r>
      <w:r>
        <w:rPr>
          <w:spacing w:val="18"/>
          <w:w w:val="105"/>
        </w:rPr>
        <w:t> </w:t>
      </w:r>
      <w:r>
        <w:rPr>
          <w:w w:val="105"/>
        </w:rPr>
        <w:t>briefly</w:t>
      </w:r>
      <w:r>
        <w:rPr>
          <w:spacing w:val="20"/>
          <w:w w:val="105"/>
        </w:rPr>
        <w:t> </w:t>
      </w:r>
      <w:r>
        <w:rPr>
          <w:w w:val="105"/>
        </w:rPr>
        <w:t>discussed.</w:t>
      </w:r>
    </w:p>
    <w:p>
      <w:pPr>
        <w:pStyle w:val="BodyText"/>
      </w:pP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1"/>
          <w:numId w:val="11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4.1 Summary of Contributions" w:id="279"/>
      <w:bookmarkEnd w:id="279"/>
      <w:r>
        <w:rPr>
          <w:b w:val="0"/>
        </w:rPr>
      </w:r>
      <w:bookmarkStart w:name="_bookmark148" w:id="280"/>
      <w:bookmarkEnd w:id="280"/>
      <w:r>
        <w:rPr>
          <w:b w:val="0"/>
        </w:rPr>
      </w:r>
      <w:bookmarkStart w:name="_bookmark148" w:id="281"/>
      <w:bookmarkEnd w:id="281"/>
      <w:r>
        <w:rPr>
          <w:w w:val="120"/>
        </w:rPr>
        <w:t>Summary</w:t>
      </w:r>
      <w:r>
        <w:rPr>
          <w:spacing w:val="33"/>
          <w:w w:val="120"/>
        </w:rPr>
        <w:t> </w:t>
      </w:r>
      <w:r>
        <w:rPr>
          <w:w w:val="120"/>
        </w:rPr>
        <w:t>of</w:t>
      </w:r>
      <w:r>
        <w:rPr>
          <w:spacing w:val="34"/>
          <w:w w:val="120"/>
        </w:rPr>
        <w:t> </w:t>
      </w:r>
      <w:r>
        <w:rPr>
          <w:w w:val="120"/>
        </w:rPr>
        <w:t>Contributions</w:t>
      </w:r>
    </w:p>
    <w:p>
      <w:pPr>
        <w:pStyle w:val="BodyText"/>
        <w:spacing w:before="6"/>
        <w:rPr>
          <w:b/>
          <w:sz w:val="45"/>
        </w:rPr>
      </w:pPr>
    </w:p>
    <w:p>
      <w:pPr>
        <w:pStyle w:val="BodyText"/>
        <w:spacing w:before="1"/>
        <w:ind w:left="117"/>
        <w:jc w:val="both"/>
      </w:pP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contributions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two</w:t>
      </w:r>
      <w:r>
        <w:rPr>
          <w:spacing w:val="22"/>
          <w:w w:val="105"/>
        </w:rPr>
        <w:t> </w:t>
      </w:r>
      <w:r>
        <w:rPr>
          <w:w w:val="105"/>
        </w:rPr>
        <w:t>papers</w:t>
      </w:r>
      <w:r>
        <w:rPr>
          <w:spacing w:val="22"/>
          <w:w w:val="105"/>
        </w:rPr>
        <w:t> </w:t>
      </w:r>
      <w:r>
        <w:rPr>
          <w:w w:val="105"/>
        </w:rPr>
        <w:t>forming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body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this</w:t>
      </w:r>
      <w:r>
        <w:rPr>
          <w:spacing w:val="22"/>
          <w:w w:val="105"/>
        </w:rPr>
        <w:t> </w:t>
      </w:r>
      <w:r>
        <w:rPr>
          <w:w w:val="105"/>
        </w:rPr>
        <w:t>thesis</w:t>
      </w:r>
      <w:r>
        <w:rPr>
          <w:spacing w:val="22"/>
          <w:w w:val="105"/>
        </w:rPr>
        <w:t> </w:t>
      </w:r>
      <w:r>
        <w:rPr>
          <w:w w:val="105"/>
        </w:rPr>
        <w:t>are</w:t>
      </w:r>
      <w:r>
        <w:rPr>
          <w:spacing w:val="21"/>
          <w:w w:val="105"/>
        </w:rPr>
        <w:t> </w:t>
      </w:r>
      <w:r>
        <w:rPr>
          <w:w w:val="105"/>
        </w:rPr>
        <w:t>provided</w:t>
      </w:r>
      <w:r>
        <w:rPr>
          <w:spacing w:val="22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Secs.</w:t>
      </w:r>
    </w:p>
    <w:p>
      <w:pPr>
        <w:pStyle w:val="ListParagraph"/>
        <w:numPr>
          <w:ilvl w:val="2"/>
          <w:numId w:val="12"/>
        </w:numPr>
        <w:tabs>
          <w:tab w:pos="685" w:val="left" w:leader="none"/>
        </w:tabs>
        <w:spacing w:line="355" w:lineRule="auto" w:before="140" w:after="0"/>
        <w:ind w:left="117" w:right="197" w:firstLine="0"/>
        <w:jc w:val="left"/>
        <w:rPr>
          <w:sz w:val="24"/>
        </w:rPr>
      </w:pPr>
      <w:r>
        <w:rPr>
          <w:sz w:val="24"/>
        </w:rPr>
        <w:t>and</w:t>
      </w:r>
      <w:r>
        <w:rPr>
          <w:spacing w:val="36"/>
          <w:sz w:val="24"/>
        </w:rPr>
        <w:t> </w:t>
      </w:r>
      <w:hyperlink w:history="true" w:anchor="_bookmark90">
        <w:r>
          <w:rPr>
            <w:color w:val="0000FF"/>
            <w:sz w:val="24"/>
          </w:rPr>
          <w:t>3.1.2</w:t>
        </w:r>
      </w:hyperlink>
      <w:r>
        <w:rPr>
          <w:sz w:val="24"/>
        </w:rPr>
        <w:t>,</w:t>
      </w:r>
      <w:r>
        <w:rPr>
          <w:spacing w:val="39"/>
          <w:sz w:val="24"/>
        </w:rPr>
        <w:t> </w:t>
      </w:r>
      <w:r>
        <w:rPr>
          <w:sz w:val="24"/>
        </w:rPr>
        <w:t>respectively.</w:t>
      </w:r>
      <w:r>
        <w:rPr>
          <w:spacing w:val="28"/>
          <w:sz w:val="24"/>
        </w:rPr>
        <w:t> </w:t>
      </w:r>
      <w:r>
        <w:rPr>
          <w:sz w:val="24"/>
        </w:rPr>
        <w:t>We</w:t>
      </w:r>
      <w:r>
        <w:rPr>
          <w:spacing w:val="36"/>
          <w:sz w:val="24"/>
        </w:rPr>
        <w:t> </w:t>
      </w:r>
      <w:r>
        <w:rPr>
          <w:sz w:val="24"/>
        </w:rPr>
        <w:t>briefly</w:t>
      </w:r>
      <w:r>
        <w:rPr>
          <w:spacing w:val="37"/>
          <w:sz w:val="24"/>
        </w:rPr>
        <w:t> </w:t>
      </w:r>
      <w:r>
        <w:rPr>
          <w:sz w:val="24"/>
        </w:rPr>
        <w:t>review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main</w:t>
      </w:r>
      <w:r>
        <w:rPr>
          <w:spacing w:val="37"/>
          <w:sz w:val="24"/>
        </w:rPr>
        <w:t> </w:t>
      </w:r>
      <w:r>
        <w:rPr>
          <w:sz w:val="24"/>
        </w:rPr>
        <w:t>highlights</w:t>
      </w:r>
      <w:r>
        <w:rPr>
          <w:spacing w:val="37"/>
          <w:sz w:val="24"/>
        </w:rPr>
        <w:t> </w:t>
      </w:r>
      <w:r>
        <w:rPr>
          <w:sz w:val="24"/>
        </w:rPr>
        <w:t>here</w:t>
      </w:r>
      <w:r>
        <w:rPr>
          <w:spacing w:val="36"/>
          <w:sz w:val="24"/>
        </w:rPr>
        <w:t> </w:t>
      </w:r>
      <w:r>
        <w:rPr>
          <w:sz w:val="24"/>
        </w:rPr>
        <w:t>once</w:t>
      </w:r>
      <w:r>
        <w:rPr>
          <w:spacing w:val="37"/>
          <w:sz w:val="24"/>
        </w:rPr>
        <w:t> </w:t>
      </w:r>
      <w:r>
        <w:rPr>
          <w:sz w:val="24"/>
        </w:rPr>
        <w:t>again</w:t>
      </w:r>
      <w:r>
        <w:rPr>
          <w:spacing w:val="36"/>
          <w:sz w:val="24"/>
        </w:rPr>
        <w:t> </w:t>
      </w:r>
      <w:r>
        <w:rPr>
          <w:sz w:val="24"/>
        </w:rPr>
        <w:t>for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-52"/>
          <w:sz w:val="24"/>
        </w:rPr>
        <w:t> </w:t>
      </w:r>
      <w:r>
        <w:rPr>
          <w:sz w:val="24"/>
        </w:rPr>
        <w:t>sake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completeness:</w:t>
      </w: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3"/>
          <w:numId w:val="12"/>
        </w:numPr>
        <w:tabs>
          <w:tab w:pos="703" w:val="left" w:leader="none"/>
        </w:tabs>
        <w:spacing w:line="343" w:lineRule="auto" w:before="0" w:after="0"/>
        <w:ind w:left="702" w:right="202" w:hanging="237"/>
        <w:jc w:val="both"/>
        <w:rPr>
          <w:sz w:val="24"/>
        </w:rPr>
      </w:pPr>
      <w:r>
        <w:rPr>
          <w:w w:val="105"/>
          <w:sz w:val="24"/>
        </w:rPr>
        <w:t>Appropriate energy-efficiency and PHY security performance measures are developed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intra-WBAN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communication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under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realistic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channel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fading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conditions.</w:t>
      </w:r>
    </w:p>
    <w:p>
      <w:pPr>
        <w:pStyle w:val="ListParagraph"/>
        <w:numPr>
          <w:ilvl w:val="3"/>
          <w:numId w:val="12"/>
        </w:numPr>
        <w:tabs>
          <w:tab w:pos="703" w:val="left" w:leader="none"/>
        </w:tabs>
        <w:spacing w:line="343" w:lineRule="auto" w:before="186" w:after="0"/>
        <w:ind w:left="702" w:right="202" w:hanging="237"/>
        <w:jc w:val="both"/>
        <w:rPr>
          <w:sz w:val="24"/>
        </w:rPr>
      </w:pPr>
      <w:r>
        <w:rPr>
          <w:sz w:val="24"/>
        </w:rPr>
        <w:t>Analytical expressions for the average end-to-end delay and jitter incurred by multi-hop</w:t>
      </w:r>
      <w:r>
        <w:rPr>
          <w:spacing w:val="1"/>
          <w:sz w:val="24"/>
        </w:rPr>
        <w:t> </w:t>
      </w:r>
      <w:r>
        <w:rPr>
          <w:w w:val="105"/>
          <w:sz w:val="24"/>
        </w:rPr>
        <w:t>transmission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slotted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Aloha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medium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access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WBAN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are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derived.</w:t>
      </w:r>
    </w:p>
    <w:p>
      <w:pPr>
        <w:pStyle w:val="ListParagraph"/>
        <w:numPr>
          <w:ilvl w:val="3"/>
          <w:numId w:val="12"/>
        </w:numPr>
        <w:tabs>
          <w:tab w:pos="703" w:val="left" w:leader="none"/>
        </w:tabs>
        <w:spacing w:line="350" w:lineRule="auto" w:before="187" w:after="0"/>
        <w:ind w:left="702" w:right="197" w:hanging="237"/>
        <w:jc w:val="both"/>
        <w:rPr>
          <w:sz w:val="24"/>
        </w:rPr>
      </w:pPr>
      <w:r>
        <w:rPr>
          <w:sz w:val="24"/>
        </w:rPr>
        <w:t>Two game-theoretic frameworks are proposed to model and analyze the strategic inter-</w:t>
      </w:r>
      <w:r>
        <w:rPr>
          <w:spacing w:val="1"/>
          <w:sz w:val="24"/>
        </w:rPr>
        <w:t> </w:t>
      </w:r>
      <w:r>
        <w:rPr>
          <w:sz w:val="24"/>
        </w:rPr>
        <w:t>actions</w:t>
      </w:r>
      <w:r>
        <w:rPr>
          <w:spacing w:val="38"/>
          <w:sz w:val="24"/>
        </w:rPr>
        <w:t> </w:t>
      </w:r>
      <w:r>
        <w:rPr>
          <w:sz w:val="24"/>
        </w:rPr>
        <w:t>among</w:t>
      </w:r>
      <w:r>
        <w:rPr>
          <w:spacing w:val="38"/>
          <w:sz w:val="24"/>
        </w:rPr>
        <w:t> </w:t>
      </w:r>
      <w:r>
        <w:rPr>
          <w:sz w:val="24"/>
        </w:rPr>
        <w:t>sensor</w:t>
      </w:r>
      <w:r>
        <w:rPr>
          <w:spacing w:val="38"/>
          <w:sz w:val="24"/>
        </w:rPr>
        <w:t> </w:t>
      </w:r>
      <w:r>
        <w:rPr>
          <w:sz w:val="24"/>
        </w:rPr>
        <w:t>nodes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a</w:t>
      </w:r>
      <w:r>
        <w:rPr>
          <w:spacing w:val="38"/>
          <w:sz w:val="24"/>
        </w:rPr>
        <w:t> </w:t>
      </w:r>
      <w:r>
        <w:rPr>
          <w:sz w:val="24"/>
        </w:rPr>
        <w:t>WBAN</w:t>
      </w:r>
      <w:r>
        <w:rPr>
          <w:spacing w:val="37"/>
          <w:sz w:val="24"/>
        </w:rPr>
        <w:t> </w:t>
      </w:r>
      <w:r>
        <w:rPr>
          <w:sz w:val="24"/>
        </w:rPr>
        <w:t>when</w:t>
      </w:r>
      <w:r>
        <w:rPr>
          <w:spacing w:val="38"/>
          <w:sz w:val="24"/>
        </w:rPr>
        <w:t> </w:t>
      </w:r>
      <w:r>
        <w:rPr>
          <w:sz w:val="24"/>
        </w:rPr>
        <w:t>seeking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optimize</w:t>
      </w:r>
      <w:r>
        <w:rPr>
          <w:spacing w:val="38"/>
          <w:sz w:val="24"/>
        </w:rPr>
        <w:t> </w:t>
      </w:r>
      <w:r>
        <w:rPr>
          <w:sz w:val="24"/>
        </w:rPr>
        <w:t>their</w:t>
      </w:r>
      <w:r>
        <w:rPr>
          <w:spacing w:val="38"/>
          <w:sz w:val="24"/>
        </w:rPr>
        <w:t> </w:t>
      </w:r>
      <w:r>
        <w:rPr>
          <w:sz w:val="24"/>
        </w:rPr>
        <w:t>transmissions</w:t>
      </w:r>
      <w:r>
        <w:rPr>
          <w:spacing w:val="-52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uplink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at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same</w:t>
      </w:r>
      <w:r>
        <w:rPr>
          <w:spacing w:val="29"/>
          <w:sz w:val="24"/>
        </w:rPr>
        <w:t> </w:t>
      </w:r>
      <w:r>
        <w:rPr>
          <w:sz w:val="24"/>
        </w:rPr>
        <w:t>time</w:t>
      </w:r>
      <w:r>
        <w:rPr>
          <w:spacing w:val="30"/>
          <w:sz w:val="24"/>
        </w:rPr>
        <w:t> </w:t>
      </w:r>
      <w:r>
        <w:rPr>
          <w:sz w:val="24"/>
        </w:rPr>
        <w:t>adhere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QoS</w:t>
      </w:r>
      <w:r>
        <w:rPr>
          <w:spacing w:val="30"/>
          <w:sz w:val="24"/>
        </w:rPr>
        <w:t> </w:t>
      </w:r>
      <w:r>
        <w:rPr>
          <w:sz w:val="24"/>
        </w:rPr>
        <w:t>requirements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terms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upper</w:t>
      </w:r>
    </w:p>
    <w:p>
      <w:pPr>
        <w:spacing w:after="0" w:line="350" w:lineRule="auto"/>
        <w:jc w:val="both"/>
        <w:rPr>
          <w:sz w:val="24"/>
        </w:rPr>
        <w:sectPr>
          <w:pgSz w:w="12240" w:h="15840"/>
          <w:pgMar w:header="0" w:footer="822" w:top="1500" w:bottom="1020" w:left="1300" w:right="1240"/>
        </w:sectPr>
      </w:pPr>
    </w:p>
    <w:p>
      <w:pPr>
        <w:pStyle w:val="BodyText"/>
        <w:spacing w:line="355" w:lineRule="auto" w:before="28"/>
        <w:ind w:left="702" w:right="200"/>
        <w:jc w:val="both"/>
      </w:pPr>
      <w:r>
        <w:rPr>
          <w:w w:val="105"/>
        </w:rPr>
        <w:t>bounds on the end-to-end delay and jitter. The proposed games are proved to admit</w:t>
      </w:r>
      <w:r>
        <w:rPr>
          <w:spacing w:val="1"/>
          <w:w w:val="105"/>
        </w:rPr>
        <w:t> </w:t>
      </w:r>
      <w:r>
        <w:rPr>
          <w:w w:val="105"/>
        </w:rPr>
        <w:t>Nash equilibria and distributed algorithms are provided that converge to stable Nash</w:t>
      </w:r>
      <w:r>
        <w:rPr>
          <w:spacing w:val="1"/>
          <w:w w:val="105"/>
        </w:rPr>
        <w:t> </w:t>
      </w:r>
      <w:r>
        <w:rPr>
          <w:w w:val="105"/>
        </w:rPr>
        <w:t>solutions.</w:t>
      </w:r>
    </w:p>
    <w:p>
      <w:pPr>
        <w:pStyle w:val="ListParagraph"/>
        <w:numPr>
          <w:ilvl w:val="3"/>
          <w:numId w:val="12"/>
        </w:numPr>
        <w:tabs>
          <w:tab w:pos="703" w:val="left" w:leader="none"/>
        </w:tabs>
        <w:spacing w:line="352" w:lineRule="auto" w:before="168" w:after="0"/>
        <w:ind w:left="702" w:right="198" w:hanging="237"/>
        <w:jc w:val="both"/>
        <w:rPr>
          <w:sz w:val="24"/>
        </w:rPr>
      </w:pPr>
      <w:r>
        <w:rPr>
          <w:w w:val="105"/>
          <w:sz w:val="24"/>
        </w:rPr>
        <w:t>The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game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frameworks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are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evaluated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using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numerical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simulations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conditions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approx-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imating actual deployment of WBANs for various scenarios.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Performance behavior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trade-offs are analyzed and impacts of system parameters on the equilibrium results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are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examined.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frameworks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show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remarkable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promise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improving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throughput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intra-WBAN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communications.</w:t>
      </w:r>
    </w:p>
    <w:p>
      <w:pPr>
        <w:pStyle w:val="BodyText"/>
      </w:pPr>
    </w:p>
    <w:p>
      <w:pPr>
        <w:pStyle w:val="BodyText"/>
        <w:rPr>
          <w:sz w:val="33"/>
        </w:rPr>
      </w:pPr>
    </w:p>
    <w:p>
      <w:pPr>
        <w:pStyle w:val="Heading2"/>
        <w:numPr>
          <w:ilvl w:val="1"/>
          <w:numId w:val="11"/>
        </w:numPr>
        <w:tabs>
          <w:tab w:pos="999" w:val="left" w:leader="none"/>
          <w:tab w:pos="1000" w:val="left" w:leader="none"/>
        </w:tabs>
        <w:spacing w:line="240" w:lineRule="auto" w:before="0" w:after="0"/>
        <w:ind w:left="999" w:right="0" w:hanging="883"/>
        <w:jc w:val="left"/>
      </w:pPr>
      <w:bookmarkStart w:name="4.2 Future Works" w:id="282"/>
      <w:bookmarkEnd w:id="282"/>
      <w:r>
        <w:rPr>
          <w:b w:val="0"/>
        </w:rPr>
      </w:r>
      <w:bookmarkStart w:name="_bookmark149" w:id="283"/>
      <w:bookmarkEnd w:id="283"/>
      <w:r>
        <w:rPr>
          <w:b w:val="0"/>
        </w:rPr>
      </w:r>
      <w:bookmarkStart w:name="_bookmark149" w:id="284"/>
      <w:bookmarkEnd w:id="284"/>
      <w:r>
        <w:rPr>
          <w:w w:val="120"/>
        </w:rPr>
        <w:t>F</w:t>
      </w:r>
      <w:r>
        <w:rPr>
          <w:w w:val="120"/>
        </w:rPr>
        <w:t>uture</w:t>
      </w:r>
      <w:r>
        <w:rPr>
          <w:spacing w:val="27"/>
          <w:w w:val="120"/>
        </w:rPr>
        <w:t> </w:t>
      </w:r>
      <w:r>
        <w:rPr>
          <w:w w:val="120"/>
        </w:rPr>
        <w:t>Works</w:t>
      </w:r>
    </w:p>
    <w:p>
      <w:pPr>
        <w:pStyle w:val="BodyText"/>
        <w:spacing w:before="7"/>
        <w:rPr>
          <w:b/>
          <w:sz w:val="45"/>
        </w:rPr>
      </w:pPr>
    </w:p>
    <w:p>
      <w:pPr>
        <w:pStyle w:val="BodyText"/>
        <w:spacing w:line="355" w:lineRule="auto"/>
        <w:ind w:left="117" w:right="198"/>
        <w:jc w:val="both"/>
      </w:pPr>
      <w:r>
        <w:rPr/>
        <w:t>Throughout this thesis two different frameworks have been proposed, respectively in Chaps. </w:t>
      </w:r>
      <w:hyperlink w:history="true" w:anchor="_bookmark18">
        <w:r>
          <w:rPr>
            <w:color w:val="0000FF"/>
          </w:rPr>
          <w:t>2</w:t>
        </w:r>
      </w:hyperlink>
      <w:r>
        <w:rPr>
          <w:color w:val="0000FF"/>
          <w:spacing w:val="1"/>
        </w:rPr>
        <w:t> </w:t>
      </w:r>
      <w:r>
        <w:rPr/>
        <w:t>and</w:t>
      </w:r>
      <w:r>
        <w:rPr>
          <w:spacing w:val="1"/>
        </w:rPr>
        <w:t> </w:t>
      </w:r>
      <w:hyperlink w:history="true" w:anchor="_bookmark87">
        <w:r>
          <w:rPr>
            <w:color w:val="0000FF"/>
          </w:rPr>
          <w:t>3</w:t>
        </w:r>
      </w:hyperlink>
      <w:r>
        <w:rPr/>
        <w:t>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latency-aware</w:t>
      </w:r>
      <w:r>
        <w:rPr>
          <w:spacing w:val="1"/>
        </w:rPr>
        <w:t> </w:t>
      </w:r>
      <w:r>
        <w:rPr/>
        <w:t>intra-WBAN</w:t>
      </w:r>
      <w:r>
        <w:rPr>
          <w:spacing w:val="1"/>
        </w:rPr>
        <w:t> </w:t>
      </w:r>
      <w:r>
        <w:rPr/>
        <w:t>communications</w:t>
      </w:r>
      <w:r>
        <w:rPr>
          <w:spacing w:val="54"/>
        </w:rPr>
        <w:t> </w:t>
      </w:r>
      <w:r>
        <w:rPr/>
        <w:t>with</w:t>
      </w:r>
      <w:r>
        <w:rPr>
          <w:spacing w:val="54"/>
        </w:rPr>
        <w:t> </w:t>
      </w:r>
      <w:r>
        <w:rPr/>
        <w:t>energy-efficiecy</w:t>
      </w:r>
      <w:r>
        <w:rPr>
          <w:spacing w:val="54"/>
        </w:rPr>
        <w:t> </w:t>
      </w:r>
      <w:r>
        <w:rPr/>
        <w:t>and</w:t>
      </w:r>
      <w:r>
        <w:rPr>
          <w:spacing w:val="55"/>
        </w:rPr>
        <w:t> </w:t>
      </w:r>
      <w:r>
        <w:rPr/>
        <w:t>PHY</w:t>
      </w:r>
      <w:r>
        <w:rPr>
          <w:spacing w:val="54"/>
        </w:rPr>
        <w:t> </w:t>
      </w:r>
      <w:r>
        <w:rPr/>
        <w:t>secu-</w:t>
      </w:r>
      <w:r>
        <w:rPr>
          <w:spacing w:val="-52"/>
        </w:rPr>
        <w:t> </w:t>
      </w:r>
      <w:r>
        <w:rPr/>
        <w:t>rity considerations.</w:t>
      </w:r>
      <w:r>
        <w:rPr>
          <w:spacing w:val="1"/>
        </w:rPr>
        <w:t> </w:t>
      </w:r>
      <w:r>
        <w:rPr/>
        <w:t>A natural next extension to the thesis is to combine these two frameworks</w:t>
      </w:r>
      <w:r>
        <w:rPr>
          <w:spacing w:val="1"/>
        </w:rPr>
        <w:t> </w:t>
      </w:r>
      <w:r>
        <w:rPr/>
        <w:t>into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unified</w:t>
      </w:r>
      <w:r>
        <w:rPr>
          <w:spacing w:val="29"/>
        </w:rPr>
        <w:t> </w:t>
      </w:r>
      <w:r>
        <w:rPr/>
        <w:t>WBAN</w:t>
      </w:r>
      <w:r>
        <w:rPr>
          <w:spacing w:val="28"/>
        </w:rPr>
        <w:t> </w:t>
      </w:r>
      <w:r>
        <w:rPr/>
        <w:t>solution,</w:t>
      </w:r>
      <w:r>
        <w:rPr>
          <w:spacing w:val="28"/>
        </w:rPr>
        <w:t> </w:t>
      </w:r>
      <w:r>
        <w:rPr/>
        <w:t>which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subject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future</w:t>
      </w:r>
      <w:r>
        <w:rPr>
          <w:spacing w:val="29"/>
        </w:rPr>
        <w:t> </w:t>
      </w:r>
      <w:r>
        <w:rPr/>
        <w:t>work.</w:t>
      </w:r>
    </w:p>
    <w:p>
      <w:pPr>
        <w:pStyle w:val="BodyText"/>
        <w:spacing w:line="355" w:lineRule="auto" w:before="205"/>
        <w:ind w:left="117" w:right="196" w:firstLine="597"/>
        <w:jc w:val="both"/>
      </w:pPr>
      <w:r>
        <w:rPr/>
        <w:t>One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crucial</w:t>
      </w:r>
      <w:r>
        <w:rPr>
          <w:spacing w:val="21"/>
        </w:rPr>
        <w:t> </w:t>
      </w:r>
      <w:r>
        <w:rPr/>
        <w:t>challenges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wide</w:t>
      </w:r>
      <w:r>
        <w:rPr>
          <w:spacing w:val="21"/>
        </w:rPr>
        <w:t> </w:t>
      </w:r>
      <w:r>
        <w:rPr/>
        <w:t>deployment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WBAN</w:t>
      </w:r>
      <w:r>
        <w:rPr>
          <w:spacing w:val="21"/>
        </w:rPr>
        <w:t> </w:t>
      </w:r>
      <w:r>
        <w:rPr/>
        <w:t>technologies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interference</w:t>
      </w:r>
      <w:r>
        <w:rPr>
          <w:spacing w:val="-52"/>
        </w:rPr>
        <w:t> </w:t>
      </w:r>
      <w:r>
        <w:rPr/>
        <w:t>[</w:t>
      </w:r>
      <w:hyperlink w:history="true" w:anchor="_bookmark154">
        <w:r>
          <w:rPr>
            <w:color w:val="0000FF"/>
          </w:rPr>
          <w:t>3</w:t>
        </w:r>
      </w:hyperlink>
      <w:r>
        <w:rPr/>
        <w:t>, </w:t>
      </w:r>
      <w:hyperlink w:history="true" w:anchor="_bookmark208">
        <w:r>
          <w:rPr>
            <w:color w:val="0000FF"/>
          </w:rPr>
          <w:t>69</w:t>
        </w:r>
      </w:hyperlink>
      <w:r>
        <w:rPr/>
        <w:t>].</w:t>
      </w:r>
      <w:r>
        <w:rPr>
          <w:spacing w:val="1"/>
        </w:rPr>
        <w:t> </w:t>
      </w:r>
      <w:r>
        <w:rPr/>
        <w:t>Density and topology changes induced by the body movements within a WBAN may</w:t>
      </w:r>
      <w:r>
        <w:rPr>
          <w:spacing w:val="1"/>
        </w:rPr>
        <w:t> </w:t>
      </w:r>
      <w:r>
        <w:rPr/>
        <w:t>result in nodes moving into each other’s coverage and cause unexpected interference.</w:t>
      </w:r>
      <w:r>
        <w:rPr>
          <w:spacing w:val="1"/>
        </w:rPr>
        <w:t> </w:t>
      </w:r>
      <w:r>
        <w:rPr/>
        <w:t>Fur-</w:t>
      </w:r>
      <w:r>
        <w:rPr>
          <w:spacing w:val="1"/>
        </w:rPr>
        <w:t> </w:t>
      </w:r>
      <w:r>
        <w:rPr/>
        <w:t>thermore, with the increasing number of WBAN devices and use of wireless technologies with</w:t>
      </w:r>
      <w:r>
        <w:rPr>
          <w:spacing w:val="1"/>
        </w:rPr>
        <w:t> </w:t>
      </w:r>
      <w:r>
        <w:rPr/>
        <w:t>higher coverage area, the coexistence issues between WBANs, as well as with other wireless</w:t>
      </w:r>
      <w:r>
        <w:rPr>
          <w:spacing w:val="1"/>
        </w:rPr>
        <w:t> </w:t>
      </w:r>
      <w:r>
        <w:rPr/>
        <w:t>networks become more important.</w:t>
      </w:r>
      <w:r>
        <w:rPr>
          <w:spacing w:val="1"/>
        </w:rPr>
        <w:t> </w:t>
      </w:r>
      <w:r>
        <w:rPr/>
        <w:t>In this respect, the problems of inter- and intra-WBAN</w:t>
      </w:r>
      <w:r>
        <w:rPr>
          <w:spacing w:val="1"/>
        </w:rPr>
        <w:t> </w:t>
      </w:r>
      <w:r>
        <w:rPr/>
        <w:t>interference should be given more research attention.</w:t>
      </w:r>
      <w:r>
        <w:rPr>
          <w:spacing w:val="1"/>
        </w:rPr>
        <w:t> </w:t>
      </w:r>
      <w:r>
        <w:rPr/>
        <w:t>In particular, cross-layer power control</w:t>
      </w:r>
      <w:r>
        <w:rPr>
          <w:spacing w:val="1"/>
        </w:rPr>
        <w:t> </w:t>
      </w:r>
      <w:r>
        <w:rPr/>
        <w:t>solutions should be designed that address the interference challenges at physical and MAC</w:t>
      </w:r>
      <w:r>
        <w:rPr>
          <w:spacing w:val="1"/>
        </w:rPr>
        <w:t> </w:t>
      </w:r>
      <w:r>
        <w:rPr/>
        <w:t>layers.</w:t>
      </w:r>
      <w:r>
        <w:rPr>
          <w:spacing w:val="1"/>
        </w:rPr>
        <w:t> </w:t>
      </w:r>
      <w:r>
        <w:rPr/>
        <w:t>Such solutions should be robust enough to support interference-agile scenarios (</w:t>
      </w:r>
      <w:r>
        <w:rPr>
          <w:i/>
        </w:rPr>
        <w:t>e.g.</w:t>
      </w:r>
      <w:r>
        <w:rPr/>
        <w:t>,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WBANs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parallel</w:t>
      </w:r>
      <w:r>
        <w:rPr>
          <w:spacing w:val="1"/>
        </w:rPr>
        <w:t> </w:t>
      </w:r>
      <w:r>
        <w:rPr/>
        <w:t>applications),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compromising</w:t>
      </w:r>
      <w:r>
        <w:rPr>
          <w:spacing w:val="1"/>
        </w:rPr>
        <w:t> </w:t>
      </w:r>
      <w:r>
        <w:rPr/>
        <w:t>QoS</w:t>
      </w:r>
      <w:r>
        <w:rPr>
          <w:spacing w:val="1"/>
        </w:rPr>
        <w:t> </w:t>
      </w:r>
      <w:r>
        <w:rPr/>
        <w:t>requirements.</w:t>
      </w:r>
      <w:r>
        <w:rPr>
          <w:spacing w:val="1"/>
        </w:rPr>
        <w:t> </w:t>
      </w:r>
      <w:r>
        <w:rPr/>
        <w:t>It is also worthwhile to investigate the effectiveness of multi-hop cooperative</w:t>
      </w:r>
      <w:r>
        <w:rPr>
          <w:spacing w:val="1"/>
        </w:rPr>
        <w:t> </w:t>
      </w:r>
      <w:r>
        <w:rPr/>
        <w:t>transmission</w:t>
      </w:r>
      <w:r>
        <w:rPr>
          <w:spacing w:val="26"/>
        </w:rPr>
        <w:t> </w:t>
      </w:r>
      <w:r>
        <w:rPr/>
        <w:t>for</w:t>
      </w:r>
      <w:r>
        <w:rPr>
          <w:spacing w:val="27"/>
        </w:rPr>
        <w:t> </w:t>
      </w:r>
      <w:r>
        <w:rPr/>
        <w:t>intra-WBAN</w:t>
      </w:r>
      <w:r>
        <w:rPr>
          <w:spacing w:val="28"/>
        </w:rPr>
        <w:t> </w:t>
      </w:r>
      <w:r>
        <w:rPr/>
        <w:t>interference</w:t>
      </w:r>
      <w:r>
        <w:rPr>
          <w:spacing w:val="28"/>
        </w:rPr>
        <w:t> </w:t>
      </w:r>
      <w:r>
        <w:rPr/>
        <w:t>mitigation.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spacing w:line="355" w:lineRule="auto" w:before="28"/>
        <w:ind w:left="117" w:right="197" w:firstLine="597"/>
        <w:jc w:val="both"/>
      </w:pPr>
      <w:r>
        <w:rPr>
          <w:w w:val="105"/>
        </w:rPr>
        <w:t>Last but not least, it is important that a WBAN can interconnect with other networks,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collected</w:t>
      </w:r>
      <w:r>
        <w:rPr>
          <w:spacing w:val="14"/>
          <w:w w:val="105"/>
        </w:rPr>
        <w:t> </w:t>
      </w:r>
      <w:r>
        <w:rPr>
          <w:w w:val="105"/>
        </w:rPr>
        <w:t>physiological</w:t>
      </w:r>
      <w:r>
        <w:rPr>
          <w:spacing w:val="14"/>
          <w:w w:val="105"/>
        </w:rPr>
        <w:t> </w:t>
      </w:r>
      <w:r>
        <w:rPr>
          <w:w w:val="105"/>
        </w:rPr>
        <w:t>data,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many</w:t>
      </w:r>
      <w:r>
        <w:rPr>
          <w:spacing w:val="14"/>
          <w:w w:val="105"/>
        </w:rPr>
        <w:t> </w:t>
      </w:r>
      <w:r>
        <w:rPr>
          <w:w w:val="105"/>
        </w:rPr>
        <w:t>WBAN</w:t>
      </w:r>
      <w:r>
        <w:rPr>
          <w:spacing w:val="14"/>
          <w:w w:val="105"/>
        </w:rPr>
        <w:t> </w:t>
      </w:r>
      <w:r>
        <w:rPr>
          <w:w w:val="105"/>
        </w:rPr>
        <w:t>applications,</w:t>
      </w:r>
      <w:r>
        <w:rPr>
          <w:spacing w:val="16"/>
          <w:w w:val="105"/>
        </w:rPr>
        <w:t> </w:t>
      </w:r>
      <w:r>
        <w:rPr>
          <w:w w:val="105"/>
        </w:rPr>
        <w:t>needs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be</w:t>
      </w:r>
      <w:r>
        <w:rPr>
          <w:spacing w:val="14"/>
          <w:w w:val="105"/>
        </w:rPr>
        <w:t> </w:t>
      </w:r>
      <w:r>
        <w:rPr>
          <w:w w:val="105"/>
        </w:rPr>
        <w:t>forwarded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-55"/>
          <w:w w:val="105"/>
        </w:rPr>
        <w:t> </w:t>
      </w:r>
      <w:r>
        <w:rPr>
          <w:w w:val="105"/>
        </w:rPr>
        <w:t>a personal server or an access point for further processing [</w:t>
      </w:r>
      <w:hyperlink w:history="true" w:anchor="_bookmark152">
        <w:r>
          <w:rPr>
            <w:color w:val="0000FF"/>
            <w:w w:val="105"/>
          </w:rPr>
          <w:t>1</w:t>
        </w:r>
      </w:hyperlink>
      <w:r>
        <w:rPr>
          <w:w w:val="105"/>
        </w:rPr>
        <w:t>, </w:t>
      </w:r>
      <w:hyperlink w:history="true" w:anchor="_bookmark153">
        <w:r>
          <w:rPr>
            <w:color w:val="0000FF"/>
            <w:w w:val="105"/>
          </w:rPr>
          <w:t>2</w:t>
        </w:r>
      </w:hyperlink>
      <w:r>
        <w:rPr>
          <w:w w:val="105"/>
        </w:rPr>
        <w:t>]. Therefore, interoperability</w:t>
      </w:r>
      <w:r>
        <w:rPr>
          <w:spacing w:val="-54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WBANs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other</w:t>
      </w:r>
      <w:r>
        <w:rPr>
          <w:spacing w:val="-11"/>
          <w:w w:val="105"/>
        </w:rPr>
        <w:t> </w:t>
      </w:r>
      <w:r>
        <w:rPr>
          <w:w w:val="105"/>
        </w:rPr>
        <w:t>wireless</w:t>
      </w:r>
      <w:r>
        <w:rPr>
          <w:spacing w:val="-10"/>
          <w:w w:val="105"/>
        </w:rPr>
        <w:t> </w:t>
      </w:r>
      <w:r>
        <w:rPr>
          <w:w w:val="105"/>
        </w:rPr>
        <w:t>technologies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another</w:t>
      </w:r>
      <w:r>
        <w:rPr>
          <w:spacing w:val="-11"/>
          <w:w w:val="105"/>
        </w:rPr>
        <w:t> </w:t>
      </w:r>
      <w:r>
        <w:rPr>
          <w:w w:val="105"/>
        </w:rPr>
        <w:t>area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future</w:t>
      </w:r>
      <w:r>
        <w:rPr>
          <w:spacing w:val="-10"/>
          <w:w w:val="105"/>
        </w:rPr>
        <w:t> </w:t>
      </w:r>
      <w:r>
        <w:rPr>
          <w:w w:val="105"/>
        </w:rPr>
        <w:t>exploration,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effective</w:t>
      </w:r>
      <w:r>
        <w:rPr>
          <w:spacing w:val="-55"/>
          <w:w w:val="105"/>
        </w:rPr>
        <w:t> </w:t>
      </w:r>
      <w:r>
        <w:rPr>
          <w:w w:val="105"/>
        </w:rPr>
        <w:t>integration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WBANs</w:t>
      </w:r>
      <w:r>
        <w:rPr>
          <w:spacing w:val="20"/>
          <w:w w:val="105"/>
        </w:rPr>
        <w:t> </w:t>
      </w:r>
      <w:r>
        <w:rPr>
          <w:w w:val="105"/>
        </w:rPr>
        <w:t>within</w:t>
      </w:r>
      <w:r>
        <w:rPr>
          <w:spacing w:val="20"/>
          <w:w w:val="105"/>
        </w:rPr>
        <w:t> </w:t>
      </w:r>
      <w:r>
        <w:rPr>
          <w:w w:val="105"/>
        </w:rPr>
        <w:t>existing</w:t>
      </w:r>
      <w:r>
        <w:rPr>
          <w:spacing w:val="20"/>
          <w:w w:val="105"/>
        </w:rPr>
        <w:t> </w:t>
      </w:r>
      <w:r>
        <w:rPr>
          <w:w w:val="105"/>
        </w:rPr>
        <w:t>network</w:t>
      </w:r>
      <w:r>
        <w:rPr>
          <w:spacing w:val="19"/>
          <w:w w:val="105"/>
        </w:rPr>
        <w:t> </w:t>
      </w:r>
      <w:r>
        <w:rPr>
          <w:w w:val="105"/>
        </w:rPr>
        <w:t>infrastructure.</w:t>
      </w:r>
    </w:p>
    <w:p>
      <w:pPr>
        <w:spacing w:after="0" w:line="355" w:lineRule="auto"/>
        <w:jc w:val="both"/>
        <w:sectPr>
          <w:pgSz w:w="12240" w:h="15840"/>
          <w:pgMar w:header="0" w:footer="822" w:top="1400" w:bottom="102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line="602" w:lineRule="auto" w:before="5"/>
        <w:ind w:left="117" w:right="4039" w:firstLine="0"/>
        <w:jc w:val="left"/>
        <w:rPr>
          <w:sz w:val="49"/>
        </w:rPr>
      </w:pPr>
      <w:bookmarkStart w:name="A Derivation of Eq. (2.11)" w:id="285"/>
      <w:bookmarkEnd w:id="285"/>
      <w:r>
        <w:rPr/>
      </w:r>
      <w:bookmarkStart w:name="_bookmark150" w:id="286"/>
      <w:bookmarkEnd w:id="286"/>
      <w:r>
        <w:rPr/>
      </w:r>
      <w:r>
        <w:rPr>
          <w:b/>
          <w:w w:val="120"/>
          <w:sz w:val="49"/>
        </w:rPr>
        <w:t>Appendix   A</w:t>
      </w:r>
      <w:r>
        <w:rPr>
          <w:b/>
          <w:spacing w:val="1"/>
          <w:w w:val="120"/>
          <w:sz w:val="49"/>
        </w:rPr>
        <w:t> </w:t>
      </w:r>
      <w:r>
        <w:rPr>
          <w:b/>
          <w:w w:val="115"/>
          <w:sz w:val="49"/>
        </w:rPr>
        <w:t>Derivation</w:t>
      </w:r>
      <w:r>
        <w:rPr>
          <w:b/>
          <w:spacing w:val="43"/>
          <w:w w:val="115"/>
          <w:sz w:val="49"/>
        </w:rPr>
        <w:t> </w:t>
      </w:r>
      <w:r>
        <w:rPr>
          <w:b/>
          <w:w w:val="115"/>
          <w:sz w:val="49"/>
        </w:rPr>
        <w:t>of</w:t>
      </w:r>
      <w:r>
        <w:rPr>
          <w:b/>
          <w:spacing w:val="44"/>
          <w:w w:val="115"/>
          <w:sz w:val="49"/>
        </w:rPr>
        <w:t> </w:t>
      </w:r>
      <w:r>
        <w:rPr>
          <w:b/>
          <w:w w:val="115"/>
          <w:sz w:val="49"/>
        </w:rPr>
        <w:t>Eq.</w:t>
      </w:r>
      <w:r>
        <w:rPr>
          <w:b/>
          <w:spacing w:val="43"/>
          <w:w w:val="115"/>
          <w:sz w:val="49"/>
        </w:rPr>
        <w:t> </w:t>
      </w:r>
      <w:r>
        <w:rPr>
          <w:w w:val="115"/>
          <w:sz w:val="49"/>
        </w:rPr>
        <w:t>(</w:t>
      </w:r>
      <w:hyperlink w:history="true" w:anchor="_bookmark35">
        <w:r>
          <w:rPr>
            <w:color w:val="0000FF"/>
            <w:w w:val="115"/>
            <w:sz w:val="49"/>
          </w:rPr>
          <w:t>2.11</w:t>
        </w:r>
      </w:hyperlink>
      <w:r>
        <w:rPr>
          <w:w w:val="115"/>
          <w:sz w:val="49"/>
        </w:rPr>
        <w:t>)</w:t>
      </w:r>
    </w:p>
    <w:p>
      <w:pPr>
        <w:pStyle w:val="BodyText"/>
        <w:spacing w:before="11"/>
        <w:rPr>
          <w:sz w:val="28"/>
        </w:rPr>
      </w:pPr>
    </w:p>
    <w:p>
      <w:pPr>
        <w:spacing w:line="148" w:lineRule="exact" w:before="68"/>
        <w:ind w:left="1838" w:right="0" w:firstLine="0"/>
        <w:jc w:val="left"/>
        <w:rPr>
          <w:sz w:val="16"/>
        </w:rPr>
      </w:pPr>
      <w:r>
        <w:rPr/>
        <w:pict>
          <v:shape style="position:absolute;margin-left:150.835999pt;margin-top:6.388775pt;width:6.1pt;height:12pt;mso-position-horizontal-relative:page;mso-position-vertical-relative:paragraph;z-index:1591091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98"/>
                      <w:sz w:val="2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2</w:t>
      </w:r>
    </w:p>
    <w:p>
      <w:pPr>
        <w:tabs>
          <w:tab w:pos="3805" w:val="left" w:leader="none"/>
        </w:tabs>
        <w:spacing w:line="244" w:lineRule="exact" w:before="0"/>
        <w:ind w:left="2551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20193792" from="148.723007pt,9.650001pt" to="163.765007pt,9.650001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100.523003pt;margin-top:1.640216pt;width:154.75pt;height:22.5pt;mso-position-horizontal-relative:page;mso-position-vertical-relative:paragraph;z-index:-20191744" type="#_x0000_t202" filled="false" stroked="false">
            <v:textbox inset="0,0,0,0">
              <w:txbxContent>
                <w:p>
                  <w:pPr>
                    <w:spacing w:line="201" w:lineRule="auto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w w:val="115"/>
                      <w:sz w:val="24"/>
                    </w:rPr>
                    <w:t>V</w:t>
                  </w:r>
                  <w:r>
                    <w:rPr>
                      <w:w w:val="115"/>
                      <w:sz w:val="24"/>
                    </w:rPr>
                    <w:t>[</w:t>
                  </w:r>
                  <w:r>
                    <w:rPr>
                      <w:i/>
                      <w:w w:val="115"/>
                      <w:sz w:val="24"/>
                    </w:rPr>
                    <w:t>A</w:t>
                  </w:r>
                  <w:r>
                    <w:rPr>
                      <w:i/>
                      <w:w w:val="115"/>
                      <w:sz w:val="24"/>
                      <w:vertAlign w:val="subscript"/>
                    </w:rPr>
                    <w:t>n</w:t>
                  </w:r>
                  <w:r>
                    <w:rPr>
                      <w:w w:val="115"/>
                      <w:sz w:val="24"/>
                      <w:vertAlign w:val="baseline"/>
                    </w:rPr>
                    <w:t>]</w:t>
                  </w:r>
                  <w:r>
                    <w:rPr>
                      <w:spacing w:val="11"/>
                      <w:w w:val="115"/>
                      <w:sz w:val="24"/>
                      <w:vertAlign w:val="baseline"/>
                    </w:rPr>
                    <w:t> </w:t>
                  </w:r>
                  <w:r>
                    <w:rPr>
                      <w:w w:val="125"/>
                      <w:sz w:val="24"/>
                      <w:vertAlign w:val="baseline"/>
                    </w:rPr>
                    <w:t>=</w:t>
                  </w:r>
                  <w:r>
                    <w:rPr>
                      <w:spacing w:val="32"/>
                      <w:w w:val="125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w w:val="115"/>
                      <w:position w:val="-15"/>
                      <w:sz w:val="24"/>
                      <w:vertAlign w:val="baseline"/>
                    </w:rPr>
                    <w:t>dt</w:t>
                  </w:r>
                  <w:r>
                    <w:rPr>
                      <w:w w:val="115"/>
                      <w:position w:val="-8"/>
                      <w:sz w:val="16"/>
                      <w:vertAlign w:val="baseline"/>
                    </w:rPr>
                    <w:t>2</w:t>
                  </w:r>
                  <w:r>
                    <w:rPr>
                      <w:spacing w:val="-5"/>
                      <w:w w:val="115"/>
                      <w:position w:val="-8"/>
                      <w:sz w:val="16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24"/>
                      <w:vertAlign w:val="baseline"/>
                    </w:rPr>
                    <w:t>A</w:t>
                  </w:r>
                  <w:r>
                    <w:rPr>
                      <w:i/>
                      <w:w w:val="115"/>
                      <w:sz w:val="24"/>
                      <w:vertAlign w:val="subscript"/>
                    </w:rPr>
                    <w:t>n</w:t>
                  </w:r>
                  <w:r>
                    <w:rPr>
                      <w:w w:val="115"/>
                      <w:sz w:val="24"/>
                      <w:vertAlign w:val="baseline"/>
                    </w:rPr>
                    <w:t>(</w:t>
                  </w:r>
                  <w:r>
                    <w:rPr>
                      <w:i/>
                      <w:w w:val="115"/>
                      <w:sz w:val="24"/>
                      <w:vertAlign w:val="baseline"/>
                    </w:rPr>
                    <w:t>t</w:t>
                  </w:r>
                  <w:r>
                    <w:rPr>
                      <w:w w:val="115"/>
                      <w:sz w:val="24"/>
                      <w:vertAlign w:val="baseline"/>
                    </w:rPr>
                    <w:t>)</w:t>
                  </w:r>
                  <w:r>
                    <w:rPr>
                      <w:spacing w:val="26"/>
                      <w:w w:val="115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w w:val="115"/>
                      <w:position w:val="-8"/>
                      <w:sz w:val="16"/>
                      <w:vertAlign w:val="baseline"/>
                    </w:rPr>
                    <w:t>t</w:t>
                  </w:r>
                  <w:r>
                    <w:rPr>
                      <w:w w:val="115"/>
                      <w:position w:val="-8"/>
                      <w:sz w:val="16"/>
                      <w:vertAlign w:val="baseline"/>
                    </w:rPr>
                    <w:t>=0</w:t>
                  </w:r>
                  <w:r>
                    <w:rPr>
                      <w:spacing w:val="27"/>
                      <w:w w:val="115"/>
                      <w:position w:val="-8"/>
                      <w:sz w:val="16"/>
                      <w:vertAlign w:val="baseline"/>
                    </w:rPr>
                    <w:t> </w:t>
                  </w:r>
                  <w:r>
                    <w:rPr>
                      <w:rFonts w:ascii="Segoe UI Symbol" w:hAnsi="Segoe UI Symbol"/>
                      <w:w w:val="105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Segoe UI Symbol" w:hAnsi="Segoe UI Symbol"/>
                      <w:spacing w:val="-10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b/>
                      <w:w w:val="115"/>
                      <w:sz w:val="24"/>
                      <w:vertAlign w:val="baseline"/>
                    </w:rPr>
                    <w:t>E</w:t>
                  </w:r>
                  <w:r>
                    <w:rPr>
                      <w:w w:val="115"/>
                      <w:sz w:val="24"/>
                      <w:vertAlign w:val="baseline"/>
                    </w:rPr>
                    <w:t>[</w:t>
                  </w:r>
                  <w:r>
                    <w:rPr>
                      <w:i/>
                      <w:w w:val="115"/>
                      <w:sz w:val="24"/>
                      <w:vertAlign w:val="baseline"/>
                    </w:rPr>
                    <w:t>A</w:t>
                  </w:r>
                  <w:r>
                    <w:rPr>
                      <w:i/>
                      <w:w w:val="115"/>
                      <w:sz w:val="24"/>
                      <w:vertAlign w:val="subscript"/>
                    </w:rPr>
                    <w:t>n</w:t>
                  </w:r>
                  <w:r>
                    <w:rPr>
                      <w:w w:val="115"/>
                      <w:sz w:val="24"/>
                      <w:vertAlign w:val="baseline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position w:val="-3"/>
          <w:sz w:val="24"/>
        </w:rPr>
        <w:t>.</w:t>
        <w:tab/>
      </w:r>
      <w:r>
        <w:rPr>
          <w:sz w:val="16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shape style="position:absolute;margin-left:148.723007pt;margin-top:18.325811pt;width:15.05pt;height:.1pt;mso-position-horizontal-relative:page;mso-position-vertical-relative:paragraph;z-index:-15553536;mso-wrap-distance-left:0;mso-wrap-distance-right:0" coordorigin="2974,367" coordsize="301,0" path="m2974,367l3275,367e" filled="false" stroked="true" strokeweight=".47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6"/>
        </w:rPr>
        <w:sectPr>
          <w:pgSz w:w="12240" w:h="15840"/>
          <w:pgMar w:header="0" w:footer="822" w:top="1500" w:bottom="1020" w:left="1300" w:right="1240"/>
        </w:sectPr>
      </w:pPr>
    </w:p>
    <w:p>
      <w:pPr>
        <w:spacing w:line="-93" w:lineRule="auto" w:before="0"/>
        <w:ind w:left="0" w:right="40" w:firstLine="0"/>
        <w:jc w:val="right"/>
        <w:rPr>
          <w:sz w:val="16"/>
        </w:rPr>
      </w:pPr>
      <w:r>
        <w:rPr>
          <w:i/>
          <w:position w:val="-8"/>
          <w:sz w:val="24"/>
        </w:rPr>
        <w:t>d</w:t>
      </w:r>
      <w:r>
        <w:rPr>
          <w:sz w:val="16"/>
        </w:rPr>
        <w:t>2</w:t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30"/>
          <w:position w:val="16"/>
          <w:sz w:val="24"/>
        </w:rPr>
        <w:t>=</w:t>
      </w:r>
      <w:r>
        <w:rPr>
          <w:spacing w:val="-6"/>
          <w:w w:val="130"/>
          <w:position w:val="16"/>
          <w:sz w:val="24"/>
        </w:rPr>
        <w:t> </w:t>
      </w:r>
      <w:r>
        <w:rPr>
          <w:i/>
          <w:w w:val="120"/>
          <w:sz w:val="24"/>
        </w:rPr>
        <w:t>dt</w:t>
      </w:r>
      <w:r>
        <w:rPr>
          <w:w w:val="120"/>
          <w:position w:val="7"/>
          <w:sz w:val="16"/>
        </w:rPr>
        <w:t>2</w:t>
      </w:r>
    </w:p>
    <w:p>
      <w:pPr>
        <w:spacing w:line="62" w:lineRule="auto" w:before="0"/>
        <w:ind w:left="33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rFonts w:ascii="Verdana" w:hAnsi="Verdana" w:cs="Verdana" w:eastAsia="Verdana"/>
          <w:w w:val="120"/>
          <w:position w:val="4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w w:val="120"/>
          <w:position w:val="4"/>
          <w:sz w:val="24"/>
          <w:szCs w:val="24"/>
        </w:rPr>
        <w:t>A</w:t>
      </w:r>
      <w:r>
        <w:rPr>
          <w:rFonts w:ascii="Cambria" w:hAnsi="Cambria" w:cs="Cambria" w:eastAsia="Cambria"/>
          <w:w w:val="120"/>
          <w:sz w:val="16"/>
          <w:szCs w:val="16"/>
        </w:rPr>
        <w:t>⟨</w:t>
      </w:r>
      <w:r>
        <w:rPr>
          <w:i/>
          <w:iCs/>
          <w:w w:val="120"/>
          <w:sz w:val="16"/>
          <w:szCs w:val="16"/>
        </w:rPr>
        <w:t>n</w:t>
      </w:r>
      <w:r>
        <w:rPr>
          <w:w w:val="120"/>
          <w:sz w:val="16"/>
          <w:szCs w:val="16"/>
        </w:rPr>
        <w:t>,</w:t>
      </w:r>
      <w:r>
        <w:rPr>
          <w:i/>
          <w:iCs/>
          <w:w w:val="120"/>
          <w:sz w:val="16"/>
          <w:szCs w:val="16"/>
        </w:rPr>
        <w:t>n</w:t>
      </w:r>
      <w:r>
        <w:rPr>
          <w:rFonts w:ascii="Cambria" w:hAnsi="Cambria" w:cs="Cambria" w:eastAsia="Cambria"/>
          <w:w w:val="120"/>
          <w:sz w:val="16"/>
          <w:szCs w:val="16"/>
        </w:rPr>
        <w:t>⟩</w:t>
      </w:r>
      <w:r>
        <w:rPr>
          <w:w w:val="120"/>
          <w:position w:val="4"/>
          <w:sz w:val="24"/>
          <w:szCs w:val="24"/>
        </w:rPr>
        <w:t>(</w:t>
      </w:r>
      <w:r>
        <w:rPr>
          <w:i/>
          <w:iCs/>
          <w:w w:val="120"/>
          <w:position w:val="4"/>
          <w:sz w:val="24"/>
          <w:szCs w:val="24"/>
        </w:rPr>
        <w:t>t</w:t>
      </w:r>
      <w:r>
        <w:rPr>
          <w:w w:val="120"/>
          <w:position w:val="4"/>
          <w:sz w:val="24"/>
          <w:szCs w:val="24"/>
        </w:rPr>
        <w:t>)</w:t>
      </w:r>
    </w:p>
    <w:p>
      <w:pPr>
        <w:spacing w:line="-160" w:lineRule="auto" w:before="0"/>
        <w:ind w:left="0" w:right="0" w:firstLine="0"/>
        <w:jc w:val="left"/>
        <w:rPr>
          <w:rFonts w:ascii="Verdana" w:hAnsi="Verdana"/>
          <w:sz w:val="24"/>
        </w:rPr>
      </w:pPr>
      <w:r>
        <w:rPr/>
        <w:br w:type="column"/>
      </w:r>
      <w:r>
        <w:rPr>
          <w:i/>
          <w:spacing w:val="-38"/>
          <w:w w:val="110"/>
          <w:position w:val="2"/>
          <w:sz w:val="16"/>
        </w:rPr>
        <w:t>c</w:t>
      </w:r>
      <w:r>
        <w:rPr>
          <w:rFonts w:ascii="Verdana" w:hAnsi="Verdana"/>
          <w:spacing w:val="-269"/>
          <w:w w:val="206"/>
          <w:position w:val="53"/>
          <w:sz w:val="24"/>
        </w:rPr>
        <w:t>Y</w:t>
      </w:r>
      <w:r>
        <w:rPr>
          <w:rFonts w:ascii="Cambria" w:hAnsi="Cambria"/>
          <w:w w:val="106"/>
          <w:position w:val="2"/>
          <w:sz w:val="16"/>
        </w:rPr>
        <w:t>∈C</w:t>
      </w:r>
      <w:r>
        <w:rPr>
          <w:i/>
          <w:w w:val="149"/>
          <w:sz w:val="12"/>
        </w:rPr>
        <w:t>n</w:t>
      </w:r>
      <w:r>
        <w:rPr>
          <w:i/>
          <w:sz w:val="12"/>
        </w:rPr>
        <w:t> </w:t>
      </w:r>
      <w:r>
        <w:rPr>
          <w:i/>
          <w:spacing w:val="-5"/>
          <w:sz w:val="12"/>
        </w:rPr>
        <w:t> </w:t>
      </w:r>
      <w:r>
        <w:rPr>
          <w:rFonts w:ascii="Verdana" w:hAnsi="Verdana"/>
          <w:w w:val="117"/>
          <w:position w:val="49"/>
          <w:sz w:val="24"/>
        </w:rPr>
        <w:t> </w:t>
      </w:r>
    </w:p>
    <w:p>
      <w:pPr>
        <w:spacing w:line="57" w:lineRule="auto" w:before="0"/>
        <w:ind w:left="-40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i/>
          <w:iCs/>
          <w:w w:val="110"/>
          <w:position w:val="4"/>
          <w:sz w:val="24"/>
          <w:szCs w:val="24"/>
        </w:rPr>
        <w:t>ρ</w:t>
      </w:r>
      <w:r>
        <w:rPr>
          <w:rFonts w:ascii="Cambria" w:hAnsi="Cambria" w:cs="Cambria" w:eastAsia="Cambria"/>
          <w:w w:val="110"/>
          <w:sz w:val="16"/>
          <w:szCs w:val="16"/>
        </w:rPr>
        <w:t>⟨</w:t>
      </w:r>
      <w:r>
        <w:rPr>
          <w:i/>
          <w:iCs/>
          <w:w w:val="110"/>
          <w:sz w:val="16"/>
          <w:szCs w:val="16"/>
        </w:rPr>
        <w:t>c</w:t>
      </w:r>
      <w:r>
        <w:rPr>
          <w:w w:val="110"/>
          <w:sz w:val="16"/>
          <w:szCs w:val="16"/>
        </w:rPr>
        <w:t>,</w:t>
      </w:r>
      <w:r>
        <w:rPr>
          <w:i/>
          <w:iCs/>
          <w:w w:val="110"/>
          <w:sz w:val="16"/>
          <w:szCs w:val="16"/>
        </w:rPr>
        <w:t>n</w:t>
      </w:r>
      <w:r>
        <w:rPr>
          <w:rFonts w:ascii="Cambria" w:hAnsi="Cambria" w:cs="Cambria" w:eastAsia="Cambria"/>
          <w:w w:val="110"/>
          <w:sz w:val="16"/>
          <w:szCs w:val="16"/>
        </w:rPr>
        <w:t>⟩</w:t>
      </w:r>
      <w:r>
        <w:rPr>
          <w:rFonts w:ascii="Times New Roman" w:hAnsi="Times New Roman" w:cs="Times New Roman" w:eastAsia="Times New Roman"/>
          <w:w w:val="110"/>
          <w:position w:val="4"/>
          <w:sz w:val="24"/>
          <w:szCs w:val="24"/>
        </w:rPr>
        <w:t>S</w:t>
      </w:r>
      <w:r>
        <w:rPr>
          <w:rFonts w:ascii="Cambria" w:hAnsi="Cambria" w:cs="Cambria" w:eastAsia="Cambria"/>
          <w:w w:val="110"/>
          <w:sz w:val="16"/>
          <w:szCs w:val="16"/>
        </w:rPr>
        <w:t>⟨</w:t>
      </w:r>
      <w:r>
        <w:rPr>
          <w:i/>
          <w:iCs/>
          <w:w w:val="110"/>
          <w:sz w:val="16"/>
          <w:szCs w:val="16"/>
        </w:rPr>
        <w:t>c</w:t>
      </w:r>
      <w:r>
        <w:rPr>
          <w:w w:val="110"/>
          <w:sz w:val="16"/>
          <w:szCs w:val="16"/>
        </w:rPr>
        <w:t>,</w:t>
      </w:r>
      <w:r>
        <w:rPr>
          <w:i/>
          <w:iCs/>
          <w:w w:val="110"/>
          <w:sz w:val="16"/>
          <w:szCs w:val="16"/>
        </w:rPr>
        <w:t>n</w:t>
      </w:r>
      <w:r>
        <w:rPr>
          <w:rFonts w:ascii="Cambria" w:hAnsi="Cambria" w:cs="Cambria" w:eastAsia="Cambria"/>
          <w:w w:val="110"/>
          <w:sz w:val="16"/>
          <w:szCs w:val="16"/>
        </w:rPr>
        <w:t>⟩</w:t>
      </w:r>
      <w:r>
        <w:rPr>
          <w:w w:val="110"/>
          <w:position w:val="4"/>
          <w:sz w:val="24"/>
          <w:szCs w:val="24"/>
        </w:rPr>
        <w:t>(</w:t>
      </w:r>
      <w:r>
        <w:rPr>
          <w:i/>
          <w:iCs/>
          <w:w w:val="110"/>
          <w:position w:val="4"/>
          <w:sz w:val="24"/>
          <w:szCs w:val="24"/>
        </w:rPr>
        <w:t>t</w:t>
      </w:r>
      <w:r>
        <w:rPr>
          <w:w w:val="110"/>
          <w:position w:val="4"/>
          <w:sz w:val="24"/>
          <w:szCs w:val="24"/>
        </w:rPr>
        <w:t>)</w:t>
      </w:r>
      <w:r>
        <w:rPr>
          <w:spacing w:val="23"/>
          <w:w w:val="110"/>
          <w:position w:val="4"/>
          <w:sz w:val="24"/>
          <w:szCs w:val="24"/>
        </w:rPr>
        <w:t> </w:t>
      </w:r>
      <w:r>
        <w:rPr>
          <w:w w:val="110"/>
          <w:position w:val="4"/>
          <w:sz w:val="24"/>
          <w:szCs w:val="24"/>
        </w:rPr>
        <w:t>+</w:t>
      </w:r>
      <w:r>
        <w:rPr>
          <w:spacing w:val="22"/>
          <w:w w:val="110"/>
          <w:position w:val="4"/>
          <w:sz w:val="24"/>
          <w:szCs w:val="24"/>
        </w:rPr>
        <w:t> </w:t>
      </w:r>
      <w:r>
        <w:rPr>
          <w:w w:val="110"/>
          <w:position w:val="4"/>
          <w:sz w:val="24"/>
          <w:szCs w:val="24"/>
        </w:rPr>
        <w:t>(1</w:t>
      </w:r>
      <w:r>
        <w:rPr>
          <w:spacing w:val="23"/>
          <w:w w:val="110"/>
          <w:position w:val="4"/>
          <w:sz w:val="24"/>
          <w:szCs w:val="24"/>
        </w:rPr>
        <w:t> </w:t>
      </w:r>
      <w:r>
        <w:rPr>
          <w:rFonts w:ascii="Segoe UI Symbol" w:hAnsi="Segoe UI Symbol" w:cs="Segoe UI Symbol" w:eastAsia="Segoe UI Symbol"/>
          <w:w w:val="105"/>
          <w:position w:val="4"/>
          <w:sz w:val="24"/>
          <w:szCs w:val="24"/>
        </w:rPr>
        <w:t>−</w:t>
      </w:r>
      <w:r>
        <w:rPr>
          <w:rFonts w:ascii="Segoe UI Symbol" w:hAnsi="Segoe UI Symbol" w:cs="Segoe UI Symbol" w:eastAsia="Segoe UI Symbol"/>
          <w:spacing w:val="13"/>
          <w:w w:val="105"/>
          <w:position w:val="4"/>
          <w:sz w:val="24"/>
          <w:szCs w:val="24"/>
        </w:rPr>
        <w:t> </w:t>
      </w:r>
      <w:r>
        <w:rPr>
          <w:i/>
          <w:iCs/>
          <w:w w:val="110"/>
          <w:position w:val="4"/>
          <w:sz w:val="24"/>
          <w:szCs w:val="24"/>
        </w:rPr>
        <w:t>ρ</w:t>
      </w:r>
      <w:r>
        <w:rPr>
          <w:rFonts w:ascii="Cambria" w:hAnsi="Cambria" w:cs="Cambria" w:eastAsia="Cambria"/>
          <w:w w:val="110"/>
          <w:sz w:val="16"/>
          <w:szCs w:val="16"/>
        </w:rPr>
        <w:t>⟨</w:t>
      </w:r>
      <w:r>
        <w:rPr>
          <w:i/>
          <w:iCs/>
          <w:w w:val="110"/>
          <w:sz w:val="16"/>
          <w:szCs w:val="16"/>
        </w:rPr>
        <w:t>c</w:t>
      </w:r>
      <w:r>
        <w:rPr>
          <w:w w:val="110"/>
          <w:sz w:val="16"/>
          <w:szCs w:val="16"/>
        </w:rPr>
        <w:t>,</w:t>
      </w:r>
      <w:r>
        <w:rPr>
          <w:i/>
          <w:iCs/>
          <w:w w:val="110"/>
          <w:sz w:val="16"/>
          <w:szCs w:val="16"/>
        </w:rPr>
        <w:t>n</w:t>
      </w:r>
      <w:r>
        <w:rPr>
          <w:rFonts w:ascii="Cambria" w:hAnsi="Cambria" w:cs="Cambria" w:eastAsia="Cambria"/>
          <w:w w:val="110"/>
          <w:sz w:val="16"/>
          <w:szCs w:val="16"/>
        </w:rPr>
        <w:t>⟩</w:t>
      </w:r>
      <w:r>
        <w:rPr>
          <w:w w:val="110"/>
          <w:position w:val="4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w w:val="110"/>
          <w:position w:val="4"/>
          <w:sz w:val="24"/>
          <w:szCs w:val="24"/>
        </w:rPr>
        <w:t>S</w:t>
      </w:r>
      <w:r>
        <w:rPr>
          <w:rFonts w:ascii="Cambria" w:hAnsi="Cambria" w:cs="Cambria" w:eastAsia="Cambria"/>
          <w:w w:val="110"/>
          <w:sz w:val="16"/>
          <w:szCs w:val="16"/>
        </w:rPr>
        <w:t>⟨</w:t>
      </w:r>
      <w:r>
        <w:rPr>
          <w:i/>
          <w:iCs/>
          <w:w w:val="110"/>
          <w:sz w:val="16"/>
          <w:szCs w:val="16"/>
        </w:rPr>
        <w:t>c</w:t>
      </w:r>
      <w:r>
        <w:rPr>
          <w:w w:val="110"/>
          <w:sz w:val="16"/>
          <w:szCs w:val="16"/>
        </w:rPr>
        <w:t>,</w:t>
      </w:r>
      <w:r>
        <w:rPr>
          <w:i/>
          <w:iCs/>
          <w:w w:val="110"/>
          <w:sz w:val="16"/>
          <w:szCs w:val="16"/>
        </w:rPr>
        <w:t>n</w:t>
      </w:r>
      <w:r>
        <w:rPr>
          <w:rFonts w:ascii="Cambria" w:hAnsi="Cambria" w:cs="Cambria" w:eastAsia="Cambria"/>
          <w:w w:val="110"/>
          <w:sz w:val="16"/>
          <w:szCs w:val="16"/>
        </w:rPr>
        <w:t>⟩</w:t>
      </w:r>
      <w:r>
        <w:rPr>
          <w:w w:val="110"/>
          <w:position w:val="4"/>
          <w:sz w:val="24"/>
          <w:szCs w:val="24"/>
        </w:rPr>
        <w:t>(</w:t>
      </w:r>
      <w:r>
        <w:rPr>
          <w:i/>
          <w:iCs/>
          <w:w w:val="110"/>
          <w:position w:val="4"/>
          <w:sz w:val="24"/>
          <w:szCs w:val="24"/>
        </w:rPr>
        <w:t>t</w:t>
      </w:r>
      <w:r>
        <w:rPr>
          <w:w w:val="110"/>
          <w:position w:val="4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w w:val="110"/>
          <w:position w:val="4"/>
          <w:sz w:val="24"/>
          <w:szCs w:val="24"/>
        </w:rPr>
        <w:t>A</w:t>
      </w:r>
      <w:r>
        <w:rPr>
          <w:i/>
          <w:iCs/>
          <w:w w:val="110"/>
          <w:sz w:val="16"/>
          <w:szCs w:val="16"/>
        </w:rPr>
        <w:t>c</w:t>
      </w:r>
      <w:r>
        <w:rPr>
          <w:w w:val="110"/>
          <w:position w:val="4"/>
          <w:sz w:val="24"/>
          <w:szCs w:val="24"/>
        </w:rPr>
        <w:t>(</w:t>
      </w:r>
      <w:r>
        <w:rPr>
          <w:i/>
          <w:iCs/>
          <w:w w:val="110"/>
          <w:position w:val="4"/>
          <w:sz w:val="24"/>
          <w:szCs w:val="24"/>
        </w:rPr>
        <w:t>t</w:t>
      </w:r>
      <w:r>
        <w:rPr>
          <w:w w:val="110"/>
          <w:position w:val="4"/>
          <w:sz w:val="24"/>
          <w:szCs w:val="24"/>
        </w:rPr>
        <w:t>)</w:t>
      </w:r>
    </w:p>
    <w:p>
      <w:pPr>
        <w:spacing w:line="-309" w:lineRule="auto" w:before="11"/>
        <w:ind w:left="-40" w:right="0" w:firstLine="0"/>
        <w:jc w:val="left"/>
        <w:rPr>
          <w:rFonts w:ascii="Segoe UI Symbol" w:hAnsi="Segoe UI Symbol"/>
          <w:sz w:val="24"/>
        </w:rPr>
      </w:pPr>
      <w:r>
        <w:rPr/>
        <w:br w:type="column"/>
      </w:r>
      <w:r>
        <w:rPr>
          <w:rFonts w:ascii="Verdana" w:hAnsi="Verdana"/>
          <w:w w:val="117"/>
          <w:position w:val="53"/>
          <w:sz w:val="24"/>
        </w:rPr>
        <w:t> </w:t>
      </w:r>
      <w:r>
        <w:rPr>
          <w:rFonts w:ascii="Verdana" w:hAnsi="Verdana"/>
          <w:w w:val="120"/>
          <w:position w:val="74"/>
          <w:sz w:val="24"/>
        </w:rPr>
        <w:t>)</w:t>
      </w:r>
      <w:r>
        <w:rPr>
          <w:i/>
          <w:w w:val="120"/>
          <w:sz w:val="16"/>
        </w:rPr>
        <w:t>t</w:t>
      </w:r>
      <w:r>
        <w:rPr>
          <w:w w:val="120"/>
          <w:sz w:val="16"/>
        </w:rPr>
        <w:t>=0</w:t>
      </w:r>
      <w:r>
        <w:rPr>
          <w:spacing w:val="42"/>
          <w:w w:val="120"/>
          <w:sz w:val="16"/>
        </w:rPr>
        <w:t> </w:t>
      </w:r>
      <w:r>
        <w:rPr>
          <w:rFonts w:ascii="Segoe UI Symbol" w:hAnsi="Segoe UI Symbol"/>
          <w:w w:val="105"/>
          <w:position w:val="33"/>
          <w:sz w:val="24"/>
        </w:rPr>
        <w:t>−</w:t>
      </w:r>
    </w:p>
    <w:p>
      <w:pPr>
        <w:spacing w:after="0" w:line="-309" w:lineRule="auto"/>
        <w:jc w:val="left"/>
        <w:rPr>
          <w:rFonts w:ascii="Segoe UI Symbol" w:hAnsi="Segoe UI Symbol"/>
          <w:sz w:val="24"/>
        </w:rPr>
        <w:sectPr>
          <w:type w:val="continuous"/>
          <w:pgSz w:w="12240" w:h="15840"/>
          <w:pgMar w:top="1500" w:bottom="280" w:left="1300" w:right="1240"/>
          <w:cols w:num="5" w:equalWidth="0">
            <w:col w:w="1966" w:space="40"/>
            <w:col w:w="1060" w:space="39"/>
            <w:col w:w="518" w:space="40"/>
            <w:col w:w="3863" w:space="39"/>
            <w:col w:w="2135"/>
          </w:cols>
        </w:sectPr>
      </w:pPr>
    </w:p>
    <w:p>
      <w:pPr>
        <w:spacing w:line="240" w:lineRule="auto" w:before="0"/>
        <w:ind w:left="1658" w:right="0" w:firstLine="0"/>
        <w:jc w:val="left"/>
        <w:rPr>
          <w:sz w:val="24"/>
          <w:szCs w:val="24"/>
        </w:rPr>
      </w:pPr>
      <w:r>
        <w:rPr>
          <w:rFonts w:ascii="Verdana" w:hAnsi="Verdana" w:cs="Verdana" w:eastAsia="Verdana"/>
          <w:w w:val="120"/>
          <w:position w:val="41"/>
          <w:sz w:val="24"/>
          <w:szCs w:val="24"/>
        </w:rPr>
        <w:t>"</w:t>
      </w:r>
      <w:r>
        <w:rPr>
          <w:b/>
          <w:bCs/>
          <w:w w:val="120"/>
          <w:sz w:val="24"/>
          <w:szCs w:val="24"/>
        </w:rPr>
        <w:t>E</w:t>
      </w:r>
      <w:r>
        <w:rPr>
          <w:w w:val="120"/>
          <w:sz w:val="24"/>
          <w:szCs w:val="24"/>
        </w:rPr>
        <w:t>[</w:t>
      </w:r>
      <w:r>
        <w:rPr>
          <w:i/>
          <w:iCs/>
          <w:w w:val="120"/>
          <w:sz w:val="24"/>
          <w:szCs w:val="24"/>
        </w:rPr>
        <w:t>A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⟨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subscript"/>
        </w:rPr>
        <w:t>,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⟩</w:t>
      </w:r>
      <w:r>
        <w:rPr>
          <w:w w:val="120"/>
          <w:sz w:val="24"/>
          <w:szCs w:val="24"/>
          <w:vertAlign w:val="baseline"/>
        </w:rPr>
        <w:t>]</w:t>
      </w:r>
      <w:r>
        <w:rPr>
          <w:spacing w:val="14"/>
          <w:w w:val="120"/>
          <w:sz w:val="24"/>
          <w:szCs w:val="24"/>
          <w:vertAlign w:val="baseline"/>
        </w:rPr>
        <w:t> </w:t>
      </w:r>
      <w:r>
        <w:rPr>
          <w:w w:val="120"/>
          <w:sz w:val="24"/>
          <w:szCs w:val="24"/>
          <w:vertAlign w:val="baseline"/>
        </w:rPr>
        <w:t>+</w:t>
      </w:r>
    </w:p>
    <w:p>
      <w:pPr>
        <w:spacing w:line="713" w:lineRule="exact" w:before="0"/>
        <w:ind w:left="13" w:right="0" w:firstLine="0"/>
        <w:jc w:val="left"/>
        <w:rPr>
          <w:i/>
          <w:sz w:val="12"/>
        </w:rPr>
      </w:pPr>
      <w:r>
        <w:rPr/>
        <w:br w:type="column"/>
      </w:r>
      <w:r>
        <w:rPr>
          <w:i/>
          <w:spacing w:val="-58"/>
          <w:w w:val="110"/>
          <w:position w:val="2"/>
          <w:sz w:val="16"/>
        </w:rPr>
        <w:t>c</w:t>
      </w:r>
      <w:r>
        <w:rPr>
          <w:rFonts w:ascii="Verdana" w:hAnsi="Verdana"/>
          <w:spacing w:val="-289"/>
          <w:w w:val="213"/>
          <w:position w:val="53"/>
          <w:sz w:val="24"/>
        </w:rPr>
        <w:t>Σ</w:t>
      </w:r>
      <w:r>
        <w:rPr>
          <w:rFonts w:ascii="Cambria" w:hAnsi="Cambria"/>
          <w:w w:val="106"/>
          <w:position w:val="2"/>
          <w:sz w:val="16"/>
        </w:rPr>
        <w:t>∈C</w:t>
      </w:r>
      <w:r>
        <w:rPr>
          <w:i/>
          <w:w w:val="149"/>
          <w:sz w:val="12"/>
        </w:rPr>
        <w:t>n</w:t>
      </w:r>
    </w:p>
    <w:p>
      <w:pPr>
        <w:spacing w:line="68" w:lineRule="exact" w:before="0"/>
        <w:ind w:left="71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</w:t>
      </w:r>
    </w:p>
    <w:p>
      <w:pPr>
        <w:spacing w:before="84"/>
        <w:ind w:left="9" w:right="0" w:firstLine="0"/>
        <w:jc w:val="left"/>
        <w:rPr>
          <w:sz w:val="24"/>
        </w:rPr>
      </w:pPr>
      <w:r>
        <w:rPr/>
        <w:pict>
          <v:shape style="position:absolute;margin-left:262.320007pt;margin-top:-14.047622pt;width:7pt;height:44.65pt;mso-position-horizontal-relative:page;mso-position-vertical-relative:paragraph;z-index:15911424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70"/>
                    </w:rPr>
                    <w:t>#</w:t>
                  </w:r>
                </w:p>
              </w:txbxContent>
            </v:textbox>
            <w10:wrap type="none"/>
          </v:shape>
        </w:pict>
      </w:r>
      <w:r>
        <w:rPr>
          <w:b/>
          <w:w w:val="115"/>
          <w:sz w:val="24"/>
        </w:rPr>
        <w:t>E</w:t>
      </w:r>
      <w:r>
        <w:rPr>
          <w:w w:val="115"/>
          <w:sz w:val="24"/>
        </w:rPr>
        <w:t>[</w:t>
      </w:r>
      <w:r>
        <w:rPr>
          <w:i/>
          <w:w w:val="115"/>
          <w:sz w:val="24"/>
        </w:rPr>
        <w:t>A</w:t>
      </w:r>
      <w:r>
        <w:rPr>
          <w:i/>
          <w:w w:val="115"/>
          <w:sz w:val="24"/>
          <w:vertAlign w:val="subscript"/>
        </w:rPr>
        <w:t>c</w:t>
      </w:r>
      <w:r>
        <w:rPr>
          <w:w w:val="115"/>
          <w:sz w:val="24"/>
          <w:vertAlign w:val="baseline"/>
        </w:rPr>
        <w:t>]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3" w:equalWidth="0">
            <w:col w:w="2910" w:space="40"/>
            <w:col w:w="382" w:space="39"/>
            <w:col w:w="6329"/>
          </w:cols>
        </w:sectPr>
      </w:pPr>
    </w:p>
    <w:p>
      <w:pPr>
        <w:tabs>
          <w:tab w:pos="2832" w:val="left" w:leader="none"/>
          <w:tab w:pos="3504" w:val="left" w:leader="none"/>
        </w:tabs>
        <w:spacing w:line="168" w:lineRule="auto" w:before="0"/>
        <w:ind w:left="1838" w:right="0" w:firstLine="0"/>
        <w:jc w:val="left"/>
        <w:rPr>
          <w:i/>
          <w:sz w:val="24"/>
        </w:rPr>
      </w:pPr>
      <w:r>
        <w:rPr/>
        <w:pict>
          <v:shape style="position:absolute;margin-left:149.263pt;margin-top:42.254654pt;width:6.1pt;height:12pt;mso-position-horizontal-relative:page;mso-position-vertical-relative:paragraph;z-index:-15553024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98"/>
                      <w:sz w:val="24"/>
                      <w:u w:val="single"/>
                    </w:rPr>
                    <w:t>d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9.419998pt;margin-top:30.533348pt;width:18.4pt;height:13.85pt;mso-position-horizontal-relative:page;mso-position-vertical-relative:paragraph;z-index:-15552512;mso-wrap-distance-left:0;mso-wrap-distance-right:0" type="#_x0000_t202" filled="false" stroked="false">
            <v:textbox inset="0,0,0,0">
              <w:txbxContent>
                <w:p>
                  <w:pPr>
                    <w:spacing w:line="176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15"/>
                      <w:position w:val="2"/>
                      <w:sz w:val="16"/>
                    </w:rPr>
                    <w:t>c</w:t>
                  </w:r>
                  <w:r>
                    <w:rPr>
                      <w:rFonts w:ascii="Cambria" w:hAnsi="Cambria"/>
                      <w:w w:val="115"/>
                      <w:position w:val="2"/>
                      <w:sz w:val="16"/>
                    </w:rPr>
                    <w:t>∈C</w:t>
                  </w:r>
                  <w:r>
                    <w:rPr>
                      <w:i/>
                      <w:w w:val="115"/>
                      <w:sz w:val="12"/>
                    </w:rPr>
                    <w:t>n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61.503998pt;margin-top:21.962656pt;width:10.35pt;height:12pt;mso-position-horizontal-relative:page;mso-position-vertical-relative:paragraph;z-index:-15552000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dt</w:t>
                  </w:r>
                </w:p>
              </w:txbxContent>
            </v:textbox>
            <w10:wrap type="topAndBottom"/>
          </v:shape>
        </w:pict>
      </w:r>
      <w:r>
        <w:rPr/>
        <w:pict>
          <v:line style="position:absolute;mso-position-horizontal-relative:page;mso-position-vertical-relative:paragraph;z-index:-20193280" from="148.723007pt,19.739056pt" to="163.765007pt,19.739056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135.102005pt;margin-top:11.729271pt;width:101.7pt;height:22.2pt;mso-position-horizontal-relative:page;mso-position-vertical-relative:paragraph;z-index:-20191232" type="#_x0000_t202" filled="false" stroked="false">
            <v:textbox inset="0,0,0,0">
              <w:txbxContent>
                <w:p>
                  <w:pPr>
                    <w:spacing w:line="230" w:lineRule="auto" w:before="0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w w:val="120"/>
                      <w:sz w:val="24"/>
                      <w:szCs w:val="24"/>
                    </w:rPr>
                    <w:t>=</w:t>
                  </w:r>
                  <w:r>
                    <w:rPr>
                      <w:spacing w:val="24"/>
                      <w:w w:val="120"/>
                      <w:sz w:val="24"/>
                      <w:szCs w:val="24"/>
                    </w:rPr>
                    <w:t> </w:t>
                  </w:r>
                  <w:r>
                    <w:rPr>
                      <w:i/>
                      <w:iCs/>
                      <w:w w:val="120"/>
                      <w:position w:val="-15"/>
                      <w:sz w:val="24"/>
                      <w:szCs w:val="24"/>
                    </w:rPr>
                    <w:t>dt</w:t>
                  </w:r>
                  <w:r>
                    <w:rPr>
                      <w:w w:val="120"/>
                      <w:position w:val="-8"/>
                      <w:sz w:val="16"/>
                      <w:szCs w:val="16"/>
                    </w:rPr>
                    <w:t>2</w:t>
                  </w:r>
                  <w:r>
                    <w:rPr>
                      <w:spacing w:val="-10"/>
                      <w:w w:val="120"/>
                      <w:position w:val="-8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20"/>
                      <w:sz w:val="24"/>
                      <w:szCs w:val="24"/>
                    </w:rPr>
                    <w:t>A</w:t>
                  </w:r>
                  <w:r>
                    <w:rPr>
                      <w:rFonts w:ascii="Cambria" w:hAnsi="Cambria" w:cs="Cambria" w:eastAsia="Cambria"/>
                      <w:w w:val="120"/>
                      <w:position w:val="-3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20"/>
                      <w:position w:val="-3"/>
                      <w:sz w:val="16"/>
                      <w:szCs w:val="16"/>
                    </w:rPr>
                    <w:t>n</w:t>
                  </w:r>
                  <w:r>
                    <w:rPr>
                      <w:w w:val="120"/>
                      <w:position w:val="-3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20"/>
                      <w:position w:val="-3"/>
                      <w:sz w:val="16"/>
                      <w:szCs w:val="16"/>
                    </w:rPr>
                    <w:t>n</w:t>
                  </w:r>
                  <w:r>
                    <w:rPr>
                      <w:rFonts w:ascii="Cambria" w:hAnsi="Cambria" w:cs="Cambria" w:eastAsia="Cambria"/>
                      <w:w w:val="120"/>
                      <w:position w:val="-3"/>
                      <w:sz w:val="16"/>
                      <w:szCs w:val="16"/>
                    </w:rPr>
                    <w:t>⟩</w:t>
                  </w:r>
                  <w:r>
                    <w:rPr>
                      <w:w w:val="120"/>
                      <w:sz w:val="24"/>
                      <w:szCs w:val="24"/>
                    </w:rPr>
                    <w:t>(</w:t>
                  </w:r>
                  <w:r>
                    <w:rPr>
                      <w:i/>
                      <w:iCs/>
                      <w:w w:val="120"/>
                      <w:sz w:val="24"/>
                      <w:szCs w:val="24"/>
                    </w:rPr>
                    <w:t>t</w:t>
                  </w:r>
                  <w:r>
                    <w:rPr>
                      <w:w w:val="120"/>
                      <w:sz w:val="24"/>
                      <w:szCs w:val="24"/>
                    </w:rPr>
                    <w:t>)</w:t>
                  </w:r>
                  <w:r>
                    <w:rPr>
                      <w:spacing w:val="14"/>
                      <w:w w:val="120"/>
                      <w:sz w:val="24"/>
                      <w:szCs w:val="24"/>
                    </w:rPr>
                    <w:t> </w:t>
                  </w:r>
                  <w:r>
                    <w:rPr>
                      <w:i/>
                      <w:iCs/>
                      <w:w w:val="120"/>
                      <w:position w:val="-8"/>
                      <w:sz w:val="16"/>
                      <w:szCs w:val="16"/>
                    </w:rPr>
                    <w:t>t</w:t>
                  </w:r>
                  <w:r>
                    <w:rPr>
                      <w:w w:val="120"/>
                      <w:position w:val="-8"/>
                      <w:sz w:val="16"/>
                      <w:szCs w:val="16"/>
                    </w:rPr>
                    <w:t>=0</w:t>
                  </w:r>
                  <w:r>
                    <w:rPr>
                      <w:spacing w:val="19"/>
                      <w:w w:val="120"/>
                      <w:position w:val="-8"/>
                      <w:sz w:val="16"/>
                      <w:szCs w:val="16"/>
                    </w:rPr>
                    <w:t> </w:t>
                  </w:r>
                  <w:r>
                    <w:rPr>
                      <w:w w:val="120"/>
                      <w:sz w:val="24"/>
                      <w:szCs w:val="24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984009pt;margin-top:11.729271pt;width:225.6pt;height:22.5pt;mso-position-horizontal-relative:page;mso-position-vertical-relative:paragraph;z-index:15909888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i/>
                      <w:iCs/>
                      <w:w w:val="105"/>
                      <w:position w:val="4"/>
                      <w:sz w:val="24"/>
                      <w:szCs w:val="24"/>
                    </w:rPr>
                    <w:t>ρ</w:t>
                  </w:r>
                  <w:r>
                    <w:rPr>
                      <w:rFonts w:ascii="Cambria" w:hAnsi="Cambria" w:cs="Cambria" w:eastAsia="Cambria"/>
                      <w:w w:val="105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c</w:t>
                  </w:r>
                  <w:r>
                    <w:rPr>
                      <w:w w:val="105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n</w:t>
                  </w:r>
                  <w:r>
                    <w:rPr>
                      <w:rFonts w:ascii="Cambria" w:hAnsi="Cambria" w:cs="Cambria" w:eastAsia="Cambria"/>
                      <w:w w:val="105"/>
                      <w:sz w:val="16"/>
                      <w:szCs w:val="16"/>
                    </w:rPr>
                    <w:t>⟩</w:t>
                  </w:r>
                  <w:r>
                    <w:rPr>
                      <w:rFonts w:ascii="Times New Roman" w:hAnsi="Times New Roman" w:cs="Times New Roman" w:eastAsia="Times New Roman"/>
                      <w:w w:val="105"/>
                      <w:position w:val="4"/>
                      <w:sz w:val="24"/>
                      <w:szCs w:val="24"/>
                    </w:rPr>
                    <w:t>S</w:t>
                  </w:r>
                  <w:r>
                    <w:rPr>
                      <w:rFonts w:ascii="Cambria" w:hAnsi="Cambria" w:cs="Cambria" w:eastAsia="Cambria"/>
                      <w:w w:val="105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c</w:t>
                  </w:r>
                  <w:r>
                    <w:rPr>
                      <w:w w:val="105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n</w:t>
                  </w:r>
                  <w:r>
                    <w:rPr>
                      <w:rFonts w:ascii="Cambria" w:hAnsi="Cambria" w:cs="Cambria" w:eastAsia="Cambria"/>
                      <w:w w:val="105"/>
                      <w:sz w:val="16"/>
                      <w:szCs w:val="16"/>
                    </w:rPr>
                    <w:t>⟩</w:t>
                  </w:r>
                  <w:r>
                    <w:rPr>
                      <w:w w:val="105"/>
                      <w:position w:val="4"/>
                      <w:sz w:val="24"/>
                      <w:szCs w:val="24"/>
                    </w:rPr>
                    <w:t>(</w:t>
                  </w:r>
                  <w:r>
                    <w:rPr>
                      <w:i/>
                      <w:iCs/>
                      <w:w w:val="105"/>
                      <w:position w:val="4"/>
                      <w:sz w:val="24"/>
                      <w:szCs w:val="24"/>
                    </w:rPr>
                    <w:t>t</w:t>
                  </w:r>
                  <w:r>
                    <w:rPr>
                      <w:w w:val="105"/>
                      <w:position w:val="4"/>
                      <w:sz w:val="24"/>
                      <w:szCs w:val="24"/>
                    </w:rPr>
                    <w:t>)</w:t>
                  </w:r>
                  <w:r>
                    <w:rPr>
                      <w:spacing w:val="37"/>
                      <w:w w:val="105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w w:val="125"/>
                      <w:position w:val="4"/>
                      <w:sz w:val="24"/>
                      <w:szCs w:val="24"/>
                    </w:rPr>
                    <w:t>+</w:t>
                  </w:r>
                  <w:r>
                    <w:rPr>
                      <w:spacing w:val="25"/>
                      <w:w w:val="125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w w:val="105"/>
                      <w:position w:val="4"/>
                      <w:sz w:val="24"/>
                      <w:szCs w:val="24"/>
                    </w:rPr>
                    <w:t>(1</w:t>
                  </w:r>
                  <w:r>
                    <w:rPr>
                      <w:spacing w:val="38"/>
                      <w:w w:val="105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rFonts w:ascii="Segoe UI Symbol" w:hAnsi="Segoe UI Symbol" w:cs="Segoe UI Symbol" w:eastAsia="Segoe UI Symbol"/>
                      <w:w w:val="105"/>
                      <w:position w:val="4"/>
                      <w:sz w:val="24"/>
                      <w:szCs w:val="24"/>
                    </w:rPr>
                    <w:t>−</w:t>
                  </w:r>
                  <w:r>
                    <w:rPr>
                      <w:rFonts w:ascii="Segoe UI Symbol" w:hAnsi="Segoe UI Symbol" w:cs="Segoe UI Symbol" w:eastAsia="Segoe UI Symbol"/>
                      <w:spacing w:val="25"/>
                      <w:w w:val="105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i/>
                      <w:iCs/>
                      <w:w w:val="105"/>
                      <w:position w:val="4"/>
                      <w:sz w:val="24"/>
                      <w:szCs w:val="24"/>
                    </w:rPr>
                    <w:t>ρ</w:t>
                  </w:r>
                  <w:r>
                    <w:rPr>
                      <w:rFonts w:ascii="Cambria" w:hAnsi="Cambria" w:cs="Cambria" w:eastAsia="Cambria"/>
                      <w:w w:val="105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c</w:t>
                  </w:r>
                  <w:r>
                    <w:rPr>
                      <w:w w:val="105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n</w:t>
                  </w:r>
                  <w:r>
                    <w:rPr>
                      <w:rFonts w:ascii="Cambria" w:hAnsi="Cambria" w:cs="Cambria" w:eastAsia="Cambria"/>
                      <w:w w:val="105"/>
                      <w:sz w:val="16"/>
                      <w:szCs w:val="16"/>
                    </w:rPr>
                    <w:t>⟩</w:t>
                  </w:r>
                  <w:r>
                    <w:rPr>
                      <w:w w:val="105"/>
                      <w:position w:val="4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w w:val="105"/>
                      <w:position w:val="4"/>
                      <w:sz w:val="24"/>
                      <w:szCs w:val="24"/>
                    </w:rPr>
                    <w:t>S</w:t>
                  </w:r>
                  <w:r>
                    <w:rPr>
                      <w:rFonts w:ascii="Cambria" w:hAnsi="Cambria" w:cs="Cambria" w:eastAsia="Cambria"/>
                      <w:w w:val="105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c</w:t>
                  </w:r>
                  <w:r>
                    <w:rPr>
                      <w:w w:val="105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n</w:t>
                  </w:r>
                  <w:r>
                    <w:rPr>
                      <w:rFonts w:ascii="Cambria" w:hAnsi="Cambria" w:cs="Cambria" w:eastAsia="Cambria"/>
                      <w:w w:val="105"/>
                      <w:sz w:val="16"/>
                      <w:szCs w:val="16"/>
                    </w:rPr>
                    <w:t>⟩</w:t>
                  </w:r>
                  <w:r>
                    <w:rPr>
                      <w:w w:val="105"/>
                      <w:position w:val="4"/>
                      <w:sz w:val="24"/>
                      <w:szCs w:val="24"/>
                    </w:rPr>
                    <w:t>(</w:t>
                  </w:r>
                  <w:r>
                    <w:rPr>
                      <w:i/>
                      <w:iCs/>
                      <w:w w:val="105"/>
                      <w:position w:val="4"/>
                      <w:sz w:val="24"/>
                      <w:szCs w:val="24"/>
                    </w:rPr>
                    <w:t>t</w:t>
                  </w:r>
                  <w:r>
                    <w:rPr>
                      <w:w w:val="105"/>
                      <w:position w:val="4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w w:val="105"/>
                      <w:position w:val="4"/>
                      <w:sz w:val="24"/>
                      <w:szCs w:val="24"/>
                    </w:rPr>
                    <w:t>A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c</w:t>
                  </w:r>
                  <w:r>
                    <w:rPr>
                      <w:w w:val="105"/>
                      <w:position w:val="4"/>
                      <w:sz w:val="24"/>
                      <w:szCs w:val="24"/>
                    </w:rPr>
                    <w:t>(</w:t>
                  </w:r>
                  <w:r>
                    <w:rPr>
                      <w:i/>
                      <w:iCs/>
                      <w:w w:val="105"/>
                      <w:position w:val="4"/>
                      <w:sz w:val="24"/>
                      <w:szCs w:val="24"/>
                    </w:rPr>
                    <w:t>t</w:t>
                  </w:r>
                  <w:r>
                    <w:rPr>
                      <w:w w:val="105"/>
                      <w:position w:val="4"/>
                      <w:sz w:val="24"/>
                      <w:szCs w:val="24"/>
                    </w:rPr>
                    <w:t>)  </w:t>
                  </w:r>
                  <w:r>
                    <w:rPr>
                      <w:spacing w:val="6"/>
                      <w:w w:val="105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i/>
                      <w:iCs/>
                      <w:w w:val="105"/>
                      <w:position w:val="-5"/>
                      <w:sz w:val="16"/>
                      <w:szCs w:val="16"/>
                    </w:rPr>
                    <w:t>t</w:t>
                  </w:r>
                  <w:r>
                    <w:rPr>
                      <w:w w:val="105"/>
                      <w:position w:val="-5"/>
                      <w:sz w:val="16"/>
                      <w:szCs w:val="16"/>
                    </w:rPr>
                    <w:t>=0 </w:t>
                  </w:r>
                  <w:r>
                    <w:rPr>
                      <w:spacing w:val="11"/>
                      <w:w w:val="105"/>
                      <w:position w:val="-5"/>
                      <w:sz w:val="16"/>
                      <w:szCs w:val="16"/>
                    </w:rPr>
                    <w:t> </w:t>
                  </w:r>
                  <w:r>
                    <w:rPr>
                      <w:w w:val="125"/>
                      <w:position w:val="4"/>
                      <w:sz w:val="24"/>
                      <w:szCs w:val="24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835999pt;margin-top:5.673655pt;width:6.1pt;height:12pt;mso-position-horizontal-relative:page;mso-position-vertical-relative:paragraph;z-index:15911936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98"/>
                      <w:sz w:val="2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w w:val="110"/>
          <w:sz w:val="16"/>
        </w:rPr>
        <w:t>2</w:t>
        <w:tab/>
      </w:r>
      <w:r>
        <w:rPr>
          <w:rFonts w:ascii="Verdana" w:hAnsi="Verdana"/>
          <w:w w:val="110"/>
          <w:position w:val="-18"/>
          <w:sz w:val="24"/>
        </w:rPr>
        <w:t>.</w:t>
        <w:tab/>
      </w:r>
      <w:r>
        <w:rPr>
          <w:rFonts w:ascii="Verdana" w:hAnsi="Verdana"/>
          <w:w w:val="195"/>
          <w:position w:val="-1"/>
          <w:sz w:val="24"/>
        </w:rPr>
        <w:t>Σ</w:t>
      </w:r>
      <w:r>
        <w:rPr>
          <w:rFonts w:ascii="Verdana" w:hAnsi="Verdana"/>
          <w:spacing w:val="-31"/>
          <w:w w:val="195"/>
          <w:position w:val="-1"/>
          <w:sz w:val="24"/>
        </w:rPr>
        <w:t> </w:t>
      </w:r>
      <w:r>
        <w:rPr>
          <w:i/>
          <w:w w:val="110"/>
          <w:position w:val="-8"/>
          <w:sz w:val="24"/>
          <w:u w:val="single"/>
        </w:rPr>
        <w:t>d</w:t>
      </w:r>
    </w:p>
    <w:p>
      <w:pPr>
        <w:spacing w:after="0" w:line="168" w:lineRule="auto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tabs>
          <w:tab w:pos="2439" w:val="left" w:leader="none"/>
          <w:tab w:pos="3129" w:val="left" w:leader="none"/>
          <w:tab w:pos="4410" w:val="left" w:leader="none"/>
        </w:tabs>
        <w:spacing w:line="-321" w:lineRule="auto" w:before="150"/>
        <w:ind w:left="187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20"/>
          <w:sz w:val="24"/>
        </w:rPr>
        <w:t>A</w:t>
      </w:r>
      <w:r>
        <w:rPr>
          <w:rFonts w:ascii="Times New Roman" w:hAnsi="Times New Roman"/>
          <w:w w:val="120"/>
          <w:sz w:val="24"/>
          <w:u w:val="single"/>
        </w:rPr>
        <w:tab/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t</w:t>
      </w:r>
      <w:r>
        <w:rPr>
          <w:w w:val="120"/>
          <w:sz w:val="24"/>
        </w:rPr>
        <w:t>)</w:t>
      </w:r>
      <w:r>
        <w:rPr>
          <w:rFonts w:ascii="Verdana" w:hAnsi="Verdana"/>
          <w:w w:val="120"/>
          <w:position w:val="6"/>
          <w:sz w:val="24"/>
        </w:rPr>
        <w:t>.</w:t>
        <w:tab/>
      </w:r>
      <w:r>
        <w:rPr>
          <w:rFonts w:ascii="Verdana" w:hAnsi="Verdana"/>
          <w:w w:val="185"/>
          <w:position w:val="23"/>
          <w:sz w:val="24"/>
        </w:rPr>
        <w:t>Σ</w:t>
      </w:r>
      <w:r>
        <w:rPr>
          <w:rFonts w:ascii="Verdana" w:hAnsi="Verdana"/>
          <w:spacing w:val="-35"/>
          <w:w w:val="185"/>
          <w:position w:val="23"/>
          <w:sz w:val="24"/>
        </w:rPr>
        <w:t> </w:t>
      </w:r>
      <w:r>
        <w:rPr>
          <w:i/>
          <w:w w:val="120"/>
          <w:position w:val="16"/>
          <w:sz w:val="24"/>
          <w:u w:val="single"/>
        </w:rPr>
        <w:t>d</w:t>
      </w:r>
      <w:r>
        <w:rPr>
          <w:i/>
          <w:w w:val="120"/>
          <w:position w:val="16"/>
          <w:sz w:val="24"/>
        </w:rPr>
        <w:t>  </w:t>
      </w:r>
      <w:r>
        <w:rPr>
          <w:i/>
          <w:spacing w:val="7"/>
          <w:w w:val="120"/>
          <w:position w:val="19"/>
          <w:sz w:val="24"/>
        </w:rPr>
        <w:t> </w:t>
      </w:r>
      <w:r>
        <w:rPr>
          <w:i/>
          <w:w w:val="120"/>
          <w:sz w:val="24"/>
        </w:rPr>
        <w:t>ρ</w:t>
        <w:tab/>
      </w:r>
      <w:r>
        <w:rPr>
          <w:rFonts w:ascii="Times New Roman" w:hAnsi="Times New Roman"/>
          <w:spacing w:val="-20"/>
          <w:w w:val="110"/>
          <w:sz w:val="24"/>
        </w:rPr>
        <w:t>S</w:t>
      </w:r>
    </w:p>
    <w:p>
      <w:pPr>
        <w:tabs>
          <w:tab w:pos="1865" w:val="left" w:leader="none"/>
        </w:tabs>
        <w:spacing w:before="0"/>
        <w:ind w:left="324" w:right="0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t</w:t>
      </w:r>
      <w:r>
        <w:rPr>
          <w:w w:val="115"/>
          <w:sz w:val="24"/>
        </w:rPr>
        <w:t>)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(1</w:t>
      </w:r>
      <w:r>
        <w:rPr>
          <w:spacing w:val="-12"/>
          <w:w w:val="115"/>
          <w:sz w:val="24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-16"/>
          <w:sz w:val="24"/>
        </w:rPr>
        <w:t> </w:t>
      </w:r>
      <w:r>
        <w:rPr>
          <w:i/>
          <w:w w:val="115"/>
          <w:sz w:val="24"/>
        </w:rPr>
        <w:t>ρ</w:t>
        <w:tab/>
      </w:r>
      <w:r>
        <w:rPr>
          <w:spacing w:val="-10"/>
          <w:w w:val="115"/>
          <w:sz w:val="24"/>
        </w:rPr>
        <w:t>)</w:t>
      </w:r>
      <w:r>
        <w:rPr>
          <w:rFonts w:ascii="Times New Roman" w:hAnsi="Times New Roman"/>
          <w:spacing w:val="-10"/>
          <w:w w:val="115"/>
          <w:sz w:val="24"/>
        </w:rPr>
        <w:t>S</w:t>
      </w:r>
    </w:p>
    <w:p>
      <w:pPr>
        <w:tabs>
          <w:tab w:pos="1541" w:val="left" w:leader="none"/>
        </w:tabs>
        <w:spacing w:before="0"/>
        <w:ind w:left="324" w:right="0" w:firstLine="0"/>
        <w:jc w:val="left"/>
        <w:rPr>
          <w:sz w:val="24"/>
        </w:rPr>
      </w:pPr>
      <w:r>
        <w:rPr/>
        <w:br w:type="column"/>
      </w:r>
      <w:r>
        <w:rPr>
          <w:w w:val="125"/>
          <w:sz w:val="24"/>
        </w:rPr>
        <w:t>(</w:t>
      </w:r>
      <w:r>
        <w:rPr>
          <w:i/>
          <w:w w:val="125"/>
          <w:sz w:val="24"/>
        </w:rPr>
        <w:t>t</w:t>
      </w:r>
      <w:r>
        <w:rPr>
          <w:w w:val="125"/>
          <w:sz w:val="24"/>
        </w:rPr>
        <w:t>)</w:t>
      </w:r>
      <w:r>
        <w:rPr>
          <w:rFonts w:ascii="Times New Roman"/>
          <w:w w:val="125"/>
          <w:sz w:val="24"/>
        </w:rPr>
        <w:t>A</w:t>
      </w:r>
      <w:r>
        <w:rPr>
          <w:rFonts w:ascii="Times New Roman"/>
          <w:spacing w:val="-12"/>
          <w:w w:val="125"/>
          <w:sz w:val="24"/>
        </w:rPr>
        <w:t> </w:t>
      </w:r>
      <w:r>
        <w:rPr>
          <w:w w:val="125"/>
          <w:sz w:val="24"/>
        </w:rPr>
        <w:t>(</w:t>
      </w:r>
      <w:r>
        <w:rPr>
          <w:i/>
          <w:w w:val="125"/>
          <w:sz w:val="24"/>
        </w:rPr>
        <w:t>t</w:t>
      </w:r>
      <w:r>
        <w:rPr>
          <w:w w:val="125"/>
          <w:sz w:val="24"/>
        </w:rPr>
        <w:t>)</w:t>
      </w:r>
      <w:r>
        <w:rPr>
          <w:rFonts w:ascii="Verdana"/>
          <w:w w:val="125"/>
          <w:position w:val="19"/>
          <w:sz w:val="24"/>
        </w:rPr>
        <w:tab/>
      </w:r>
      <w:r>
        <w:rPr>
          <w:w w:val="125"/>
          <w:sz w:val="24"/>
        </w:rPr>
        <w:t>+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3" w:equalWidth="0">
            <w:col w:w="4544" w:space="40"/>
            <w:col w:w="2090" w:space="39"/>
            <w:col w:w="2987"/>
          </w:cols>
        </w:sectPr>
      </w:pPr>
    </w:p>
    <w:p>
      <w:pPr>
        <w:spacing w:line="-204" w:lineRule="auto" w:before="0"/>
        <w:ind w:left="1643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i/>
          <w:iCs/>
          <w:w w:val="115"/>
          <w:position w:val="-12"/>
          <w:sz w:val="24"/>
          <w:szCs w:val="24"/>
        </w:rPr>
        <w:t>dt </w:t>
      </w:r>
      <w:r>
        <w:rPr>
          <w:i/>
          <w:iCs/>
          <w:spacing w:val="40"/>
          <w:w w:val="115"/>
          <w:position w:val="-12"/>
          <w:sz w:val="24"/>
          <w:szCs w:val="24"/>
        </w:rPr>
        <w:t> </w:t>
      </w:r>
      <w:r>
        <w:rPr>
          <w:rFonts w:ascii="Cambria" w:hAnsi="Cambria" w:cs="Cambria" w:eastAsia="Cambria"/>
          <w:w w:val="115"/>
          <w:sz w:val="16"/>
          <w:szCs w:val="16"/>
        </w:rPr>
        <w:t>⟨</w:t>
      </w:r>
      <w:r>
        <w:rPr>
          <w:i/>
          <w:iCs/>
          <w:w w:val="115"/>
          <w:sz w:val="16"/>
          <w:szCs w:val="16"/>
        </w:rPr>
        <w:t>n</w:t>
      </w:r>
      <w:r>
        <w:rPr>
          <w:w w:val="115"/>
          <w:sz w:val="16"/>
          <w:szCs w:val="16"/>
        </w:rPr>
        <w:t>,</w:t>
      </w:r>
      <w:r>
        <w:rPr>
          <w:i/>
          <w:iCs/>
          <w:w w:val="115"/>
          <w:sz w:val="16"/>
          <w:szCs w:val="16"/>
        </w:rPr>
        <w:t>n</w:t>
      </w:r>
      <w:r>
        <w:rPr>
          <w:rFonts w:ascii="Cambria" w:hAnsi="Cambria" w:cs="Cambria" w:eastAsia="Cambria"/>
          <w:w w:val="115"/>
          <w:sz w:val="16"/>
          <w:szCs w:val="16"/>
        </w:rPr>
        <w:t>⟩</w:t>
      </w:r>
    </w:p>
    <w:p>
      <w:pPr>
        <w:spacing w:before="241"/>
        <w:ind w:left="1675" w:right="0" w:firstLine="0"/>
        <w:jc w:val="left"/>
        <w:rPr>
          <w:sz w:val="16"/>
        </w:rPr>
      </w:pPr>
      <w:r>
        <w:rPr/>
        <w:pict>
          <v:shape style="position:absolute;margin-left:193.242996pt;margin-top:24.542669pt;width:225.6pt;height:22.5pt;mso-position-horizontal-relative:page;mso-position-vertical-relative:paragraph;z-index:15910400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i/>
                      <w:iCs/>
                      <w:w w:val="105"/>
                      <w:position w:val="4"/>
                      <w:sz w:val="24"/>
                      <w:szCs w:val="24"/>
                    </w:rPr>
                    <w:t>ρ</w:t>
                  </w:r>
                  <w:r>
                    <w:rPr>
                      <w:rFonts w:ascii="Cambria" w:hAnsi="Cambria" w:cs="Cambria" w:eastAsia="Cambria"/>
                      <w:w w:val="105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c</w:t>
                  </w:r>
                  <w:r>
                    <w:rPr>
                      <w:w w:val="105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n</w:t>
                  </w:r>
                  <w:r>
                    <w:rPr>
                      <w:rFonts w:ascii="Cambria" w:hAnsi="Cambria" w:cs="Cambria" w:eastAsia="Cambria"/>
                      <w:w w:val="105"/>
                      <w:sz w:val="16"/>
                      <w:szCs w:val="16"/>
                    </w:rPr>
                    <w:t>⟩</w:t>
                  </w:r>
                  <w:r>
                    <w:rPr>
                      <w:rFonts w:ascii="Times New Roman" w:hAnsi="Times New Roman" w:cs="Times New Roman" w:eastAsia="Times New Roman"/>
                      <w:w w:val="105"/>
                      <w:position w:val="4"/>
                      <w:sz w:val="24"/>
                      <w:szCs w:val="24"/>
                    </w:rPr>
                    <w:t>S</w:t>
                  </w:r>
                  <w:r>
                    <w:rPr>
                      <w:rFonts w:ascii="Cambria" w:hAnsi="Cambria" w:cs="Cambria" w:eastAsia="Cambria"/>
                      <w:w w:val="105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c</w:t>
                  </w:r>
                  <w:r>
                    <w:rPr>
                      <w:w w:val="105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n</w:t>
                  </w:r>
                  <w:r>
                    <w:rPr>
                      <w:rFonts w:ascii="Cambria" w:hAnsi="Cambria" w:cs="Cambria" w:eastAsia="Cambria"/>
                      <w:w w:val="105"/>
                      <w:sz w:val="16"/>
                      <w:szCs w:val="16"/>
                    </w:rPr>
                    <w:t>⟩</w:t>
                  </w:r>
                  <w:r>
                    <w:rPr>
                      <w:w w:val="105"/>
                      <w:position w:val="4"/>
                      <w:sz w:val="24"/>
                      <w:szCs w:val="24"/>
                    </w:rPr>
                    <w:t>(</w:t>
                  </w:r>
                  <w:r>
                    <w:rPr>
                      <w:i/>
                      <w:iCs/>
                      <w:w w:val="105"/>
                      <w:position w:val="4"/>
                      <w:sz w:val="24"/>
                      <w:szCs w:val="24"/>
                    </w:rPr>
                    <w:t>t</w:t>
                  </w:r>
                  <w:r>
                    <w:rPr>
                      <w:w w:val="105"/>
                      <w:position w:val="4"/>
                      <w:sz w:val="24"/>
                      <w:szCs w:val="24"/>
                    </w:rPr>
                    <w:t>)</w:t>
                  </w:r>
                  <w:r>
                    <w:rPr>
                      <w:spacing w:val="37"/>
                      <w:w w:val="105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w w:val="125"/>
                      <w:position w:val="4"/>
                      <w:sz w:val="24"/>
                      <w:szCs w:val="24"/>
                    </w:rPr>
                    <w:t>+</w:t>
                  </w:r>
                  <w:r>
                    <w:rPr>
                      <w:spacing w:val="25"/>
                      <w:w w:val="125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w w:val="105"/>
                      <w:position w:val="4"/>
                      <w:sz w:val="24"/>
                      <w:szCs w:val="24"/>
                    </w:rPr>
                    <w:t>(1</w:t>
                  </w:r>
                  <w:r>
                    <w:rPr>
                      <w:spacing w:val="38"/>
                      <w:w w:val="105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rFonts w:ascii="Segoe UI Symbol" w:hAnsi="Segoe UI Symbol" w:cs="Segoe UI Symbol" w:eastAsia="Segoe UI Symbol"/>
                      <w:w w:val="105"/>
                      <w:position w:val="4"/>
                      <w:sz w:val="24"/>
                      <w:szCs w:val="24"/>
                    </w:rPr>
                    <w:t>−</w:t>
                  </w:r>
                  <w:r>
                    <w:rPr>
                      <w:rFonts w:ascii="Segoe UI Symbol" w:hAnsi="Segoe UI Symbol" w:cs="Segoe UI Symbol" w:eastAsia="Segoe UI Symbol"/>
                      <w:spacing w:val="25"/>
                      <w:w w:val="105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i/>
                      <w:iCs/>
                      <w:w w:val="105"/>
                      <w:position w:val="4"/>
                      <w:sz w:val="24"/>
                      <w:szCs w:val="24"/>
                    </w:rPr>
                    <w:t>ρ</w:t>
                  </w:r>
                  <w:r>
                    <w:rPr>
                      <w:rFonts w:ascii="Cambria" w:hAnsi="Cambria" w:cs="Cambria" w:eastAsia="Cambria"/>
                      <w:w w:val="105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c</w:t>
                  </w:r>
                  <w:r>
                    <w:rPr>
                      <w:w w:val="105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n</w:t>
                  </w:r>
                  <w:r>
                    <w:rPr>
                      <w:rFonts w:ascii="Cambria" w:hAnsi="Cambria" w:cs="Cambria" w:eastAsia="Cambria"/>
                      <w:w w:val="105"/>
                      <w:sz w:val="16"/>
                      <w:szCs w:val="16"/>
                    </w:rPr>
                    <w:t>⟩</w:t>
                  </w:r>
                  <w:r>
                    <w:rPr>
                      <w:w w:val="105"/>
                      <w:position w:val="4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w w:val="105"/>
                      <w:position w:val="4"/>
                      <w:sz w:val="24"/>
                      <w:szCs w:val="24"/>
                    </w:rPr>
                    <w:t>S</w:t>
                  </w:r>
                  <w:r>
                    <w:rPr>
                      <w:rFonts w:ascii="Cambria" w:hAnsi="Cambria" w:cs="Cambria" w:eastAsia="Cambria"/>
                      <w:w w:val="105"/>
                      <w:sz w:val="16"/>
                      <w:szCs w:val="16"/>
                    </w:rPr>
                    <w:t>⟨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c</w:t>
                  </w:r>
                  <w:r>
                    <w:rPr>
                      <w:w w:val="105"/>
                      <w:sz w:val="16"/>
                      <w:szCs w:val="16"/>
                    </w:rPr>
                    <w:t>,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n</w:t>
                  </w:r>
                  <w:r>
                    <w:rPr>
                      <w:rFonts w:ascii="Cambria" w:hAnsi="Cambria" w:cs="Cambria" w:eastAsia="Cambria"/>
                      <w:w w:val="105"/>
                      <w:sz w:val="16"/>
                      <w:szCs w:val="16"/>
                    </w:rPr>
                    <w:t>⟩</w:t>
                  </w:r>
                  <w:r>
                    <w:rPr>
                      <w:w w:val="105"/>
                      <w:position w:val="4"/>
                      <w:sz w:val="24"/>
                      <w:szCs w:val="24"/>
                    </w:rPr>
                    <w:t>(</w:t>
                  </w:r>
                  <w:r>
                    <w:rPr>
                      <w:i/>
                      <w:iCs/>
                      <w:w w:val="105"/>
                      <w:position w:val="4"/>
                      <w:sz w:val="24"/>
                      <w:szCs w:val="24"/>
                    </w:rPr>
                    <w:t>t</w:t>
                  </w:r>
                  <w:r>
                    <w:rPr>
                      <w:w w:val="105"/>
                      <w:position w:val="4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w w:val="105"/>
                      <w:position w:val="4"/>
                      <w:sz w:val="24"/>
                      <w:szCs w:val="24"/>
                    </w:rPr>
                    <w:t>A</w:t>
                  </w:r>
                  <w:r>
                    <w:rPr>
                      <w:i/>
                      <w:iCs/>
                      <w:w w:val="105"/>
                      <w:sz w:val="16"/>
                      <w:szCs w:val="16"/>
                    </w:rPr>
                    <w:t>c</w:t>
                  </w:r>
                  <w:r>
                    <w:rPr>
                      <w:w w:val="105"/>
                      <w:position w:val="4"/>
                      <w:sz w:val="24"/>
                      <w:szCs w:val="24"/>
                    </w:rPr>
                    <w:t>(</w:t>
                  </w:r>
                  <w:r>
                    <w:rPr>
                      <w:i/>
                      <w:iCs/>
                      <w:w w:val="105"/>
                      <w:position w:val="4"/>
                      <w:sz w:val="24"/>
                      <w:szCs w:val="24"/>
                    </w:rPr>
                    <w:t>t</w:t>
                  </w:r>
                  <w:r>
                    <w:rPr>
                      <w:w w:val="105"/>
                      <w:position w:val="4"/>
                      <w:sz w:val="24"/>
                      <w:szCs w:val="24"/>
                    </w:rPr>
                    <w:t>)  </w:t>
                  </w:r>
                  <w:r>
                    <w:rPr>
                      <w:spacing w:val="6"/>
                      <w:w w:val="105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i/>
                      <w:iCs/>
                      <w:w w:val="105"/>
                      <w:position w:val="-5"/>
                      <w:sz w:val="16"/>
                      <w:szCs w:val="16"/>
                    </w:rPr>
                    <w:t>t</w:t>
                  </w:r>
                  <w:r>
                    <w:rPr>
                      <w:w w:val="105"/>
                      <w:position w:val="-5"/>
                      <w:sz w:val="16"/>
                      <w:szCs w:val="16"/>
                    </w:rPr>
                    <w:t>=0 </w:t>
                  </w:r>
                  <w:r>
                    <w:rPr>
                      <w:spacing w:val="11"/>
                      <w:w w:val="105"/>
                      <w:position w:val="-5"/>
                      <w:sz w:val="16"/>
                      <w:szCs w:val="16"/>
                    </w:rPr>
                    <w:t> </w:t>
                  </w:r>
                  <w:r>
                    <w:rPr>
                      <w:w w:val="125"/>
                      <w:position w:val="4"/>
                      <w:sz w:val="24"/>
                      <w:szCs w:val="24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761002pt;margin-top:56.067039pt;width:47.5pt;height:44.65pt;mso-position-horizontal-relative:page;mso-position-vertical-relative:paragraph;z-index:-201881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04" w:val="left" w:leader="none"/>
                    </w:tabs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215"/>
                    </w:rPr>
                    <w:t>Σ</w:t>
                    <w:tab/>
                  </w:r>
                  <w:r>
                    <w:rPr>
                      <w:rFonts w:ascii="Verdana" w:hAnsi="Verdana"/>
                      <w:spacing w:val="-8"/>
                      <w:w w:val="215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90"/>
          <w:position w:val="-1"/>
          <w:sz w:val="24"/>
        </w:rPr>
        <w:t>Σ</w:t>
      </w:r>
      <w:r>
        <w:rPr>
          <w:rFonts w:ascii="Verdana" w:hAnsi="Verdana"/>
          <w:spacing w:val="-39"/>
          <w:w w:val="190"/>
          <w:position w:val="-1"/>
          <w:sz w:val="24"/>
        </w:rPr>
        <w:t> </w:t>
      </w:r>
      <w:r>
        <w:rPr>
          <w:i/>
          <w:w w:val="120"/>
          <w:position w:val="-8"/>
          <w:sz w:val="24"/>
        </w:rPr>
        <w:t>d</w:t>
      </w:r>
      <w:r>
        <w:rPr>
          <w:w w:val="120"/>
          <w:sz w:val="16"/>
        </w:rPr>
        <w:t>2</w:t>
      </w:r>
    </w:p>
    <w:p>
      <w:pPr>
        <w:pStyle w:val="BodyText"/>
        <w:spacing w:before="8"/>
        <w:rPr>
          <w:sz w:val="5"/>
        </w:rPr>
      </w:pPr>
    </w:p>
    <w:p>
      <w:pPr>
        <w:spacing w:line="240" w:lineRule="auto"/>
        <w:ind w:left="1658" w:right="-15" w:firstLine="0"/>
        <w:rPr>
          <w:sz w:val="20"/>
        </w:rPr>
      </w:pPr>
      <w:r>
        <w:rPr>
          <w:sz w:val="20"/>
        </w:rPr>
        <w:pict>
          <v:shape style="width:18.4pt;height:13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76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15"/>
                      <w:position w:val="2"/>
                      <w:sz w:val="16"/>
                    </w:rPr>
                    <w:t>c</w:t>
                  </w:r>
                  <w:r>
                    <w:rPr>
                      <w:rFonts w:ascii="Cambria" w:hAnsi="Cambria"/>
                      <w:w w:val="115"/>
                      <w:position w:val="2"/>
                      <w:sz w:val="16"/>
                    </w:rPr>
                    <w:t>∈C</w:t>
                  </w:r>
                  <w:r>
                    <w:rPr>
                      <w:i/>
                      <w:w w:val="115"/>
                      <w:sz w:val="12"/>
                    </w:rPr>
                    <w:t>n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rFonts w:ascii="Times New Roman"/>
          <w:spacing w:val="23"/>
          <w:sz w:val="20"/>
        </w:rPr>
        <w:t> </w:t>
      </w:r>
      <w:r>
        <w:rPr>
          <w:spacing w:val="23"/>
          <w:position w:val="21"/>
          <w:sz w:val="20"/>
        </w:rPr>
        <w:pict>
          <v:shape style="width:14.55pt;height:12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i/>
                      <w:sz w:val="24"/>
                    </w:rPr>
                    <w:t>dt</w:t>
                  </w:r>
                  <w:r>
                    <w:rPr>
                      <w:position w:val="7"/>
                      <w:sz w:val="16"/>
                    </w:rPr>
                    <w:t>2</w:t>
                  </w:r>
                </w:p>
              </w:txbxContent>
            </v:textbox>
          </v:shape>
        </w:pict>
      </w:r>
      <w:r>
        <w:rPr>
          <w:spacing w:val="23"/>
          <w:position w:val="21"/>
          <w:sz w:val="20"/>
        </w:rPr>
      </w:r>
    </w:p>
    <w:p>
      <w:pPr>
        <w:spacing w:line="100" w:lineRule="exact" w:before="0"/>
        <w:ind w:left="316" w:right="0" w:firstLine="0"/>
        <w:jc w:val="left"/>
        <w:rPr>
          <w:sz w:val="16"/>
        </w:rPr>
      </w:pPr>
      <w:r>
        <w:rPr/>
        <w:br w:type="column"/>
      </w:r>
      <w:r>
        <w:rPr>
          <w:i/>
          <w:w w:val="125"/>
          <w:sz w:val="16"/>
        </w:rPr>
        <w:t>t</w:t>
      </w:r>
      <w:r>
        <w:rPr>
          <w:w w:val="125"/>
          <w:sz w:val="16"/>
        </w:rPr>
        <w:t>=0</w:t>
      </w:r>
    </w:p>
    <w:p>
      <w:pPr>
        <w:spacing w:line="58" w:lineRule="exact" w:before="0"/>
        <w:ind w:left="451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dt</w:t>
      </w:r>
    </w:p>
    <w:p>
      <w:pPr>
        <w:spacing w:line="98" w:lineRule="auto" w:before="0"/>
        <w:ind w:left="9" w:right="0" w:firstLine="0"/>
        <w:jc w:val="left"/>
        <w:rPr>
          <w:i/>
          <w:sz w:val="12"/>
        </w:rPr>
      </w:pPr>
      <w:r>
        <w:rPr>
          <w:i/>
          <w:w w:val="120"/>
          <w:position w:val="2"/>
          <w:sz w:val="16"/>
        </w:rPr>
        <w:t>c</w:t>
      </w:r>
      <w:r>
        <w:rPr>
          <w:rFonts w:ascii="Cambria" w:hAnsi="Cambria"/>
          <w:w w:val="120"/>
          <w:position w:val="2"/>
          <w:sz w:val="16"/>
        </w:rPr>
        <w:t>∈C</w:t>
      </w:r>
      <w:r>
        <w:rPr>
          <w:i/>
          <w:w w:val="120"/>
          <w:sz w:val="12"/>
        </w:rPr>
        <w:t>n</w:t>
      </w:r>
    </w:p>
    <w:p>
      <w:pPr>
        <w:spacing w:line="156" w:lineRule="exact" w:before="0"/>
        <w:ind w:left="244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Cambria" w:hAnsi="Cambria" w:cs="Cambria" w:eastAsia="Cambria"/>
          <w:w w:val="115"/>
          <w:sz w:val="16"/>
          <w:szCs w:val="16"/>
        </w:rPr>
        <w:t>⟨</w:t>
      </w:r>
      <w:r>
        <w:rPr>
          <w:i/>
          <w:iCs/>
          <w:w w:val="115"/>
          <w:sz w:val="16"/>
          <w:szCs w:val="16"/>
        </w:rPr>
        <w:t>c</w:t>
      </w:r>
      <w:r>
        <w:rPr>
          <w:w w:val="115"/>
          <w:sz w:val="16"/>
          <w:szCs w:val="16"/>
        </w:rPr>
        <w:t>,</w:t>
      </w:r>
      <w:r>
        <w:rPr>
          <w:i/>
          <w:iCs/>
          <w:w w:val="115"/>
          <w:sz w:val="16"/>
          <w:szCs w:val="16"/>
        </w:rPr>
        <w:t>n</w:t>
      </w:r>
      <w:r>
        <w:rPr>
          <w:rFonts w:ascii="Cambria" w:hAnsi="Cambria" w:cs="Cambria" w:eastAsia="Cambria"/>
          <w:w w:val="115"/>
          <w:sz w:val="16"/>
          <w:szCs w:val="16"/>
        </w:rPr>
        <w:t>⟩</w:t>
      </w:r>
    </w:p>
    <w:p>
      <w:pPr>
        <w:spacing w:line="156" w:lineRule="exact" w:before="0"/>
        <w:ind w:left="102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Cambria" w:hAnsi="Cambria" w:cs="Cambria" w:eastAsia="Cambria"/>
          <w:w w:val="115"/>
          <w:sz w:val="16"/>
          <w:szCs w:val="16"/>
        </w:rPr>
        <w:t>⟨</w:t>
      </w:r>
      <w:r>
        <w:rPr>
          <w:i/>
          <w:iCs/>
          <w:w w:val="115"/>
          <w:sz w:val="16"/>
          <w:szCs w:val="16"/>
        </w:rPr>
        <w:t>c</w:t>
      </w:r>
      <w:r>
        <w:rPr>
          <w:w w:val="115"/>
          <w:sz w:val="16"/>
          <w:szCs w:val="16"/>
        </w:rPr>
        <w:t>,</w:t>
      </w:r>
      <w:r>
        <w:rPr>
          <w:i/>
          <w:iCs/>
          <w:w w:val="115"/>
          <w:sz w:val="16"/>
          <w:szCs w:val="16"/>
        </w:rPr>
        <w:t>n</w:t>
      </w:r>
      <w:r>
        <w:rPr>
          <w:rFonts w:ascii="Cambria" w:hAnsi="Cambria" w:cs="Cambria" w:eastAsia="Cambria"/>
          <w:w w:val="115"/>
          <w:sz w:val="16"/>
          <w:szCs w:val="16"/>
        </w:rPr>
        <w:t>⟩</w:t>
      </w:r>
    </w:p>
    <w:p>
      <w:pPr>
        <w:spacing w:line="156" w:lineRule="exact" w:before="0"/>
        <w:ind w:left="0" w:right="0" w:firstLine="0"/>
        <w:jc w:val="righ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Cambria" w:hAnsi="Cambria" w:cs="Cambria" w:eastAsia="Cambria"/>
          <w:w w:val="115"/>
          <w:sz w:val="16"/>
          <w:szCs w:val="16"/>
        </w:rPr>
        <w:t>⟨</w:t>
      </w:r>
      <w:r>
        <w:rPr>
          <w:i/>
          <w:iCs/>
          <w:w w:val="115"/>
          <w:sz w:val="16"/>
          <w:szCs w:val="16"/>
        </w:rPr>
        <w:t>c</w:t>
      </w:r>
      <w:r>
        <w:rPr>
          <w:w w:val="115"/>
          <w:sz w:val="16"/>
          <w:szCs w:val="16"/>
        </w:rPr>
        <w:t>,</w:t>
      </w:r>
      <w:r>
        <w:rPr>
          <w:i/>
          <w:iCs/>
          <w:w w:val="115"/>
          <w:sz w:val="16"/>
          <w:szCs w:val="16"/>
        </w:rPr>
        <w:t>n</w:t>
      </w:r>
      <w:r>
        <w:rPr>
          <w:rFonts w:ascii="Cambria" w:hAnsi="Cambria" w:cs="Cambria" w:eastAsia="Cambria"/>
          <w:w w:val="115"/>
          <w:sz w:val="16"/>
          <w:szCs w:val="16"/>
        </w:rPr>
        <w:t>⟩</w:t>
      </w:r>
    </w:p>
    <w:p>
      <w:pPr>
        <w:spacing w:line="156" w:lineRule="exact" w:before="0"/>
        <w:ind w:left="193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Cambria" w:hAnsi="Cambria" w:cs="Cambria" w:eastAsia="Cambria"/>
          <w:w w:val="115"/>
          <w:sz w:val="16"/>
          <w:szCs w:val="16"/>
        </w:rPr>
        <w:t>⟨</w:t>
      </w:r>
      <w:r>
        <w:rPr>
          <w:i/>
          <w:iCs/>
          <w:w w:val="115"/>
          <w:sz w:val="16"/>
          <w:szCs w:val="16"/>
        </w:rPr>
        <w:t>c</w:t>
      </w:r>
      <w:r>
        <w:rPr>
          <w:w w:val="115"/>
          <w:sz w:val="16"/>
          <w:szCs w:val="16"/>
        </w:rPr>
        <w:t>,</w:t>
      </w:r>
      <w:r>
        <w:rPr>
          <w:i/>
          <w:iCs/>
          <w:w w:val="115"/>
          <w:sz w:val="16"/>
          <w:szCs w:val="16"/>
        </w:rPr>
        <w:t>n</w:t>
      </w:r>
      <w:r>
        <w:rPr>
          <w:rFonts w:ascii="Cambria" w:hAnsi="Cambria" w:cs="Cambria" w:eastAsia="Cambria"/>
          <w:w w:val="115"/>
          <w:sz w:val="16"/>
          <w:szCs w:val="16"/>
        </w:rPr>
        <w:t>⟩</w:t>
      </w:r>
    </w:p>
    <w:p>
      <w:pPr>
        <w:tabs>
          <w:tab w:pos="858" w:val="left" w:leader="none"/>
        </w:tabs>
        <w:spacing w:line="-67" w:lineRule="auto" w:before="0"/>
        <w:ind w:left="409" w:right="0" w:firstLine="0"/>
        <w:jc w:val="left"/>
        <w:rPr>
          <w:sz w:val="16"/>
        </w:rPr>
      </w:pPr>
      <w:r>
        <w:rPr/>
        <w:br w:type="column"/>
      </w:r>
      <w:r>
        <w:rPr>
          <w:i/>
          <w:w w:val="125"/>
          <w:position w:val="6"/>
          <w:sz w:val="16"/>
        </w:rPr>
        <w:t>c</w:t>
        <w:tab/>
      </w:r>
      <w:r>
        <w:rPr>
          <w:i/>
          <w:w w:val="125"/>
          <w:sz w:val="16"/>
        </w:rPr>
        <w:t>t</w:t>
      </w:r>
      <w:r>
        <w:rPr>
          <w:w w:val="125"/>
          <w:sz w:val="16"/>
        </w:rPr>
        <w:t>=0</w:t>
      </w:r>
    </w:p>
    <w:p>
      <w:pPr>
        <w:spacing w:after="0" w:line="-67" w:lineRule="auto"/>
        <w:jc w:val="left"/>
        <w:rPr>
          <w:sz w:val="16"/>
        </w:rPr>
        <w:sectPr>
          <w:type w:val="continuous"/>
          <w:pgSz w:w="12240" w:h="15840"/>
          <w:pgMar w:top="1500" w:bottom="280" w:left="1300" w:right="1240"/>
          <w:cols w:num="8" w:equalWidth="0">
            <w:col w:w="2431" w:space="40"/>
            <w:col w:w="594" w:space="39"/>
            <w:col w:w="658" w:space="39"/>
            <w:col w:w="599" w:space="40"/>
            <w:col w:w="458" w:space="40"/>
            <w:col w:w="1501" w:space="40"/>
            <w:col w:w="549" w:space="40"/>
            <w:col w:w="2632"/>
          </w:cols>
        </w:sectPr>
      </w:pPr>
    </w:p>
    <w:p>
      <w:pPr>
        <w:spacing w:line="225" w:lineRule="exact" w:before="0"/>
        <w:ind w:left="3126" w:right="0" w:firstLine="0"/>
        <w:jc w:val="left"/>
        <w:rPr>
          <w:i/>
          <w:sz w:val="24"/>
        </w:rPr>
      </w:pPr>
      <w:r>
        <w:rPr/>
        <w:pict>
          <v:shape style="position:absolute;margin-left:208.391998pt;margin-top:-10.204676pt;width:9.65pt;height:44.65pt;mso-position-horizontal-relative:page;mso-position-vertical-relative:paragraph;z-index:15907840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176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716003pt;margin-top:.555325pt;width:5pt;height:44.65pt;mso-position-horizontal-relative:page;mso-position-vertical-relative:paragraph;z-index:-20187648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117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w w:val="98"/>
          <w:sz w:val="24"/>
          <w:u w:val="single"/>
        </w:rPr>
        <w:t>d</w:t>
      </w:r>
    </w:p>
    <w:p>
      <w:pPr>
        <w:spacing w:line="146" w:lineRule="auto" w:before="0"/>
        <w:ind w:left="3084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i/>
          <w:iCs/>
          <w:w w:val="110"/>
          <w:position w:val="-12"/>
          <w:sz w:val="24"/>
          <w:szCs w:val="24"/>
        </w:rPr>
        <w:t>dt </w:t>
      </w:r>
      <w:r>
        <w:rPr>
          <w:i/>
          <w:iCs/>
          <w:spacing w:val="16"/>
          <w:w w:val="110"/>
          <w:position w:val="-12"/>
          <w:sz w:val="24"/>
          <w:szCs w:val="24"/>
        </w:rPr>
        <w:t> </w:t>
      </w:r>
      <w:r>
        <w:rPr>
          <w:i/>
          <w:iCs/>
          <w:w w:val="110"/>
          <w:position w:val="4"/>
          <w:sz w:val="24"/>
          <w:szCs w:val="24"/>
        </w:rPr>
        <w:t>ρ</w:t>
      </w:r>
      <w:r>
        <w:rPr>
          <w:rFonts w:ascii="Cambria" w:hAnsi="Cambria" w:cs="Cambria" w:eastAsia="Cambria"/>
          <w:w w:val="110"/>
          <w:sz w:val="16"/>
          <w:szCs w:val="16"/>
        </w:rPr>
        <w:t>⟨</w:t>
      </w:r>
      <w:r>
        <w:rPr>
          <w:i/>
          <w:iCs/>
          <w:w w:val="110"/>
          <w:sz w:val="16"/>
          <w:szCs w:val="16"/>
        </w:rPr>
        <w:t>c</w:t>
      </w:r>
      <w:r>
        <w:rPr>
          <w:w w:val="110"/>
          <w:sz w:val="16"/>
          <w:szCs w:val="16"/>
        </w:rPr>
        <w:t>,</w:t>
      </w:r>
      <w:r>
        <w:rPr>
          <w:i/>
          <w:iCs/>
          <w:w w:val="110"/>
          <w:sz w:val="16"/>
          <w:szCs w:val="16"/>
        </w:rPr>
        <w:t>n</w:t>
      </w:r>
      <w:r>
        <w:rPr>
          <w:rFonts w:ascii="Cambria" w:hAnsi="Cambria" w:cs="Cambria" w:eastAsia="Cambria"/>
          <w:w w:val="110"/>
          <w:sz w:val="16"/>
          <w:szCs w:val="16"/>
        </w:rPr>
        <w:t>⟩</w:t>
      </w:r>
    </w:p>
    <w:p>
      <w:pPr>
        <w:spacing w:before="162"/>
        <w:ind w:left="-31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Times New Roman" w:hAnsi="Times New Roman" w:cs="Times New Roman" w:eastAsia="Times New Roman"/>
          <w:w w:val="110"/>
          <w:position w:val="4"/>
          <w:sz w:val="24"/>
          <w:szCs w:val="24"/>
        </w:rPr>
        <w:t>S</w:t>
      </w:r>
      <w:r>
        <w:rPr>
          <w:rFonts w:ascii="Cambria" w:hAnsi="Cambria" w:cs="Cambria" w:eastAsia="Cambria"/>
          <w:w w:val="110"/>
          <w:sz w:val="16"/>
          <w:szCs w:val="16"/>
        </w:rPr>
        <w:t>⟨</w:t>
      </w:r>
      <w:r>
        <w:rPr>
          <w:i/>
          <w:iCs/>
          <w:w w:val="110"/>
          <w:sz w:val="16"/>
          <w:szCs w:val="16"/>
        </w:rPr>
        <w:t>c</w:t>
      </w:r>
      <w:r>
        <w:rPr>
          <w:w w:val="110"/>
          <w:sz w:val="16"/>
          <w:szCs w:val="16"/>
        </w:rPr>
        <w:t>,</w:t>
      </w:r>
      <w:r>
        <w:rPr>
          <w:i/>
          <w:iCs/>
          <w:w w:val="110"/>
          <w:sz w:val="16"/>
          <w:szCs w:val="16"/>
        </w:rPr>
        <w:t>n</w:t>
      </w:r>
      <w:r>
        <w:rPr>
          <w:rFonts w:ascii="Cambria" w:hAnsi="Cambria" w:cs="Cambria" w:eastAsia="Cambria"/>
          <w:w w:val="110"/>
          <w:sz w:val="16"/>
          <w:szCs w:val="16"/>
        </w:rPr>
        <w:t>⟩</w:t>
      </w:r>
    </w:p>
    <w:p>
      <w:pPr>
        <w:spacing w:before="130"/>
        <w:ind w:left="-30" w:right="0" w:firstLine="0"/>
        <w:jc w:val="left"/>
        <w:rPr>
          <w:rFonts w:ascii="Cambria" w:hAnsi="Cambria" w:cs="Cambria" w:eastAsia="Cambria"/>
          <w:sz w:val="24"/>
          <w:szCs w:val="24"/>
        </w:rPr>
      </w:pPr>
      <w:r>
        <w:rPr/>
        <w:br w:type="column"/>
      </w:r>
      <w:r>
        <w:rPr>
          <w:w w:val="110"/>
          <w:sz w:val="24"/>
          <w:szCs w:val="24"/>
        </w:rPr>
        <w:t>(</w:t>
      </w:r>
      <w:r>
        <w:rPr>
          <w:i/>
          <w:iCs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)</w:t>
      </w:r>
      <w:r>
        <w:rPr>
          <w:spacing w:val="-1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+</w:t>
      </w:r>
      <w:r>
        <w:rPr>
          <w:spacing w:val="-2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(1</w:t>
      </w:r>
      <w:r>
        <w:rPr>
          <w:spacing w:val="-1"/>
          <w:w w:val="110"/>
          <w:sz w:val="24"/>
          <w:szCs w:val="24"/>
        </w:rPr>
        <w:t> </w:t>
      </w:r>
      <w:r>
        <w:rPr>
          <w:rFonts w:ascii="Segoe UI Symbol" w:hAnsi="Segoe UI Symbol" w:cs="Segoe UI Symbol" w:eastAsia="Segoe UI Symbol"/>
          <w:w w:val="105"/>
          <w:sz w:val="24"/>
          <w:szCs w:val="24"/>
        </w:rPr>
        <w:t>−</w:t>
      </w:r>
      <w:r>
        <w:rPr>
          <w:rFonts w:ascii="Segoe UI Symbol" w:hAnsi="Segoe UI Symbol" w:cs="Segoe UI Symbol" w:eastAsia="Segoe UI Symbol"/>
          <w:spacing w:val="-11"/>
          <w:w w:val="105"/>
          <w:sz w:val="24"/>
          <w:szCs w:val="24"/>
        </w:rPr>
        <w:t> </w:t>
      </w:r>
      <w:r>
        <w:rPr>
          <w:i/>
          <w:iCs/>
          <w:w w:val="110"/>
          <w:sz w:val="24"/>
          <w:szCs w:val="24"/>
        </w:rPr>
        <w:t>ρ</w:t>
      </w:r>
      <w:r>
        <w:rPr>
          <w:rFonts w:ascii="Cambria" w:hAnsi="Cambria" w:cs="Cambria" w:eastAsia="Cambria"/>
          <w:w w:val="110"/>
          <w:sz w:val="24"/>
          <w:szCs w:val="24"/>
          <w:vertAlign w:val="subscript"/>
        </w:rPr>
        <w:t>⟨</w:t>
      </w:r>
      <w:r>
        <w:rPr>
          <w:i/>
          <w:iCs/>
          <w:w w:val="110"/>
          <w:sz w:val="24"/>
          <w:szCs w:val="24"/>
          <w:vertAlign w:val="subscript"/>
        </w:rPr>
        <w:t>c</w:t>
      </w:r>
      <w:r>
        <w:rPr>
          <w:w w:val="110"/>
          <w:sz w:val="24"/>
          <w:szCs w:val="24"/>
          <w:vertAlign w:val="subscript"/>
        </w:rPr>
        <w:t>,</w:t>
      </w:r>
      <w:r>
        <w:rPr>
          <w:i/>
          <w:iCs/>
          <w:w w:val="110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w w:val="110"/>
          <w:sz w:val="24"/>
          <w:szCs w:val="24"/>
          <w:vertAlign w:val="subscript"/>
        </w:rPr>
        <w:t>⟩</w:t>
      </w:r>
    </w:p>
    <w:p>
      <w:pPr>
        <w:spacing w:before="158"/>
        <w:ind w:left="-31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w w:val="110"/>
          <w:position w:val="4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w w:val="110"/>
          <w:position w:val="4"/>
          <w:sz w:val="24"/>
          <w:szCs w:val="24"/>
        </w:rPr>
        <w:t>S</w:t>
      </w:r>
      <w:r>
        <w:rPr>
          <w:rFonts w:ascii="Cambria" w:hAnsi="Cambria" w:cs="Cambria" w:eastAsia="Cambria"/>
          <w:w w:val="110"/>
          <w:sz w:val="16"/>
          <w:szCs w:val="16"/>
        </w:rPr>
        <w:t>⟨</w:t>
      </w:r>
      <w:r>
        <w:rPr>
          <w:i/>
          <w:iCs/>
          <w:w w:val="110"/>
          <w:sz w:val="16"/>
          <w:szCs w:val="16"/>
        </w:rPr>
        <w:t>c</w:t>
      </w:r>
      <w:r>
        <w:rPr>
          <w:w w:val="110"/>
          <w:sz w:val="16"/>
          <w:szCs w:val="16"/>
        </w:rPr>
        <w:t>,</w:t>
      </w:r>
      <w:r>
        <w:rPr>
          <w:i/>
          <w:iCs/>
          <w:w w:val="110"/>
          <w:sz w:val="16"/>
          <w:szCs w:val="16"/>
        </w:rPr>
        <w:t>n</w:t>
      </w:r>
      <w:r>
        <w:rPr>
          <w:rFonts w:ascii="Cambria" w:hAnsi="Cambria" w:cs="Cambria" w:eastAsia="Cambria"/>
          <w:w w:val="110"/>
          <w:sz w:val="16"/>
          <w:szCs w:val="16"/>
        </w:rPr>
        <w:t>⟩</w:t>
      </w:r>
    </w:p>
    <w:p>
      <w:pPr>
        <w:spacing w:before="161"/>
        <w:ind w:left="-31" w:right="0" w:firstLine="0"/>
        <w:jc w:val="left"/>
        <w:rPr>
          <w:rFonts w:ascii="Verdana"/>
          <w:sz w:val="24"/>
        </w:rPr>
      </w:pPr>
      <w:r>
        <w:rPr/>
        <w:br w:type="column"/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t</w:t>
      </w:r>
      <w:r>
        <w:rPr>
          <w:w w:val="115"/>
          <w:sz w:val="24"/>
        </w:rPr>
        <w:t>)</w:t>
      </w:r>
      <w:r>
        <w:rPr>
          <w:rFonts w:ascii="Times New Roman"/>
          <w:w w:val="115"/>
          <w:sz w:val="24"/>
        </w:rPr>
        <w:t>A</w:t>
      </w:r>
      <w:r>
        <w:rPr>
          <w:i/>
          <w:w w:val="115"/>
          <w:sz w:val="24"/>
          <w:vertAlign w:val="subscript"/>
        </w:rPr>
        <w:t>c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t</w:t>
      </w:r>
      <w:r>
        <w:rPr>
          <w:w w:val="115"/>
          <w:sz w:val="24"/>
          <w:vertAlign w:val="baseline"/>
        </w:rPr>
        <w:t>)</w:t>
      </w:r>
      <w:r>
        <w:rPr>
          <w:rFonts w:ascii="Verdana"/>
          <w:w w:val="117"/>
          <w:position w:val="19"/>
          <w:sz w:val="24"/>
          <w:vertAlign w:val="baseline"/>
        </w:rPr>
        <w:t> </w:t>
      </w:r>
    </w:p>
    <w:p>
      <w:pPr>
        <w:pStyle w:val="BodyText"/>
        <w:rPr>
          <w:rFonts w:ascii="Verdana"/>
          <w:sz w:val="16"/>
        </w:rPr>
      </w:pPr>
      <w:r>
        <w:rPr/>
        <w:br w:type="column"/>
      </w:r>
      <w:r>
        <w:rPr>
          <w:rFonts w:ascii="Verdana"/>
          <w:sz w:val="16"/>
        </w:rPr>
      </w:r>
    </w:p>
    <w:p>
      <w:pPr>
        <w:spacing w:before="136"/>
        <w:ind w:left="-40" w:right="0" w:firstLine="0"/>
        <w:jc w:val="left"/>
        <w:rPr>
          <w:sz w:val="16"/>
        </w:rPr>
      </w:pPr>
      <w:r>
        <w:rPr>
          <w:i/>
          <w:w w:val="130"/>
          <w:sz w:val="16"/>
        </w:rPr>
        <w:t>t</w:t>
      </w:r>
      <w:r>
        <w:rPr>
          <w:w w:val="130"/>
          <w:sz w:val="16"/>
        </w:rPr>
        <w:t>=0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500" w:bottom="280" w:left="1300" w:right="1240"/>
          <w:cols w:num="6" w:equalWidth="0">
            <w:col w:w="3930" w:space="40"/>
            <w:col w:w="458" w:space="39"/>
            <w:col w:w="1501" w:space="40"/>
            <w:col w:w="549" w:space="40"/>
            <w:col w:w="859" w:space="39"/>
            <w:col w:w="2205"/>
          </w:cols>
        </w:sectPr>
      </w:pPr>
    </w:p>
    <w:p>
      <w:pPr>
        <w:spacing w:line="75" w:lineRule="exact" w:before="0"/>
        <w:ind w:left="1658" w:right="0" w:firstLine="0"/>
        <w:jc w:val="left"/>
        <w:rPr>
          <w:rFonts w:ascii="Cambria" w:hAnsi="Cambria"/>
          <w:sz w:val="16"/>
        </w:rPr>
      </w:pPr>
      <w:r>
        <w:rPr>
          <w:i/>
          <w:w w:val="120"/>
          <w:position w:val="3"/>
          <w:sz w:val="16"/>
        </w:rPr>
        <w:t>c</w:t>
      </w:r>
      <w:r>
        <w:rPr>
          <w:rFonts w:ascii="Cambria" w:hAnsi="Cambria"/>
          <w:w w:val="120"/>
          <w:position w:val="3"/>
          <w:sz w:val="16"/>
        </w:rPr>
        <w:t>∈C</w:t>
      </w:r>
      <w:r>
        <w:rPr>
          <w:i/>
          <w:w w:val="120"/>
          <w:position w:val="1"/>
          <w:sz w:val="12"/>
        </w:rPr>
        <w:t>n</w:t>
      </w:r>
      <w:r>
        <w:rPr>
          <w:i/>
          <w:spacing w:val="9"/>
          <w:w w:val="120"/>
          <w:position w:val="1"/>
          <w:sz w:val="12"/>
        </w:rPr>
        <w:t> </w:t>
      </w:r>
      <w:r>
        <w:rPr>
          <w:i/>
          <w:w w:val="120"/>
          <w:position w:val="2"/>
          <w:sz w:val="16"/>
        </w:rPr>
        <w:t>c</w:t>
      </w:r>
      <w:r>
        <w:rPr>
          <w:rFonts w:ascii="Cambria" w:hAnsi="Cambria"/>
          <w:smallCaps/>
          <w:w w:val="120"/>
          <w:position w:val="2"/>
          <w:sz w:val="16"/>
        </w:rPr>
        <w:t>j</w:t>
      </w:r>
      <w:r>
        <w:rPr>
          <w:rFonts w:ascii="Cambria" w:hAnsi="Cambria"/>
          <w:smallCaps w:val="0"/>
          <w:w w:val="120"/>
          <w:position w:val="2"/>
          <w:sz w:val="16"/>
        </w:rPr>
        <w:t>∈C</w:t>
      </w:r>
      <w:r>
        <w:rPr>
          <w:i/>
          <w:smallCaps w:val="0"/>
          <w:w w:val="120"/>
          <w:sz w:val="12"/>
        </w:rPr>
        <w:t>n</w:t>
      </w:r>
      <w:r>
        <w:rPr>
          <w:rFonts w:ascii="Cambria" w:hAnsi="Cambria"/>
          <w:smallCaps w:val="0"/>
          <w:w w:val="120"/>
          <w:position w:val="2"/>
          <w:sz w:val="16"/>
        </w:rPr>
        <w:t>\{</w:t>
      </w:r>
      <w:r>
        <w:rPr>
          <w:i/>
          <w:smallCaps w:val="0"/>
          <w:w w:val="120"/>
          <w:position w:val="2"/>
          <w:sz w:val="16"/>
        </w:rPr>
        <w:t>c</w:t>
      </w:r>
      <w:r>
        <w:rPr>
          <w:rFonts w:ascii="Cambria" w:hAnsi="Cambria"/>
          <w:smallCaps w:val="0"/>
          <w:w w:val="120"/>
          <w:position w:val="2"/>
          <w:sz w:val="16"/>
        </w:rPr>
        <w:t>}</w:t>
      </w:r>
    </w:p>
    <w:p>
      <w:pPr>
        <w:spacing w:after="0" w:line="75" w:lineRule="exact"/>
        <w:jc w:val="left"/>
        <w:rPr>
          <w:rFonts w:ascii="Cambria" w:hAnsi="Cambria"/>
          <w:sz w:val="16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spacing w:line="226" w:lineRule="exact" w:before="203"/>
        <w:ind w:left="1685" w:right="0" w:firstLine="0"/>
        <w:jc w:val="left"/>
        <w:rPr>
          <w:i/>
          <w:sz w:val="24"/>
        </w:rPr>
      </w:pPr>
      <w:r>
        <w:rPr/>
        <w:pict>
          <v:shape style="position:absolute;margin-left:160.647003pt;margin-top:10.750372pt;width:5pt;height:44.65pt;mso-position-horizontal-relative:page;mso-position-vertical-relative:paragraph;z-index:-20187136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117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w w:val="98"/>
          <w:sz w:val="24"/>
          <w:u w:val="single"/>
        </w:rPr>
        <w:t>d</w:t>
      </w:r>
    </w:p>
    <w:p>
      <w:pPr>
        <w:spacing w:line="211" w:lineRule="auto" w:before="0"/>
        <w:ind w:left="1643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i/>
          <w:iCs/>
          <w:w w:val="110"/>
          <w:position w:val="-12"/>
          <w:sz w:val="24"/>
          <w:szCs w:val="24"/>
        </w:rPr>
        <w:t>dt </w:t>
      </w:r>
      <w:r>
        <w:rPr>
          <w:i/>
          <w:iCs/>
          <w:spacing w:val="18"/>
          <w:w w:val="110"/>
          <w:position w:val="-12"/>
          <w:sz w:val="24"/>
          <w:szCs w:val="24"/>
        </w:rPr>
        <w:t> </w:t>
      </w:r>
      <w:r>
        <w:rPr>
          <w:i/>
          <w:iCs/>
          <w:w w:val="110"/>
          <w:position w:val="4"/>
          <w:sz w:val="24"/>
          <w:szCs w:val="24"/>
        </w:rPr>
        <w:t>ρ</w:t>
      </w:r>
      <w:r>
        <w:rPr>
          <w:rFonts w:ascii="Cambria" w:hAnsi="Cambria" w:cs="Cambria" w:eastAsia="Cambria"/>
          <w:w w:val="110"/>
          <w:sz w:val="16"/>
          <w:szCs w:val="16"/>
        </w:rPr>
        <w:t>⟨</w:t>
      </w:r>
      <w:r>
        <w:rPr>
          <w:i/>
          <w:iCs/>
          <w:w w:val="110"/>
          <w:sz w:val="16"/>
          <w:szCs w:val="16"/>
        </w:rPr>
        <w:t>c</w:t>
      </w:r>
      <w:r>
        <w:rPr>
          <w:rFonts w:ascii="Cambria" w:hAnsi="Cambria" w:cs="Cambria" w:eastAsia="Cambria"/>
          <w:smallCaps/>
          <w:w w:val="110"/>
          <w:sz w:val="16"/>
          <w:szCs w:val="16"/>
        </w:rPr>
        <w:t>j</w:t>
      </w:r>
      <w:r>
        <w:rPr>
          <w:smallCaps w:val="0"/>
          <w:w w:val="110"/>
          <w:sz w:val="16"/>
          <w:szCs w:val="16"/>
        </w:rPr>
        <w:t>,</w:t>
      </w:r>
      <w:r>
        <w:rPr>
          <w:i/>
          <w:iCs/>
          <w:smallCaps w:val="0"/>
          <w:w w:val="110"/>
          <w:sz w:val="16"/>
          <w:szCs w:val="16"/>
        </w:rPr>
        <w:t>n</w:t>
      </w:r>
      <w:r>
        <w:rPr>
          <w:rFonts w:ascii="Cambria" w:hAnsi="Cambria" w:cs="Cambria" w:eastAsia="Cambria"/>
          <w:smallCaps w:val="0"/>
          <w:w w:val="110"/>
          <w:sz w:val="16"/>
          <w:szCs w:val="16"/>
        </w:rPr>
        <w:t>⟩</w:t>
      </w:r>
    </w:p>
    <w:p>
      <w:pPr>
        <w:pStyle w:val="BodyText"/>
        <w:spacing w:before="3"/>
        <w:rPr>
          <w:rFonts w:ascii="Cambria"/>
          <w:sz w:val="31"/>
        </w:rPr>
      </w:pPr>
      <w:r>
        <w:rPr/>
        <w:br w:type="column"/>
      </w:r>
      <w:r>
        <w:rPr>
          <w:rFonts w:ascii="Cambria"/>
          <w:sz w:val="31"/>
        </w:rPr>
      </w:r>
    </w:p>
    <w:p>
      <w:pPr>
        <w:spacing w:before="0"/>
        <w:ind w:left="-31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Times New Roman" w:hAnsi="Times New Roman" w:cs="Times New Roman" w:eastAsia="Times New Roman"/>
          <w:w w:val="110"/>
          <w:position w:val="4"/>
          <w:sz w:val="24"/>
          <w:szCs w:val="24"/>
        </w:rPr>
        <w:t>S</w:t>
      </w:r>
      <w:r>
        <w:rPr>
          <w:rFonts w:ascii="Cambria" w:hAnsi="Cambria" w:cs="Cambria" w:eastAsia="Cambria"/>
          <w:w w:val="110"/>
          <w:sz w:val="16"/>
          <w:szCs w:val="16"/>
        </w:rPr>
        <w:t>⟨</w:t>
      </w:r>
      <w:r>
        <w:rPr>
          <w:i/>
          <w:iCs/>
          <w:w w:val="110"/>
          <w:sz w:val="16"/>
          <w:szCs w:val="16"/>
        </w:rPr>
        <w:t>c</w:t>
      </w:r>
      <w:r>
        <w:rPr>
          <w:rFonts w:ascii="Cambria" w:hAnsi="Cambria" w:cs="Cambria" w:eastAsia="Cambria"/>
          <w:smallCaps/>
          <w:w w:val="110"/>
          <w:sz w:val="16"/>
          <w:szCs w:val="16"/>
        </w:rPr>
        <w:t>j</w:t>
      </w:r>
      <w:r>
        <w:rPr>
          <w:smallCaps w:val="0"/>
          <w:w w:val="110"/>
          <w:sz w:val="16"/>
          <w:szCs w:val="16"/>
        </w:rPr>
        <w:t>,</w:t>
      </w:r>
      <w:r>
        <w:rPr>
          <w:i/>
          <w:iCs/>
          <w:smallCaps w:val="0"/>
          <w:w w:val="110"/>
          <w:sz w:val="16"/>
          <w:szCs w:val="16"/>
        </w:rPr>
        <w:t>n</w:t>
      </w:r>
      <w:r>
        <w:rPr>
          <w:rFonts w:ascii="Cambria" w:hAnsi="Cambria" w:cs="Cambria" w:eastAsia="Cambria"/>
          <w:smallCaps w:val="0"/>
          <w:w w:val="110"/>
          <w:sz w:val="16"/>
          <w:szCs w:val="16"/>
        </w:rPr>
        <w:t>⟩</w:t>
      </w:r>
    </w:p>
    <w:p>
      <w:pPr>
        <w:spacing w:before="334"/>
        <w:ind w:left="-31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t</w:t>
      </w:r>
      <w:r>
        <w:rPr>
          <w:w w:val="110"/>
          <w:sz w:val="24"/>
        </w:rPr>
        <w:t>)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(1</w:t>
      </w:r>
      <w:r>
        <w:rPr>
          <w:spacing w:val="-3"/>
          <w:w w:val="110"/>
          <w:sz w:val="24"/>
        </w:rPr>
        <w:t> </w:t>
      </w:r>
      <w:r>
        <w:rPr>
          <w:rFonts w:ascii="Segoe UI Symbol" w:hAnsi="Segoe UI Symbol"/>
          <w:sz w:val="24"/>
        </w:rPr>
        <w:t>−</w:t>
      </w:r>
      <w:r>
        <w:rPr>
          <w:rFonts w:ascii="Segoe UI Symbol" w:hAnsi="Segoe UI Symbol"/>
          <w:spacing w:val="-10"/>
          <w:sz w:val="24"/>
        </w:rPr>
        <w:t> </w:t>
      </w:r>
      <w:r>
        <w:rPr>
          <w:i/>
          <w:w w:val="110"/>
          <w:sz w:val="24"/>
        </w:rPr>
        <w:t>ρ</w:t>
      </w:r>
    </w:p>
    <w:p>
      <w:pPr>
        <w:pStyle w:val="BodyText"/>
        <w:spacing w:before="2"/>
        <w:rPr>
          <w:i/>
          <w:sz w:val="39"/>
        </w:rPr>
      </w:pPr>
      <w:r>
        <w:rPr/>
        <w:br w:type="column"/>
      </w:r>
      <w:r>
        <w:rPr>
          <w:i/>
          <w:sz w:val="39"/>
        </w:rPr>
      </w:r>
    </w:p>
    <w:p>
      <w:pPr>
        <w:spacing w:before="0"/>
        <w:ind w:left="-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w w:val="115"/>
          <w:sz w:val="16"/>
          <w:szCs w:val="16"/>
        </w:rPr>
        <w:t>⟨</w:t>
      </w:r>
      <w:r>
        <w:rPr>
          <w:i/>
          <w:iCs/>
          <w:w w:val="115"/>
          <w:sz w:val="16"/>
          <w:szCs w:val="16"/>
        </w:rPr>
        <w:t>c</w:t>
      </w:r>
      <w:r>
        <w:rPr>
          <w:rFonts w:ascii="Cambria" w:hAnsi="Cambria" w:cs="Cambria" w:eastAsia="Cambria"/>
          <w:smallCaps/>
          <w:w w:val="115"/>
          <w:sz w:val="16"/>
          <w:szCs w:val="16"/>
        </w:rPr>
        <w:t>j</w:t>
      </w:r>
      <w:r>
        <w:rPr>
          <w:smallCaps w:val="0"/>
          <w:w w:val="115"/>
          <w:sz w:val="16"/>
          <w:szCs w:val="16"/>
        </w:rPr>
        <w:t>,</w:t>
      </w:r>
      <w:r>
        <w:rPr>
          <w:i/>
          <w:iCs/>
          <w:smallCaps w:val="0"/>
          <w:w w:val="115"/>
          <w:sz w:val="16"/>
          <w:szCs w:val="16"/>
        </w:rPr>
        <w:t>n</w:t>
      </w:r>
      <w:r>
        <w:rPr>
          <w:rFonts w:ascii="Cambria" w:hAnsi="Cambria" w:cs="Cambria" w:eastAsia="Cambria"/>
          <w:smallCaps w:val="0"/>
          <w:w w:val="115"/>
          <w:sz w:val="16"/>
          <w:szCs w:val="16"/>
        </w:rPr>
        <w:t>⟩</w:t>
      </w:r>
    </w:p>
    <w:p>
      <w:pPr>
        <w:pStyle w:val="BodyText"/>
        <w:spacing w:before="10"/>
        <w:rPr>
          <w:rFonts w:ascii="Cambria"/>
          <w:sz w:val="30"/>
        </w:rPr>
      </w:pPr>
      <w:r>
        <w:rPr/>
        <w:br w:type="column"/>
      </w:r>
      <w:r>
        <w:rPr>
          <w:rFonts w:ascii="Cambria"/>
          <w:sz w:val="30"/>
        </w:rPr>
      </w:r>
    </w:p>
    <w:p>
      <w:pPr>
        <w:spacing w:before="0"/>
        <w:ind w:left="-3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w w:val="110"/>
          <w:position w:val="4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w w:val="110"/>
          <w:position w:val="4"/>
          <w:sz w:val="24"/>
          <w:szCs w:val="24"/>
        </w:rPr>
        <w:t>S</w:t>
      </w:r>
      <w:r>
        <w:rPr>
          <w:rFonts w:ascii="Cambria" w:hAnsi="Cambria" w:cs="Cambria" w:eastAsia="Cambria"/>
          <w:w w:val="110"/>
          <w:sz w:val="16"/>
          <w:szCs w:val="16"/>
        </w:rPr>
        <w:t>⟨</w:t>
      </w:r>
      <w:r>
        <w:rPr>
          <w:i/>
          <w:iCs/>
          <w:w w:val="110"/>
          <w:sz w:val="16"/>
          <w:szCs w:val="16"/>
        </w:rPr>
        <w:t>c</w:t>
      </w:r>
      <w:r>
        <w:rPr>
          <w:rFonts w:ascii="Cambria" w:hAnsi="Cambria" w:cs="Cambria" w:eastAsia="Cambria"/>
          <w:smallCaps/>
          <w:w w:val="110"/>
          <w:sz w:val="16"/>
          <w:szCs w:val="16"/>
        </w:rPr>
        <w:t>j</w:t>
      </w:r>
      <w:r>
        <w:rPr>
          <w:smallCaps w:val="0"/>
          <w:w w:val="110"/>
          <w:sz w:val="16"/>
          <w:szCs w:val="16"/>
        </w:rPr>
        <w:t>,</w:t>
      </w:r>
      <w:r>
        <w:rPr>
          <w:i/>
          <w:iCs/>
          <w:smallCaps w:val="0"/>
          <w:w w:val="110"/>
          <w:sz w:val="16"/>
          <w:szCs w:val="16"/>
        </w:rPr>
        <w:t>n</w:t>
      </w:r>
      <w:r>
        <w:rPr>
          <w:rFonts w:ascii="Cambria" w:hAnsi="Cambria" w:cs="Cambria" w:eastAsia="Cambria"/>
          <w:smallCaps w:val="0"/>
          <w:w w:val="110"/>
          <w:sz w:val="16"/>
          <w:szCs w:val="16"/>
        </w:rPr>
        <w:t>⟩</w:t>
      </w:r>
    </w:p>
    <w:p>
      <w:pPr>
        <w:pStyle w:val="BodyText"/>
        <w:spacing w:before="1"/>
        <w:rPr>
          <w:rFonts w:ascii="Cambria"/>
          <w:sz w:val="31"/>
        </w:rPr>
      </w:pPr>
      <w:r>
        <w:rPr/>
        <w:br w:type="column"/>
      </w:r>
      <w:r>
        <w:rPr>
          <w:rFonts w:ascii="Cambria"/>
          <w:sz w:val="31"/>
        </w:rPr>
      </w:r>
    </w:p>
    <w:p>
      <w:pPr>
        <w:spacing w:before="0"/>
        <w:ind w:left="-30" w:right="0" w:firstLine="0"/>
        <w:jc w:val="left"/>
        <w:rPr>
          <w:rFonts w:ascii="Cambria"/>
          <w:sz w:val="24"/>
        </w:rPr>
      </w:pPr>
      <w:r>
        <w:rPr>
          <w:w w:val="110"/>
          <w:sz w:val="24"/>
        </w:rPr>
        <w:t>(</w:t>
      </w:r>
      <w:r>
        <w:rPr>
          <w:i/>
          <w:w w:val="110"/>
          <w:sz w:val="24"/>
        </w:rPr>
        <w:t>t</w:t>
      </w:r>
      <w:r>
        <w:rPr>
          <w:w w:val="110"/>
          <w:sz w:val="24"/>
        </w:rPr>
        <w:t>)</w:t>
      </w:r>
      <w:r>
        <w:rPr>
          <w:rFonts w:ascii="Times New Roman"/>
          <w:w w:val="110"/>
          <w:sz w:val="24"/>
        </w:rPr>
        <w:t>A</w:t>
      </w:r>
      <w:r>
        <w:rPr>
          <w:i/>
          <w:w w:val="110"/>
          <w:sz w:val="24"/>
          <w:vertAlign w:val="subscript"/>
        </w:rPr>
        <w:t>c</w:t>
      </w:r>
      <w:r>
        <w:rPr>
          <w:rFonts w:ascii="Cambria"/>
          <w:smallCaps/>
          <w:w w:val="110"/>
          <w:sz w:val="24"/>
          <w:vertAlign w:val="subscript"/>
        </w:rPr>
        <w:t>j</w:t>
      </w:r>
    </w:p>
    <w:p>
      <w:pPr>
        <w:pStyle w:val="ListParagraph"/>
        <w:numPr>
          <w:ilvl w:val="0"/>
          <w:numId w:val="13"/>
        </w:numPr>
        <w:tabs>
          <w:tab w:pos="238" w:val="left" w:leader="none"/>
        </w:tabs>
        <w:spacing w:line="240" w:lineRule="auto" w:before="365" w:after="0"/>
        <w:ind w:left="237" w:right="0" w:hanging="269"/>
        <w:jc w:val="left"/>
        <w:rPr>
          <w:rFonts w:ascii="Verdana"/>
          <w:sz w:val="24"/>
        </w:rPr>
      </w:pPr>
      <w:r>
        <w:rPr>
          <w:rFonts w:ascii="Verdana"/>
          <w:sz w:val="24"/>
        </w:rPr>
        <w:br w:type="column"/>
      </w:r>
    </w:p>
    <w:p>
      <w:pPr>
        <w:spacing w:line="730" w:lineRule="exact" w:before="0"/>
        <w:ind w:left="-40" w:right="0" w:firstLine="0"/>
        <w:jc w:val="left"/>
        <w:rPr>
          <w:rFonts w:ascii="Segoe UI Symbol" w:hAnsi="Segoe UI Symbol"/>
          <w:sz w:val="24"/>
        </w:rPr>
      </w:pPr>
      <w:r>
        <w:rPr/>
        <w:br w:type="column"/>
      </w:r>
      <w:r>
        <w:rPr>
          <w:i/>
          <w:w w:val="113"/>
          <w:sz w:val="16"/>
        </w:rPr>
        <w:t>t</w:t>
      </w:r>
      <w:r>
        <w:rPr>
          <w:w w:val="134"/>
          <w:sz w:val="16"/>
        </w:rPr>
        <w:t>=0</w:t>
      </w:r>
      <w:r>
        <w:rPr>
          <w:spacing w:val="13"/>
          <w:sz w:val="16"/>
        </w:rPr>
        <w:t> </w:t>
      </w:r>
      <w:r>
        <w:rPr>
          <w:rFonts w:ascii="Verdana" w:hAnsi="Verdana"/>
          <w:w w:val="176"/>
          <w:position w:val="50"/>
          <w:sz w:val="24"/>
        </w:rPr>
        <w:t>)</w:t>
      </w:r>
      <w:r>
        <w:rPr>
          <w:rFonts w:ascii="Segoe UI Symbol" w:hAnsi="Segoe UI Symbol"/>
          <w:w w:val="77"/>
          <w:position w:val="9"/>
          <w:sz w:val="24"/>
        </w:rPr>
        <w:t>−</w:t>
      </w:r>
    </w:p>
    <w:p>
      <w:pPr>
        <w:spacing w:after="0" w:line="730" w:lineRule="exact"/>
        <w:jc w:val="left"/>
        <w:rPr>
          <w:rFonts w:ascii="Segoe UI Symbol" w:hAnsi="Segoe UI Symbol"/>
          <w:sz w:val="24"/>
        </w:rPr>
        <w:sectPr>
          <w:type w:val="continuous"/>
          <w:pgSz w:w="12240" w:h="15840"/>
          <w:pgMar w:top="1500" w:bottom="280" w:left="1300" w:right="1240"/>
          <w:cols w:num="8" w:equalWidth="0">
            <w:col w:w="2535" w:space="40"/>
            <w:col w:w="504" w:space="39"/>
            <w:col w:w="1147" w:space="39"/>
            <w:col w:w="361" w:space="39"/>
            <w:col w:w="595" w:space="40"/>
            <w:col w:w="529" w:space="40"/>
            <w:col w:w="337" w:space="39"/>
            <w:col w:w="3416"/>
          </w:cols>
        </w:sectPr>
      </w:pPr>
    </w:p>
    <w:p>
      <w:pPr>
        <w:spacing w:line="638" w:lineRule="exact" w:before="0"/>
        <w:ind w:left="1658" w:right="0" w:firstLine="0"/>
        <w:jc w:val="left"/>
        <w:rPr>
          <w:sz w:val="24"/>
          <w:szCs w:val="24"/>
        </w:rPr>
      </w:pPr>
      <w:r>
        <w:rPr>
          <w:rFonts w:ascii="Verdana" w:hAnsi="Verdana" w:cs="Verdana" w:eastAsia="Verdana"/>
          <w:w w:val="120"/>
          <w:position w:val="41"/>
          <w:sz w:val="24"/>
          <w:szCs w:val="24"/>
        </w:rPr>
        <w:t>"</w:t>
      </w:r>
      <w:r>
        <w:rPr>
          <w:b/>
          <w:bCs/>
          <w:w w:val="120"/>
          <w:sz w:val="24"/>
          <w:szCs w:val="24"/>
        </w:rPr>
        <w:t>E</w:t>
      </w:r>
      <w:r>
        <w:rPr>
          <w:w w:val="120"/>
          <w:sz w:val="24"/>
          <w:szCs w:val="24"/>
        </w:rPr>
        <w:t>[</w:t>
      </w:r>
      <w:r>
        <w:rPr>
          <w:i/>
          <w:iCs/>
          <w:w w:val="120"/>
          <w:sz w:val="24"/>
          <w:szCs w:val="24"/>
        </w:rPr>
        <w:t>A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⟨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subscript"/>
        </w:rPr>
        <w:t>,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⟩</w:t>
      </w:r>
      <w:r>
        <w:rPr>
          <w:w w:val="120"/>
          <w:sz w:val="24"/>
          <w:szCs w:val="24"/>
          <w:vertAlign w:val="baseline"/>
        </w:rPr>
        <w:t>]</w:t>
      </w:r>
      <w:r>
        <w:rPr>
          <w:spacing w:val="14"/>
          <w:w w:val="120"/>
          <w:sz w:val="24"/>
          <w:szCs w:val="24"/>
          <w:vertAlign w:val="baseline"/>
        </w:rPr>
        <w:t> </w:t>
      </w:r>
      <w:r>
        <w:rPr>
          <w:w w:val="120"/>
          <w:sz w:val="24"/>
          <w:szCs w:val="24"/>
          <w:vertAlign w:val="baseline"/>
        </w:rPr>
        <w:t>+</w:t>
      </w:r>
    </w:p>
    <w:p>
      <w:pPr>
        <w:spacing w:before="102"/>
        <w:ind w:left="13" w:right="0" w:firstLine="0"/>
        <w:jc w:val="left"/>
        <w:rPr>
          <w:i/>
          <w:sz w:val="12"/>
        </w:rPr>
      </w:pPr>
      <w:r>
        <w:rPr/>
        <w:br w:type="column"/>
      </w:r>
      <w:r>
        <w:rPr>
          <w:i/>
          <w:spacing w:val="-58"/>
          <w:w w:val="110"/>
          <w:position w:val="2"/>
          <w:sz w:val="16"/>
        </w:rPr>
        <w:t>c</w:t>
      </w:r>
      <w:r>
        <w:rPr>
          <w:rFonts w:ascii="Verdana" w:hAnsi="Verdana"/>
          <w:spacing w:val="-289"/>
          <w:w w:val="213"/>
          <w:position w:val="53"/>
          <w:sz w:val="24"/>
        </w:rPr>
        <w:t>Σ</w:t>
      </w:r>
      <w:r>
        <w:rPr>
          <w:rFonts w:ascii="Cambria" w:hAnsi="Cambria"/>
          <w:w w:val="106"/>
          <w:position w:val="2"/>
          <w:sz w:val="16"/>
        </w:rPr>
        <w:t>∈C</w:t>
      </w:r>
      <w:r>
        <w:rPr>
          <w:i/>
          <w:w w:val="149"/>
          <w:sz w:val="12"/>
        </w:rPr>
        <w:t>n</w:t>
      </w:r>
    </w:p>
    <w:p>
      <w:pPr>
        <w:spacing w:before="65"/>
        <w:ind w:left="71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</w:t>
      </w:r>
    </w:p>
    <w:p>
      <w:pPr>
        <w:spacing w:before="84"/>
        <w:ind w:left="9" w:right="0" w:firstLine="0"/>
        <w:jc w:val="left"/>
        <w:rPr>
          <w:sz w:val="24"/>
        </w:rPr>
      </w:pPr>
      <w:r>
        <w:rPr/>
        <w:pict>
          <v:shape style="position:absolute;margin-left:262.320007pt;margin-top:-14.046634pt;width:7pt;height:44.65pt;mso-position-horizontal-relative:page;mso-position-vertical-relative:paragraph;z-index:15913984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70"/>
                    </w:rPr>
                    <w:t>#</w:t>
                  </w:r>
                </w:p>
              </w:txbxContent>
            </v:textbox>
            <w10:wrap type="none"/>
          </v:shape>
        </w:pict>
      </w:r>
      <w:r>
        <w:rPr>
          <w:b/>
          <w:w w:val="115"/>
          <w:sz w:val="24"/>
        </w:rPr>
        <w:t>E</w:t>
      </w:r>
      <w:r>
        <w:rPr>
          <w:w w:val="115"/>
          <w:sz w:val="24"/>
        </w:rPr>
        <w:t>[</w:t>
      </w:r>
      <w:r>
        <w:rPr>
          <w:i/>
          <w:w w:val="115"/>
          <w:sz w:val="24"/>
        </w:rPr>
        <w:t>A</w:t>
      </w:r>
      <w:r>
        <w:rPr>
          <w:i/>
          <w:w w:val="115"/>
          <w:sz w:val="24"/>
          <w:vertAlign w:val="subscript"/>
        </w:rPr>
        <w:t>c</w:t>
      </w:r>
      <w:r>
        <w:rPr>
          <w:w w:val="115"/>
          <w:sz w:val="24"/>
          <w:vertAlign w:val="baseline"/>
        </w:rPr>
        <w:t>]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300" w:right="1240"/>
          <w:cols w:num="3" w:equalWidth="0">
            <w:col w:w="2910" w:space="40"/>
            <w:col w:w="382" w:space="39"/>
            <w:col w:w="6329"/>
          </w:cols>
        </w:sectPr>
      </w:pPr>
    </w:p>
    <w:p>
      <w:pPr>
        <w:tabs>
          <w:tab w:pos="6026" w:val="left" w:leader="none"/>
        </w:tabs>
        <w:spacing w:before="146"/>
        <w:ind w:left="1402" w:right="0" w:firstLine="0"/>
        <w:jc w:val="left"/>
        <w:rPr>
          <w:sz w:val="24"/>
          <w:szCs w:val="24"/>
        </w:rPr>
      </w:pPr>
      <w:r>
        <w:rPr/>
        <w:pict>
          <v:shape style="position:absolute;margin-left:346.252991pt;margin-top:-1.860635pt;width:17.3pt;height:44.65pt;mso-position-horizontal-relative:page;mso-position-vertical-relative:paragraph;z-index:-20192256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213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w w:val="120"/>
          <w:sz w:val="24"/>
          <w:szCs w:val="24"/>
        </w:rPr>
        <w:t>=</w:t>
      </w:r>
      <w:r>
        <w:rPr>
          <w:spacing w:val="17"/>
          <w:w w:val="120"/>
          <w:sz w:val="24"/>
          <w:szCs w:val="24"/>
        </w:rPr>
        <w:t> </w:t>
      </w:r>
      <w:r>
        <w:rPr>
          <w:b/>
          <w:bCs/>
          <w:w w:val="120"/>
          <w:sz w:val="24"/>
          <w:szCs w:val="24"/>
        </w:rPr>
        <w:t>V</w:t>
      </w:r>
      <w:r>
        <w:rPr>
          <w:w w:val="120"/>
          <w:sz w:val="24"/>
          <w:szCs w:val="24"/>
        </w:rPr>
        <w:t>[</w:t>
      </w:r>
      <w:r>
        <w:rPr>
          <w:i/>
          <w:iCs/>
          <w:w w:val="120"/>
          <w:sz w:val="24"/>
          <w:szCs w:val="24"/>
        </w:rPr>
        <w:t>A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⟨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subscript"/>
        </w:rPr>
        <w:t>,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⟩</w:t>
      </w:r>
      <w:r>
        <w:rPr>
          <w:w w:val="120"/>
          <w:sz w:val="24"/>
          <w:szCs w:val="24"/>
          <w:vertAlign w:val="baseline"/>
        </w:rPr>
        <w:t>]</w:t>
      </w:r>
      <w:r>
        <w:rPr>
          <w:spacing w:val="1"/>
          <w:w w:val="120"/>
          <w:sz w:val="24"/>
          <w:szCs w:val="24"/>
          <w:vertAlign w:val="baseline"/>
        </w:rPr>
        <w:t> </w:t>
      </w:r>
      <w:r>
        <w:rPr>
          <w:w w:val="120"/>
          <w:sz w:val="24"/>
          <w:szCs w:val="24"/>
          <w:vertAlign w:val="baseline"/>
        </w:rPr>
        <w:t>+</w:t>
      </w:r>
      <w:r>
        <w:rPr>
          <w:spacing w:val="1"/>
          <w:w w:val="120"/>
          <w:sz w:val="24"/>
          <w:szCs w:val="24"/>
          <w:vertAlign w:val="baseline"/>
        </w:rPr>
        <w:t> </w:t>
      </w:r>
      <w:r>
        <w:rPr>
          <w:b/>
          <w:bCs/>
          <w:w w:val="120"/>
          <w:sz w:val="24"/>
          <w:szCs w:val="24"/>
          <w:vertAlign w:val="baseline"/>
        </w:rPr>
        <w:t>E</w:t>
      </w:r>
      <w:r>
        <w:rPr>
          <w:w w:val="120"/>
          <w:sz w:val="24"/>
          <w:szCs w:val="24"/>
          <w:vertAlign w:val="baseline"/>
        </w:rPr>
        <w:t>[</w:t>
      </w:r>
      <w:r>
        <w:rPr>
          <w:i/>
          <w:iCs/>
          <w:w w:val="120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⟨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subscript"/>
        </w:rPr>
        <w:t>,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⟩</w:t>
      </w:r>
      <w:r>
        <w:rPr>
          <w:w w:val="120"/>
          <w:sz w:val="24"/>
          <w:szCs w:val="24"/>
          <w:vertAlign w:val="baseline"/>
        </w:rPr>
        <w:t>]</w:t>
      </w:r>
      <w:r>
        <w:rPr>
          <w:w w:val="120"/>
          <w:sz w:val="24"/>
          <w:szCs w:val="24"/>
          <w:vertAlign w:val="superscript"/>
        </w:rPr>
        <w:t>2</w:t>
      </w:r>
      <w:r>
        <w:rPr>
          <w:spacing w:val="12"/>
          <w:w w:val="120"/>
          <w:sz w:val="24"/>
          <w:szCs w:val="24"/>
          <w:vertAlign w:val="baseline"/>
        </w:rPr>
        <w:t> </w:t>
      </w:r>
      <w:r>
        <w:rPr>
          <w:w w:val="120"/>
          <w:sz w:val="24"/>
          <w:szCs w:val="24"/>
          <w:vertAlign w:val="baseline"/>
        </w:rPr>
        <w:t>+ (1</w:t>
      </w:r>
      <w:r>
        <w:rPr>
          <w:spacing w:val="1"/>
          <w:w w:val="120"/>
          <w:sz w:val="24"/>
          <w:szCs w:val="24"/>
          <w:vertAlign w:val="baseline"/>
        </w:rPr>
        <w:t> </w:t>
      </w:r>
      <w:r>
        <w:rPr>
          <w:w w:val="120"/>
          <w:sz w:val="24"/>
          <w:szCs w:val="24"/>
          <w:vertAlign w:val="baseline"/>
        </w:rPr>
        <w:t>+</w:t>
      </w:r>
      <w:r>
        <w:rPr>
          <w:spacing w:val="1"/>
          <w:w w:val="120"/>
          <w:sz w:val="24"/>
          <w:szCs w:val="24"/>
          <w:vertAlign w:val="baseline"/>
        </w:rPr>
        <w:t> </w:t>
      </w:r>
      <w:r>
        <w:rPr>
          <w:b/>
          <w:bCs/>
          <w:w w:val="120"/>
          <w:sz w:val="24"/>
          <w:szCs w:val="24"/>
          <w:vertAlign w:val="baseline"/>
        </w:rPr>
        <w:t>E</w:t>
      </w:r>
      <w:r>
        <w:rPr>
          <w:w w:val="120"/>
          <w:sz w:val="24"/>
          <w:szCs w:val="24"/>
          <w:vertAlign w:val="baseline"/>
        </w:rPr>
        <w:t>[</w:t>
      </w:r>
      <w:r>
        <w:rPr>
          <w:i/>
          <w:iCs/>
          <w:w w:val="120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⟨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w w:val="120"/>
          <w:sz w:val="24"/>
          <w:szCs w:val="24"/>
          <w:vertAlign w:val="subscript"/>
        </w:rPr>
        <w:t>,</w:t>
      </w:r>
      <w:r>
        <w:rPr>
          <w:i/>
          <w:iCs/>
          <w:w w:val="120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w w:val="120"/>
          <w:sz w:val="24"/>
          <w:szCs w:val="24"/>
          <w:vertAlign w:val="subscript"/>
        </w:rPr>
        <w:t>⟩</w:t>
      </w:r>
      <w:r>
        <w:rPr>
          <w:w w:val="120"/>
          <w:sz w:val="24"/>
          <w:szCs w:val="24"/>
          <w:vertAlign w:val="baseline"/>
        </w:rPr>
        <w:t>])</w:t>
        <w:tab/>
      </w:r>
      <w:r>
        <w:rPr>
          <w:b/>
          <w:bCs/>
          <w:w w:val="125"/>
          <w:sz w:val="24"/>
          <w:szCs w:val="24"/>
          <w:vertAlign w:val="baseline"/>
        </w:rPr>
        <w:t>E</w:t>
      </w:r>
      <w:r>
        <w:rPr>
          <w:w w:val="125"/>
          <w:sz w:val="24"/>
          <w:szCs w:val="24"/>
          <w:vertAlign w:val="baseline"/>
        </w:rPr>
        <w:t>[</w:t>
      </w:r>
      <w:r>
        <w:rPr>
          <w:i/>
          <w:iCs/>
          <w:w w:val="125"/>
          <w:sz w:val="24"/>
          <w:szCs w:val="24"/>
          <w:vertAlign w:val="baseline"/>
        </w:rPr>
        <w:t>A</w:t>
      </w:r>
      <w:r>
        <w:rPr>
          <w:i/>
          <w:iCs/>
          <w:w w:val="125"/>
          <w:sz w:val="24"/>
          <w:szCs w:val="24"/>
          <w:vertAlign w:val="subscript"/>
        </w:rPr>
        <w:t>c</w:t>
      </w:r>
      <w:r>
        <w:rPr>
          <w:w w:val="125"/>
          <w:sz w:val="24"/>
          <w:szCs w:val="24"/>
          <w:vertAlign w:val="baseline"/>
        </w:rPr>
        <w:t>]+</w:t>
      </w:r>
    </w:p>
    <w:p>
      <w:pPr>
        <w:spacing w:before="64"/>
        <w:ind w:left="1903" w:right="18" w:firstLine="0"/>
        <w:jc w:val="center"/>
        <w:rPr>
          <w:i/>
          <w:sz w:val="12"/>
        </w:rPr>
      </w:pPr>
      <w:r>
        <w:rPr>
          <w:i/>
          <w:w w:val="120"/>
          <w:position w:val="2"/>
          <w:sz w:val="16"/>
        </w:rPr>
        <w:t>c</w:t>
      </w:r>
      <w:r>
        <w:rPr>
          <w:rFonts w:ascii="Cambria" w:hAnsi="Cambria"/>
          <w:w w:val="120"/>
          <w:position w:val="2"/>
          <w:sz w:val="16"/>
        </w:rPr>
        <w:t>∈C</w:t>
      </w:r>
      <w:r>
        <w:rPr>
          <w:i/>
          <w:w w:val="120"/>
          <w:sz w:val="12"/>
        </w:rPr>
        <w:t>n</w:t>
      </w:r>
    </w:p>
    <w:p>
      <w:pPr>
        <w:spacing w:after="0"/>
        <w:jc w:val="center"/>
        <w:rPr>
          <w:sz w:val="12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spacing w:before="11"/>
        <w:rPr>
          <w:i/>
          <w:sz w:val="14"/>
        </w:rPr>
      </w:pPr>
    </w:p>
    <w:p>
      <w:pPr>
        <w:spacing w:before="59"/>
        <w:ind w:left="81" w:right="413" w:firstLine="0"/>
        <w:jc w:val="center"/>
        <w:rPr>
          <w:sz w:val="24"/>
          <w:szCs w:val="24"/>
        </w:rPr>
      </w:pPr>
      <w:r>
        <w:rPr/>
        <w:pict>
          <v:shape style="position:absolute;margin-left:148.761002pt;margin-top:-4.687192pt;width:17.3pt;height:44.65pt;mso-position-horizontal-relative:page;mso-position-vertical-relative:paragraph;z-index:-20183552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213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w w:val="115"/>
          <w:sz w:val="24"/>
          <w:szCs w:val="24"/>
        </w:rPr>
        <w:t>[</w:t>
      </w:r>
      <w:r>
        <w:rPr>
          <w:b/>
          <w:bCs/>
          <w:w w:val="115"/>
          <w:sz w:val="24"/>
          <w:szCs w:val="24"/>
        </w:rPr>
        <w:t>V</w:t>
      </w:r>
      <w:r>
        <w:rPr>
          <w:w w:val="115"/>
          <w:sz w:val="24"/>
          <w:szCs w:val="24"/>
        </w:rPr>
        <w:t>[</w:t>
      </w:r>
      <w:r>
        <w:rPr>
          <w:i/>
          <w:iCs/>
          <w:w w:val="115"/>
          <w:sz w:val="24"/>
          <w:szCs w:val="24"/>
        </w:rPr>
        <w:t>S</w:t>
      </w:r>
      <w:r>
        <w:rPr>
          <w:rFonts w:ascii="Cambria" w:hAnsi="Cambria" w:cs="Cambria" w:eastAsia="Cambria"/>
          <w:w w:val="115"/>
          <w:sz w:val="24"/>
          <w:szCs w:val="24"/>
          <w:vertAlign w:val="subscript"/>
        </w:rPr>
        <w:t>⟨</w:t>
      </w:r>
      <w:r>
        <w:rPr>
          <w:i/>
          <w:iCs/>
          <w:w w:val="115"/>
          <w:sz w:val="24"/>
          <w:szCs w:val="24"/>
          <w:vertAlign w:val="subscript"/>
        </w:rPr>
        <w:t>c</w:t>
      </w:r>
      <w:r>
        <w:rPr>
          <w:w w:val="115"/>
          <w:sz w:val="24"/>
          <w:szCs w:val="24"/>
          <w:vertAlign w:val="subscript"/>
        </w:rPr>
        <w:t>,</w:t>
      </w:r>
      <w:r>
        <w:rPr>
          <w:i/>
          <w:iCs/>
          <w:w w:val="115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w w:val="115"/>
          <w:sz w:val="24"/>
          <w:szCs w:val="24"/>
          <w:vertAlign w:val="subscript"/>
        </w:rPr>
        <w:t>⟩</w:t>
      </w:r>
      <w:r>
        <w:rPr>
          <w:w w:val="115"/>
          <w:sz w:val="24"/>
          <w:szCs w:val="24"/>
          <w:vertAlign w:val="baseline"/>
        </w:rPr>
        <w:t>]</w:t>
      </w:r>
      <w:r>
        <w:rPr>
          <w:spacing w:val="11"/>
          <w:w w:val="115"/>
          <w:sz w:val="24"/>
          <w:szCs w:val="24"/>
          <w:vertAlign w:val="baseline"/>
        </w:rPr>
        <w:t> </w:t>
      </w:r>
      <w:r>
        <w:rPr>
          <w:w w:val="115"/>
          <w:sz w:val="24"/>
          <w:szCs w:val="24"/>
          <w:vertAlign w:val="baseline"/>
        </w:rPr>
        <w:t>+</w:t>
      </w:r>
      <w:r>
        <w:rPr>
          <w:spacing w:val="12"/>
          <w:w w:val="115"/>
          <w:sz w:val="24"/>
          <w:szCs w:val="24"/>
          <w:vertAlign w:val="baseline"/>
        </w:rPr>
        <w:t> </w:t>
      </w:r>
      <w:r>
        <w:rPr>
          <w:b/>
          <w:bCs/>
          <w:w w:val="115"/>
          <w:sz w:val="24"/>
          <w:szCs w:val="24"/>
          <w:vertAlign w:val="baseline"/>
        </w:rPr>
        <w:t>E</w:t>
      </w:r>
      <w:r>
        <w:rPr>
          <w:w w:val="115"/>
          <w:sz w:val="24"/>
          <w:szCs w:val="24"/>
          <w:vertAlign w:val="baseline"/>
        </w:rPr>
        <w:t>[</w:t>
      </w:r>
      <w:r>
        <w:rPr>
          <w:i/>
          <w:iCs/>
          <w:w w:val="115"/>
          <w:sz w:val="24"/>
          <w:szCs w:val="24"/>
          <w:vertAlign w:val="baseline"/>
        </w:rPr>
        <w:t>S</w:t>
      </w:r>
      <w:r>
        <w:rPr>
          <w:rFonts w:ascii="Cambria" w:hAnsi="Cambria" w:cs="Cambria" w:eastAsia="Cambria"/>
          <w:w w:val="115"/>
          <w:sz w:val="24"/>
          <w:szCs w:val="24"/>
          <w:vertAlign w:val="subscript"/>
        </w:rPr>
        <w:t>⟨</w:t>
      </w:r>
      <w:r>
        <w:rPr>
          <w:i/>
          <w:iCs/>
          <w:w w:val="115"/>
          <w:sz w:val="24"/>
          <w:szCs w:val="24"/>
          <w:vertAlign w:val="subscript"/>
        </w:rPr>
        <w:t>c</w:t>
      </w:r>
      <w:r>
        <w:rPr>
          <w:w w:val="115"/>
          <w:sz w:val="24"/>
          <w:szCs w:val="24"/>
          <w:vertAlign w:val="subscript"/>
        </w:rPr>
        <w:t>,</w:t>
      </w:r>
      <w:r>
        <w:rPr>
          <w:i/>
          <w:iCs/>
          <w:w w:val="115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w w:val="115"/>
          <w:sz w:val="24"/>
          <w:szCs w:val="24"/>
          <w:vertAlign w:val="subscript"/>
        </w:rPr>
        <w:t>⟩</w:t>
      </w:r>
      <w:r>
        <w:rPr>
          <w:w w:val="115"/>
          <w:sz w:val="24"/>
          <w:szCs w:val="24"/>
          <w:vertAlign w:val="baseline"/>
        </w:rPr>
        <w:t>]</w:t>
      </w:r>
      <w:r>
        <w:rPr>
          <w:w w:val="115"/>
          <w:sz w:val="24"/>
          <w:szCs w:val="24"/>
          <w:vertAlign w:val="superscript"/>
        </w:rPr>
        <w:t>2</w:t>
      </w:r>
      <w:r>
        <w:rPr>
          <w:spacing w:val="23"/>
          <w:w w:val="115"/>
          <w:sz w:val="24"/>
          <w:szCs w:val="24"/>
          <w:vertAlign w:val="baseline"/>
        </w:rPr>
        <w:t> </w:t>
      </w:r>
      <w:r>
        <w:rPr>
          <w:w w:val="115"/>
          <w:sz w:val="24"/>
          <w:szCs w:val="24"/>
          <w:vertAlign w:val="baseline"/>
        </w:rPr>
        <w:t>+</w:t>
      </w:r>
      <w:r>
        <w:rPr>
          <w:spacing w:val="11"/>
          <w:w w:val="115"/>
          <w:sz w:val="24"/>
          <w:szCs w:val="24"/>
          <w:vertAlign w:val="baseline"/>
        </w:rPr>
        <w:t> </w:t>
      </w:r>
      <w:r>
        <w:rPr>
          <w:w w:val="115"/>
          <w:sz w:val="24"/>
          <w:szCs w:val="24"/>
          <w:vertAlign w:val="baseline"/>
        </w:rPr>
        <w:t>(1</w:t>
      </w:r>
      <w:r>
        <w:rPr>
          <w:spacing w:val="11"/>
          <w:w w:val="115"/>
          <w:sz w:val="24"/>
          <w:szCs w:val="24"/>
          <w:vertAlign w:val="baseline"/>
        </w:rPr>
        <w:t> </w:t>
      </w:r>
      <w:r>
        <w:rPr>
          <w:rFonts w:ascii="Segoe UI Symbol" w:hAnsi="Segoe UI Symbol" w:cs="Segoe UI Symbol" w:eastAsia="Segoe UI Symbol"/>
          <w:w w:val="105"/>
          <w:sz w:val="24"/>
          <w:szCs w:val="24"/>
          <w:vertAlign w:val="baseline"/>
        </w:rPr>
        <w:t>−</w:t>
      </w:r>
      <w:r>
        <w:rPr>
          <w:rFonts w:ascii="Segoe UI Symbol" w:hAnsi="Segoe UI Symbol" w:cs="Segoe UI Symbol" w:eastAsia="Segoe UI Symbol"/>
          <w:spacing w:val="4"/>
          <w:w w:val="105"/>
          <w:sz w:val="24"/>
          <w:szCs w:val="24"/>
          <w:vertAlign w:val="baseline"/>
        </w:rPr>
        <w:t> </w:t>
      </w:r>
      <w:r>
        <w:rPr>
          <w:i/>
          <w:iCs/>
          <w:w w:val="115"/>
          <w:sz w:val="24"/>
          <w:szCs w:val="24"/>
          <w:vertAlign w:val="baseline"/>
        </w:rPr>
        <w:t>ρ</w:t>
      </w:r>
      <w:r>
        <w:rPr>
          <w:rFonts w:ascii="Cambria" w:hAnsi="Cambria" w:cs="Cambria" w:eastAsia="Cambria"/>
          <w:w w:val="115"/>
          <w:sz w:val="24"/>
          <w:szCs w:val="24"/>
          <w:vertAlign w:val="subscript"/>
        </w:rPr>
        <w:t>⟨</w:t>
      </w:r>
      <w:r>
        <w:rPr>
          <w:i/>
          <w:iCs/>
          <w:w w:val="115"/>
          <w:sz w:val="24"/>
          <w:szCs w:val="24"/>
          <w:vertAlign w:val="subscript"/>
        </w:rPr>
        <w:t>c</w:t>
      </w:r>
      <w:r>
        <w:rPr>
          <w:rFonts w:ascii="Cambria" w:hAnsi="Cambria" w:cs="Cambria" w:eastAsia="Cambria"/>
          <w:smallCaps/>
          <w:w w:val="115"/>
          <w:sz w:val="24"/>
          <w:szCs w:val="24"/>
          <w:vertAlign w:val="subscript"/>
        </w:rPr>
        <w:t>j</w:t>
      </w:r>
      <w:r>
        <w:rPr>
          <w:smallCaps w:val="0"/>
          <w:w w:val="115"/>
          <w:sz w:val="24"/>
          <w:szCs w:val="24"/>
          <w:vertAlign w:val="subscript"/>
        </w:rPr>
        <w:t>,</w:t>
      </w:r>
      <w:r>
        <w:rPr>
          <w:i/>
          <w:iCs/>
          <w:smallCaps w:val="0"/>
          <w:w w:val="115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smallCaps w:val="0"/>
          <w:w w:val="115"/>
          <w:sz w:val="24"/>
          <w:szCs w:val="24"/>
          <w:vertAlign w:val="subscript"/>
        </w:rPr>
        <w:t>⟩</w:t>
      </w:r>
      <w:r>
        <w:rPr>
          <w:smallCaps w:val="0"/>
          <w:w w:val="115"/>
          <w:sz w:val="24"/>
          <w:szCs w:val="24"/>
          <w:vertAlign w:val="baseline"/>
        </w:rPr>
        <w:t>)(2</w:t>
      </w:r>
      <w:r>
        <w:rPr>
          <w:b/>
          <w:bCs/>
          <w:smallCaps w:val="0"/>
          <w:w w:val="115"/>
          <w:sz w:val="24"/>
          <w:szCs w:val="24"/>
          <w:vertAlign w:val="baseline"/>
        </w:rPr>
        <w:t>E</w:t>
      </w:r>
      <w:r>
        <w:rPr>
          <w:smallCaps w:val="0"/>
          <w:w w:val="115"/>
          <w:sz w:val="24"/>
          <w:szCs w:val="24"/>
          <w:vertAlign w:val="baseline"/>
        </w:rPr>
        <w:t>[</w:t>
      </w:r>
      <w:r>
        <w:rPr>
          <w:i/>
          <w:iCs/>
          <w:smallCaps w:val="0"/>
          <w:w w:val="115"/>
          <w:sz w:val="24"/>
          <w:szCs w:val="24"/>
          <w:vertAlign w:val="baseline"/>
        </w:rPr>
        <w:t>S</w:t>
      </w:r>
      <w:r>
        <w:rPr>
          <w:rFonts w:ascii="Cambria" w:hAnsi="Cambria" w:cs="Cambria" w:eastAsia="Cambria"/>
          <w:smallCaps w:val="0"/>
          <w:w w:val="115"/>
          <w:sz w:val="24"/>
          <w:szCs w:val="24"/>
          <w:vertAlign w:val="subscript"/>
        </w:rPr>
        <w:t>⟨</w:t>
      </w:r>
      <w:r>
        <w:rPr>
          <w:i/>
          <w:iCs/>
          <w:smallCaps w:val="0"/>
          <w:w w:val="115"/>
          <w:sz w:val="24"/>
          <w:szCs w:val="24"/>
          <w:vertAlign w:val="subscript"/>
        </w:rPr>
        <w:t>c</w:t>
      </w:r>
      <w:r>
        <w:rPr>
          <w:smallCaps w:val="0"/>
          <w:w w:val="115"/>
          <w:sz w:val="24"/>
          <w:szCs w:val="24"/>
          <w:vertAlign w:val="subscript"/>
        </w:rPr>
        <w:t>,</w:t>
      </w:r>
      <w:r>
        <w:rPr>
          <w:i/>
          <w:iCs/>
          <w:smallCaps w:val="0"/>
          <w:w w:val="115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smallCaps w:val="0"/>
          <w:w w:val="115"/>
          <w:sz w:val="24"/>
          <w:szCs w:val="24"/>
          <w:vertAlign w:val="subscript"/>
        </w:rPr>
        <w:t>⟩</w:t>
      </w:r>
      <w:r>
        <w:rPr>
          <w:smallCaps w:val="0"/>
          <w:w w:val="115"/>
          <w:sz w:val="24"/>
          <w:szCs w:val="24"/>
          <w:vertAlign w:val="baseline"/>
        </w:rPr>
        <w:t>]</w:t>
      </w:r>
      <w:r>
        <w:rPr>
          <w:b/>
          <w:bCs/>
          <w:smallCaps w:val="0"/>
          <w:w w:val="115"/>
          <w:sz w:val="24"/>
          <w:szCs w:val="24"/>
          <w:vertAlign w:val="baseline"/>
        </w:rPr>
        <w:t>E</w:t>
      </w:r>
      <w:r>
        <w:rPr>
          <w:smallCaps w:val="0"/>
          <w:w w:val="115"/>
          <w:sz w:val="24"/>
          <w:szCs w:val="24"/>
          <w:vertAlign w:val="baseline"/>
        </w:rPr>
        <w:t>[</w:t>
      </w:r>
      <w:r>
        <w:rPr>
          <w:i/>
          <w:iCs/>
          <w:smallCaps w:val="0"/>
          <w:w w:val="115"/>
          <w:sz w:val="24"/>
          <w:szCs w:val="24"/>
          <w:vertAlign w:val="baseline"/>
        </w:rPr>
        <w:t>A</w:t>
      </w:r>
      <w:r>
        <w:rPr>
          <w:i/>
          <w:iCs/>
          <w:smallCaps w:val="0"/>
          <w:w w:val="115"/>
          <w:sz w:val="24"/>
          <w:szCs w:val="24"/>
          <w:vertAlign w:val="subscript"/>
        </w:rPr>
        <w:t>c</w:t>
      </w:r>
      <w:r>
        <w:rPr>
          <w:smallCaps w:val="0"/>
          <w:w w:val="115"/>
          <w:sz w:val="24"/>
          <w:szCs w:val="24"/>
          <w:vertAlign w:val="baseline"/>
        </w:rPr>
        <w:t>]+</w:t>
      </w:r>
    </w:p>
    <w:p>
      <w:pPr>
        <w:spacing w:line="141" w:lineRule="exact" w:before="64"/>
        <w:ind w:left="1658" w:right="0" w:firstLine="0"/>
        <w:jc w:val="left"/>
        <w:rPr>
          <w:i/>
          <w:sz w:val="12"/>
        </w:rPr>
      </w:pPr>
      <w:r>
        <w:rPr>
          <w:i/>
          <w:w w:val="120"/>
          <w:position w:val="2"/>
          <w:sz w:val="16"/>
        </w:rPr>
        <w:t>c</w:t>
      </w:r>
      <w:r>
        <w:rPr>
          <w:rFonts w:ascii="Cambria" w:hAnsi="Cambria"/>
          <w:w w:val="120"/>
          <w:position w:val="2"/>
          <w:sz w:val="16"/>
        </w:rPr>
        <w:t>∈C</w:t>
      </w:r>
      <w:r>
        <w:rPr>
          <w:i/>
          <w:w w:val="120"/>
          <w:sz w:val="12"/>
        </w:rPr>
        <w:t>n</w:t>
      </w:r>
    </w:p>
    <w:p>
      <w:pPr>
        <w:spacing w:after="0" w:line="141" w:lineRule="exact"/>
        <w:jc w:val="left"/>
        <w:rPr>
          <w:sz w:val="12"/>
        </w:rPr>
        <w:sectPr>
          <w:pgSz w:w="12240" w:h="15840"/>
          <w:pgMar w:header="0" w:footer="822" w:top="1220" w:bottom="1020" w:left="1300" w:right="1240"/>
        </w:sectPr>
      </w:pPr>
    </w:p>
    <w:p>
      <w:pPr>
        <w:tabs>
          <w:tab w:pos="4228" w:val="left" w:leader="none"/>
          <w:tab w:pos="4816" w:val="left" w:leader="none"/>
        </w:tabs>
        <w:spacing w:line="658" w:lineRule="exact" w:before="0"/>
        <w:ind w:left="1619" w:right="0" w:firstLine="0"/>
        <w:jc w:val="center"/>
        <w:rPr>
          <w:sz w:val="24"/>
          <w:szCs w:val="24"/>
        </w:rPr>
      </w:pPr>
      <w:r>
        <w:rPr/>
        <w:pict>
          <v:shape style="position:absolute;margin-left:500.634003pt;margin-top:5.939838pt;width:4.25pt;height:8pt;mso-position-horizontal-relative:page;mso-position-vertical-relative:paragraph;z-index:159206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b/>
          <w:bCs/>
          <w:w w:val="125"/>
          <w:sz w:val="24"/>
          <w:szCs w:val="24"/>
        </w:rPr>
        <w:t>V</w:t>
      </w:r>
      <w:r>
        <w:rPr>
          <w:w w:val="125"/>
          <w:sz w:val="24"/>
          <w:szCs w:val="24"/>
        </w:rPr>
        <w:t>[</w:t>
      </w:r>
      <w:r>
        <w:rPr>
          <w:i/>
          <w:iCs/>
          <w:w w:val="125"/>
          <w:sz w:val="24"/>
          <w:szCs w:val="24"/>
        </w:rPr>
        <w:t>A</w:t>
      </w:r>
      <w:r>
        <w:rPr>
          <w:i/>
          <w:iCs/>
          <w:w w:val="125"/>
          <w:sz w:val="24"/>
          <w:szCs w:val="24"/>
          <w:vertAlign w:val="subscript"/>
        </w:rPr>
        <w:t>c</w:t>
      </w:r>
      <w:r>
        <w:rPr>
          <w:w w:val="125"/>
          <w:sz w:val="24"/>
          <w:szCs w:val="24"/>
          <w:vertAlign w:val="baseline"/>
        </w:rPr>
        <w:t>]</w:t>
      </w:r>
      <w:r>
        <w:rPr>
          <w:spacing w:val="-12"/>
          <w:w w:val="125"/>
          <w:sz w:val="24"/>
          <w:szCs w:val="24"/>
          <w:vertAlign w:val="baseline"/>
        </w:rPr>
        <w:t> </w:t>
      </w:r>
      <w:r>
        <w:rPr>
          <w:w w:val="140"/>
          <w:sz w:val="24"/>
          <w:szCs w:val="24"/>
          <w:vertAlign w:val="baseline"/>
        </w:rPr>
        <w:t>+</w:t>
      </w:r>
      <w:r>
        <w:rPr>
          <w:spacing w:val="-20"/>
          <w:w w:val="140"/>
          <w:sz w:val="24"/>
          <w:szCs w:val="24"/>
          <w:vertAlign w:val="baseline"/>
        </w:rPr>
        <w:t> </w:t>
      </w:r>
      <w:r>
        <w:rPr>
          <w:b/>
          <w:bCs/>
          <w:w w:val="125"/>
          <w:sz w:val="24"/>
          <w:szCs w:val="24"/>
          <w:vertAlign w:val="baseline"/>
        </w:rPr>
        <w:t>E</w:t>
      </w:r>
      <w:r>
        <w:rPr>
          <w:w w:val="125"/>
          <w:sz w:val="24"/>
          <w:szCs w:val="24"/>
          <w:vertAlign w:val="baseline"/>
        </w:rPr>
        <w:t>[</w:t>
      </w:r>
      <w:r>
        <w:rPr>
          <w:i/>
          <w:iCs/>
          <w:w w:val="125"/>
          <w:sz w:val="24"/>
          <w:szCs w:val="24"/>
          <w:vertAlign w:val="baseline"/>
        </w:rPr>
        <w:t>A</w:t>
      </w:r>
      <w:r>
        <w:rPr>
          <w:i/>
          <w:iCs/>
          <w:w w:val="125"/>
          <w:sz w:val="24"/>
          <w:szCs w:val="24"/>
          <w:vertAlign w:val="subscript"/>
        </w:rPr>
        <w:t>c</w:t>
      </w:r>
      <w:r>
        <w:rPr>
          <w:w w:val="125"/>
          <w:sz w:val="24"/>
          <w:szCs w:val="24"/>
          <w:vertAlign w:val="baseline"/>
        </w:rPr>
        <w:t>]</w:t>
      </w:r>
      <w:r>
        <w:rPr>
          <w:w w:val="125"/>
          <w:sz w:val="24"/>
          <w:szCs w:val="24"/>
          <w:vertAlign w:val="superscript"/>
        </w:rPr>
        <w:t>2</w:t>
      </w:r>
      <w:r>
        <w:rPr>
          <w:w w:val="125"/>
          <w:sz w:val="24"/>
          <w:szCs w:val="24"/>
          <w:vertAlign w:val="baseline"/>
        </w:rPr>
        <w:t>)]</w:t>
      </w:r>
      <w:r>
        <w:rPr>
          <w:spacing w:val="-11"/>
          <w:w w:val="125"/>
          <w:sz w:val="24"/>
          <w:szCs w:val="24"/>
          <w:vertAlign w:val="baseline"/>
        </w:rPr>
        <w:t> </w:t>
      </w:r>
      <w:r>
        <w:rPr>
          <w:w w:val="140"/>
          <w:sz w:val="24"/>
          <w:szCs w:val="24"/>
          <w:vertAlign w:val="baseline"/>
        </w:rPr>
        <w:t>+</w:t>
      </w:r>
      <w:r>
        <w:rPr>
          <w:spacing w:val="-3"/>
          <w:w w:val="140"/>
          <w:sz w:val="24"/>
          <w:szCs w:val="24"/>
          <w:vertAlign w:val="baseline"/>
        </w:rPr>
        <w:t> </w:t>
      </w:r>
      <w:r>
        <w:rPr>
          <w:rFonts w:ascii="Verdana" w:hAnsi="Verdana" w:cs="Verdana" w:eastAsia="Verdana"/>
          <w:w w:val="165"/>
          <w:position w:val="23"/>
          <w:sz w:val="24"/>
          <w:szCs w:val="24"/>
          <w:vertAlign w:val="baseline"/>
        </w:rPr>
        <w:t>Σ</w:t>
        <w:tab/>
      </w:r>
      <w:r>
        <w:rPr>
          <w:rFonts w:ascii="Verdana" w:hAnsi="Verdana" w:cs="Verdana" w:eastAsia="Verdana"/>
          <w:w w:val="185"/>
          <w:position w:val="23"/>
          <w:sz w:val="24"/>
          <w:szCs w:val="24"/>
          <w:vertAlign w:val="baseline"/>
        </w:rPr>
        <w:t>Σ</w:t>
        <w:tab/>
      </w:r>
      <w:r>
        <w:rPr>
          <w:b/>
          <w:bCs/>
          <w:w w:val="115"/>
          <w:sz w:val="24"/>
          <w:szCs w:val="24"/>
          <w:vertAlign w:val="baseline"/>
        </w:rPr>
        <w:t>E</w:t>
      </w:r>
      <w:r>
        <w:rPr>
          <w:w w:val="115"/>
          <w:sz w:val="24"/>
          <w:szCs w:val="24"/>
          <w:vertAlign w:val="baseline"/>
        </w:rPr>
        <w:t>[</w:t>
      </w:r>
      <w:r>
        <w:rPr>
          <w:i/>
          <w:iCs/>
          <w:w w:val="115"/>
          <w:sz w:val="24"/>
          <w:szCs w:val="24"/>
          <w:vertAlign w:val="baseline"/>
        </w:rPr>
        <w:t>A</w:t>
      </w:r>
      <w:r>
        <w:rPr>
          <w:i/>
          <w:iCs/>
          <w:w w:val="115"/>
          <w:sz w:val="24"/>
          <w:szCs w:val="24"/>
          <w:vertAlign w:val="subscript"/>
        </w:rPr>
        <w:t>c</w:t>
      </w:r>
      <w:r>
        <w:rPr>
          <w:w w:val="115"/>
          <w:sz w:val="24"/>
          <w:szCs w:val="24"/>
          <w:vertAlign w:val="baseline"/>
        </w:rPr>
        <w:t>]</w:t>
      </w:r>
      <w:r>
        <w:rPr>
          <w:b/>
          <w:bCs/>
          <w:w w:val="115"/>
          <w:sz w:val="24"/>
          <w:szCs w:val="24"/>
          <w:vertAlign w:val="baseline"/>
        </w:rPr>
        <w:t>E</w:t>
      </w:r>
      <w:r>
        <w:rPr>
          <w:w w:val="115"/>
          <w:sz w:val="24"/>
          <w:szCs w:val="24"/>
          <w:vertAlign w:val="baseline"/>
        </w:rPr>
        <w:t>[</w:t>
      </w:r>
      <w:r>
        <w:rPr>
          <w:i/>
          <w:iCs/>
          <w:w w:val="115"/>
          <w:sz w:val="24"/>
          <w:szCs w:val="24"/>
          <w:vertAlign w:val="baseline"/>
        </w:rPr>
        <w:t>A</w:t>
      </w:r>
      <w:r>
        <w:rPr>
          <w:i/>
          <w:iCs/>
          <w:w w:val="115"/>
          <w:sz w:val="24"/>
          <w:szCs w:val="24"/>
          <w:vertAlign w:val="subscript"/>
        </w:rPr>
        <w:t>c</w:t>
      </w:r>
      <w:r>
        <w:rPr>
          <w:rFonts w:ascii="Cambria" w:hAnsi="Cambria" w:cs="Cambria" w:eastAsia="Cambria"/>
          <w:smallCaps/>
          <w:w w:val="115"/>
          <w:sz w:val="24"/>
          <w:szCs w:val="24"/>
          <w:vertAlign w:val="subscript"/>
        </w:rPr>
        <w:t>j</w:t>
      </w:r>
      <w:r>
        <w:rPr>
          <w:smallCaps w:val="0"/>
          <w:w w:val="115"/>
          <w:sz w:val="24"/>
          <w:szCs w:val="24"/>
          <w:vertAlign w:val="baseline"/>
        </w:rPr>
        <w:t>]</w:t>
      </w:r>
      <w:r>
        <w:rPr>
          <w:smallCaps w:val="0"/>
          <w:spacing w:val="15"/>
          <w:w w:val="115"/>
          <w:sz w:val="24"/>
          <w:szCs w:val="24"/>
          <w:vertAlign w:val="baseline"/>
        </w:rPr>
        <w:t> </w:t>
      </w:r>
      <w:r>
        <w:rPr>
          <w:rFonts w:ascii="Segoe UI Symbol" w:hAnsi="Segoe UI Symbol" w:cs="Segoe UI Symbol" w:eastAsia="Segoe UI Symbol"/>
          <w:smallCaps w:val="0"/>
          <w:w w:val="105"/>
          <w:sz w:val="24"/>
          <w:szCs w:val="24"/>
          <w:vertAlign w:val="baseline"/>
        </w:rPr>
        <w:t>−</w:t>
      </w:r>
      <w:r>
        <w:rPr>
          <w:rFonts w:ascii="Segoe UI Symbol" w:hAnsi="Segoe UI Symbol" w:cs="Segoe UI Symbol" w:eastAsia="Segoe UI Symbol"/>
          <w:smallCaps w:val="0"/>
          <w:spacing w:val="7"/>
          <w:w w:val="105"/>
          <w:sz w:val="24"/>
          <w:szCs w:val="24"/>
          <w:vertAlign w:val="baseline"/>
        </w:rPr>
        <w:t> </w:t>
      </w:r>
      <w:r>
        <w:rPr>
          <w:rFonts w:ascii="Verdana" w:hAnsi="Verdana" w:cs="Verdana" w:eastAsia="Verdana"/>
          <w:smallCaps w:val="0"/>
          <w:w w:val="115"/>
          <w:position w:val="41"/>
          <w:sz w:val="24"/>
          <w:szCs w:val="24"/>
          <w:vertAlign w:val="baseline"/>
        </w:rPr>
        <w:t>"</w:t>
      </w:r>
      <w:r>
        <w:rPr>
          <w:b/>
          <w:bCs/>
          <w:smallCaps w:val="0"/>
          <w:w w:val="115"/>
          <w:sz w:val="24"/>
          <w:szCs w:val="24"/>
          <w:vertAlign w:val="baseline"/>
        </w:rPr>
        <w:t>E</w:t>
      </w:r>
      <w:r>
        <w:rPr>
          <w:smallCaps w:val="0"/>
          <w:w w:val="115"/>
          <w:sz w:val="24"/>
          <w:szCs w:val="24"/>
          <w:vertAlign w:val="baseline"/>
        </w:rPr>
        <w:t>[</w:t>
      </w:r>
      <w:r>
        <w:rPr>
          <w:i/>
          <w:iCs/>
          <w:smallCaps w:val="0"/>
          <w:w w:val="115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smallCaps w:val="0"/>
          <w:w w:val="115"/>
          <w:sz w:val="24"/>
          <w:szCs w:val="24"/>
          <w:vertAlign w:val="subscript"/>
        </w:rPr>
        <w:t>⟨</w:t>
      </w:r>
      <w:r>
        <w:rPr>
          <w:i/>
          <w:iCs/>
          <w:smallCaps w:val="0"/>
          <w:w w:val="115"/>
          <w:sz w:val="24"/>
          <w:szCs w:val="24"/>
          <w:vertAlign w:val="subscript"/>
        </w:rPr>
        <w:t>n</w:t>
      </w:r>
      <w:r>
        <w:rPr>
          <w:smallCaps w:val="0"/>
          <w:w w:val="115"/>
          <w:sz w:val="24"/>
          <w:szCs w:val="24"/>
          <w:vertAlign w:val="subscript"/>
        </w:rPr>
        <w:t>,</w:t>
      </w:r>
      <w:r>
        <w:rPr>
          <w:i/>
          <w:iCs/>
          <w:smallCaps w:val="0"/>
          <w:w w:val="115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smallCaps w:val="0"/>
          <w:w w:val="115"/>
          <w:sz w:val="24"/>
          <w:szCs w:val="24"/>
          <w:vertAlign w:val="subscript"/>
        </w:rPr>
        <w:t>⟩</w:t>
      </w:r>
      <w:r>
        <w:rPr>
          <w:smallCaps w:val="0"/>
          <w:w w:val="115"/>
          <w:sz w:val="24"/>
          <w:szCs w:val="24"/>
          <w:vertAlign w:val="baseline"/>
        </w:rPr>
        <w:t>]</w:t>
      </w:r>
      <w:r>
        <w:rPr>
          <w:smallCaps w:val="0"/>
          <w:spacing w:val="15"/>
          <w:w w:val="115"/>
          <w:sz w:val="24"/>
          <w:szCs w:val="24"/>
          <w:vertAlign w:val="baseline"/>
        </w:rPr>
        <w:t> </w:t>
      </w:r>
      <w:r>
        <w:rPr>
          <w:smallCaps w:val="0"/>
          <w:w w:val="115"/>
          <w:sz w:val="24"/>
          <w:szCs w:val="24"/>
          <w:vertAlign w:val="baseline"/>
        </w:rPr>
        <w:t>+</w:t>
      </w:r>
    </w:p>
    <w:p>
      <w:pPr>
        <w:spacing w:line="658" w:lineRule="exact" w:before="0"/>
        <w:ind w:left="29" w:right="0" w:firstLine="0"/>
        <w:jc w:val="left"/>
        <w:rPr>
          <w:rFonts w:ascii="Verdana" w:hAnsi="Verdana"/>
          <w:sz w:val="24"/>
        </w:rPr>
      </w:pPr>
      <w:r>
        <w:rPr/>
        <w:br w:type="column"/>
      </w:r>
      <w:r>
        <w:rPr>
          <w:rFonts w:ascii="Verdana" w:hAnsi="Verdana"/>
          <w:w w:val="213"/>
          <w:position w:val="23"/>
          <w:sz w:val="24"/>
        </w:rPr>
        <w:t>Σ</w:t>
      </w:r>
      <w:r>
        <w:rPr>
          <w:rFonts w:ascii="Verdana" w:hAnsi="Verdana"/>
          <w:spacing w:val="-29"/>
          <w:position w:val="23"/>
          <w:sz w:val="24"/>
        </w:rPr>
        <w:t> </w:t>
      </w:r>
      <w:r>
        <w:rPr>
          <w:b/>
          <w:w w:val="150"/>
          <w:sz w:val="24"/>
        </w:rPr>
        <w:t>E</w:t>
      </w:r>
      <w:r>
        <w:rPr>
          <w:w w:val="88"/>
          <w:sz w:val="24"/>
        </w:rPr>
        <w:t>[</w:t>
      </w:r>
      <w:r>
        <w:rPr>
          <w:i/>
          <w:w w:val="126"/>
          <w:sz w:val="24"/>
        </w:rPr>
        <w:t>A</w:t>
      </w:r>
      <w:r>
        <w:rPr>
          <w:i/>
          <w:spacing w:val="10"/>
          <w:w w:val="109"/>
          <w:sz w:val="24"/>
          <w:vertAlign w:val="subscript"/>
        </w:rPr>
        <w:t>c</w:t>
      </w:r>
      <w:r>
        <w:rPr>
          <w:w w:val="88"/>
          <w:sz w:val="24"/>
          <w:vertAlign w:val="baseline"/>
        </w:rPr>
        <w:t>]</w:t>
      </w:r>
      <w:r>
        <w:rPr>
          <w:rFonts w:ascii="Verdana" w:hAnsi="Verdana"/>
          <w:w w:val="70"/>
          <w:position w:val="41"/>
          <w:sz w:val="24"/>
          <w:vertAlign w:val="baseline"/>
        </w:rPr>
        <w:t>#</w:t>
      </w:r>
    </w:p>
    <w:p>
      <w:pPr>
        <w:spacing w:after="0" w:line="658" w:lineRule="exact"/>
        <w:jc w:val="left"/>
        <w:rPr>
          <w:rFonts w:ascii="Verdana" w:hAnsi="Verdana"/>
          <w:sz w:val="24"/>
        </w:rPr>
        <w:sectPr>
          <w:type w:val="continuous"/>
          <w:pgSz w:w="12240" w:h="15840"/>
          <w:pgMar w:top="1500" w:bottom="280" w:left="1300" w:right="1240"/>
          <w:cols w:num="2" w:equalWidth="0">
            <w:col w:w="7537" w:space="40"/>
            <w:col w:w="2123"/>
          </w:cols>
        </w:sectPr>
      </w:pPr>
    </w:p>
    <w:p>
      <w:pPr>
        <w:spacing w:before="64"/>
        <w:ind w:left="0" w:right="0" w:firstLine="0"/>
        <w:jc w:val="right"/>
        <w:rPr>
          <w:rFonts w:ascii="Cambria" w:hAnsi="Cambria"/>
          <w:sz w:val="16"/>
        </w:rPr>
      </w:pPr>
      <w:r>
        <w:rPr>
          <w:i/>
          <w:w w:val="120"/>
          <w:position w:val="3"/>
          <w:sz w:val="16"/>
        </w:rPr>
        <w:t>c</w:t>
      </w:r>
      <w:r>
        <w:rPr>
          <w:rFonts w:ascii="Cambria" w:hAnsi="Cambria"/>
          <w:w w:val="120"/>
          <w:position w:val="3"/>
          <w:sz w:val="16"/>
        </w:rPr>
        <w:t>∈C</w:t>
      </w:r>
      <w:r>
        <w:rPr>
          <w:i/>
          <w:w w:val="120"/>
          <w:position w:val="1"/>
          <w:sz w:val="12"/>
        </w:rPr>
        <w:t>n</w:t>
      </w:r>
      <w:r>
        <w:rPr>
          <w:i/>
          <w:spacing w:val="9"/>
          <w:w w:val="120"/>
          <w:position w:val="1"/>
          <w:sz w:val="12"/>
        </w:rPr>
        <w:t> </w:t>
      </w:r>
      <w:r>
        <w:rPr>
          <w:i/>
          <w:w w:val="120"/>
          <w:position w:val="2"/>
          <w:sz w:val="16"/>
        </w:rPr>
        <w:t>c</w:t>
      </w:r>
      <w:r>
        <w:rPr>
          <w:rFonts w:ascii="Cambria" w:hAnsi="Cambria"/>
          <w:smallCaps/>
          <w:w w:val="120"/>
          <w:position w:val="2"/>
          <w:sz w:val="16"/>
        </w:rPr>
        <w:t>j</w:t>
      </w:r>
      <w:r>
        <w:rPr>
          <w:rFonts w:ascii="Cambria" w:hAnsi="Cambria"/>
          <w:smallCaps w:val="0"/>
          <w:w w:val="120"/>
          <w:position w:val="2"/>
          <w:sz w:val="16"/>
        </w:rPr>
        <w:t>∈C</w:t>
      </w:r>
      <w:r>
        <w:rPr>
          <w:i/>
          <w:smallCaps w:val="0"/>
          <w:w w:val="120"/>
          <w:sz w:val="12"/>
        </w:rPr>
        <w:t>n</w:t>
      </w:r>
      <w:r>
        <w:rPr>
          <w:rFonts w:ascii="Cambria" w:hAnsi="Cambria"/>
          <w:smallCaps w:val="0"/>
          <w:w w:val="120"/>
          <w:position w:val="2"/>
          <w:sz w:val="16"/>
        </w:rPr>
        <w:t>\{</w:t>
      </w:r>
      <w:r>
        <w:rPr>
          <w:i/>
          <w:smallCaps w:val="0"/>
          <w:w w:val="120"/>
          <w:position w:val="2"/>
          <w:sz w:val="16"/>
        </w:rPr>
        <w:t>c</w:t>
      </w:r>
      <w:r>
        <w:rPr>
          <w:rFonts w:ascii="Cambria" w:hAnsi="Cambria"/>
          <w:smallCaps w:val="0"/>
          <w:w w:val="120"/>
          <w:position w:val="2"/>
          <w:sz w:val="16"/>
        </w:rPr>
        <w:t>}</w:t>
      </w:r>
    </w:p>
    <w:p>
      <w:pPr>
        <w:pStyle w:val="BodyText"/>
        <w:spacing w:before="81"/>
        <w:ind w:right="59"/>
        <w:jc w:val="right"/>
        <w:rPr>
          <w:rFonts w:ascii="Verdana" w:hAnsi="Verdana"/>
        </w:rPr>
      </w:pPr>
      <w:r>
        <w:rPr/>
        <w:pict>
          <v:shape style="position:absolute;margin-left:303.550995pt;margin-top:18.206167pt;width:40.25pt;height:20.75pt;mso-position-horizontal-relative:page;mso-position-vertical-relative:paragraph;z-index:-20183040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Segoe UI Symbol" w:hAnsi="Segoe UI Symbol"/>
                      <w:sz w:val="24"/>
                    </w:rPr>
                  </w:pPr>
                  <w:r>
                    <w:rPr>
                      <w:b/>
                      <w:sz w:val="24"/>
                    </w:rPr>
                    <w:t>E</w:t>
                  </w:r>
                  <w:r>
                    <w:rPr>
                      <w:sz w:val="24"/>
                    </w:rPr>
                    <w:t>[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z w:val="24"/>
                      <w:vertAlign w:val="subscript"/>
                    </w:rPr>
                    <w:t>c</w:t>
                  </w:r>
                  <w:r>
                    <w:rPr>
                      <w:sz w:val="24"/>
                      <w:vertAlign w:val="baseline"/>
                    </w:rPr>
                    <w:t>]</w:t>
                  </w:r>
                  <w:r>
                    <w:rPr>
                      <w:spacing w:val="26"/>
                      <w:sz w:val="24"/>
                      <w:vertAlign w:val="baseline"/>
                    </w:rPr>
                    <w:t> </w:t>
                  </w:r>
                  <w:r>
                    <w:rPr>
                      <w:rFonts w:ascii="Segoe UI Symbol" w:hAnsi="Segoe UI Symbol"/>
                      <w:sz w:val="24"/>
                      <w:vertAlign w:val="baseline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213"/>
        </w:rPr>
        <w:t>Σ</w:t>
      </w:r>
    </w:p>
    <w:p>
      <w:pPr>
        <w:spacing w:line="240" w:lineRule="auto"/>
        <w:ind w:left="1402" w:right="0" w:firstLine="0"/>
        <w:rPr>
          <w:rFonts w:ascii="Verdana"/>
          <w:sz w:val="20"/>
        </w:rPr>
      </w:pPr>
      <w:r>
        <w:rPr>
          <w:rFonts w:ascii="Verdana"/>
          <w:position w:val="20"/>
          <w:sz w:val="20"/>
        </w:rPr>
        <w:pict>
          <v:shape style="width:145.6pt;height:20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w w:val="115"/>
                      <w:sz w:val="24"/>
                      <w:szCs w:val="24"/>
                    </w:rPr>
                    <w:t>=</w:t>
                  </w:r>
                  <w:r>
                    <w:rPr>
                      <w:spacing w:val="23"/>
                      <w:w w:val="115"/>
                      <w:sz w:val="24"/>
                      <w:szCs w:val="24"/>
                    </w:rPr>
                    <w:t> </w:t>
                  </w:r>
                  <w:r>
                    <w:rPr>
                      <w:b/>
                      <w:bCs/>
                      <w:w w:val="115"/>
                      <w:sz w:val="24"/>
                      <w:szCs w:val="24"/>
                    </w:rPr>
                    <w:t>V</w:t>
                  </w:r>
                  <w:r>
                    <w:rPr>
                      <w:w w:val="115"/>
                      <w:sz w:val="24"/>
                      <w:szCs w:val="24"/>
                    </w:rPr>
                    <w:t>[</w:t>
                  </w:r>
                  <w:r>
                    <w:rPr>
                      <w:i/>
                      <w:iCs/>
                      <w:w w:val="115"/>
                      <w:sz w:val="24"/>
                      <w:szCs w:val="24"/>
                    </w:rPr>
                    <w:t>A</w:t>
                  </w:r>
                  <w:r>
                    <w:rPr>
                      <w:rFonts w:ascii="Cambria" w:hAnsi="Cambria" w:cs="Cambria" w:eastAsia="Cambria"/>
                      <w:w w:val="115"/>
                      <w:sz w:val="24"/>
                      <w:szCs w:val="24"/>
                      <w:vertAlign w:val="subscript"/>
                    </w:rPr>
                    <w:t>⟨</w:t>
                  </w:r>
                  <w:r>
                    <w:rPr>
                      <w:i/>
                      <w:iCs/>
                      <w:w w:val="115"/>
                      <w:sz w:val="24"/>
                      <w:szCs w:val="24"/>
                      <w:vertAlign w:val="subscript"/>
                    </w:rPr>
                    <w:t>n</w:t>
                  </w:r>
                  <w:r>
                    <w:rPr>
                      <w:w w:val="115"/>
                      <w:sz w:val="24"/>
                      <w:szCs w:val="24"/>
                      <w:vertAlign w:val="subscript"/>
                    </w:rPr>
                    <w:t>,</w:t>
                  </w:r>
                  <w:r>
                    <w:rPr>
                      <w:i/>
                      <w:iCs/>
                      <w:w w:val="115"/>
                      <w:sz w:val="24"/>
                      <w:szCs w:val="24"/>
                      <w:vertAlign w:val="subscript"/>
                    </w:rPr>
                    <w:t>n</w:t>
                  </w:r>
                  <w:r>
                    <w:rPr>
                      <w:rFonts w:ascii="Cambria" w:hAnsi="Cambria" w:cs="Cambria" w:eastAsia="Cambria"/>
                      <w:w w:val="115"/>
                      <w:sz w:val="24"/>
                      <w:szCs w:val="24"/>
                      <w:vertAlign w:val="subscript"/>
                    </w:rPr>
                    <w:t>⟩</w:t>
                  </w:r>
                  <w:r>
                    <w:rPr>
                      <w:w w:val="115"/>
                      <w:sz w:val="24"/>
                      <w:szCs w:val="24"/>
                      <w:vertAlign w:val="baseline"/>
                    </w:rPr>
                    <w:t>]</w:t>
                  </w:r>
                  <w:r>
                    <w:rPr>
                      <w:spacing w:val="7"/>
                      <w:w w:val="115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w w:val="115"/>
                      <w:sz w:val="24"/>
                      <w:szCs w:val="24"/>
                      <w:vertAlign w:val="baseline"/>
                    </w:rPr>
                    <w:t>+</w:t>
                  </w:r>
                  <w:r>
                    <w:rPr>
                      <w:spacing w:val="6"/>
                      <w:w w:val="115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w w:val="115"/>
                      <w:sz w:val="24"/>
                      <w:szCs w:val="24"/>
                      <w:vertAlign w:val="baseline"/>
                    </w:rPr>
                    <w:t>(1</w:t>
                  </w:r>
                  <w:r>
                    <w:rPr>
                      <w:spacing w:val="7"/>
                      <w:w w:val="115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rFonts w:ascii="Segoe UI Symbol" w:hAnsi="Segoe UI Symbol" w:cs="Segoe UI Symbol" w:eastAsia="Segoe UI Symbol"/>
                      <w:w w:val="115"/>
                      <w:sz w:val="24"/>
                      <w:szCs w:val="24"/>
                      <w:vertAlign w:val="baseline"/>
                    </w:rPr>
                    <w:t>−</w:t>
                  </w:r>
                  <w:r>
                    <w:rPr>
                      <w:rFonts w:ascii="Segoe UI Symbol" w:hAnsi="Segoe UI Symbol" w:cs="Segoe UI Symbol" w:eastAsia="Segoe UI Symbol"/>
                      <w:spacing w:val="-7"/>
                      <w:w w:val="115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b/>
                      <w:bCs/>
                      <w:w w:val="115"/>
                      <w:sz w:val="24"/>
                      <w:szCs w:val="24"/>
                      <w:vertAlign w:val="baseline"/>
                    </w:rPr>
                    <w:t>E</w:t>
                  </w:r>
                  <w:r>
                    <w:rPr>
                      <w:w w:val="115"/>
                      <w:sz w:val="24"/>
                      <w:szCs w:val="24"/>
                      <w:vertAlign w:val="baseline"/>
                    </w:rPr>
                    <w:t>[</w:t>
                  </w:r>
                  <w:r>
                    <w:rPr>
                      <w:i/>
                      <w:iCs/>
                      <w:w w:val="115"/>
                      <w:sz w:val="24"/>
                      <w:szCs w:val="24"/>
                      <w:vertAlign w:val="baseline"/>
                    </w:rPr>
                    <w:t>A</w:t>
                  </w:r>
                  <w:r>
                    <w:rPr>
                      <w:rFonts w:ascii="Cambria" w:hAnsi="Cambria" w:cs="Cambria" w:eastAsia="Cambria"/>
                      <w:w w:val="115"/>
                      <w:sz w:val="24"/>
                      <w:szCs w:val="24"/>
                      <w:vertAlign w:val="subscript"/>
                    </w:rPr>
                    <w:t>⟨</w:t>
                  </w:r>
                  <w:r>
                    <w:rPr>
                      <w:i/>
                      <w:iCs/>
                      <w:w w:val="115"/>
                      <w:sz w:val="24"/>
                      <w:szCs w:val="24"/>
                      <w:vertAlign w:val="subscript"/>
                    </w:rPr>
                    <w:t>n</w:t>
                  </w:r>
                  <w:r>
                    <w:rPr>
                      <w:w w:val="115"/>
                      <w:sz w:val="24"/>
                      <w:szCs w:val="24"/>
                      <w:vertAlign w:val="subscript"/>
                    </w:rPr>
                    <w:t>,</w:t>
                  </w:r>
                  <w:r>
                    <w:rPr>
                      <w:i/>
                      <w:iCs/>
                      <w:w w:val="115"/>
                      <w:sz w:val="24"/>
                      <w:szCs w:val="24"/>
                      <w:vertAlign w:val="subscript"/>
                    </w:rPr>
                    <w:t>n</w:t>
                  </w:r>
                  <w:r>
                    <w:rPr>
                      <w:rFonts w:ascii="Cambria" w:hAnsi="Cambria" w:cs="Cambria" w:eastAsia="Cambria"/>
                      <w:w w:val="115"/>
                      <w:sz w:val="24"/>
                      <w:szCs w:val="24"/>
                      <w:vertAlign w:val="subscript"/>
                    </w:rPr>
                    <w:t>⟩</w:t>
                  </w:r>
                  <w:r>
                    <w:rPr>
                      <w:w w:val="115"/>
                      <w:sz w:val="24"/>
                      <w:szCs w:val="24"/>
                      <w:vertAlign w:val="baseline"/>
                    </w:rPr>
                    <w:t>])</w:t>
                  </w:r>
                </w:p>
              </w:txbxContent>
            </v:textbox>
          </v:shape>
        </w:pict>
      </w:r>
      <w:r>
        <w:rPr>
          <w:rFonts w:ascii="Verdana"/>
          <w:position w:val="20"/>
          <w:sz w:val="20"/>
        </w:rPr>
      </w:r>
      <w:r>
        <w:rPr>
          <w:rFonts w:ascii="Times New Roman"/>
          <w:spacing w:val="-11"/>
          <w:position w:val="20"/>
          <w:sz w:val="20"/>
        </w:rPr>
        <w:t> </w:t>
      </w:r>
      <w:r>
        <w:rPr>
          <w:rFonts w:ascii="Verdana"/>
          <w:spacing w:val="-11"/>
          <w:sz w:val="20"/>
        </w:rPr>
        <w:pict>
          <v:shape style="width:18.4pt;height:13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76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15"/>
                      <w:position w:val="2"/>
                      <w:sz w:val="16"/>
                    </w:rPr>
                    <w:t>c</w:t>
                  </w:r>
                  <w:r>
                    <w:rPr>
                      <w:rFonts w:ascii="Cambria" w:hAnsi="Cambria"/>
                      <w:w w:val="115"/>
                      <w:position w:val="2"/>
                      <w:sz w:val="16"/>
                    </w:rPr>
                    <w:t>∈C</w:t>
                  </w:r>
                  <w:r>
                    <w:rPr>
                      <w:i/>
                      <w:w w:val="115"/>
                      <w:sz w:val="12"/>
                    </w:rPr>
                    <w:t>n</w:t>
                  </w:r>
                </w:p>
              </w:txbxContent>
            </v:textbox>
          </v:shape>
        </w:pict>
      </w:r>
      <w:r>
        <w:rPr>
          <w:rFonts w:ascii="Verdana"/>
          <w:spacing w:val="-11"/>
          <w:sz w:val="20"/>
        </w:rPr>
      </w:r>
    </w:p>
    <w:p>
      <w:pPr>
        <w:pStyle w:val="BodyText"/>
        <w:tabs>
          <w:tab w:pos="1934" w:val="left" w:leader="none"/>
        </w:tabs>
        <w:spacing w:before="178"/>
        <w:ind w:left="811"/>
      </w:pPr>
      <w:r>
        <w:rPr/>
        <w:br w:type="column"/>
      </w:r>
      <w:r>
        <w:rPr>
          <w:rFonts w:ascii="Verdana" w:hAnsi="Verdana"/>
          <w:w w:val="150"/>
        </w:rPr>
        <w:t>"</w:t>
      </w:r>
      <w:r>
        <w:rPr>
          <w:rFonts w:ascii="Verdana" w:hAnsi="Verdana"/>
          <w:w w:val="150"/>
          <w:position w:val="-17"/>
        </w:rPr>
        <w:t>Σ</w:t>
        <w:tab/>
      </w:r>
      <w:r>
        <w:rPr>
          <w:rFonts w:ascii="Verdana" w:hAnsi="Verdana"/>
          <w:spacing w:val="-9"/>
          <w:w w:val="85"/>
        </w:rPr>
        <w:t>#</w:t>
      </w:r>
      <w:r>
        <w:rPr>
          <w:spacing w:val="-9"/>
          <w:w w:val="85"/>
          <w:vertAlign w:val="subscript"/>
        </w:rPr>
        <w:t>2</w:t>
      </w:r>
    </w:p>
    <w:p>
      <w:pPr>
        <w:pStyle w:val="BodyText"/>
        <w:ind w:left="1369"/>
        <w:rPr>
          <w:sz w:val="20"/>
        </w:rPr>
      </w:pPr>
      <w:r>
        <w:rPr>
          <w:sz w:val="20"/>
        </w:rPr>
        <w:pict>
          <v:shape style="width:28.3pt;height:12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w w:val="115"/>
                      <w:sz w:val="24"/>
                    </w:rPr>
                    <w:t>E</w:t>
                  </w:r>
                  <w:r>
                    <w:rPr>
                      <w:w w:val="115"/>
                      <w:sz w:val="24"/>
                    </w:rPr>
                    <w:t>[</w:t>
                  </w:r>
                  <w:r>
                    <w:rPr>
                      <w:i/>
                      <w:w w:val="115"/>
                      <w:sz w:val="24"/>
                    </w:rPr>
                    <w:t>A</w:t>
                  </w:r>
                  <w:r>
                    <w:rPr>
                      <w:i/>
                      <w:w w:val="115"/>
                      <w:sz w:val="24"/>
                      <w:vertAlign w:val="subscript"/>
                    </w:rPr>
                    <w:t>c</w:t>
                  </w:r>
                  <w:r>
                    <w:rPr>
                      <w:w w:val="115"/>
                      <w:sz w:val="24"/>
                      <w:vertAlign w:val="baseline"/>
                    </w:rPr>
                    <w:t>]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ind w:left="951"/>
        <w:rPr>
          <w:sz w:val="20"/>
        </w:rPr>
      </w:pPr>
      <w:r>
        <w:rPr>
          <w:sz w:val="20"/>
        </w:rPr>
        <w:pict>
          <v:shape style="width:18.4pt;height:13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76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15"/>
                      <w:position w:val="2"/>
                      <w:sz w:val="16"/>
                    </w:rPr>
                    <w:t>c</w:t>
                  </w:r>
                  <w:r>
                    <w:rPr>
                      <w:rFonts w:ascii="Cambria" w:hAnsi="Cambria"/>
                      <w:w w:val="115"/>
                      <w:position w:val="2"/>
                      <w:sz w:val="16"/>
                    </w:rPr>
                    <w:t>∈C</w:t>
                  </w:r>
                  <w:r>
                    <w:rPr>
                      <w:i/>
                      <w:w w:val="115"/>
                      <w:sz w:val="12"/>
                    </w:rPr>
                    <w:t>n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before="63"/>
        <w:ind w:left="574" w:right="0" w:firstLine="0"/>
        <w:jc w:val="left"/>
        <w:rPr>
          <w:i/>
          <w:sz w:val="12"/>
        </w:rPr>
      </w:pPr>
      <w:r>
        <w:rPr/>
        <w:br w:type="column"/>
      </w:r>
      <w:r>
        <w:rPr>
          <w:i/>
          <w:w w:val="120"/>
          <w:position w:val="2"/>
          <w:sz w:val="16"/>
        </w:rPr>
        <w:t>c</w:t>
      </w:r>
      <w:r>
        <w:rPr>
          <w:rFonts w:ascii="Cambria" w:hAnsi="Cambria"/>
          <w:w w:val="120"/>
          <w:position w:val="2"/>
          <w:sz w:val="16"/>
        </w:rPr>
        <w:t>∈C</w:t>
      </w:r>
      <w:r>
        <w:rPr>
          <w:i/>
          <w:w w:val="120"/>
          <w:sz w:val="12"/>
        </w:rPr>
        <w:t>n</w:t>
      </w:r>
    </w:p>
    <w:p>
      <w:pPr>
        <w:pStyle w:val="BodyText"/>
        <w:spacing w:before="3"/>
        <w:rPr>
          <w:i/>
          <w:sz w:val="29"/>
        </w:rPr>
      </w:pPr>
      <w:r>
        <w:rPr/>
        <w:pict>
          <v:shape style="position:absolute;margin-left:416.269989pt;margin-top:19.054438pt;width:9.1pt;height:12pt;mso-position-horizontal-relative:page;mso-position-vertical-relative:paragraph;z-index:-1554073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</w:pPr>
                  <w:r>
                    <w:rPr>
                      <w:w w:val="152"/>
                    </w:rPr>
                    <w:t>+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9"/>
        </w:rPr>
        <w:sectPr>
          <w:type w:val="continuous"/>
          <w:pgSz w:w="12240" w:h="15840"/>
          <w:pgMar w:top="1500" w:bottom="280" w:left="1300" w:right="1240"/>
          <w:cols w:num="3" w:equalWidth="0">
            <w:col w:w="4777" w:space="40"/>
            <w:col w:w="2159" w:space="39"/>
            <w:col w:w="2685"/>
          </w:cols>
        </w:sectPr>
      </w:pPr>
    </w:p>
    <w:p>
      <w:pPr>
        <w:tabs>
          <w:tab w:pos="1486" w:val="left" w:leader="none"/>
          <w:tab w:pos="2074" w:val="left" w:leader="none"/>
        </w:tabs>
        <w:spacing w:line="240" w:lineRule="auto" w:before="0"/>
        <w:ind w:left="882" w:right="0" w:firstLine="0"/>
        <w:jc w:val="center"/>
        <w:rPr>
          <w:sz w:val="24"/>
          <w:szCs w:val="24"/>
        </w:rPr>
      </w:pPr>
      <w:r>
        <w:rPr>
          <w:rFonts w:ascii="Verdana" w:hAnsi="Verdana" w:cs="Verdana" w:eastAsia="Verdana"/>
          <w:w w:val="185"/>
          <w:position w:val="23"/>
          <w:sz w:val="24"/>
          <w:szCs w:val="24"/>
        </w:rPr>
        <w:t>Σ</w:t>
        <w:tab/>
        <w:t>Σ</w:t>
        <w:tab/>
      </w:r>
      <w:r>
        <w:rPr>
          <w:b/>
          <w:bCs/>
          <w:w w:val="105"/>
          <w:sz w:val="24"/>
          <w:szCs w:val="24"/>
        </w:rPr>
        <w:t>E</w:t>
      </w:r>
      <w:r>
        <w:rPr>
          <w:w w:val="105"/>
          <w:sz w:val="24"/>
          <w:szCs w:val="24"/>
        </w:rPr>
        <w:t>[</w:t>
      </w:r>
      <w:r>
        <w:rPr>
          <w:i/>
          <w:iCs/>
          <w:w w:val="105"/>
          <w:sz w:val="24"/>
          <w:szCs w:val="24"/>
        </w:rPr>
        <w:t>A</w:t>
      </w:r>
      <w:r>
        <w:rPr>
          <w:i/>
          <w:iCs/>
          <w:w w:val="105"/>
          <w:sz w:val="24"/>
          <w:szCs w:val="24"/>
          <w:vertAlign w:val="subscript"/>
        </w:rPr>
        <w:t>c</w:t>
      </w:r>
      <w:r>
        <w:rPr>
          <w:w w:val="105"/>
          <w:sz w:val="24"/>
          <w:szCs w:val="24"/>
          <w:vertAlign w:val="baseline"/>
        </w:rPr>
        <w:t>]</w:t>
      </w:r>
      <w:r>
        <w:rPr>
          <w:b/>
          <w:bCs/>
          <w:w w:val="105"/>
          <w:sz w:val="24"/>
          <w:szCs w:val="24"/>
          <w:vertAlign w:val="baseline"/>
        </w:rPr>
        <w:t>E</w:t>
      </w:r>
      <w:r>
        <w:rPr>
          <w:w w:val="105"/>
          <w:sz w:val="24"/>
          <w:szCs w:val="24"/>
          <w:vertAlign w:val="baseline"/>
        </w:rPr>
        <w:t>[</w:t>
      </w:r>
      <w:r>
        <w:rPr>
          <w:i/>
          <w:iCs/>
          <w:w w:val="105"/>
          <w:sz w:val="24"/>
          <w:szCs w:val="24"/>
          <w:vertAlign w:val="baseline"/>
        </w:rPr>
        <w:t>A</w:t>
      </w:r>
      <w:r>
        <w:rPr>
          <w:i/>
          <w:iCs/>
          <w:w w:val="105"/>
          <w:sz w:val="24"/>
          <w:szCs w:val="24"/>
          <w:vertAlign w:val="subscript"/>
        </w:rPr>
        <w:t>c</w:t>
      </w:r>
      <w:r>
        <w:rPr>
          <w:rFonts w:ascii="Cambria" w:hAnsi="Cambria" w:cs="Cambria" w:eastAsia="Cambria"/>
          <w:smallCaps/>
          <w:w w:val="105"/>
          <w:sz w:val="24"/>
          <w:szCs w:val="24"/>
          <w:vertAlign w:val="subscript"/>
        </w:rPr>
        <w:t>j</w:t>
      </w:r>
      <w:r>
        <w:rPr>
          <w:smallCaps w:val="0"/>
          <w:w w:val="105"/>
          <w:sz w:val="24"/>
          <w:szCs w:val="24"/>
          <w:vertAlign w:val="baseline"/>
        </w:rPr>
        <w:t>] </w:t>
      </w:r>
      <w:r>
        <w:rPr>
          <w:smallCaps w:val="0"/>
          <w:spacing w:val="11"/>
          <w:w w:val="105"/>
          <w:sz w:val="24"/>
          <w:szCs w:val="24"/>
          <w:vertAlign w:val="baseline"/>
        </w:rPr>
        <w:t> </w:t>
      </w:r>
      <w:r>
        <w:rPr>
          <w:smallCaps w:val="0"/>
          <w:w w:val="145"/>
          <w:sz w:val="24"/>
          <w:szCs w:val="24"/>
          <w:vertAlign w:val="baseline"/>
        </w:rPr>
        <w:t>+ </w:t>
      </w:r>
      <w:r>
        <w:rPr>
          <w:smallCaps w:val="0"/>
          <w:spacing w:val="4"/>
          <w:w w:val="145"/>
          <w:sz w:val="24"/>
          <w:szCs w:val="24"/>
          <w:vertAlign w:val="baseline"/>
        </w:rPr>
        <w:t> </w:t>
      </w:r>
      <w:r>
        <w:rPr>
          <w:rFonts w:ascii="Verdana" w:hAnsi="Verdana" w:cs="Verdana" w:eastAsia="Verdana"/>
          <w:smallCaps w:val="0"/>
          <w:w w:val="185"/>
          <w:position w:val="23"/>
          <w:sz w:val="24"/>
          <w:szCs w:val="24"/>
          <w:vertAlign w:val="baseline"/>
        </w:rPr>
        <w:t>Σ</w:t>
      </w:r>
      <w:r>
        <w:rPr>
          <w:rFonts w:ascii="Verdana" w:hAnsi="Verdana" w:cs="Verdana" w:eastAsia="Verdana"/>
          <w:smallCaps w:val="0"/>
          <w:spacing w:val="-26"/>
          <w:w w:val="185"/>
          <w:position w:val="23"/>
          <w:sz w:val="24"/>
          <w:szCs w:val="24"/>
          <w:vertAlign w:val="baseline"/>
        </w:rPr>
        <w:t> </w:t>
      </w:r>
      <w:r>
        <w:rPr>
          <w:rFonts w:ascii="Verdana" w:hAnsi="Verdana" w:cs="Verdana" w:eastAsia="Verdana"/>
          <w:smallCaps w:val="0"/>
          <w:w w:val="105"/>
          <w:position w:val="41"/>
          <w:sz w:val="24"/>
          <w:szCs w:val="24"/>
          <w:vertAlign w:val="baseline"/>
        </w:rPr>
        <w:t>"</w:t>
      </w:r>
      <w:r>
        <w:rPr>
          <w:b/>
          <w:bCs/>
          <w:smallCaps w:val="0"/>
          <w:w w:val="105"/>
          <w:sz w:val="24"/>
          <w:szCs w:val="24"/>
          <w:vertAlign w:val="baseline"/>
        </w:rPr>
        <w:t>V</w:t>
      </w:r>
      <w:r>
        <w:rPr>
          <w:smallCaps w:val="0"/>
          <w:w w:val="105"/>
          <w:sz w:val="24"/>
          <w:szCs w:val="24"/>
          <w:vertAlign w:val="baseline"/>
        </w:rPr>
        <w:t>[</w:t>
      </w:r>
      <w:r>
        <w:rPr>
          <w:i/>
          <w:iCs/>
          <w:smallCaps w:val="0"/>
          <w:w w:val="105"/>
          <w:sz w:val="24"/>
          <w:szCs w:val="24"/>
          <w:vertAlign w:val="baseline"/>
        </w:rPr>
        <w:t>S</w:t>
      </w:r>
      <w:r>
        <w:rPr>
          <w:rFonts w:ascii="Cambria" w:hAnsi="Cambria" w:cs="Cambria" w:eastAsia="Cambria"/>
          <w:smallCaps w:val="0"/>
          <w:w w:val="105"/>
          <w:sz w:val="24"/>
          <w:szCs w:val="24"/>
          <w:vertAlign w:val="subscript"/>
        </w:rPr>
        <w:t>⟨</w:t>
      </w:r>
      <w:r>
        <w:rPr>
          <w:i/>
          <w:iCs/>
          <w:smallCaps w:val="0"/>
          <w:w w:val="105"/>
          <w:sz w:val="24"/>
          <w:szCs w:val="24"/>
          <w:vertAlign w:val="subscript"/>
        </w:rPr>
        <w:t>c</w:t>
      </w:r>
      <w:r>
        <w:rPr>
          <w:smallCaps w:val="0"/>
          <w:w w:val="105"/>
          <w:sz w:val="24"/>
          <w:szCs w:val="24"/>
          <w:vertAlign w:val="subscript"/>
        </w:rPr>
        <w:t>,</w:t>
      </w:r>
      <w:r>
        <w:rPr>
          <w:i/>
          <w:iCs/>
          <w:smallCaps w:val="0"/>
          <w:w w:val="105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smallCaps w:val="0"/>
          <w:w w:val="105"/>
          <w:sz w:val="24"/>
          <w:szCs w:val="24"/>
          <w:vertAlign w:val="subscript"/>
        </w:rPr>
        <w:t>⟩</w:t>
      </w:r>
      <w:r>
        <w:rPr>
          <w:smallCaps w:val="0"/>
          <w:w w:val="105"/>
          <w:sz w:val="24"/>
          <w:szCs w:val="24"/>
          <w:vertAlign w:val="baseline"/>
        </w:rPr>
        <w:t>] </w:t>
      </w:r>
      <w:r>
        <w:rPr>
          <w:smallCaps w:val="0"/>
          <w:spacing w:val="11"/>
          <w:w w:val="105"/>
          <w:sz w:val="24"/>
          <w:szCs w:val="24"/>
          <w:vertAlign w:val="baseline"/>
        </w:rPr>
        <w:t> </w:t>
      </w:r>
      <w:r>
        <w:rPr>
          <w:rFonts w:ascii="Segoe UI Symbol" w:hAnsi="Segoe UI Symbol" w:cs="Segoe UI Symbol" w:eastAsia="Segoe UI Symbol"/>
          <w:smallCaps w:val="0"/>
          <w:w w:val="105"/>
          <w:sz w:val="24"/>
          <w:szCs w:val="24"/>
          <w:vertAlign w:val="baseline"/>
        </w:rPr>
        <w:t>−</w:t>
      </w:r>
      <w:r>
        <w:rPr>
          <w:rFonts w:ascii="Segoe UI Symbol" w:hAnsi="Segoe UI Symbol" w:cs="Segoe UI Symbol" w:eastAsia="Segoe UI Symbol"/>
          <w:smallCaps w:val="0"/>
          <w:spacing w:val="55"/>
          <w:w w:val="105"/>
          <w:sz w:val="24"/>
          <w:szCs w:val="24"/>
          <w:vertAlign w:val="baseline"/>
        </w:rPr>
        <w:t> </w:t>
      </w:r>
      <w:r>
        <w:rPr>
          <w:b/>
          <w:bCs/>
          <w:smallCaps w:val="0"/>
          <w:w w:val="105"/>
          <w:sz w:val="24"/>
          <w:szCs w:val="24"/>
          <w:vertAlign w:val="baseline"/>
        </w:rPr>
        <w:t>E</w:t>
      </w:r>
      <w:r>
        <w:rPr>
          <w:smallCaps w:val="0"/>
          <w:w w:val="105"/>
          <w:sz w:val="24"/>
          <w:szCs w:val="24"/>
          <w:vertAlign w:val="baseline"/>
        </w:rPr>
        <w:t>[</w:t>
      </w:r>
      <w:r>
        <w:rPr>
          <w:i/>
          <w:iCs/>
          <w:smallCaps w:val="0"/>
          <w:w w:val="105"/>
          <w:sz w:val="24"/>
          <w:szCs w:val="24"/>
          <w:vertAlign w:val="baseline"/>
        </w:rPr>
        <w:t>S</w:t>
      </w:r>
      <w:r>
        <w:rPr>
          <w:rFonts w:ascii="Cambria" w:hAnsi="Cambria" w:cs="Cambria" w:eastAsia="Cambria"/>
          <w:smallCaps w:val="0"/>
          <w:w w:val="105"/>
          <w:sz w:val="24"/>
          <w:szCs w:val="24"/>
          <w:vertAlign w:val="subscript"/>
        </w:rPr>
        <w:t>⟨</w:t>
      </w:r>
      <w:r>
        <w:rPr>
          <w:i/>
          <w:iCs/>
          <w:smallCaps w:val="0"/>
          <w:w w:val="105"/>
          <w:sz w:val="24"/>
          <w:szCs w:val="24"/>
          <w:vertAlign w:val="subscript"/>
        </w:rPr>
        <w:t>c</w:t>
      </w:r>
      <w:r>
        <w:rPr>
          <w:smallCaps w:val="0"/>
          <w:w w:val="105"/>
          <w:sz w:val="24"/>
          <w:szCs w:val="24"/>
          <w:vertAlign w:val="subscript"/>
        </w:rPr>
        <w:t>,</w:t>
      </w:r>
      <w:r>
        <w:rPr>
          <w:i/>
          <w:iCs/>
          <w:smallCaps w:val="0"/>
          <w:w w:val="105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smallCaps w:val="0"/>
          <w:w w:val="105"/>
          <w:sz w:val="24"/>
          <w:szCs w:val="24"/>
          <w:vertAlign w:val="subscript"/>
        </w:rPr>
        <w:t>⟩</w:t>
      </w:r>
      <w:r>
        <w:rPr>
          <w:smallCaps w:val="0"/>
          <w:w w:val="105"/>
          <w:sz w:val="24"/>
          <w:szCs w:val="24"/>
          <w:vertAlign w:val="baseline"/>
        </w:rPr>
        <w:t>]</w:t>
      </w:r>
      <w:r>
        <w:rPr>
          <w:smallCaps w:val="0"/>
          <w:w w:val="105"/>
          <w:sz w:val="24"/>
          <w:szCs w:val="24"/>
          <w:vertAlign w:val="superscript"/>
        </w:rPr>
        <w:t>2</w:t>
      </w:r>
      <w:r>
        <w:rPr>
          <w:smallCaps w:val="0"/>
          <w:w w:val="105"/>
          <w:sz w:val="24"/>
          <w:szCs w:val="24"/>
          <w:vertAlign w:val="baseline"/>
        </w:rPr>
        <w:t> </w:t>
      </w:r>
      <w:r>
        <w:rPr>
          <w:smallCaps w:val="0"/>
          <w:spacing w:val="32"/>
          <w:w w:val="105"/>
          <w:sz w:val="24"/>
          <w:szCs w:val="24"/>
          <w:vertAlign w:val="baseline"/>
        </w:rPr>
        <w:t> </w:t>
      </w:r>
      <w:r>
        <w:rPr>
          <w:smallCaps w:val="0"/>
          <w:w w:val="145"/>
          <w:sz w:val="24"/>
          <w:szCs w:val="24"/>
          <w:vertAlign w:val="baseline"/>
        </w:rPr>
        <w:t>+</w:t>
      </w:r>
      <w:r>
        <w:rPr>
          <w:smallCaps w:val="0"/>
          <w:spacing w:val="45"/>
          <w:w w:val="145"/>
          <w:sz w:val="24"/>
          <w:szCs w:val="24"/>
          <w:vertAlign w:val="baseline"/>
        </w:rPr>
        <w:t> </w:t>
      </w:r>
      <w:r>
        <w:rPr>
          <w:smallCaps w:val="0"/>
          <w:w w:val="105"/>
          <w:sz w:val="24"/>
          <w:szCs w:val="24"/>
          <w:vertAlign w:val="baseline"/>
        </w:rPr>
        <w:t>2</w:t>
      </w:r>
      <w:r>
        <w:rPr>
          <w:b/>
          <w:bCs/>
          <w:smallCaps w:val="0"/>
          <w:w w:val="105"/>
          <w:sz w:val="24"/>
          <w:szCs w:val="24"/>
          <w:vertAlign w:val="baseline"/>
        </w:rPr>
        <w:t>E</w:t>
      </w:r>
      <w:r>
        <w:rPr>
          <w:smallCaps w:val="0"/>
          <w:w w:val="105"/>
          <w:sz w:val="24"/>
          <w:szCs w:val="24"/>
          <w:vertAlign w:val="baseline"/>
        </w:rPr>
        <w:t>[</w:t>
      </w:r>
      <w:r>
        <w:rPr>
          <w:i/>
          <w:iCs/>
          <w:smallCaps w:val="0"/>
          <w:w w:val="105"/>
          <w:sz w:val="24"/>
          <w:szCs w:val="24"/>
          <w:vertAlign w:val="baseline"/>
        </w:rPr>
        <w:t>S</w:t>
      </w:r>
      <w:r>
        <w:rPr>
          <w:rFonts w:ascii="Cambria" w:hAnsi="Cambria" w:cs="Cambria" w:eastAsia="Cambria"/>
          <w:smallCaps w:val="0"/>
          <w:w w:val="105"/>
          <w:sz w:val="24"/>
          <w:szCs w:val="24"/>
          <w:vertAlign w:val="subscript"/>
        </w:rPr>
        <w:t>⟨</w:t>
      </w:r>
      <w:r>
        <w:rPr>
          <w:i/>
          <w:iCs/>
          <w:smallCaps w:val="0"/>
          <w:w w:val="105"/>
          <w:sz w:val="24"/>
          <w:szCs w:val="24"/>
          <w:vertAlign w:val="subscript"/>
        </w:rPr>
        <w:t>c</w:t>
      </w:r>
      <w:r>
        <w:rPr>
          <w:smallCaps w:val="0"/>
          <w:w w:val="105"/>
          <w:sz w:val="24"/>
          <w:szCs w:val="24"/>
          <w:vertAlign w:val="subscript"/>
        </w:rPr>
        <w:t>,</w:t>
      </w:r>
      <w:r>
        <w:rPr>
          <w:i/>
          <w:iCs/>
          <w:smallCaps w:val="0"/>
          <w:w w:val="105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smallCaps w:val="0"/>
          <w:w w:val="105"/>
          <w:sz w:val="24"/>
          <w:szCs w:val="24"/>
          <w:vertAlign w:val="subscript"/>
        </w:rPr>
        <w:t>⟩</w:t>
      </w:r>
      <w:r>
        <w:rPr>
          <w:smallCaps w:val="0"/>
          <w:w w:val="105"/>
          <w:sz w:val="24"/>
          <w:szCs w:val="24"/>
          <w:vertAlign w:val="baseline"/>
        </w:rPr>
        <w:t>]</w:t>
      </w:r>
      <w:r>
        <w:rPr>
          <w:b/>
          <w:bCs/>
          <w:smallCaps w:val="0"/>
          <w:w w:val="105"/>
          <w:sz w:val="24"/>
          <w:szCs w:val="24"/>
          <w:vertAlign w:val="baseline"/>
        </w:rPr>
        <w:t>E</w:t>
      </w:r>
      <w:r>
        <w:rPr>
          <w:smallCaps w:val="0"/>
          <w:w w:val="105"/>
          <w:sz w:val="24"/>
          <w:szCs w:val="24"/>
          <w:vertAlign w:val="baseline"/>
        </w:rPr>
        <w:t>[</w:t>
      </w:r>
      <w:r>
        <w:rPr>
          <w:i/>
          <w:iCs/>
          <w:smallCaps w:val="0"/>
          <w:w w:val="105"/>
          <w:sz w:val="24"/>
          <w:szCs w:val="24"/>
          <w:vertAlign w:val="baseline"/>
        </w:rPr>
        <w:t>A</w:t>
      </w:r>
      <w:r>
        <w:rPr>
          <w:i/>
          <w:iCs/>
          <w:smallCaps w:val="0"/>
          <w:w w:val="105"/>
          <w:sz w:val="24"/>
          <w:szCs w:val="24"/>
          <w:vertAlign w:val="subscript"/>
        </w:rPr>
        <w:t>c</w:t>
      </w:r>
      <w:r>
        <w:rPr>
          <w:smallCaps w:val="0"/>
          <w:w w:val="105"/>
          <w:sz w:val="24"/>
          <w:szCs w:val="24"/>
          <w:vertAlign w:val="baseline"/>
        </w:rPr>
        <w:t>]+</w:t>
      </w:r>
    </w:p>
    <w:p>
      <w:pPr>
        <w:spacing w:line="240" w:lineRule="auto" w:before="0"/>
        <w:ind w:left="1619" w:right="0" w:firstLine="0"/>
        <w:jc w:val="left"/>
        <w:rPr>
          <w:i/>
          <w:iCs/>
          <w:sz w:val="24"/>
          <w:szCs w:val="24"/>
        </w:rPr>
      </w:pPr>
      <w:r>
        <w:rPr/>
        <w:pict>
          <v:shape style="position:absolute;margin-left:147.947006pt;margin-top:-2.270246pt;width:58.45pt;height:14.4pt;mso-position-horizontal-relative:page;mso-position-vertical-relative:paragraph;z-index:-20182528" type="#_x0000_t202" filled="false" stroked="false">
            <v:textbox inset="0,0,0,0">
              <w:txbxContent>
                <w:p>
                  <w:pPr>
                    <w:spacing w:line="187" w:lineRule="exact" w:before="0"/>
                    <w:ind w:left="0" w:right="0" w:firstLine="0"/>
                    <w:jc w:val="left"/>
                    <w:rPr>
                      <w:rFonts w:ascii="Cambria" w:hAnsi="Cambria"/>
                      <w:sz w:val="16"/>
                    </w:rPr>
                  </w:pPr>
                  <w:r>
                    <w:rPr>
                      <w:i/>
                      <w:w w:val="115"/>
                      <w:position w:val="3"/>
                      <w:sz w:val="16"/>
                    </w:rPr>
                    <w:t>c</w:t>
                  </w:r>
                  <w:r>
                    <w:rPr>
                      <w:rFonts w:ascii="Cambria" w:hAnsi="Cambria"/>
                      <w:w w:val="115"/>
                      <w:position w:val="3"/>
                      <w:sz w:val="16"/>
                    </w:rPr>
                    <w:t>∈C</w:t>
                  </w:r>
                  <w:r>
                    <w:rPr>
                      <w:i/>
                      <w:w w:val="115"/>
                      <w:position w:val="1"/>
                      <w:sz w:val="12"/>
                    </w:rPr>
                    <w:t>n</w:t>
                  </w:r>
                  <w:r>
                    <w:rPr>
                      <w:i/>
                      <w:spacing w:val="27"/>
                      <w:w w:val="115"/>
                      <w:position w:val="1"/>
                      <w:sz w:val="12"/>
                    </w:rPr>
                    <w:t> </w:t>
                  </w:r>
                  <w:r>
                    <w:rPr>
                      <w:i/>
                      <w:w w:val="115"/>
                      <w:position w:val="2"/>
                      <w:sz w:val="16"/>
                    </w:rPr>
                    <w:t>c</w:t>
                  </w:r>
                  <w:r>
                    <w:rPr>
                      <w:rFonts w:ascii="Cambria" w:hAnsi="Cambria"/>
                      <w:smallCaps/>
                      <w:w w:val="115"/>
                      <w:position w:val="2"/>
                      <w:sz w:val="16"/>
                    </w:rPr>
                    <w:t>j</w:t>
                  </w:r>
                  <w:r>
                    <w:rPr>
                      <w:rFonts w:ascii="Cambria" w:hAnsi="Cambria"/>
                      <w:smallCaps w:val="0"/>
                      <w:w w:val="115"/>
                      <w:position w:val="2"/>
                      <w:sz w:val="16"/>
                    </w:rPr>
                    <w:t>∈C</w:t>
                  </w:r>
                  <w:r>
                    <w:rPr>
                      <w:i/>
                      <w:smallCaps w:val="0"/>
                      <w:w w:val="115"/>
                      <w:sz w:val="12"/>
                    </w:rPr>
                    <w:t>n</w:t>
                  </w:r>
                  <w:r>
                    <w:rPr>
                      <w:rFonts w:ascii="Cambria" w:hAnsi="Cambria"/>
                      <w:smallCaps w:val="0"/>
                      <w:w w:val="115"/>
                      <w:position w:val="2"/>
                      <w:sz w:val="16"/>
                    </w:rPr>
                    <w:t>\{</w:t>
                  </w:r>
                  <w:r>
                    <w:rPr>
                      <w:i/>
                      <w:smallCaps w:val="0"/>
                      <w:w w:val="115"/>
                      <w:position w:val="2"/>
                      <w:sz w:val="16"/>
                    </w:rPr>
                    <w:t>c</w:t>
                  </w:r>
                  <w:r>
                    <w:rPr>
                      <w:rFonts w:ascii="Cambria" w:hAnsi="Cambria"/>
                      <w:smallCaps w:val="0"/>
                      <w:w w:val="115"/>
                      <w:position w:val="2"/>
                      <w:sz w:val="16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652008pt;margin-top:-2.270246pt;width:18.4pt;height:13.85pt;mso-position-horizontal-relative:page;mso-position-vertical-relative:paragraph;z-index:-20182016" type="#_x0000_t202" filled="false" stroked="false">
            <v:textbox inset="0,0,0,0">
              <w:txbxContent>
                <w:p>
                  <w:pPr>
                    <w:spacing w:line="176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15"/>
                      <w:position w:val="2"/>
                      <w:sz w:val="16"/>
                    </w:rPr>
                    <w:t>c</w:t>
                  </w:r>
                  <w:r>
                    <w:rPr>
                      <w:rFonts w:ascii="Cambria" w:hAnsi="Cambria"/>
                      <w:w w:val="115"/>
                      <w:position w:val="2"/>
                      <w:sz w:val="16"/>
                    </w:rPr>
                    <w:t>∈C</w:t>
                  </w:r>
                  <w:r>
                    <w:rPr>
                      <w:i/>
                      <w:w w:val="115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417007pt;margin-top:31.799063pt;width:28.3pt;height:12.8pt;mso-position-horizontal-relative:page;mso-position-vertical-relative:paragraph;z-index:-20181504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w w:val="115"/>
                      <w:sz w:val="24"/>
                    </w:rPr>
                    <w:t>E</w:t>
                  </w:r>
                  <w:r>
                    <w:rPr>
                      <w:w w:val="115"/>
                      <w:sz w:val="24"/>
                    </w:rPr>
                    <w:t>[</w:t>
                  </w:r>
                  <w:r>
                    <w:rPr>
                      <w:i/>
                      <w:w w:val="115"/>
                      <w:sz w:val="24"/>
                    </w:rPr>
                    <w:t>A</w:t>
                  </w:r>
                  <w:r>
                    <w:rPr>
                      <w:i/>
                      <w:w w:val="115"/>
                      <w:sz w:val="24"/>
                      <w:vertAlign w:val="subscript"/>
                    </w:rPr>
                    <w:t>c</w:t>
                  </w:r>
                  <w:r>
                    <w:rPr>
                      <w:w w:val="115"/>
                      <w:sz w:val="24"/>
                      <w:vertAlign w:val="baseline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610992pt;margin-top:28.380888pt;width:3.7pt;height:8pt;mso-position-horizontal-relative:page;mso-position-vertical-relative:paragraph;z-index:-2018099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10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300995pt;margin-top:28.380888pt;width:3.7pt;height:8pt;mso-position-horizontal-relative:page;mso-position-vertical-relative:paragraph;z-index:-2018048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10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4"/>
          <w:szCs w:val="24"/>
        </w:rPr>
        <w:t>(1</w:t>
      </w:r>
      <w:r>
        <w:rPr>
          <w:spacing w:val="6"/>
          <w:w w:val="110"/>
          <w:sz w:val="24"/>
          <w:szCs w:val="24"/>
        </w:rPr>
        <w:t> </w:t>
      </w:r>
      <w:r>
        <w:rPr>
          <w:rFonts w:ascii="Segoe UI Symbol" w:hAnsi="Segoe UI Symbol" w:cs="Segoe UI Symbol" w:eastAsia="Segoe UI Symbol"/>
          <w:w w:val="105"/>
          <w:sz w:val="24"/>
          <w:szCs w:val="24"/>
        </w:rPr>
        <w:t>−</w:t>
      </w:r>
      <w:r>
        <w:rPr>
          <w:rFonts w:ascii="Segoe UI Symbol" w:hAnsi="Segoe UI Symbol" w:cs="Segoe UI Symbol" w:eastAsia="Segoe UI Symbol"/>
          <w:spacing w:val="26"/>
          <w:w w:val="105"/>
          <w:sz w:val="24"/>
          <w:szCs w:val="24"/>
        </w:rPr>
        <w:t> </w:t>
      </w:r>
      <w:r>
        <w:rPr>
          <w:b/>
          <w:bCs/>
          <w:w w:val="110"/>
          <w:position w:val="17"/>
          <w:sz w:val="24"/>
          <w:szCs w:val="24"/>
          <w:u w:val="single"/>
        </w:rPr>
        <w:t>E</w:t>
      </w:r>
      <w:r>
        <w:rPr>
          <w:w w:val="110"/>
          <w:position w:val="17"/>
          <w:sz w:val="24"/>
          <w:szCs w:val="24"/>
          <w:u w:val="single"/>
        </w:rPr>
        <w:t>[</w:t>
      </w:r>
      <w:r>
        <w:rPr>
          <w:i/>
          <w:iCs/>
          <w:w w:val="110"/>
          <w:position w:val="17"/>
          <w:sz w:val="24"/>
          <w:szCs w:val="24"/>
          <w:u w:val="single"/>
        </w:rPr>
        <w:t>S</w:t>
      </w:r>
      <w:r>
        <w:rPr>
          <w:rFonts w:ascii="Cambria" w:hAnsi="Cambria" w:cs="Cambria" w:eastAsia="Cambria"/>
          <w:w w:val="110"/>
          <w:position w:val="13"/>
          <w:sz w:val="16"/>
          <w:szCs w:val="16"/>
          <w:u w:val="single"/>
        </w:rPr>
        <w:t>⟨</w:t>
      </w:r>
      <w:r>
        <w:rPr>
          <w:i/>
          <w:iCs/>
          <w:w w:val="110"/>
          <w:position w:val="13"/>
          <w:sz w:val="16"/>
          <w:szCs w:val="16"/>
          <w:u w:val="single"/>
        </w:rPr>
        <w:t>c</w:t>
      </w:r>
      <w:r>
        <w:rPr>
          <w:w w:val="110"/>
          <w:position w:val="13"/>
          <w:sz w:val="16"/>
          <w:szCs w:val="16"/>
          <w:u w:val="single"/>
        </w:rPr>
        <w:t>,</w:t>
      </w:r>
      <w:r>
        <w:rPr>
          <w:i/>
          <w:iCs/>
          <w:w w:val="110"/>
          <w:position w:val="13"/>
          <w:sz w:val="16"/>
          <w:szCs w:val="16"/>
          <w:u w:val="single"/>
        </w:rPr>
        <w:t>n</w:t>
      </w:r>
      <w:r>
        <w:rPr>
          <w:rFonts w:ascii="Cambria" w:hAnsi="Cambria" w:cs="Cambria" w:eastAsia="Cambria"/>
          <w:w w:val="110"/>
          <w:position w:val="13"/>
          <w:sz w:val="16"/>
          <w:szCs w:val="16"/>
          <w:u w:val="single"/>
        </w:rPr>
        <w:t>⟩</w:t>
      </w:r>
      <w:r>
        <w:rPr>
          <w:w w:val="110"/>
          <w:position w:val="17"/>
          <w:sz w:val="24"/>
          <w:szCs w:val="24"/>
          <w:u w:val="single"/>
        </w:rPr>
        <w:t>]</w:t>
      </w:r>
      <w:r>
        <w:rPr>
          <w:w w:val="110"/>
          <w:sz w:val="24"/>
          <w:szCs w:val="24"/>
        </w:rPr>
        <w:t>)(</w:t>
      </w:r>
      <w:r>
        <w:rPr>
          <w:b/>
          <w:bCs/>
          <w:w w:val="110"/>
          <w:sz w:val="24"/>
          <w:szCs w:val="24"/>
        </w:rPr>
        <w:t>V</w:t>
      </w:r>
      <w:r>
        <w:rPr>
          <w:w w:val="110"/>
          <w:sz w:val="24"/>
          <w:szCs w:val="24"/>
        </w:rPr>
        <w:t>[</w:t>
      </w:r>
      <w:r>
        <w:rPr>
          <w:i/>
          <w:iCs/>
          <w:w w:val="110"/>
          <w:sz w:val="24"/>
          <w:szCs w:val="24"/>
        </w:rPr>
        <w:t>A</w:t>
      </w:r>
      <w:r>
        <w:rPr>
          <w:i/>
          <w:iCs/>
          <w:spacing w:val="43"/>
          <w:w w:val="110"/>
          <w:sz w:val="24"/>
          <w:szCs w:val="24"/>
        </w:rPr>
        <w:t> </w:t>
      </w:r>
      <w:r>
        <w:rPr>
          <w:w w:val="105"/>
          <w:sz w:val="24"/>
          <w:szCs w:val="24"/>
        </w:rPr>
        <w:t>]</w:t>
      </w:r>
      <w:r>
        <w:rPr>
          <w:spacing w:val="9"/>
          <w:w w:val="105"/>
          <w:sz w:val="24"/>
          <w:szCs w:val="24"/>
        </w:rPr>
        <w:t> </w:t>
      </w:r>
      <w:r>
        <w:rPr>
          <w:w w:val="125"/>
          <w:sz w:val="24"/>
          <w:szCs w:val="24"/>
        </w:rPr>
        <w:t>+</w:t>
      </w:r>
      <w:r>
        <w:rPr>
          <w:spacing w:val="-1"/>
          <w:w w:val="125"/>
          <w:sz w:val="24"/>
          <w:szCs w:val="24"/>
        </w:rPr>
        <w:t> </w:t>
      </w:r>
      <w:r>
        <w:rPr>
          <w:b/>
          <w:bCs/>
          <w:w w:val="110"/>
          <w:sz w:val="24"/>
          <w:szCs w:val="24"/>
        </w:rPr>
        <w:t>E</w:t>
      </w:r>
      <w:r>
        <w:rPr>
          <w:w w:val="110"/>
          <w:sz w:val="24"/>
          <w:szCs w:val="24"/>
        </w:rPr>
        <w:t>[</w:t>
      </w:r>
      <w:r>
        <w:rPr>
          <w:i/>
          <w:iCs/>
          <w:w w:val="110"/>
          <w:sz w:val="24"/>
          <w:szCs w:val="24"/>
        </w:rPr>
        <w:t>A</w:t>
      </w:r>
      <w:r>
        <w:rPr>
          <w:i/>
          <w:iCs/>
          <w:spacing w:val="43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]</w:t>
      </w:r>
      <w:r>
        <w:rPr>
          <w:w w:val="110"/>
          <w:sz w:val="24"/>
          <w:szCs w:val="24"/>
          <w:vertAlign w:val="superscript"/>
        </w:rPr>
        <w:t>2</w:t>
      </w:r>
      <w:r>
        <w:rPr>
          <w:w w:val="110"/>
          <w:sz w:val="24"/>
          <w:szCs w:val="24"/>
          <w:vertAlign w:val="baseline"/>
        </w:rPr>
        <w:t>)</w:t>
      </w:r>
      <w:r>
        <w:rPr>
          <w:rFonts w:ascii="Verdana" w:hAnsi="Verdana" w:cs="Verdana" w:eastAsia="Verdana"/>
          <w:w w:val="110"/>
          <w:position w:val="41"/>
          <w:sz w:val="24"/>
          <w:szCs w:val="24"/>
          <w:vertAlign w:val="baseline"/>
        </w:rPr>
        <w:t>#</w:t>
      </w:r>
      <w:r>
        <w:rPr>
          <w:i/>
          <w:iCs/>
          <w:w w:val="110"/>
          <w:sz w:val="24"/>
          <w:szCs w:val="24"/>
          <w:vertAlign w:val="baseline"/>
        </w:rPr>
        <w:t>.</w:t>
      </w:r>
    </w:p>
    <w:p>
      <w:pPr>
        <w:spacing w:after="0" w:line="240" w:lineRule="auto"/>
        <w:jc w:val="left"/>
        <w:rPr>
          <w:sz w:val="24"/>
          <w:szCs w:val="24"/>
        </w:rPr>
        <w:sectPr>
          <w:type w:val="continuous"/>
          <w:pgSz w:w="12240" w:h="15840"/>
          <w:pgMar w:top="1500" w:bottom="280" w:left="1300" w:right="12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6"/>
        </w:rPr>
      </w:pPr>
    </w:p>
    <w:p>
      <w:pPr>
        <w:spacing w:before="5"/>
        <w:ind w:left="117" w:right="0" w:firstLine="0"/>
        <w:jc w:val="left"/>
        <w:rPr>
          <w:b/>
          <w:sz w:val="49"/>
        </w:rPr>
      </w:pPr>
      <w:bookmarkStart w:name="Bibliography" w:id="287"/>
      <w:bookmarkEnd w:id="287"/>
      <w:r>
        <w:rPr/>
      </w:r>
      <w:bookmarkStart w:name="_bookmark151" w:id="288"/>
      <w:bookmarkEnd w:id="288"/>
      <w:r>
        <w:rPr/>
      </w:r>
      <w:r>
        <w:rPr>
          <w:b/>
          <w:w w:val="120"/>
          <w:sz w:val="49"/>
        </w:rPr>
        <w:t>Bibliography</w:t>
      </w:r>
    </w:p>
    <w:p>
      <w:pPr>
        <w:pStyle w:val="BodyText"/>
        <w:spacing w:before="4"/>
        <w:rPr>
          <w:b/>
          <w:sz w:val="71"/>
        </w:rPr>
      </w:pP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0" w:after="0"/>
        <w:ind w:left="598" w:right="198" w:hanging="365"/>
        <w:jc w:val="both"/>
        <w:rPr>
          <w:sz w:val="24"/>
        </w:rPr>
      </w:pPr>
      <w:bookmarkStart w:name="_bookmark152" w:id="289"/>
      <w:bookmarkEnd w:id="289"/>
      <w:r>
        <w:rPr/>
      </w:r>
      <w:bookmarkStart w:name="_bookmark152" w:id="290"/>
      <w:bookmarkEnd w:id="290"/>
      <w:r>
        <w:rPr>
          <w:w w:val="105"/>
          <w:sz w:val="24"/>
        </w:rPr>
        <w:t>Min</w:t>
      </w:r>
      <w:r>
        <w:rPr>
          <w:w w:val="105"/>
          <w:sz w:val="24"/>
        </w:rPr>
        <w:t> Chen, Sergio Gonzalez, Athanasios Vasilakos, Huasong Cao, and Victor C Leung.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Body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area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networks: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survey.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Mobile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Networks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Applications</w:t>
      </w:r>
      <w:r>
        <w:rPr>
          <w:w w:val="105"/>
          <w:sz w:val="24"/>
        </w:rPr>
        <w:t>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16(2):171–193,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2011.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8" w:hanging="365"/>
        <w:jc w:val="both"/>
        <w:rPr>
          <w:sz w:val="24"/>
        </w:rPr>
      </w:pPr>
      <w:bookmarkStart w:name="_bookmark153" w:id="291"/>
      <w:bookmarkEnd w:id="291"/>
      <w:r>
        <w:rPr/>
      </w:r>
      <w:bookmarkStart w:name="_bookmark153" w:id="292"/>
      <w:bookmarkEnd w:id="292"/>
      <w:r>
        <w:rPr>
          <w:w w:val="110"/>
          <w:sz w:val="24"/>
        </w:rPr>
        <w:t>S.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Movassaghi,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M.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Abolhasan,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J.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Lipman,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D.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Smith,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A.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Jamalipour.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Wireless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body</w:t>
      </w:r>
      <w:r>
        <w:rPr>
          <w:spacing w:val="-57"/>
          <w:w w:val="110"/>
          <w:sz w:val="24"/>
        </w:rPr>
        <w:t> </w:t>
      </w:r>
      <w:r>
        <w:rPr>
          <w:w w:val="105"/>
          <w:sz w:val="24"/>
        </w:rPr>
        <w:t>area networks: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 survey.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Communications Surveys Tutorials, IEEE</w:t>
      </w:r>
      <w:r>
        <w:rPr>
          <w:w w:val="105"/>
          <w:sz w:val="24"/>
        </w:rPr>
        <w:t>, 16(3):1658–1686,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Third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2014.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ISSN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1553-877X.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10.1109/SURV.2013.121313.00064.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8" w:hanging="365"/>
        <w:jc w:val="both"/>
        <w:rPr>
          <w:sz w:val="24"/>
        </w:rPr>
      </w:pPr>
      <w:bookmarkStart w:name="_bookmark154" w:id="293"/>
      <w:bookmarkEnd w:id="293"/>
      <w:r>
        <w:rPr/>
      </w:r>
      <w:bookmarkStart w:name="_bookmark154" w:id="294"/>
      <w:bookmarkEnd w:id="294"/>
      <w:r>
        <w:rPr>
          <w:w w:val="110"/>
          <w:sz w:val="24"/>
        </w:rPr>
        <w:t>R.</w:t>
      </w:r>
      <w:r>
        <w:rPr>
          <w:w w:val="110"/>
          <w:sz w:val="24"/>
        </w:rPr>
        <w:t> Cavallari, F. Martelli, R. Rosini, C. Buratti, and R. Verdone. A survey on wireless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body area networks: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Technologies and design challenges.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Communications Surveys</w:t>
      </w:r>
      <w:r>
        <w:rPr>
          <w:i/>
          <w:spacing w:val="1"/>
          <w:w w:val="105"/>
          <w:sz w:val="24"/>
        </w:rPr>
        <w:t> </w:t>
      </w:r>
      <w:r>
        <w:rPr>
          <w:i/>
          <w:w w:val="110"/>
          <w:sz w:val="24"/>
        </w:rPr>
        <w:t>Tutorials, IEEE</w:t>
      </w:r>
      <w:r>
        <w:rPr>
          <w:w w:val="110"/>
          <w:sz w:val="24"/>
        </w:rPr>
        <w:t>, 16(3):1635–1657, Third 2014. ISSN 1553-877X. doi: 10.1109/SURV.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2014.012214.00007.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8" w:hanging="365"/>
        <w:jc w:val="both"/>
        <w:rPr>
          <w:sz w:val="24"/>
        </w:rPr>
      </w:pPr>
      <w:bookmarkStart w:name="_bookmark155" w:id="295"/>
      <w:bookmarkEnd w:id="295"/>
      <w:r>
        <w:rPr/>
      </w:r>
      <w:bookmarkStart w:name="_bookmark155" w:id="296"/>
      <w:bookmarkEnd w:id="296"/>
      <w:r>
        <w:rPr>
          <w:w w:val="110"/>
          <w:sz w:val="24"/>
        </w:rPr>
        <w:t>M.S.</w:t>
      </w:r>
      <w:r>
        <w:rPr>
          <w:w w:val="110"/>
          <w:sz w:val="24"/>
        </w:rPr>
        <w:t> Mohammadi, E. Dutkiewicz, Qi Zhang, and Xiaojing Huang.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Optimal energy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efficiency link adaptation in IEEE 802.15.6 IR-UWB body area networks.</w:t>
      </w:r>
      <w:r>
        <w:rPr>
          <w:spacing w:val="1"/>
          <w:w w:val="110"/>
          <w:sz w:val="24"/>
        </w:rPr>
        <w:t> </w:t>
      </w:r>
      <w:r>
        <w:rPr>
          <w:i/>
          <w:w w:val="110"/>
          <w:sz w:val="24"/>
        </w:rPr>
        <w:t>Com-</w:t>
      </w:r>
      <w:r>
        <w:rPr>
          <w:i/>
          <w:spacing w:val="1"/>
          <w:w w:val="110"/>
          <w:sz w:val="24"/>
        </w:rPr>
        <w:t> </w:t>
      </w:r>
      <w:r>
        <w:rPr>
          <w:i/>
          <w:w w:val="110"/>
          <w:sz w:val="24"/>
        </w:rPr>
        <w:t>munications Letters,</w:t>
      </w:r>
      <w:r>
        <w:rPr>
          <w:i/>
          <w:spacing w:val="1"/>
          <w:w w:val="110"/>
          <w:sz w:val="24"/>
        </w:rPr>
        <w:t> </w:t>
      </w:r>
      <w:r>
        <w:rPr>
          <w:i/>
          <w:w w:val="110"/>
          <w:sz w:val="24"/>
        </w:rPr>
        <w:t>IEEE</w:t>
      </w:r>
      <w:r>
        <w:rPr>
          <w:w w:val="110"/>
          <w:sz w:val="24"/>
        </w:rPr>
        <w:t>, 18(12):2193–2196,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Dec 2014.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ISSN 1089-7798.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10.1109/LCOMM.2014.2364226.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6" w:hanging="365"/>
        <w:jc w:val="both"/>
        <w:rPr>
          <w:sz w:val="24"/>
        </w:rPr>
      </w:pPr>
      <w:bookmarkStart w:name="_bookmark156" w:id="297"/>
      <w:bookmarkEnd w:id="297"/>
      <w:r>
        <w:rPr/>
      </w:r>
      <w:bookmarkStart w:name="_bookmark156" w:id="298"/>
      <w:bookmarkEnd w:id="298"/>
      <w:r>
        <w:rPr>
          <w:w w:val="105"/>
          <w:sz w:val="24"/>
        </w:rPr>
        <w:t>D.B.</w:t>
      </w:r>
      <w:r>
        <w:rPr>
          <w:w w:val="105"/>
          <w:sz w:val="24"/>
        </w:rPr>
        <w:t> Smith, D. Miniutti, T.A. Lamahewa, and L.W. Hanlen.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Propagation models for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body-area networks: A survey and new outlook. </w:t>
      </w:r>
      <w:r>
        <w:rPr>
          <w:i/>
          <w:w w:val="105"/>
          <w:sz w:val="24"/>
        </w:rPr>
        <w:t>Antennas and Propagation Magazine,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IEEE</w:t>
      </w:r>
      <w:r>
        <w:rPr>
          <w:w w:val="105"/>
          <w:sz w:val="24"/>
        </w:rPr>
        <w:t>,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55(5):97–117,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Oct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2013.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ISSN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1045-9243.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10.1109/MAP.2013.6735479.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200" w:hanging="365"/>
        <w:jc w:val="both"/>
        <w:rPr>
          <w:sz w:val="24"/>
        </w:rPr>
      </w:pPr>
      <w:bookmarkStart w:name="_bookmark157" w:id="299"/>
      <w:bookmarkEnd w:id="299"/>
      <w:r>
        <w:rPr/>
      </w:r>
      <w:bookmarkStart w:name="_bookmark157" w:id="300"/>
      <w:bookmarkEnd w:id="300"/>
      <w:r>
        <w:rPr>
          <w:w w:val="110"/>
          <w:sz w:val="24"/>
        </w:rPr>
        <w:t>Ka</w:t>
      </w:r>
      <w:r>
        <w:rPr>
          <w:w w:val="110"/>
          <w:sz w:val="24"/>
        </w:rPr>
        <w:t>mya Yekeh Yazdandoost, Kamran Sayrafian-Pour, et al. Channel model for body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area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network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(BAN).</w:t>
      </w:r>
      <w:r>
        <w:rPr>
          <w:spacing w:val="26"/>
          <w:w w:val="110"/>
          <w:sz w:val="24"/>
        </w:rPr>
        <w:t> </w:t>
      </w:r>
      <w:r>
        <w:rPr>
          <w:i/>
          <w:w w:val="110"/>
          <w:sz w:val="24"/>
        </w:rPr>
        <w:t>IEEE</w:t>
      </w:r>
      <w:r>
        <w:rPr>
          <w:i/>
          <w:spacing w:val="11"/>
          <w:w w:val="110"/>
          <w:sz w:val="24"/>
        </w:rPr>
        <w:t> </w:t>
      </w:r>
      <w:r>
        <w:rPr>
          <w:i/>
          <w:w w:val="110"/>
          <w:sz w:val="24"/>
        </w:rPr>
        <w:t>P802.15-08-0780-09-0006</w:t>
      </w:r>
      <w:r>
        <w:rPr>
          <w:w w:val="110"/>
          <w:sz w:val="24"/>
        </w:rPr>
        <w:t>,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page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25,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April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2009.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822" w:top="1500" w:bottom="1020" w:left="1300" w:right="1240"/>
        </w:sectPr>
      </w:pP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28" w:after="0"/>
        <w:ind w:left="598" w:right="197" w:hanging="365"/>
        <w:jc w:val="both"/>
        <w:rPr>
          <w:sz w:val="24"/>
        </w:rPr>
      </w:pPr>
      <w:bookmarkStart w:name="_bookmark158" w:id="301"/>
      <w:bookmarkEnd w:id="301"/>
      <w:r>
        <w:rPr/>
      </w:r>
      <w:bookmarkStart w:name="_bookmark158" w:id="302"/>
      <w:bookmarkEnd w:id="302"/>
      <w:r>
        <w:rPr>
          <w:w w:val="105"/>
          <w:sz w:val="24"/>
        </w:rPr>
        <w:t>F.</w:t>
      </w:r>
      <w:r>
        <w:rPr>
          <w:w w:val="105"/>
          <w:sz w:val="24"/>
        </w:rPr>
        <w:t> Shams, G. Bacci, and M. Luise.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Energy-efficient power control for multiple-relay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cooperative networks using Q-learning.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Wireless Communications, </w:t>
      </w:r>
      <w:r>
        <w:rPr>
          <w:i/>
          <w:w w:val="110"/>
          <w:sz w:val="24"/>
        </w:rPr>
        <w:t>IEEE </w:t>
      </w:r>
      <w:r>
        <w:rPr>
          <w:i/>
          <w:w w:val="105"/>
          <w:sz w:val="24"/>
        </w:rPr>
        <w:t>Transactions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w w:val="105"/>
          <w:sz w:val="24"/>
        </w:rPr>
        <w:t>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14(3):1567–1580,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March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2015.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ISSN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1536-1276.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10.1109/TWC.2014.2370046.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8" w:hanging="365"/>
        <w:jc w:val="both"/>
        <w:rPr>
          <w:sz w:val="24"/>
        </w:rPr>
      </w:pPr>
      <w:bookmarkStart w:name="_bookmark159" w:id="303"/>
      <w:bookmarkEnd w:id="303"/>
      <w:r>
        <w:rPr/>
      </w:r>
      <w:bookmarkStart w:name="_bookmark159" w:id="304"/>
      <w:bookmarkEnd w:id="304"/>
      <w:r>
        <w:rPr>
          <w:w w:val="105"/>
          <w:sz w:val="24"/>
        </w:rPr>
        <w:t>Bi</w:t>
      </w:r>
      <w:r>
        <w:rPr>
          <w:w w:val="105"/>
          <w:sz w:val="24"/>
        </w:rPr>
        <w:t>ngyi Guo, Quansheng Guan, F.R. Yu, Shengming Jiang, and V.C.M. Leung.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Energy-</w:t>
      </w:r>
      <w:r>
        <w:rPr>
          <w:spacing w:val="1"/>
          <w:w w:val="105"/>
          <w:sz w:val="24"/>
        </w:rPr>
        <w:t> </w:t>
      </w:r>
      <w:r>
        <w:rPr>
          <w:sz w:val="24"/>
        </w:rPr>
        <w:t>efficient topology control with selective diversity in cooperative wireless ad hoc networks:</w:t>
      </w:r>
      <w:r>
        <w:rPr>
          <w:spacing w:val="1"/>
          <w:sz w:val="24"/>
        </w:rPr>
        <w:t> </w:t>
      </w:r>
      <w:r>
        <w:rPr>
          <w:w w:val="105"/>
          <w:sz w:val="24"/>
        </w:rPr>
        <w:t>A game-theoretic approach. </w:t>
      </w:r>
      <w:r>
        <w:rPr>
          <w:i/>
          <w:w w:val="105"/>
          <w:sz w:val="24"/>
        </w:rPr>
        <w:t>Wireless Communications, </w:t>
      </w:r>
      <w:r>
        <w:rPr>
          <w:i/>
          <w:w w:val="110"/>
          <w:sz w:val="24"/>
        </w:rPr>
        <w:t>IEEE </w:t>
      </w:r>
      <w:r>
        <w:rPr>
          <w:i/>
          <w:w w:val="105"/>
          <w:sz w:val="24"/>
        </w:rPr>
        <w:t>Transactions on</w:t>
      </w:r>
      <w:r>
        <w:rPr>
          <w:w w:val="105"/>
          <w:sz w:val="24"/>
        </w:rPr>
        <w:t>, 13(11):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6484–6495,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Nov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2014.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ISSN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1536-1276.</w:t>
      </w:r>
      <w:r>
        <w:rPr>
          <w:spacing w:val="34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10.1109/TWC.2014.2325864.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8" w:hanging="365"/>
        <w:jc w:val="both"/>
        <w:rPr>
          <w:sz w:val="24"/>
        </w:rPr>
      </w:pPr>
      <w:bookmarkStart w:name="_bookmark160" w:id="305"/>
      <w:bookmarkEnd w:id="305"/>
      <w:r>
        <w:rPr/>
      </w:r>
      <w:bookmarkStart w:name="_bookmark160" w:id="306"/>
      <w:bookmarkEnd w:id="306"/>
      <w:r>
        <w:rPr>
          <w:w w:val="105"/>
          <w:sz w:val="24"/>
        </w:rPr>
        <w:t>W</w:t>
      </w:r>
      <w:r>
        <w:rPr>
          <w:w w:val="105"/>
          <w:sz w:val="24"/>
        </w:rPr>
        <w:t>ei  Zhong,   Gang  Chen,   Shi  Jin,   and  Kai-Kit  Wong. 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Relay  selection  and  dis-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crete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power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control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cognitive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relay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networks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via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potential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game.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Signal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Pro-</w:t>
      </w:r>
      <w:r>
        <w:rPr>
          <w:i/>
          <w:spacing w:val="-54"/>
          <w:w w:val="105"/>
          <w:sz w:val="24"/>
        </w:rPr>
        <w:t> </w:t>
      </w:r>
      <w:r>
        <w:rPr>
          <w:i/>
          <w:w w:val="105"/>
          <w:sz w:val="24"/>
        </w:rPr>
        <w:t>cessing,</w:t>
      </w:r>
      <w:r>
        <w:rPr>
          <w:i/>
          <w:spacing w:val="1"/>
          <w:w w:val="105"/>
          <w:sz w:val="24"/>
        </w:rPr>
        <w:t> </w:t>
      </w:r>
      <w:r>
        <w:rPr>
          <w:i/>
          <w:w w:val="110"/>
          <w:sz w:val="24"/>
        </w:rPr>
        <w:t>IEEE </w:t>
      </w:r>
      <w:r>
        <w:rPr>
          <w:i/>
          <w:w w:val="105"/>
          <w:sz w:val="24"/>
        </w:rPr>
        <w:t>Transactions on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62(20):5411–5424,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Oct 2014.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ISSN 1053-587X.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10.1109/TSP.2014.2347261.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8" w:hanging="482"/>
        <w:jc w:val="both"/>
        <w:rPr>
          <w:sz w:val="24"/>
        </w:rPr>
      </w:pPr>
      <w:bookmarkStart w:name="_bookmark161" w:id="307"/>
      <w:bookmarkEnd w:id="307"/>
      <w:r>
        <w:rPr/>
      </w:r>
      <w:bookmarkStart w:name="_bookmark161" w:id="308"/>
      <w:bookmarkEnd w:id="308"/>
      <w:r>
        <w:rPr>
          <w:w w:val="105"/>
          <w:sz w:val="24"/>
        </w:rPr>
        <w:t>S</w:t>
      </w:r>
      <w:r>
        <w:rPr>
          <w:w w:val="105"/>
          <w:sz w:val="24"/>
        </w:rPr>
        <w:t>. Tomasin. Routing over multi-hop fading wiretap networks with secrecy outage prob-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ability constraint.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Communications Letters, IEEE</w:t>
      </w:r>
      <w:r>
        <w:rPr>
          <w:w w:val="105"/>
          <w:sz w:val="24"/>
        </w:rPr>
        <w:t>, 18(10):1811–1814, Oct 2014.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ISSN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1089-7798.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10.1109/LCOMM.2014.2352298.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8" w:hanging="482"/>
        <w:jc w:val="both"/>
        <w:rPr>
          <w:sz w:val="24"/>
        </w:rPr>
      </w:pPr>
      <w:r>
        <w:rPr>
          <w:w w:val="105"/>
          <w:sz w:val="24"/>
        </w:rPr>
        <w:t>Jianhua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Mo,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Meixia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Tao,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Yuan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Liu.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Relay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placement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physical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layer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security: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A secure connection perspective.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Communications Letters, IEEE</w:t>
      </w:r>
      <w:r>
        <w:rPr>
          <w:w w:val="105"/>
          <w:sz w:val="24"/>
        </w:rPr>
        <w:t>, 16(6):878–881, June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2012.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ISSN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1089-7798.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10.1109/LCOMM.2012.042312.120582.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8" w:hanging="482"/>
        <w:jc w:val="both"/>
        <w:rPr>
          <w:sz w:val="24"/>
        </w:rPr>
      </w:pPr>
      <w:bookmarkStart w:name="_bookmark162" w:id="309"/>
      <w:bookmarkEnd w:id="309"/>
      <w:r>
        <w:rPr/>
      </w:r>
      <w:bookmarkStart w:name="_bookmark162" w:id="310"/>
      <w:bookmarkEnd w:id="310"/>
      <w:r>
        <w:rPr>
          <w:w w:val="110"/>
          <w:sz w:val="24"/>
        </w:rPr>
        <w:t>L</w:t>
      </w:r>
      <w:r>
        <w:rPr>
          <w:w w:val="110"/>
          <w:sz w:val="24"/>
        </w:rPr>
        <w:t>un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Dong,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Zhu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Han,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A.P.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Petropulu,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H.V.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Poor.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Improving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wireless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physical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layer</w:t>
      </w:r>
      <w:r>
        <w:rPr>
          <w:spacing w:val="-57"/>
          <w:w w:val="110"/>
          <w:sz w:val="24"/>
        </w:rPr>
        <w:t> </w:t>
      </w:r>
      <w:r>
        <w:rPr>
          <w:spacing w:val="-2"/>
          <w:w w:val="110"/>
          <w:sz w:val="24"/>
        </w:rPr>
        <w:t>security via </w:t>
      </w:r>
      <w:r>
        <w:rPr>
          <w:spacing w:val="-1"/>
          <w:w w:val="110"/>
          <w:sz w:val="24"/>
        </w:rPr>
        <w:t>cooperating relays. </w:t>
      </w:r>
      <w:r>
        <w:rPr>
          <w:i/>
          <w:spacing w:val="-1"/>
          <w:w w:val="110"/>
          <w:sz w:val="24"/>
        </w:rPr>
        <w:t>Signal Processing, IEEE Transactions on</w:t>
      </w:r>
      <w:r>
        <w:rPr>
          <w:spacing w:val="-1"/>
          <w:w w:val="110"/>
          <w:sz w:val="24"/>
        </w:rPr>
        <w:t>, 58(3):1875–</w:t>
      </w:r>
      <w:r>
        <w:rPr>
          <w:spacing w:val="-57"/>
          <w:w w:val="110"/>
          <w:sz w:val="24"/>
        </w:rPr>
        <w:t> </w:t>
      </w:r>
      <w:r>
        <w:rPr>
          <w:w w:val="110"/>
          <w:sz w:val="24"/>
        </w:rPr>
        <w:t>1888,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March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2010.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ISSN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1053-587X.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10.1109/TSP.2009.2038412.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8" w:hanging="482"/>
        <w:jc w:val="both"/>
        <w:rPr>
          <w:sz w:val="24"/>
        </w:rPr>
      </w:pPr>
      <w:bookmarkStart w:name="_bookmark163" w:id="311"/>
      <w:bookmarkEnd w:id="311"/>
      <w:r>
        <w:rPr/>
      </w:r>
      <w:bookmarkStart w:name="_bookmark163" w:id="312"/>
      <w:bookmarkEnd w:id="312"/>
      <w:r>
        <w:rPr>
          <w:w w:val="105"/>
          <w:sz w:val="24"/>
        </w:rPr>
        <w:t>N.</w:t>
      </w:r>
      <w:r>
        <w:rPr>
          <w:w w:val="105"/>
          <w:sz w:val="24"/>
        </w:rPr>
        <w:t> Torabi and V.C.M. Leung. Cross-layer design for prompt and reliable transmissions</w:t>
      </w:r>
      <w:r>
        <w:rPr>
          <w:spacing w:val="1"/>
          <w:w w:val="105"/>
          <w:sz w:val="24"/>
        </w:rPr>
        <w:t> </w:t>
      </w:r>
      <w:r>
        <w:rPr>
          <w:spacing w:val="-1"/>
          <w:w w:val="110"/>
          <w:sz w:val="24"/>
        </w:rPr>
        <w:t>over body area networks. </w:t>
      </w:r>
      <w:r>
        <w:rPr>
          <w:i/>
          <w:spacing w:val="-1"/>
          <w:w w:val="110"/>
          <w:sz w:val="24"/>
        </w:rPr>
        <w:t>Biomedical and Health </w:t>
      </w:r>
      <w:r>
        <w:rPr>
          <w:i/>
          <w:w w:val="110"/>
          <w:sz w:val="24"/>
        </w:rPr>
        <w:t>Informatics, IEEE Journal of</w:t>
      </w:r>
      <w:r>
        <w:rPr>
          <w:w w:val="110"/>
          <w:sz w:val="24"/>
        </w:rPr>
        <w:t>, 18(4):</w:t>
      </w:r>
      <w:r>
        <w:rPr>
          <w:spacing w:val="-57"/>
          <w:w w:val="110"/>
          <w:sz w:val="24"/>
        </w:rPr>
        <w:t> </w:t>
      </w:r>
      <w:r>
        <w:rPr>
          <w:w w:val="110"/>
          <w:sz w:val="24"/>
        </w:rPr>
        <w:t>1303–1316,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July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2014.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ISSN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2168-2194.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10.1109/JBHI.2013.2283232.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8" w:hanging="482"/>
        <w:jc w:val="both"/>
        <w:rPr>
          <w:sz w:val="24"/>
        </w:rPr>
      </w:pPr>
      <w:r>
        <w:rPr>
          <w:w w:val="105"/>
          <w:sz w:val="24"/>
        </w:rPr>
        <w:t>S. Ivanov, D. Botvich, and S. Balasubramaniam.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Cooperative wireless sensor environ-</w:t>
      </w:r>
      <w:r>
        <w:rPr>
          <w:spacing w:val="1"/>
          <w:w w:val="105"/>
          <w:sz w:val="24"/>
        </w:rPr>
        <w:t> </w:t>
      </w:r>
      <w:r>
        <w:rPr>
          <w:spacing w:val="-1"/>
          <w:w w:val="110"/>
          <w:sz w:val="24"/>
        </w:rPr>
        <w:t>ments supporting body area networks. </w:t>
      </w:r>
      <w:r>
        <w:rPr>
          <w:i/>
          <w:w w:val="110"/>
          <w:sz w:val="24"/>
        </w:rPr>
        <w:t>Consumer Electronics, IEEE Transactions on</w:t>
      </w:r>
      <w:r>
        <w:rPr>
          <w:w w:val="110"/>
          <w:sz w:val="24"/>
        </w:rPr>
        <w:t>,</w:t>
      </w:r>
      <w:r>
        <w:rPr>
          <w:spacing w:val="-57"/>
          <w:w w:val="110"/>
          <w:sz w:val="24"/>
        </w:rPr>
        <w:t> </w:t>
      </w:r>
      <w:r>
        <w:rPr>
          <w:w w:val="110"/>
          <w:sz w:val="24"/>
        </w:rPr>
        <w:t>58(2):284–292,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May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2012.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ISSN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0098-3063.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10.1109/TCE.2012.6227425.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822" w:top="1400" w:bottom="1020" w:left="1300" w:right="1240"/>
        </w:sectPr>
      </w:pP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240" w:lineRule="auto" w:before="28" w:after="0"/>
        <w:ind w:left="598" w:right="0" w:hanging="482"/>
        <w:jc w:val="both"/>
        <w:rPr>
          <w:sz w:val="24"/>
        </w:rPr>
      </w:pPr>
      <w:r>
        <w:rPr>
          <w:w w:val="110"/>
          <w:sz w:val="24"/>
        </w:rPr>
        <w:t>E.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Reusens,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W.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Joseph,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B.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Latre,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B.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Braem,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G.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Vermeeren,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E.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Tanghe,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L.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Martens,</w:t>
      </w:r>
    </w:p>
    <w:p>
      <w:pPr>
        <w:pStyle w:val="ListParagraph"/>
        <w:numPr>
          <w:ilvl w:val="2"/>
          <w:numId w:val="13"/>
        </w:numPr>
        <w:tabs>
          <w:tab w:pos="827" w:val="left" w:leader="none"/>
        </w:tabs>
        <w:spacing w:line="355" w:lineRule="auto" w:before="140" w:after="0"/>
        <w:ind w:left="598" w:right="195" w:firstLine="0"/>
        <w:jc w:val="both"/>
        <w:rPr>
          <w:sz w:val="24"/>
        </w:rPr>
      </w:pPr>
      <w:r>
        <w:rPr>
          <w:w w:val="105"/>
          <w:sz w:val="24"/>
        </w:rPr>
        <w:t>Moerman, and C. Blondia. Characterization of on-body communication channel and</w:t>
      </w:r>
      <w:r>
        <w:rPr>
          <w:spacing w:val="1"/>
          <w:w w:val="105"/>
          <w:sz w:val="24"/>
        </w:rPr>
        <w:t> </w:t>
      </w:r>
      <w:r>
        <w:rPr>
          <w:sz w:val="24"/>
        </w:rPr>
        <w:t>energy efficient topology design for wireless body area networks. </w:t>
      </w:r>
      <w:r>
        <w:rPr>
          <w:i/>
          <w:sz w:val="24"/>
        </w:rPr>
        <w:t>Information Technology</w:t>
      </w:r>
      <w:r>
        <w:rPr>
          <w:i/>
          <w:spacing w:val="1"/>
          <w:sz w:val="24"/>
        </w:rPr>
        <w:t> </w:t>
      </w:r>
      <w:r>
        <w:rPr>
          <w:i/>
          <w:w w:val="105"/>
          <w:sz w:val="24"/>
        </w:rPr>
        <w:t>in Biomedicine, IEEE Transactions on</w:t>
      </w:r>
      <w:r>
        <w:rPr>
          <w:w w:val="105"/>
          <w:sz w:val="24"/>
        </w:rPr>
        <w:t>, 13(6):933–945, Nov 2009. ISSN 1089-7771. doi: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10.1109/TITB.2009.2033054.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8" w:hanging="482"/>
        <w:jc w:val="both"/>
        <w:rPr>
          <w:sz w:val="24"/>
        </w:rPr>
      </w:pPr>
      <w:bookmarkStart w:name="_bookmark164" w:id="313"/>
      <w:bookmarkEnd w:id="313"/>
      <w:r>
        <w:rPr/>
      </w:r>
      <w:bookmarkStart w:name="_bookmark164" w:id="314"/>
      <w:bookmarkEnd w:id="314"/>
      <w:r>
        <w:rPr>
          <w:w w:val="110"/>
          <w:sz w:val="24"/>
        </w:rPr>
        <w:t>S</w:t>
      </w:r>
      <w:r>
        <w:rPr>
          <w:w w:val="110"/>
          <w:sz w:val="24"/>
        </w:rPr>
        <w:t>.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Singh,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F.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Ziliotto,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U.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Madhow,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E.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Belding,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M.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Rodwell.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Blockage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directivity</w:t>
      </w:r>
      <w:r>
        <w:rPr>
          <w:spacing w:val="-57"/>
          <w:w w:val="110"/>
          <w:sz w:val="24"/>
        </w:rPr>
        <w:t> </w:t>
      </w:r>
      <w:r>
        <w:rPr>
          <w:w w:val="105"/>
          <w:sz w:val="24"/>
        </w:rPr>
        <w:t>in 60 ghz wireless personal area networks: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from cross-layer model to multihop mac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design. </w:t>
      </w:r>
      <w:r>
        <w:rPr>
          <w:i/>
          <w:w w:val="105"/>
          <w:sz w:val="24"/>
        </w:rPr>
        <w:t>Selected Areas in Communications, IEEE Journal on</w:t>
      </w:r>
      <w:r>
        <w:rPr>
          <w:w w:val="105"/>
          <w:sz w:val="24"/>
        </w:rPr>
        <w:t>, 27(8):1400–1413, October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2009.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ISSN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0733-8716.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10.1109/JSAC.2009.091010.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240" w:lineRule="auto" w:before="199" w:after="0"/>
        <w:ind w:left="598" w:right="0" w:hanging="482"/>
        <w:jc w:val="both"/>
        <w:rPr>
          <w:sz w:val="24"/>
        </w:rPr>
      </w:pPr>
      <w:bookmarkStart w:name="_bookmark165" w:id="315"/>
      <w:bookmarkEnd w:id="315"/>
      <w:r>
        <w:rPr/>
      </w:r>
      <w:bookmarkStart w:name="_bookmark165" w:id="316"/>
      <w:bookmarkEnd w:id="316"/>
      <w:r>
        <w:rPr>
          <w:spacing w:val="-1"/>
          <w:w w:val="110"/>
          <w:sz w:val="24"/>
        </w:rPr>
        <w:t>Ma</w:t>
      </w:r>
      <w:r>
        <w:rPr>
          <w:spacing w:val="-1"/>
          <w:w w:val="110"/>
          <w:sz w:val="24"/>
        </w:rPr>
        <w:t>rtin</w:t>
      </w:r>
      <w:r>
        <w:rPr>
          <w:spacing w:val="-7"/>
          <w:w w:val="110"/>
          <w:sz w:val="24"/>
        </w:rPr>
        <w:t> </w:t>
      </w:r>
      <w:r>
        <w:rPr>
          <w:spacing w:val="-1"/>
          <w:w w:val="125"/>
          <w:sz w:val="24"/>
        </w:rPr>
        <w:t>J</w:t>
      </w:r>
      <w:r>
        <w:rPr>
          <w:spacing w:val="-16"/>
          <w:w w:val="125"/>
          <w:sz w:val="24"/>
        </w:rPr>
        <w:t> </w:t>
      </w:r>
      <w:r>
        <w:rPr>
          <w:spacing w:val="-1"/>
          <w:w w:val="110"/>
          <w:sz w:val="24"/>
        </w:rPr>
        <w:t>Osborne</w:t>
      </w:r>
      <w:r>
        <w:rPr>
          <w:spacing w:val="-7"/>
          <w:w w:val="110"/>
          <w:sz w:val="24"/>
        </w:rPr>
        <w:t> </w:t>
      </w:r>
      <w:r>
        <w:rPr>
          <w:spacing w:val="-1"/>
          <w:w w:val="110"/>
          <w:sz w:val="24"/>
        </w:rPr>
        <w:t>and</w:t>
      </w:r>
      <w:r>
        <w:rPr>
          <w:spacing w:val="-7"/>
          <w:w w:val="110"/>
          <w:sz w:val="24"/>
        </w:rPr>
        <w:t> </w:t>
      </w:r>
      <w:r>
        <w:rPr>
          <w:spacing w:val="-1"/>
          <w:w w:val="110"/>
          <w:sz w:val="24"/>
        </w:rPr>
        <w:t>Ariel</w:t>
      </w:r>
      <w:r>
        <w:rPr>
          <w:spacing w:val="-8"/>
          <w:w w:val="110"/>
          <w:sz w:val="24"/>
        </w:rPr>
        <w:t> </w:t>
      </w:r>
      <w:r>
        <w:rPr>
          <w:spacing w:val="-1"/>
          <w:w w:val="110"/>
          <w:sz w:val="24"/>
        </w:rPr>
        <w:t>Rubinstein.</w:t>
      </w:r>
      <w:r>
        <w:rPr>
          <w:spacing w:val="12"/>
          <w:w w:val="110"/>
          <w:sz w:val="24"/>
        </w:rPr>
        <w:t> </w:t>
      </w:r>
      <w:r>
        <w:rPr>
          <w:i/>
          <w:spacing w:val="-1"/>
          <w:w w:val="110"/>
          <w:sz w:val="24"/>
        </w:rPr>
        <w:t>A</w:t>
      </w:r>
      <w:r>
        <w:rPr>
          <w:i/>
          <w:spacing w:val="-3"/>
          <w:w w:val="110"/>
          <w:sz w:val="24"/>
        </w:rPr>
        <w:t> </w:t>
      </w:r>
      <w:r>
        <w:rPr>
          <w:i/>
          <w:spacing w:val="-1"/>
          <w:w w:val="110"/>
          <w:sz w:val="24"/>
        </w:rPr>
        <w:t>course</w:t>
      </w:r>
      <w:r>
        <w:rPr>
          <w:i/>
          <w:spacing w:val="-3"/>
          <w:w w:val="110"/>
          <w:sz w:val="24"/>
        </w:rPr>
        <w:t> </w:t>
      </w:r>
      <w:r>
        <w:rPr>
          <w:i/>
          <w:w w:val="110"/>
          <w:sz w:val="24"/>
        </w:rPr>
        <w:t>in</w:t>
      </w:r>
      <w:r>
        <w:rPr>
          <w:i/>
          <w:spacing w:val="-4"/>
          <w:w w:val="110"/>
          <w:sz w:val="24"/>
        </w:rPr>
        <w:t> </w:t>
      </w:r>
      <w:r>
        <w:rPr>
          <w:i/>
          <w:w w:val="110"/>
          <w:sz w:val="24"/>
        </w:rPr>
        <w:t>game</w:t>
      </w:r>
      <w:r>
        <w:rPr>
          <w:i/>
          <w:spacing w:val="-3"/>
          <w:w w:val="110"/>
          <w:sz w:val="24"/>
        </w:rPr>
        <w:t> </w:t>
      </w:r>
      <w:r>
        <w:rPr>
          <w:i/>
          <w:w w:val="110"/>
          <w:sz w:val="24"/>
        </w:rPr>
        <w:t>theory</w:t>
      </w:r>
      <w:r>
        <w:rPr>
          <w:w w:val="110"/>
          <w:sz w:val="24"/>
        </w:rPr>
        <w:t>.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MIT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press,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1994.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0" w:after="0"/>
        <w:ind w:left="598" w:right="198" w:hanging="482"/>
        <w:jc w:val="both"/>
        <w:rPr>
          <w:sz w:val="24"/>
        </w:rPr>
      </w:pPr>
      <w:bookmarkStart w:name="_bookmark166" w:id="317"/>
      <w:bookmarkEnd w:id="317"/>
      <w:r>
        <w:rPr/>
      </w:r>
      <w:bookmarkStart w:name="_bookmark166" w:id="318"/>
      <w:bookmarkEnd w:id="318"/>
      <w:r>
        <w:rPr>
          <w:w w:val="110"/>
          <w:sz w:val="24"/>
        </w:rPr>
        <w:t>D</w:t>
      </w:r>
      <w:r>
        <w:rPr>
          <w:w w:val="110"/>
          <w:sz w:val="24"/>
        </w:rPr>
        <w:t>.T.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Hoang,</w:t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X.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Lu,</w:t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D.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Niyato,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P.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Wang,</w:t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D.I.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Kim,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Z.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Han.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Applications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repeated</w:t>
      </w:r>
      <w:r>
        <w:rPr>
          <w:spacing w:val="-58"/>
          <w:w w:val="110"/>
          <w:sz w:val="24"/>
        </w:rPr>
        <w:t> </w:t>
      </w:r>
      <w:r>
        <w:rPr>
          <w:w w:val="110"/>
          <w:sz w:val="24"/>
        </w:rPr>
        <w:t>games in wireless networks: A survey. </w:t>
      </w:r>
      <w:r>
        <w:rPr>
          <w:i/>
          <w:w w:val="110"/>
          <w:sz w:val="24"/>
        </w:rPr>
        <w:t>Communications Surveys Tutorials, IEEE</w:t>
      </w:r>
      <w:r>
        <w:rPr>
          <w:w w:val="110"/>
          <w:sz w:val="24"/>
        </w:rPr>
        <w:t>, PP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(99):1–1,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2015.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ISSN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1553-877X.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10.1109/COMST.2015.2445789.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8" w:hanging="482"/>
        <w:jc w:val="both"/>
        <w:rPr>
          <w:sz w:val="24"/>
        </w:rPr>
      </w:pPr>
      <w:r>
        <w:rPr>
          <w:w w:val="110"/>
          <w:sz w:val="24"/>
        </w:rPr>
        <w:t>Chungang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Yang,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Jiandong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Li,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A.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Anpalagan.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Strategic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bargaining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wireless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net-</w:t>
      </w:r>
      <w:r>
        <w:rPr>
          <w:spacing w:val="-57"/>
          <w:w w:val="110"/>
          <w:sz w:val="24"/>
        </w:rPr>
        <w:t> </w:t>
      </w:r>
      <w:r>
        <w:rPr>
          <w:w w:val="105"/>
          <w:sz w:val="24"/>
        </w:rPr>
        <w:t>works: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basics, opportunities and challenges.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Communications, IET</w:t>
      </w:r>
      <w:r>
        <w:rPr>
          <w:w w:val="105"/>
          <w:sz w:val="24"/>
        </w:rPr>
        <w:t>, 8(18):3435–3450,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2014.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ISSN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1751-8628.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10.1049/iet-com.2014.0399.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8" w:hanging="482"/>
        <w:jc w:val="both"/>
        <w:rPr>
          <w:sz w:val="24"/>
        </w:rPr>
      </w:pPr>
      <w:r>
        <w:rPr>
          <w:w w:val="100"/>
          <w:sz w:val="24"/>
        </w:rPr>
        <w:t>Mo</w:t>
      </w:r>
      <w:r>
        <w:rPr>
          <w:spacing w:val="-1"/>
          <w:w w:val="100"/>
          <w:sz w:val="24"/>
        </w:rPr>
        <w:t>h</w:t>
      </w:r>
      <w:r>
        <w:rPr>
          <w:w w:val="101"/>
          <w:sz w:val="24"/>
        </w:rPr>
        <w:t>ammad</w:t>
      </w:r>
      <w:r>
        <w:rPr>
          <w:spacing w:val="20"/>
          <w:sz w:val="24"/>
        </w:rPr>
        <w:t> </w:t>
      </w:r>
      <w:r>
        <w:rPr>
          <w:w w:val="101"/>
          <w:sz w:val="24"/>
        </w:rPr>
        <w:t>Hossein</w:t>
      </w:r>
      <w:r>
        <w:rPr>
          <w:spacing w:val="20"/>
          <w:sz w:val="24"/>
        </w:rPr>
        <w:t> </w:t>
      </w:r>
      <w:r>
        <w:rPr>
          <w:w w:val="101"/>
          <w:sz w:val="24"/>
        </w:rPr>
        <w:t>Manshaei,</w:t>
      </w:r>
      <w:r>
        <w:rPr>
          <w:spacing w:val="20"/>
          <w:sz w:val="24"/>
        </w:rPr>
        <w:t> </w:t>
      </w:r>
      <w:r>
        <w:rPr>
          <w:w w:val="105"/>
          <w:sz w:val="24"/>
        </w:rPr>
        <w:t>Qua</w:t>
      </w:r>
      <w:r>
        <w:rPr>
          <w:spacing w:val="-7"/>
          <w:w w:val="105"/>
          <w:sz w:val="24"/>
        </w:rPr>
        <w:t>n</w:t>
      </w:r>
      <w:r>
        <w:rPr>
          <w:spacing w:val="-7"/>
          <w:w w:val="113"/>
          <w:sz w:val="24"/>
        </w:rPr>
        <w:t>y</w:t>
      </w:r>
      <w:r>
        <w:rPr>
          <w:w w:val="102"/>
          <w:sz w:val="24"/>
        </w:rPr>
        <w:t>an</w:t>
      </w:r>
      <w:r>
        <w:rPr>
          <w:spacing w:val="20"/>
          <w:sz w:val="24"/>
        </w:rPr>
        <w:t> </w:t>
      </w:r>
      <w:r>
        <w:rPr>
          <w:w w:val="114"/>
          <w:sz w:val="24"/>
        </w:rPr>
        <w:t>Z</w:t>
      </w:r>
      <w:r>
        <w:rPr>
          <w:spacing w:val="-7"/>
          <w:w w:val="114"/>
          <w:sz w:val="24"/>
        </w:rPr>
        <w:t>h</w:t>
      </w:r>
      <w:r>
        <w:rPr>
          <w:w w:val="104"/>
          <w:sz w:val="24"/>
        </w:rPr>
        <w:t>u,</w:t>
      </w:r>
      <w:r>
        <w:rPr>
          <w:spacing w:val="21"/>
          <w:sz w:val="24"/>
        </w:rPr>
        <w:t> </w:t>
      </w:r>
      <w:r>
        <w:rPr>
          <w:spacing w:val="-20"/>
          <w:w w:val="144"/>
          <w:sz w:val="24"/>
        </w:rPr>
        <w:t>T</w:t>
      </w:r>
      <w:r>
        <w:rPr>
          <w:w w:val="101"/>
          <w:sz w:val="24"/>
        </w:rPr>
        <w:t>ansu</w:t>
      </w:r>
      <w:r>
        <w:rPr>
          <w:spacing w:val="20"/>
          <w:sz w:val="24"/>
        </w:rPr>
        <w:t> </w:t>
      </w:r>
      <w:r>
        <w:rPr>
          <w:w w:val="115"/>
          <w:sz w:val="24"/>
        </w:rPr>
        <w:t>Al</w:t>
      </w:r>
      <w:r>
        <w:rPr>
          <w:spacing w:val="6"/>
          <w:w w:val="115"/>
          <w:sz w:val="24"/>
        </w:rPr>
        <w:t>p</w:t>
      </w:r>
      <w:r>
        <w:rPr>
          <w:w w:val="103"/>
          <w:sz w:val="24"/>
        </w:rPr>
        <w:t>can,</w:t>
      </w:r>
      <w:r>
        <w:rPr>
          <w:spacing w:val="20"/>
          <w:sz w:val="24"/>
        </w:rPr>
        <w:t> </w:t>
      </w:r>
      <w:r>
        <w:rPr>
          <w:spacing w:val="-20"/>
          <w:w w:val="144"/>
          <w:sz w:val="24"/>
        </w:rPr>
        <w:t>T</w:t>
      </w:r>
      <w:r>
        <w:rPr>
          <w:w w:val="99"/>
          <w:sz w:val="24"/>
        </w:rPr>
        <w:t>amer</w:t>
      </w:r>
      <w:r>
        <w:rPr>
          <w:spacing w:val="20"/>
          <w:sz w:val="24"/>
        </w:rPr>
        <w:t> </w:t>
      </w:r>
      <w:r>
        <w:rPr>
          <w:w w:val="111"/>
          <w:sz w:val="24"/>
        </w:rPr>
        <w:t>Ba</w:t>
      </w:r>
      <w:r>
        <w:rPr>
          <w:spacing w:val="-6"/>
          <w:w w:val="111"/>
          <w:sz w:val="24"/>
        </w:rPr>
        <w:t>c</w:t>
      </w:r>
      <w:r>
        <w:rPr>
          <w:spacing w:val="-99"/>
          <w:w w:val="141"/>
          <w:sz w:val="24"/>
        </w:rPr>
        <w:t>¸</w:t>
      </w:r>
      <w:r>
        <w:rPr>
          <w:w w:val="103"/>
          <w:sz w:val="24"/>
        </w:rPr>
        <w:t>sar,</w:t>
      </w:r>
      <w:r>
        <w:rPr>
          <w:spacing w:val="21"/>
          <w:sz w:val="24"/>
        </w:rPr>
        <w:t> </w:t>
      </w:r>
      <w:r>
        <w:rPr>
          <w:spacing w:val="-1"/>
          <w:w w:val="101"/>
          <w:sz w:val="24"/>
        </w:rPr>
        <w:t>a</w:t>
      </w:r>
      <w:r>
        <w:rPr>
          <w:w w:val="102"/>
          <w:sz w:val="24"/>
        </w:rPr>
        <w:t>nd</w:t>
      </w:r>
      <w:r>
        <w:rPr>
          <w:spacing w:val="20"/>
          <w:sz w:val="24"/>
        </w:rPr>
        <w:t> </w:t>
      </w:r>
      <w:r>
        <w:rPr>
          <w:w w:val="107"/>
          <w:sz w:val="24"/>
        </w:rPr>
        <w:t>Jean- </w:t>
      </w:r>
      <w:r>
        <w:rPr>
          <w:w w:val="105"/>
          <w:sz w:val="24"/>
        </w:rPr>
        <w:t>Pierre Hubaux.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Game theory meets network security and privacy.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ACM Computing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Surveys</w:t>
      </w:r>
      <w:r>
        <w:rPr>
          <w:i/>
          <w:spacing w:val="27"/>
          <w:w w:val="105"/>
          <w:sz w:val="24"/>
        </w:rPr>
        <w:t> </w:t>
      </w:r>
      <w:r>
        <w:rPr>
          <w:i/>
          <w:w w:val="105"/>
          <w:sz w:val="24"/>
        </w:rPr>
        <w:t>(CSUR)</w:t>
      </w:r>
      <w:r>
        <w:rPr>
          <w:w w:val="105"/>
          <w:sz w:val="24"/>
        </w:rPr>
        <w:t>,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45(3):25,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2013.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8" w:hanging="482"/>
        <w:jc w:val="both"/>
        <w:rPr>
          <w:sz w:val="24"/>
        </w:rPr>
      </w:pPr>
      <w:r>
        <w:rPr>
          <w:w w:val="105"/>
          <w:sz w:val="24"/>
        </w:rPr>
        <w:t>Zhu Han. </w:t>
      </w:r>
      <w:r>
        <w:rPr>
          <w:i/>
          <w:w w:val="105"/>
          <w:sz w:val="24"/>
        </w:rPr>
        <w:t>Game theory in wireless and communication networks: theory, models, and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applications</w:t>
      </w:r>
      <w:r>
        <w:rPr>
          <w:w w:val="105"/>
          <w:sz w:val="24"/>
        </w:rPr>
        <w:t>.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Cambridge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University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Press,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2012.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200" w:hanging="482"/>
        <w:jc w:val="both"/>
        <w:rPr>
          <w:sz w:val="24"/>
        </w:rPr>
      </w:pPr>
      <w:r>
        <w:rPr>
          <w:w w:val="110"/>
          <w:sz w:val="24"/>
        </w:rPr>
        <w:t>Luiz A DaSilva, Hanna Bogucka, and Allen B MacKenzie.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Game theory in wireless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networks.</w:t>
      </w:r>
      <w:r>
        <w:rPr>
          <w:spacing w:val="28"/>
          <w:w w:val="110"/>
          <w:sz w:val="24"/>
        </w:rPr>
        <w:t> </w:t>
      </w:r>
      <w:r>
        <w:rPr>
          <w:i/>
          <w:w w:val="110"/>
          <w:sz w:val="24"/>
        </w:rPr>
        <w:t>Communications</w:t>
      </w:r>
      <w:r>
        <w:rPr>
          <w:i/>
          <w:spacing w:val="11"/>
          <w:w w:val="110"/>
          <w:sz w:val="24"/>
        </w:rPr>
        <w:t> </w:t>
      </w:r>
      <w:r>
        <w:rPr>
          <w:i/>
          <w:w w:val="110"/>
          <w:sz w:val="24"/>
        </w:rPr>
        <w:t>Magazine,</w:t>
      </w:r>
      <w:r>
        <w:rPr>
          <w:i/>
          <w:spacing w:val="11"/>
          <w:w w:val="110"/>
          <w:sz w:val="24"/>
        </w:rPr>
        <w:t> </w:t>
      </w:r>
      <w:r>
        <w:rPr>
          <w:i/>
          <w:w w:val="110"/>
          <w:sz w:val="24"/>
        </w:rPr>
        <w:t>IEEE</w:t>
      </w:r>
      <w:r>
        <w:rPr>
          <w:w w:val="110"/>
          <w:sz w:val="24"/>
        </w:rPr>
        <w:t>,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49(8):110–111,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2011.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9" w:hanging="482"/>
        <w:jc w:val="both"/>
        <w:rPr>
          <w:sz w:val="24"/>
        </w:rPr>
      </w:pPr>
      <w:bookmarkStart w:name="_bookmark167" w:id="319"/>
      <w:bookmarkEnd w:id="319"/>
      <w:r>
        <w:rPr/>
      </w:r>
      <w:bookmarkStart w:name="_bookmark167" w:id="320"/>
      <w:bookmarkEnd w:id="320"/>
      <w:r>
        <w:rPr>
          <w:w w:val="105"/>
          <w:sz w:val="24"/>
        </w:rPr>
        <w:t>D</w:t>
      </w:r>
      <w:r>
        <w:rPr>
          <w:w w:val="105"/>
          <w:sz w:val="24"/>
        </w:rPr>
        <w:t>imitris E Charilas and Athanasios D Panagopoulos.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 survey on game theory appli-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cations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wireless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networks.</w:t>
      </w:r>
      <w:r>
        <w:rPr>
          <w:spacing w:val="30"/>
          <w:w w:val="105"/>
          <w:sz w:val="24"/>
        </w:rPr>
        <w:t> </w:t>
      </w:r>
      <w:r>
        <w:rPr>
          <w:i/>
          <w:w w:val="105"/>
          <w:sz w:val="24"/>
        </w:rPr>
        <w:t>Computer</w:t>
      </w:r>
      <w:r>
        <w:rPr>
          <w:i/>
          <w:spacing w:val="13"/>
          <w:w w:val="105"/>
          <w:sz w:val="24"/>
        </w:rPr>
        <w:t> </w:t>
      </w:r>
      <w:r>
        <w:rPr>
          <w:i/>
          <w:w w:val="105"/>
          <w:sz w:val="24"/>
        </w:rPr>
        <w:t>Networks</w:t>
      </w:r>
      <w:r>
        <w:rPr>
          <w:w w:val="105"/>
          <w:sz w:val="24"/>
        </w:rPr>
        <w:t>,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54(18):3421–3430,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2010.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822" w:top="1400" w:bottom="1020" w:left="1300" w:right="1240"/>
        </w:sectPr>
      </w:pP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28" w:after="0"/>
        <w:ind w:left="598" w:right="198" w:hanging="482"/>
        <w:jc w:val="both"/>
        <w:rPr>
          <w:sz w:val="24"/>
        </w:rPr>
      </w:pPr>
      <w:bookmarkStart w:name="_bookmark168" w:id="321"/>
      <w:bookmarkEnd w:id="321"/>
      <w:r>
        <w:rPr/>
      </w:r>
      <w:bookmarkStart w:name="_bookmark168" w:id="322"/>
      <w:bookmarkEnd w:id="322"/>
      <w:r>
        <w:rPr>
          <w:w w:val="110"/>
          <w:sz w:val="24"/>
        </w:rPr>
        <w:t>P</w:t>
      </w:r>
      <w:r>
        <w:rPr>
          <w:w w:val="110"/>
          <w:sz w:val="24"/>
        </w:rPr>
        <w:t>eters Steven W, Panah Ali Y, Truong Kien T, et al.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Relay architectures for 3gpp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lte-advanced.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EURASIP Journal on Wireless Communications and Networking</w:t>
      </w:r>
      <w:r>
        <w:rPr>
          <w:w w:val="105"/>
          <w:sz w:val="24"/>
        </w:rPr>
        <w:t>, 2009,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2009.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6" w:hanging="482"/>
        <w:jc w:val="both"/>
        <w:rPr>
          <w:sz w:val="24"/>
        </w:rPr>
      </w:pPr>
      <w:r>
        <w:rPr>
          <w:w w:val="105"/>
          <w:sz w:val="24"/>
        </w:rPr>
        <w:t>Hyunkee Min, Woohyun Seo, Jemin Lee, Sungsoo Park, and Daesik Hong.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Reliability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improvement using receive mode selection in the device-to-device uplink period un-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derlaying cellular networks.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Wireless Communications, </w:t>
      </w:r>
      <w:r>
        <w:rPr>
          <w:i/>
          <w:w w:val="110"/>
          <w:sz w:val="24"/>
        </w:rPr>
        <w:t>IEEE </w:t>
      </w:r>
      <w:r>
        <w:rPr>
          <w:i/>
          <w:w w:val="105"/>
          <w:sz w:val="24"/>
        </w:rPr>
        <w:t>Transactions on</w:t>
      </w:r>
      <w:r>
        <w:rPr>
          <w:w w:val="105"/>
          <w:sz w:val="24"/>
        </w:rPr>
        <w:t>, 10(2):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413–418,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2011.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7" w:hanging="482"/>
        <w:jc w:val="both"/>
        <w:rPr>
          <w:sz w:val="24"/>
        </w:rPr>
      </w:pPr>
      <w:r>
        <w:rPr>
          <w:w w:val="105"/>
          <w:sz w:val="24"/>
        </w:rPr>
        <w:t>Chia-Hao Yu, Klaus Doppler, Cassio B Ribeiro, and Olav Tirkkonen.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Resource sharing</w:t>
      </w:r>
      <w:r>
        <w:rPr>
          <w:spacing w:val="1"/>
          <w:w w:val="105"/>
          <w:sz w:val="24"/>
        </w:rPr>
        <w:t> </w:t>
      </w:r>
      <w:r>
        <w:rPr>
          <w:sz w:val="24"/>
        </w:rPr>
        <w:t>optimization for device-to-device communication underlaying cellular networks. </w:t>
      </w:r>
      <w:r>
        <w:rPr>
          <w:i/>
          <w:sz w:val="24"/>
        </w:rPr>
        <w:t>Wireless</w:t>
      </w:r>
      <w:r>
        <w:rPr>
          <w:i/>
          <w:spacing w:val="1"/>
          <w:sz w:val="24"/>
        </w:rPr>
        <w:t> </w:t>
      </w:r>
      <w:r>
        <w:rPr>
          <w:i/>
          <w:w w:val="105"/>
          <w:sz w:val="24"/>
        </w:rPr>
        <w:t>Communications,</w:t>
      </w:r>
      <w:r>
        <w:rPr>
          <w:i/>
          <w:spacing w:val="25"/>
          <w:w w:val="105"/>
          <w:sz w:val="24"/>
        </w:rPr>
        <w:t> </w:t>
      </w:r>
      <w:r>
        <w:rPr>
          <w:i/>
          <w:w w:val="110"/>
          <w:sz w:val="24"/>
        </w:rPr>
        <w:t>IEEE</w:t>
      </w:r>
      <w:r>
        <w:rPr>
          <w:i/>
          <w:spacing w:val="24"/>
          <w:w w:val="110"/>
          <w:sz w:val="24"/>
        </w:rPr>
        <w:t> </w:t>
      </w:r>
      <w:r>
        <w:rPr>
          <w:i/>
          <w:w w:val="105"/>
          <w:sz w:val="24"/>
        </w:rPr>
        <w:t>Transactions</w:t>
      </w:r>
      <w:r>
        <w:rPr>
          <w:i/>
          <w:spacing w:val="25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w w:val="105"/>
          <w:sz w:val="24"/>
        </w:rPr>
        <w:t>,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10(8):2752–2763,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2011.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8" w:hanging="482"/>
        <w:jc w:val="both"/>
        <w:rPr>
          <w:sz w:val="24"/>
        </w:rPr>
      </w:pPr>
      <w:r>
        <w:rPr>
          <w:spacing w:val="-1"/>
          <w:w w:val="110"/>
          <w:sz w:val="24"/>
        </w:rPr>
        <w:t>Arunabha Ghosh, Jun Zhang, Jeffrey G </w:t>
      </w:r>
      <w:r>
        <w:rPr>
          <w:w w:val="110"/>
          <w:sz w:val="24"/>
        </w:rPr>
        <w:t>Andrews, and Rias Muhamed. </w:t>
      </w:r>
      <w:r>
        <w:rPr>
          <w:i/>
          <w:w w:val="110"/>
          <w:sz w:val="24"/>
        </w:rPr>
        <w:t>Fundamentals</w:t>
      </w:r>
      <w:r>
        <w:rPr>
          <w:i/>
          <w:spacing w:val="-57"/>
          <w:w w:val="110"/>
          <w:sz w:val="24"/>
        </w:rPr>
        <w:t> </w:t>
      </w:r>
      <w:r>
        <w:rPr>
          <w:i/>
          <w:w w:val="110"/>
          <w:sz w:val="24"/>
        </w:rPr>
        <w:t>of</w:t>
      </w:r>
      <w:r>
        <w:rPr>
          <w:i/>
          <w:spacing w:val="22"/>
          <w:w w:val="110"/>
          <w:sz w:val="24"/>
        </w:rPr>
        <w:t> </w:t>
      </w:r>
      <w:r>
        <w:rPr>
          <w:i/>
          <w:w w:val="110"/>
          <w:sz w:val="24"/>
        </w:rPr>
        <w:t>LTE</w:t>
      </w:r>
      <w:r>
        <w:rPr>
          <w:w w:val="110"/>
          <w:sz w:val="24"/>
        </w:rPr>
        <w:t>.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Pearson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Education,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2010.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202" w:hanging="482"/>
        <w:jc w:val="both"/>
        <w:rPr>
          <w:sz w:val="24"/>
        </w:rPr>
      </w:pPr>
      <w:bookmarkStart w:name="_bookmark169" w:id="323"/>
      <w:bookmarkEnd w:id="323"/>
      <w:r>
        <w:rPr/>
      </w:r>
      <w:bookmarkStart w:name="_bookmark169" w:id="324"/>
      <w:bookmarkEnd w:id="324"/>
      <w:r>
        <w:rPr>
          <w:w w:val="105"/>
          <w:sz w:val="24"/>
        </w:rPr>
        <w:t>J</w:t>
      </w:r>
      <w:r>
        <w:rPr>
          <w:w w:val="105"/>
          <w:sz w:val="24"/>
        </w:rPr>
        <w:t>effrey G Andrews, Arunabha Ghosh, and Rias Muhamed.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Fundamentals of wimax,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2007.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8" w:hanging="482"/>
        <w:jc w:val="both"/>
        <w:rPr>
          <w:sz w:val="24"/>
        </w:rPr>
      </w:pPr>
      <w:bookmarkStart w:name="_bookmark170" w:id="325"/>
      <w:bookmarkEnd w:id="325"/>
      <w:r>
        <w:rPr/>
      </w:r>
      <w:bookmarkStart w:name="_bookmark170" w:id="326"/>
      <w:bookmarkEnd w:id="326"/>
      <w:r>
        <w:rPr>
          <w:w w:val="105"/>
          <w:sz w:val="24"/>
        </w:rPr>
        <w:t>N.</w:t>
      </w:r>
      <w:r>
        <w:rPr>
          <w:w w:val="105"/>
          <w:sz w:val="24"/>
        </w:rPr>
        <w:t> Michelusi and M. Zorzi. Optimal adaptive random multiaccess in energy harvesting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wireless sensor networks.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Communications, IEEE Transactions on</w:t>
      </w:r>
      <w:r>
        <w:rPr>
          <w:w w:val="105"/>
          <w:sz w:val="24"/>
        </w:rPr>
        <w:t>, 63(4):1355–1372,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April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2015.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ISSN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0090-6778.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10.1109/TCOMM.2015.2402662.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8" w:hanging="482"/>
        <w:jc w:val="both"/>
        <w:rPr>
          <w:sz w:val="24"/>
        </w:rPr>
      </w:pPr>
      <w:bookmarkStart w:name="_bookmark171" w:id="327"/>
      <w:bookmarkEnd w:id="327"/>
      <w:r>
        <w:rPr/>
      </w:r>
      <w:bookmarkStart w:name="_bookmark171" w:id="328"/>
      <w:bookmarkEnd w:id="328"/>
      <w:r>
        <w:rPr>
          <w:w w:val="110"/>
          <w:sz w:val="24"/>
        </w:rPr>
        <w:t>Y</w:t>
      </w:r>
      <w:r>
        <w:rPr>
          <w:w w:val="110"/>
          <w:sz w:val="24"/>
        </w:rPr>
        <w:t>uanye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Ma,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He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Chen,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Zihuai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Lin,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Yonghui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Li,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B.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Vucetic.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Distributed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optimal</w:t>
      </w:r>
      <w:r>
        <w:rPr>
          <w:spacing w:val="-58"/>
          <w:w w:val="110"/>
          <w:sz w:val="24"/>
        </w:rPr>
        <w:t> </w:t>
      </w:r>
      <w:r>
        <w:rPr>
          <w:sz w:val="24"/>
        </w:rPr>
        <w:t>resource allocation for power beacon-assisted wireless-powered communications.</w:t>
      </w:r>
      <w:r>
        <w:rPr>
          <w:spacing w:val="1"/>
          <w:sz w:val="24"/>
        </w:rPr>
        <w:t> </w:t>
      </w:r>
      <w:r>
        <w:rPr>
          <w:i/>
          <w:sz w:val="24"/>
        </w:rPr>
        <w:t>Com-</w:t>
      </w:r>
      <w:r>
        <w:rPr>
          <w:i/>
          <w:spacing w:val="1"/>
          <w:sz w:val="24"/>
        </w:rPr>
        <w:t> </w:t>
      </w:r>
      <w:r>
        <w:rPr>
          <w:i/>
          <w:w w:val="105"/>
          <w:sz w:val="24"/>
        </w:rPr>
        <w:t>munications, IEEE Transactions on</w:t>
      </w:r>
      <w:r>
        <w:rPr>
          <w:w w:val="105"/>
          <w:sz w:val="24"/>
        </w:rPr>
        <w:t>, 63(10):3569–3583, Oct 2015. ISSN 0090-6778. doi: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10.1109/TCOMM.2015.2468215.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7" w:hanging="482"/>
        <w:jc w:val="both"/>
        <w:rPr>
          <w:sz w:val="24"/>
        </w:rPr>
      </w:pPr>
      <w:bookmarkStart w:name="_bookmark172" w:id="329"/>
      <w:bookmarkEnd w:id="329"/>
      <w:r>
        <w:rPr/>
      </w:r>
      <w:bookmarkStart w:name="_bookmark172" w:id="330"/>
      <w:bookmarkEnd w:id="330"/>
      <w:r>
        <w:rPr>
          <w:w w:val="105"/>
          <w:sz w:val="24"/>
        </w:rPr>
        <w:t>A.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Vazintari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P.G.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Cottis.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Mobility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management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energy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constrained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self-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organizing delay tolerant networks: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 autonomic scheme based on game theory.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Mobile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Computing,</w:t>
      </w:r>
      <w:r>
        <w:rPr>
          <w:i/>
          <w:spacing w:val="1"/>
          <w:w w:val="105"/>
          <w:sz w:val="24"/>
        </w:rPr>
        <w:t> </w:t>
      </w:r>
      <w:r>
        <w:rPr>
          <w:i/>
          <w:w w:val="110"/>
          <w:sz w:val="24"/>
        </w:rPr>
        <w:t>IEEE </w:t>
      </w:r>
      <w:r>
        <w:rPr>
          <w:i/>
          <w:w w:val="105"/>
          <w:sz w:val="24"/>
        </w:rPr>
        <w:t>Transactions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PP(99):1–1,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2015.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ISSN 1536-1233.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10.1109/TMC.2015.2462951.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822" w:top="1400" w:bottom="1020" w:left="1300" w:right="1240"/>
        </w:sectPr>
      </w:pP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28" w:after="0"/>
        <w:ind w:left="598" w:right="198" w:hanging="482"/>
        <w:jc w:val="both"/>
        <w:rPr>
          <w:sz w:val="24"/>
        </w:rPr>
      </w:pPr>
      <w:bookmarkStart w:name="_bookmark173" w:id="331"/>
      <w:bookmarkEnd w:id="331"/>
      <w:r>
        <w:rPr/>
      </w:r>
      <w:bookmarkStart w:name="_bookmark173" w:id="332"/>
      <w:bookmarkEnd w:id="332"/>
      <w:r>
        <w:rPr>
          <w:w w:val="105"/>
          <w:sz w:val="24"/>
        </w:rPr>
        <w:t>Li</w:t>
      </w:r>
      <w:r>
        <w:rPr>
          <w:w w:val="105"/>
          <w:sz w:val="24"/>
        </w:rPr>
        <w:t>ngyang Song, D. Niyato, Zhu Han, and E. Hossain. Game-theoretic resource allocation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methods for device-to-device communication.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Wireless Communications, IEEE</w:t>
      </w:r>
      <w:r>
        <w:rPr>
          <w:w w:val="105"/>
          <w:sz w:val="24"/>
        </w:rPr>
        <w:t>, 21(3):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136–144,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June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2014.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ISSN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1536-1284.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10.1109/MWC.2014.6845058.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6" w:hanging="482"/>
        <w:jc w:val="both"/>
        <w:rPr>
          <w:sz w:val="24"/>
        </w:rPr>
      </w:pPr>
      <w:bookmarkStart w:name="_bookmark174" w:id="333"/>
      <w:bookmarkEnd w:id="333"/>
      <w:r>
        <w:rPr/>
      </w:r>
      <w:bookmarkStart w:name="_bookmark174" w:id="334"/>
      <w:bookmarkEnd w:id="334"/>
      <w:r>
        <w:rPr>
          <w:w w:val="105"/>
          <w:sz w:val="24"/>
        </w:rPr>
        <w:t>Hussein</w:t>
      </w:r>
      <w:r>
        <w:rPr>
          <w:w w:val="105"/>
          <w:sz w:val="24"/>
        </w:rPr>
        <w:t> Moosavi and Francis M. Bui. A game-theoretic framework for robust optimal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intrusion detection in wireless sensor networks.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Information Forensics and Security,</w:t>
      </w:r>
      <w:r>
        <w:rPr>
          <w:i/>
          <w:spacing w:val="1"/>
          <w:w w:val="105"/>
          <w:sz w:val="24"/>
        </w:rPr>
        <w:t> </w:t>
      </w:r>
      <w:r>
        <w:rPr>
          <w:i/>
          <w:spacing w:val="-1"/>
          <w:w w:val="110"/>
          <w:sz w:val="24"/>
        </w:rPr>
        <w:t>IEEE </w:t>
      </w:r>
      <w:r>
        <w:rPr>
          <w:i/>
          <w:w w:val="110"/>
          <w:sz w:val="24"/>
        </w:rPr>
        <w:t>Transactions on</w:t>
      </w:r>
      <w:r>
        <w:rPr>
          <w:w w:val="110"/>
          <w:sz w:val="24"/>
        </w:rPr>
        <w:t>, 9(9):1367–1379, Sept 2014.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ISSN 1556-6013.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doi: 10.1109/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TIFS.2014.2332816.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8" w:hanging="482"/>
        <w:jc w:val="both"/>
        <w:rPr>
          <w:sz w:val="24"/>
        </w:rPr>
      </w:pPr>
      <w:bookmarkStart w:name="_bookmark175" w:id="335"/>
      <w:bookmarkEnd w:id="335"/>
      <w:r>
        <w:rPr/>
      </w:r>
      <w:bookmarkStart w:name="_bookmark175" w:id="336"/>
      <w:bookmarkEnd w:id="336"/>
      <w:r>
        <w:rPr>
          <w:w w:val="105"/>
          <w:sz w:val="24"/>
        </w:rPr>
        <w:t>J</w:t>
      </w:r>
      <w:r>
        <w:rPr>
          <w:w w:val="105"/>
          <w:sz w:val="24"/>
        </w:rPr>
        <w:t>unqi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Duan,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Deyun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Gao,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Dong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Yang,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Chuan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Heng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Foh,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Hsiao-Hwa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Chen.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energy-aware trust derivation scheme with game theoretic approach </w:t>
      </w:r>
      <w:r>
        <w:rPr>
          <w:w w:val="105"/>
          <w:sz w:val="24"/>
        </w:rPr>
        <w:t>in wireless sensor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networks for iot applications.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Internet of Things Journal, IEEE</w:t>
      </w:r>
      <w:r>
        <w:rPr>
          <w:w w:val="105"/>
          <w:sz w:val="24"/>
        </w:rPr>
        <w:t>, 1(1):58–69, Feb 2014.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ISSN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2327-4662.</w:t>
      </w:r>
      <w:r>
        <w:rPr>
          <w:spacing w:val="45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45"/>
          <w:w w:val="105"/>
          <w:sz w:val="24"/>
        </w:rPr>
        <w:t> </w:t>
      </w:r>
      <w:r>
        <w:rPr>
          <w:w w:val="105"/>
          <w:sz w:val="24"/>
        </w:rPr>
        <w:t>10.1109/JIOT.2014.2314132.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8" w:hanging="482"/>
        <w:jc w:val="both"/>
        <w:rPr>
          <w:sz w:val="24"/>
        </w:rPr>
      </w:pPr>
      <w:bookmarkStart w:name="_bookmark176" w:id="337"/>
      <w:bookmarkEnd w:id="337"/>
      <w:r>
        <w:rPr/>
      </w:r>
      <w:bookmarkStart w:name="_bookmark176" w:id="338"/>
      <w:bookmarkEnd w:id="338"/>
      <w:r>
        <w:rPr>
          <w:w w:val="105"/>
          <w:sz w:val="24"/>
        </w:rPr>
        <w:t>A.</w:t>
      </w:r>
      <w:r>
        <w:rPr>
          <w:w w:val="105"/>
          <w:sz w:val="24"/>
        </w:rPr>
        <w:t>  Mukherjee,   S.A.A.  Fakoorian,   Jing  Huang,   and  A.L.  Swindlehurst.     Principles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physical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layer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security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 multiuser  wireless  networks: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  survey. 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Communica-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tions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Surveys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Tutorials,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IEEE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16(3):1550–1573,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Third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2014.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ISSN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1553-877X.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10.1109/SURV.2014.012314.00178.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7" w:hanging="482"/>
        <w:jc w:val="both"/>
        <w:rPr>
          <w:sz w:val="24"/>
        </w:rPr>
      </w:pPr>
      <w:bookmarkStart w:name="_bookmark177" w:id="339"/>
      <w:bookmarkEnd w:id="339"/>
      <w:r>
        <w:rPr/>
      </w:r>
      <w:bookmarkStart w:name="_bookmark177" w:id="340"/>
      <w:bookmarkEnd w:id="340"/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Argyriou,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Caballero</w:t>
      </w:r>
      <w:r>
        <w:rPr>
          <w:spacing w:val="1"/>
          <w:sz w:val="24"/>
        </w:rPr>
        <w:t> </w:t>
      </w:r>
      <w:r>
        <w:rPr>
          <w:sz w:val="24"/>
        </w:rPr>
        <w:t>Breva,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Aoun.</w:t>
      </w:r>
      <w:r>
        <w:rPr>
          <w:spacing w:val="54"/>
          <w:sz w:val="24"/>
        </w:rPr>
        <w:t> </w:t>
      </w:r>
      <w:r>
        <w:rPr>
          <w:sz w:val="24"/>
        </w:rPr>
        <w:t>Optimizing</w:t>
      </w:r>
      <w:r>
        <w:rPr>
          <w:spacing w:val="54"/>
          <w:sz w:val="24"/>
        </w:rPr>
        <w:t> </w:t>
      </w:r>
      <w:r>
        <w:rPr>
          <w:sz w:val="24"/>
        </w:rPr>
        <w:t>data</w:t>
      </w:r>
      <w:r>
        <w:rPr>
          <w:spacing w:val="54"/>
          <w:sz w:val="24"/>
        </w:rPr>
        <w:t> </w:t>
      </w:r>
      <w:r>
        <w:rPr>
          <w:sz w:val="24"/>
        </w:rPr>
        <w:t>forwarding</w:t>
      </w:r>
      <w:r>
        <w:rPr>
          <w:spacing w:val="55"/>
          <w:sz w:val="24"/>
        </w:rPr>
        <w:t> </w:t>
      </w:r>
      <w:r>
        <w:rPr>
          <w:sz w:val="24"/>
        </w:rPr>
        <w:t>from</w:t>
      </w:r>
      <w:r>
        <w:rPr>
          <w:spacing w:val="54"/>
          <w:sz w:val="24"/>
        </w:rPr>
        <w:t> </w:t>
      </w:r>
      <w:r>
        <w:rPr>
          <w:sz w:val="24"/>
        </w:rPr>
        <w:t>body</w:t>
      </w:r>
      <w:r>
        <w:rPr>
          <w:spacing w:val="-52"/>
          <w:sz w:val="24"/>
        </w:rPr>
        <w:t> </w:t>
      </w:r>
      <w:r>
        <w:rPr>
          <w:sz w:val="24"/>
        </w:rPr>
        <w:t>area networks in the presence of body shadowing with dual wireless technology nodes.</w:t>
      </w:r>
      <w:r>
        <w:rPr>
          <w:spacing w:val="1"/>
          <w:sz w:val="24"/>
        </w:rPr>
        <w:t> </w:t>
      </w:r>
      <w:r>
        <w:rPr>
          <w:i/>
          <w:sz w:val="24"/>
        </w:rPr>
        <w:t>Mobile Computing, </w:t>
      </w:r>
      <w:r>
        <w:rPr>
          <w:i/>
          <w:w w:val="110"/>
          <w:sz w:val="24"/>
        </w:rPr>
        <w:t>IEEE </w:t>
      </w:r>
      <w:r>
        <w:rPr>
          <w:i/>
          <w:sz w:val="24"/>
        </w:rPr>
        <w:t>Transactions on</w:t>
      </w:r>
      <w:r>
        <w:rPr>
          <w:sz w:val="24"/>
        </w:rPr>
        <w:t>, 14(3):632–645, March 2015.</w:t>
      </w:r>
      <w:r>
        <w:rPr>
          <w:spacing w:val="54"/>
          <w:sz w:val="24"/>
        </w:rPr>
        <w:t> </w:t>
      </w:r>
      <w:r>
        <w:rPr>
          <w:sz w:val="24"/>
        </w:rPr>
        <w:t>ISSN 1536-1233.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50"/>
          <w:sz w:val="24"/>
        </w:rPr>
        <w:t> </w:t>
      </w:r>
      <w:r>
        <w:rPr>
          <w:sz w:val="24"/>
        </w:rPr>
        <w:t>10.1109/TMC.2014.2321768.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7" w:hanging="482"/>
        <w:jc w:val="both"/>
        <w:rPr>
          <w:sz w:val="24"/>
        </w:rPr>
      </w:pPr>
      <w:bookmarkStart w:name="_bookmark178" w:id="341"/>
      <w:bookmarkEnd w:id="341"/>
      <w:r>
        <w:rPr/>
      </w:r>
      <w:bookmarkStart w:name="_bookmark178" w:id="342"/>
      <w:bookmarkEnd w:id="342"/>
      <w:r>
        <w:rPr>
          <w:w w:val="110"/>
          <w:sz w:val="24"/>
        </w:rPr>
        <w:t>F.</w:t>
      </w:r>
      <w:r>
        <w:rPr>
          <w:w w:val="110"/>
          <w:sz w:val="24"/>
        </w:rPr>
        <w:t> Di Franco, C. Tachtatzis, R.C. Atkinson, I. Tinnirello, and I.A. Glover.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Channel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estimation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transmit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power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control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wireless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body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area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networks.</w:t>
      </w:r>
      <w:r>
        <w:rPr>
          <w:spacing w:val="13"/>
          <w:w w:val="105"/>
          <w:sz w:val="24"/>
        </w:rPr>
        <w:t> </w:t>
      </w:r>
      <w:r>
        <w:rPr>
          <w:i/>
          <w:w w:val="105"/>
          <w:sz w:val="24"/>
        </w:rPr>
        <w:t>Wireless Sensor</w:t>
      </w:r>
      <w:r>
        <w:rPr>
          <w:i/>
          <w:spacing w:val="-55"/>
          <w:w w:val="105"/>
          <w:sz w:val="24"/>
        </w:rPr>
        <w:t> </w:t>
      </w:r>
      <w:r>
        <w:rPr>
          <w:i/>
          <w:w w:val="105"/>
          <w:sz w:val="24"/>
        </w:rPr>
        <w:t>Systems,</w:t>
      </w:r>
      <w:r>
        <w:rPr>
          <w:i/>
          <w:spacing w:val="14"/>
          <w:w w:val="105"/>
          <w:sz w:val="24"/>
        </w:rPr>
        <w:t> </w:t>
      </w:r>
      <w:r>
        <w:rPr>
          <w:i/>
          <w:w w:val="105"/>
          <w:sz w:val="24"/>
        </w:rPr>
        <w:t>IET</w:t>
      </w:r>
      <w:r>
        <w:rPr>
          <w:w w:val="105"/>
          <w:sz w:val="24"/>
        </w:rPr>
        <w:t>,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5(1):11–19,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2015.</w:t>
      </w:r>
      <w:r>
        <w:rPr>
          <w:spacing w:val="32"/>
          <w:w w:val="105"/>
          <w:sz w:val="24"/>
        </w:rPr>
        <w:t> </w:t>
      </w:r>
      <w:r>
        <w:rPr>
          <w:w w:val="105"/>
          <w:sz w:val="24"/>
        </w:rPr>
        <w:t>ISSN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2043-6386.</w:t>
      </w:r>
      <w:r>
        <w:rPr>
          <w:spacing w:val="31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32"/>
          <w:w w:val="105"/>
          <w:sz w:val="24"/>
        </w:rPr>
        <w:t> </w:t>
      </w:r>
      <w:r>
        <w:rPr>
          <w:w w:val="105"/>
          <w:sz w:val="24"/>
        </w:rPr>
        <w:t>10.1049/iet-wss.2013.0070.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4" w:hanging="482"/>
        <w:jc w:val="both"/>
        <w:rPr>
          <w:sz w:val="24"/>
        </w:rPr>
      </w:pPr>
      <w:bookmarkStart w:name="_bookmark179" w:id="343"/>
      <w:bookmarkEnd w:id="343"/>
      <w:r>
        <w:rPr/>
      </w:r>
      <w:bookmarkStart w:name="_bookmark179" w:id="344"/>
      <w:bookmarkEnd w:id="344"/>
      <w:r>
        <w:rPr>
          <w:w w:val="110"/>
          <w:sz w:val="24"/>
        </w:rPr>
        <w:t>A.</w:t>
      </w:r>
      <w:r>
        <w:rPr>
          <w:w w:val="110"/>
          <w:sz w:val="24"/>
        </w:rPr>
        <w:t> Maskooki, Cheong Boon Soh, E. Gunawan, and K.S. Low.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Adaptive routing for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dynamic on-body wireless sensor networks.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Biomedical and Health Informatics, IEEE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Journal of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19(2):549–558,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March 2015.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ISSN 2168-2194.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10.1109/JBHI.2014.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2313343.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822" w:top="1400" w:bottom="1020" w:left="1300" w:right="1240"/>
        </w:sectPr>
      </w:pP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28" w:after="0"/>
        <w:ind w:left="598" w:right="194" w:hanging="482"/>
        <w:jc w:val="both"/>
        <w:rPr>
          <w:sz w:val="24"/>
        </w:rPr>
      </w:pPr>
      <w:bookmarkStart w:name="_bookmark180" w:id="345"/>
      <w:bookmarkEnd w:id="345"/>
      <w:r>
        <w:rPr/>
      </w:r>
      <w:bookmarkStart w:name="_bookmark180" w:id="346"/>
      <w:bookmarkEnd w:id="346"/>
      <w:r>
        <w:rPr>
          <w:w w:val="105"/>
          <w:sz w:val="24"/>
        </w:rPr>
        <w:t>S</w:t>
      </w:r>
      <w:r>
        <w:rPr>
          <w:w w:val="105"/>
          <w:sz w:val="24"/>
        </w:rPr>
        <w:t>eungku Kim and Doo-Seop Eom. Link-state-estimation-based transmission power con-</w:t>
      </w:r>
      <w:r>
        <w:rPr>
          <w:spacing w:val="-54"/>
          <w:w w:val="105"/>
          <w:sz w:val="24"/>
        </w:rPr>
        <w:t> </w:t>
      </w:r>
      <w:r>
        <w:rPr>
          <w:spacing w:val="-1"/>
          <w:w w:val="110"/>
          <w:sz w:val="24"/>
        </w:rPr>
        <w:t>trol</w:t>
      </w:r>
      <w:r>
        <w:rPr>
          <w:spacing w:val="-8"/>
          <w:w w:val="110"/>
          <w:sz w:val="24"/>
        </w:rPr>
        <w:t> </w:t>
      </w:r>
      <w:r>
        <w:rPr>
          <w:spacing w:val="-1"/>
          <w:w w:val="110"/>
          <w:sz w:val="24"/>
        </w:rPr>
        <w:t>in</w:t>
      </w:r>
      <w:r>
        <w:rPr>
          <w:spacing w:val="-8"/>
          <w:w w:val="110"/>
          <w:sz w:val="24"/>
        </w:rPr>
        <w:t> </w:t>
      </w:r>
      <w:r>
        <w:rPr>
          <w:spacing w:val="-1"/>
          <w:w w:val="110"/>
          <w:sz w:val="24"/>
        </w:rPr>
        <w:t>wireless</w:t>
      </w:r>
      <w:r>
        <w:rPr>
          <w:spacing w:val="-8"/>
          <w:w w:val="110"/>
          <w:sz w:val="24"/>
        </w:rPr>
        <w:t> </w:t>
      </w:r>
      <w:r>
        <w:rPr>
          <w:spacing w:val="-1"/>
          <w:w w:val="110"/>
          <w:sz w:val="24"/>
        </w:rPr>
        <w:t>body</w:t>
      </w:r>
      <w:r>
        <w:rPr>
          <w:spacing w:val="-7"/>
          <w:w w:val="110"/>
          <w:sz w:val="24"/>
        </w:rPr>
        <w:t> </w:t>
      </w:r>
      <w:r>
        <w:rPr>
          <w:spacing w:val="-1"/>
          <w:w w:val="110"/>
          <w:sz w:val="24"/>
        </w:rPr>
        <w:t>area</w:t>
      </w:r>
      <w:r>
        <w:rPr>
          <w:spacing w:val="-8"/>
          <w:w w:val="110"/>
          <w:sz w:val="24"/>
        </w:rPr>
        <w:t> </w:t>
      </w:r>
      <w:r>
        <w:rPr>
          <w:spacing w:val="-1"/>
          <w:w w:val="110"/>
          <w:sz w:val="24"/>
        </w:rPr>
        <w:t>networks.</w:t>
      </w:r>
      <w:r>
        <w:rPr>
          <w:spacing w:val="11"/>
          <w:w w:val="110"/>
          <w:sz w:val="24"/>
        </w:rPr>
        <w:t> </w:t>
      </w:r>
      <w:r>
        <w:rPr>
          <w:i/>
          <w:spacing w:val="-1"/>
          <w:w w:val="110"/>
          <w:sz w:val="24"/>
        </w:rPr>
        <w:t>Biomedical</w:t>
      </w:r>
      <w:r>
        <w:rPr>
          <w:i/>
          <w:spacing w:val="-5"/>
          <w:w w:val="110"/>
          <w:sz w:val="24"/>
        </w:rPr>
        <w:t> </w:t>
      </w:r>
      <w:r>
        <w:rPr>
          <w:i/>
          <w:spacing w:val="-1"/>
          <w:w w:val="110"/>
          <w:sz w:val="24"/>
        </w:rPr>
        <w:t>and</w:t>
      </w:r>
      <w:r>
        <w:rPr>
          <w:i/>
          <w:spacing w:val="-4"/>
          <w:w w:val="110"/>
          <w:sz w:val="24"/>
        </w:rPr>
        <w:t> </w:t>
      </w:r>
      <w:r>
        <w:rPr>
          <w:i/>
          <w:spacing w:val="-1"/>
          <w:w w:val="110"/>
          <w:sz w:val="24"/>
        </w:rPr>
        <w:t>Health</w:t>
      </w:r>
      <w:r>
        <w:rPr>
          <w:i/>
          <w:spacing w:val="-4"/>
          <w:w w:val="110"/>
          <w:sz w:val="24"/>
        </w:rPr>
        <w:t> </w:t>
      </w:r>
      <w:r>
        <w:rPr>
          <w:i/>
          <w:w w:val="110"/>
          <w:sz w:val="24"/>
        </w:rPr>
        <w:t>Informatics,</w:t>
      </w:r>
      <w:r>
        <w:rPr>
          <w:i/>
          <w:spacing w:val="-5"/>
          <w:w w:val="110"/>
          <w:sz w:val="24"/>
        </w:rPr>
        <w:t> </w:t>
      </w:r>
      <w:r>
        <w:rPr>
          <w:i/>
          <w:w w:val="110"/>
          <w:sz w:val="24"/>
        </w:rPr>
        <w:t>IEEE</w:t>
      </w:r>
      <w:r>
        <w:rPr>
          <w:i/>
          <w:spacing w:val="-4"/>
          <w:w w:val="110"/>
          <w:sz w:val="24"/>
        </w:rPr>
        <w:t> </w:t>
      </w:r>
      <w:r>
        <w:rPr>
          <w:i/>
          <w:w w:val="110"/>
          <w:sz w:val="24"/>
        </w:rPr>
        <w:t>Journal</w:t>
      </w:r>
      <w:r>
        <w:rPr>
          <w:i/>
          <w:spacing w:val="-57"/>
          <w:w w:val="110"/>
          <w:sz w:val="24"/>
        </w:rPr>
        <w:t> </w:t>
      </w:r>
      <w:r>
        <w:rPr>
          <w:i/>
          <w:w w:val="105"/>
          <w:sz w:val="24"/>
        </w:rPr>
        <w:t>of</w:t>
      </w:r>
      <w:r>
        <w:rPr>
          <w:w w:val="105"/>
          <w:sz w:val="24"/>
        </w:rPr>
        <w:t>,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18(4):1294–1302,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July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2014.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ISSN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2168-2194.</w:t>
      </w:r>
      <w:r>
        <w:rPr>
          <w:spacing w:val="29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10.1109/JBHI.2013.2282864.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8" w:hanging="482"/>
        <w:jc w:val="both"/>
        <w:rPr>
          <w:sz w:val="24"/>
        </w:rPr>
      </w:pPr>
      <w:bookmarkStart w:name="_bookmark181" w:id="347"/>
      <w:bookmarkEnd w:id="347"/>
      <w:r>
        <w:rPr/>
      </w:r>
      <w:bookmarkStart w:name="_bookmark181" w:id="348"/>
      <w:bookmarkEnd w:id="348"/>
      <w:r>
        <w:rPr>
          <w:w w:val="110"/>
          <w:sz w:val="24"/>
        </w:rPr>
        <w:t>E.</w:t>
      </w:r>
      <w:r>
        <w:rPr>
          <w:w w:val="110"/>
          <w:sz w:val="24"/>
        </w:rPr>
        <w:t> Ibarra, A. Antonopoulos, E. Kartsakli, J. Rodrigues, and C. Verikoukis. QoS-aware</w:t>
      </w:r>
      <w:r>
        <w:rPr>
          <w:spacing w:val="1"/>
          <w:w w:val="110"/>
          <w:sz w:val="24"/>
        </w:rPr>
        <w:t> </w:t>
      </w:r>
      <w:r>
        <w:rPr>
          <w:sz w:val="24"/>
        </w:rPr>
        <w:t>energy management in body sensor nodes powered by human energy harvesting. </w:t>
      </w:r>
      <w:r>
        <w:rPr>
          <w:i/>
          <w:sz w:val="24"/>
        </w:rPr>
        <w:t>Sensors</w:t>
      </w:r>
      <w:r>
        <w:rPr>
          <w:i/>
          <w:spacing w:val="1"/>
          <w:sz w:val="24"/>
        </w:rPr>
        <w:t> </w:t>
      </w:r>
      <w:r>
        <w:rPr>
          <w:i/>
          <w:spacing w:val="-1"/>
          <w:w w:val="110"/>
          <w:sz w:val="24"/>
        </w:rPr>
        <w:t>Journal,</w:t>
      </w:r>
      <w:r>
        <w:rPr>
          <w:i/>
          <w:spacing w:val="-5"/>
          <w:w w:val="110"/>
          <w:sz w:val="24"/>
        </w:rPr>
        <w:t> </w:t>
      </w:r>
      <w:r>
        <w:rPr>
          <w:i/>
          <w:spacing w:val="-1"/>
          <w:w w:val="110"/>
          <w:sz w:val="24"/>
        </w:rPr>
        <w:t>IEEE</w:t>
      </w:r>
      <w:r>
        <w:rPr>
          <w:spacing w:val="-1"/>
          <w:w w:val="110"/>
          <w:sz w:val="24"/>
        </w:rPr>
        <w:t>,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PP(99):1–1,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2015.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ISSN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1530-437X.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10.1109/JSEN.2015.2483064.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6" w:hanging="482"/>
        <w:jc w:val="both"/>
        <w:rPr>
          <w:sz w:val="24"/>
        </w:rPr>
      </w:pPr>
      <w:bookmarkStart w:name="_bookmark182" w:id="349"/>
      <w:bookmarkEnd w:id="349"/>
      <w:r>
        <w:rPr/>
      </w:r>
      <w:bookmarkStart w:name="_bookmark182" w:id="350"/>
      <w:bookmarkEnd w:id="350"/>
      <w:r>
        <w:rPr>
          <w:w w:val="105"/>
          <w:sz w:val="24"/>
        </w:rPr>
        <w:t>S</w:t>
      </w:r>
      <w:r>
        <w:rPr>
          <w:w w:val="105"/>
          <w:sz w:val="24"/>
        </w:rPr>
        <w:t>.T. Ali, V. Sivaraman, and D. Ostry. Eliminating reconciliation cost in secret key gener-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ation for body-worn health monitoring devices. </w:t>
      </w:r>
      <w:r>
        <w:rPr>
          <w:i/>
          <w:w w:val="105"/>
          <w:sz w:val="24"/>
        </w:rPr>
        <w:t>Mobile Computing, IEEE Transactions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w w:val="105"/>
          <w:sz w:val="24"/>
        </w:rPr>
        <w:t>,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13(12):2763–2776,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Dec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2014.</w:t>
      </w:r>
      <w:r>
        <w:rPr>
          <w:spacing w:val="32"/>
          <w:w w:val="105"/>
          <w:sz w:val="24"/>
        </w:rPr>
        <w:t> </w:t>
      </w:r>
      <w:r>
        <w:rPr>
          <w:w w:val="105"/>
          <w:sz w:val="24"/>
        </w:rPr>
        <w:t>ISSN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1536-1233.</w:t>
      </w:r>
      <w:r>
        <w:rPr>
          <w:spacing w:val="31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32"/>
          <w:w w:val="105"/>
          <w:sz w:val="24"/>
        </w:rPr>
        <w:t> </w:t>
      </w:r>
      <w:r>
        <w:rPr>
          <w:w w:val="105"/>
          <w:sz w:val="24"/>
        </w:rPr>
        <w:t>10.1109/TMC.2013.71.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5" w:hanging="482"/>
        <w:jc w:val="both"/>
        <w:rPr>
          <w:sz w:val="24"/>
        </w:rPr>
      </w:pPr>
      <w:bookmarkStart w:name="_bookmark183" w:id="351"/>
      <w:bookmarkEnd w:id="351"/>
      <w:r>
        <w:rPr/>
      </w:r>
      <w:bookmarkStart w:name="_bookmark183" w:id="352"/>
      <w:bookmarkEnd w:id="352"/>
      <w:r>
        <w:rPr>
          <w:w w:val="110"/>
          <w:sz w:val="24"/>
        </w:rPr>
        <w:t>Lu</w:t>
      </w:r>
      <w:r>
        <w:rPr>
          <w:w w:val="110"/>
          <w:sz w:val="24"/>
        </w:rPr>
        <w:t> Shi, Jiawei Yuan, Shucheng Yu, and Ming Li.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Mask-ban: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Movement-aided au-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thenticated secret key extraction utilizing channel characteristics in body area net-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works. </w:t>
      </w:r>
      <w:r>
        <w:rPr>
          <w:i/>
          <w:w w:val="110"/>
          <w:sz w:val="24"/>
        </w:rPr>
        <w:t>Internet of Things Journal, IEEE</w:t>
      </w:r>
      <w:r>
        <w:rPr>
          <w:w w:val="110"/>
          <w:sz w:val="24"/>
        </w:rPr>
        <w:t>, 2(1):52–62, Feb 2015. ISSN 2327-4662. doi: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10.1109/JIOT.2015.2391113.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7" w:hanging="482"/>
        <w:jc w:val="both"/>
        <w:rPr>
          <w:sz w:val="24"/>
        </w:rPr>
      </w:pPr>
      <w:bookmarkStart w:name="_bookmark184" w:id="353"/>
      <w:bookmarkEnd w:id="353"/>
      <w:r>
        <w:rPr/>
      </w:r>
      <w:bookmarkStart w:name="_bookmark184" w:id="354"/>
      <w:bookmarkEnd w:id="354"/>
      <w:r>
        <w:rPr>
          <w:w w:val="110"/>
          <w:sz w:val="24"/>
        </w:rPr>
        <w:t>S</w:t>
      </w:r>
      <w:r>
        <w:rPr>
          <w:w w:val="110"/>
          <w:sz w:val="24"/>
        </w:rPr>
        <w:t>. Van Roy, F. Quitin, Lingfeng Liu, C. Oestges, F. Horlin, J. Dricot, and P. De Don-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cker.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Dynamic channel modeling for multi-sensor body area networks.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Antennas and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Propagation, IEEE Transactions on</w:t>
      </w:r>
      <w:r>
        <w:rPr>
          <w:w w:val="105"/>
          <w:sz w:val="24"/>
        </w:rPr>
        <w:t>, 61(4):2200–2208, April 2013. ISSN 0018-926X. doi: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10.1109/TAP.2012.2231917.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7" w:hanging="482"/>
        <w:jc w:val="both"/>
        <w:rPr>
          <w:sz w:val="24"/>
        </w:rPr>
      </w:pPr>
      <w:bookmarkStart w:name="_bookmark185" w:id="355"/>
      <w:bookmarkEnd w:id="355"/>
      <w:r>
        <w:rPr/>
      </w:r>
      <w:bookmarkStart w:name="_bookmark185" w:id="356"/>
      <w:bookmarkEnd w:id="356"/>
      <w:r>
        <w:rPr>
          <w:w w:val="105"/>
          <w:sz w:val="24"/>
        </w:rPr>
        <w:t>A.</w:t>
      </w:r>
      <w:r>
        <w:rPr>
          <w:w w:val="105"/>
          <w:sz w:val="24"/>
        </w:rPr>
        <w:t> Zappone, Zhijiat Chong, E.A. Jorswieck, and S. Buzzi.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Energy-aware competitive</w:t>
      </w:r>
      <w:r>
        <w:rPr>
          <w:spacing w:val="1"/>
          <w:w w:val="105"/>
          <w:sz w:val="24"/>
        </w:rPr>
        <w:t> </w:t>
      </w:r>
      <w:r>
        <w:rPr>
          <w:sz w:val="24"/>
        </w:rPr>
        <w:t>power control in relay-assisted interference wireless networks. </w:t>
      </w:r>
      <w:r>
        <w:rPr>
          <w:i/>
          <w:sz w:val="24"/>
        </w:rPr>
        <w:t>Wireless Communications,</w:t>
      </w:r>
      <w:r>
        <w:rPr>
          <w:i/>
          <w:spacing w:val="1"/>
          <w:sz w:val="24"/>
        </w:rPr>
        <w:t> </w:t>
      </w:r>
      <w:r>
        <w:rPr>
          <w:i/>
          <w:w w:val="110"/>
          <w:sz w:val="24"/>
        </w:rPr>
        <w:t>IEEE </w:t>
      </w:r>
      <w:r>
        <w:rPr>
          <w:i/>
          <w:w w:val="105"/>
          <w:sz w:val="24"/>
        </w:rPr>
        <w:t>Transactions on</w:t>
      </w:r>
      <w:r>
        <w:rPr>
          <w:w w:val="105"/>
          <w:sz w:val="24"/>
        </w:rPr>
        <w:t>, 12(4):1860–1871, April 2013.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ISSN 1536-1276.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10.1109/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TWC.2013.031313.121103.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7" w:hanging="482"/>
        <w:jc w:val="both"/>
        <w:rPr>
          <w:sz w:val="24"/>
        </w:rPr>
      </w:pPr>
      <w:bookmarkStart w:name="_bookmark186" w:id="357"/>
      <w:bookmarkEnd w:id="357"/>
      <w:r>
        <w:rPr/>
      </w:r>
      <w:bookmarkStart w:name="_bookmark186" w:id="358"/>
      <w:bookmarkEnd w:id="358"/>
      <w:r>
        <w:rPr>
          <w:w w:val="105"/>
          <w:sz w:val="24"/>
        </w:rPr>
        <w:t>F.</w:t>
      </w:r>
      <w:r>
        <w:rPr>
          <w:w w:val="105"/>
          <w:sz w:val="24"/>
        </w:rPr>
        <w:t> Meshkati, H.V. Poor, S.C. Schwartz, and R.V. Balan.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Energy-efficient resource allo-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cation in wireless networks with quality-of-service constraints. </w:t>
      </w:r>
      <w:r>
        <w:rPr>
          <w:i/>
          <w:w w:val="105"/>
          <w:sz w:val="24"/>
        </w:rPr>
        <w:t>Communications, </w:t>
      </w:r>
      <w:r>
        <w:rPr>
          <w:i/>
          <w:w w:val="110"/>
          <w:sz w:val="24"/>
        </w:rPr>
        <w:t>IEEE</w:t>
      </w:r>
      <w:r>
        <w:rPr>
          <w:i/>
          <w:spacing w:val="1"/>
          <w:w w:val="110"/>
          <w:sz w:val="24"/>
        </w:rPr>
        <w:t> </w:t>
      </w:r>
      <w:r>
        <w:rPr>
          <w:i/>
          <w:w w:val="105"/>
          <w:sz w:val="24"/>
        </w:rPr>
        <w:t>Transactions on</w:t>
      </w:r>
      <w:r>
        <w:rPr>
          <w:w w:val="105"/>
          <w:sz w:val="24"/>
        </w:rPr>
        <w:t>, 57(11):3406–3414, Nov 2009. ISSN 0090-6778. doi: 10.1109/TCOMM.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2009.11.050638.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822" w:top="1400" w:bottom="1020" w:left="1300" w:right="1240"/>
        </w:sectPr>
      </w:pP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28" w:after="0"/>
        <w:ind w:left="598" w:right="197" w:hanging="482"/>
        <w:jc w:val="both"/>
        <w:rPr>
          <w:sz w:val="24"/>
        </w:rPr>
      </w:pPr>
      <w:bookmarkStart w:name="_bookmark187" w:id="359"/>
      <w:bookmarkEnd w:id="359"/>
      <w:r>
        <w:rPr/>
      </w:r>
      <w:bookmarkStart w:name="_bookmark187" w:id="360"/>
      <w:bookmarkEnd w:id="360"/>
      <w:r>
        <w:rPr>
          <w:w w:val="110"/>
          <w:sz w:val="24"/>
        </w:rPr>
        <w:t>H.</w:t>
      </w:r>
      <w:r>
        <w:rPr>
          <w:w w:val="110"/>
          <w:sz w:val="24"/>
        </w:rPr>
        <w:t> Khayatian, R. Saadat, and J. Abouei. Coalition-based approaches for joint power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control and relay selection in cooperative networks. </w:t>
      </w:r>
      <w:r>
        <w:rPr>
          <w:i/>
          <w:w w:val="105"/>
          <w:sz w:val="24"/>
        </w:rPr>
        <w:t>Vehicular Technology, IEEE Trans-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actions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on</w:t>
      </w:r>
      <w:r>
        <w:rPr>
          <w:sz w:val="24"/>
        </w:rPr>
        <w:t>,</w:t>
      </w:r>
      <w:r>
        <w:rPr>
          <w:spacing w:val="36"/>
          <w:sz w:val="24"/>
        </w:rPr>
        <w:t> </w:t>
      </w:r>
      <w:r>
        <w:rPr>
          <w:sz w:val="24"/>
        </w:rPr>
        <w:t>62(2):835–842,</w:t>
      </w:r>
      <w:r>
        <w:rPr>
          <w:spacing w:val="35"/>
          <w:sz w:val="24"/>
        </w:rPr>
        <w:t> </w:t>
      </w:r>
      <w:r>
        <w:rPr>
          <w:sz w:val="24"/>
        </w:rPr>
        <w:t>Feb</w:t>
      </w:r>
      <w:r>
        <w:rPr>
          <w:spacing w:val="33"/>
          <w:sz w:val="24"/>
        </w:rPr>
        <w:t> </w:t>
      </w:r>
      <w:r>
        <w:rPr>
          <w:sz w:val="24"/>
        </w:rPr>
        <w:t>2013.</w:t>
      </w:r>
      <w:r>
        <w:rPr>
          <w:spacing w:val="4"/>
          <w:sz w:val="24"/>
        </w:rPr>
        <w:t> </w:t>
      </w:r>
      <w:r>
        <w:rPr>
          <w:sz w:val="24"/>
        </w:rPr>
        <w:t>ISSN</w:t>
      </w:r>
      <w:r>
        <w:rPr>
          <w:spacing w:val="33"/>
          <w:sz w:val="24"/>
        </w:rPr>
        <w:t> </w:t>
      </w:r>
      <w:r>
        <w:rPr>
          <w:sz w:val="24"/>
        </w:rPr>
        <w:t>0018-9545.</w:t>
      </w:r>
      <w:r>
        <w:rPr>
          <w:spacing w:val="4"/>
          <w:sz w:val="24"/>
        </w:rPr>
        <w:t> </w:t>
      </w:r>
      <w:r>
        <w:rPr>
          <w:sz w:val="24"/>
        </w:rPr>
        <w:t>doi:</w:t>
      </w:r>
      <w:r>
        <w:rPr>
          <w:spacing w:val="20"/>
          <w:sz w:val="24"/>
        </w:rPr>
        <w:t> </w:t>
      </w:r>
      <w:r>
        <w:rPr>
          <w:sz w:val="24"/>
        </w:rPr>
        <w:t>10.1109/TVT.2012.2222681.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7" w:hanging="482"/>
        <w:jc w:val="both"/>
        <w:rPr>
          <w:sz w:val="24"/>
        </w:rPr>
      </w:pPr>
      <w:bookmarkStart w:name="_bookmark188" w:id="361"/>
      <w:bookmarkEnd w:id="361"/>
      <w:r>
        <w:rPr/>
      </w:r>
      <w:bookmarkStart w:name="_bookmark188" w:id="362"/>
      <w:bookmarkEnd w:id="362"/>
      <w:r>
        <w:rPr>
          <w:spacing w:val="-1"/>
          <w:w w:val="110"/>
          <w:sz w:val="24"/>
        </w:rPr>
        <w:t>H.</w:t>
      </w:r>
      <w:r>
        <w:rPr>
          <w:spacing w:val="-1"/>
          <w:w w:val="110"/>
          <w:sz w:val="24"/>
        </w:rPr>
        <w:t> Xiao and S. Ouyang.</w:t>
      </w:r>
      <w:r>
        <w:rPr>
          <w:w w:val="110"/>
          <w:sz w:val="24"/>
        </w:rPr>
        <w:t> </w:t>
      </w:r>
      <w:r>
        <w:rPr>
          <w:spacing w:val="-1"/>
          <w:w w:val="110"/>
          <w:sz w:val="24"/>
        </w:rPr>
        <w:t>Power control game </w:t>
      </w:r>
      <w:r>
        <w:rPr>
          <w:w w:val="110"/>
          <w:sz w:val="24"/>
        </w:rPr>
        <w:t>in multisource multirelay cooperative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communication systems with a quality-of-service constraint. </w:t>
      </w:r>
      <w:r>
        <w:rPr>
          <w:i/>
          <w:w w:val="105"/>
          <w:sz w:val="24"/>
        </w:rPr>
        <w:t>Intelligent Transportation</w:t>
      </w:r>
      <w:r>
        <w:rPr>
          <w:i/>
          <w:spacing w:val="1"/>
          <w:w w:val="105"/>
          <w:sz w:val="24"/>
        </w:rPr>
        <w:t> </w:t>
      </w:r>
      <w:r>
        <w:rPr>
          <w:i/>
          <w:w w:val="110"/>
          <w:sz w:val="24"/>
        </w:rPr>
        <w:t>Systems, IEEE Transactions on</w:t>
      </w:r>
      <w:r>
        <w:rPr>
          <w:w w:val="110"/>
          <w:sz w:val="24"/>
        </w:rPr>
        <w:t>, PP(99):1–10, 2014. ISSN 1524-9050.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doi: 10.1109/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TITS.2014.2322932.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7" w:hanging="482"/>
        <w:jc w:val="both"/>
        <w:rPr>
          <w:sz w:val="24"/>
        </w:rPr>
      </w:pPr>
      <w:bookmarkStart w:name="_bookmark189" w:id="363"/>
      <w:bookmarkEnd w:id="363"/>
      <w:r>
        <w:rPr/>
      </w:r>
      <w:bookmarkStart w:name="_bookmark189" w:id="364"/>
      <w:bookmarkEnd w:id="364"/>
      <w:r>
        <w:rPr>
          <w:w w:val="105"/>
          <w:sz w:val="24"/>
        </w:rPr>
        <w:t>Hussein</w:t>
      </w:r>
      <w:r>
        <w:rPr>
          <w:w w:val="105"/>
          <w:sz w:val="24"/>
        </w:rPr>
        <w:t> Moosavi and Francis M. Bui.   Delay-aware optimization of spatial diversity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with respect to physical layer security in wireless body area networks.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submitted to</w:t>
      </w:r>
      <w:r>
        <w:rPr>
          <w:i/>
          <w:spacing w:val="1"/>
          <w:w w:val="105"/>
          <w:sz w:val="24"/>
        </w:rPr>
        <w:t> </w:t>
      </w:r>
      <w:r>
        <w:rPr>
          <w:i/>
          <w:w w:val="115"/>
          <w:sz w:val="24"/>
        </w:rPr>
        <w:t>IEEE</w:t>
      </w:r>
      <w:r>
        <w:rPr>
          <w:i/>
          <w:spacing w:val="21"/>
          <w:w w:val="115"/>
          <w:sz w:val="24"/>
        </w:rPr>
        <w:t> </w:t>
      </w:r>
      <w:r>
        <w:rPr>
          <w:i/>
          <w:w w:val="105"/>
          <w:sz w:val="24"/>
        </w:rPr>
        <w:t>Transactions</w:t>
      </w:r>
      <w:r>
        <w:rPr>
          <w:i/>
          <w:spacing w:val="26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i/>
          <w:spacing w:val="27"/>
          <w:w w:val="105"/>
          <w:sz w:val="24"/>
        </w:rPr>
        <w:t> </w:t>
      </w:r>
      <w:r>
        <w:rPr>
          <w:i/>
          <w:w w:val="105"/>
          <w:sz w:val="24"/>
        </w:rPr>
        <w:t>Information</w:t>
      </w:r>
      <w:r>
        <w:rPr>
          <w:i/>
          <w:spacing w:val="27"/>
          <w:w w:val="105"/>
          <w:sz w:val="24"/>
        </w:rPr>
        <w:t> </w:t>
      </w:r>
      <w:r>
        <w:rPr>
          <w:i/>
          <w:w w:val="105"/>
          <w:sz w:val="24"/>
        </w:rPr>
        <w:t>Forensics</w:t>
      </w:r>
      <w:r>
        <w:rPr>
          <w:i/>
          <w:spacing w:val="27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6"/>
          <w:w w:val="105"/>
          <w:sz w:val="24"/>
        </w:rPr>
        <w:t> </w:t>
      </w:r>
      <w:r>
        <w:rPr>
          <w:i/>
          <w:w w:val="105"/>
          <w:sz w:val="24"/>
        </w:rPr>
        <w:t>Security</w:t>
      </w:r>
      <w:r>
        <w:rPr>
          <w:w w:val="105"/>
          <w:sz w:val="24"/>
        </w:rPr>
        <w:t>,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September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2015.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7" w:hanging="482"/>
        <w:jc w:val="both"/>
        <w:rPr>
          <w:sz w:val="24"/>
        </w:rPr>
      </w:pPr>
      <w:bookmarkStart w:name="_bookmark190" w:id="365"/>
      <w:bookmarkEnd w:id="365"/>
      <w:r>
        <w:rPr/>
      </w:r>
      <w:bookmarkStart w:name="_bookmark190" w:id="366"/>
      <w:bookmarkEnd w:id="366"/>
      <w:r>
        <w:rPr>
          <w:w w:val="110"/>
          <w:sz w:val="24"/>
        </w:rPr>
        <w:t>Yif</w:t>
      </w:r>
      <w:r>
        <w:rPr>
          <w:w w:val="110"/>
          <w:sz w:val="24"/>
        </w:rPr>
        <w:t>an Chen,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Jianqi Teo,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J.C.Y. Lai,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E. Gunawan,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Kay Soon Low,  Cheong Boon Soh,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and P.B. Rapajic.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Cooperative communications in ultra-wideband wireless body area</w:t>
      </w:r>
      <w:r>
        <w:rPr>
          <w:spacing w:val="1"/>
          <w:w w:val="105"/>
          <w:sz w:val="24"/>
        </w:rPr>
        <w:t> </w:t>
      </w:r>
      <w:r>
        <w:rPr>
          <w:spacing w:val="-2"/>
          <w:w w:val="110"/>
          <w:sz w:val="24"/>
        </w:rPr>
        <w:t>networks: Channel </w:t>
      </w:r>
      <w:r>
        <w:rPr>
          <w:spacing w:val="-1"/>
          <w:w w:val="110"/>
          <w:sz w:val="24"/>
        </w:rPr>
        <w:t>modeling and system diversity analysis.</w:t>
      </w:r>
      <w:r>
        <w:rPr>
          <w:w w:val="110"/>
          <w:sz w:val="24"/>
        </w:rPr>
        <w:t> </w:t>
      </w:r>
      <w:r>
        <w:rPr>
          <w:i/>
          <w:spacing w:val="-1"/>
          <w:w w:val="110"/>
          <w:sz w:val="24"/>
        </w:rPr>
        <w:t>Selected Areas in Com-</w:t>
      </w:r>
      <w:r>
        <w:rPr>
          <w:i/>
          <w:w w:val="110"/>
          <w:sz w:val="24"/>
        </w:rPr>
        <w:t> munications,</w:t>
      </w:r>
      <w:r>
        <w:rPr>
          <w:i/>
          <w:spacing w:val="1"/>
          <w:w w:val="110"/>
          <w:sz w:val="24"/>
        </w:rPr>
        <w:t> </w:t>
      </w:r>
      <w:r>
        <w:rPr>
          <w:i/>
          <w:w w:val="110"/>
          <w:sz w:val="24"/>
        </w:rPr>
        <w:t>IEEE Journal on</w:t>
      </w:r>
      <w:r>
        <w:rPr>
          <w:w w:val="110"/>
          <w:sz w:val="24"/>
        </w:rPr>
        <w:t>, 27(1):5–16, January 2009.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ISSN 0733-8716.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10.1109/JSAC.2009.090102.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7" w:hanging="482"/>
        <w:jc w:val="both"/>
        <w:rPr>
          <w:sz w:val="24"/>
        </w:rPr>
      </w:pPr>
      <w:bookmarkStart w:name="_bookmark191" w:id="367"/>
      <w:bookmarkEnd w:id="367"/>
      <w:r>
        <w:rPr/>
      </w:r>
      <w:bookmarkStart w:name="_bookmark191" w:id="368"/>
      <w:bookmarkEnd w:id="368"/>
      <w:r>
        <w:rPr>
          <w:w w:val="110"/>
          <w:sz w:val="24"/>
        </w:rPr>
        <w:t>IEEE</w:t>
      </w:r>
      <w:r>
        <w:rPr>
          <w:w w:val="110"/>
          <w:sz w:val="24"/>
        </w:rPr>
        <w:t> Standard for Local and metropolitan area networks - Part 15.6: Wireless Body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Area Networks.</w:t>
      </w:r>
      <w:r>
        <w:rPr>
          <w:spacing w:val="1"/>
          <w:w w:val="110"/>
          <w:sz w:val="24"/>
        </w:rPr>
        <w:t> </w:t>
      </w:r>
      <w:r>
        <w:rPr>
          <w:i/>
          <w:w w:val="110"/>
          <w:sz w:val="24"/>
        </w:rPr>
        <w:t>IEEE Std 802.15.6-2012</w:t>
      </w:r>
      <w:r>
        <w:rPr>
          <w:w w:val="110"/>
          <w:sz w:val="24"/>
        </w:rPr>
        <w:t>, pages 1–271, Feb 2012.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10.1109/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IEEESTD.2012.6161600.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200" w:hanging="482"/>
        <w:jc w:val="both"/>
        <w:rPr>
          <w:sz w:val="24"/>
        </w:rPr>
      </w:pPr>
      <w:bookmarkStart w:name="_bookmark192" w:id="369"/>
      <w:bookmarkEnd w:id="369"/>
      <w:r>
        <w:rPr/>
      </w:r>
      <w:bookmarkStart w:name="_bookmark192" w:id="370"/>
      <w:bookmarkEnd w:id="370"/>
      <w:r>
        <w:rPr>
          <w:w w:val="105"/>
          <w:sz w:val="24"/>
        </w:rPr>
        <w:t>J</w:t>
      </w:r>
      <w:r>
        <w:rPr>
          <w:w w:val="105"/>
          <w:sz w:val="24"/>
        </w:rPr>
        <w:t>ohn Proakis and Masoud Salehi.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Digital Communications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McGraw-Hill, 5th edition,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November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2007.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ISBN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978-0072957167.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240" w:lineRule="auto" w:before="199" w:after="0"/>
        <w:ind w:left="598" w:right="0" w:hanging="482"/>
        <w:jc w:val="left"/>
        <w:rPr>
          <w:sz w:val="24"/>
        </w:rPr>
      </w:pPr>
      <w:bookmarkStart w:name="_bookmark193" w:id="371"/>
      <w:bookmarkEnd w:id="371"/>
      <w:r>
        <w:rPr/>
      </w:r>
      <w:bookmarkStart w:name="_bookmark193" w:id="372"/>
      <w:bookmarkEnd w:id="372"/>
      <w:r>
        <w:rPr>
          <w:w w:val="105"/>
          <w:sz w:val="24"/>
        </w:rPr>
        <w:t>D</w:t>
      </w:r>
      <w:r>
        <w:rPr>
          <w:w w:val="105"/>
          <w:sz w:val="24"/>
        </w:rPr>
        <w:t>onald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Gross.</w:t>
      </w:r>
      <w:r>
        <w:rPr>
          <w:spacing w:val="28"/>
          <w:w w:val="105"/>
          <w:sz w:val="24"/>
        </w:rPr>
        <w:t> </w:t>
      </w:r>
      <w:r>
        <w:rPr>
          <w:i/>
          <w:w w:val="105"/>
          <w:sz w:val="24"/>
        </w:rPr>
        <w:t>Fundamentals</w:t>
      </w:r>
      <w:r>
        <w:rPr>
          <w:i/>
          <w:spacing w:val="11"/>
          <w:w w:val="105"/>
          <w:sz w:val="24"/>
        </w:rPr>
        <w:t> </w:t>
      </w:r>
      <w:r>
        <w:rPr>
          <w:i/>
          <w:w w:val="105"/>
          <w:sz w:val="24"/>
        </w:rPr>
        <w:t>of</w:t>
      </w:r>
      <w:r>
        <w:rPr>
          <w:i/>
          <w:spacing w:val="12"/>
          <w:w w:val="105"/>
          <w:sz w:val="24"/>
        </w:rPr>
        <w:t> </w:t>
      </w:r>
      <w:r>
        <w:rPr>
          <w:i/>
          <w:w w:val="105"/>
          <w:sz w:val="24"/>
        </w:rPr>
        <w:t>queueing</w:t>
      </w:r>
      <w:r>
        <w:rPr>
          <w:i/>
          <w:spacing w:val="11"/>
          <w:w w:val="105"/>
          <w:sz w:val="24"/>
        </w:rPr>
        <w:t> </w:t>
      </w:r>
      <w:r>
        <w:rPr>
          <w:i/>
          <w:w w:val="105"/>
          <w:sz w:val="24"/>
        </w:rPr>
        <w:t>theory</w:t>
      </w:r>
      <w:r>
        <w:rPr>
          <w:w w:val="105"/>
          <w:sz w:val="24"/>
        </w:rPr>
        <w:t>.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John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Wiley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&amp;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Sons,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2008.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0" w:after="0"/>
        <w:ind w:left="598" w:right="197" w:hanging="482"/>
        <w:jc w:val="both"/>
        <w:rPr>
          <w:sz w:val="24"/>
        </w:rPr>
      </w:pPr>
      <w:r>
        <w:rPr/>
        <w:pict>
          <v:line style="position:absolute;mso-position-horizontal-relative:page;mso-position-vertical-relative:paragraph;z-index:-20179456" from="396.743988pt,76.232788pt" to="400.255988pt,76.232788pt" stroked="true" strokeweight=".398pt" strokecolor="#000000">
            <v:stroke dashstyle="solid"/>
            <w10:wrap type="none"/>
          </v:line>
        </w:pict>
      </w:r>
      <w:bookmarkStart w:name="_bookmark194" w:id="373"/>
      <w:bookmarkEnd w:id="373"/>
      <w:r>
        <w:rPr/>
      </w:r>
      <w:bookmarkStart w:name="_bookmark194" w:id="374"/>
      <w:bookmarkEnd w:id="374"/>
      <w:r>
        <w:rPr>
          <w:spacing w:val="-20"/>
          <w:w w:val="144"/>
          <w:sz w:val="24"/>
        </w:rPr>
        <w:t>T</w:t>
      </w:r>
      <w:r>
        <w:rPr>
          <w:w w:val="100"/>
          <w:sz w:val="24"/>
        </w:rPr>
        <w:t>adeusz</w:t>
      </w:r>
      <w:r>
        <w:rPr>
          <w:spacing w:val="19"/>
          <w:sz w:val="24"/>
        </w:rPr>
        <w:t> </w:t>
      </w:r>
      <w:r>
        <w:rPr>
          <w:w w:val="112"/>
          <w:sz w:val="24"/>
        </w:rPr>
        <w:t>Cza</w:t>
      </w:r>
      <w:r>
        <w:rPr>
          <w:spacing w:val="-7"/>
          <w:w w:val="112"/>
          <w:sz w:val="24"/>
        </w:rPr>
        <w:t>c</w:t>
      </w:r>
      <w:r>
        <w:rPr>
          <w:w w:val="102"/>
          <w:sz w:val="24"/>
        </w:rPr>
        <w:t>h</w:t>
      </w:r>
      <w:r>
        <w:rPr>
          <w:spacing w:val="-117"/>
          <w:w w:val="166"/>
          <w:sz w:val="24"/>
        </w:rPr>
        <w:t>´</w:t>
      </w:r>
      <w:r>
        <w:rPr>
          <w:w w:val="104"/>
          <w:sz w:val="24"/>
        </w:rPr>
        <w:t>orski</w:t>
      </w:r>
      <w:r>
        <w:rPr>
          <w:spacing w:val="19"/>
          <w:sz w:val="24"/>
        </w:rPr>
        <w:t> </w:t>
      </w:r>
      <w:r>
        <w:rPr>
          <w:w w:val="102"/>
          <w:sz w:val="24"/>
        </w:rPr>
        <w:t>and</w:t>
      </w:r>
      <w:r>
        <w:rPr>
          <w:spacing w:val="19"/>
          <w:sz w:val="24"/>
        </w:rPr>
        <w:t> </w:t>
      </w:r>
      <w:r>
        <w:rPr>
          <w:spacing w:val="-20"/>
          <w:w w:val="138"/>
          <w:sz w:val="24"/>
        </w:rPr>
        <w:t>F</w:t>
      </w:r>
      <w:r>
        <w:rPr>
          <w:w w:val="100"/>
          <w:sz w:val="24"/>
        </w:rPr>
        <w:t>erhan</w:t>
      </w:r>
      <w:r>
        <w:rPr>
          <w:spacing w:val="19"/>
          <w:sz w:val="24"/>
        </w:rPr>
        <w:t> </w:t>
      </w:r>
      <w:r>
        <w:rPr>
          <w:spacing w:val="-7"/>
          <w:w w:val="128"/>
          <w:sz w:val="24"/>
        </w:rPr>
        <w:t>P</w:t>
      </w:r>
      <w:r>
        <w:rPr>
          <w:w w:val="99"/>
          <w:sz w:val="24"/>
        </w:rPr>
        <w:t>e</w:t>
      </w:r>
      <w:r>
        <w:rPr>
          <w:spacing w:val="-7"/>
          <w:w w:val="99"/>
          <w:sz w:val="24"/>
        </w:rPr>
        <w:t>k</w:t>
      </w:r>
      <w:r>
        <w:rPr>
          <w:w w:val="102"/>
          <w:sz w:val="24"/>
        </w:rPr>
        <w:t>ergin.</w:t>
      </w:r>
      <w:r>
        <w:rPr>
          <w:sz w:val="24"/>
        </w:rPr>
        <w:t> </w:t>
      </w:r>
      <w:r>
        <w:rPr>
          <w:spacing w:val="-13"/>
          <w:sz w:val="24"/>
        </w:rPr>
        <w:t> </w:t>
      </w:r>
      <w:r>
        <w:rPr>
          <w:w w:val="104"/>
          <w:sz w:val="24"/>
        </w:rPr>
        <w:t>Diffusion</w:t>
      </w:r>
      <w:r>
        <w:rPr>
          <w:spacing w:val="19"/>
          <w:sz w:val="24"/>
        </w:rPr>
        <w:t> </w:t>
      </w:r>
      <w:r>
        <w:rPr>
          <w:w w:val="101"/>
          <w:sz w:val="24"/>
        </w:rPr>
        <w:t>appr</w:t>
      </w:r>
      <w:r>
        <w:rPr>
          <w:spacing w:val="-7"/>
          <w:w w:val="101"/>
          <w:sz w:val="24"/>
        </w:rPr>
        <w:t>o</w:t>
      </w:r>
      <w:r>
        <w:rPr>
          <w:w w:val="105"/>
          <w:sz w:val="24"/>
        </w:rPr>
        <w:t>ximation</w:t>
      </w:r>
      <w:r>
        <w:rPr>
          <w:spacing w:val="19"/>
          <w:sz w:val="24"/>
        </w:rPr>
        <w:t> </w:t>
      </w:r>
      <w:r>
        <w:rPr>
          <w:w w:val="100"/>
          <w:sz w:val="24"/>
        </w:rPr>
        <w:t>as</w:t>
      </w:r>
      <w:r>
        <w:rPr>
          <w:spacing w:val="19"/>
          <w:sz w:val="24"/>
        </w:rPr>
        <w:t> </w:t>
      </w:r>
      <w:r>
        <w:rPr>
          <w:w w:val="101"/>
          <w:sz w:val="24"/>
        </w:rPr>
        <w:t>a</w:t>
      </w:r>
      <w:r>
        <w:rPr>
          <w:spacing w:val="19"/>
          <w:sz w:val="24"/>
        </w:rPr>
        <w:t> </w:t>
      </w:r>
      <w:r>
        <w:rPr>
          <w:w w:val="97"/>
          <w:sz w:val="24"/>
        </w:rPr>
        <w:t>m</w:t>
      </w:r>
      <w:r>
        <w:rPr>
          <w:spacing w:val="6"/>
          <w:w w:val="97"/>
          <w:sz w:val="24"/>
        </w:rPr>
        <w:t>o</w:t>
      </w:r>
      <w:r>
        <w:rPr>
          <w:w w:val="103"/>
          <w:sz w:val="24"/>
        </w:rPr>
        <w:t>dellin</w:t>
      </w:r>
      <w:r>
        <w:rPr>
          <w:w w:val="103"/>
          <w:sz w:val="24"/>
        </w:rPr>
        <w:t>g</w:t>
      </w:r>
      <w:r>
        <w:rPr>
          <w:spacing w:val="19"/>
          <w:sz w:val="24"/>
        </w:rPr>
        <w:t> </w:t>
      </w:r>
      <w:r>
        <w:rPr>
          <w:w w:val="100"/>
          <w:sz w:val="24"/>
        </w:rPr>
        <w:t>t</w:t>
      </w:r>
      <w:r>
        <w:rPr>
          <w:spacing w:val="6"/>
          <w:w w:val="100"/>
          <w:sz w:val="24"/>
        </w:rPr>
        <w:t>o</w:t>
      </w:r>
      <w:r>
        <w:rPr>
          <w:w w:val="101"/>
          <w:sz w:val="24"/>
        </w:rPr>
        <w:t>ol. </w:t>
      </w:r>
      <w:r>
        <w:rPr>
          <w:w w:val="105"/>
          <w:sz w:val="24"/>
        </w:rPr>
        <w:t>In Demetres D. Kouvatsos, editor, </w:t>
      </w:r>
      <w:r>
        <w:rPr>
          <w:i/>
          <w:w w:val="105"/>
          <w:sz w:val="24"/>
        </w:rPr>
        <w:t>Network Performance Engineering</w:t>
      </w:r>
      <w:r>
        <w:rPr>
          <w:w w:val="105"/>
          <w:sz w:val="24"/>
        </w:rPr>
        <w:t>, volume 5233 of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Lecture Notes in Computer Science</w:t>
      </w:r>
      <w:r>
        <w:rPr>
          <w:w w:val="105"/>
          <w:sz w:val="24"/>
        </w:rPr>
        <w:t>, pages 447–476. Springer Berlin Heidelberg, 2011.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ISBN 978-3-642-02741-3.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10.1007/978-3-642-02742-0 20.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URL </w:t>
      </w:r>
      <w:hyperlink r:id="rId45">
        <w:r>
          <w:rPr>
            <w:color w:val="0000FF"/>
            <w:w w:val="110"/>
            <w:sz w:val="24"/>
          </w:rPr>
          <w:t>http://dx.doi.</w:t>
        </w:r>
      </w:hyperlink>
      <w:r>
        <w:rPr>
          <w:color w:val="0000FF"/>
          <w:spacing w:val="1"/>
          <w:w w:val="110"/>
          <w:sz w:val="24"/>
        </w:rPr>
        <w:t> </w:t>
      </w:r>
      <w:hyperlink r:id="rId45">
        <w:r>
          <w:rPr>
            <w:color w:val="0000FF"/>
            <w:w w:val="110"/>
            <w:sz w:val="24"/>
          </w:rPr>
          <w:t>org/10.1007/978-3-642-02742-0_20</w:t>
        </w:r>
      </w:hyperlink>
      <w:r>
        <w:rPr>
          <w:w w:val="110"/>
          <w:sz w:val="24"/>
        </w:rPr>
        <w:t>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822" w:top="1400" w:bottom="1020" w:left="1300" w:right="1240"/>
        </w:sectPr>
      </w:pP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28" w:after="0"/>
        <w:ind w:left="598" w:right="197" w:hanging="482"/>
        <w:jc w:val="both"/>
        <w:rPr>
          <w:sz w:val="24"/>
        </w:rPr>
      </w:pPr>
      <w:bookmarkStart w:name="_bookmark195" w:id="375"/>
      <w:bookmarkEnd w:id="375"/>
      <w:r>
        <w:rPr/>
      </w:r>
      <w:bookmarkStart w:name="_bookmark195" w:id="376"/>
      <w:bookmarkEnd w:id="376"/>
      <w:r>
        <w:rPr>
          <w:w w:val="105"/>
          <w:sz w:val="24"/>
        </w:rPr>
        <w:t>C</w:t>
      </w:r>
      <w:r>
        <w:rPr>
          <w:w w:val="105"/>
          <w:sz w:val="24"/>
        </w:rPr>
        <w:t>haralambos A. Charalambides. </w:t>
      </w:r>
      <w:r>
        <w:rPr>
          <w:i/>
          <w:w w:val="105"/>
          <w:sz w:val="24"/>
        </w:rPr>
        <w:t>Compound and Mixture Distributions</w:t>
      </w:r>
      <w:r>
        <w:rPr>
          <w:w w:val="105"/>
          <w:sz w:val="24"/>
        </w:rPr>
        <w:t>, pages 281–342.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John Wiley &amp; Sons, Inc., 2005.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ISBN 9780471733188.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10.1002/0471733180.ch7.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URL</w:t>
      </w:r>
      <w:r>
        <w:rPr>
          <w:spacing w:val="25"/>
          <w:w w:val="110"/>
          <w:sz w:val="24"/>
        </w:rPr>
        <w:t> </w:t>
      </w:r>
      <w:hyperlink r:id="rId46">
        <w:r>
          <w:rPr>
            <w:color w:val="0000FF"/>
            <w:w w:val="110"/>
            <w:sz w:val="24"/>
          </w:rPr>
          <w:t>http://dx.doi.org/10.1002/0471733180.ch7</w:t>
        </w:r>
      </w:hyperlink>
      <w:r>
        <w:rPr>
          <w:w w:val="110"/>
          <w:sz w:val="24"/>
        </w:rPr>
        <w:t>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8" w:hanging="482"/>
        <w:jc w:val="both"/>
        <w:rPr>
          <w:sz w:val="24"/>
        </w:rPr>
      </w:pPr>
      <w:bookmarkStart w:name="_bookmark196" w:id="377"/>
      <w:bookmarkEnd w:id="377"/>
      <w:r>
        <w:rPr/>
      </w:r>
      <w:bookmarkStart w:name="_bookmark196" w:id="378"/>
      <w:bookmarkEnd w:id="378"/>
      <w:r>
        <w:rPr>
          <w:w w:val="105"/>
          <w:sz w:val="24"/>
        </w:rPr>
        <w:t>M.</w:t>
      </w:r>
      <w:r>
        <w:rPr>
          <w:w w:val="105"/>
          <w:sz w:val="24"/>
        </w:rPr>
        <w:t> Baz, P.D. Mitchell, and D.A.J. Pearce. Analysis of queuing delay and medium access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distribution over wireless multihop pans. </w:t>
      </w:r>
      <w:r>
        <w:rPr>
          <w:i/>
          <w:w w:val="105"/>
          <w:sz w:val="24"/>
        </w:rPr>
        <w:t>Vehicular Technology, IEEE Transactions on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64(7):2972–2990,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July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2015.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ISSN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0018-9545.</w:t>
      </w:r>
      <w:r>
        <w:rPr>
          <w:spacing w:val="34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10.1109/TVT.2014.2354475.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7" w:hanging="482"/>
        <w:jc w:val="both"/>
        <w:rPr>
          <w:sz w:val="24"/>
        </w:rPr>
      </w:pPr>
      <w:bookmarkStart w:name="_bookmark197" w:id="379"/>
      <w:bookmarkEnd w:id="379"/>
      <w:r>
        <w:rPr/>
      </w:r>
      <w:bookmarkStart w:name="_bookmark197" w:id="380"/>
      <w:bookmarkEnd w:id="380"/>
      <w:r>
        <w:rPr>
          <w:w w:val="105"/>
          <w:sz w:val="24"/>
        </w:rPr>
        <w:t>D.</w:t>
      </w:r>
      <w:r>
        <w:rPr>
          <w:w w:val="105"/>
          <w:sz w:val="24"/>
        </w:rPr>
        <w:t> Goodman and N. Mandayam. Power control for wireless data. </w:t>
      </w:r>
      <w:r>
        <w:rPr>
          <w:i/>
          <w:w w:val="105"/>
          <w:sz w:val="24"/>
        </w:rPr>
        <w:t>Personal Communi-</w:t>
      </w:r>
      <w:r>
        <w:rPr>
          <w:i/>
          <w:spacing w:val="1"/>
          <w:w w:val="105"/>
          <w:sz w:val="24"/>
        </w:rPr>
        <w:t> </w:t>
      </w:r>
      <w:r>
        <w:rPr>
          <w:i/>
          <w:w w:val="110"/>
          <w:sz w:val="24"/>
        </w:rPr>
        <w:t>cations,</w:t>
      </w:r>
      <w:r>
        <w:rPr>
          <w:i/>
          <w:spacing w:val="-2"/>
          <w:w w:val="110"/>
          <w:sz w:val="24"/>
        </w:rPr>
        <w:t> </w:t>
      </w:r>
      <w:r>
        <w:rPr>
          <w:i/>
          <w:w w:val="110"/>
          <w:sz w:val="24"/>
        </w:rPr>
        <w:t>IEEE</w:t>
      </w:r>
      <w:r>
        <w:rPr>
          <w:w w:val="110"/>
          <w:sz w:val="24"/>
        </w:rPr>
        <w:t>,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7(2):48–54,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Apr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2000.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ISSN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1070-9916.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10.1109/98.839331.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8" w:hanging="482"/>
        <w:jc w:val="both"/>
        <w:rPr>
          <w:sz w:val="24"/>
        </w:rPr>
      </w:pPr>
      <w:bookmarkStart w:name="_bookmark198" w:id="381"/>
      <w:bookmarkEnd w:id="381"/>
      <w:r>
        <w:rPr/>
      </w:r>
      <w:bookmarkStart w:name="_bookmark198" w:id="382"/>
      <w:bookmarkEnd w:id="382"/>
      <w:r>
        <w:rPr>
          <w:w w:val="105"/>
          <w:sz w:val="24"/>
        </w:rPr>
        <w:t>S</w:t>
      </w:r>
      <w:r>
        <w:rPr>
          <w:w w:val="105"/>
          <w:sz w:val="24"/>
        </w:rPr>
        <w:t>. Vasudevan, M. Adler, D. Goeckel, and D. Towsley. Efficient algorithms for neighbor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discovery in wireless networks. </w:t>
      </w:r>
      <w:r>
        <w:rPr>
          <w:i/>
          <w:w w:val="105"/>
          <w:sz w:val="24"/>
        </w:rPr>
        <w:t>Networking, IEEE/ACM Transactions on</w:t>
      </w:r>
      <w:r>
        <w:rPr>
          <w:w w:val="105"/>
          <w:sz w:val="24"/>
        </w:rPr>
        <w:t>, 21(1):69–83,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Feb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2013.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ISSN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1063-6692.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10.1109/TNET.2012.2189892.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8" w:hanging="482"/>
        <w:jc w:val="both"/>
        <w:rPr>
          <w:sz w:val="24"/>
        </w:rPr>
      </w:pPr>
      <w:bookmarkStart w:name="_bookmark199" w:id="383"/>
      <w:bookmarkEnd w:id="383"/>
      <w:r>
        <w:rPr/>
      </w:r>
      <w:bookmarkStart w:name="_bookmark199" w:id="384"/>
      <w:bookmarkEnd w:id="384"/>
      <w:r>
        <w:rPr>
          <w:w w:val="105"/>
          <w:sz w:val="24"/>
        </w:rPr>
        <w:t>A.D.</w:t>
      </w:r>
      <w:r>
        <w:rPr>
          <w:w w:val="105"/>
          <w:sz w:val="24"/>
        </w:rPr>
        <w:t> Wyner.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 wire-tap channel.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Bell System Technical Journal, The</w:t>
      </w:r>
      <w:r>
        <w:rPr>
          <w:w w:val="105"/>
          <w:sz w:val="24"/>
        </w:rPr>
        <w:t>, 54(8):1355–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1387,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Oct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1975.</w:t>
      </w:r>
      <w:r>
        <w:rPr>
          <w:spacing w:val="31"/>
          <w:w w:val="105"/>
          <w:sz w:val="24"/>
        </w:rPr>
        <w:t> </w:t>
      </w:r>
      <w:r>
        <w:rPr>
          <w:w w:val="105"/>
          <w:sz w:val="24"/>
        </w:rPr>
        <w:t>ISSN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0005-8580.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10.1002/j.1538-7305.1975.tb02040.x.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8" w:hanging="482"/>
        <w:jc w:val="both"/>
        <w:rPr>
          <w:sz w:val="24"/>
        </w:rPr>
      </w:pPr>
      <w:bookmarkStart w:name="_bookmark200" w:id="385"/>
      <w:bookmarkEnd w:id="385"/>
      <w:r>
        <w:rPr/>
      </w:r>
      <w:bookmarkStart w:name="_bookmark200" w:id="386"/>
      <w:bookmarkEnd w:id="386"/>
      <w:r>
        <w:rPr>
          <w:spacing w:val="-1"/>
          <w:w w:val="110"/>
          <w:sz w:val="24"/>
        </w:rPr>
        <w:t>A.</w:t>
      </w:r>
      <w:r>
        <w:rPr>
          <w:spacing w:val="-9"/>
          <w:w w:val="110"/>
          <w:sz w:val="24"/>
        </w:rPr>
        <w:t> </w:t>
      </w:r>
      <w:r>
        <w:rPr>
          <w:spacing w:val="-1"/>
          <w:w w:val="110"/>
          <w:sz w:val="24"/>
        </w:rPr>
        <w:t>Khisti</w:t>
      </w:r>
      <w:r>
        <w:rPr>
          <w:spacing w:val="-9"/>
          <w:w w:val="110"/>
          <w:sz w:val="24"/>
        </w:rPr>
        <w:t> </w:t>
      </w:r>
      <w:r>
        <w:rPr>
          <w:spacing w:val="-1"/>
          <w:w w:val="110"/>
          <w:sz w:val="24"/>
        </w:rPr>
        <w:t>and</w:t>
      </w:r>
      <w:r>
        <w:rPr>
          <w:spacing w:val="-9"/>
          <w:w w:val="110"/>
          <w:sz w:val="24"/>
        </w:rPr>
        <w:t> </w:t>
      </w:r>
      <w:r>
        <w:rPr>
          <w:spacing w:val="-1"/>
          <w:w w:val="110"/>
          <w:sz w:val="24"/>
        </w:rPr>
        <w:t>Gregory</w:t>
      </w:r>
      <w:r>
        <w:rPr>
          <w:spacing w:val="-9"/>
          <w:w w:val="110"/>
          <w:sz w:val="24"/>
        </w:rPr>
        <w:t> </w:t>
      </w:r>
      <w:r>
        <w:rPr>
          <w:spacing w:val="-1"/>
          <w:w w:val="110"/>
          <w:sz w:val="24"/>
        </w:rPr>
        <w:t>W.</w:t>
      </w:r>
      <w:r>
        <w:rPr>
          <w:spacing w:val="-8"/>
          <w:w w:val="110"/>
          <w:sz w:val="24"/>
        </w:rPr>
        <w:t> </w:t>
      </w:r>
      <w:r>
        <w:rPr>
          <w:spacing w:val="-1"/>
          <w:w w:val="110"/>
          <w:sz w:val="24"/>
        </w:rPr>
        <w:t>Wornell.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Secure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transmission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multiple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antennas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I: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-57"/>
          <w:w w:val="110"/>
          <w:sz w:val="24"/>
        </w:rPr>
        <w:t> </w:t>
      </w:r>
      <w:r>
        <w:rPr>
          <w:w w:val="110"/>
          <w:sz w:val="24"/>
        </w:rPr>
        <w:t>MISOME wiretap channel.</w:t>
      </w:r>
      <w:r>
        <w:rPr>
          <w:spacing w:val="1"/>
          <w:w w:val="110"/>
          <w:sz w:val="24"/>
        </w:rPr>
        <w:t> </w:t>
      </w:r>
      <w:r>
        <w:rPr>
          <w:i/>
          <w:w w:val="110"/>
          <w:sz w:val="24"/>
        </w:rPr>
        <w:t>Information Theory, IEEE Transactions on</w:t>
      </w:r>
      <w:r>
        <w:rPr>
          <w:w w:val="110"/>
          <w:sz w:val="24"/>
        </w:rPr>
        <w:t>, 56(7):3088–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3104,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July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2010.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ISSN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0018-9448.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10.1109/TIT.2010.2048445.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6" w:hanging="482"/>
        <w:jc w:val="both"/>
        <w:rPr>
          <w:sz w:val="24"/>
        </w:rPr>
      </w:pPr>
      <w:bookmarkStart w:name="_bookmark201" w:id="387"/>
      <w:bookmarkEnd w:id="387"/>
      <w:r>
        <w:rPr/>
      </w:r>
      <w:bookmarkStart w:name="_bookmark201" w:id="388"/>
      <w:bookmarkEnd w:id="388"/>
      <w:r>
        <w:rPr>
          <w:w w:val="105"/>
          <w:sz w:val="24"/>
        </w:rPr>
        <w:t>F.</w:t>
      </w:r>
      <w:r>
        <w:rPr>
          <w:w w:val="105"/>
          <w:sz w:val="24"/>
        </w:rPr>
        <w:t> Oggier and B. Hassibi. The secrecy capacity of the MIMO wiretap channel. </w:t>
      </w:r>
      <w:r>
        <w:rPr>
          <w:i/>
          <w:w w:val="105"/>
          <w:sz w:val="24"/>
        </w:rPr>
        <w:t>Informa-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tion Theory, IEEE Transactions on</w:t>
      </w:r>
      <w:r>
        <w:rPr>
          <w:w w:val="105"/>
          <w:sz w:val="24"/>
        </w:rPr>
        <w:t>, 57(8):4961–4972, Aug 2011. ISSN 0018-9448. doi: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10.1109/TIT.2011.2158487.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7" w:hanging="482"/>
        <w:jc w:val="both"/>
        <w:rPr>
          <w:sz w:val="24"/>
        </w:rPr>
      </w:pPr>
      <w:bookmarkStart w:name="_bookmark202" w:id="389"/>
      <w:bookmarkEnd w:id="389"/>
      <w:r>
        <w:rPr/>
      </w:r>
      <w:bookmarkStart w:name="_bookmark202" w:id="390"/>
      <w:bookmarkEnd w:id="390"/>
      <w:r>
        <w:rPr>
          <w:w w:val="105"/>
          <w:sz w:val="24"/>
        </w:rPr>
        <w:t>H</w:t>
      </w:r>
      <w:r>
        <w:rPr>
          <w:w w:val="105"/>
          <w:sz w:val="24"/>
        </w:rPr>
        <w:t>ussein Moosavi and Francis M. Bui.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Optimal relay selection and power control with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quality-of-service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provisioning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wireless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body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area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networks.</w:t>
      </w:r>
      <w:r>
        <w:rPr>
          <w:spacing w:val="3"/>
          <w:w w:val="105"/>
          <w:sz w:val="24"/>
        </w:rPr>
        <w:t> </w:t>
      </w:r>
      <w:r>
        <w:rPr>
          <w:i/>
          <w:w w:val="105"/>
          <w:sz w:val="24"/>
        </w:rPr>
        <w:t>submitted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to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IEEE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Trans-</w:t>
      </w:r>
      <w:r>
        <w:rPr>
          <w:i/>
          <w:spacing w:val="-54"/>
          <w:w w:val="105"/>
          <w:sz w:val="24"/>
        </w:rPr>
        <w:t> </w:t>
      </w:r>
      <w:r>
        <w:rPr>
          <w:i/>
          <w:w w:val="110"/>
          <w:sz w:val="24"/>
        </w:rPr>
        <w:t>actions</w:t>
      </w:r>
      <w:r>
        <w:rPr>
          <w:i/>
          <w:spacing w:val="17"/>
          <w:w w:val="110"/>
          <w:sz w:val="24"/>
        </w:rPr>
        <w:t> </w:t>
      </w:r>
      <w:r>
        <w:rPr>
          <w:i/>
          <w:w w:val="110"/>
          <w:sz w:val="24"/>
        </w:rPr>
        <w:t>on</w:t>
      </w:r>
      <w:r>
        <w:rPr>
          <w:i/>
          <w:spacing w:val="17"/>
          <w:w w:val="110"/>
          <w:sz w:val="24"/>
        </w:rPr>
        <w:t> </w:t>
      </w:r>
      <w:r>
        <w:rPr>
          <w:i/>
          <w:w w:val="110"/>
          <w:sz w:val="24"/>
        </w:rPr>
        <w:t>Wireless</w:t>
      </w:r>
      <w:r>
        <w:rPr>
          <w:i/>
          <w:spacing w:val="17"/>
          <w:w w:val="110"/>
          <w:sz w:val="24"/>
        </w:rPr>
        <w:t> </w:t>
      </w:r>
      <w:r>
        <w:rPr>
          <w:i/>
          <w:w w:val="110"/>
          <w:sz w:val="24"/>
        </w:rPr>
        <w:t>Communications</w:t>
      </w:r>
      <w:r>
        <w:rPr>
          <w:w w:val="110"/>
          <w:sz w:val="24"/>
        </w:rPr>
        <w:t>,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October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2015.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8" w:hanging="482"/>
        <w:jc w:val="both"/>
        <w:rPr>
          <w:sz w:val="24"/>
        </w:rPr>
      </w:pPr>
      <w:r>
        <w:rPr>
          <w:w w:val="110"/>
          <w:sz w:val="24"/>
        </w:rPr>
        <w:t>A. Michalopoulou, A.A. Alexandridis, K. Peppas, T. Zervos, F. Lazarakis, K. Dangakis,</w:t>
      </w:r>
      <w:r>
        <w:rPr>
          <w:spacing w:val="-57"/>
          <w:w w:val="110"/>
          <w:sz w:val="24"/>
        </w:rPr>
        <w:t> </w:t>
      </w:r>
      <w:r>
        <w:rPr>
          <w:w w:val="105"/>
          <w:sz w:val="24"/>
        </w:rPr>
        <w:t>and</w:t>
      </w:r>
      <w:r>
        <w:rPr>
          <w:spacing w:val="31"/>
          <w:w w:val="105"/>
          <w:sz w:val="24"/>
        </w:rPr>
        <w:t> </w:t>
      </w:r>
      <w:r>
        <w:rPr>
          <w:w w:val="105"/>
          <w:sz w:val="24"/>
        </w:rPr>
        <w:t>D.I.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Kaklamani.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Statistical</w:t>
      </w:r>
      <w:r>
        <w:rPr>
          <w:spacing w:val="32"/>
          <w:w w:val="105"/>
          <w:sz w:val="24"/>
        </w:rPr>
        <w:t> </w:t>
      </w:r>
      <w:r>
        <w:rPr>
          <w:w w:val="105"/>
          <w:sz w:val="24"/>
        </w:rPr>
        <w:t>analysis</w:t>
      </w:r>
      <w:r>
        <w:rPr>
          <w:spacing w:val="32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32"/>
          <w:w w:val="105"/>
          <w:sz w:val="24"/>
        </w:rPr>
        <w:t> </w:t>
      </w:r>
      <w:r>
        <w:rPr>
          <w:w w:val="105"/>
          <w:sz w:val="24"/>
        </w:rPr>
        <w:t>on-body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spatial</w:t>
      </w:r>
      <w:r>
        <w:rPr>
          <w:spacing w:val="32"/>
          <w:w w:val="105"/>
          <w:sz w:val="24"/>
        </w:rPr>
        <w:t> </w:t>
      </w:r>
      <w:r>
        <w:rPr>
          <w:w w:val="105"/>
          <w:sz w:val="24"/>
        </w:rPr>
        <w:t>diversity</w:t>
      </w:r>
      <w:r>
        <w:rPr>
          <w:spacing w:val="32"/>
          <w:w w:val="105"/>
          <w:sz w:val="24"/>
        </w:rPr>
        <w:t> </w:t>
      </w:r>
      <w:r>
        <w:rPr>
          <w:w w:val="105"/>
          <w:sz w:val="24"/>
        </w:rPr>
        <w:t>communications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at 2.45 GHz. </w:t>
      </w:r>
      <w:r>
        <w:rPr>
          <w:i/>
          <w:w w:val="105"/>
          <w:sz w:val="24"/>
        </w:rPr>
        <w:t>Antennas and Propagation, IEEE Transactions on</w:t>
      </w:r>
      <w:r>
        <w:rPr>
          <w:w w:val="105"/>
          <w:sz w:val="24"/>
        </w:rPr>
        <w:t>, 60(8):4014–4019, Aug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2012.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ISSN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0018-926X.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10.1109/TAP.2012.2201073.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822" w:top="1400" w:bottom="1020" w:left="1300" w:right="1240"/>
        </w:sectPr>
      </w:pP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28" w:after="0"/>
        <w:ind w:left="598" w:right="198" w:hanging="482"/>
        <w:jc w:val="both"/>
        <w:rPr>
          <w:sz w:val="24"/>
        </w:rPr>
      </w:pPr>
      <w:bookmarkStart w:name="_bookmark203" w:id="391"/>
      <w:bookmarkEnd w:id="391"/>
      <w:r>
        <w:rPr/>
      </w:r>
      <w:bookmarkStart w:name="_bookmark203" w:id="392"/>
      <w:bookmarkEnd w:id="392"/>
      <w:r>
        <w:rPr>
          <w:w w:val="105"/>
          <w:sz w:val="24"/>
        </w:rPr>
        <w:t>D</w:t>
      </w:r>
      <w:r>
        <w:rPr>
          <w:w w:val="105"/>
          <w:sz w:val="24"/>
        </w:rPr>
        <w:t>.B. Smith and D. Miniutti.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Cooperative selection combining in body area networks: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Switching rates in gamma fading.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Wireless Communications Letters, IEEE</w:t>
      </w:r>
      <w:r>
        <w:rPr>
          <w:w w:val="105"/>
          <w:sz w:val="24"/>
        </w:rPr>
        <w:t>, 1(4):284–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287,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August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2012.</w:t>
      </w:r>
      <w:r>
        <w:rPr>
          <w:spacing w:val="34"/>
          <w:w w:val="105"/>
          <w:sz w:val="24"/>
        </w:rPr>
        <w:t> </w:t>
      </w:r>
      <w:r>
        <w:rPr>
          <w:w w:val="105"/>
          <w:sz w:val="24"/>
        </w:rPr>
        <w:t>ISSN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2162-2337.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34"/>
          <w:w w:val="105"/>
          <w:sz w:val="24"/>
        </w:rPr>
        <w:t> </w:t>
      </w:r>
      <w:r>
        <w:rPr>
          <w:w w:val="105"/>
          <w:sz w:val="24"/>
        </w:rPr>
        <w:t>10.1109/WCL.2012.041612.120047.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8" w:hanging="482"/>
        <w:jc w:val="both"/>
        <w:rPr>
          <w:sz w:val="24"/>
        </w:rPr>
      </w:pPr>
      <w:bookmarkStart w:name="_bookmark204" w:id="393"/>
      <w:bookmarkEnd w:id="393"/>
      <w:r>
        <w:rPr/>
      </w:r>
      <w:bookmarkStart w:name="_bookmark204" w:id="394"/>
      <w:bookmarkEnd w:id="394"/>
      <w:r>
        <w:rPr>
          <w:w w:val="105"/>
          <w:sz w:val="24"/>
        </w:rPr>
        <w:t>Ji</w:t>
      </w:r>
      <w:r>
        <w:rPr>
          <w:w w:val="105"/>
          <w:sz w:val="24"/>
        </w:rPr>
        <w:t>nbei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Zhang,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Luoyi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Fu,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Xinbing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Wang.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Asymptotic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analysis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on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secrecy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capacity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in large-scale wireless networks. </w:t>
      </w:r>
      <w:r>
        <w:rPr>
          <w:i/>
          <w:w w:val="105"/>
          <w:sz w:val="24"/>
        </w:rPr>
        <w:t>Networking, IEEE/ACM Transactions on</w:t>
      </w:r>
      <w:r>
        <w:rPr>
          <w:w w:val="105"/>
          <w:sz w:val="24"/>
        </w:rPr>
        <w:t>, 22(1):66–79,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Feb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2014.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ISSN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1063-6692.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doi: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10.1109/TNET.2013.2244230.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7" w:hanging="482"/>
        <w:jc w:val="both"/>
        <w:rPr>
          <w:sz w:val="24"/>
        </w:rPr>
      </w:pPr>
      <w:r>
        <w:rPr>
          <w:w w:val="110"/>
          <w:sz w:val="24"/>
        </w:rPr>
        <w:t>W. Saad, Xiangyun Zhou, B. Maham, T. Basar, and H.V. Poor. Tree formation with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physical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layer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security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considerations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wireless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multi-hop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networks.</w:t>
      </w:r>
      <w:r>
        <w:rPr>
          <w:spacing w:val="10"/>
          <w:w w:val="105"/>
          <w:sz w:val="24"/>
        </w:rPr>
        <w:t> </w:t>
      </w:r>
      <w:r>
        <w:rPr>
          <w:i/>
          <w:w w:val="105"/>
          <w:sz w:val="24"/>
        </w:rPr>
        <w:t>Wireless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Commu-</w:t>
      </w:r>
      <w:r>
        <w:rPr>
          <w:i/>
          <w:spacing w:val="-54"/>
          <w:w w:val="105"/>
          <w:sz w:val="24"/>
        </w:rPr>
        <w:t> </w:t>
      </w:r>
      <w:r>
        <w:rPr>
          <w:i/>
          <w:w w:val="105"/>
          <w:sz w:val="24"/>
        </w:rPr>
        <w:t>nications, IEEE Transactions on</w:t>
      </w:r>
      <w:r>
        <w:rPr>
          <w:w w:val="105"/>
          <w:sz w:val="24"/>
        </w:rPr>
        <w:t>, 11(11):3980–3991, November 2012. ISSN 1536-1276.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10.1109/TWC.2012.091812.111923.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8" w:hanging="482"/>
        <w:jc w:val="both"/>
        <w:rPr>
          <w:sz w:val="24"/>
        </w:rPr>
      </w:pPr>
      <w:bookmarkStart w:name="_bookmark205" w:id="395"/>
      <w:bookmarkEnd w:id="395"/>
      <w:r>
        <w:rPr/>
      </w:r>
      <w:bookmarkStart w:name="_bookmark205" w:id="396"/>
      <w:bookmarkEnd w:id="396"/>
      <w:r>
        <w:rPr>
          <w:w w:val="110"/>
          <w:sz w:val="24"/>
        </w:rPr>
        <w:t>O</w:t>
      </w:r>
      <w:r>
        <w:rPr>
          <w:w w:val="110"/>
          <w:sz w:val="24"/>
        </w:rPr>
        <w:t>.O. Koyluoglu, C.E. Koksal, and H.E. Gamal. On secrecy capacity scaling in wireless</w:t>
      </w:r>
      <w:r>
        <w:rPr>
          <w:spacing w:val="-57"/>
          <w:w w:val="110"/>
          <w:sz w:val="24"/>
        </w:rPr>
        <w:t> </w:t>
      </w:r>
      <w:r>
        <w:rPr>
          <w:spacing w:val="-1"/>
          <w:w w:val="110"/>
          <w:sz w:val="24"/>
        </w:rPr>
        <w:t>networks.</w:t>
      </w:r>
      <w:r>
        <w:rPr>
          <w:w w:val="110"/>
          <w:sz w:val="24"/>
        </w:rPr>
        <w:t> </w:t>
      </w:r>
      <w:r>
        <w:rPr>
          <w:i/>
          <w:spacing w:val="-1"/>
          <w:w w:val="110"/>
          <w:sz w:val="24"/>
        </w:rPr>
        <w:t>Information Theory, IEEE Transactions on</w:t>
      </w:r>
      <w:r>
        <w:rPr>
          <w:spacing w:val="-1"/>
          <w:w w:val="110"/>
          <w:sz w:val="24"/>
        </w:rPr>
        <w:t>, 58(5):3000–3015, </w:t>
      </w:r>
      <w:r>
        <w:rPr>
          <w:w w:val="110"/>
          <w:sz w:val="24"/>
        </w:rPr>
        <w:t>May 2012.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ISSN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0018-9448.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10.1109/TIT.2012.2184692.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9" w:hanging="482"/>
        <w:jc w:val="both"/>
        <w:rPr>
          <w:sz w:val="24"/>
        </w:rPr>
      </w:pPr>
      <w:bookmarkStart w:name="_bookmark206" w:id="397"/>
      <w:bookmarkEnd w:id="397"/>
      <w:r>
        <w:rPr/>
      </w:r>
      <w:bookmarkStart w:name="_bookmark206" w:id="398"/>
      <w:bookmarkEnd w:id="398"/>
      <w:r>
        <w:rPr>
          <w:w w:val="110"/>
          <w:sz w:val="24"/>
        </w:rPr>
        <w:t>W</w:t>
      </w:r>
      <w:r>
        <w:rPr>
          <w:w w:val="110"/>
          <w:sz w:val="24"/>
        </w:rPr>
        <w:t>illiam C Jakes and Donald C Cox. </w:t>
      </w:r>
      <w:r>
        <w:rPr>
          <w:i/>
          <w:w w:val="110"/>
          <w:sz w:val="24"/>
        </w:rPr>
        <w:t>Microwave mobile communications</w:t>
      </w:r>
      <w:r>
        <w:rPr>
          <w:w w:val="110"/>
          <w:sz w:val="24"/>
        </w:rPr>
        <w:t>. Wiley-IEEE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Press,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1994.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9" w:after="0"/>
        <w:ind w:left="598" w:right="196" w:hanging="482"/>
        <w:jc w:val="both"/>
        <w:rPr>
          <w:sz w:val="24"/>
        </w:rPr>
      </w:pPr>
      <w:bookmarkStart w:name="_bookmark207" w:id="399"/>
      <w:bookmarkEnd w:id="399"/>
      <w:r>
        <w:rPr/>
      </w:r>
      <w:bookmarkStart w:name="_bookmark207" w:id="400"/>
      <w:bookmarkEnd w:id="400"/>
      <w:r>
        <w:rPr>
          <w:w w:val="105"/>
          <w:sz w:val="24"/>
        </w:rPr>
        <w:t>D</w:t>
      </w:r>
      <w:r>
        <w:rPr>
          <w:w w:val="105"/>
          <w:sz w:val="24"/>
        </w:rPr>
        <w:t>emetres D Kouvatsos. </w:t>
      </w:r>
      <w:r>
        <w:rPr>
          <w:i/>
          <w:w w:val="105"/>
          <w:sz w:val="24"/>
        </w:rPr>
        <w:t>Network Performance Engineering: A Handbook on Convergent</w:t>
      </w:r>
      <w:r>
        <w:rPr>
          <w:i/>
          <w:spacing w:val="-54"/>
          <w:w w:val="105"/>
          <w:sz w:val="24"/>
        </w:rPr>
        <w:t> </w:t>
      </w:r>
      <w:r>
        <w:rPr>
          <w:i/>
          <w:w w:val="105"/>
          <w:sz w:val="24"/>
        </w:rPr>
        <w:t>Multi-service Networks and Next Generation Internet</w:t>
      </w:r>
      <w:r>
        <w:rPr>
          <w:w w:val="105"/>
          <w:sz w:val="24"/>
        </w:rPr>
        <w:t>, volume 5233. Springer Science &amp;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Business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Media,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2011.</w:t>
      </w:r>
    </w:p>
    <w:p>
      <w:pPr>
        <w:pStyle w:val="ListParagraph"/>
        <w:numPr>
          <w:ilvl w:val="1"/>
          <w:numId w:val="13"/>
        </w:numPr>
        <w:tabs>
          <w:tab w:pos="599" w:val="left" w:leader="none"/>
        </w:tabs>
        <w:spacing w:line="355" w:lineRule="auto" w:before="198" w:after="0"/>
        <w:ind w:left="598" w:right="198" w:hanging="482"/>
        <w:jc w:val="both"/>
        <w:rPr>
          <w:sz w:val="24"/>
        </w:rPr>
      </w:pPr>
      <w:bookmarkStart w:name="_bookmark208" w:id="401"/>
      <w:bookmarkEnd w:id="401"/>
      <w:r>
        <w:rPr/>
      </w:r>
      <w:bookmarkStart w:name="_bookmark208" w:id="402"/>
      <w:bookmarkEnd w:id="402"/>
      <w:r>
        <w:rPr>
          <w:w w:val="110"/>
          <w:sz w:val="24"/>
        </w:rPr>
        <w:t>A.</w:t>
      </w:r>
      <w:r>
        <w:rPr>
          <w:w w:val="110"/>
          <w:sz w:val="24"/>
        </w:rPr>
        <w:t> Boulis, D. Smith, D. Miniutti, L. Libman, and Y. Tselishchev.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Challenges in body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area networks for healthcare: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 mac.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Communications Magazine, IEEE</w:t>
      </w:r>
      <w:r>
        <w:rPr>
          <w:w w:val="105"/>
          <w:sz w:val="24"/>
        </w:rPr>
        <w:t>, 50(5):100–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106,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May 2012.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ISSN 0163-6804.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doi: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10.1109/MCOM.2012.6194389.</w:t>
      </w:r>
    </w:p>
    <w:sectPr>
      <w:pgSz w:w="12240" w:h="15840"/>
      <w:pgMar w:header="0" w:footer="822" w:top="1400" w:bottom="1020" w:left="130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Georgia">
    <w:altName w:val="Georgia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SimSun-ExtB">
    <w:altName w:val="SimSun-ExtB"/>
    <w:charset w:val="1"/>
    <w:family w:val="modern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466003pt;margin-top:739.92157pt;width:21.95pt;height:14pt;mso-position-horizontal-relative:page;mso-position-vertical-relative:page;z-index:-2037196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115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653015pt;margin-top:739.92157pt;width:23.6pt;height:14pt;mso-position-horizontal-relative:page;mso-position-vertical-relative:page;z-index:-2037145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20"/>
      <w:numFmt w:val="lowerLetter"/>
      <w:lvlText w:val="(%1)"/>
      <w:lvlJc w:val="left"/>
      <w:pPr>
        <w:ind w:left="237" w:hanging="268"/>
        <w:jc w:val="left"/>
      </w:pPr>
      <w:rPr>
        <w:rFonts w:hint="default" w:ascii="Calibri" w:hAnsi="Calibri" w:eastAsia="Calibri" w:cs="Calibri"/>
        <w:w w:val="104"/>
        <w:sz w:val="22"/>
        <w:szCs w:val="22"/>
        <w:lang w:val="en-US" w:eastAsia="en-US" w:bidi="ar-SA"/>
      </w:rPr>
    </w:lvl>
    <w:lvl w:ilvl="1">
      <w:start w:val="1"/>
      <w:numFmt w:val="decimal"/>
      <w:lvlText w:val="[%2]"/>
      <w:lvlJc w:val="left"/>
      <w:pPr>
        <w:ind w:left="598" w:hanging="365"/>
        <w:jc w:val="right"/>
      </w:pPr>
      <w:rPr>
        <w:rFonts w:hint="default" w:ascii="Calibri" w:hAnsi="Calibri" w:eastAsia="Calibri" w:cs="Calibri"/>
        <w:w w:val="91"/>
        <w:sz w:val="24"/>
        <w:szCs w:val="24"/>
        <w:lang w:val="en-US" w:eastAsia="en-US" w:bidi="ar-SA"/>
      </w:rPr>
    </w:lvl>
    <w:lvl w:ilvl="2">
      <w:start w:val="1"/>
      <w:numFmt w:val="upperRoman"/>
      <w:lvlText w:val="%3."/>
      <w:lvlJc w:val="left"/>
      <w:pPr>
        <w:ind w:left="598" w:hanging="228"/>
        <w:jc w:val="left"/>
      </w:pPr>
      <w:rPr>
        <w:rFonts w:hint="default" w:ascii="Calibri" w:hAnsi="Calibri" w:eastAsia="Calibri" w:cs="Calibri"/>
        <w:w w:val="123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" w:hanging="2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" w:hanging="2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" w:hanging="2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3" w:hanging="2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4" w:hanging="2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4" w:hanging="22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17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" w:hanging="56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7" w:hanging="567"/>
        <w:jc w:val="left"/>
      </w:pPr>
      <w:rPr>
        <w:rFonts w:hint="default" w:ascii="Calibri" w:hAnsi="Calibri" w:eastAsia="Calibri" w:cs="Calibri"/>
        <w:color w:val="0000FF"/>
        <w:w w:val="98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2" w:hanging="237"/>
      </w:pPr>
      <w:rPr>
        <w:rFonts w:hint="default" w:ascii="Segoe UI Symbol" w:hAnsi="Segoe UI Symbol" w:eastAsia="Segoe UI Symbol" w:cs="Segoe UI Symbol"/>
        <w:w w:val="122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00" w:hanging="2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00" w:hanging="2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00" w:hanging="2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2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0" w:hanging="23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999" w:hanging="88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883"/>
        <w:jc w:val="left"/>
      </w:pPr>
      <w:rPr>
        <w:rFonts w:hint="default" w:ascii="Calibri" w:hAnsi="Calibri" w:eastAsia="Calibri" w:cs="Calibri"/>
        <w:b/>
        <w:bCs/>
        <w:w w:val="113"/>
        <w:sz w:val="34"/>
        <w:szCs w:val="3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0" w:hanging="8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8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8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8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0" w:hanging="8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0" w:hanging="8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0" w:hanging="88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999" w:hanging="88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883"/>
        <w:jc w:val="left"/>
      </w:pPr>
      <w:rPr>
        <w:rFonts w:hint="default" w:ascii="Calibri" w:hAnsi="Calibri" w:eastAsia="Calibri" w:cs="Calibri"/>
        <w:b/>
        <w:bCs/>
        <w:w w:val="113"/>
        <w:sz w:val="34"/>
        <w:szCs w:val="3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3" w:hanging="987"/>
        <w:jc w:val="left"/>
      </w:pPr>
      <w:rPr>
        <w:rFonts w:hint="default" w:ascii="Calibri" w:hAnsi="Calibri" w:eastAsia="Calibri" w:cs="Calibri"/>
        <w:b/>
        <w:bCs/>
        <w:w w:val="115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2" w:hanging="237"/>
      </w:pPr>
      <w:rPr>
        <w:rFonts w:hint="default" w:ascii="Segoe UI Symbol" w:hAnsi="Segoe UI Symbol" w:eastAsia="Segoe UI Symbol" w:cs="Segoe UI Symbol"/>
        <w:w w:val="122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50" w:hanging="2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25" w:hanging="2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00" w:hanging="2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75" w:hanging="2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0" w:hanging="23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148" w:hanging="103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48" w:hanging="1032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148" w:hanging="1032"/>
        <w:jc w:val="left"/>
      </w:pPr>
      <w:rPr>
        <w:rFonts w:hint="default"/>
        <w:lang w:val="en-US" w:eastAsia="en-US" w:bidi="ar-SA"/>
      </w:rPr>
    </w:lvl>
    <w:lvl w:ilvl="3">
      <w:start w:val="4"/>
      <w:numFmt w:val="decimal"/>
      <w:lvlText w:val="%1.%2.%3.%4"/>
      <w:lvlJc w:val="left"/>
      <w:pPr>
        <w:ind w:left="1148" w:hanging="1032"/>
        <w:jc w:val="left"/>
      </w:pPr>
      <w:rPr>
        <w:rFonts w:hint="default" w:ascii="Calibri" w:hAnsi="Calibri" w:eastAsia="Calibri" w:cs="Calibri"/>
        <w:b/>
        <w:bCs/>
        <w:w w:val="112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4" w:hanging="10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10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10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2" w:hanging="10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8" w:hanging="103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103" w:hanging="987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03" w:hanging="987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103" w:hanging="987"/>
        <w:jc w:val="left"/>
      </w:pPr>
      <w:rPr>
        <w:rFonts w:hint="default" w:ascii="Calibri" w:hAnsi="Calibri" w:eastAsia="Calibri" w:cs="Calibri"/>
        <w:b/>
        <w:bCs/>
        <w:w w:val="115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48" w:hanging="1032"/>
        <w:jc w:val="left"/>
      </w:pPr>
      <w:rPr>
        <w:rFonts w:hint="default" w:ascii="Calibri" w:hAnsi="Calibri" w:eastAsia="Calibri" w:cs="Calibri"/>
        <w:b/>
        <w:bCs/>
        <w:w w:val="112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3" w:hanging="10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4" w:hanging="10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5" w:hanging="10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6" w:hanging="10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7" w:hanging="103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999" w:hanging="88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883"/>
        <w:jc w:val="left"/>
      </w:pPr>
      <w:rPr>
        <w:rFonts w:hint="default" w:ascii="Calibri" w:hAnsi="Calibri" w:eastAsia="Calibri" w:cs="Calibri"/>
        <w:b/>
        <w:bCs/>
        <w:w w:val="113"/>
        <w:sz w:val="34"/>
        <w:szCs w:val="3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3" w:hanging="987"/>
        <w:jc w:val="left"/>
      </w:pPr>
      <w:rPr>
        <w:rFonts w:hint="default" w:ascii="Calibri" w:hAnsi="Calibri" w:eastAsia="Calibri" w:cs="Calibri"/>
        <w:b/>
        <w:bCs/>
        <w:w w:val="115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2" w:hanging="237"/>
      </w:pPr>
      <w:rPr>
        <w:rFonts w:hint="default" w:ascii="Segoe UI Symbol" w:hAnsi="Segoe UI Symbol" w:eastAsia="Segoe UI Symbol" w:cs="Segoe UI Symbol"/>
        <w:w w:val="122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50" w:hanging="2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25" w:hanging="2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00" w:hanging="2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75" w:hanging="2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0" w:hanging="23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103" w:hanging="987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103" w:hanging="98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3" w:hanging="987"/>
        <w:jc w:val="left"/>
      </w:pPr>
      <w:rPr>
        <w:rFonts w:hint="default" w:ascii="Calibri" w:hAnsi="Calibri" w:eastAsia="Calibri" w:cs="Calibri"/>
        <w:b/>
        <w:bCs/>
        <w:w w:val="115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0" w:hanging="9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0" w:hanging="9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9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0" w:hanging="9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0" w:hanging="9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0" w:hanging="98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999" w:hanging="88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883"/>
        <w:jc w:val="left"/>
      </w:pPr>
      <w:rPr>
        <w:rFonts w:hint="default" w:ascii="Calibri" w:hAnsi="Calibri" w:eastAsia="Calibri" w:cs="Calibri"/>
        <w:b/>
        <w:bCs/>
        <w:w w:val="113"/>
        <w:sz w:val="34"/>
        <w:szCs w:val="3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2" w:hanging="237"/>
      </w:pPr>
      <w:rPr>
        <w:rFonts w:hint="default" w:ascii="Segoe UI Symbol" w:hAnsi="Segoe UI Symbol" w:eastAsia="Segoe UI Symbol" w:cs="Segoe UI Symbol"/>
        <w:w w:val="122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3" w:hanging="2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0" w:hanging="2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6" w:hanging="2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3" w:hanging="2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0" w:hanging="2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6" w:hanging="23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006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6" w:hanging="539"/>
        <w:jc w:val="left"/>
      </w:pPr>
      <w:rPr>
        <w:rFonts w:hint="default" w:ascii="Calibri" w:hAnsi="Calibri" w:eastAsia="Calibri" w:cs="Calibri"/>
        <w:color w:val="0000FF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0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0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0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0" w:hanging="53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006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6" w:hanging="539"/>
        <w:jc w:val="left"/>
      </w:pPr>
      <w:rPr>
        <w:rFonts w:hint="default" w:ascii="Calibri" w:hAnsi="Calibri" w:eastAsia="Calibri" w:cs="Calibri"/>
        <w:color w:val="0000FF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0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0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0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0" w:hanging="53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755" w:hanging="749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755" w:hanging="74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5" w:hanging="749"/>
        <w:jc w:val="left"/>
      </w:pPr>
      <w:rPr>
        <w:rFonts w:hint="default" w:ascii="Calibri" w:hAnsi="Calibri" w:eastAsia="Calibri" w:cs="Calibri"/>
        <w:color w:val="0000FF"/>
        <w:w w:val="98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2" w:hanging="7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6" w:hanging="7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7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4" w:hanging="7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7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2" w:hanging="74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68" w:hanging="352"/>
        <w:jc w:val="left"/>
      </w:pPr>
      <w:rPr>
        <w:rFonts w:hint="default" w:ascii="Calibri" w:hAnsi="Calibri" w:eastAsia="Calibri" w:cs="Calibri"/>
        <w:b/>
        <w:bCs/>
        <w:color w:val="0000FF"/>
        <w:w w:val="11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6" w:hanging="539"/>
        <w:jc w:val="left"/>
      </w:pPr>
      <w:rPr>
        <w:rFonts w:hint="default" w:ascii="Calibri" w:hAnsi="Calibri" w:eastAsia="Calibri" w:cs="Calibri"/>
        <w:color w:val="0000FF"/>
        <w:w w:val="98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5" w:hanging="749"/>
        <w:jc w:val="left"/>
      </w:pPr>
      <w:rPr>
        <w:rFonts w:hint="default" w:ascii="Calibri" w:hAnsi="Calibri" w:eastAsia="Calibri" w:cs="Calibri"/>
        <w:color w:val="0000FF"/>
        <w:w w:val="98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715" w:hanging="960"/>
        <w:jc w:val="left"/>
      </w:pPr>
      <w:rPr>
        <w:rFonts w:hint="default" w:ascii="Calibri" w:hAnsi="Calibri" w:eastAsia="Calibri" w:cs="Calibri"/>
        <w:color w:val="0000FF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17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14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1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8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5" w:hanging="960"/>
      </w:pPr>
      <w:rPr>
        <w:rFonts w:hint="default"/>
        <w:lang w:val="en-U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50"/>
      <w:ind w:left="117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84"/>
      <w:ind w:left="117"/>
    </w:pPr>
    <w:rPr>
      <w:rFonts w:ascii="Calibri" w:hAnsi="Calibri" w:eastAsia="Calibri" w:cs="Calibri"/>
      <w:b/>
      <w:bCs/>
      <w:i/>
      <w:iCs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6"/>
      <w:ind w:left="1006" w:hanging="539"/>
    </w:pPr>
    <w:rPr>
      <w:rFonts w:ascii="Calibri" w:hAnsi="Calibri" w:eastAsia="Calibri" w:cs="Calibri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6"/>
      <w:ind w:left="1755" w:hanging="750"/>
    </w:pPr>
    <w:rPr>
      <w:rFonts w:ascii="Calibri" w:hAnsi="Calibri" w:eastAsia="Calibri" w:cs="Calibri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6"/>
      <w:ind w:left="2715" w:hanging="960"/>
    </w:pPr>
    <w:rPr>
      <w:rFonts w:ascii="Calibri" w:hAnsi="Calibri" w:eastAsia="Calibri" w:cs="Calibri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85" w:right="406"/>
      <w:jc w:val="center"/>
      <w:outlineLvl w:val="1"/>
    </w:pPr>
    <w:rPr>
      <w:rFonts w:ascii="Calibri" w:hAnsi="Calibri" w:eastAsia="Calibri" w:cs="Calibri"/>
      <w:i/>
      <w:iCs/>
      <w:sz w:val="49"/>
      <w:szCs w:val="49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99" w:hanging="883"/>
      <w:outlineLvl w:val="2"/>
    </w:pPr>
    <w:rPr>
      <w:rFonts w:ascii="Calibri" w:hAnsi="Calibri" w:eastAsia="Calibri" w:cs="Calibri"/>
      <w:b/>
      <w:bCs/>
      <w:sz w:val="34"/>
      <w:szCs w:val="3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03" w:hanging="987"/>
      <w:outlineLvl w:val="3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17"/>
      <w:outlineLvl w:val="4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598" w:hanging="482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sask.ca/" TargetMode="External"/><Relationship Id="rId6" Type="http://schemas.openxmlformats.org/officeDocument/2006/relationships/hyperlink" Target="mailto:hussein.moosavi@usask.ca" TargetMode="External"/><Relationship Id="rId7" Type="http://schemas.openxmlformats.org/officeDocument/2006/relationships/hyperlink" Target="http://www.usask.ca/cgsr/" TargetMode="External"/><Relationship Id="rId8" Type="http://schemas.openxmlformats.org/officeDocument/2006/relationships/hyperlink" Target="http://engineering.usask.ca/ece/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hyperlink" Target="mailto:francis.bui@usask.ca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hyperlink" Target="http://dx.doi.org/10.1007/978-3-642-02742-0_20" TargetMode="External"/><Relationship Id="rId46" Type="http://schemas.openxmlformats.org/officeDocument/2006/relationships/hyperlink" Target="http://dx.doi.org/10.1002/0471733180.ch7" TargetMode="External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Hussein Moosavi </dc:creator>
  <dc:title>Game-Theoretic Relay Selection and Power Control in Fading Wireless Body Area Networks</dc:title>
  <dcterms:created xsi:type="dcterms:W3CDTF">2023-11-16T14:23:52Z</dcterms:created>
  <dcterms:modified xsi:type="dcterms:W3CDTF">2023-11-16T14:23:52Z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2016-01-04T00:00:00Z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2023-11-16T00:00:00Z</vt:filetime>
  </property>
</Properties>
</file>