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2" w:lineRule="auto" w:before="77"/>
        <w:ind w:left="567" w:right="1530" w:firstLine="15"/>
        <w:jc w:val="center"/>
        <w:rPr>
          <w:b/>
          <w:sz w:val="24"/>
        </w:rPr>
      </w:pPr>
      <w:r>
        <w:rPr>
          <w:b/>
          <w:sz w:val="24"/>
        </w:rPr>
        <w:t>EXPLORING THE INFORMATION BEHAVIOUR OF ADOLESCENT FEMALES</w:t>
      </w:r>
      <w:r>
        <w:rPr>
          <w:b/>
          <w:spacing w:val="-9"/>
          <w:sz w:val="24"/>
        </w:rPr>
        <w:t> </w:t>
      </w:r>
      <w:r>
        <w:rPr>
          <w:b/>
          <w:sz w:val="24"/>
        </w:rPr>
        <w:t>SUFFERING FROM PRIMARY</w:t>
      </w:r>
      <w:r>
        <w:rPr>
          <w:b/>
          <w:spacing w:val="-24"/>
          <w:sz w:val="24"/>
        </w:rPr>
        <w:t> </w:t>
      </w:r>
      <w:r>
        <w:rPr>
          <w:b/>
          <w:sz w:val="24"/>
        </w:rPr>
        <w:t>DYSMENORRHEA</w:t>
      </w:r>
      <w:r>
        <w:rPr>
          <w:b/>
          <w:spacing w:val="-15"/>
          <w:sz w:val="24"/>
        </w:rPr>
        <w:t> </w:t>
      </w:r>
      <w:r>
        <w:rPr>
          <w:b/>
          <w:sz w:val="24"/>
        </w:rPr>
        <w:t>IN</w:t>
      </w:r>
      <w:r>
        <w:rPr>
          <w:b/>
          <w:spacing w:val="-1"/>
          <w:sz w:val="24"/>
        </w:rPr>
        <w:t> </w:t>
      </w:r>
      <w:r>
        <w:rPr>
          <w:b/>
          <w:sz w:val="24"/>
        </w:rPr>
        <w:t>GIWA LOCAL GOVERNMENT AREA OF KADUNA STATE</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274"/>
        <w:ind w:left="0"/>
        <w:jc w:val="left"/>
        <w:rPr>
          <w:b/>
        </w:rPr>
      </w:pPr>
    </w:p>
    <w:p>
      <w:pPr>
        <w:spacing w:before="0"/>
        <w:ind w:left="35" w:right="964" w:firstLine="0"/>
        <w:jc w:val="center"/>
        <w:rPr>
          <w:b/>
          <w:sz w:val="24"/>
        </w:rPr>
      </w:pPr>
      <w:r>
        <w:rPr>
          <w:b/>
          <w:spacing w:val="-5"/>
          <w:sz w:val="24"/>
        </w:rPr>
        <w:t>BY</w:t>
      </w:r>
    </w:p>
    <w:p>
      <w:pPr>
        <w:pStyle w:val="BodyText"/>
        <w:ind w:left="0"/>
        <w:jc w:val="left"/>
        <w:rPr>
          <w:b/>
        </w:rPr>
      </w:pPr>
    </w:p>
    <w:p>
      <w:pPr>
        <w:pStyle w:val="BodyText"/>
        <w:spacing w:before="268"/>
        <w:ind w:left="0"/>
        <w:jc w:val="left"/>
        <w:rPr>
          <w:b/>
        </w:rPr>
      </w:pPr>
    </w:p>
    <w:p>
      <w:pPr>
        <w:spacing w:line="247" w:lineRule="auto" w:before="0"/>
        <w:ind w:left="2569" w:right="3504" w:firstLine="0"/>
        <w:jc w:val="center"/>
        <w:rPr>
          <w:b/>
          <w:sz w:val="24"/>
        </w:rPr>
      </w:pPr>
      <w:r>
        <w:rPr>
          <w:b/>
          <w:sz w:val="24"/>
        </w:rPr>
        <w:t>AMINA</w:t>
      </w:r>
      <w:r>
        <w:rPr>
          <w:b/>
          <w:spacing w:val="-15"/>
          <w:sz w:val="24"/>
        </w:rPr>
        <w:t> </w:t>
      </w:r>
      <w:r>
        <w:rPr>
          <w:b/>
          <w:sz w:val="24"/>
        </w:rPr>
        <w:t>MUHAMMAD </w:t>
      </w:r>
      <w:r>
        <w:rPr>
          <w:b/>
          <w:spacing w:val="-2"/>
          <w:sz w:val="24"/>
        </w:rPr>
        <w:t>P16EDLS8265</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266"/>
        <w:ind w:left="0"/>
        <w:jc w:val="left"/>
        <w:rPr>
          <w:b/>
        </w:rPr>
      </w:pPr>
    </w:p>
    <w:p>
      <w:pPr>
        <w:spacing w:before="0"/>
        <w:ind w:left="5" w:right="964" w:firstLine="0"/>
        <w:jc w:val="center"/>
        <w:rPr>
          <w:b/>
          <w:sz w:val="24"/>
        </w:rPr>
      </w:pPr>
      <w:r>
        <w:rPr>
          <w:b/>
          <w:sz w:val="24"/>
        </w:rPr>
        <w:t>SEPTEMBER, </w:t>
      </w:r>
      <w:r>
        <w:rPr>
          <w:b/>
          <w:spacing w:val="-4"/>
          <w:sz w:val="24"/>
        </w:rPr>
        <w:t>2018</w:t>
      </w:r>
    </w:p>
    <w:p>
      <w:pPr>
        <w:spacing w:after="0"/>
        <w:jc w:val="center"/>
        <w:rPr>
          <w:sz w:val="24"/>
        </w:rPr>
        <w:sectPr>
          <w:type w:val="continuous"/>
          <w:pgSz w:w="11910" w:h="16830"/>
          <w:pgMar w:top="1340" w:bottom="280" w:left="1640" w:right="320"/>
        </w:sectPr>
      </w:pPr>
    </w:p>
    <w:p>
      <w:pPr>
        <w:spacing w:line="242" w:lineRule="auto" w:before="77"/>
        <w:ind w:left="567" w:right="1530" w:firstLine="15"/>
        <w:jc w:val="center"/>
        <w:rPr>
          <w:b/>
          <w:sz w:val="24"/>
        </w:rPr>
      </w:pPr>
      <w:r>
        <w:rPr>
          <w:b/>
          <w:sz w:val="24"/>
        </w:rPr>
        <w:t>EXPLORING THE INFORMATION BEHAVIOUR OF ADOLESCENT FEMALES</w:t>
      </w:r>
      <w:r>
        <w:rPr>
          <w:b/>
          <w:spacing w:val="-9"/>
          <w:sz w:val="24"/>
        </w:rPr>
        <w:t> </w:t>
      </w:r>
      <w:r>
        <w:rPr>
          <w:b/>
          <w:sz w:val="24"/>
        </w:rPr>
        <w:t>SUFFERING FROM PRIMARY</w:t>
      </w:r>
      <w:r>
        <w:rPr>
          <w:b/>
          <w:spacing w:val="-24"/>
          <w:sz w:val="24"/>
        </w:rPr>
        <w:t> </w:t>
      </w:r>
      <w:r>
        <w:rPr>
          <w:b/>
          <w:sz w:val="24"/>
        </w:rPr>
        <w:t>DYSMENORRHEA</w:t>
      </w:r>
      <w:r>
        <w:rPr>
          <w:b/>
          <w:spacing w:val="-15"/>
          <w:sz w:val="24"/>
        </w:rPr>
        <w:t> </w:t>
      </w:r>
      <w:r>
        <w:rPr>
          <w:b/>
          <w:sz w:val="24"/>
        </w:rPr>
        <w:t>IN</w:t>
      </w:r>
      <w:r>
        <w:rPr>
          <w:b/>
          <w:spacing w:val="-1"/>
          <w:sz w:val="24"/>
        </w:rPr>
        <w:t> </w:t>
      </w:r>
      <w:r>
        <w:rPr>
          <w:b/>
          <w:sz w:val="24"/>
        </w:rPr>
        <w:t>GIWA LOCAL GOVERNMENT AREA OF KADUNA STATE</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268"/>
        <w:ind w:left="0"/>
        <w:jc w:val="left"/>
        <w:rPr>
          <w:b/>
        </w:rPr>
      </w:pPr>
    </w:p>
    <w:p>
      <w:pPr>
        <w:spacing w:before="0"/>
        <w:ind w:left="35" w:right="964" w:firstLine="0"/>
        <w:jc w:val="center"/>
        <w:rPr>
          <w:b/>
          <w:sz w:val="24"/>
        </w:rPr>
      </w:pPr>
      <w:r>
        <w:rPr>
          <w:b/>
          <w:spacing w:val="-5"/>
          <w:sz w:val="24"/>
        </w:rPr>
        <w:t>BY</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275"/>
        <w:ind w:left="0"/>
        <w:jc w:val="left"/>
        <w:rPr>
          <w:b/>
        </w:rPr>
      </w:pPr>
    </w:p>
    <w:p>
      <w:pPr>
        <w:spacing w:line="247" w:lineRule="auto" w:before="0"/>
        <w:ind w:left="2569" w:right="3504" w:firstLine="0"/>
        <w:jc w:val="center"/>
        <w:rPr>
          <w:b/>
          <w:sz w:val="24"/>
        </w:rPr>
      </w:pPr>
      <w:r>
        <w:rPr>
          <w:b/>
          <w:sz w:val="24"/>
        </w:rPr>
        <w:t>AMINA</w:t>
      </w:r>
      <w:r>
        <w:rPr>
          <w:b/>
          <w:spacing w:val="-15"/>
          <w:sz w:val="24"/>
        </w:rPr>
        <w:t> </w:t>
      </w:r>
      <w:r>
        <w:rPr>
          <w:b/>
          <w:sz w:val="24"/>
        </w:rPr>
        <w:t>MUHAMMAD </w:t>
      </w:r>
      <w:r>
        <w:rPr>
          <w:b/>
          <w:spacing w:val="-2"/>
          <w:sz w:val="24"/>
        </w:rPr>
        <w:t>P16EDLS8265</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268"/>
        <w:ind w:left="0"/>
        <w:jc w:val="left"/>
        <w:rPr>
          <w:b/>
        </w:rPr>
      </w:pPr>
    </w:p>
    <w:p>
      <w:pPr>
        <w:spacing w:line="240" w:lineRule="auto" w:before="0"/>
        <w:ind w:left="199" w:right="1154" w:firstLine="0"/>
        <w:jc w:val="center"/>
        <w:rPr>
          <w:b/>
          <w:sz w:val="24"/>
        </w:rPr>
      </w:pPr>
      <w:r>
        <w:rPr>
          <w:b/>
          <w:sz w:val="24"/>
        </w:rPr>
        <w:t>A</w:t>
      </w:r>
      <w:r>
        <w:rPr>
          <w:b/>
          <w:spacing w:val="-10"/>
          <w:sz w:val="24"/>
        </w:rPr>
        <w:t> </w:t>
      </w:r>
      <w:r>
        <w:rPr>
          <w:b/>
          <w:sz w:val="24"/>
        </w:rPr>
        <w:t>THESIS</w:t>
      </w:r>
      <w:r>
        <w:rPr>
          <w:b/>
          <w:spacing w:val="-1"/>
          <w:sz w:val="24"/>
        </w:rPr>
        <w:t> </w:t>
      </w:r>
      <w:r>
        <w:rPr>
          <w:b/>
          <w:sz w:val="24"/>
        </w:rPr>
        <w:t>SUBMITTED TO</w:t>
      </w:r>
      <w:r>
        <w:rPr>
          <w:b/>
          <w:spacing w:val="-9"/>
          <w:sz w:val="24"/>
        </w:rPr>
        <w:t> </w:t>
      </w:r>
      <w:r>
        <w:rPr>
          <w:b/>
          <w:sz w:val="24"/>
        </w:rPr>
        <w:t>THE</w:t>
      </w:r>
      <w:r>
        <w:rPr>
          <w:b/>
          <w:spacing w:val="-13"/>
          <w:sz w:val="24"/>
        </w:rPr>
        <w:t> </w:t>
      </w:r>
      <w:r>
        <w:rPr>
          <w:b/>
          <w:sz w:val="24"/>
        </w:rPr>
        <w:t>SCHOOL</w:t>
      </w:r>
      <w:r>
        <w:rPr>
          <w:b/>
          <w:spacing w:val="-13"/>
          <w:sz w:val="24"/>
        </w:rPr>
        <w:t> </w:t>
      </w:r>
      <w:r>
        <w:rPr>
          <w:b/>
          <w:sz w:val="24"/>
        </w:rPr>
        <w:t>OF POSTGRADUATE</w:t>
      </w:r>
      <w:r>
        <w:rPr>
          <w:b/>
          <w:spacing w:val="-13"/>
          <w:sz w:val="24"/>
        </w:rPr>
        <w:t> </w:t>
      </w:r>
      <w:r>
        <w:rPr>
          <w:b/>
          <w:sz w:val="24"/>
        </w:rPr>
        <w:t>STUDIES, AHMADU</w:t>
      </w:r>
      <w:r>
        <w:rPr>
          <w:b/>
          <w:spacing w:val="-6"/>
          <w:sz w:val="24"/>
        </w:rPr>
        <w:t> </w:t>
      </w:r>
      <w:r>
        <w:rPr>
          <w:b/>
          <w:sz w:val="24"/>
        </w:rPr>
        <w:t>BELLO UNIVERSITY, ZARIA IN PARTIAL FULFILLMENT OF THE REQUIREMENTS FOR THE AWARD OF MASTER DEGREE IN LIBRARY AND INFORMATION SCIENCE (MLS)</w:t>
      </w:r>
    </w:p>
    <w:p>
      <w:pPr>
        <w:pStyle w:val="BodyText"/>
        <w:ind w:left="0"/>
        <w:jc w:val="left"/>
        <w:rPr>
          <w:b/>
        </w:rPr>
      </w:pPr>
    </w:p>
    <w:p>
      <w:pPr>
        <w:pStyle w:val="BodyText"/>
        <w:ind w:left="0"/>
        <w:jc w:val="left"/>
        <w:rPr>
          <w:b/>
        </w:rPr>
      </w:pPr>
    </w:p>
    <w:p>
      <w:pPr>
        <w:pStyle w:val="BodyText"/>
        <w:spacing w:before="9"/>
        <w:ind w:left="0"/>
        <w:jc w:val="left"/>
        <w:rPr>
          <w:b/>
        </w:rPr>
      </w:pPr>
    </w:p>
    <w:p>
      <w:pPr>
        <w:spacing w:line="235" w:lineRule="auto" w:before="1"/>
        <w:ind w:left="584" w:right="1469" w:firstLine="0"/>
        <w:jc w:val="center"/>
        <w:rPr>
          <w:b/>
          <w:sz w:val="24"/>
        </w:rPr>
      </w:pPr>
      <w:r>
        <w:rPr>
          <w:b/>
          <w:sz w:val="24"/>
        </w:rPr>
        <w:t>DEPARTMENT</w:t>
      </w:r>
      <w:r>
        <w:rPr>
          <w:b/>
          <w:spacing w:val="-15"/>
          <w:sz w:val="24"/>
        </w:rPr>
        <w:t> </w:t>
      </w:r>
      <w:r>
        <w:rPr>
          <w:b/>
          <w:sz w:val="24"/>
        </w:rPr>
        <w:t>OF</w:t>
      </w:r>
      <w:r>
        <w:rPr>
          <w:b/>
          <w:spacing w:val="-5"/>
          <w:sz w:val="24"/>
        </w:rPr>
        <w:t> </w:t>
      </w:r>
      <w:r>
        <w:rPr>
          <w:b/>
          <w:sz w:val="24"/>
        </w:rPr>
        <w:t>LIBRARY</w:t>
      </w:r>
      <w:r>
        <w:rPr>
          <w:b/>
          <w:spacing w:val="-24"/>
          <w:sz w:val="24"/>
        </w:rPr>
        <w:t> </w:t>
      </w:r>
      <w:r>
        <w:rPr>
          <w:b/>
          <w:sz w:val="24"/>
        </w:rPr>
        <w:t>AND INFORMATION SCIENCE FACULTY OF EDUCATION</w:t>
      </w:r>
    </w:p>
    <w:p>
      <w:pPr>
        <w:spacing w:line="235" w:lineRule="auto" w:before="14"/>
        <w:ind w:left="2569" w:right="3548"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w:t>
      </w:r>
      <w:r>
        <w:rPr>
          <w:b/>
          <w:spacing w:val="-2"/>
          <w:sz w:val="24"/>
        </w:rPr>
        <w:t>ZARIA</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spacing w:before="0"/>
        <w:ind w:left="2569" w:right="3529" w:firstLine="0"/>
        <w:jc w:val="center"/>
        <w:rPr>
          <w:b/>
          <w:sz w:val="24"/>
        </w:rPr>
      </w:pPr>
      <w:r>
        <w:rPr>
          <w:b/>
          <w:sz w:val="24"/>
        </w:rPr>
        <w:t>SEPTEMBER,</w:t>
      </w:r>
      <w:r>
        <w:rPr>
          <w:b/>
          <w:spacing w:val="-4"/>
          <w:sz w:val="24"/>
        </w:rPr>
        <w:t> 2018</w:t>
      </w:r>
    </w:p>
    <w:p>
      <w:pPr>
        <w:spacing w:after="0"/>
        <w:jc w:val="center"/>
        <w:rPr>
          <w:sz w:val="24"/>
        </w:rPr>
        <w:sectPr>
          <w:footerReference w:type="default" r:id="rId5"/>
          <w:pgSz w:w="11910" w:h="16830"/>
          <w:pgMar w:header="0" w:footer="1065" w:top="1340" w:bottom="1260" w:left="1640" w:right="320"/>
          <w:pgNumType w:start="1"/>
        </w:sectPr>
      </w:pPr>
    </w:p>
    <w:p>
      <w:pPr>
        <w:spacing w:before="77"/>
        <w:ind w:left="2569" w:right="3521" w:firstLine="0"/>
        <w:jc w:val="center"/>
        <w:rPr>
          <w:b/>
          <w:sz w:val="24"/>
        </w:rPr>
      </w:pPr>
      <w:r>
        <w:rPr>
          <w:b/>
          <w:spacing w:val="-2"/>
          <w:sz w:val="24"/>
        </w:rPr>
        <w:t>DECLARATION</w:t>
      </w:r>
    </w:p>
    <w:p>
      <w:pPr>
        <w:pStyle w:val="BodyText"/>
        <w:spacing w:before="3"/>
        <w:ind w:left="0"/>
        <w:jc w:val="left"/>
        <w:rPr>
          <w:b/>
        </w:rPr>
      </w:pPr>
    </w:p>
    <w:p>
      <w:pPr>
        <w:pStyle w:val="BodyText"/>
        <w:spacing w:line="360" w:lineRule="auto" w:before="1"/>
        <w:ind w:right="1108"/>
      </w:pPr>
      <w:r>
        <w:rPr/>
        <w:t>I, </w:t>
      </w:r>
      <w:r>
        <w:rPr>
          <w:b/>
        </w:rPr>
        <w:t>AMINA MUHAMMAD, </w:t>
      </w:r>
      <w:r>
        <w:rPr/>
        <w:t>with Registration Number </w:t>
      </w:r>
      <w:r>
        <w:rPr>
          <w:b/>
        </w:rPr>
        <w:t>P16EDLS8265 </w:t>
      </w:r>
      <w:r>
        <w:rPr/>
        <w:t>hereby declare that this dissertation entitled ―Exploring the Information Behaviour of Adolescent Females Suffering fromPrimary Dysmenorrhea in Giwa Local Government Area of Kaduna State‖ is a product of my research work and is original. Authors whose works were used in this dissertation have been</w:t>
      </w:r>
      <w:r>
        <w:rPr>
          <w:spacing w:val="-6"/>
        </w:rPr>
        <w:t> </w:t>
      </w:r>
      <w:r>
        <w:rPr/>
        <w:t>duly acknowledged.</w:t>
      </w:r>
    </w:p>
    <w:p>
      <w:pPr>
        <w:pStyle w:val="BodyText"/>
        <w:ind w:left="0"/>
        <w:jc w:val="left"/>
      </w:pPr>
    </w:p>
    <w:p>
      <w:pPr>
        <w:pStyle w:val="BodyText"/>
        <w:spacing w:before="275"/>
        <w:ind w:left="0"/>
        <w:jc w:val="left"/>
      </w:pPr>
    </w:p>
    <w:p>
      <w:pPr>
        <w:pStyle w:val="BodyText"/>
        <w:tabs>
          <w:tab w:pos="3286" w:val="left" w:leader="none"/>
          <w:tab w:pos="5621" w:val="left" w:leader="none"/>
          <w:tab w:pos="6830" w:val="left" w:leader="none"/>
          <w:tab w:pos="8565" w:val="left" w:leader="none"/>
        </w:tabs>
      </w:pPr>
      <w:r>
        <w:rPr/>
        <w:t>Amina</w:t>
      </w:r>
      <w:r>
        <w:rPr>
          <w:spacing w:val="-12"/>
        </w:rPr>
        <w:t> </w:t>
      </w:r>
      <w:r>
        <w:rPr>
          <w:spacing w:val="-2"/>
        </w:rPr>
        <w:t>Muhammad,</w:t>
      </w:r>
      <w:r>
        <w:rPr/>
        <w:tab/>
      </w:r>
      <w:r>
        <w:rPr>
          <w:u w:val="single"/>
        </w:rPr>
        <w:tab/>
      </w:r>
      <w:r>
        <w:rPr/>
        <w:tab/>
      </w:r>
      <w:r>
        <w:rPr>
          <w:u w:val="single"/>
        </w:rPr>
        <w:tab/>
      </w:r>
    </w:p>
    <w:p>
      <w:pPr>
        <w:pStyle w:val="BodyText"/>
        <w:spacing w:before="4"/>
        <w:ind w:left="0"/>
        <w:jc w:val="left"/>
      </w:pPr>
    </w:p>
    <w:p>
      <w:pPr>
        <w:pStyle w:val="BodyText"/>
        <w:tabs>
          <w:tab w:pos="7521" w:val="left" w:leader="none"/>
        </w:tabs>
        <w:ind w:left="3917"/>
        <w:jc w:val="left"/>
      </w:pPr>
      <w:r>
        <w:rPr>
          <w:spacing w:val="-2"/>
        </w:rPr>
        <w:t>Signature</w:t>
      </w:r>
      <w:r>
        <w:rPr/>
        <w:tab/>
      </w:r>
      <w:r>
        <w:rPr>
          <w:spacing w:val="-4"/>
        </w:rPr>
        <w:t>Date</w:t>
      </w:r>
    </w:p>
    <w:p>
      <w:pPr>
        <w:spacing w:after="0"/>
        <w:jc w:val="left"/>
        <w:sectPr>
          <w:pgSz w:w="11910" w:h="16830"/>
          <w:pgMar w:header="0" w:footer="1065" w:top="1340" w:bottom="1260" w:left="1640" w:right="320"/>
        </w:sectPr>
      </w:pPr>
    </w:p>
    <w:p>
      <w:pPr>
        <w:spacing w:before="77"/>
        <w:ind w:left="2569" w:right="3551" w:firstLine="0"/>
        <w:jc w:val="center"/>
        <w:rPr>
          <w:b/>
          <w:sz w:val="24"/>
        </w:rPr>
      </w:pPr>
      <w:r>
        <w:rPr>
          <w:b/>
          <w:spacing w:val="-2"/>
          <w:sz w:val="24"/>
        </w:rPr>
        <w:t>CERTIFICATION</w:t>
      </w:r>
    </w:p>
    <w:p>
      <w:pPr>
        <w:pStyle w:val="BodyText"/>
        <w:spacing w:before="3"/>
        <w:ind w:left="0"/>
        <w:jc w:val="left"/>
        <w:rPr>
          <w:b/>
        </w:rPr>
      </w:pPr>
    </w:p>
    <w:p>
      <w:pPr>
        <w:pStyle w:val="BodyText"/>
        <w:spacing w:line="360" w:lineRule="auto" w:before="1"/>
        <w:ind w:right="1116"/>
      </w:pPr>
      <w:r>
        <w:rPr/>
        <w:t>This dissertation entitled ―Exploring the Information Behaviour of Adolescent Females Suffering From</w:t>
      </w:r>
      <w:r>
        <w:rPr>
          <w:spacing w:val="-4"/>
        </w:rPr>
        <w:t> </w:t>
      </w:r>
      <w:r>
        <w:rPr/>
        <w:t>Primary Dysmenorrhea in Giwa Local</w:t>
      </w:r>
      <w:r>
        <w:rPr>
          <w:spacing w:val="-7"/>
        </w:rPr>
        <w:t> </w:t>
      </w:r>
      <w:r>
        <w:rPr/>
        <w:t>Government, Kaduna</w:t>
      </w:r>
      <w:r>
        <w:rPr>
          <w:spacing w:val="-2"/>
        </w:rPr>
        <w:t> </w:t>
      </w:r>
      <w:r>
        <w:rPr/>
        <w:t>State‖ meets the requirements for the award of Master‘s Degree in Library and Information Science, from the Department of Library and Information Science of Ahmadu Bello University, and approved for its contribution</w:t>
      </w:r>
      <w:r>
        <w:rPr>
          <w:spacing w:val="-10"/>
        </w:rPr>
        <w:t> </w:t>
      </w:r>
      <w:r>
        <w:rPr/>
        <w:t>to knowledge and literary</w:t>
      </w:r>
      <w:r>
        <w:rPr>
          <w:spacing w:val="-10"/>
        </w:rPr>
        <w:t> </w:t>
      </w:r>
      <w:r>
        <w:rPr/>
        <w:t>presentation.</w:t>
      </w:r>
    </w:p>
    <w:p>
      <w:pPr>
        <w:pStyle w:val="BodyText"/>
        <w:ind w:left="0"/>
        <w:jc w:val="left"/>
      </w:pPr>
    </w:p>
    <w:p>
      <w:pPr>
        <w:pStyle w:val="BodyText"/>
        <w:ind w:left="0"/>
        <w:jc w:val="left"/>
      </w:pPr>
    </w:p>
    <w:p>
      <w:pPr>
        <w:pStyle w:val="BodyText"/>
        <w:ind w:left="0"/>
        <w:jc w:val="left"/>
      </w:pPr>
    </w:p>
    <w:p>
      <w:pPr>
        <w:pStyle w:val="BodyText"/>
        <w:spacing w:before="148"/>
        <w:ind w:left="0"/>
        <w:jc w:val="left"/>
      </w:pPr>
    </w:p>
    <w:p>
      <w:pPr>
        <w:pStyle w:val="BodyText"/>
        <w:tabs>
          <w:tab w:pos="4487" w:val="left" w:leader="none"/>
          <w:tab w:pos="5208" w:val="left" w:leader="none"/>
          <w:tab w:pos="6342" w:val="left" w:leader="none"/>
          <w:tab w:pos="7371" w:val="left" w:leader="none"/>
          <w:tab w:pos="8326" w:val="left" w:leader="none"/>
        </w:tabs>
        <w:spacing w:line="235" w:lineRule="auto"/>
        <w:ind w:right="1621"/>
        <w:jc w:val="left"/>
      </w:pPr>
      <w:r>
        <w:rPr/>
        <w:t>Dr. Abdullahi I. Musa</w:t>
        <w:tab/>
      </w:r>
      <w:r>
        <w:rPr>
          <w:u w:val="single"/>
        </w:rPr>
        <w:tab/>
        <w:tab/>
      </w:r>
      <w:r>
        <w:rPr>
          <w:spacing w:val="65"/>
        </w:rPr>
        <w:t> </w:t>
      </w:r>
      <w:r>
        <w:rPr>
          <w:u w:val="single"/>
        </w:rPr>
        <w:tab/>
        <w:tab/>
      </w:r>
      <w:r>
        <w:rPr/>
        <w:t> Chairman, Supervisory Committee</w:t>
        <w:tab/>
        <w:tab/>
      </w:r>
      <w:r>
        <w:rPr>
          <w:spacing w:val="-2"/>
        </w:rPr>
        <w:t>Signature</w:t>
      </w:r>
      <w:r>
        <w:rPr/>
        <w:tab/>
        <w:tab/>
      </w:r>
      <w:r>
        <w:rPr>
          <w:spacing w:val="-4"/>
        </w:rPr>
        <w:t>Date</w:t>
      </w:r>
    </w:p>
    <w:p>
      <w:pPr>
        <w:pStyle w:val="BodyText"/>
        <w:ind w:left="0"/>
        <w:jc w:val="left"/>
      </w:pPr>
    </w:p>
    <w:p>
      <w:pPr>
        <w:pStyle w:val="BodyText"/>
        <w:ind w:left="0"/>
        <w:jc w:val="left"/>
      </w:pPr>
    </w:p>
    <w:p>
      <w:pPr>
        <w:pStyle w:val="BodyText"/>
        <w:ind w:left="0"/>
        <w:jc w:val="left"/>
      </w:pPr>
    </w:p>
    <w:p>
      <w:pPr>
        <w:pStyle w:val="BodyText"/>
        <w:spacing w:before="7"/>
        <w:ind w:left="0"/>
        <w:jc w:val="left"/>
      </w:pPr>
    </w:p>
    <w:p>
      <w:pPr>
        <w:pStyle w:val="BodyText"/>
        <w:tabs>
          <w:tab w:pos="4487" w:val="left" w:leader="none"/>
          <w:tab w:pos="5208" w:val="left" w:leader="none"/>
          <w:tab w:pos="6342" w:val="left" w:leader="none"/>
          <w:tab w:pos="7371" w:val="left" w:leader="none"/>
          <w:tab w:pos="8322" w:val="left" w:leader="none"/>
        </w:tabs>
        <w:spacing w:line="235" w:lineRule="auto"/>
        <w:ind w:right="1626"/>
        <w:jc w:val="left"/>
      </w:pPr>
      <w:r>
        <w:rPr/>
        <w:t>Dr. Babangida U. Dangani</w:t>
        <w:tab/>
      </w:r>
      <w:r>
        <w:rPr>
          <w:u w:val="single"/>
        </w:rPr>
        <w:tab/>
        <w:tab/>
      </w:r>
      <w:r>
        <w:rPr>
          <w:spacing w:val="65"/>
        </w:rPr>
        <w:t> </w:t>
      </w:r>
      <w:r>
        <w:rPr>
          <w:u w:val="single"/>
        </w:rPr>
        <w:tab/>
        <w:tab/>
      </w:r>
      <w:r>
        <w:rPr/>
        <w:t> Member, Supervisory Committee</w:t>
        <w:tab/>
        <w:tab/>
      </w:r>
      <w:r>
        <w:rPr>
          <w:spacing w:val="-2"/>
        </w:rPr>
        <w:t>Signature</w:t>
      </w:r>
      <w:r>
        <w:rPr/>
        <w:tab/>
        <w:tab/>
      </w:r>
      <w:r>
        <w:rPr>
          <w:spacing w:val="-4"/>
        </w:rPr>
        <w:t>Date</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16"/>
        <w:ind w:left="0"/>
        <w:jc w:val="left"/>
      </w:pPr>
    </w:p>
    <w:p>
      <w:pPr>
        <w:pStyle w:val="BodyText"/>
        <w:tabs>
          <w:tab w:pos="4487" w:val="left" w:leader="none"/>
          <w:tab w:pos="5208" w:val="left" w:leader="none"/>
          <w:tab w:pos="6342" w:val="left" w:leader="none"/>
          <w:tab w:pos="7371" w:val="left" w:leader="none"/>
          <w:tab w:pos="8322" w:val="left" w:leader="none"/>
        </w:tabs>
        <w:spacing w:line="235" w:lineRule="auto"/>
        <w:ind w:right="1626"/>
        <w:jc w:val="left"/>
      </w:pPr>
      <w:r>
        <w:rPr/>
        <w:t>Dr. Habibu Mohammed</w:t>
        <w:tab/>
      </w:r>
      <w:r>
        <w:rPr>
          <w:u w:val="single"/>
        </w:rPr>
        <w:tab/>
        <w:tab/>
      </w:r>
      <w:r>
        <w:rPr>
          <w:spacing w:val="65"/>
        </w:rPr>
        <w:t> </w:t>
      </w:r>
      <w:r>
        <w:rPr>
          <w:u w:val="single"/>
        </w:rPr>
        <w:tab/>
        <w:tab/>
      </w:r>
      <w:r>
        <w:rPr/>
        <w:t> Head of Department</w:t>
        <w:tab/>
        <w:tab/>
      </w:r>
      <w:r>
        <w:rPr>
          <w:spacing w:val="-2"/>
        </w:rPr>
        <w:t>Signature</w:t>
      </w:r>
      <w:r>
        <w:rPr/>
        <w:tab/>
        <w:tab/>
      </w:r>
      <w:r>
        <w:rPr>
          <w:spacing w:val="-4"/>
        </w:rPr>
        <w:t>Date</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16"/>
        <w:ind w:left="0"/>
        <w:jc w:val="left"/>
      </w:pPr>
    </w:p>
    <w:p>
      <w:pPr>
        <w:pStyle w:val="BodyText"/>
        <w:tabs>
          <w:tab w:pos="4487" w:val="left" w:leader="none"/>
          <w:tab w:pos="5208" w:val="left" w:leader="none"/>
          <w:tab w:pos="6342" w:val="left" w:leader="none"/>
          <w:tab w:pos="7371" w:val="left" w:leader="none"/>
          <w:tab w:pos="8322" w:val="left" w:leader="none"/>
        </w:tabs>
        <w:spacing w:line="235" w:lineRule="auto"/>
        <w:ind w:right="1626"/>
        <w:jc w:val="left"/>
      </w:pPr>
      <w:r>
        <w:rPr/>
        <w:t>Prof. Sadiq Zubairu Abubakar</w:t>
        <w:tab/>
      </w:r>
      <w:r>
        <w:rPr>
          <w:u w:val="single"/>
        </w:rPr>
        <w:tab/>
        <w:tab/>
      </w:r>
      <w:r>
        <w:rPr>
          <w:spacing w:val="65"/>
        </w:rPr>
        <w:t> </w:t>
      </w:r>
      <w:r>
        <w:rPr>
          <w:u w:val="single"/>
        </w:rPr>
        <w:tab/>
        <w:tab/>
      </w:r>
      <w:r>
        <w:rPr/>
        <w:t> Dean, School of Postgraduate Studies</w:t>
        <w:tab/>
        <w:tab/>
      </w:r>
      <w:r>
        <w:rPr>
          <w:spacing w:val="-2"/>
        </w:rPr>
        <w:t>Signature</w:t>
      </w:r>
      <w:r>
        <w:rPr/>
        <w:tab/>
        <w:tab/>
      </w:r>
      <w:r>
        <w:rPr>
          <w:spacing w:val="-4"/>
        </w:rPr>
        <w:t>Date</w:t>
      </w:r>
    </w:p>
    <w:p>
      <w:pPr>
        <w:spacing w:after="0" w:line="235" w:lineRule="auto"/>
        <w:jc w:val="left"/>
        <w:sectPr>
          <w:pgSz w:w="11910" w:h="16830"/>
          <w:pgMar w:header="0" w:footer="1065" w:top="1340" w:bottom="1260" w:left="1640" w:right="320"/>
        </w:sectPr>
      </w:pPr>
    </w:p>
    <w:p>
      <w:pPr>
        <w:spacing w:before="77"/>
        <w:ind w:left="2569" w:right="3520" w:firstLine="0"/>
        <w:jc w:val="center"/>
        <w:rPr>
          <w:b/>
          <w:sz w:val="24"/>
        </w:rPr>
      </w:pPr>
      <w:r>
        <w:rPr>
          <w:b/>
          <w:spacing w:val="-2"/>
          <w:sz w:val="24"/>
        </w:rPr>
        <w:t>DEDICATION</w:t>
      </w:r>
    </w:p>
    <w:p>
      <w:pPr>
        <w:pStyle w:val="BodyText"/>
        <w:spacing w:before="3"/>
        <w:ind w:left="0"/>
        <w:jc w:val="left"/>
        <w:rPr>
          <w:b/>
        </w:rPr>
      </w:pPr>
    </w:p>
    <w:p>
      <w:pPr>
        <w:pStyle w:val="BodyText"/>
        <w:spacing w:line="482" w:lineRule="auto" w:before="1"/>
        <w:jc w:val="left"/>
      </w:pPr>
      <w:r>
        <w:rPr/>
        <w:t>This work is dedicated to my family and to all women who have been victims of</w:t>
      </w:r>
      <w:r>
        <w:rPr>
          <w:spacing w:val="-11"/>
        </w:rPr>
        <w:t> </w:t>
      </w:r>
      <w:r>
        <w:rPr/>
        <w:t>painful </w:t>
      </w:r>
      <w:r>
        <w:rPr>
          <w:spacing w:val="-2"/>
        </w:rPr>
        <w:t>dysmenorrhea.</w:t>
      </w:r>
    </w:p>
    <w:p>
      <w:pPr>
        <w:spacing w:after="0" w:line="482" w:lineRule="auto"/>
        <w:jc w:val="left"/>
        <w:sectPr>
          <w:pgSz w:w="11910" w:h="16830"/>
          <w:pgMar w:header="0" w:footer="1065" w:top="1340" w:bottom="1260" w:left="1640" w:right="320"/>
        </w:sectPr>
      </w:pPr>
    </w:p>
    <w:p>
      <w:pPr>
        <w:spacing w:before="77"/>
        <w:ind w:left="3076" w:right="0" w:firstLine="0"/>
        <w:jc w:val="left"/>
        <w:rPr>
          <w:b/>
          <w:sz w:val="24"/>
        </w:rPr>
      </w:pPr>
      <w:r>
        <w:rPr>
          <w:b/>
          <w:spacing w:val="-2"/>
          <w:sz w:val="24"/>
        </w:rPr>
        <w:t>ACKNOWLEDGEMENTS</w:t>
      </w:r>
    </w:p>
    <w:p>
      <w:pPr>
        <w:pStyle w:val="BodyText"/>
        <w:spacing w:before="3"/>
        <w:ind w:left="0"/>
        <w:jc w:val="left"/>
        <w:rPr>
          <w:b/>
        </w:rPr>
      </w:pPr>
    </w:p>
    <w:p>
      <w:pPr>
        <w:pStyle w:val="BodyText"/>
        <w:spacing w:line="480" w:lineRule="auto" w:before="1"/>
        <w:ind w:right="1114" w:firstLine="720"/>
      </w:pPr>
      <w:r>
        <w:rPr/>
        <w:t>All thanks and praises are to the Almighty God, the beneficent and the most merciful who protected and guided me throughout this programme. The successful completion of this dissertation would not have been possible without the strong support and assistance of my supervisor and mentor, Dr. Abdullahi I Musa. He was able to understand what I was trying to do and gave me valuable feedback, pep talks, fair criticisms, and encouragement. Moreover, his honesty, equality, and amity influenced me to understand different culture and different people. Thank you for the countless hours of </w:t>
      </w:r>
      <w:r>
        <w:rPr>
          <w:spacing w:val="-2"/>
        </w:rPr>
        <w:t>supervision.</w:t>
      </w:r>
    </w:p>
    <w:p>
      <w:pPr>
        <w:pStyle w:val="BodyText"/>
        <w:spacing w:line="274" w:lineRule="exact"/>
        <w:ind w:left="883"/>
        <w:jc w:val="left"/>
      </w:pPr>
      <w:r>
        <w:rPr/>
        <w:t>My</w:t>
      </w:r>
      <w:r>
        <w:rPr>
          <w:spacing w:val="-8"/>
        </w:rPr>
        <w:t> </w:t>
      </w:r>
      <w:r>
        <w:rPr/>
        <w:t>special</w:t>
      </w:r>
      <w:r>
        <w:rPr>
          <w:spacing w:val="-10"/>
        </w:rPr>
        <w:t> </w:t>
      </w:r>
      <w:r>
        <w:rPr/>
        <w:t>appreciation</w:t>
      </w:r>
      <w:r>
        <w:rPr>
          <w:spacing w:val="-5"/>
        </w:rPr>
        <w:t> </w:t>
      </w:r>
      <w:r>
        <w:rPr/>
        <w:t>goes</w:t>
      </w:r>
      <w:r>
        <w:rPr>
          <w:spacing w:val="6"/>
        </w:rPr>
        <w:t> </w:t>
      </w:r>
      <w:r>
        <w:rPr/>
        <w:t>to</w:t>
      </w:r>
      <w:r>
        <w:rPr>
          <w:spacing w:val="8"/>
        </w:rPr>
        <w:t> </w:t>
      </w:r>
      <w:r>
        <w:rPr/>
        <w:t>my</w:t>
      </w:r>
      <w:r>
        <w:rPr>
          <w:spacing w:val="3"/>
        </w:rPr>
        <w:t> </w:t>
      </w:r>
      <w:r>
        <w:rPr/>
        <w:t>supervisorycommittee</w:t>
      </w:r>
      <w:r>
        <w:rPr>
          <w:spacing w:val="8"/>
        </w:rPr>
        <w:t> </w:t>
      </w:r>
      <w:r>
        <w:rPr/>
        <w:t>member</w:t>
      </w:r>
      <w:r>
        <w:rPr>
          <w:spacing w:val="4"/>
        </w:rPr>
        <w:t> </w:t>
      </w:r>
      <w:r>
        <w:rPr/>
        <w:t>Dr.</w:t>
      </w:r>
      <w:r>
        <w:rPr>
          <w:spacing w:val="-4"/>
        </w:rPr>
        <w:t> </w:t>
      </w:r>
      <w:r>
        <w:rPr>
          <w:spacing w:val="-2"/>
        </w:rPr>
        <w:t>Babangida</w:t>
      </w:r>
    </w:p>
    <w:p>
      <w:pPr>
        <w:pStyle w:val="BodyText"/>
        <w:spacing w:before="3"/>
        <w:ind w:left="0"/>
        <w:jc w:val="left"/>
      </w:pPr>
    </w:p>
    <w:p>
      <w:pPr>
        <w:pStyle w:val="BodyText"/>
        <w:spacing w:line="480" w:lineRule="auto"/>
        <w:ind w:right="1109"/>
      </w:pPr>
      <w:r>
        <w:rPr/>
        <w:t>U. Danganiwho despite his tight schedules, always created time to attend to my Dissertation when the need arises. His extensive and helpful comments and suggestions are responsible for the success of this work.I wish to express my innumerable</w:t>
      </w:r>
      <w:r>
        <w:rPr>
          <w:spacing w:val="40"/>
        </w:rPr>
        <w:t> </w:t>
      </w:r>
      <w:r>
        <w:rPr/>
        <w:t>appreciation to Dr. Yazid I. Lawal, for his patience, guidance, corrections and untiring efforts towards the achievement of this thesis work. His invaluable contributions and suggestions have greatly helped in shaping the content</w:t>
      </w:r>
      <w:r>
        <w:rPr>
          <w:spacing w:val="-1"/>
        </w:rPr>
        <w:t> </w:t>
      </w:r>
      <w:r>
        <w:rPr/>
        <w:t>and quality of</w:t>
      </w:r>
      <w:r>
        <w:rPr>
          <w:spacing w:val="-15"/>
        </w:rPr>
        <w:t> </w:t>
      </w:r>
      <w:r>
        <w:rPr/>
        <w:t>this work.</w:t>
      </w:r>
    </w:p>
    <w:p>
      <w:pPr>
        <w:pStyle w:val="BodyText"/>
        <w:spacing w:line="480" w:lineRule="auto" w:before="6"/>
        <w:ind w:right="1118" w:firstLine="720"/>
      </w:pPr>
      <w:r>
        <w:rPr/>
        <w:t>I want to use this medium to thank the Head of the Department, Library and Information</w:t>
      </w:r>
      <w:r>
        <w:rPr>
          <w:spacing w:val="-4"/>
        </w:rPr>
        <w:t> </w:t>
      </w:r>
      <w:r>
        <w:rPr/>
        <w:t>Science in</w:t>
      </w:r>
      <w:r>
        <w:rPr>
          <w:spacing w:val="-4"/>
        </w:rPr>
        <w:t> </w:t>
      </w:r>
      <w:r>
        <w:rPr/>
        <w:t>person</w:t>
      </w:r>
      <w:r>
        <w:rPr>
          <w:spacing w:val="-4"/>
        </w:rPr>
        <w:t> </w:t>
      </w:r>
      <w:r>
        <w:rPr/>
        <w:t>of</w:t>
      </w:r>
      <w:r>
        <w:rPr>
          <w:spacing w:val="-9"/>
        </w:rPr>
        <w:t> </w:t>
      </w:r>
      <w:r>
        <w:rPr/>
        <w:t>Dr. Habibu</w:t>
      </w:r>
      <w:r>
        <w:rPr>
          <w:spacing w:val="-4"/>
        </w:rPr>
        <w:t> </w:t>
      </w:r>
      <w:r>
        <w:rPr/>
        <w:t>Mohammed who supported and encouraged me throughout. I am grateful Sir. My special gratitude goes to Prof. Zakari Mohammed, Prof. Tijjani Abubakar and Dr. Ezra Gbaje for their encouragements and valuable contributions. I want to also thank Mal. Hayatu Musa, Dr. Mrs. M.F Mohammed, Dr. Lawal</w:t>
      </w:r>
      <w:r>
        <w:rPr>
          <w:spacing w:val="-12"/>
        </w:rPr>
        <w:t> </w:t>
      </w:r>
      <w:r>
        <w:rPr/>
        <w:t>Gade, Haj. Hadiza Ahmed, Mrs.</w:t>
      </w:r>
      <w:r>
        <w:rPr>
          <w:spacing w:val="-6"/>
        </w:rPr>
        <w:t> </w:t>
      </w:r>
      <w:r>
        <w:rPr/>
        <w:t>Opeyemi</w:t>
      </w:r>
      <w:r>
        <w:rPr>
          <w:spacing w:val="-12"/>
        </w:rPr>
        <w:t> </w:t>
      </w:r>
      <w:r>
        <w:rPr/>
        <w:t>Quadir,Mal. Ibrahim</w:t>
      </w:r>
      <w:r>
        <w:rPr>
          <w:spacing w:val="-12"/>
        </w:rPr>
        <w:t> </w:t>
      </w:r>
      <w:r>
        <w:rPr/>
        <w:t>Salihu, Mal. Jubril Abdulraham, Mal. Idris Dauda and all the lecturers of the Department of Library and Information Science for their constructive criticisms, effective contributions and suggestions for the success of this work.</w:t>
      </w:r>
    </w:p>
    <w:p>
      <w:pPr>
        <w:spacing w:after="0" w:line="480" w:lineRule="auto"/>
        <w:sectPr>
          <w:pgSz w:w="11910" w:h="16830"/>
          <w:pgMar w:header="0" w:footer="1065" w:top="1340" w:bottom="1260" w:left="1640" w:right="320"/>
        </w:sectPr>
      </w:pPr>
    </w:p>
    <w:p>
      <w:pPr>
        <w:pStyle w:val="BodyText"/>
        <w:spacing w:line="480" w:lineRule="auto" w:before="77"/>
        <w:ind w:right="1108" w:firstLine="720"/>
      </w:pPr>
      <w:r>
        <w:rPr/>
        <w:t>My unreserved gratitude also</w:t>
      </w:r>
      <w:r>
        <w:rPr>
          <w:spacing w:val="40"/>
        </w:rPr>
        <w:t> </w:t>
      </w:r>
      <w:r>
        <w:rPr/>
        <w:t>goes to Capt. B. Bala for his insightful thoughts, love and immense contribution to the realization of this goal.I would like to render my sincerest gratitude to my research assistant in person of Grace Asheyi Barde for her contributions towards the collection of data for this work. I wish to thank Mal. Yahaya Abubakar for his support and contributions for the success of</w:t>
      </w:r>
      <w:r>
        <w:rPr>
          <w:spacing w:val="-8"/>
        </w:rPr>
        <w:t> </w:t>
      </w:r>
      <w:r>
        <w:rPr/>
        <w:t>this work. I say</w:t>
      </w:r>
      <w:r>
        <w:rPr>
          <w:spacing w:val="-3"/>
        </w:rPr>
        <w:t> </w:t>
      </w:r>
      <w:r>
        <w:rPr/>
        <w:t>God richly bless you.</w:t>
      </w:r>
    </w:p>
    <w:p>
      <w:pPr>
        <w:pStyle w:val="BodyText"/>
        <w:spacing w:line="477" w:lineRule="auto" w:before="6"/>
        <w:ind w:right="1106" w:firstLine="720"/>
      </w:pPr>
      <w:r>
        <w:rPr/>
        <w:t>I owe a million thanks to my family members, my dear mother, Hajiya Hajara , who has been my</w:t>
      </w:r>
      <w:r>
        <w:rPr>
          <w:spacing w:val="40"/>
        </w:rPr>
        <w:t> </w:t>
      </w:r>
      <w:r>
        <w:rPr/>
        <w:t>supporter, helper and encourager throughout this programme; and my siblings, Yaya Aisha, Yaya Dauda, Asmau, Zainab, Hafsat, Abdullahi, Safiya and Sahura for their show of love and continuous support throughout my</w:t>
      </w:r>
      <w:r>
        <w:rPr>
          <w:spacing w:val="40"/>
        </w:rPr>
        <w:t> </w:t>
      </w:r>
      <w:r>
        <w:rPr/>
        <w:t>programme.</w:t>
      </w:r>
    </w:p>
    <w:p>
      <w:pPr>
        <w:pStyle w:val="BodyText"/>
        <w:spacing w:line="477" w:lineRule="auto" w:before="11"/>
        <w:ind w:right="1120" w:firstLine="720"/>
      </w:pPr>
      <w:r>
        <w:rPr/>
        <w:t>Finally, I would like</w:t>
      </w:r>
      <w:r>
        <w:rPr>
          <w:spacing w:val="-9"/>
        </w:rPr>
        <w:t> </w:t>
      </w:r>
      <w:r>
        <w:rPr/>
        <w:t>to express my</w:t>
      </w:r>
      <w:r>
        <w:rPr>
          <w:spacing w:val="-7"/>
        </w:rPr>
        <w:t> </w:t>
      </w:r>
      <w:r>
        <w:rPr/>
        <w:t>appreciation</w:t>
      </w:r>
      <w:r>
        <w:rPr>
          <w:spacing w:val="-8"/>
        </w:rPr>
        <w:t> </w:t>
      </w:r>
      <w:r>
        <w:rPr/>
        <w:t>to my dear friends</w:t>
      </w:r>
      <w:r>
        <w:rPr>
          <w:spacing w:val="-11"/>
        </w:rPr>
        <w:t> </w:t>
      </w:r>
      <w:r>
        <w:rPr/>
        <w:t>and colleagues especially Lola, Kenneth, Imam, Auza‘i, Baba Abu, Anas, Imosi, Hafsat, Sulaiman, Abdulkareem, Jumare, Nana, Rahila, Ayong, Maimuna, and others whose names are not mentioned for their</w:t>
      </w:r>
      <w:r>
        <w:rPr>
          <w:spacing w:val="-1"/>
        </w:rPr>
        <w:t> </w:t>
      </w:r>
      <w:r>
        <w:rPr/>
        <w:t>time, efforts and contributions to improve my presentation.</w:t>
      </w:r>
    </w:p>
    <w:p>
      <w:pPr>
        <w:spacing w:after="0" w:line="477" w:lineRule="auto"/>
        <w:sectPr>
          <w:pgSz w:w="11910" w:h="16830"/>
          <w:pgMar w:header="0" w:footer="1065" w:top="1340" w:bottom="1260" w:left="1640" w:right="320"/>
        </w:sectPr>
      </w:pPr>
    </w:p>
    <w:p>
      <w:pPr>
        <w:spacing w:before="77"/>
        <w:ind w:left="3196" w:right="0" w:firstLine="0"/>
        <w:jc w:val="left"/>
        <w:rPr>
          <w:b/>
          <w:sz w:val="24"/>
        </w:rPr>
      </w:pPr>
      <w:r>
        <w:rPr>
          <w:b/>
          <w:sz w:val="24"/>
        </w:rPr>
        <w:t>TABLE</w:t>
      </w:r>
      <w:r>
        <w:rPr>
          <w:b/>
          <w:spacing w:val="1"/>
          <w:sz w:val="24"/>
        </w:rPr>
        <w:t> </w:t>
      </w:r>
      <w:r>
        <w:rPr>
          <w:b/>
          <w:sz w:val="24"/>
        </w:rPr>
        <w:t>OF</w:t>
      </w:r>
      <w:r>
        <w:rPr>
          <w:b/>
          <w:spacing w:val="-13"/>
          <w:sz w:val="24"/>
        </w:rPr>
        <w:t> </w:t>
      </w:r>
      <w:r>
        <w:rPr>
          <w:b/>
          <w:spacing w:val="-2"/>
          <w:sz w:val="24"/>
        </w:rPr>
        <w:t>CONTENTS</w:t>
      </w:r>
    </w:p>
    <w:p>
      <w:pPr>
        <w:pStyle w:val="BodyText"/>
        <w:spacing w:before="3"/>
        <w:ind w:left="0"/>
        <w:jc w:val="left"/>
        <w:rPr>
          <w:b/>
        </w:rPr>
      </w:pPr>
    </w:p>
    <w:p>
      <w:pPr>
        <w:pStyle w:val="BodyText"/>
        <w:tabs>
          <w:tab w:pos="1751" w:val="left" w:leader="none"/>
          <w:tab w:pos="2441" w:val="left" w:leader="none"/>
          <w:tab w:pos="4360" w:val="left" w:leader="none"/>
          <w:tab w:pos="5979" w:val="left" w:leader="none"/>
          <w:tab w:pos="6534" w:val="left" w:leader="none"/>
        </w:tabs>
        <w:spacing w:before="1"/>
        <w:jc w:val="left"/>
      </w:pPr>
      <w:r>
        <w:rPr>
          <w:spacing w:val="-2"/>
        </w:rPr>
        <w:t>EXPLORING</w:t>
      </w:r>
      <w:r>
        <w:rPr/>
        <w:tab/>
      </w:r>
      <w:r>
        <w:rPr>
          <w:spacing w:val="-5"/>
        </w:rPr>
        <w:t>THE</w:t>
      </w:r>
      <w:r>
        <w:rPr/>
        <w:tab/>
      </w:r>
      <w:r>
        <w:rPr>
          <w:spacing w:val="-2"/>
        </w:rPr>
        <w:t>INFORMATION</w:t>
      </w:r>
      <w:r>
        <w:rPr/>
        <w:tab/>
      </w:r>
      <w:r>
        <w:rPr>
          <w:spacing w:val="-2"/>
        </w:rPr>
        <w:t>BEHAVIOUR</w:t>
      </w:r>
      <w:r>
        <w:rPr/>
        <w:tab/>
      </w:r>
      <w:r>
        <w:rPr>
          <w:spacing w:val="-5"/>
        </w:rPr>
        <w:t>OF</w:t>
      </w:r>
      <w:r>
        <w:rPr/>
        <w:tab/>
      </w:r>
      <w:r>
        <w:rPr>
          <w:spacing w:val="-2"/>
        </w:rPr>
        <w:t>ADOLESCENT</w:t>
      </w:r>
    </w:p>
    <w:p>
      <w:pPr>
        <w:pStyle w:val="BodyText"/>
        <w:spacing w:before="59"/>
        <w:ind w:left="0"/>
        <w:jc w:val="left"/>
        <w:rPr>
          <w:sz w:val="20"/>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64"/>
        <w:gridCol w:w="561"/>
        <w:gridCol w:w="546"/>
      </w:tblGrid>
      <w:tr>
        <w:trPr>
          <w:trHeight w:val="951" w:hRule="atLeast"/>
        </w:trPr>
        <w:tc>
          <w:tcPr>
            <w:tcW w:w="7664" w:type="dxa"/>
          </w:tcPr>
          <w:p>
            <w:pPr>
              <w:pStyle w:val="TableParagraph"/>
              <w:spacing w:line="266" w:lineRule="exact"/>
              <w:ind w:left="770"/>
              <w:rPr>
                <w:sz w:val="24"/>
              </w:rPr>
            </w:pPr>
            <w:r>
              <w:rPr>
                <w:sz w:val="24"/>
              </w:rPr>
              <w:t>FEMALES</w:t>
            </w:r>
            <w:r>
              <w:rPr>
                <w:spacing w:val="66"/>
                <w:w w:val="150"/>
                <w:sz w:val="24"/>
              </w:rPr>
              <w:t> </w:t>
            </w:r>
            <w:r>
              <w:rPr>
                <w:sz w:val="24"/>
              </w:rPr>
              <w:t>SUFFERING</w:t>
            </w:r>
            <w:r>
              <w:rPr>
                <w:spacing w:val="59"/>
                <w:w w:val="150"/>
                <w:sz w:val="24"/>
              </w:rPr>
              <w:t> </w:t>
            </w:r>
            <w:r>
              <w:rPr>
                <w:sz w:val="24"/>
              </w:rPr>
              <w:t>FROM</w:t>
            </w:r>
            <w:r>
              <w:rPr>
                <w:spacing w:val="65"/>
                <w:w w:val="150"/>
                <w:sz w:val="24"/>
              </w:rPr>
              <w:t> </w:t>
            </w:r>
            <w:r>
              <w:rPr>
                <w:sz w:val="24"/>
              </w:rPr>
              <w:t>PRIMARY</w:t>
            </w:r>
            <w:r>
              <w:rPr>
                <w:spacing w:val="74"/>
                <w:w w:val="150"/>
                <w:sz w:val="24"/>
              </w:rPr>
              <w:t> </w:t>
            </w:r>
            <w:r>
              <w:rPr>
                <w:spacing w:val="-2"/>
                <w:sz w:val="24"/>
              </w:rPr>
              <w:t>DYSMENORRHEA</w:t>
            </w:r>
          </w:p>
          <w:p>
            <w:pPr>
              <w:pStyle w:val="TableParagraph"/>
              <w:spacing w:before="264"/>
              <w:ind w:left="770"/>
              <w:rPr>
                <w:sz w:val="24"/>
              </w:rPr>
            </w:pPr>
            <w:r>
              <w:rPr>
                <w:sz w:val="24"/>
              </w:rPr>
              <w:t>GIWA</w:t>
            </w:r>
            <w:r>
              <w:rPr>
                <w:spacing w:val="-12"/>
                <w:sz w:val="24"/>
              </w:rPr>
              <w:t> </w:t>
            </w:r>
            <w:r>
              <w:rPr>
                <w:sz w:val="24"/>
              </w:rPr>
              <w:t>LOCAL</w:t>
            </w:r>
            <w:r>
              <w:rPr>
                <w:spacing w:val="-12"/>
                <w:sz w:val="24"/>
              </w:rPr>
              <w:t> </w:t>
            </w:r>
            <w:r>
              <w:rPr>
                <w:sz w:val="24"/>
              </w:rPr>
              <w:t>GOVERNMENT</w:t>
            </w:r>
            <w:r>
              <w:rPr>
                <w:spacing w:val="3"/>
                <w:sz w:val="24"/>
              </w:rPr>
              <w:t> </w:t>
            </w:r>
            <w:r>
              <w:rPr>
                <w:sz w:val="24"/>
              </w:rPr>
              <w:t>AREA</w:t>
            </w:r>
            <w:r>
              <w:rPr>
                <w:spacing w:val="-10"/>
                <w:sz w:val="24"/>
              </w:rPr>
              <w:t> </w:t>
            </w:r>
            <w:r>
              <w:rPr>
                <w:sz w:val="24"/>
              </w:rPr>
              <w:t>OF</w:t>
            </w:r>
            <w:r>
              <w:rPr>
                <w:spacing w:val="1"/>
                <w:sz w:val="24"/>
              </w:rPr>
              <w:t> </w:t>
            </w:r>
            <w:r>
              <w:rPr>
                <w:sz w:val="24"/>
              </w:rPr>
              <w:t>KADUNA</w:t>
            </w:r>
            <w:r>
              <w:rPr>
                <w:spacing w:val="-9"/>
                <w:sz w:val="24"/>
              </w:rPr>
              <w:t> </w:t>
            </w:r>
            <w:r>
              <w:rPr>
                <w:spacing w:val="-2"/>
                <w:sz w:val="24"/>
              </w:rPr>
              <w:t>STATE</w:t>
            </w:r>
          </w:p>
        </w:tc>
        <w:tc>
          <w:tcPr>
            <w:tcW w:w="561" w:type="dxa"/>
          </w:tcPr>
          <w:p>
            <w:pPr>
              <w:pStyle w:val="TableParagraph"/>
              <w:spacing w:line="266" w:lineRule="exact"/>
              <w:ind w:left="78"/>
              <w:rPr>
                <w:sz w:val="24"/>
              </w:rPr>
            </w:pPr>
            <w:r>
              <w:rPr>
                <w:spacing w:val="-5"/>
                <w:sz w:val="24"/>
              </w:rPr>
              <w:t>IN</w:t>
            </w:r>
          </w:p>
        </w:tc>
        <w:tc>
          <w:tcPr>
            <w:tcW w:w="546" w:type="dxa"/>
          </w:tcPr>
          <w:p>
            <w:pPr>
              <w:pStyle w:val="TableParagraph"/>
              <w:spacing w:before="254"/>
              <w:rPr>
                <w:sz w:val="24"/>
              </w:rPr>
            </w:pPr>
          </w:p>
          <w:p>
            <w:pPr>
              <w:pStyle w:val="TableParagraph"/>
              <w:ind w:right="46"/>
              <w:jc w:val="right"/>
              <w:rPr>
                <w:sz w:val="24"/>
              </w:rPr>
            </w:pPr>
            <w:r>
              <w:rPr>
                <w:spacing w:val="-10"/>
                <w:sz w:val="24"/>
              </w:rPr>
              <w:t>i</w:t>
            </w:r>
          </w:p>
        </w:tc>
      </w:tr>
      <w:tr>
        <w:trPr>
          <w:trHeight w:val="555" w:hRule="atLeast"/>
        </w:trPr>
        <w:tc>
          <w:tcPr>
            <w:tcW w:w="7664" w:type="dxa"/>
          </w:tcPr>
          <w:p>
            <w:pPr>
              <w:pStyle w:val="TableParagraph"/>
              <w:spacing w:before="134"/>
              <w:ind w:left="50"/>
              <w:rPr>
                <w:sz w:val="24"/>
              </w:rPr>
            </w:pPr>
            <w:r>
              <w:rPr>
                <w:spacing w:val="-2"/>
                <w:sz w:val="24"/>
              </w:rPr>
              <w:t>DECLARATION</w:t>
            </w:r>
          </w:p>
        </w:tc>
        <w:tc>
          <w:tcPr>
            <w:tcW w:w="561" w:type="dxa"/>
          </w:tcPr>
          <w:p>
            <w:pPr>
              <w:pStyle w:val="TableParagraph"/>
              <w:rPr>
                <w:sz w:val="24"/>
              </w:rPr>
            </w:pPr>
          </w:p>
        </w:tc>
        <w:tc>
          <w:tcPr>
            <w:tcW w:w="546" w:type="dxa"/>
          </w:tcPr>
          <w:p>
            <w:pPr>
              <w:pStyle w:val="TableParagraph"/>
              <w:spacing w:before="134"/>
              <w:ind w:right="68"/>
              <w:jc w:val="right"/>
              <w:rPr>
                <w:sz w:val="24"/>
              </w:rPr>
            </w:pPr>
            <w:r>
              <w:rPr>
                <w:spacing w:val="-5"/>
                <w:sz w:val="24"/>
              </w:rPr>
              <w:t>ii</w:t>
            </w:r>
          </w:p>
        </w:tc>
      </w:tr>
      <w:tr>
        <w:trPr>
          <w:trHeight w:val="555" w:hRule="atLeast"/>
        </w:trPr>
        <w:tc>
          <w:tcPr>
            <w:tcW w:w="7664" w:type="dxa"/>
          </w:tcPr>
          <w:p>
            <w:pPr>
              <w:pStyle w:val="TableParagraph"/>
              <w:spacing w:before="134"/>
              <w:ind w:left="50"/>
              <w:rPr>
                <w:sz w:val="24"/>
              </w:rPr>
            </w:pPr>
            <w:r>
              <w:rPr>
                <w:spacing w:val="-2"/>
                <w:sz w:val="24"/>
              </w:rPr>
              <w:t>CERTIFICATION</w:t>
            </w:r>
          </w:p>
        </w:tc>
        <w:tc>
          <w:tcPr>
            <w:tcW w:w="561" w:type="dxa"/>
          </w:tcPr>
          <w:p>
            <w:pPr>
              <w:pStyle w:val="TableParagraph"/>
              <w:rPr>
                <w:sz w:val="24"/>
              </w:rPr>
            </w:pPr>
          </w:p>
        </w:tc>
        <w:tc>
          <w:tcPr>
            <w:tcW w:w="546" w:type="dxa"/>
          </w:tcPr>
          <w:p>
            <w:pPr>
              <w:pStyle w:val="TableParagraph"/>
              <w:spacing w:before="134"/>
              <w:ind w:right="68"/>
              <w:jc w:val="right"/>
              <w:rPr>
                <w:sz w:val="24"/>
              </w:rPr>
            </w:pPr>
            <w:r>
              <w:rPr>
                <w:spacing w:val="-5"/>
                <w:sz w:val="24"/>
              </w:rPr>
              <w:t>iii</w:t>
            </w:r>
          </w:p>
        </w:tc>
      </w:tr>
      <w:tr>
        <w:trPr>
          <w:trHeight w:val="555" w:hRule="atLeast"/>
        </w:trPr>
        <w:tc>
          <w:tcPr>
            <w:tcW w:w="7664" w:type="dxa"/>
          </w:tcPr>
          <w:p>
            <w:pPr>
              <w:pStyle w:val="TableParagraph"/>
              <w:spacing w:before="134"/>
              <w:ind w:left="50"/>
              <w:rPr>
                <w:sz w:val="24"/>
              </w:rPr>
            </w:pPr>
            <w:r>
              <w:rPr>
                <w:spacing w:val="-2"/>
                <w:sz w:val="24"/>
              </w:rPr>
              <w:t>DEDICATION</w:t>
            </w:r>
          </w:p>
        </w:tc>
        <w:tc>
          <w:tcPr>
            <w:tcW w:w="561" w:type="dxa"/>
          </w:tcPr>
          <w:p>
            <w:pPr>
              <w:pStyle w:val="TableParagraph"/>
              <w:rPr>
                <w:sz w:val="24"/>
              </w:rPr>
            </w:pPr>
          </w:p>
        </w:tc>
        <w:tc>
          <w:tcPr>
            <w:tcW w:w="546" w:type="dxa"/>
          </w:tcPr>
          <w:p>
            <w:pPr>
              <w:pStyle w:val="TableParagraph"/>
              <w:spacing w:before="134"/>
              <w:ind w:right="60"/>
              <w:jc w:val="right"/>
              <w:rPr>
                <w:sz w:val="24"/>
              </w:rPr>
            </w:pPr>
            <w:r>
              <w:rPr>
                <w:spacing w:val="-5"/>
                <w:sz w:val="24"/>
              </w:rPr>
              <w:t>iv</w:t>
            </w:r>
          </w:p>
        </w:tc>
      </w:tr>
      <w:tr>
        <w:trPr>
          <w:trHeight w:val="1096" w:hRule="atLeast"/>
        </w:trPr>
        <w:tc>
          <w:tcPr>
            <w:tcW w:w="7664" w:type="dxa"/>
          </w:tcPr>
          <w:p>
            <w:pPr>
              <w:pStyle w:val="TableParagraph"/>
              <w:spacing w:before="134"/>
              <w:ind w:left="50"/>
              <w:rPr>
                <w:sz w:val="24"/>
              </w:rPr>
            </w:pPr>
            <w:r>
              <w:rPr>
                <w:spacing w:val="-2"/>
                <w:sz w:val="24"/>
              </w:rPr>
              <w:t>ACKNOWLEDGEMENTS</w:t>
            </w:r>
          </w:p>
          <w:p>
            <w:pPr>
              <w:pStyle w:val="TableParagraph"/>
              <w:spacing w:before="265"/>
              <w:ind w:left="50"/>
              <w:rPr>
                <w:sz w:val="24"/>
              </w:rPr>
            </w:pPr>
            <w:r>
              <w:rPr>
                <w:sz w:val="24"/>
              </w:rPr>
              <w:t>TABLE</w:t>
            </w:r>
            <w:r>
              <w:rPr>
                <w:spacing w:val="-9"/>
                <w:sz w:val="24"/>
              </w:rPr>
              <w:t> </w:t>
            </w:r>
            <w:r>
              <w:rPr>
                <w:sz w:val="24"/>
              </w:rPr>
              <w:t>OF</w:t>
            </w:r>
            <w:r>
              <w:rPr>
                <w:spacing w:val="5"/>
                <w:sz w:val="24"/>
              </w:rPr>
              <w:t> </w:t>
            </w:r>
            <w:r>
              <w:rPr>
                <w:spacing w:val="-2"/>
                <w:sz w:val="24"/>
              </w:rPr>
              <w:t>CONTENTS</w:t>
            </w:r>
          </w:p>
        </w:tc>
        <w:tc>
          <w:tcPr>
            <w:tcW w:w="561" w:type="dxa"/>
          </w:tcPr>
          <w:p>
            <w:pPr>
              <w:pStyle w:val="TableParagraph"/>
              <w:rPr>
                <w:sz w:val="24"/>
              </w:rPr>
            </w:pPr>
          </w:p>
        </w:tc>
        <w:tc>
          <w:tcPr>
            <w:tcW w:w="546" w:type="dxa"/>
          </w:tcPr>
          <w:p>
            <w:pPr>
              <w:pStyle w:val="TableParagraph"/>
              <w:spacing w:before="134"/>
              <w:ind w:right="53"/>
              <w:jc w:val="right"/>
              <w:rPr>
                <w:sz w:val="24"/>
              </w:rPr>
            </w:pPr>
            <w:r>
              <w:rPr>
                <w:spacing w:val="-10"/>
                <w:sz w:val="24"/>
              </w:rPr>
              <w:t>v</w:t>
            </w:r>
          </w:p>
          <w:p>
            <w:pPr>
              <w:pStyle w:val="TableParagraph"/>
              <w:spacing w:before="265"/>
              <w:ind w:right="61"/>
              <w:jc w:val="right"/>
              <w:rPr>
                <w:sz w:val="24"/>
              </w:rPr>
            </w:pPr>
            <w:r>
              <w:rPr>
                <w:spacing w:val="-5"/>
                <w:sz w:val="24"/>
              </w:rPr>
              <w:t>vii</w:t>
            </w:r>
          </w:p>
        </w:tc>
      </w:tr>
      <w:tr>
        <w:trPr>
          <w:trHeight w:val="555" w:hRule="atLeast"/>
        </w:trPr>
        <w:tc>
          <w:tcPr>
            <w:tcW w:w="7664" w:type="dxa"/>
          </w:tcPr>
          <w:p>
            <w:pPr>
              <w:pStyle w:val="TableParagraph"/>
              <w:spacing w:before="134"/>
              <w:ind w:left="50"/>
              <w:rPr>
                <w:i/>
                <w:sz w:val="24"/>
              </w:rPr>
            </w:pPr>
            <w:r>
              <w:rPr>
                <w:i/>
                <w:spacing w:val="-2"/>
                <w:sz w:val="24"/>
              </w:rPr>
              <w:t>ABSTRACT</w:t>
            </w:r>
          </w:p>
        </w:tc>
        <w:tc>
          <w:tcPr>
            <w:tcW w:w="561" w:type="dxa"/>
          </w:tcPr>
          <w:p>
            <w:pPr>
              <w:pStyle w:val="TableParagraph"/>
              <w:rPr>
                <w:sz w:val="24"/>
              </w:rPr>
            </w:pPr>
          </w:p>
        </w:tc>
        <w:tc>
          <w:tcPr>
            <w:tcW w:w="546" w:type="dxa"/>
          </w:tcPr>
          <w:p>
            <w:pPr>
              <w:pStyle w:val="TableParagraph"/>
              <w:spacing w:before="134"/>
              <w:ind w:right="53"/>
              <w:jc w:val="right"/>
              <w:rPr>
                <w:sz w:val="24"/>
              </w:rPr>
            </w:pPr>
            <w:r>
              <w:rPr>
                <w:spacing w:val="-10"/>
                <w:sz w:val="24"/>
              </w:rPr>
              <w:t>x</w:t>
            </w:r>
          </w:p>
        </w:tc>
      </w:tr>
      <w:tr>
        <w:trPr>
          <w:trHeight w:val="555" w:hRule="atLeast"/>
        </w:trPr>
        <w:tc>
          <w:tcPr>
            <w:tcW w:w="7664" w:type="dxa"/>
          </w:tcPr>
          <w:p>
            <w:pPr>
              <w:pStyle w:val="TableParagraph"/>
              <w:spacing w:before="134"/>
              <w:ind w:left="50"/>
              <w:rPr>
                <w:sz w:val="24"/>
              </w:rPr>
            </w:pPr>
            <w:r>
              <w:rPr>
                <w:spacing w:val="-2"/>
                <w:sz w:val="24"/>
              </w:rPr>
              <w:t>CHAPTER</w:t>
            </w:r>
            <w:r>
              <w:rPr>
                <w:spacing w:val="-4"/>
                <w:sz w:val="24"/>
              </w:rPr>
              <w:t> </w:t>
            </w:r>
            <w:r>
              <w:rPr>
                <w:spacing w:val="-5"/>
                <w:sz w:val="24"/>
              </w:rPr>
              <w:t>ONE</w:t>
            </w:r>
          </w:p>
        </w:tc>
        <w:tc>
          <w:tcPr>
            <w:tcW w:w="561" w:type="dxa"/>
          </w:tcPr>
          <w:p>
            <w:pPr>
              <w:pStyle w:val="TableParagraph"/>
              <w:rPr>
                <w:sz w:val="24"/>
              </w:rPr>
            </w:pPr>
          </w:p>
        </w:tc>
        <w:tc>
          <w:tcPr>
            <w:tcW w:w="546" w:type="dxa"/>
          </w:tcPr>
          <w:p>
            <w:pPr>
              <w:pStyle w:val="TableParagraph"/>
              <w:spacing w:before="134"/>
              <w:ind w:right="53"/>
              <w:jc w:val="right"/>
              <w:rPr>
                <w:sz w:val="24"/>
              </w:rPr>
            </w:pPr>
            <w:r>
              <w:rPr>
                <w:spacing w:val="-10"/>
                <w:sz w:val="24"/>
              </w:rPr>
              <w:t>1</w:t>
            </w:r>
          </w:p>
        </w:tc>
      </w:tr>
      <w:tr>
        <w:trPr>
          <w:trHeight w:val="555" w:hRule="atLeast"/>
        </w:trPr>
        <w:tc>
          <w:tcPr>
            <w:tcW w:w="7664" w:type="dxa"/>
          </w:tcPr>
          <w:p>
            <w:pPr>
              <w:pStyle w:val="TableParagraph"/>
              <w:spacing w:before="134"/>
              <w:ind w:left="50"/>
              <w:rPr>
                <w:sz w:val="24"/>
              </w:rPr>
            </w:pPr>
            <w:r>
              <w:rPr>
                <w:spacing w:val="-2"/>
                <w:sz w:val="24"/>
              </w:rPr>
              <w:t>INTRODUCTION</w:t>
            </w:r>
          </w:p>
        </w:tc>
        <w:tc>
          <w:tcPr>
            <w:tcW w:w="561" w:type="dxa"/>
          </w:tcPr>
          <w:p>
            <w:pPr>
              <w:pStyle w:val="TableParagraph"/>
              <w:rPr>
                <w:sz w:val="24"/>
              </w:rPr>
            </w:pPr>
          </w:p>
        </w:tc>
        <w:tc>
          <w:tcPr>
            <w:tcW w:w="546" w:type="dxa"/>
          </w:tcPr>
          <w:p>
            <w:pPr>
              <w:pStyle w:val="TableParagraph"/>
              <w:spacing w:before="134"/>
              <w:ind w:right="53"/>
              <w:jc w:val="right"/>
              <w:rPr>
                <w:sz w:val="24"/>
              </w:rPr>
            </w:pPr>
            <w:r>
              <w:rPr>
                <w:spacing w:val="-10"/>
                <w:sz w:val="24"/>
              </w:rPr>
              <w:t>1</w:t>
            </w:r>
          </w:p>
        </w:tc>
      </w:tr>
      <w:tr>
        <w:trPr>
          <w:trHeight w:val="547" w:hRule="atLeast"/>
        </w:trPr>
        <w:tc>
          <w:tcPr>
            <w:tcW w:w="7664" w:type="dxa"/>
          </w:tcPr>
          <w:p>
            <w:pPr>
              <w:pStyle w:val="TableParagraph"/>
              <w:tabs>
                <w:tab w:pos="770" w:val="left" w:leader="none"/>
              </w:tabs>
              <w:spacing w:before="134"/>
              <w:ind w:left="50"/>
              <w:rPr>
                <w:sz w:val="24"/>
              </w:rPr>
            </w:pPr>
            <w:r>
              <w:rPr>
                <w:spacing w:val="-5"/>
                <w:sz w:val="24"/>
              </w:rPr>
              <w:t>1.1</w:t>
            </w:r>
            <w:r>
              <w:rPr>
                <w:sz w:val="24"/>
              </w:rPr>
              <w:tab/>
              <w:t>Background</w:t>
            </w:r>
            <w:r>
              <w:rPr>
                <w:spacing w:val="-2"/>
                <w:sz w:val="24"/>
              </w:rPr>
              <w:t> </w:t>
            </w:r>
            <w:r>
              <w:rPr>
                <w:sz w:val="24"/>
              </w:rPr>
              <w:t>to</w:t>
            </w:r>
            <w:r>
              <w:rPr>
                <w:spacing w:val="-12"/>
                <w:sz w:val="24"/>
              </w:rPr>
              <w:t> </w:t>
            </w:r>
            <w:r>
              <w:rPr>
                <w:sz w:val="24"/>
              </w:rPr>
              <w:t>the</w:t>
            </w:r>
            <w:r>
              <w:rPr>
                <w:spacing w:val="-14"/>
                <w:sz w:val="24"/>
              </w:rPr>
              <w:t> </w:t>
            </w:r>
            <w:r>
              <w:rPr>
                <w:spacing w:val="-4"/>
                <w:sz w:val="24"/>
              </w:rPr>
              <w:t>Study</w:t>
            </w:r>
          </w:p>
        </w:tc>
        <w:tc>
          <w:tcPr>
            <w:tcW w:w="561" w:type="dxa"/>
          </w:tcPr>
          <w:p>
            <w:pPr>
              <w:pStyle w:val="TableParagraph"/>
              <w:rPr>
                <w:sz w:val="24"/>
              </w:rPr>
            </w:pPr>
          </w:p>
        </w:tc>
        <w:tc>
          <w:tcPr>
            <w:tcW w:w="546" w:type="dxa"/>
          </w:tcPr>
          <w:p>
            <w:pPr>
              <w:pStyle w:val="TableParagraph"/>
              <w:spacing w:before="134"/>
              <w:ind w:right="53"/>
              <w:jc w:val="right"/>
              <w:rPr>
                <w:sz w:val="24"/>
              </w:rPr>
            </w:pPr>
            <w:r>
              <w:rPr>
                <w:spacing w:val="-10"/>
                <w:sz w:val="24"/>
              </w:rPr>
              <w:t>1</w:t>
            </w:r>
          </w:p>
        </w:tc>
      </w:tr>
      <w:tr>
        <w:trPr>
          <w:trHeight w:val="547" w:hRule="atLeast"/>
        </w:trPr>
        <w:tc>
          <w:tcPr>
            <w:tcW w:w="7664" w:type="dxa"/>
          </w:tcPr>
          <w:p>
            <w:pPr>
              <w:pStyle w:val="TableParagraph"/>
              <w:tabs>
                <w:tab w:pos="770" w:val="left" w:leader="none"/>
              </w:tabs>
              <w:spacing w:before="127"/>
              <w:ind w:left="50"/>
              <w:rPr>
                <w:sz w:val="24"/>
              </w:rPr>
            </w:pPr>
            <w:r>
              <w:rPr>
                <w:spacing w:val="-5"/>
                <w:sz w:val="24"/>
              </w:rPr>
              <w:t>1.2</w:t>
            </w:r>
            <w:r>
              <w:rPr>
                <w:sz w:val="24"/>
              </w:rPr>
              <w:tab/>
              <w:t>Statement</w:t>
            </w:r>
            <w:r>
              <w:rPr>
                <w:spacing w:val="-9"/>
                <w:sz w:val="24"/>
              </w:rPr>
              <w:t> </w:t>
            </w:r>
            <w:r>
              <w:rPr>
                <w:sz w:val="24"/>
              </w:rPr>
              <w:t>of</w:t>
            </w:r>
            <w:r>
              <w:rPr>
                <w:spacing w:val="-8"/>
                <w:sz w:val="24"/>
              </w:rPr>
              <w:t> </w:t>
            </w:r>
            <w:r>
              <w:rPr>
                <w:sz w:val="24"/>
              </w:rPr>
              <w:t>the</w:t>
            </w:r>
            <w:r>
              <w:rPr>
                <w:spacing w:val="-4"/>
                <w:sz w:val="24"/>
              </w:rPr>
              <w:t> </w:t>
            </w:r>
            <w:r>
              <w:rPr>
                <w:spacing w:val="-2"/>
                <w:sz w:val="24"/>
              </w:rPr>
              <w:t>Problem</w:t>
            </w:r>
          </w:p>
        </w:tc>
        <w:tc>
          <w:tcPr>
            <w:tcW w:w="561" w:type="dxa"/>
          </w:tcPr>
          <w:p>
            <w:pPr>
              <w:pStyle w:val="TableParagraph"/>
              <w:rPr>
                <w:sz w:val="24"/>
              </w:rPr>
            </w:pPr>
          </w:p>
        </w:tc>
        <w:tc>
          <w:tcPr>
            <w:tcW w:w="546" w:type="dxa"/>
          </w:tcPr>
          <w:p>
            <w:pPr>
              <w:pStyle w:val="TableParagraph"/>
              <w:spacing w:before="127"/>
              <w:ind w:right="53"/>
              <w:jc w:val="right"/>
              <w:rPr>
                <w:sz w:val="24"/>
              </w:rPr>
            </w:pPr>
            <w:r>
              <w:rPr>
                <w:spacing w:val="-10"/>
                <w:sz w:val="24"/>
              </w:rPr>
              <w:t>3</w:t>
            </w:r>
          </w:p>
        </w:tc>
      </w:tr>
      <w:tr>
        <w:trPr>
          <w:trHeight w:val="555" w:hRule="atLeast"/>
        </w:trPr>
        <w:tc>
          <w:tcPr>
            <w:tcW w:w="7664" w:type="dxa"/>
          </w:tcPr>
          <w:p>
            <w:pPr>
              <w:pStyle w:val="TableParagraph"/>
              <w:tabs>
                <w:tab w:pos="770" w:val="left" w:leader="none"/>
              </w:tabs>
              <w:spacing w:before="134"/>
              <w:ind w:left="50"/>
              <w:rPr>
                <w:sz w:val="24"/>
              </w:rPr>
            </w:pPr>
            <w:r>
              <w:rPr>
                <w:spacing w:val="-5"/>
                <w:sz w:val="24"/>
              </w:rPr>
              <w:t>1.3</w:t>
            </w:r>
            <w:r>
              <w:rPr>
                <w:sz w:val="24"/>
              </w:rPr>
              <w:tab/>
              <w:t>Research</w:t>
            </w:r>
            <w:r>
              <w:rPr>
                <w:spacing w:val="-15"/>
                <w:sz w:val="24"/>
              </w:rPr>
              <w:t> </w:t>
            </w:r>
            <w:r>
              <w:rPr>
                <w:spacing w:val="-2"/>
                <w:sz w:val="24"/>
              </w:rPr>
              <w:t>Questions</w:t>
            </w:r>
          </w:p>
        </w:tc>
        <w:tc>
          <w:tcPr>
            <w:tcW w:w="561" w:type="dxa"/>
          </w:tcPr>
          <w:p>
            <w:pPr>
              <w:pStyle w:val="TableParagraph"/>
              <w:rPr>
                <w:sz w:val="24"/>
              </w:rPr>
            </w:pPr>
          </w:p>
        </w:tc>
        <w:tc>
          <w:tcPr>
            <w:tcW w:w="546" w:type="dxa"/>
          </w:tcPr>
          <w:p>
            <w:pPr>
              <w:pStyle w:val="TableParagraph"/>
              <w:spacing w:before="134"/>
              <w:ind w:right="53"/>
              <w:jc w:val="right"/>
              <w:rPr>
                <w:sz w:val="24"/>
              </w:rPr>
            </w:pPr>
            <w:r>
              <w:rPr>
                <w:spacing w:val="-10"/>
                <w:sz w:val="24"/>
              </w:rPr>
              <w:t>5</w:t>
            </w:r>
          </w:p>
        </w:tc>
      </w:tr>
      <w:tr>
        <w:trPr>
          <w:trHeight w:val="555" w:hRule="atLeast"/>
        </w:trPr>
        <w:tc>
          <w:tcPr>
            <w:tcW w:w="7664" w:type="dxa"/>
          </w:tcPr>
          <w:p>
            <w:pPr>
              <w:pStyle w:val="TableParagraph"/>
              <w:tabs>
                <w:tab w:pos="770" w:val="left" w:leader="none"/>
              </w:tabs>
              <w:spacing w:before="134"/>
              <w:ind w:left="50"/>
              <w:rPr>
                <w:sz w:val="24"/>
              </w:rPr>
            </w:pPr>
            <w:r>
              <w:rPr>
                <w:spacing w:val="-5"/>
                <w:sz w:val="24"/>
              </w:rPr>
              <w:t>1.4</w:t>
            </w:r>
            <w:r>
              <w:rPr>
                <w:sz w:val="24"/>
              </w:rPr>
              <w:tab/>
              <w:t>Objectives</w:t>
            </w:r>
            <w:r>
              <w:rPr>
                <w:spacing w:val="-10"/>
                <w:sz w:val="24"/>
              </w:rPr>
              <w:t> </w:t>
            </w:r>
            <w:r>
              <w:rPr>
                <w:sz w:val="24"/>
              </w:rPr>
              <w:t>of</w:t>
            </w:r>
            <w:r>
              <w:rPr>
                <w:spacing w:val="-11"/>
                <w:sz w:val="24"/>
              </w:rPr>
              <w:t> </w:t>
            </w:r>
            <w:r>
              <w:rPr>
                <w:sz w:val="24"/>
              </w:rPr>
              <w:t>the</w:t>
            </w:r>
            <w:r>
              <w:rPr>
                <w:spacing w:val="-7"/>
                <w:sz w:val="24"/>
              </w:rPr>
              <w:t> </w:t>
            </w:r>
            <w:r>
              <w:rPr>
                <w:spacing w:val="-4"/>
                <w:sz w:val="24"/>
              </w:rPr>
              <w:t>Study</w:t>
            </w:r>
          </w:p>
        </w:tc>
        <w:tc>
          <w:tcPr>
            <w:tcW w:w="561" w:type="dxa"/>
          </w:tcPr>
          <w:p>
            <w:pPr>
              <w:pStyle w:val="TableParagraph"/>
              <w:rPr>
                <w:sz w:val="24"/>
              </w:rPr>
            </w:pPr>
          </w:p>
        </w:tc>
        <w:tc>
          <w:tcPr>
            <w:tcW w:w="546" w:type="dxa"/>
          </w:tcPr>
          <w:p>
            <w:pPr>
              <w:pStyle w:val="TableParagraph"/>
              <w:spacing w:before="134"/>
              <w:ind w:right="53"/>
              <w:jc w:val="right"/>
              <w:rPr>
                <w:sz w:val="24"/>
              </w:rPr>
            </w:pPr>
            <w:r>
              <w:rPr>
                <w:spacing w:val="-10"/>
                <w:sz w:val="24"/>
              </w:rPr>
              <w:t>6</w:t>
            </w:r>
          </w:p>
        </w:tc>
      </w:tr>
      <w:tr>
        <w:trPr>
          <w:trHeight w:val="555" w:hRule="atLeast"/>
        </w:trPr>
        <w:tc>
          <w:tcPr>
            <w:tcW w:w="7664" w:type="dxa"/>
          </w:tcPr>
          <w:p>
            <w:pPr>
              <w:pStyle w:val="TableParagraph"/>
              <w:tabs>
                <w:tab w:pos="770" w:val="left" w:leader="none"/>
              </w:tabs>
              <w:spacing w:before="134"/>
              <w:ind w:left="50"/>
              <w:rPr>
                <w:sz w:val="24"/>
              </w:rPr>
            </w:pPr>
            <w:r>
              <w:rPr>
                <w:spacing w:val="-5"/>
                <w:sz w:val="24"/>
              </w:rPr>
              <w:t>1.5</w:t>
            </w:r>
            <w:r>
              <w:rPr>
                <w:sz w:val="24"/>
              </w:rPr>
              <w:tab/>
              <w:t>Significance</w:t>
            </w:r>
            <w:r>
              <w:rPr>
                <w:spacing w:val="-7"/>
                <w:sz w:val="24"/>
              </w:rPr>
              <w:t> </w:t>
            </w:r>
            <w:r>
              <w:rPr>
                <w:sz w:val="24"/>
              </w:rPr>
              <w:t>of</w:t>
            </w:r>
            <w:r>
              <w:rPr>
                <w:spacing w:val="-9"/>
                <w:sz w:val="24"/>
              </w:rPr>
              <w:t> </w:t>
            </w:r>
            <w:r>
              <w:rPr>
                <w:sz w:val="24"/>
              </w:rPr>
              <w:t>the</w:t>
            </w:r>
            <w:r>
              <w:rPr>
                <w:spacing w:val="-6"/>
                <w:sz w:val="24"/>
              </w:rPr>
              <w:t> </w:t>
            </w:r>
            <w:r>
              <w:rPr>
                <w:spacing w:val="-4"/>
                <w:sz w:val="24"/>
              </w:rPr>
              <w:t>Study</w:t>
            </w:r>
          </w:p>
        </w:tc>
        <w:tc>
          <w:tcPr>
            <w:tcW w:w="561" w:type="dxa"/>
          </w:tcPr>
          <w:p>
            <w:pPr>
              <w:pStyle w:val="TableParagraph"/>
              <w:rPr>
                <w:sz w:val="24"/>
              </w:rPr>
            </w:pPr>
          </w:p>
        </w:tc>
        <w:tc>
          <w:tcPr>
            <w:tcW w:w="546" w:type="dxa"/>
          </w:tcPr>
          <w:p>
            <w:pPr>
              <w:pStyle w:val="TableParagraph"/>
              <w:spacing w:before="134"/>
              <w:ind w:right="53"/>
              <w:jc w:val="right"/>
              <w:rPr>
                <w:sz w:val="24"/>
              </w:rPr>
            </w:pPr>
            <w:r>
              <w:rPr>
                <w:spacing w:val="-10"/>
                <w:sz w:val="24"/>
              </w:rPr>
              <w:t>7</w:t>
            </w:r>
          </w:p>
        </w:tc>
      </w:tr>
      <w:tr>
        <w:trPr>
          <w:trHeight w:val="547" w:hRule="atLeast"/>
        </w:trPr>
        <w:tc>
          <w:tcPr>
            <w:tcW w:w="7664" w:type="dxa"/>
          </w:tcPr>
          <w:p>
            <w:pPr>
              <w:pStyle w:val="TableParagraph"/>
              <w:tabs>
                <w:tab w:pos="770" w:val="left" w:leader="none"/>
              </w:tabs>
              <w:spacing w:before="134"/>
              <w:ind w:left="50"/>
              <w:rPr>
                <w:sz w:val="24"/>
              </w:rPr>
            </w:pPr>
            <w:r>
              <w:rPr>
                <w:spacing w:val="-5"/>
                <w:sz w:val="24"/>
              </w:rPr>
              <w:t>1.6</w:t>
            </w:r>
            <w:r>
              <w:rPr>
                <w:sz w:val="24"/>
              </w:rPr>
              <w:tab/>
              <w:t>Scope</w:t>
            </w:r>
            <w:r>
              <w:rPr>
                <w:spacing w:val="-8"/>
                <w:sz w:val="24"/>
              </w:rPr>
              <w:t> </w:t>
            </w:r>
            <w:r>
              <w:rPr>
                <w:sz w:val="24"/>
              </w:rPr>
              <w:t>of</w:t>
            </w:r>
            <w:r>
              <w:rPr>
                <w:spacing w:val="-8"/>
                <w:sz w:val="24"/>
              </w:rPr>
              <w:t> </w:t>
            </w:r>
            <w:r>
              <w:rPr>
                <w:sz w:val="24"/>
              </w:rPr>
              <w:t>the</w:t>
            </w:r>
            <w:r>
              <w:rPr>
                <w:spacing w:val="-5"/>
                <w:sz w:val="24"/>
              </w:rPr>
              <w:t> </w:t>
            </w:r>
            <w:r>
              <w:rPr>
                <w:spacing w:val="-4"/>
                <w:sz w:val="24"/>
              </w:rPr>
              <w:t>Study</w:t>
            </w:r>
          </w:p>
        </w:tc>
        <w:tc>
          <w:tcPr>
            <w:tcW w:w="561" w:type="dxa"/>
          </w:tcPr>
          <w:p>
            <w:pPr>
              <w:pStyle w:val="TableParagraph"/>
              <w:rPr>
                <w:sz w:val="24"/>
              </w:rPr>
            </w:pPr>
          </w:p>
        </w:tc>
        <w:tc>
          <w:tcPr>
            <w:tcW w:w="546" w:type="dxa"/>
          </w:tcPr>
          <w:p>
            <w:pPr>
              <w:pStyle w:val="TableParagraph"/>
              <w:spacing w:before="134"/>
              <w:ind w:right="53"/>
              <w:jc w:val="right"/>
              <w:rPr>
                <w:sz w:val="24"/>
              </w:rPr>
            </w:pPr>
            <w:r>
              <w:rPr>
                <w:spacing w:val="-10"/>
                <w:sz w:val="24"/>
              </w:rPr>
              <w:t>8</w:t>
            </w:r>
          </w:p>
        </w:tc>
      </w:tr>
      <w:tr>
        <w:trPr>
          <w:trHeight w:val="547" w:hRule="atLeast"/>
        </w:trPr>
        <w:tc>
          <w:tcPr>
            <w:tcW w:w="7664" w:type="dxa"/>
          </w:tcPr>
          <w:p>
            <w:pPr>
              <w:pStyle w:val="TableParagraph"/>
              <w:tabs>
                <w:tab w:pos="770" w:val="left" w:leader="none"/>
              </w:tabs>
              <w:spacing w:before="127"/>
              <w:ind w:left="50"/>
              <w:rPr>
                <w:sz w:val="24"/>
              </w:rPr>
            </w:pPr>
            <w:r>
              <w:rPr>
                <w:spacing w:val="-5"/>
                <w:sz w:val="24"/>
              </w:rPr>
              <w:t>1.7</w:t>
            </w:r>
            <w:r>
              <w:rPr>
                <w:sz w:val="24"/>
              </w:rPr>
              <w:tab/>
              <w:t>Operational</w:t>
            </w:r>
            <w:r>
              <w:rPr>
                <w:spacing w:val="-5"/>
                <w:sz w:val="24"/>
              </w:rPr>
              <w:t> </w:t>
            </w:r>
            <w:r>
              <w:rPr>
                <w:sz w:val="24"/>
              </w:rPr>
              <w:t>Definition</w:t>
            </w:r>
            <w:r>
              <w:rPr>
                <w:spacing w:val="-14"/>
                <w:sz w:val="24"/>
              </w:rPr>
              <w:t> </w:t>
            </w:r>
            <w:r>
              <w:rPr>
                <w:sz w:val="24"/>
              </w:rPr>
              <w:t>of</w:t>
            </w:r>
            <w:r>
              <w:rPr>
                <w:spacing w:val="-3"/>
                <w:sz w:val="24"/>
              </w:rPr>
              <w:t> </w:t>
            </w:r>
            <w:r>
              <w:rPr>
                <w:spacing w:val="-4"/>
                <w:sz w:val="24"/>
              </w:rPr>
              <w:t>Terms</w:t>
            </w:r>
          </w:p>
        </w:tc>
        <w:tc>
          <w:tcPr>
            <w:tcW w:w="561" w:type="dxa"/>
          </w:tcPr>
          <w:p>
            <w:pPr>
              <w:pStyle w:val="TableParagraph"/>
              <w:rPr>
                <w:sz w:val="24"/>
              </w:rPr>
            </w:pPr>
          </w:p>
        </w:tc>
        <w:tc>
          <w:tcPr>
            <w:tcW w:w="546" w:type="dxa"/>
          </w:tcPr>
          <w:p>
            <w:pPr>
              <w:pStyle w:val="TableParagraph"/>
              <w:spacing w:before="127"/>
              <w:ind w:right="53"/>
              <w:jc w:val="right"/>
              <w:rPr>
                <w:sz w:val="24"/>
              </w:rPr>
            </w:pPr>
            <w:r>
              <w:rPr>
                <w:spacing w:val="-10"/>
                <w:sz w:val="24"/>
              </w:rPr>
              <w:t>8</w:t>
            </w:r>
          </w:p>
        </w:tc>
      </w:tr>
      <w:tr>
        <w:trPr>
          <w:trHeight w:val="555" w:hRule="atLeast"/>
        </w:trPr>
        <w:tc>
          <w:tcPr>
            <w:tcW w:w="7664" w:type="dxa"/>
          </w:tcPr>
          <w:p>
            <w:pPr>
              <w:pStyle w:val="TableParagraph"/>
              <w:spacing w:before="134"/>
              <w:ind w:left="50"/>
              <w:rPr>
                <w:sz w:val="24"/>
              </w:rPr>
            </w:pPr>
            <w:r>
              <w:rPr>
                <w:spacing w:val="-2"/>
                <w:sz w:val="24"/>
              </w:rPr>
              <w:t>References</w:t>
            </w:r>
          </w:p>
        </w:tc>
        <w:tc>
          <w:tcPr>
            <w:tcW w:w="561" w:type="dxa"/>
          </w:tcPr>
          <w:p>
            <w:pPr>
              <w:pStyle w:val="TableParagraph"/>
              <w:rPr>
                <w:sz w:val="24"/>
              </w:rPr>
            </w:pPr>
          </w:p>
        </w:tc>
        <w:tc>
          <w:tcPr>
            <w:tcW w:w="546" w:type="dxa"/>
          </w:tcPr>
          <w:p>
            <w:pPr>
              <w:pStyle w:val="TableParagraph"/>
              <w:spacing w:before="134"/>
              <w:ind w:right="53"/>
              <w:jc w:val="right"/>
              <w:rPr>
                <w:sz w:val="24"/>
              </w:rPr>
            </w:pPr>
            <w:r>
              <w:rPr>
                <w:spacing w:val="-10"/>
                <w:sz w:val="24"/>
              </w:rPr>
              <w:t>9</w:t>
            </w:r>
          </w:p>
        </w:tc>
      </w:tr>
      <w:tr>
        <w:trPr>
          <w:trHeight w:val="555" w:hRule="atLeast"/>
        </w:trPr>
        <w:tc>
          <w:tcPr>
            <w:tcW w:w="7664" w:type="dxa"/>
          </w:tcPr>
          <w:p>
            <w:pPr>
              <w:pStyle w:val="TableParagraph"/>
              <w:spacing w:before="134"/>
              <w:ind w:left="50"/>
              <w:rPr>
                <w:sz w:val="24"/>
              </w:rPr>
            </w:pPr>
            <w:r>
              <w:rPr>
                <w:sz w:val="24"/>
              </w:rPr>
              <w:t>CHAPTER</w:t>
            </w:r>
            <w:r>
              <w:rPr>
                <w:spacing w:val="-3"/>
                <w:sz w:val="24"/>
              </w:rPr>
              <w:t> </w:t>
            </w:r>
            <w:r>
              <w:rPr>
                <w:spacing w:val="-5"/>
                <w:sz w:val="24"/>
              </w:rPr>
              <w:t>TWO</w:t>
            </w:r>
          </w:p>
        </w:tc>
        <w:tc>
          <w:tcPr>
            <w:tcW w:w="561" w:type="dxa"/>
          </w:tcPr>
          <w:p>
            <w:pPr>
              <w:pStyle w:val="TableParagraph"/>
              <w:rPr>
                <w:sz w:val="24"/>
              </w:rPr>
            </w:pPr>
          </w:p>
        </w:tc>
        <w:tc>
          <w:tcPr>
            <w:tcW w:w="546" w:type="dxa"/>
          </w:tcPr>
          <w:p>
            <w:pPr>
              <w:pStyle w:val="TableParagraph"/>
              <w:spacing w:before="134"/>
              <w:ind w:right="53"/>
              <w:jc w:val="right"/>
              <w:rPr>
                <w:sz w:val="24"/>
              </w:rPr>
            </w:pPr>
            <w:r>
              <w:rPr>
                <w:spacing w:val="-5"/>
                <w:sz w:val="24"/>
              </w:rPr>
              <w:t>12</w:t>
            </w:r>
          </w:p>
        </w:tc>
      </w:tr>
      <w:tr>
        <w:trPr>
          <w:trHeight w:val="555" w:hRule="atLeast"/>
        </w:trPr>
        <w:tc>
          <w:tcPr>
            <w:tcW w:w="7664" w:type="dxa"/>
          </w:tcPr>
          <w:p>
            <w:pPr>
              <w:pStyle w:val="TableParagraph"/>
              <w:spacing w:before="134"/>
              <w:ind w:left="50"/>
              <w:rPr>
                <w:sz w:val="24"/>
              </w:rPr>
            </w:pPr>
            <w:r>
              <w:rPr>
                <w:sz w:val="24"/>
              </w:rPr>
              <w:t>REVIEW</w:t>
            </w:r>
            <w:r>
              <w:rPr>
                <w:spacing w:val="-4"/>
                <w:sz w:val="24"/>
              </w:rPr>
              <w:t> </w:t>
            </w:r>
            <w:r>
              <w:rPr>
                <w:sz w:val="24"/>
              </w:rPr>
              <w:t>OF</w:t>
            </w:r>
            <w:r>
              <w:rPr>
                <w:spacing w:val="-1"/>
                <w:sz w:val="24"/>
              </w:rPr>
              <w:t> </w:t>
            </w:r>
            <w:r>
              <w:rPr>
                <w:sz w:val="24"/>
              </w:rPr>
              <w:t>RELATED</w:t>
            </w:r>
            <w:r>
              <w:rPr>
                <w:spacing w:val="-11"/>
                <w:sz w:val="24"/>
              </w:rPr>
              <w:t> </w:t>
            </w:r>
            <w:r>
              <w:rPr>
                <w:spacing w:val="-2"/>
                <w:sz w:val="24"/>
              </w:rPr>
              <w:t>LITERATURE</w:t>
            </w:r>
          </w:p>
        </w:tc>
        <w:tc>
          <w:tcPr>
            <w:tcW w:w="561" w:type="dxa"/>
          </w:tcPr>
          <w:p>
            <w:pPr>
              <w:pStyle w:val="TableParagraph"/>
              <w:rPr>
                <w:sz w:val="24"/>
              </w:rPr>
            </w:pPr>
          </w:p>
        </w:tc>
        <w:tc>
          <w:tcPr>
            <w:tcW w:w="546" w:type="dxa"/>
          </w:tcPr>
          <w:p>
            <w:pPr>
              <w:pStyle w:val="TableParagraph"/>
              <w:spacing w:before="134"/>
              <w:ind w:right="53"/>
              <w:jc w:val="right"/>
              <w:rPr>
                <w:sz w:val="24"/>
              </w:rPr>
            </w:pPr>
            <w:r>
              <w:rPr>
                <w:spacing w:val="-5"/>
                <w:sz w:val="24"/>
              </w:rPr>
              <w:t>12</w:t>
            </w:r>
          </w:p>
        </w:tc>
      </w:tr>
      <w:tr>
        <w:trPr>
          <w:trHeight w:val="548" w:hRule="atLeast"/>
        </w:trPr>
        <w:tc>
          <w:tcPr>
            <w:tcW w:w="7664" w:type="dxa"/>
          </w:tcPr>
          <w:p>
            <w:pPr>
              <w:pStyle w:val="TableParagraph"/>
              <w:tabs>
                <w:tab w:pos="770" w:val="left" w:leader="none"/>
              </w:tabs>
              <w:spacing w:before="134"/>
              <w:ind w:left="50"/>
              <w:rPr>
                <w:sz w:val="24"/>
              </w:rPr>
            </w:pPr>
            <w:r>
              <w:rPr>
                <w:spacing w:val="-5"/>
                <w:sz w:val="24"/>
              </w:rPr>
              <w:t>2.1</w:t>
            </w:r>
            <w:r>
              <w:rPr>
                <w:sz w:val="24"/>
              </w:rPr>
              <w:tab/>
            </w:r>
            <w:r>
              <w:rPr>
                <w:spacing w:val="-2"/>
                <w:sz w:val="24"/>
              </w:rPr>
              <w:t>Introduction</w:t>
            </w:r>
          </w:p>
        </w:tc>
        <w:tc>
          <w:tcPr>
            <w:tcW w:w="561" w:type="dxa"/>
          </w:tcPr>
          <w:p>
            <w:pPr>
              <w:pStyle w:val="TableParagraph"/>
              <w:rPr>
                <w:sz w:val="24"/>
              </w:rPr>
            </w:pPr>
          </w:p>
        </w:tc>
        <w:tc>
          <w:tcPr>
            <w:tcW w:w="546" w:type="dxa"/>
          </w:tcPr>
          <w:p>
            <w:pPr>
              <w:pStyle w:val="TableParagraph"/>
              <w:spacing w:before="134"/>
              <w:ind w:right="53"/>
              <w:jc w:val="right"/>
              <w:rPr>
                <w:sz w:val="24"/>
              </w:rPr>
            </w:pPr>
            <w:r>
              <w:rPr>
                <w:spacing w:val="-5"/>
                <w:sz w:val="24"/>
              </w:rPr>
              <w:t>12</w:t>
            </w:r>
          </w:p>
        </w:tc>
      </w:tr>
      <w:tr>
        <w:trPr>
          <w:trHeight w:val="547" w:hRule="atLeast"/>
        </w:trPr>
        <w:tc>
          <w:tcPr>
            <w:tcW w:w="7664" w:type="dxa"/>
          </w:tcPr>
          <w:p>
            <w:pPr>
              <w:pStyle w:val="TableParagraph"/>
              <w:tabs>
                <w:tab w:pos="770" w:val="left" w:leader="none"/>
              </w:tabs>
              <w:spacing w:before="127"/>
              <w:ind w:left="50"/>
              <w:rPr>
                <w:sz w:val="24"/>
              </w:rPr>
            </w:pPr>
            <w:r>
              <w:rPr>
                <w:spacing w:val="-5"/>
                <w:sz w:val="24"/>
              </w:rPr>
              <w:t>2.2</w:t>
            </w:r>
            <w:r>
              <w:rPr>
                <w:sz w:val="24"/>
              </w:rPr>
              <w:tab/>
              <w:t>Research</w:t>
            </w:r>
            <w:r>
              <w:rPr>
                <w:spacing w:val="-16"/>
                <w:sz w:val="24"/>
              </w:rPr>
              <w:t> </w:t>
            </w:r>
            <w:r>
              <w:rPr>
                <w:sz w:val="24"/>
              </w:rPr>
              <w:t>Paradigm:</w:t>
            </w:r>
            <w:r>
              <w:rPr>
                <w:spacing w:val="-8"/>
                <w:sz w:val="24"/>
              </w:rPr>
              <w:t> </w:t>
            </w:r>
            <w:r>
              <w:rPr>
                <w:sz w:val="24"/>
              </w:rPr>
              <w:t>Interpretive</w:t>
            </w:r>
            <w:r>
              <w:rPr>
                <w:spacing w:val="-9"/>
                <w:sz w:val="24"/>
              </w:rPr>
              <w:t> </w:t>
            </w:r>
            <w:r>
              <w:rPr>
                <w:spacing w:val="-2"/>
                <w:sz w:val="24"/>
              </w:rPr>
              <w:t>Paradigm</w:t>
            </w:r>
          </w:p>
        </w:tc>
        <w:tc>
          <w:tcPr>
            <w:tcW w:w="561" w:type="dxa"/>
          </w:tcPr>
          <w:p>
            <w:pPr>
              <w:pStyle w:val="TableParagraph"/>
              <w:rPr>
                <w:sz w:val="24"/>
              </w:rPr>
            </w:pPr>
          </w:p>
        </w:tc>
        <w:tc>
          <w:tcPr>
            <w:tcW w:w="546" w:type="dxa"/>
          </w:tcPr>
          <w:p>
            <w:pPr>
              <w:pStyle w:val="TableParagraph"/>
              <w:spacing w:before="127"/>
              <w:ind w:right="53"/>
              <w:jc w:val="right"/>
              <w:rPr>
                <w:sz w:val="24"/>
              </w:rPr>
            </w:pPr>
            <w:r>
              <w:rPr>
                <w:spacing w:val="-5"/>
                <w:sz w:val="24"/>
              </w:rPr>
              <w:t>12</w:t>
            </w:r>
          </w:p>
        </w:tc>
      </w:tr>
      <w:tr>
        <w:trPr>
          <w:trHeight w:val="410" w:hRule="atLeast"/>
        </w:trPr>
        <w:tc>
          <w:tcPr>
            <w:tcW w:w="7664" w:type="dxa"/>
          </w:tcPr>
          <w:p>
            <w:pPr>
              <w:pStyle w:val="TableParagraph"/>
              <w:tabs>
                <w:tab w:pos="770" w:val="left" w:leader="none"/>
              </w:tabs>
              <w:spacing w:line="256" w:lineRule="exact" w:before="134"/>
              <w:ind w:left="50"/>
              <w:rPr>
                <w:sz w:val="24"/>
              </w:rPr>
            </w:pPr>
            <w:r>
              <w:rPr>
                <w:spacing w:val="-5"/>
                <w:sz w:val="24"/>
              </w:rPr>
              <w:t>2.3</w:t>
            </w:r>
            <w:r>
              <w:rPr>
                <w:sz w:val="24"/>
              </w:rPr>
              <w:tab/>
              <w:t>Social</w:t>
            </w:r>
            <w:r>
              <w:rPr>
                <w:spacing w:val="-17"/>
                <w:sz w:val="24"/>
              </w:rPr>
              <w:t> </w:t>
            </w:r>
            <w:r>
              <w:rPr>
                <w:spacing w:val="-2"/>
                <w:sz w:val="24"/>
              </w:rPr>
              <w:t>Constructionism</w:t>
            </w:r>
          </w:p>
        </w:tc>
        <w:tc>
          <w:tcPr>
            <w:tcW w:w="561" w:type="dxa"/>
          </w:tcPr>
          <w:p>
            <w:pPr>
              <w:pStyle w:val="TableParagraph"/>
              <w:rPr>
                <w:sz w:val="24"/>
              </w:rPr>
            </w:pPr>
          </w:p>
        </w:tc>
        <w:tc>
          <w:tcPr>
            <w:tcW w:w="546" w:type="dxa"/>
          </w:tcPr>
          <w:p>
            <w:pPr>
              <w:pStyle w:val="TableParagraph"/>
              <w:spacing w:line="256" w:lineRule="exact" w:before="134"/>
              <w:ind w:right="53"/>
              <w:jc w:val="right"/>
              <w:rPr>
                <w:sz w:val="24"/>
              </w:rPr>
            </w:pPr>
            <w:r>
              <w:rPr>
                <w:spacing w:val="-5"/>
                <w:sz w:val="24"/>
              </w:rPr>
              <w:t>14</w:t>
            </w:r>
          </w:p>
        </w:tc>
      </w:tr>
    </w:tbl>
    <w:p>
      <w:pPr>
        <w:spacing w:after="0" w:line="256" w:lineRule="exact"/>
        <w:jc w:val="right"/>
        <w:rPr>
          <w:sz w:val="24"/>
        </w:rPr>
        <w:sectPr>
          <w:pgSz w:w="11910" w:h="16830"/>
          <w:pgMar w:header="0" w:footer="1065" w:top="1340" w:bottom="1260" w:left="1640" w:right="320"/>
        </w:sectPr>
      </w:pPr>
    </w:p>
    <w:sdt>
      <w:sdtPr>
        <w:docPartObj>
          <w:docPartGallery w:val="Table of Contents"/>
          <w:docPartUnique/>
        </w:docPartObj>
      </w:sdtPr>
      <w:sdtEndPr/>
      <w:sdtContent>
        <w:p>
          <w:pPr>
            <w:pStyle w:val="TOC2"/>
            <w:numPr>
              <w:ilvl w:val="1"/>
              <w:numId w:val="1"/>
            </w:numPr>
            <w:tabs>
              <w:tab w:pos="882" w:val="left" w:leader="none"/>
              <w:tab w:pos="8827" w:val="right" w:leader="none"/>
            </w:tabs>
            <w:spacing w:line="240" w:lineRule="auto" w:before="77" w:after="0"/>
            <w:ind w:left="882" w:right="0" w:hanging="720"/>
            <w:jc w:val="left"/>
          </w:pPr>
          <w:hyperlink w:history="true" w:anchor="_TOC_250042">
            <w:r>
              <w:rPr/>
              <w:t>Social</w:t>
            </w:r>
            <w:r>
              <w:rPr>
                <w:spacing w:val="-2"/>
              </w:rPr>
              <w:t> Epistemology</w:t>
            </w:r>
            <w:r>
              <w:rPr/>
              <w:tab/>
            </w:r>
            <w:r>
              <w:rPr>
                <w:spacing w:val="-5"/>
              </w:rPr>
              <w:t>16</w:t>
            </w:r>
          </w:hyperlink>
        </w:p>
        <w:p>
          <w:pPr>
            <w:pStyle w:val="TOC2"/>
            <w:numPr>
              <w:ilvl w:val="1"/>
              <w:numId w:val="1"/>
            </w:numPr>
            <w:tabs>
              <w:tab w:pos="882" w:val="left" w:leader="none"/>
              <w:tab w:pos="8827" w:val="right" w:leader="none"/>
            </w:tabs>
            <w:spacing w:line="240" w:lineRule="auto" w:before="280" w:after="0"/>
            <w:ind w:left="882" w:right="0" w:hanging="720"/>
            <w:jc w:val="left"/>
          </w:pPr>
          <w:hyperlink w:history="true" w:anchor="_TOC_250041">
            <w:r>
              <w:rPr/>
              <w:t>Human</w:t>
            </w:r>
            <w:r>
              <w:rPr>
                <w:spacing w:val="-8"/>
              </w:rPr>
              <w:t> </w:t>
            </w:r>
            <w:r>
              <w:rPr/>
              <w:t>Information</w:t>
            </w:r>
            <w:r>
              <w:rPr>
                <w:spacing w:val="-8"/>
              </w:rPr>
              <w:t> </w:t>
            </w:r>
            <w:r>
              <w:rPr>
                <w:spacing w:val="-2"/>
              </w:rPr>
              <w:t>Behavior</w:t>
            </w:r>
            <w:r>
              <w:rPr/>
              <w:tab/>
            </w:r>
            <w:r>
              <w:rPr>
                <w:spacing w:val="-5"/>
              </w:rPr>
              <w:t>17</w:t>
            </w:r>
          </w:hyperlink>
        </w:p>
        <w:p>
          <w:pPr>
            <w:pStyle w:val="TOC2"/>
            <w:numPr>
              <w:ilvl w:val="1"/>
              <w:numId w:val="2"/>
            </w:numPr>
            <w:tabs>
              <w:tab w:pos="882" w:val="left" w:leader="none"/>
              <w:tab w:pos="8827" w:val="right" w:leader="none"/>
            </w:tabs>
            <w:spacing w:line="240" w:lineRule="auto" w:before="279" w:after="0"/>
            <w:ind w:left="882" w:right="0" w:hanging="720"/>
            <w:jc w:val="left"/>
          </w:pPr>
          <w:hyperlink w:history="true" w:anchor="_TOC_250040">
            <w:r>
              <w:rPr/>
              <w:t>Theory</w:t>
            </w:r>
            <w:r>
              <w:rPr>
                <w:spacing w:val="-16"/>
              </w:rPr>
              <w:t> </w:t>
            </w:r>
            <w:r>
              <w:rPr/>
              <w:t>of</w:t>
            </w:r>
            <w:r>
              <w:rPr>
                <w:spacing w:val="-6"/>
              </w:rPr>
              <w:t> </w:t>
            </w:r>
            <w:r>
              <w:rPr/>
              <w:t>Normative</w:t>
            </w:r>
            <w:r>
              <w:rPr>
                <w:spacing w:val="13"/>
              </w:rPr>
              <w:t> </w:t>
            </w:r>
            <w:r>
              <w:rPr>
                <w:spacing w:val="-2"/>
              </w:rPr>
              <w:t>Behaviour</w:t>
            </w:r>
            <w:r>
              <w:rPr/>
              <w:tab/>
            </w:r>
            <w:r>
              <w:rPr>
                <w:spacing w:val="-5"/>
              </w:rPr>
              <w:t>18</w:t>
            </w:r>
          </w:hyperlink>
        </w:p>
        <w:p>
          <w:pPr>
            <w:pStyle w:val="TOC2"/>
            <w:numPr>
              <w:ilvl w:val="1"/>
              <w:numId w:val="2"/>
            </w:numPr>
            <w:tabs>
              <w:tab w:pos="882" w:val="left" w:leader="none"/>
              <w:tab w:pos="8827" w:val="right" w:leader="none"/>
            </w:tabs>
            <w:spacing w:line="240" w:lineRule="auto" w:before="265" w:after="0"/>
            <w:ind w:left="882" w:right="0" w:hanging="720"/>
            <w:jc w:val="left"/>
          </w:pPr>
          <w:hyperlink w:history="true" w:anchor="_TOC_250039">
            <w:r>
              <w:rPr/>
              <w:t>Previous</w:t>
            </w:r>
            <w:r>
              <w:rPr>
                <w:spacing w:val="-14"/>
              </w:rPr>
              <w:t> </w:t>
            </w:r>
            <w:r>
              <w:rPr/>
              <w:t>Studies</w:t>
            </w:r>
            <w:r>
              <w:rPr>
                <w:spacing w:val="7"/>
              </w:rPr>
              <w:t> </w:t>
            </w:r>
            <w:r>
              <w:rPr/>
              <w:t>that</w:t>
            </w:r>
            <w:r>
              <w:rPr>
                <w:spacing w:val="4"/>
              </w:rPr>
              <w:t> </w:t>
            </w:r>
            <w:r>
              <w:rPr/>
              <w:t>AdoptedTheory</w:t>
            </w:r>
            <w:r>
              <w:rPr>
                <w:spacing w:val="-16"/>
              </w:rPr>
              <w:t> </w:t>
            </w:r>
            <w:r>
              <w:rPr/>
              <w:t>of</w:t>
            </w:r>
            <w:r>
              <w:rPr>
                <w:spacing w:val="-20"/>
              </w:rPr>
              <w:t> </w:t>
            </w:r>
            <w:r>
              <w:rPr/>
              <w:t>Normative</w:t>
            </w:r>
            <w:r>
              <w:rPr>
                <w:spacing w:val="10"/>
              </w:rPr>
              <w:t> </w:t>
            </w:r>
            <w:r>
              <w:rPr>
                <w:spacing w:val="-2"/>
              </w:rPr>
              <w:t>Behaviour</w:t>
            </w:r>
            <w:r>
              <w:rPr/>
              <w:tab/>
            </w:r>
            <w:r>
              <w:rPr>
                <w:spacing w:val="-5"/>
              </w:rPr>
              <w:t>21</w:t>
            </w:r>
          </w:hyperlink>
        </w:p>
        <w:p>
          <w:pPr>
            <w:pStyle w:val="TOC2"/>
            <w:numPr>
              <w:ilvl w:val="1"/>
              <w:numId w:val="2"/>
            </w:numPr>
            <w:tabs>
              <w:tab w:pos="882" w:val="left" w:leader="none"/>
              <w:tab w:pos="8827" w:val="right" w:leader="none"/>
            </w:tabs>
            <w:spacing w:line="240" w:lineRule="auto" w:before="279" w:after="0"/>
            <w:ind w:left="882" w:right="0" w:hanging="720"/>
            <w:jc w:val="left"/>
          </w:pPr>
          <w:hyperlink w:history="true" w:anchor="_TOC_250038">
            <w:r>
              <w:rPr/>
              <w:t>Summary</w:t>
            </w:r>
            <w:r>
              <w:rPr>
                <w:spacing w:val="-16"/>
              </w:rPr>
              <w:t> </w:t>
            </w:r>
            <w:r>
              <w:rPr/>
              <w:t>of</w:t>
            </w:r>
            <w:r>
              <w:rPr>
                <w:spacing w:val="-6"/>
              </w:rPr>
              <w:t> </w:t>
            </w:r>
            <w:r>
              <w:rPr/>
              <w:t>the</w:t>
            </w:r>
            <w:r>
              <w:rPr>
                <w:spacing w:val="13"/>
              </w:rPr>
              <w:t> </w:t>
            </w:r>
            <w:r>
              <w:rPr>
                <w:spacing w:val="-2"/>
              </w:rPr>
              <w:t>Review</w:t>
            </w:r>
            <w:r>
              <w:rPr/>
              <w:tab/>
            </w:r>
            <w:r>
              <w:rPr>
                <w:spacing w:val="-5"/>
              </w:rPr>
              <w:t>27</w:t>
            </w:r>
          </w:hyperlink>
        </w:p>
        <w:p>
          <w:pPr>
            <w:pStyle w:val="TOC2"/>
            <w:tabs>
              <w:tab w:pos="8827" w:val="right" w:leader="none"/>
            </w:tabs>
            <w:spacing w:before="280"/>
            <w:ind w:left="162" w:firstLine="0"/>
          </w:pPr>
          <w:hyperlink w:history="true" w:anchor="_TOC_250037">
            <w:r>
              <w:rPr>
                <w:spacing w:val="-2"/>
              </w:rPr>
              <w:t>References</w:t>
            </w:r>
            <w:r>
              <w:rPr/>
              <w:tab/>
            </w:r>
            <w:r>
              <w:rPr>
                <w:spacing w:val="-5"/>
              </w:rPr>
              <w:t>28</w:t>
            </w:r>
          </w:hyperlink>
        </w:p>
        <w:p>
          <w:pPr>
            <w:pStyle w:val="TOC1"/>
            <w:tabs>
              <w:tab w:pos="8827" w:val="right" w:leader="none"/>
            </w:tabs>
          </w:pPr>
          <w:r>
            <w:rPr/>
            <w:t>CHAPTER</w:t>
          </w:r>
          <w:r>
            <w:rPr>
              <w:spacing w:val="-3"/>
            </w:rPr>
            <w:t> </w:t>
          </w:r>
          <w:r>
            <w:rPr>
              <w:spacing w:val="-4"/>
            </w:rPr>
            <w:t>THREE</w:t>
          </w:r>
          <w:r>
            <w:rPr/>
            <w:tab/>
          </w:r>
          <w:r>
            <w:rPr>
              <w:spacing w:val="-5"/>
            </w:rPr>
            <w:t>30</w:t>
          </w:r>
        </w:p>
        <w:p>
          <w:pPr>
            <w:pStyle w:val="TOC1"/>
            <w:tabs>
              <w:tab w:pos="8827" w:val="right" w:leader="none"/>
            </w:tabs>
            <w:spacing w:before="280"/>
          </w:pPr>
          <w:r>
            <w:rPr/>
            <w:t>RESEARCH</w:t>
          </w:r>
          <w:r>
            <w:rPr>
              <w:spacing w:val="-14"/>
            </w:rPr>
            <w:t> </w:t>
          </w:r>
          <w:r>
            <w:rPr>
              <w:spacing w:val="-2"/>
            </w:rPr>
            <w:t>METHODOLOGY</w:t>
          </w:r>
          <w:r>
            <w:rPr/>
            <w:tab/>
          </w:r>
          <w:r>
            <w:rPr>
              <w:spacing w:val="-5"/>
            </w:rPr>
            <w:t>30</w:t>
          </w:r>
        </w:p>
        <w:p>
          <w:pPr>
            <w:pStyle w:val="TOC2"/>
            <w:numPr>
              <w:ilvl w:val="1"/>
              <w:numId w:val="3"/>
            </w:numPr>
            <w:tabs>
              <w:tab w:pos="882" w:val="left" w:leader="none"/>
              <w:tab w:pos="8827" w:val="right" w:leader="none"/>
            </w:tabs>
            <w:spacing w:line="240" w:lineRule="auto" w:before="264" w:after="0"/>
            <w:ind w:left="882" w:right="0" w:hanging="720"/>
            <w:jc w:val="left"/>
          </w:pPr>
          <w:hyperlink w:history="true" w:anchor="_TOC_250036">
            <w:r>
              <w:rPr>
                <w:spacing w:val="-2"/>
              </w:rPr>
              <w:t>Introduction</w:t>
            </w:r>
            <w:r>
              <w:rPr/>
              <w:tab/>
            </w:r>
            <w:r>
              <w:rPr>
                <w:spacing w:val="-5"/>
              </w:rPr>
              <w:t>30</w:t>
            </w:r>
          </w:hyperlink>
        </w:p>
        <w:p>
          <w:pPr>
            <w:pStyle w:val="TOC2"/>
            <w:numPr>
              <w:ilvl w:val="1"/>
              <w:numId w:val="3"/>
            </w:numPr>
            <w:tabs>
              <w:tab w:pos="882" w:val="left" w:leader="none"/>
              <w:tab w:pos="8827" w:val="right" w:leader="none"/>
            </w:tabs>
            <w:spacing w:line="240" w:lineRule="auto" w:before="280" w:after="0"/>
            <w:ind w:left="882" w:right="0" w:hanging="720"/>
            <w:jc w:val="left"/>
          </w:pPr>
          <w:hyperlink w:history="true" w:anchor="_TOC_250035">
            <w:r>
              <w:rPr/>
              <w:t>Research</w:t>
            </w:r>
            <w:r>
              <w:rPr>
                <w:spacing w:val="-16"/>
              </w:rPr>
              <w:t> </w:t>
            </w:r>
            <w:r>
              <w:rPr/>
              <w:t>Method</w:t>
            </w:r>
            <w:r>
              <w:rPr>
                <w:spacing w:val="2"/>
              </w:rPr>
              <w:t> </w:t>
            </w:r>
            <w:r>
              <w:rPr>
                <w:spacing w:val="-2"/>
              </w:rPr>
              <w:t>Adopted</w:t>
            </w:r>
            <w:r>
              <w:rPr/>
              <w:tab/>
            </w:r>
            <w:r>
              <w:rPr>
                <w:spacing w:val="-5"/>
              </w:rPr>
              <w:t>30</w:t>
            </w:r>
          </w:hyperlink>
        </w:p>
        <w:p>
          <w:pPr>
            <w:pStyle w:val="TOC2"/>
            <w:numPr>
              <w:ilvl w:val="1"/>
              <w:numId w:val="3"/>
            </w:numPr>
            <w:tabs>
              <w:tab w:pos="882" w:val="left" w:leader="none"/>
              <w:tab w:pos="8827" w:val="right" w:leader="none"/>
            </w:tabs>
            <w:spacing w:line="240" w:lineRule="auto" w:before="279" w:after="0"/>
            <w:ind w:left="882" w:right="0" w:hanging="720"/>
            <w:jc w:val="left"/>
          </w:pPr>
          <w:hyperlink w:history="true" w:anchor="_TOC_250034">
            <w:r>
              <w:rPr/>
              <w:t>Research</w:t>
            </w:r>
            <w:r>
              <w:rPr>
                <w:spacing w:val="-15"/>
              </w:rPr>
              <w:t> </w:t>
            </w:r>
            <w:r>
              <w:rPr>
                <w:spacing w:val="-2"/>
              </w:rPr>
              <w:t>Design</w:t>
            </w:r>
            <w:r>
              <w:rPr/>
              <w:tab/>
            </w:r>
            <w:r>
              <w:rPr>
                <w:spacing w:val="-5"/>
              </w:rPr>
              <w:t>31</w:t>
            </w:r>
          </w:hyperlink>
        </w:p>
        <w:p>
          <w:pPr>
            <w:pStyle w:val="TOC2"/>
            <w:numPr>
              <w:ilvl w:val="1"/>
              <w:numId w:val="3"/>
            </w:numPr>
            <w:tabs>
              <w:tab w:pos="882" w:val="left" w:leader="none"/>
              <w:tab w:pos="8827" w:val="right" w:leader="none"/>
            </w:tabs>
            <w:spacing w:line="240" w:lineRule="auto" w:before="280" w:after="0"/>
            <w:ind w:left="882" w:right="0" w:hanging="720"/>
            <w:jc w:val="left"/>
          </w:pPr>
          <w:hyperlink w:history="true" w:anchor="_TOC_250033">
            <w:r>
              <w:rPr/>
              <w:t>Population</w:t>
            </w:r>
            <w:r>
              <w:rPr>
                <w:spacing w:val="-16"/>
              </w:rPr>
              <w:t> </w:t>
            </w:r>
            <w:r>
              <w:rPr/>
              <w:t>of</w:t>
            </w:r>
            <w:r>
              <w:rPr>
                <w:spacing w:val="-8"/>
              </w:rPr>
              <w:t> </w:t>
            </w:r>
            <w:r>
              <w:rPr/>
              <w:t>the</w:t>
            </w:r>
            <w:r>
              <w:rPr>
                <w:spacing w:val="-2"/>
              </w:rPr>
              <w:t> </w:t>
            </w:r>
            <w:r>
              <w:rPr>
                <w:spacing w:val="-4"/>
              </w:rPr>
              <w:t>Study</w:t>
            </w:r>
            <w:r>
              <w:rPr/>
              <w:tab/>
            </w:r>
            <w:r>
              <w:rPr>
                <w:spacing w:val="-5"/>
              </w:rPr>
              <w:t>32</w:t>
            </w:r>
          </w:hyperlink>
        </w:p>
        <w:p>
          <w:pPr>
            <w:pStyle w:val="TOC2"/>
            <w:numPr>
              <w:ilvl w:val="1"/>
              <w:numId w:val="3"/>
            </w:numPr>
            <w:tabs>
              <w:tab w:pos="882" w:val="left" w:leader="none"/>
              <w:tab w:pos="8827" w:val="right" w:leader="none"/>
            </w:tabs>
            <w:spacing w:line="240" w:lineRule="auto" w:before="279" w:after="0"/>
            <w:ind w:left="882" w:right="0" w:hanging="720"/>
            <w:jc w:val="left"/>
          </w:pPr>
          <w:hyperlink w:history="true" w:anchor="_TOC_250032">
            <w:r>
              <w:rPr/>
              <w:t>Sample</w:t>
            </w:r>
            <w:r>
              <w:rPr>
                <w:spacing w:val="-6"/>
              </w:rPr>
              <w:t> </w:t>
            </w:r>
            <w:r>
              <w:rPr/>
              <w:t>and</w:t>
            </w:r>
            <w:r>
              <w:rPr>
                <w:spacing w:val="-4"/>
              </w:rPr>
              <w:t> </w:t>
            </w:r>
            <w:r>
              <w:rPr/>
              <w:t>Sampling</w:t>
            </w:r>
            <w:r>
              <w:rPr>
                <w:spacing w:val="-4"/>
              </w:rPr>
              <w:t> </w:t>
            </w:r>
            <w:r>
              <w:rPr>
                <w:spacing w:val="-2"/>
              </w:rPr>
              <w:t>Techniques</w:t>
            </w:r>
            <w:r>
              <w:rPr/>
              <w:tab/>
            </w:r>
            <w:r>
              <w:rPr>
                <w:spacing w:val="-5"/>
              </w:rPr>
              <w:t>32</w:t>
            </w:r>
          </w:hyperlink>
        </w:p>
        <w:p>
          <w:pPr>
            <w:pStyle w:val="TOC2"/>
            <w:numPr>
              <w:ilvl w:val="1"/>
              <w:numId w:val="3"/>
            </w:numPr>
            <w:tabs>
              <w:tab w:pos="882" w:val="left" w:leader="none"/>
              <w:tab w:pos="8827" w:val="right" w:leader="none"/>
            </w:tabs>
            <w:spacing w:line="240" w:lineRule="auto" w:before="265" w:after="0"/>
            <w:ind w:left="882" w:right="0" w:hanging="720"/>
            <w:jc w:val="left"/>
          </w:pPr>
          <w:hyperlink w:history="true" w:anchor="_TOC_250031">
            <w:r>
              <w:rPr/>
              <w:t>Instrument</w:t>
            </w:r>
            <w:r>
              <w:rPr>
                <w:spacing w:val="-7"/>
              </w:rPr>
              <w:t> </w:t>
            </w:r>
            <w:r>
              <w:rPr/>
              <w:t>for</w:t>
            </w:r>
            <w:r>
              <w:rPr>
                <w:spacing w:val="-6"/>
              </w:rPr>
              <w:t> </w:t>
            </w:r>
            <w:r>
              <w:rPr/>
              <w:t>Data</w:t>
            </w:r>
            <w:r>
              <w:rPr>
                <w:spacing w:val="-14"/>
              </w:rPr>
              <w:t> </w:t>
            </w:r>
            <w:r>
              <w:rPr>
                <w:spacing w:val="-2"/>
              </w:rPr>
              <w:t>Collection</w:t>
            </w:r>
            <w:r>
              <w:rPr/>
              <w:tab/>
            </w:r>
            <w:r>
              <w:rPr>
                <w:spacing w:val="-5"/>
              </w:rPr>
              <w:t>34</w:t>
            </w:r>
          </w:hyperlink>
        </w:p>
        <w:p>
          <w:pPr>
            <w:pStyle w:val="TOC2"/>
            <w:numPr>
              <w:ilvl w:val="1"/>
              <w:numId w:val="3"/>
            </w:numPr>
            <w:tabs>
              <w:tab w:pos="882" w:val="left" w:leader="none"/>
              <w:tab w:pos="8827" w:val="right" w:leader="none"/>
            </w:tabs>
            <w:spacing w:line="240" w:lineRule="auto" w:before="279" w:after="0"/>
            <w:ind w:left="882" w:right="0" w:hanging="720"/>
            <w:jc w:val="left"/>
          </w:pPr>
          <w:hyperlink w:history="true" w:anchor="_TOC_250030">
            <w:r>
              <w:rPr/>
              <w:t>Procedures</w:t>
            </w:r>
            <w:r>
              <w:rPr>
                <w:spacing w:val="1"/>
              </w:rPr>
              <w:t> </w:t>
            </w:r>
            <w:r>
              <w:rPr/>
              <w:t>for</w:t>
            </w:r>
            <w:r>
              <w:rPr>
                <w:spacing w:val="-14"/>
              </w:rPr>
              <w:t> </w:t>
            </w:r>
            <w:r>
              <w:rPr/>
              <w:t>Data</w:t>
            </w:r>
            <w:r>
              <w:rPr>
                <w:spacing w:val="-9"/>
              </w:rPr>
              <w:t> </w:t>
            </w:r>
            <w:r>
              <w:rPr>
                <w:spacing w:val="-2"/>
              </w:rPr>
              <w:t>Collection</w:t>
            </w:r>
            <w:r>
              <w:rPr/>
              <w:tab/>
            </w:r>
            <w:r>
              <w:rPr>
                <w:spacing w:val="-5"/>
              </w:rPr>
              <w:t>35</w:t>
            </w:r>
          </w:hyperlink>
        </w:p>
        <w:p>
          <w:pPr>
            <w:pStyle w:val="TOC2"/>
            <w:numPr>
              <w:ilvl w:val="1"/>
              <w:numId w:val="3"/>
            </w:numPr>
            <w:tabs>
              <w:tab w:pos="882" w:val="left" w:leader="none"/>
              <w:tab w:pos="8827" w:val="right" w:leader="none"/>
            </w:tabs>
            <w:spacing w:line="240" w:lineRule="auto" w:before="280" w:after="0"/>
            <w:ind w:left="882" w:right="0" w:hanging="720"/>
            <w:jc w:val="left"/>
          </w:pPr>
          <w:hyperlink w:history="true" w:anchor="_TOC_250029">
            <w:r>
              <w:rPr/>
              <w:t>Procedure</w:t>
            </w:r>
            <w:r>
              <w:rPr>
                <w:spacing w:val="3"/>
              </w:rPr>
              <w:t> </w:t>
            </w:r>
            <w:r>
              <w:rPr/>
              <w:t>for</w:t>
            </w:r>
            <w:r>
              <w:rPr>
                <w:spacing w:val="-12"/>
              </w:rPr>
              <w:t> </w:t>
            </w:r>
            <w:r>
              <w:rPr/>
              <w:t>Data</w:t>
            </w:r>
            <w:r>
              <w:rPr>
                <w:spacing w:val="-9"/>
              </w:rPr>
              <w:t> </w:t>
            </w:r>
            <w:r>
              <w:rPr>
                <w:spacing w:val="-2"/>
              </w:rPr>
              <w:t>Analysis</w:t>
            </w:r>
            <w:r>
              <w:rPr/>
              <w:tab/>
            </w:r>
            <w:r>
              <w:rPr>
                <w:spacing w:val="-5"/>
              </w:rPr>
              <w:t>36</w:t>
            </w:r>
          </w:hyperlink>
        </w:p>
        <w:p>
          <w:pPr>
            <w:pStyle w:val="TOC2"/>
            <w:numPr>
              <w:ilvl w:val="1"/>
              <w:numId w:val="3"/>
            </w:numPr>
            <w:tabs>
              <w:tab w:pos="882" w:val="left" w:leader="none"/>
              <w:tab w:pos="8827" w:val="right" w:leader="none"/>
            </w:tabs>
            <w:spacing w:line="240" w:lineRule="auto" w:before="279" w:after="0"/>
            <w:ind w:left="882" w:right="0" w:hanging="720"/>
            <w:jc w:val="left"/>
          </w:pPr>
          <w:hyperlink w:history="true" w:anchor="_TOC_250028">
            <w:r>
              <w:rPr/>
              <w:t>Trustworthiness,</w:t>
            </w:r>
            <w:r>
              <w:rPr>
                <w:spacing w:val="9"/>
              </w:rPr>
              <w:t> </w:t>
            </w:r>
            <w:r>
              <w:rPr/>
              <w:t>Rigour</w:t>
            </w:r>
            <w:r>
              <w:rPr>
                <w:spacing w:val="-7"/>
              </w:rPr>
              <w:t> </w:t>
            </w:r>
            <w:r>
              <w:rPr/>
              <w:t>of</w:t>
            </w:r>
            <w:r>
              <w:rPr>
                <w:spacing w:val="-20"/>
              </w:rPr>
              <w:t> </w:t>
            </w:r>
            <w:r>
              <w:rPr/>
              <w:t>the</w:t>
            </w:r>
            <w:r>
              <w:rPr>
                <w:spacing w:val="-4"/>
              </w:rPr>
              <w:t> Study</w:t>
            </w:r>
            <w:r>
              <w:rPr/>
              <w:tab/>
            </w:r>
            <w:r>
              <w:rPr>
                <w:spacing w:val="-5"/>
              </w:rPr>
              <w:t>37</w:t>
            </w:r>
          </w:hyperlink>
        </w:p>
        <w:p>
          <w:pPr>
            <w:pStyle w:val="TOC2"/>
            <w:tabs>
              <w:tab w:pos="8827" w:val="right" w:leader="none"/>
            </w:tabs>
            <w:spacing w:before="280"/>
            <w:ind w:left="162" w:firstLine="0"/>
          </w:pPr>
          <w:hyperlink w:history="true" w:anchor="_TOC_250027">
            <w:r>
              <w:rPr>
                <w:spacing w:val="-2"/>
              </w:rPr>
              <w:t>References</w:t>
            </w:r>
            <w:r>
              <w:rPr/>
              <w:tab/>
            </w:r>
            <w:r>
              <w:rPr>
                <w:spacing w:val="-5"/>
              </w:rPr>
              <w:t>39</w:t>
            </w:r>
          </w:hyperlink>
        </w:p>
        <w:p>
          <w:pPr>
            <w:pStyle w:val="TOC1"/>
            <w:tabs>
              <w:tab w:pos="8827" w:val="right" w:leader="none"/>
            </w:tabs>
            <w:spacing w:before="264"/>
          </w:pPr>
          <w:hyperlink w:history="true" w:anchor="_TOC_250026">
            <w:r>
              <w:rPr>
                <w:spacing w:val="-2"/>
              </w:rPr>
              <w:t>CHAPTER</w:t>
            </w:r>
            <w:r>
              <w:rPr>
                <w:spacing w:val="-4"/>
              </w:rPr>
              <w:t> FOUR</w:t>
            </w:r>
            <w:r>
              <w:rPr/>
              <w:tab/>
            </w:r>
            <w:r>
              <w:rPr>
                <w:spacing w:val="-5"/>
              </w:rPr>
              <w:t>42</w:t>
            </w:r>
          </w:hyperlink>
        </w:p>
        <w:p>
          <w:pPr>
            <w:pStyle w:val="TOC1"/>
            <w:tabs>
              <w:tab w:pos="8827" w:val="right" w:leader="none"/>
            </w:tabs>
            <w:spacing w:before="280"/>
          </w:pPr>
          <w:hyperlink w:history="true" w:anchor="_TOC_250025">
            <w:r>
              <w:rPr/>
              <w:t>DATA</w:t>
            </w:r>
            <w:r>
              <w:rPr>
                <w:spacing w:val="-2"/>
              </w:rPr>
              <w:t> </w:t>
            </w:r>
            <w:r>
              <w:rPr/>
              <w:t>ANALYSIS</w:t>
            </w:r>
            <w:r>
              <w:rPr>
                <w:spacing w:val="-6"/>
              </w:rPr>
              <w:t> </w:t>
            </w:r>
            <w:r>
              <w:rPr/>
              <w:t>AND</w:t>
            </w:r>
            <w:r>
              <w:rPr>
                <w:spacing w:val="-2"/>
              </w:rPr>
              <w:t> </w:t>
            </w:r>
            <w:r>
              <w:rPr/>
              <w:t>DISCUSSION</w:t>
            </w:r>
            <w:r>
              <w:rPr>
                <w:spacing w:val="-1"/>
              </w:rPr>
              <w:t> </w:t>
            </w:r>
            <w:r>
              <w:rPr/>
              <w:t>OF</w:t>
            </w:r>
            <w:r>
              <w:rPr>
                <w:spacing w:val="-6"/>
              </w:rPr>
              <w:t> </w:t>
            </w:r>
            <w:r>
              <w:rPr>
                <w:spacing w:val="-2"/>
              </w:rPr>
              <w:t>RESULTS</w:t>
            </w:r>
            <w:r>
              <w:rPr/>
              <w:tab/>
            </w:r>
            <w:r>
              <w:rPr>
                <w:spacing w:val="-5"/>
              </w:rPr>
              <w:t>42</w:t>
            </w:r>
          </w:hyperlink>
        </w:p>
        <w:p>
          <w:pPr>
            <w:pStyle w:val="TOC2"/>
            <w:numPr>
              <w:ilvl w:val="1"/>
              <w:numId w:val="4"/>
            </w:numPr>
            <w:tabs>
              <w:tab w:pos="882" w:val="left" w:leader="none"/>
              <w:tab w:pos="8827" w:val="right" w:leader="none"/>
            </w:tabs>
            <w:spacing w:line="240" w:lineRule="auto" w:before="279" w:after="0"/>
            <w:ind w:left="882" w:right="0" w:hanging="720"/>
            <w:jc w:val="left"/>
          </w:pPr>
          <w:hyperlink w:history="true" w:anchor="_TOC_250024">
            <w:r>
              <w:rPr>
                <w:spacing w:val="-2"/>
              </w:rPr>
              <w:t>Introduction</w:t>
            </w:r>
            <w:r>
              <w:rPr/>
              <w:tab/>
            </w:r>
            <w:r>
              <w:rPr>
                <w:spacing w:val="-5"/>
              </w:rPr>
              <w:t>42</w:t>
            </w:r>
          </w:hyperlink>
        </w:p>
        <w:p>
          <w:pPr>
            <w:pStyle w:val="TOC2"/>
            <w:numPr>
              <w:ilvl w:val="1"/>
              <w:numId w:val="4"/>
            </w:numPr>
            <w:tabs>
              <w:tab w:pos="882" w:val="left" w:leader="none"/>
              <w:tab w:pos="8827" w:val="right" w:leader="none"/>
            </w:tabs>
            <w:spacing w:line="240" w:lineRule="auto" w:before="280" w:after="0"/>
            <w:ind w:left="882" w:right="0" w:hanging="720"/>
            <w:jc w:val="left"/>
          </w:pPr>
          <w:hyperlink w:history="true" w:anchor="_TOC_250023">
            <w:r>
              <w:rPr/>
              <w:t>Demographic Composition</w:t>
            </w:r>
            <w:r>
              <w:rPr>
                <w:spacing w:val="-13"/>
              </w:rPr>
              <w:t> </w:t>
            </w:r>
            <w:r>
              <w:rPr/>
              <w:t>of</w:t>
            </w:r>
            <w:r>
              <w:rPr>
                <w:spacing w:val="-3"/>
              </w:rPr>
              <w:t> </w:t>
            </w:r>
            <w:r>
              <w:rPr>
                <w:spacing w:val="-2"/>
              </w:rPr>
              <w:t>Respondents</w:t>
            </w:r>
            <w:r>
              <w:rPr/>
              <w:tab/>
            </w:r>
            <w:r>
              <w:rPr>
                <w:spacing w:val="-5"/>
              </w:rPr>
              <w:t>42</w:t>
            </w:r>
          </w:hyperlink>
        </w:p>
        <w:p>
          <w:pPr>
            <w:pStyle w:val="TOC2"/>
            <w:numPr>
              <w:ilvl w:val="1"/>
              <w:numId w:val="4"/>
            </w:numPr>
            <w:tabs>
              <w:tab w:pos="882" w:val="left" w:leader="none"/>
              <w:tab w:pos="8827" w:val="right" w:leader="none"/>
            </w:tabs>
            <w:spacing w:line="240" w:lineRule="auto" w:before="279" w:after="0"/>
            <w:ind w:left="882" w:right="0" w:hanging="720"/>
            <w:jc w:val="left"/>
          </w:pPr>
          <w:hyperlink w:history="true" w:anchor="_TOC_250022">
            <w:r>
              <w:rPr/>
              <w:t>Interview</w:t>
            </w:r>
            <w:r>
              <w:rPr>
                <w:spacing w:val="-9"/>
              </w:rPr>
              <w:t> </w:t>
            </w:r>
            <w:r>
              <w:rPr>
                <w:spacing w:val="-2"/>
              </w:rPr>
              <w:t>Analysis</w:t>
            </w:r>
            <w:r>
              <w:rPr/>
              <w:tab/>
            </w:r>
            <w:r>
              <w:rPr>
                <w:spacing w:val="-5"/>
              </w:rPr>
              <w:t>42</w:t>
            </w:r>
          </w:hyperlink>
        </w:p>
        <w:p>
          <w:pPr>
            <w:pStyle w:val="TOC2"/>
            <w:numPr>
              <w:ilvl w:val="1"/>
              <w:numId w:val="4"/>
            </w:numPr>
            <w:tabs>
              <w:tab w:pos="882" w:val="left" w:leader="none"/>
              <w:tab w:pos="8827" w:val="right" w:leader="none"/>
            </w:tabs>
            <w:spacing w:line="240" w:lineRule="auto" w:before="265" w:after="0"/>
            <w:ind w:left="882" w:right="0" w:hanging="720"/>
            <w:jc w:val="left"/>
          </w:pPr>
          <w:hyperlink w:history="true" w:anchor="_TOC_250021">
            <w:r>
              <w:rPr/>
              <w:t>Description</w:t>
            </w:r>
            <w:r>
              <w:rPr>
                <w:spacing w:val="-16"/>
              </w:rPr>
              <w:t> </w:t>
            </w:r>
            <w:r>
              <w:rPr/>
              <w:t>of</w:t>
            </w:r>
            <w:r>
              <w:rPr>
                <w:spacing w:val="-8"/>
              </w:rPr>
              <w:t> </w:t>
            </w:r>
            <w:r>
              <w:rPr/>
              <w:t>Emergent</w:t>
            </w:r>
            <w:r>
              <w:rPr>
                <w:spacing w:val="-7"/>
              </w:rPr>
              <w:t> </w:t>
            </w:r>
            <w:r>
              <w:rPr>
                <w:spacing w:val="-2"/>
              </w:rPr>
              <w:t>Categories</w:t>
            </w:r>
            <w:r>
              <w:rPr/>
              <w:tab/>
            </w:r>
            <w:r>
              <w:rPr>
                <w:spacing w:val="-5"/>
              </w:rPr>
              <w:t>43</w:t>
            </w:r>
          </w:hyperlink>
        </w:p>
        <w:p>
          <w:pPr>
            <w:pStyle w:val="TOC2"/>
            <w:numPr>
              <w:ilvl w:val="3"/>
              <w:numId w:val="5"/>
            </w:numPr>
            <w:tabs>
              <w:tab w:pos="882" w:val="left" w:leader="none"/>
              <w:tab w:pos="8827" w:val="right" w:leader="none"/>
            </w:tabs>
            <w:spacing w:line="240" w:lineRule="auto" w:before="279" w:after="20"/>
            <w:ind w:left="882" w:right="0" w:hanging="720"/>
            <w:jc w:val="left"/>
          </w:pPr>
          <w:hyperlink w:history="true" w:anchor="_TOC_250020">
            <w:r>
              <w:rPr/>
              <w:t>Information</w:t>
            </w:r>
            <w:r>
              <w:rPr>
                <w:spacing w:val="-16"/>
              </w:rPr>
              <w:t> </w:t>
            </w:r>
            <w:r>
              <w:rPr/>
              <w:t>Need</w:t>
            </w:r>
            <w:r>
              <w:rPr>
                <w:spacing w:val="-1"/>
              </w:rPr>
              <w:t> </w:t>
            </w:r>
            <w:r>
              <w:rPr/>
              <w:t>to</w:t>
            </w:r>
            <w:r>
              <w:rPr>
                <w:spacing w:val="-7"/>
              </w:rPr>
              <w:t> </w:t>
            </w:r>
            <w:r>
              <w:rPr/>
              <w:t>Overcome</w:t>
            </w:r>
            <w:r>
              <w:rPr>
                <w:spacing w:val="5"/>
              </w:rPr>
              <w:t> </w:t>
            </w:r>
            <w:r>
              <w:rPr>
                <w:spacing w:val="-2"/>
              </w:rPr>
              <w:t>Discomforts</w:t>
            </w:r>
            <w:r>
              <w:rPr/>
              <w:tab/>
            </w:r>
            <w:r>
              <w:rPr>
                <w:spacing w:val="-5"/>
              </w:rPr>
              <w:t>44</w:t>
            </w:r>
          </w:hyperlink>
        </w:p>
        <w:p>
          <w:pPr>
            <w:pStyle w:val="TOC2"/>
            <w:numPr>
              <w:ilvl w:val="3"/>
              <w:numId w:val="5"/>
            </w:numPr>
            <w:tabs>
              <w:tab w:pos="882" w:val="left" w:leader="none"/>
              <w:tab w:pos="8587" w:val="left" w:leader="none"/>
            </w:tabs>
            <w:spacing w:line="240" w:lineRule="auto" w:before="77" w:after="0"/>
            <w:ind w:left="882" w:right="0" w:hanging="720"/>
            <w:jc w:val="left"/>
          </w:pPr>
          <w:hyperlink w:history="true" w:anchor="_TOC_250019">
            <w:r>
              <w:rPr/>
              <w:t>Information</w:t>
            </w:r>
            <w:r>
              <w:rPr>
                <w:spacing w:val="-16"/>
              </w:rPr>
              <w:t> </w:t>
            </w:r>
            <w:r>
              <w:rPr/>
              <w:t>Need</w:t>
            </w:r>
            <w:r>
              <w:rPr>
                <w:spacing w:val="9"/>
              </w:rPr>
              <w:t> </w:t>
            </w:r>
            <w:r>
              <w:rPr/>
              <w:t>to</w:t>
            </w:r>
            <w:r>
              <w:rPr>
                <w:spacing w:val="-2"/>
              </w:rPr>
              <w:t> </w:t>
            </w:r>
            <w:r>
              <w:rPr/>
              <w:t>Overcome</w:t>
            </w:r>
            <w:r>
              <w:rPr>
                <w:spacing w:val="-4"/>
              </w:rPr>
              <w:t> </w:t>
            </w:r>
            <w:r>
              <w:rPr/>
              <w:t>Psychological</w:t>
            </w:r>
            <w:r>
              <w:rPr>
                <w:spacing w:val="-9"/>
              </w:rPr>
              <w:t> </w:t>
            </w:r>
            <w:r>
              <w:rPr>
                <w:spacing w:val="-2"/>
              </w:rPr>
              <w:t>Disorder</w:t>
            </w:r>
            <w:r>
              <w:rPr/>
              <w:tab/>
            </w:r>
            <w:r>
              <w:rPr>
                <w:spacing w:val="-5"/>
              </w:rPr>
              <w:t>45</w:t>
            </w:r>
          </w:hyperlink>
        </w:p>
        <w:p>
          <w:pPr>
            <w:pStyle w:val="TOC2"/>
            <w:numPr>
              <w:ilvl w:val="3"/>
              <w:numId w:val="5"/>
            </w:numPr>
            <w:tabs>
              <w:tab w:pos="883" w:val="left" w:leader="none"/>
              <w:tab w:pos="8587" w:val="left" w:leader="none"/>
            </w:tabs>
            <w:spacing w:line="482" w:lineRule="auto" w:before="280" w:after="0"/>
            <w:ind w:left="883" w:right="1121" w:hanging="721"/>
            <w:jc w:val="left"/>
          </w:pPr>
          <w:hyperlink w:history="true" w:anchor="_TOC_250018">
            <w:r>
              <w:rPr/>
              <w:t>Information</w:t>
            </w:r>
            <w:r>
              <w:rPr>
                <w:spacing w:val="80"/>
              </w:rPr>
              <w:t> </w:t>
            </w:r>
            <w:r>
              <w:rPr/>
              <w:t>Need</w:t>
            </w:r>
            <w:r>
              <w:rPr>
                <w:spacing w:val="80"/>
              </w:rPr>
              <w:t> </w:t>
            </w:r>
            <w:r>
              <w:rPr/>
              <w:t>to</w:t>
            </w:r>
            <w:r>
              <w:rPr>
                <w:spacing w:val="80"/>
              </w:rPr>
              <w:t> </w:t>
            </w:r>
            <w:r>
              <w:rPr/>
              <w:t>OvercomeDifficulty</w:t>
            </w:r>
            <w:r>
              <w:rPr>
                <w:spacing w:val="80"/>
              </w:rPr>
              <w:t> </w:t>
            </w:r>
            <w:r>
              <w:rPr/>
              <w:t>in</w:t>
            </w:r>
            <w:r>
              <w:rPr>
                <w:spacing w:val="80"/>
              </w:rPr>
              <w:t> </w:t>
            </w:r>
            <w:r>
              <w:rPr/>
              <w:t>Performing</w:t>
            </w:r>
            <w:r>
              <w:rPr>
                <w:spacing w:val="80"/>
              </w:rPr>
              <w:t> </w:t>
            </w:r>
            <w:r>
              <w:rPr/>
              <w:t>Customary</w:t>
            </w:r>
            <w:r>
              <w:rPr>
                <w:spacing w:val="40"/>
              </w:rPr>
              <w:t> </w:t>
            </w:r>
            <w:r>
              <w:rPr>
                <w:spacing w:val="-2"/>
              </w:rPr>
              <w:t>Responsibilities</w:t>
            </w:r>
            <w:r>
              <w:rPr/>
              <w:tab/>
            </w:r>
            <w:r>
              <w:rPr>
                <w:spacing w:val="-5"/>
              </w:rPr>
              <w:t>46</w:t>
            </w:r>
          </w:hyperlink>
        </w:p>
        <w:p>
          <w:pPr>
            <w:pStyle w:val="TOC2"/>
            <w:numPr>
              <w:ilvl w:val="3"/>
              <w:numId w:val="6"/>
            </w:numPr>
            <w:tabs>
              <w:tab w:pos="882" w:val="left" w:leader="none"/>
              <w:tab w:pos="8587" w:val="left" w:leader="none"/>
            </w:tabs>
            <w:spacing w:line="263" w:lineRule="exact" w:before="0" w:after="0"/>
            <w:ind w:left="882" w:right="0" w:hanging="720"/>
            <w:jc w:val="left"/>
          </w:pPr>
          <w:hyperlink w:history="true" w:anchor="_TOC_250017">
            <w:r>
              <w:rPr/>
              <w:t>Family</w:t>
            </w:r>
            <w:r>
              <w:rPr>
                <w:spacing w:val="-13"/>
              </w:rPr>
              <w:t> </w:t>
            </w:r>
            <w:r>
              <w:rPr/>
              <w:t>and</w:t>
            </w:r>
            <w:r>
              <w:rPr>
                <w:spacing w:val="-12"/>
              </w:rPr>
              <w:t> </w:t>
            </w:r>
            <w:r>
              <w:rPr>
                <w:spacing w:val="-2"/>
              </w:rPr>
              <w:t>Friends</w:t>
            </w:r>
            <w:r>
              <w:rPr/>
              <w:tab/>
            </w:r>
            <w:r>
              <w:rPr>
                <w:spacing w:val="-5"/>
              </w:rPr>
              <w:t>48</w:t>
            </w:r>
          </w:hyperlink>
        </w:p>
        <w:p>
          <w:pPr>
            <w:pStyle w:val="TOC2"/>
            <w:numPr>
              <w:ilvl w:val="3"/>
              <w:numId w:val="7"/>
            </w:numPr>
            <w:tabs>
              <w:tab w:pos="2910" w:val="left" w:leader="none"/>
              <w:tab w:pos="9533" w:val="left" w:leader="none"/>
            </w:tabs>
            <w:spacing w:line="240" w:lineRule="auto" w:before="279" w:after="0"/>
            <w:ind w:left="2910" w:right="0" w:hanging="2748"/>
            <w:jc w:val="left"/>
          </w:pPr>
          <w:hyperlink w:history="true" w:anchor="_TOC_250016">
            <w:r>
              <w:rPr/>
              <w:t>Health</w:t>
            </w:r>
            <w:r>
              <w:rPr>
                <w:spacing w:val="-18"/>
              </w:rPr>
              <w:t> </w:t>
            </w:r>
            <w:r>
              <w:rPr/>
              <w:t>Professionals</w:t>
            </w:r>
            <w:r>
              <w:rPr>
                <w:spacing w:val="-8"/>
              </w:rPr>
              <w:t> </w:t>
            </w:r>
            <w:r>
              <w:rPr/>
              <w:t>as</w:t>
            </w:r>
            <w:r>
              <w:rPr>
                <w:spacing w:val="-6"/>
              </w:rPr>
              <w:t> </w:t>
            </w:r>
            <w:r>
              <w:rPr/>
              <w:t>Source</w:t>
            </w:r>
            <w:r>
              <w:rPr>
                <w:spacing w:val="-3"/>
              </w:rPr>
              <w:t> </w:t>
            </w:r>
            <w:r>
              <w:rPr/>
              <w:t>of</w:t>
            </w:r>
            <w:r>
              <w:rPr>
                <w:spacing w:val="-8"/>
              </w:rPr>
              <w:t> </w:t>
            </w:r>
            <w:r>
              <w:rPr/>
              <w:t>Dysmenorrhea</w:t>
            </w:r>
            <w:r>
              <w:rPr>
                <w:spacing w:val="11"/>
              </w:rPr>
              <w:t> </w:t>
            </w:r>
            <w:r>
              <w:rPr>
                <w:spacing w:val="-2"/>
              </w:rPr>
              <w:t>Information</w:t>
            </w:r>
            <w:r>
              <w:rPr/>
              <w:tab/>
            </w:r>
            <w:r>
              <w:rPr>
                <w:spacing w:val="-5"/>
              </w:rPr>
              <w:t>49</w:t>
            </w:r>
          </w:hyperlink>
        </w:p>
        <w:p>
          <w:pPr>
            <w:pStyle w:val="TOC2"/>
            <w:numPr>
              <w:ilvl w:val="3"/>
              <w:numId w:val="8"/>
            </w:numPr>
            <w:tabs>
              <w:tab w:pos="882" w:val="left" w:leader="none"/>
              <w:tab w:pos="8587" w:val="left" w:leader="none"/>
            </w:tabs>
            <w:spacing w:line="240" w:lineRule="auto" w:before="280" w:after="0"/>
            <w:ind w:left="882" w:right="0" w:hanging="720"/>
            <w:jc w:val="left"/>
          </w:pPr>
          <w:hyperlink w:history="true" w:anchor="_TOC_250015">
            <w:r>
              <w:rPr/>
              <w:t>Health</w:t>
            </w:r>
            <w:r>
              <w:rPr>
                <w:spacing w:val="-13"/>
              </w:rPr>
              <w:t> </w:t>
            </w:r>
            <w:r>
              <w:rPr>
                <w:spacing w:val="-2"/>
              </w:rPr>
              <w:t>Professionals</w:t>
            </w:r>
            <w:r>
              <w:rPr/>
              <w:tab/>
            </w:r>
            <w:r>
              <w:rPr>
                <w:spacing w:val="-5"/>
              </w:rPr>
              <w:t>50</w:t>
            </w:r>
          </w:hyperlink>
        </w:p>
        <w:p>
          <w:pPr>
            <w:pStyle w:val="TOC2"/>
            <w:numPr>
              <w:ilvl w:val="3"/>
              <w:numId w:val="9"/>
            </w:numPr>
            <w:tabs>
              <w:tab w:pos="882" w:val="left" w:leader="none"/>
              <w:tab w:pos="8587" w:val="left" w:leader="none"/>
            </w:tabs>
            <w:spacing w:line="240" w:lineRule="auto" w:before="279" w:after="0"/>
            <w:ind w:left="882" w:right="0" w:hanging="720"/>
            <w:jc w:val="left"/>
          </w:pPr>
          <w:hyperlink w:history="true" w:anchor="_TOC_250014">
            <w:r>
              <w:rPr>
                <w:spacing w:val="-2"/>
              </w:rPr>
              <w:t>Inhibition</w:t>
            </w:r>
            <w:r>
              <w:rPr/>
              <w:tab/>
            </w:r>
            <w:r>
              <w:rPr>
                <w:spacing w:val="-5"/>
              </w:rPr>
              <w:t>51</w:t>
            </w:r>
          </w:hyperlink>
        </w:p>
        <w:p>
          <w:pPr>
            <w:pStyle w:val="TOC2"/>
            <w:numPr>
              <w:ilvl w:val="3"/>
              <w:numId w:val="9"/>
            </w:numPr>
            <w:tabs>
              <w:tab w:pos="882" w:val="left" w:leader="none"/>
              <w:tab w:pos="8587" w:val="left" w:leader="none"/>
            </w:tabs>
            <w:spacing w:line="240" w:lineRule="auto" w:before="280" w:after="0"/>
            <w:ind w:left="882" w:right="0" w:hanging="720"/>
            <w:jc w:val="left"/>
          </w:pPr>
          <w:hyperlink w:history="true" w:anchor="_TOC_250013">
            <w:r>
              <w:rPr/>
              <w:t>Financial</w:t>
            </w:r>
            <w:r>
              <w:rPr>
                <w:spacing w:val="-12"/>
              </w:rPr>
              <w:t> </w:t>
            </w:r>
            <w:r>
              <w:rPr>
                <w:spacing w:val="-2"/>
              </w:rPr>
              <w:t>Reasons</w:t>
            </w:r>
            <w:r>
              <w:rPr/>
              <w:tab/>
            </w:r>
            <w:r>
              <w:rPr>
                <w:spacing w:val="-5"/>
              </w:rPr>
              <w:t>52</w:t>
            </w:r>
          </w:hyperlink>
        </w:p>
        <w:p>
          <w:pPr>
            <w:pStyle w:val="TOC2"/>
            <w:numPr>
              <w:ilvl w:val="3"/>
              <w:numId w:val="9"/>
            </w:numPr>
            <w:tabs>
              <w:tab w:pos="882" w:val="left" w:leader="none"/>
              <w:tab w:pos="8587" w:val="left" w:leader="none"/>
            </w:tabs>
            <w:spacing w:line="240" w:lineRule="auto" w:before="264" w:after="0"/>
            <w:ind w:left="882" w:right="0" w:hanging="720"/>
            <w:jc w:val="left"/>
          </w:pPr>
          <w:hyperlink w:history="true" w:anchor="_TOC_250012">
            <w:r>
              <w:rPr/>
              <w:t>Lack</w:t>
            </w:r>
            <w:r>
              <w:rPr>
                <w:spacing w:val="-7"/>
              </w:rPr>
              <w:t> </w:t>
            </w:r>
            <w:r>
              <w:rPr/>
              <w:t>of</w:t>
            </w:r>
            <w:r>
              <w:rPr>
                <w:spacing w:val="-12"/>
              </w:rPr>
              <w:t> </w:t>
            </w:r>
            <w:r>
              <w:rPr/>
              <w:t>Husband</w:t>
            </w:r>
            <w:r>
              <w:rPr>
                <w:spacing w:val="-6"/>
              </w:rPr>
              <w:t> </w:t>
            </w:r>
            <w:r>
              <w:rPr>
                <w:spacing w:val="-2"/>
              </w:rPr>
              <w:t>Permission</w:t>
            </w:r>
            <w:r>
              <w:rPr/>
              <w:tab/>
            </w:r>
            <w:r>
              <w:rPr>
                <w:spacing w:val="-5"/>
              </w:rPr>
              <w:t>53</w:t>
            </w:r>
          </w:hyperlink>
        </w:p>
        <w:p>
          <w:pPr>
            <w:pStyle w:val="TOC2"/>
            <w:numPr>
              <w:ilvl w:val="1"/>
              <w:numId w:val="4"/>
            </w:numPr>
            <w:tabs>
              <w:tab w:pos="882" w:val="left" w:leader="none"/>
              <w:tab w:pos="8587" w:val="left" w:leader="none"/>
            </w:tabs>
            <w:spacing w:line="240" w:lineRule="auto" w:before="280" w:after="0"/>
            <w:ind w:left="882" w:right="0" w:hanging="720"/>
            <w:jc w:val="left"/>
          </w:pPr>
          <w:hyperlink w:history="true" w:anchor="_TOC_250011">
            <w:r>
              <w:rPr/>
              <w:t>Discussion</w:t>
            </w:r>
            <w:r>
              <w:rPr>
                <w:spacing w:val="-16"/>
              </w:rPr>
              <w:t> </w:t>
            </w:r>
            <w:r>
              <w:rPr/>
              <w:t>of</w:t>
            </w:r>
            <w:r>
              <w:rPr>
                <w:spacing w:val="-5"/>
              </w:rPr>
              <w:t> </w:t>
            </w:r>
            <w:r>
              <w:rPr/>
              <w:t>Findings</w:t>
            </w:r>
            <w:r>
              <w:rPr>
                <w:spacing w:val="-3"/>
              </w:rPr>
              <w:t> </w:t>
            </w:r>
            <w:r>
              <w:rPr/>
              <w:t>and</w:t>
            </w:r>
            <w:r>
              <w:rPr>
                <w:spacing w:val="1"/>
              </w:rPr>
              <w:t> </w:t>
            </w:r>
            <w:r>
              <w:rPr>
                <w:spacing w:val="-2"/>
              </w:rPr>
              <w:t>Implications</w:t>
            </w:r>
            <w:r>
              <w:rPr/>
              <w:tab/>
            </w:r>
            <w:r>
              <w:rPr>
                <w:spacing w:val="-5"/>
              </w:rPr>
              <w:t>53</w:t>
            </w:r>
          </w:hyperlink>
        </w:p>
        <w:p>
          <w:pPr>
            <w:pStyle w:val="TOC2"/>
            <w:tabs>
              <w:tab w:pos="8587" w:val="left" w:leader="none"/>
            </w:tabs>
            <w:ind w:left="162" w:firstLine="0"/>
          </w:pPr>
          <w:hyperlink w:history="true" w:anchor="_TOC_250010">
            <w:r>
              <w:rPr>
                <w:spacing w:val="-2"/>
              </w:rPr>
              <w:t>References</w:t>
            </w:r>
            <w:r>
              <w:rPr/>
              <w:tab/>
            </w:r>
            <w:r>
              <w:rPr>
                <w:spacing w:val="-5"/>
              </w:rPr>
              <w:t>62</w:t>
            </w:r>
          </w:hyperlink>
        </w:p>
        <w:p>
          <w:pPr>
            <w:pStyle w:val="TOC1"/>
            <w:tabs>
              <w:tab w:pos="8587" w:val="left" w:leader="none"/>
            </w:tabs>
            <w:spacing w:before="280"/>
          </w:pPr>
          <w:hyperlink w:history="true" w:anchor="_TOC_250009">
            <w:r>
              <w:rPr>
                <w:spacing w:val="-2"/>
              </w:rPr>
              <w:t>CHAPTER</w:t>
            </w:r>
            <w:r>
              <w:rPr>
                <w:spacing w:val="-4"/>
              </w:rPr>
              <w:t> FIVE</w:t>
            </w:r>
            <w:r>
              <w:rPr/>
              <w:tab/>
            </w:r>
            <w:r>
              <w:rPr>
                <w:spacing w:val="-5"/>
              </w:rPr>
              <w:t>64</w:t>
            </w:r>
          </w:hyperlink>
        </w:p>
        <w:p>
          <w:pPr>
            <w:pStyle w:val="TOC1"/>
            <w:tabs>
              <w:tab w:pos="8587" w:val="left" w:leader="none"/>
            </w:tabs>
          </w:pPr>
          <w:hyperlink w:history="true" w:anchor="_TOC_250008">
            <w:r>
              <w:rPr/>
              <w:t>SUMMARY,</w:t>
            </w:r>
            <w:r>
              <w:rPr>
                <w:spacing w:val="-6"/>
              </w:rPr>
              <w:t> </w:t>
            </w:r>
            <w:r>
              <w:rPr/>
              <w:t>CONCLUSION AND</w:t>
            </w:r>
            <w:r>
              <w:rPr>
                <w:spacing w:val="-13"/>
              </w:rPr>
              <w:t> </w:t>
            </w:r>
            <w:r>
              <w:rPr>
                <w:spacing w:val="-2"/>
              </w:rPr>
              <w:t>RECOMMENDATIONS</w:t>
            </w:r>
            <w:r>
              <w:rPr/>
              <w:tab/>
            </w:r>
            <w:r>
              <w:rPr>
                <w:spacing w:val="-5"/>
              </w:rPr>
              <w:t>64</w:t>
            </w:r>
          </w:hyperlink>
        </w:p>
        <w:p>
          <w:pPr>
            <w:pStyle w:val="TOC2"/>
            <w:numPr>
              <w:ilvl w:val="1"/>
              <w:numId w:val="10"/>
            </w:numPr>
            <w:tabs>
              <w:tab w:pos="882" w:val="left" w:leader="none"/>
              <w:tab w:pos="8587" w:val="left" w:leader="none"/>
            </w:tabs>
            <w:spacing w:line="240" w:lineRule="auto" w:before="265" w:after="0"/>
            <w:ind w:left="882" w:right="0" w:hanging="720"/>
            <w:jc w:val="left"/>
          </w:pPr>
          <w:hyperlink w:history="true" w:anchor="_TOC_250007">
            <w:r>
              <w:rPr>
                <w:spacing w:val="-2"/>
              </w:rPr>
              <w:t>Introduction</w:t>
            </w:r>
            <w:r>
              <w:rPr/>
              <w:tab/>
            </w:r>
            <w:r>
              <w:rPr>
                <w:spacing w:val="-5"/>
              </w:rPr>
              <w:t>64</w:t>
            </w:r>
          </w:hyperlink>
        </w:p>
        <w:p>
          <w:pPr>
            <w:pStyle w:val="TOC2"/>
            <w:numPr>
              <w:ilvl w:val="1"/>
              <w:numId w:val="10"/>
            </w:numPr>
            <w:tabs>
              <w:tab w:pos="882" w:val="left" w:leader="none"/>
              <w:tab w:pos="8587" w:val="left" w:leader="none"/>
            </w:tabs>
            <w:spacing w:line="240" w:lineRule="auto" w:before="279" w:after="0"/>
            <w:ind w:left="882" w:right="0" w:hanging="720"/>
            <w:jc w:val="left"/>
          </w:pPr>
          <w:hyperlink w:history="true" w:anchor="_TOC_250006">
            <w:r>
              <w:rPr/>
              <w:t>Summary</w:t>
            </w:r>
            <w:r>
              <w:rPr>
                <w:spacing w:val="-16"/>
              </w:rPr>
              <w:t> </w:t>
            </w:r>
            <w:r>
              <w:rPr/>
              <w:t>of</w:t>
            </w:r>
            <w:r>
              <w:rPr>
                <w:spacing w:val="-6"/>
              </w:rPr>
              <w:t> </w:t>
            </w:r>
            <w:r>
              <w:rPr/>
              <w:t>the</w:t>
            </w:r>
            <w:r>
              <w:rPr>
                <w:spacing w:val="-2"/>
              </w:rPr>
              <w:t> </w:t>
            </w:r>
            <w:r>
              <w:rPr>
                <w:spacing w:val="-4"/>
              </w:rPr>
              <w:t>Study</w:t>
            </w:r>
            <w:r>
              <w:rPr/>
              <w:tab/>
            </w:r>
            <w:r>
              <w:rPr>
                <w:spacing w:val="-5"/>
              </w:rPr>
              <w:t>64</w:t>
            </w:r>
          </w:hyperlink>
        </w:p>
        <w:p>
          <w:pPr>
            <w:pStyle w:val="TOC2"/>
            <w:numPr>
              <w:ilvl w:val="1"/>
              <w:numId w:val="10"/>
            </w:numPr>
            <w:tabs>
              <w:tab w:pos="882" w:val="left" w:leader="none"/>
              <w:tab w:pos="8587" w:val="left" w:leader="none"/>
            </w:tabs>
            <w:spacing w:line="240" w:lineRule="auto" w:before="280" w:after="0"/>
            <w:ind w:left="882" w:right="0" w:hanging="720"/>
            <w:jc w:val="left"/>
          </w:pPr>
          <w:hyperlink w:history="true" w:anchor="_TOC_250005">
            <w:r>
              <w:rPr/>
              <w:t>Summary</w:t>
            </w:r>
            <w:r>
              <w:rPr>
                <w:spacing w:val="-16"/>
              </w:rPr>
              <w:t> </w:t>
            </w:r>
            <w:r>
              <w:rPr/>
              <w:t>of</w:t>
            </w:r>
            <w:r>
              <w:rPr>
                <w:spacing w:val="-5"/>
              </w:rPr>
              <w:t> </w:t>
            </w:r>
            <w:r>
              <w:rPr/>
              <w:t>the</w:t>
            </w:r>
            <w:r>
              <w:rPr>
                <w:spacing w:val="-1"/>
              </w:rPr>
              <w:t> </w:t>
            </w:r>
            <w:r>
              <w:rPr/>
              <w:t>Major</w:t>
            </w:r>
            <w:r>
              <w:rPr>
                <w:spacing w:val="-5"/>
              </w:rPr>
              <w:t> </w:t>
            </w:r>
            <w:r>
              <w:rPr>
                <w:spacing w:val="-2"/>
              </w:rPr>
              <w:t>Findings</w:t>
            </w:r>
            <w:r>
              <w:rPr/>
              <w:tab/>
            </w:r>
            <w:r>
              <w:rPr>
                <w:spacing w:val="-5"/>
              </w:rPr>
              <w:t>65</w:t>
            </w:r>
          </w:hyperlink>
        </w:p>
        <w:p>
          <w:pPr>
            <w:pStyle w:val="TOC2"/>
            <w:numPr>
              <w:ilvl w:val="1"/>
              <w:numId w:val="10"/>
            </w:numPr>
            <w:tabs>
              <w:tab w:pos="882" w:val="left" w:leader="none"/>
              <w:tab w:pos="8587" w:val="left" w:leader="none"/>
            </w:tabs>
            <w:spacing w:line="240" w:lineRule="auto" w:before="279" w:after="0"/>
            <w:ind w:left="882" w:right="0" w:hanging="720"/>
            <w:jc w:val="left"/>
          </w:pPr>
          <w:hyperlink w:history="true" w:anchor="_TOC_250004">
            <w:r>
              <w:rPr/>
              <w:t>Contributions</w:t>
            </w:r>
            <w:r>
              <w:rPr>
                <w:spacing w:val="-4"/>
              </w:rPr>
              <w:t> </w:t>
            </w:r>
            <w:r>
              <w:rPr/>
              <w:t>to</w:t>
            </w:r>
            <w:r>
              <w:rPr>
                <w:spacing w:val="-12"/>
              </w:rPr>
              <w:t> </w:t>
            </w:r>
            <w:r>
              <w:rPr>
                <w:spacing w:val="-2"/>
              </w:rPr>
              <w:t>Knowledge</w:t>
            </w:r>
            <w:r>
              <w:rPr/>
              <w:tab/>
            </w:r>
            <w:r>
              <w:rPr>
                <w:spacing w:val="-5"/>
              </w:rPr>
              <w:t>66</w:t>
            </w:r>
          </w:hyperlink>
        </w:p>
        <w:p>
          <w:pPr>
            <w:pStyle w:val="TOC2"/>
            <w:numPr>
              <w:ilvl w:val="1"/>
              <w:numId w:val="11"/>
            </w:numPr>
            <w:tabs>
              <w:tab w:pos="882" w:val="left" w:leader="none"/>
              <w:tab w:pos="8587" w:val="left" w:leader="none"/>
            </w:tabs>
            <w:spacing w:line="240" w:lineRule="auto" w:before="280" w:after="0"/>
            <w:ind w:left="882" w:right="0" w:hanging="720"/>
            <w:jc w:val="left"/>
          </w:pPr>
          <w:hyperlink w:history="true" w:anchor="_TOC_250003">
            <w:r>
              <w:rPr>
                <w:spacing w:val="-2"/>
              </w:rPr>
              <w:t>Conclusion</w:t>
            </w:r>
            <w:r>
              <w:rPr/>
              <w:tab/>
            </w:r>
            <w:r>
              <w:rPr>
                <w:spacing w:val="-5"/>
              </w:rPr>
              <w:t>67</w:t>
            </w:r>
          </w:hyperlink>
        </w:p>
        <w:p>
          <w:pPr>
            <w:pStyle w:val="TOC2"/>
            <w:numPr>
              <w:ilvl w:val="1"/>
              <w:numId w:val="11"/>
            </w:numPr>
            <w:tabs>
              <w:tab w:pos="882" w:val="left" w:leader="none"/>
              <w:tab w:pos="8587" w:val="left" w:leader="none"/>
            </w:tabs>
            <w:spacing w:line="240" w:lineRule="auto" w:before="264" w:after="0"/>
            <w:ind w:left="882" w:right="0" w:hanging="720"/>
            <w:jc w:val="left"/>
          </w:pPr>
          <w:hyperlink w:history="true" w:anchor="_TOC_250002">
            <w:r>
              <w:rPr>
                <w:spacing w:val="-2"/>
              </w:rPr>
              <w:t>Recommendations</w:t>
            </w:r>
            <w:r>
              <w:rPr/>
              <w:tab/>
            </w:r>
            <w:r>
              <w:rPr>
                <w:spacing w:val="-5"/>
              </w:rPr>
              <w:t>67</w:t>
            </w:r>
          </w:hyperlink>
        </w:p>
        <w:p>
          <w:pPr>
            <w:pStyle w:val="TOC2"/>
            <w:numPr>
              <w:ilvl w:val="1"/>
              <w:numId w:val="11"/>
            </w:numPr>
            <w:tabs>
              <w:tab w:pos="882" w:val="left" w:leader="none"/>
              <w:tab w:pos="8587" w:val="left" w:leader="none"/>
            </w:tabs>
            <w:spacing w:line="240" w:lineRule="auto" w:before="280" w:after="0"/>
            <w:ind w:left="882" w:right="0" w:hanging="720"/>
            <w:jc w:val="left"/>
          </w:pPr>
          <w:hyperlink w:history="true" w:anchor="_TOC_250001">
            <w:r>
              <w:rPr/>
              <w:t>Suggestions</w:t>
            </w:r>
            <w:r>
              <w:rPr>
                <w:spacing w:val="-1"/>
              </w:rPr>
              <w:t> </w:t>
            </w:r>
            <w:r>
              <w:rPr/>
              <w:t>for</w:t>
            </w:r>
            <w:r>
              <w:rPr>
                <w:spacing w:val="-15"/>
              </w:rPr>
              <w:t> </w:t>
            </w:r>
            <w:r>
              <w:rPr/>
              <w:t>Further</w:t>
            </w:r>
            <w:r>
              <w:rPr>
                <w:spacing w:val="-14"/>
              </w:rPr>
              <w:t> </w:t>
            </w:r>
            <w:r>
              <w:rPr>
                <w:spacing w:val="-4"/>
              </w:rPr>
              <w:t>Study</w:t>
            </w:r>
            <w:r>
              <w:rPr/>
              <w:tab/>
            </w:r>
            <w:r>
              <w:rPr>
                <w:spacing w:val="-5"/>
              </w:rPr>
              <w:t>69</w:t>
            </w:r>
          </w:hyperlink>
        </w:p>
        <w:p>
          <w:pPr>
            <w:pStyle w:val="TOC1"/>
            <w:tabs>
              <w:tab w:pos="8587" w:val="left" w:leader="none"/>
            </w:tabs>
          </w:pPr>
          <w:hyperlink w:history="true" w:anchor="_TOC_250000">
            <w:r>
              <w:rPr>
                <w:spacing w:val="-2"/>
              </w:rPr>
              <w:t>BIBLIOGRAPHY</w:t>
            </w:r>
            <w:r>
              <w:rPr/>
              <w:tab/>
            </w:r>
            <w:r>
              <w:rPr>
                <w:spacing w:val="-5"/>
              </w:rPr>
              <w:t>70</w:t>
            </w:r>
          </w:hyperlink>
        </w:p>
      </w:sdtContent>
    </w:sdt>
    <w:p>
      <w:pPr>
        <w:spacing w:after="0"/>
        <w:sectPr>
          <w:pgSz w:w="11910" w:h="16830"/>
          <w:pgMar w:header="0" w:footer="1065" w:top="1350" w:bottom="1850" w:left="1640" w:right="320"/>
        </w:sectPr>
      </w:pPr>
    </w:p>
    <w:p>
      <w:pPr>
        <w:pStyle w:val="Heading3"/>
        <w:spacing w:before="77"/>
        <w:ind w:left="2571" w:right="3504"/>
        <w:jc w:val="center"/>
      </w:pPr>
      <w:r>
        <w:rPr>
          <w:spacing w:val="-2"/>
        </w:rPr>
        <w:t>ABSTRACT</w:t>
      </w:r>
    </w:p>
    <w:p>
      <w:pPr>
        <w:spacing w:line="360" w:lineRule="auto" w:before="280"/>
        <w:ind w:left="162" w:right="1088" w:firstLine="0"/>
        <w:jc w:val="both"/>
        <w:rPr>
          <w:i/>
          <w:sz w:val="24"/>
        </w:rPr>
      </w:pPr>
      <w:r>
        <w:rPr>
          <w:i/>
          <w:sz w:val="24"/>
        </w:rPr>
        <w:t>The studyexplored the information behaviour of adolescent females suffering from dysmenorrhea;</w:t>
      </w:r>
      <w:r>
        <w:rPr>
          <w:i/>
          <w:spacing w:val="-5"/>
          <w:sz w:val="24"/>
        </w:rPr>
        <w:t> </w:t>
      </w:r>
      <w:r>
        <w:rPr>
          <w:i/>
          <w:sz w:val="24"/>
        </w:rPr>
        <w:t>the</w:t>
      </w:r>
      <w:r>
        <w:rPr>
          <w:i/>
          <w:spacing w:val="-1"/>
          <w:sz w:val="24"/>
        </w:rPr>
        <w:t> </w:t>
      </w:r>
      <w:r>
        <w:rPr>
          <w:i/>
          <w:sz w:val="24"/>
        </w:rPr>
        <w:t>objectives</w:t>
      </w:r>
      <w:r>
        <w:rPr>
          <w:i/>
          <w:spacing w:val="-4"/>
          <w:sz w:val="24"/>
        </w:rPr>
        <w:t> </w:t>
      </w:r>
      <w:r>
        <w:rPr>
          <w:i/>
          <w:sz w:val="24"/>
        </w:rPr>
        <w:t>of the</w:t>
      </w:r>
      <w:r>
        <w:rPr>
          <w:i/>
          <w:spacing w:val="-1"/>
          <w:sz w:val="24"/>
        </w:rPr>
        <w:t> </w:t>
      </w:r>
      <w:r>
        <w:rPr>
          <w:i/>
          <w:sz w:val="24"/>
        </w:rPr>
        <w:t>study</w:t>
      </w:r>
      <w:r>
        <w:rPr>
          <w:i/>
          <w:spacing w:val="-1"/>
          <w:sz w:val="24"/>
        </w:rPr>
        <w:t> </w:t>
      </w:r>
      <w:r>
        <w:rPr>
          <w:i/>
          <w:sz w:val="24"/>
        </w:rPr>
        <w:t>were</w:t>
      </w:r>
      <w:r>
        <w:rPr>
          <w:i/>
          <w:spacing w:val="-1"/>
          <w:sz w:val="24"/>
        </w:rPr>
        <w:t> </w:t>
      </w:r>
      <w:r>
        <w:rPr>
          <w:i/>
          <w:sz w:val="24"/>
        </w:rPr>
        <w:t>achieved by</w:t>
      </w:r>
      <w:r>
        <w:rPr>
          <w:i/>
          <w:spacing w:val="-1"/>
          <w:sz w:val="24"/>
        </w:rPr>
        <w:t> </w:t>
      </w:r>
      <w:r>
        <w:rPr>
          <w:i/>
          <w:sz w:val="24"/>
        </w:rPr>
        <w:t>formulation of and answering five (5) research questions. Some of the research questions sought to ascertain what are the information needs of adolescent females suffering from dysmenorrhea in Giwa Local Government, what information sources do adolescent females suffering from dysmenorrhea in Giwa Local</w:t>
      </w:r>
      <w:r>
        <w:rPr>
          <w:i/>
          <w:spacing w:val="-7"/>
          <w:sz w:val="24"/>
        </w:rPr>
        <w:t> </w:t>
      </w:r>
      <w:r>
        <w:rPr>
          <w:i/>
          <w:sz w:val="24"/>
        </w:rPr>
        <w:t>Government consult to manage</w:t>
      </w:r>
      <w:r>
        <w:rPr>
          <w:i/>
          <w:spacing w:val="-1"/>
          <w:sz w:val="24"/>
        </w:rPr>
        <w:t> </w:t>
      </w:r>
      <w:r>
        <w:rPr>
          <w:i/>
          <w:sz w:val="24"/>
        </w:rPr>
        <w:t>the</w:t>
      </w:r>
      <w:r>
        <w:rPr>
          <w:i/>
          <w:spacing w:val="-1"/>
          <w:sz w:val="24"/>
        </w:rPr>
        <w:t> </w:t>
      </w:r>
      <w:r>
        <w:rPr>
          <w:i/>
          <w:sz w:val="24"/>
        </w:rPr>
        <w:t>ailment,what factors</w:t>
      </w:r>
      <w:r>
        <w:rPr>
          <w:i/>
          <w:spacing w:val="-4"/>
          <w:sz w:val="24"/>
        </w:rPr>
        <w:t> </w:t>
      </w:r>
      <w:r>
        <w:rPr>
          <w:i/>
          <w:sz w:val="24"/>
        </w:rPr>
        <w:t>are responsible for adolescent females suffering from dysmenorrhea not accessing sources of information they feel it’s important. To answer the research questions a qualitative methodology</w:t>
      </w:r>
      <w:r>
        <w:rPr>
          <w:i/>
          <w:spacing w:val="-1"/>
          <w:sz w:val="24"/>
        </w:rPr>
        <w:t> </w:t>
      </w:r>
      <w:r>
        <w:rPr>
          <w:i/>
          <w:sz w:val="24"/>
        </w:rPr>
        <w:t>was</w:t>
      </w:r>
      <w:r>
        <w:rPr>
          <w:i/>
          <w:spacing w:val="-3"/>
          <w:sz w:val="24"/>
        </w:rPr>
        <w:t> </w:t>
      </w:r>
      <w:r>
        <w:rPr>
          <w:i/>
          <w:sz w:val="24"/>
        </w:rPr>
        <w:t>adopted. The</w:t>
      </w:r>
      <w:r>
        <w:rPr>
          <w:i/>
          <w:spacing w:val="-1"/>
          <w:sz w:val="24"/>
        </w:rPr>
        <w:t> </w:t>
      </w:r>
      <w:r>
        <w:rPr>
          <w:i/>
          <w:sz w:val="24"/>
        </w:rPr>
        <w:t>methodology</w:t>
      </w:r>
      <w:r>
        <w:rPr>
          <w:i/>
          <w:spacing w:val="-1"/>
          <w:sz w:val="24"/>
        </w:rPr>
        <w:t> </w:t>
      </w:r>
      <w:r>
        <w:rPr>
          <w:i/>
          <w:sz w:val="24"/>
        </w:rPr>
        <w:t>was</w:t>
      </w:r>
      <w:r>
        <w:rPr>
          <w:i/>
          <w:spacing w:val="-3"/>
          <w:sz w:val="24"/>
        </w:rPr>
        <w:t> </w:t>
      </w:r>
      <w:r>
        <w:rPr>
          <w:i/>
          <w:sz w:val="24"/>
        </w:rPr>
        <w:t>chosen because it provides</w:t>
      </w:r>
      <w:r>
        <w:rPr>
          <w:i/>
          <w:spacing w:val="-3"/>
          <w:sz w:val="24"/>
        </w:rPr>
        <w:t> </w:t>
      </w:r>
      <w:r>
        <w:rPr>
          <w:i/>
          <w:sz w:val="24"/>
        </w:rPr>
        <w:t>a framework for uncovering phenomenon from the point of view of the actors. It also provided a systematic approach to data collection, analysis, and synthesis of data leading to the emergence</w:t>
      </w:r>
      <w:r>
        <w:rPr>
          <w:i/>
          <w:spacing w:val="-2"/>
          <w:sz w:val="24"/>
        </w:rPr>
        <w:t> </w:t>
      </w:r>
      <w:r>
        <w:rPr>
          <w:i/>
          <w:sz w:val="24"/>
        </w:rPr>
        <w:t>of categories, and themes. In-depth interview was</w:t>
      </w:r>
      <w:r>
        <w:rPr>
          <w:i/>
          <w:spacing w:val="-4"/>
          <w:sz w:val="24"/>
        </w:rPr>
        <w:t> </w:t>
      </w:r>
      <w:r>
        <w:rPr>
          <w:i/>
          <w:sz w:val="24"/>
        </w:rPr>
        <w:t>used to collect data from 15 rural female adolescents in Giwa Local Government Area of Kaduna State of Northern Nigeria who reported dysmenorrhea symptoms. Data were analyzed using thematic analysis process, because it enabled the researcher to identify, analyze and interpret patterns within the data collected from participants. The research findings revealed amongst others that adolescent females need information to overcome discomforts, psychological disorder and inability to perform customary responsibilities associated</w:t>
      </w:r>
      <w:r>
        <w:rPr>
          <w:i/>
          <w:spacing w:val="80"/>
          <w:sz w:val="24"/>
        </w:rPr>
        <w:t> </w:t>
      </w:r>
      <w:r>
        <w:rPr>
          <w:i/>
          <w:sz w:val="24"/>
        </w:rPr>
        <w:t>with dysmenorrheapreferred sources of information are primarily interpersonal (family and friends). Factors responsible for not consulting health practitioners for</w:t>
      </w:r>
      <w:r>
        <w:rPr>
          <w:i/>
          <w:spacing w:val="80"/>
          <w:sz w:val="24"/>
        </w:rPr>
        <w:t> </w:t>
      </w:r>
      <w:r>
        <w:rPr>
          <w:i/>
          <w:sz w:val="24"/>
        </w:rPr>
        <w:t>dysmenorrhea information include inhibition (shyness, secretive and embarrassment,), financial barrier and lack of husband permission. Therefore, recommendations were</w:t>
      </w:r>
      <w:r>
        <w:rPr>
          <w:i/>
          <w:spacing w:val="40"/>
          <w:sz w:val="24"/>
        </w:rPr>
        <w:t> </w:t>
      </w:r>
      <w:r>
        <w:rPr>
          <w:i/>
          <w:sz w:val="24"/>
        </w:rPr>
        <w:t>made which includesthe need forgovernment and health professionals to establish a synergistic relationship capable of providing a special information dissemination programme to the deserved beneficiaries; with the aim objective of reducing shyness on issues related to dysmenorrhea. In designing the dysmenorrhea information programme, health information professionals and other stakeholders should include adult males among their target audiences in order to educate them on</w:t>
      </w:r>
      <w:r>
        <w:rPr>
          <w:i/>
          <w:spacing w:val="-2"/>
          <w:sz w:val="24"/>
        </w:rPr>
        <w:t> </w:t>
      </w:r>
      <w:r>
        <w:rPr>
          <w:i/>
          <w:sz w:val="24"/>
        </w:rPr>
        <w:t>the consequences and avenues for seeking help in relation to the ailment.</w:t>
      </w:r>
    </w:p>
    <w:p>
      <w:pPr>
        <w:spacing w:after="0" w:line="360" w:lineRule="auto"/>
        <w:jc w:val="both"/>
        <w:rPr>
          <w:sz w:val="24"/>
        </w:rPr>
        <w:sectPr>
          <w:pgSz w:w="11910" w:h="16830"/>
          <w:pgMar w:header="0" w:footer="1065" w:top="1340" w:bottom="1260" w:left="1640" w:right="320"/>
        </w:sectPr>
      </w:pPr>
    </w:p>
    <w:p>
      <w:pPr>
        <w:spacing w:line="482" w:lineRule="auto" w:before="77"/>
        <w:ind w:left="3541" w:right="4494" w:hanging="12"/>
        <w:jc w:val="center"/>
        <w:rPr>
          <w:b/>
          <w:sz w:val="24"/>
        </w:rPr>
      </w:pPr>
      <w:r>
        <w:rPr>
          <w:b/>
          <w:sz w:val="24"/>
        </w:rPr>
        <w:t>CHAPTER ONE </w:t>
      </w:r>
      <w:r>
        <w:rPr>
          <w:b/>
          <w:spacing w:val="-2"/>
          <w:sz w:val="24"/>
        </w:rPr>
        <w:t>INTRODUCTION</w:t>
      </w:r>
    </w:p>
    <w:p>
      <w:pPr>
        <w:pStyle w:val="ListParagraph"/>
        <w:numPr>
          <w:ilvl w:val="1"/>
          <w:numId w:val="12"/>
        </w:numPr>
        <w:tabs>
          <w:tab w:pos="882" w:val="left" w:leader="none"/>
        </w:tabs>
        <w:spacing w:line="240" w:lineRule="auto" w:before="2" w:after="0"/>
        <w:ind w:left="882" w:right="0" w:hanging="720"/>
        <w:jc w:val="left"/>
        <w:rPr>
          <w:b/>
          <w:sz w:val="24"/>
        </w:rPr>
      </w:pPr>
      <w:r>
        <w:rPr>
          <w:b/>
          <w:sz w:val="24"/>
        </w:rPr>
        <w:t>Background</w:t>
      </w:r>
      <w:r>
        <w:rPr>
          <w:b/>
          <w:spacing w:val="-15"/>
          <w:sz w:val="24"/>
        </w:rPr>
        <w:t> </w:t>
      </w:r>
      <w:r>
        <w:rPr>
          <w:b/>
          <w:sz w:val="24"/>
        </w:rPr>
        <w:t>to</w:t>
      </w:r>
      <w:r>
        <w:rPr>
          <w:b/>
          <w:spacing w:val="-5"/>
          <w:sz w:val="24"/>
        </w:rPr>
        <w:t> </w:t>
      </w:r>
      <w:r>
        <w:rPr>
          <w:b/>
          <w:sz w:val="24"/>
        </w:rPr>
        <w:t>the</w:t>
      </w:r>
      <w:r>
        <w:rPr>
          <w:b/>
          <w:spacing w:val="10"/>
          <w:sz w:val="24"/>
        </w:rPr>
        <w:t> </w:t>
      </w:r>
      <w:r>
        <w:rPr>
          <w:b/>
          <w:spacing w:val="-4"/>
          <w:sz w:val="24"/>
        </w:rPr>
        <w:t>Study</w:t>
      </w:r>
    </w:p>
    <w:p>
      <w:pPr>
        <w:pStyle w:val="BodyText"/>
        <w:spacing w:line="482" w:lineRule="auto" w:before="264"/>
        <w:ind w:right="1114" w:firstLine="720"/>
      </w:pPr>
      <w:r>
        <w:rPr/>
        <w:t>Dysmenorrhea</w:t>
      </w:r>
      <w:r>
        <w:rPr>
          <w:spacing w:val="18"/>
        </w:rPr>
        <w:t> </w:t>
      </w:r>
      <w:r>
        <w:rPr/>
        <w:t>is a painful</w:t>
      </w:r>
      <w:r>
        <w:rPr>
          <w:spacing w:val="-13"/>
        </w:rPr>
        <w:t> </w:t>
      </w:r>
      <w:r>
        <w:rPr/>
        <w:t>cramp</w:t>
      </w:r>
      <w:r>
        <w:rPr>
          <w:spacing w:val="19"/>
        </w:rPr>
        <w:t> </w:t>
      </w:r>
      <w:r>
        <w:rPr/>
        <w:t>in</w:t>
      </w:r>
      <w:r>
        <w:rPr>
          <w:spacing w:val="-8"/>
        </w:rPr>
        <w:t> </w:t>
      </w:r>
      <w:r>
        <w:rPr/>
        <w:t>the</w:t>
      </w:r>
      <w:r>
        <w:rPr>
          <w:spacing w:val="18"/>
        </w:rPr>
        <w:t> </w:t>
      </w:r>
      <w:r>
        <w:rPr/>
        <w:t>lower abdomen</w:t>
      </w:r>
      <w:r>
        <w:rPr>
          <w:spacing w:val="-8"/>
        </w:rPr>
        <w:t> </w:t>
      </w:r>
      <w:r>
        <w:rPr/>
        <w:t>during menstruation; it</w:t>
      </w:r>
      <w:r>
        <w:rPr>
          <w:spacing w:val="26"/>
        </w:rPr>
        <w:t> </w:t>
      </w:r>
      <w:r>
        <w:rPr/>
        <w:t>is a common health ailment that affects adolescent females (Kamatenesi, Oryem &amp; Olwa 2007).</w:t>
      </w:r>
      <w:r>
        <w:rPr>
          <w:spacing w:val="40"/>
        </w:rPr>
        <w:t> </w:t>
      </w:r>
      <w:r>
        <w:rPr/>
        <w:t>Two typologies of dysmenorrhea are discerned in the literature: Primary and secondary</w:t>
      </w:r>
      <w:r>
        <w:rPr>
          <w:spacing w:val="-3"/>
        </w:rPr>
        <w:t> </w:t>
      </w:r>
      <w:r>
        <w:rPr/>
        <w:t>(Akinnubi, 2016). The latter is associated with</w:t>
      </w:r>
      <w:r>
        <w:rPr>
          <w:spacing w:val="-3"/>
        </w:rPr>
        <w:t> </w:t>
      </w:r>
      <w:r>
        <w:rPr/>
        <w:t>pelvic pain</w:t>
      </w:r>
      <w:r>
        <w:rPr>
          <w:spacing w:val="-3"/>
        </w:rPr>
        <w:t> </w:t>
      </w:r>
      <w:r>
        <w:rPr/>
        <w:t>exclusive of</w:t>
      </w:r>
      <w:r>
        <w:rPr>
          <w:spacing w:val="-8"/>
        </w:rPr>
        <w:t> </w:t>
      </w:r>
      <w:r>
        <w:rPr/>
        <w:t>pelvic pathology prior to and/or for the duration of menstruation and may not have a specific cause; and the former, is menstrual ache associated with pelvic organ diseases, which could be years after the start of the menstrual function (Dawood 1985; Campbell &amp; McGrath, 1999).</w:t>
      </w:r>
      <w:r>
        <w:rPr>
          <w:spacing w:val="40"/>
        </w:rPr>
        <w:t> </w:t>
      </w:r>
      <w:r>
        <w:rPr/>
        <w:t>Primary</w:t>
      </w:r>
      <w:r>
        <w:rPr>
          <w:spacing w:val="-5"/>
        </w:rPr>
        <w:t> </w:t>
      </w:r>
      <w:r>
        <w:rPr/>
        <w:t>dysmenorrhea occurs naturally within adolescent stage, while secondary dysmenorrhea is more frequent in older women (Hacker, Gambone, Hobel, Hacker and Moore, 2010).</w:t>
      </w:r>
    </w:p>
    <w:p>
      <w:pPr>
        <w:pStyle w:val="BodyText"/>
        <w:spacing w:line="254" w:lineRule="exact"/>
        <w:ind w:left="883"/>
        <w:jc w:val="left"/>
      </w:pPr>
      <w:r>
        <w:rPr/>
        <w:t>Primary</w:t>
      </w:r>
      <w:r>
        <w:rPr>
          <w:spacing w:val="69"/>
        </w:rPr>
        <w:t> </w:t>
      </w:r>
      <w:r>
        <w:rPr/>
        <w:t>dysmenorrhea</w:t>
      </w:r>
      <w:r>
        <w:rPr>
          <w:spacing w:val="55"/>
          <w:w w:val="150"/>
        </w:rPr>
        <w:t> </w:t>
      </w:r>
      <w:r>
        <w:rPr/>
        <w:t>which</w:t>
      </w:r>
      <w:r>
        <w:rPr>
          <w:spacing w:val="56"/>
          <w:w w:val="150"/>
        </w:rPr>
        <w:t> </w:t>
      </w:r>
      <w:r>
        <w:rPr/>
        <w:t>is</w:t>
      </w:r>
      <w:r>
        <w:rPr>
          <w:spacing w:val="53"/>
          <w:w w:val="150"/>
        </w:rPr>
        <w:t> </w:t>
      </w:r>
      <w:r>
        <w:rPr/>
        <w:t>the</w:t>
      </w:r>
      <w:r>
        <w:rPr>
          <w:spacing w:val="70"/>
          <w:w w:val="150"/>
        </w:rPr>
        <w:t> </w:t>
      </w:r>
      <w:r>
        <w:rPr/>
        <w:t>focus</w:t>
      </w:r>
      <w:r>
        <w:rPr>
          <w:spacing w:val="53"/>
          <w:w w:val="150"/>
        </w:rPr>
        <w:t> </w:t>
      </w:r>
      <w:r>
        <w:rPr/>
        <w:t>of</w:t>
      </w:r>
      <w:r>
        <w:rPr>
          <w:spacing w:val="66"/>
        </w:rPr>
        <w:t> </w:t>
      </w:r>
      <w:r>
        <w:rPr/>
        <w:t>this</w:t>
      </w:r>
      <w:r>
        <w:rPr>
          <w:spacing w:val="53"/>
          <w:w w:val="150"/>
        </w:rPr>
        <w:t> </w:t>
      </w:r>
      <w:r>
        <w:rPr/>
        <w:t>study</w:t>
      </w:r>
      <w:r>
        <w:rPr>
          <w:spacing w:val="56"/>
          <w:w w:val="150"/>
        </w:rPr>
        <w:t> </w:t>
      </w:r>
      <w:r>
        <w:rPr/>
        <w:t>"occurs</w:t>
      </w:r>
      <w:r>
        <w:rPr>
          <w:spacing w:val="53"/>
          <w:w w:val="150"/>
        </w:rPr>
        <w:t> </w:t>
      </w:r>
      <w:r>
        <w:rPr/>
        <w:t>with</w:t>
      </w:r>
      <w:r>
        <w:rPr>
          <w:spacing w:val="72"/>
        </w:rPr>
        <w:t> </w:t>
      </w:r>
      <w:r>
        <w:rPr>
          <w:spacing w:val="-4"/>
        </w:rPr>
        <w:t>each</w:t>
      </w:r>
    </w:p>
    <w:p>
      <w:pPr>
        <w:pStyle w:val="BodyText"/>
        <w:spacing w:before="3"/>
        <w:ind w:left="0"/>
        <w:jc w:val="left"/>
      </w:pPr>
    </w:p>
    <w:p>
      <w:pPr>
        <w:pStyle w:val="BodyText"/>
        <w:spacing w:line="480" w:lineRule="auto" w:before="1"/>
        <w:ind w:right="1108"/>
      </w:pPr>
      <w:r>
        <w:rPr/>
        <w:t>menstrual cycle or with occasional cycles (Durain, 2004).</w:t>
      </w:r>
      <w:r>
        <w:rPr>
          <w:spacing w:val="40"/>
        </w:rPr>
        <w:t> </w:t>
      </w:r>
      <w:r>
        <w:rPr/>
        <w:t>Symptoms of primary dysmenorrhea include: pain in the lower back, vomiting, weakness, low energy,</w:t>
      </w:r>
      <w:r>
        <w:rPr>
          <w:spacing w:val="80"/>
        </w:rPr>
        <w:t> </w:t>
      </w:r>
      <w:r>
        <w:rPr/>
        <w:t>headache, and diarrhea (Hacker, et al, 2010). It is also associated with depression, excitability, irritability, nervousness, inability to concentrate, tiredness, headache, insomnia, hypersomnia, swelling of face (Agrawal 2010; Wong, 2011; Gumanga &amp; Kwame-Aryee, 2012; Iliyasu, Galadanci, Abubakar, Ismail, and Aliyu, 2012</w:t>
      </w:r>
      <w:r>
        <w:rPr>
          <w:spacing w:val="-15"/>
        </w:rPr>
        <w:t> </w:t>
      </w:r>
      <w:r>
        <w:rPr/>
        <w:t>). For many females, primary</w:t>
      </w:r>
      <w:r>
        <w:rPr>
          <w:spacing w:val="-15"/>
        </w:rPr>
        <w:t> </w:t>
      </w:r>
      <w:r>
        <w:rPr/>
        <w:t>dysmenorrhea is</w:t>
      </w:r>
      <w:r>
        <w:rPr>
          <w:spacing w:val="-4"/>
        </w:rPr>
        <w:t> </w:t>
      </w:r>
      <w:r>
        <w:rPr/>
        <w:t>so severe, which</w:t>
      </w:r>
      <w:r>
        <w:rPr>
          <w:spacing w:val="-1"/>
        </w:rPr>
        <w:t> </w:t>
      </w:r>
      <w:r>
        <w:rPr/>
        <w:t>incapacitate them</w:t>
      </w:r>
      <w:r>
        <w:rPr>
          <w:spacing w:val="-7"/>
        </w:rPr>
        <w:t> </w:t>
      </w:r>
      <w:r>
        <w:rPr/>
        <w:t>for</w:t>
      </w:r>
      <w:r>
        <w:rPr>
          <w:spacing w:val="-6"/>
        </w:rPr>
        <w:t> </w:t>
      </w:r>
      <w:r>
        <w:rPr/>
        <w:t>1–3 days</w:t>
      </w:r>
      <w:r>
        <w:rPr>
          <w:spacing w:val="-4"/>
        </w:rPr>
        <w:t> </w:t>
      </w:r>
      <w:r>
        <w:rPr/>
        <w:t>during each menstrual cycle (Joshi, Kural, Agrawal, Noor, Patil, 2014). As a consequence, primary dysmenorrhea is a source of significant concern (Adegbite, Omolaso, Seriki, Akpabio, 2016).</w:t>
      </w:r>
    </w:p>
    <w:p>
      <w:pPr>
        <w:spacing w:after="0" w:line="480" w:lineRule="auto"/>
        <w:sectPr>
          <w:footerReference w:type="default" r:id="rId6"/>
          <w:pgSz w:w="11910" w:h="16830"/>
          <w:pgMar w:header="0" w:footer="1065" w:top="1340" w:bottom="1260" w:left="1640" w:right="320"/>
          <w:pgNumType w:start="1"/>
        </w:sectPr>
      </w:pPr>
    </w:p>
    <w:p>
      <w:pPr>
        <w:pStyle w:val="BodyText"/>
        <w:spacing w:line="482" w:lineRule="auto" w:before="77"/>
        <w:ind w:right="1122" w:firstLine="720"/>
      </w:pPr>
      <w:r>
        <w:rPr/>
        <w:t>In</w:t>
      </w:r>
      <w:r>
        <w:rPr>
          <w:spacing w:val="-5"/>
        </w:rPr>
        <w:t> </w:t>
      </w:r>
      <w:r>
        <w:rPr/>
        <w:t>particular, primary</w:t>
      </w:r>
      <w:r>
        <w:rPr>
          <w:spacing w:val="-5"/>
        </w:rPr>
        <w:t> </w:t>
      </w:r>
      <w:r>
        <w:rPr/>
        <w:t>dysmenorrhea is a major cause of</w:t>
      </w:r>
      <w:r>
        <w:rPr>
          <w:spacing w:val="-10"/>
        </w:rPr>
        <w:t> </w:t>
      </w:r>
      <w:r>
        <w:rPr/>
        <w:t>absenteeism from school, work and reduced productivity (Akinnubi, 2016; Liong, 2006; Joshi, Kural, Agrawal, Noor, Patil, 2014). The missed work caused by dysmenorrhea is associated with</w:t>
      </w:r>
      <w:r>
        <w:rPr>
          <w:spacing w:val="40"/>
        </w:rPr>
        <w:t> </w:t>
      </w:r>
      <w:r>
        <w:rPr/>
        <w:t>economic loss. For instance, as far back as year 2000 a study conducted in the United States concluded that about $300 millions were lost per day due to problems associated with</w:t>
      </w:r>
      <w:r>
        <w:rPr>
          <w:spacing w:val="-3"/>
        </w:rPr>
        <w:t> </w:t>
      </w:r>
      <w:r>
        <w:rPr/>
        <w:t>dysmenorrhea</w:t>
      </w:r>
      <w:r>
        <w:rPr>
          <w:spacing w:val="-5"/>
        </w:rPr>
        <w:t> </w:t>
      </w:r>
      <w:r>
        <w:rPr/>
        <w:t>(Liong,</w:t>
      </w:r>
      <w:r>
        <w:rPr>
          <w:spacing w:val="-3"/>
        </w:rPr>
        <w:t> </w:t>
      </w:r>
      <w:r>
        <w:rPr/>
        <w:t>2006; Gordley, Lemasters,</w:t>
      </w:r>
      <w:r>
        <w:rPr>
          <w:spacing w:val="-3"/>
        </w:rPr>
        <w:t> </w:t>
      </w:r>
      <w:r>
        <w:rPr/>
        <w:t>Simpson</w:t>
      </w:r>
      <w:r>
        <w:rPr>
          <w:spacing w:val="-3"/>
        </w:rPr>
        <w:t> </w:t>
      </w:r>
      <w:r>
        <w:rPr/>
        <w:t>&amp; Yiin, 2000).</w:t>
      </w:r>
      <w:r>
        <w:rPr>
          <w:spacing w:val="40"/>
        </w:rPr>
        <w:t> </w:t>
      </w:r>
      <w:r>
        <w:rPr/>
        <w:t>More</w:t>
      </w:r>
      <w:r>
        <w:rPr>
          <w:spacing w:val="-5"/>
        </w:rPr>
        <w:t> </w:t>
      </w:r>
      <w:r>
        <w:rPr/>
        <w:t>so, studies concluded that primary dysmenorrhea have negative effect on quality of life (Joshi, Kural, Agrawal, Noor, Patil, 2014).</w:t>
      </w:r>
    </w:p>
    <w:p>
      <w:pPr>
        <w:pStyle w:val="BodyText"/>
        <w:tabs>
          <w:tab w:pos="3838" w:val="left" w:leader="none"/>
          <w:tab w:pos="8363" w:val="left" w:leader="none"/>
        </w:tabs>
        <w:spacing w:line="252" w:lineRule="exact"/>
        <w:ind w:left="883"/>
        <w:jc w:val="left"/>
      </w:pPr>
      <w:r>
        <w:rPr/>
        <w:t>Unfortunately,</w:t>
      </w:r>
      <w:r>
        <w:rPr>
          <w:spacing w:val="31"/>
        </w:rPr>
        <w:t>  </w:t>
      </w:r>
      <w:r>
        <w:rPr/>
        <w:t>despite</w:t>
      </w:r>
      <w:r>
        <w:rPr>
          <w:spacing w:val="32"/>
        </w:rPr>
        <w:t>  </w:t>
      </w:r>
      <w:r>
        <w:rPr>
          <w:spacing w:val="-5"/>
        </w:rPr>
        <w:t>the</w:t>
      </w:r>
      <w:r>
        <w:rPr/>
        <w:tab/>
        <w:t>negative</w:t>
      </w:r>
      <w:r>
        <w:rPr>
          <w:spacing w:val="32"/>
        </w:rPr>
        <w:t>  </w:t>
      </w:r>
      <w:r>
        <w:rPr/>
        <w:t>consequences</w:t>
      </w:r>
      <w:r>
        <w:rPr>
          <w:spacing w:val="34"/>
        </w:rPr>
        <w:t>  </w:t>
      </w:r>
      <w:r>
        <w:rPr/>
        <w:t>of</w:t>
      </w:r>
      <w:r>
        <w:rPr>
          <w:spacing w:val="34"/>
        </w:rPr>
        <w:t>  </w:t>
      </w:r>
      <w:r>
        <w:rPr>
          <w:spacing w:val="-2"/>
        </w:rPr>
        <w:t>dysmenorrhea,</w:t>
      </w:r>
      <w:r>
        <w:rPr/>
        <w:tab/>
      </w:r>
      <w:r>
        <w:rPr>
          <w:spacing w:val="-4"/>
        </w:rPr>
        <w:t>most</w:t>
      </w:r>
    </w:p>
    <w:p>
      <w:pPr>
        <w:pStyle w:val="BodyText"/>
        <w:spacing w:before="3"/>
        <w:ind w:left="0"/>
        <w:jc w:val="left"/>
      </w:pPr>
    </w:p>
    <w:p>
      <w:pPr>
        <w:pStyle w:val="BodyText"/>
        <w:spacing w:line="480" w:lineRule="auto" w:before="1"/>
        <w:ind w:right="1105"/>
      </w:pPr>
      <w:r>
        <w:rPr/>
        <w:t>adolescent females, particularly in developing countries who suffer from dysmenorrhea</w:t>
      </w:r>
      <w:r>
        <w:rPr>
          <w:spacing w:val="40"/>
        </w:rPr>
        <w:t> </w:t>
      </w:r>
      <w:r>
        <w:rPr/>
        <w:t>do</w:t>
      </w:r>
      <w:r>
        <w:rPr>
          <w:spacing w:val="-3"/>
        </w:rPr>
        <w:t> </w:t>
      </w:r>
      <w:r>
        <w:rPr/>
        <w:t>not seek</w:t>
      </w:r>
      <w:r>
        <w:rPr>
          <w:spacing w:val="-1"/>
        </w:rPr>
        <w:t> </w:t>
      </w:r>
      <w:r>
        <w:rPr/>
        <w:t>professional help; instead they</w:t>
      </w:r>
      <w:r>
        <w:rPr>
          <w:spacing w:val="-2"/>
        </w:rPr>
        <w:t> </w:t>
      </w:r>
      <w:r>
        <w:rPr/>
        <w:t>rely</w:t>
      </w:r>
      <w:r>
        <w:rPr>
          <w:spacing w:val="-1"/>
        </w:rPr>
        <w:t> </w:t>
      </w:r>
      <w:r>
        <w:rPr/>
        <w:t>on</w:t>
      </w:r>
      <w:r>
        <w:rPr>
          <w:spacing w:val="-15"/>
        </w:rPr>
        <w:t> </w:t>
      </w:r>
      <w:r>
        <w:rPr/>
        <w:t>self-care (Lu,</w:t>
      </w:r>
      <w:r>
        <w:rPr>
          <w:spacing w:val="-1"/>
        </w:rPr>
        <w:t> </w:t>
      </w:r>
      <w:r>
        <w:rPr/>
        <w:t>2010).</w:t>
      </w:r>
      <w:r>
        <w:rPr>
          <w:spacing w:val="-1"/>
        </w:rPr>
        <w:t> </w:t>
      </w:r>
      <w:r>
        <w:rPr/>
        <w:t>For most females that rely on self-care, particularly those residents</w:t>
      </w:r>
      <w:r>
        <w:rPr>
          <w:spacing w:val="40"/>
        </w:rPr>
        <w:t> </w:t>
      </w:r>
      <w:r>
        <w:rPr/>
        <w:t>in rural areas of developing nations, there is the danger of living with unrelieved pain</w:t>
      </w:r>
      <w:r>
        <w:rPr>
          <w:spacing w:val="-5"/>
        </w:rPr>
        <w:t> </w:t>
      </w:r>
      <w:r>
        <w:rPr/>
        <w:t>that undermines their quality</w:t>
      </w:r>
      <w:r>
        <w:rPr>
          <w:spacing w:val="-5"/>
        </w:rPr>
        <w:t> </w:t>
      </w:r>
      <w:r>
        <w:rPr/>
        <w:t>of life and wellbeing. This is against the backdrop that the skills and technology to relieve severe pain</w:t>
      </w:r>
      <w:r>
        <w:rPr>
          <w:spacing w:val="-2"/>
        </w:rPr>
        <w:t> </w:t>
      </w:r>
      <w:r>
        <w:rPr/>
        <w:t>are advancing (Gagua, Besarion, Gagua, 2013) for improving wellbeing, quality of life, and overall health. Even though, quality of life and</w:t>
      </w:r>
      <w:r>
        <w:rPr>
          <w:spacing w:val="40"/>
        </w:rPr>
        <w:t> </w:t>
      </w:r>
      <w:r>
        <w:rPr/>
        <w:t>health is a subjective phenomenon</w:t>
      </w:r>
      <w:r>
        <w:rPr>
          <w:spacing w:val="-15"/>
        </w:rPr>
        <w:t> </w:t>
      </w:r>
      <w:r>
        <w:rPr/>
        <w:t>(Bubien,</w:t>
      </w:r>
      <w:r>
        <w:rPr>
          <w:spacing w:val="-2"/>
        </w:rPr>
        <w:t> </w:t>
      </w:r>
      <w:r>
        <w:rPr/>
        <w:t>Knotts-Dolson,</w:t>
      </w:r>
      <w:r>
        <w:rPr>
          <w:spacing w:val="-1"/>
        </w:rPr>
        <w:t> </w:t>
      </w:r>
      <w:r>
        <w:rPr/>
        <w:t>Plumb, Kay,</w:t>
      </w:r>
      <w:r>
        <w:rPr>
          <w:spacing w:val="-1"/>
        </w:rPr>
        <w:t> </w:t>
      </w:r>
      <w:r>
        <w:rPr/>
        <w:t>1996;</w:t>
      </w:r>
      <w:r>
        <w:rPr>
          <w:spacing w:val="-8"/>
        </w:rPr>
        <w:t> </w:t>
      </w:r>
      <w:r>
        <w:rPr/>
        <w:t>Joshi,</w:t>
      </w:r>
      <w:r>
        <w:rPr>
          <w:spacing w:val="-1"/>
        </w:rPr>
        <w:t> </w:t>
      </w:r>
      <w:r>
        <w:rPr/>
        <w:t>Kural, Agrawal, Noor,</w:t>
      </w:r>
      <w:r>
        <w:rPr>
          <w:spacing w:val="-1"/>
        </w:rPr>
        <w:t> </w:t>
      </w:r>
      <w:r>
        <w:rPr/>
        <w:t>&amp; Patil, 2014), the World Health</w:t>
      </w:r>
      <w:r>
        <w:rPr>
          <w:spacing w:val="-5"/>
        </w:rPr>
        <w:t> </w:t>
      </w:r>
      <w:r>
        <w:rPr/>
        <w:t>Organization</w:t>
      </w:r>
      <w:r>
        <w:rPr>
          <w:spacing w:val="-5"/>
        </w:rPr>
        <w:t> </w:t>
      </w:r>
      <w:r>
        <w:rPr/>
        <w:t>defined health</w:t>
      </w:r>
      <w:r>
        <w:rPr>
          <w:spacing w:val="-5"/>
        </w:rPr>
        <w:t> </w:t>
      </w:r>
      <w:r>
        <w:rPr/>
        <w:t>as being not only the absence of disease and infirmity but also the presence of physical, mental, and social well-being (Testa, &amp; Simonson, 1996).</w:t>
      </w:r>
    </w:p>
    <w:p>
      <w:pPr>
        <w:pStyle w:val="BodyText"/>
        <w:spacing w:line="480" w:lineRule="auto" w:before="8"/>
        <w:ind w:right="1103" w:firstLine="720"/>
      </w:pPr>
      <w:r>
        <w:rPr/>
        <w:t>Therefore, to improve the quality of life of adolescent females suffering from dysmenorrhea scholars from different backgrounds have undertaken</w:t>
      </w:r>
      <w:r>
        <w:rPr>
          <w:spacing w:val="-3"/>
        </w:rPr>
        <w:t> </w:t>
      </w:r>
      <w:r>
        <w:rPr/>
        <w:t>studies with</w:t>
      </w:r>
      <w:r>
        <w:rPr>
          <w:spacing w:val="-3"/>
        </w:rPr>
        <w:t> </w:t>
      </w:r>
      <w:r>
        <w:rPr/>
        <w:t>a</w:t>
      </w:r>
      <w:r>
        <w:rPr>
          <w:spacing w:val="38"/>
        </w:rPr>
        <w:t> </w:t>
      </w:r>
      <w:r>
        <w:rPr/>
        <w:t>focus of</w:t>
      </w:r>
      <w:r>
        <w:rPr>
          <w:spacing w:val="-4"/>
        </w:rPr>
        <w:t> </w:t>
      </w:r>
      <w:r>
        <w:rPr/>
        <w:t>reducing the negative consequences associated with the aliment. Most of</w:t>
      </w:r>
      <w:r>
        <w:rPr>
          <w:spacing w:val="-4"/>
        </w:rPr>
        <w:t> </w:t>
      </w:r>
      <w:r>
        <w:rPr/>
        <w:t>these studies were conducted mainly from medical perspectives (</w:t>
      </w:r>
      <w:r>
        <w:rPr>
          <w:spacing w:val="-15"/>
        </w:rPr>
        <w:t> </w:t>
      </w:r>
      <w:r>
        <w:rPr/>
        <w:t>Banikarim, Chacko &amp;Kelder,2000; Patal,</w:t>
      </w:r>
      <w:r>
        <w:rPr>
          <w:spacing w:val="37"/>
        </w:rPr>
        <w:t> </w:t>
      </w:r>
      <w:r>
        <w:rPr/>
        <w:t>et</w:t>
      </w:r>
      <w:r>
        <w:rPr>
          <w:spacing w:val="31"/>
        </w:rPr>
        <w:t> </w:t>
      </w:r>
      <w:r>
        <w:rPr/>
        <w:t>al,</w:t>
      </w:r>
      <w:r>
        <w:rPr>
          <w:spacing w:val="26"/>
        </w:rPr>
        <w:t> </w:t>
      </w:r>
      <w:r>
        <w:rPr/>
        <w:t>2006;</w:t>
      </w:r>
      <w:r>
        <w:rPr>
          <w:spacing w:val="32"/>
        </w:rPr>
        <w:t> </w:t>
      </w:r>
      <w:r>
        <w:rPr/>
        <w:t>Dawood,</w:t>
      </w:r>
      <w:r>
        <w:rPr>
          <w:spacing w:val="23"/>
        </w:rPr>
        <w:t> </w:t>
      </w:r>
      <w:r>
        <w:rPr/>
        <w:t>2008).</w:t>
      </w:r>
      <w:r>
        <w:rPr>
          <w:spacing w:val="37"/>
        </w:rPr>
        <w:t> </w:t>
      </w:r>
      <w:r>
        <w:rPr/>
        <w:t>While</w:t>
      </w:r>
      <w:r>
        <w:rPr>
          <w:spacing w:val="36"/>
        </w:rPr>
        <w:t> </w:t>
      </w:r>
      <w:r>
        <w:rPr/>
        <w:t>the</w:t>
      </w:r>
      <w:r>
        <w:rPr>
          <w:spacing w:val="36"/>
        </w:rPr>
        <w:t> </w:t>
      </w:r>
      <w:r>
        <w:rPr/>
        <w:t>medical</w:t>
      </w:r>
      <w:r>
        <w:rPr>
          <w:spacing w:val="17"/>
        </w:rPr>
        <w:t> </w:t>
      </w:r>
      <w:r>
        <w:rPr/>
        <w:t>perspective</w:t>
      </w:r>
      <w:r>
        <w:rPr>
          <w:spacing w:val="40"/>
        </w:rPr>
        <w:t> </w:t>
      </w:r>
      <w:r>
        <w:rPr/>
        <w:t>has</w:t>
      </w:r>
      <w:r>
        <w:rPr>
          <w:spacing w:val="40"/>
        </w:rPr>
        <w:t> </w:t>
      </w:r>
      <w:r>
        <w:rPr/>
        <w:t>helped</w:t>
      </w:r>
      <w:r>
        <w:rPr>
          <w:spacing w:val="40"/>
        </w:rPr>
        <w:t> </w:t>
      </w:r>
      <w:r>
        <w:rPr/>
        <w:t>in</w:t>
      </w:r>
      <w:r>
        <w:rPr>
          <w:spacing w:val="23"/>
        </w:rPr>
        <w:t> </w:t>
      </w:r>
      <w:r>
        <w:rPr/>
        <w:t>better</w:t>
      </w:r>
    </w:p>
    <w:p>
      <w:pPr>
        <w:spacing w:after="0" w:line="480" w:lineRule="auto"/>
        <w:sectPr>
          <w:pgSz w:w="11910" w:h="16830"/>
          <w:pgMar w:header="0" w:footer="1065" w:top="1340" w:bottom="1260" w:left="1640" w:right="320"/>
        </w:sectPr>
      </w:pPr>
    </w:p>
    <w:p>
      <w:pPr>
        <w:pStyle w:val="BodyText"/>
        <w:spacing w:line="480" w:lineRule="auto" w:before="77"/>
        <w:ind w:right="1110"/>
      </w:pPr>
      <w:r>
        <w:rPr/>
        <w:t>understanding of dysmenorrhea and has improved dysmenorrhea management options.Unfortunately, studies about the social epistemic dynamics of dysmenorrhea is rare or non-existence particularly in</w:t>
      </w:r>
      <w:r>
        <w:rPr>
          <w:spacing w:val="-4"/>
        </w:rPr>
        <w:t> </w:t>
      </w:r>
      <w:r>
        <w:rPr/>
        <w:t>the context of</w:t>
      </w:r>
      <w:r>
        <w:rPr>
          <w:spacing w:val="-8"/>
        </w:rPr>
        <w:t> </w:t>
      </w:r>
      <w:r>
        <w:rPr/>
        <w:t>self-care in</w:t>
      </w:r>
      <w:r>
        <w:rPr>
          <w:spacing w:val="-4"/>
        </w:rPr>
        <w:t> </w:t>
      </w:r>
      <w:r>
        <w:rPr/>
        <w:t>developing</w:t>
      </w:r>
      <w:r>
        <w:rPr>
          <w:spacing w:val="-4"/>
        </w:rPr>
        <w:t> </w:t>
      </w:r>
      <w:r>
        <w:rPr/>
        <w:t>countries. As a result, very little is known</w:t>
      </w:r>
      <w:r>
        <w:rPr>
          <w:spacing w:val="-4"/>
        </w:rPr>
        <w:t> </w:t>
      </w:r>
      <w:r>
        <w:rPr/>
        <w:t>about the information</w:t>
      </w:r>
      <w:r>
        <w:rPr>
          <w:spacing w:val="-4"/>
        </w:rPr>
        <w:t> </w:t>
      </w:r>
      <w:r>
        <w:rPr/>
        <w:t>behaviors of</w:t>
      </w:r>
      <w:r>
        <w:rPr>
          <w:spacing w:val="-9"/>
        </w:rPr>
        <w:t> </w:t>
      </w:r>
      <w:r>
        <w:rPr/>
        <w:t>adolescent females in</w:t>
      </w:r>
      <w:r>
        <w:rPr>
          <w:spacing w:val="-4"/>
        </w:rPr>
        <w:t> </w:t>
      </w:r>
      <w:r>
        <w:rPr/>
        <w:t>their search for dysmenorrhea self-</w:t>
      </w:r>
      <w:r>
        <w:rPr>
          <w:spacing w:val="-15"/>
        </w:rPr>
        <w:t> </w:t>
      </w:r>
      <w:r>
        <w:rPr/>
        <w:t>care best treatment options. In order to improve dysmenorrhea self-care treatment options among adolescent females, there is the compelling need to uncover dysmenorrhea information behaviors. A potentially useful approach of determining dysmenorrhea information behaviors is social epistemic approach. This approach</w:t>
      </w:r>
      <w:r>
        <w:rPr>
          <w:spacing w:val="-5"/>
        </w:rPr>
        <w:t> </w:t>
      </w:r>
      <w:r>
        <w:rPr/>
        <w:t>offers a frame for understandings the knowledge and beliefs of individuals in the context of communal setting.</w:t>
      </w:r>
      <w:r>
        <w:rPr>
          <w:spacing w:val="40"/>
        </w:rPr>
        <w:t> </w:t>
      </w:r>
      <w:r>
        <w:rPr/>
        <w:t>It is concerned with how individuals construct knowledge about their reality (Abdullahi, Senekal, Schalekamp, Amzat and Saliman,</w:t>
      </w:r>
      <w:r>
        <w:rPr>
          <w:spacing w:val="-1"/>
        </w:rPr>
        <w:t> </w:t>
      </w:r>
      <w:r>
        <w:rPr/>
        <w:t>2012).</w:t>
      </w:r>
      <w:r>
        <w:rPr>
          <w:spacing w:val="-3"/>
        </w:rPr>
        <w:t> </w:t>
      </w:r>
      <w:r>
        <w:rPr/>
        <w:t>It</w:t>
      </w:r>
      <w:r>
        <w:rPr>
          <w:spacing w:val="-10"/>
        </w:rPr>
        <w:t> </w:t>
      </w:r>
      <w:r>
        <w:rPr/>
        <w:t>provides</w:t>
      </w:r>
      <w:r>
        <w:rPr>
          <w:spacing w:val="-7"/>
        </w:rPr>
        <w:t> </w:t>
      </w:r>
      <w:r>
        <w:rPr/>
        <w:t>a</w:t>
      </w:r>
      <w:r>
        <w:rPr>
          <w:spacing w:val="24"/>
        </w:rPr>
        <w:t> </w:t>
      </w:r>
      <w:r>
        <w:rPr/>
        <w:t>lens</w:t>
      </w:r>
      <w:r>
        <w:rPr>
          <w:spacing w:val="22"/>
        </w:rPr>
        <w:t> </w:t>
      </w:r>
      <w:r>
        <w:rPr/>
        <w:t>for understanding</w:t>
      </w:r>
      <w:r>
        <w:rPr>
          <w:spacing w:val="-4"/>
        </w:rPr>
        <w:t> </w:t>
      </w:r>
      <w:r>
        <w:rPr/>
        <w:t>individual</w:t>
      </w:r>
      <w:r>
        <w:rPr>
          <w:spacing w:val="-15"/>
        </w:rPr>
        <w:t> </w:t>
      </w:r>
      <w:r>
        <w:rPr/>
        <w:t>everyday</w:t>
      </w:r>
      <w:r>
        <w:rPr>
          <w:spacing w:val="-15"/>
        </w:rPr>
        <w:t> </w:t>
      </w:r>
      <w:r>
        <w:rPr/>
        <w:t>experiences</w:t>
      </w:r>
      <w:r>
        <w:rPr>
          <w:spacing w:val="-7"/>
        </w:rPr>
        <w:t> </w:t>
      </w:r>
      <w:r>
        <w:rPr/>
        <w:t>with regard to how</w:t>
      </w:r>
      <w:r>
        <w:rPr>
          <w:spacing w:val="-2"/>
        </w:rPr>
        <w:t> </w:t>
      </w:r>
      <w:r>
        <w:rPr/>
        <w:t>knowledge is constructed in</w:t>
      </w:r>
      <w:r>
        <w:rPr>
          <w:spacing w:val="-10"/>
        </w:rPr>
        <w:t> </w:t>
      </w:r>
      <w:r>
        <w:rPr/>
        <w:t>social context (Crotty, 1998; Rorty, 1999).</w:t>
      </w:r>
    </w:p>
    <w:p>
      <w:pPr>
        <w:pStyle w:val="BodyText"/>
        <w:spacing w:line="480" w:lineRule="auto" w:before="1"/>
        <w:ind w:right="1107" w:firstLine="359"/>
      </w:pPr>
      <w:r>
        <w:rPr/>
        <w:t>Drawing from the social epistemic approach, this study reports the result of a study that investigateddysmenorrhea self-care</w:t>
      </w:r>
      <w:r>
        <w:rPr>
          <w:spacing w:val="40"/>
        </w:rPr>
        <w:t> </w:t>
      </w:r>
      <w:r>
        <w:rPr/>
        <w:t>management strategies with particular attention to dysmenorrhea information needs behaviors, and dysmenorrhea information source behaviors by adolescent females suffering from dysmenorrhea in the context of a rural setting in Nigeria. The objective is to improve dysmenorrhea self-</w:t>
      </w:r>
      <w:r>
        <w:rPr>
          <w:spacing w:val="-15"/>
        </w:rPr>
        <w:t> </w:t>
      </w:r>
      <w:r>
        <w:rPr/>
        <w:t>care management strategies. The result has been proven effective in uncovering information behaviors for information systems design requirements.</w:t>
      </w:r>
    </w:p>
    <w:p>
      <w:pPr>
        <w:pStyle w:val="ListParagraph"/>
        <w:numPr>
          <w:ilvl w:val="1"/>
          <w:numId w:val="12"/>
        </w:numPr>
        <w:tabs>
          <w:tab w:pos="882" w:val="left" w:leader="none"/>
        </w:tabs>
        <w:spacing w:line="240" w:lineRule="auto" w:before="10" w:after="0"/>
        <w:ind w:left="882" w:right="0" w:hanging="720"/>
        <w:jc w:val="both"/>
        <w:rPr>
          <w:b/>
          <w:sz w:val="24"/>
        </w:rPr>
      </w:pPr>
      <w:r>
        <w:rPr>
          <w:b/>
          <w:sz w:val="24"/>
        </w:rPr>
        <w:t>Statement</w:t>
      </w:r>
      <w:r>
        <w:rPr>
          <w:b/>
          <w:spacing w:val="-9"/>
          <w:sz w:val="24"/>
        </w:rPr>
        <w:t> </w:t>
      </w:r>
      <w:r>
        <w:rPr>
          <w:b/>
          <w:sz w:val="24"/>
        </w:rPr>
        <w:t>of</w:t>
      </w:r>
      <w:r>
        <w:rPr>
          <w:b/>
          <w:spacing w:val="-6"/>
          <w:sz w:val="24"/>
        </w:rPr>
        <w:t> </w:t>
      </w:r>
      <w:r>
        <w:rPr>
          <w:b/>
          <w:sz w:val="24"/>
        </w:rPr>
        <w:t>the</w:t>
      </w:r>
      <w:r>
        <w:rPr>
          <w:b/>
          <w:spacing w:val="11"/>
          <w:sz w:val="24"/>
        </w:rPr>
        <w:t> </w:t>
      </w:r>
      <w:r>
        <w:rPr>
          <w:b/>
          <w:spacing w:val="-2"/>
          <w:sz w:val="24"/>
        </w:rPr>
        <w:t>Problem</w:t>
      </w:r>
    </w:p>
    <w:p>
      <w:pPr>
        <w:pStyle w:val="BodyText"/>
        <w:spacing w:before="3"/>
        <w:ind w:left="0"/>
        <w:jc w:val="left"/>
        <w:rPr>
          <w:b/>
        </w:rPr>
      </w:pPr>
    </w:p>
    <w:p>
      <w:pPr>
        <w:pStyle w:val="BodyText"/>
        <w:spacing w:line="477" w:lineRule="auto"/>
        <w:ind w:right="1112" w:firstLine="720"/>
      </w:pPr>
      <w:r>
        <w:rPr/>
        <w:t>Dysmenorrhea information help the sufferers of dysmenorrhea to have the knowledge about the</w:t>
      </w:r>
      <w:r>
        <w:rPr>
          <w:spacing w:val="-6"/>
        </w:rPr>
        <w:t> </w:t>
      </w:r>
      <w:r>
        <w:rPr/>
        <w:t>onset,</w:t>
      </w:r>
      <w:r>
        <w:rPr>
          <w:spacing w:val="-4"/>
        </w:rPr>
        <w:t> </w:t>
      </w:r>
      <w:r>
        <w:rPr/>
        <w:t>duration,</w:t>
      </w:r>
      <w:r>
        <w:rPr>
          <w:spacing w:val="-4"/>
        </w:rPr>
        <w:t> </w:t>
      </w:r>
      <w:r>
        <w:rPr/>
        <w:t>and characteristics</w:t>
      </w:r>
      <w:r>
        <w:rPr>
          <w:spacing w:val="-8"/>
        </w:rPr>
        <w:t> </w:t>
      </w:r>
      <w:r>
        <w:rPr/>
        <w:t>of</w:t>
      </w:r>
      <w:r>
        <w:rPr>
          <w:spacing w:val="-10"/>
        </w:rPr>
        <w:t> </w:t>
      </w:r>
      <w:r>
        <w:rPr/>
        <w:t>pain, and </w:t>
      </w:r>
      <w:r>
        <w:rPr>
          <w:color w:val="221F1F"/>
        </w:rPr>
        <w:t>also helps women</w:t>
      </w:r>
      <w:r>
        <w:rPr>
          <w:color w:val="221F1F"/>
          <w:spacing w:val="-4"/>
        </w:rPr>
        <w:t> </w:t>
      </w:r>
      <w:r>
        <w:rPr>
          <w:color w:val="221F1F"/>
        </w:rPr>
        <w:t>to make an informed choice in terms of patients understanding and compliance with treatment</w:t>
      </w:r>
      <w:r>
        <w:rPr>
          <w:color w:val="221F1F"/>
          <w:spacing w:val="51"/>
        </w:rPr>
        <w:t> </w:t>
      </w:r>
      <w:r>
        <w:rPr>
          <w:color w:val="221F1F"/>
        </w:rPr>
        <w:t>(Guylaine</w:t>
      </w:r>
      <w:r>
        <w:rPr>
          <w:color w:val="221F1F"/>
          <w:spacing w:val="57"/>
        </w:rPr>
        <w:t> </w:t>
      </w:r>
      <w:r>
        <w:rPr>
          <w:color w:val="221F1F"/>
        </w:rPr>
        <w:t>&amp;</w:t>
      </w:r>
      <w:r>
        <w:rPr>
          <w:color w:val="221F1F"/>
          <w:spacing w:val="51"/>
        </w:rPr>
        <w:t> </w:t>
      </w:r>
      <w:r>
        <w:rPr>
          <w:color w:val="221F1F"/>
        </w:rPr>
        <w:t>Odette,</w:t>
      </w:r>
      <w:r>
        <w:rPr>
          <w:color w:val="221F1F"/>
          <w:spacing w:val="58"/>
        </w:rPr>
        <w:t> </w:t>
      </w:r>
      <w:r>
        <w:rPr>
          <w:color w:val="221F1F"/>
        </w:rPr>
        <w:t>2005).</w:t>
      </w:r>
      <w:r>
        <w:rPr>
          <w:color w:val="221F1F"/>
          <w:spacing w:val="66"/>
        </w:rPr>
        <w:t> </w:t>
      </w:r>
      <w:r>
        <w:rPr/>
        <w:t>Information</w:t>
      </w:r>
      <w:r>
        <w:rPr>
          <w:spacing w:val="46"/>
        </w:rPr>
        <w:t> </w:t>
      </w:r>
      <w:r>
        <w:rPr>
          <w:color w:val="221F1F"/>
        </w:rPr>
        <w:t>provides</w:t>
      </w:r>
      <w:r>
        <w:rPr>
          <w:color w:val="221F1F"/>
          <w:spacing w:val="54"/>
        </w:rPr>
        <w:t> </w:t>
      </w:r>
      <w:r>
        <w:rPr>
          <w:color w:val="221F1F"/>
        </w:rPr>
        <w:t>a</w:t>
      </w:r>
      <w:r>
        <w:rPr>
          <w:color w:val="221F1F"/>
          <w:spacing w:val="57"/>
        </w:rPr>
        <w:t> </w:t>
      </w:r>
      <w:r>
        <w:rPr>
          <w:color w:val="221F1F"/>
        </w:rPr>
        <w:t>summary</w:t>
      </w:r>
      <w:r>
        <w:rPr>
          <w:color w:val="221F1F"/>
          <w:spacing w:val="43"/>
        </w:rPr>
        <w:t> </w:t>
      </w:r>
      <w:r>
        <w:rPr>
          <w:color w:val="221F1F"/>
        </w:rPr>
        <w:t>of</w:t>
      </w:r>
      <w:r>
        <w:rPr>
          <w:color w:val="221F1F"/>
          <w:spacing w:val="38"/>
        </w:rPr>
        <w:t> </w:t>
      </w:r>
      <w:r>
        <w:rPr>
          <w:color w:val="221F1F"/>
        </w:rPr>
        <w:t>up-to-</w:t>
      </w:r>
      <w:r>
        <w:rPr>
          <w:color w:val="221F1F"/>
          <w:spacing w:val="-4"/>
        </w:rPr>
        <w:t>date</w:t>
      </w:r>
    </w:p>
    <w:p>
      <w:pPr>
        <w:spacing w:after="0" w:line="477" w:lineRule="auto"/>
        <w:sectPr>
          <w:pgSz w:w="11910" w:h="16830"/>
          <w:pgMar w:header="0" w:footer="1065" w:top="1340" w:bottom="1260" w:left="1640" w:right="320"/>
        </w:sectPr>
      </w:pPr>
    </w:p>
    <w:p>
      <w:pPr>
        <w:pStyle w:val="BodyText"/>
        <w:spacing w:line="480" w:lineRule="auto" w:before="77"/>
        <w:ind w:right="1112"/>
      </w:pPr>
      <w:r>
        <w:rPr>
          <w:color w:val="221F1F"/>
        </w:rPr>
        <w:t>evidence</w:t>
      </w:r>
      <w:r>
        <w:rPr>
          <w:color w:val="221F1F"/>
          <w:spacing w:val="-15"/>
        </w:rPr>
        <w:t> </w:t>
      </w:r>
      <w:r>
        <w:rPr>
          <w:color w:val="221F1F"/>
        </w:rPr>
        <w:t>regarding</w:t>
      </w:r>
      <w:r>
        <w:rPr>
          <w:color w:val="221F1F"/>
          <w:spacing w:val="-7"/>
        </w:rPr>
        <w:t> </w:t>
      </w:r>
      <w:r>
        <w:rPr>
          <w:color w:val="221F1F"/>
        </w:rPr>
        <w:t>the</w:t>
      </w:r>
      <w:r>
        <w:rPr>
          <w:color w:val="221F1F"/>
          <w:spacing w:val="-7"/>
        </w:rPr>
        <w:t> </w:t>
      </w:r>
      <w:r>
        <w:rPr>
          <w:color w:val="221F1F"/>
        </w:rPr>
        <w:t>diagnosis, investigations,</w:t>
      </w:r>
      <w:r>
        <w:rPr>
          <w:color w:val="221F1F"/>
          <w:spacing w:val="-5"/>
        </w:rPr>
        <w:t> </w:t>
      </w:r>
      <w:r>
        <w:rPr>
          <w:color w:val="221F1F"/>
        </w:rPr>
        <w:t>and</w:t>
      </w:r>
      <w:r>
        <w:rPr>
          <w:color w:val="221F1F"/>
          <w:spacing w:val="22"/>
        </w:rPr>
        <w:t> </w:t>
      </w:r>
      <w:r>
        <w:rPr>
          <w:color w:val="221F1F"/>
        </w:rPr>
        <w:t>medical</w:t>
      </w:r>
      <w:r>
        <w:rPr>
          <w:color w:val="221F1F"/>
          <w:spacing w:val="-15"/>
        </w:rPr>
        <w:t> </w:t>
      </w:r>
      <w:r>
        <w:rPr>
          <w:color w:val="221F1F"/>
        </w:rPr>
        <w:t>and surgical</w:t>
      </w:r>
      <w:r>
        <w:rPr>
          <w:color w:val="221F1F"/>
          <w:spacing w:val="-11"/>
        </w:rPr>
        <w:t> </w:t>
      </w:r>
      <w:r>
        <w:rPr>
          <w:color w:val="221F1F"/>
        </w:rPr>
        <w:t>management</w:t>
      </w:r>
      <w:r>
        <w:rPr>
          <w:color w:val="221F1F"/>
          <w:spacing w:val="-11"/>
        </w:rPr>
        <w:t> </w:t>
      </w:r>
      <w:r>
        <w:rPr>
          <w:color w:val="221F1F"/>
        </w:rPr>
        <w:t>of dysmenorrhea</w:t>
      </w:r>
      <w:r>
        <w:rPr>
          <w:color w:val="221F1F"/>
          <w:spacing w:val="-5"/>
        </w:rPr>
        <w:t> </w:t>
      </w:r>
      <w:r>
        <w:rPr>
          <w:color w:val="221F1F"/>
        </w:rPr>
        <w:t>(</w:t>
      </w:r>
      <w:r>
        <w:rPr/>
        <w:t>Pembe</w:t>
      </w:r>
      <w:r>
        <w:rPr>
          <w:spacing w:val="-3"/>
        </w:rPr>
        <w:t> </w:t>
      </w:r>
      <w:r>
        <w:rPr/>
        <w:t>&amp;</w:t>
      </w:r>
      <w:r>
        <w:rPr>
          <w:spacing w:val="-8"/>
        </w:rPr>
        <w:t> </w:t>
      </w:r>
      <w:r>
        <w:rPr/>
        <w:t>Ndolele,</w:t>
      </w:r>
      <w:r>
        <w:rPr>
          <w:spacing w:val="-1"/>
        </w:rPr>
        <w:t> </w:t>
      </w:r>
      <w:r>
        <w:rPr/>
        <w:t>2011</w:t>
      </w:r>
      <w:r>
        <w:rPr>
          <w:color w:val="221F1F"/>
        </w:rPr>
        <w:t>). In</w:t>
      </w:r>
      <w:r>
        <w:rPr>
          <w:color w:val="221F1F"/>
          <w:spacing w:val="-15"/>
        </w:rPr>
        <w:t> </w:t>
      </w:r>
      <w:r>
        <w:rPr>
          <w:color w:val="221F1F"/>
        </w:rPr>
        <w:t>spite</w:t>
      </w:r>
      <w:r>
        <w:rPr>
          <w:color w:val="221F1F"/>
          <w:spacing w:val="-1"/>
        </w:rPr>
        <w:t> </w:t>
      </w:r>
      <w:r>
        <w:rPr/>
        <w:t>of</w:t>
      </w:r>
      <w:r>
        <w:rPr>
          <w:spacing w:val="-7"/>
        </w:rPr>
        <w:t> </w:t>
      </w:r>
      <w:r>
        <w:rPr/>
        <w:t>the</w:t>
      </w:r>
      <w:r>
        <w:rPr>
          <w:spacing w:val="-3"/>
        </w:rPr>
        <w:t> </w:t>
      </w:r>
      <w:r>
        <w:rPr/>
        <w:t>critical</w:t>
      </w:r>
      <w:r>
        <w:rPr>
          <w:spacing w:val="-8"/>
        </w:rPr>
        <w:t> </w:t>
      </w:r>
      <w:r>
        <w:rPr/>
        <w:t>importance</w:t>
      </w:r>
      <w:r>
        <w:rPr>
          <w:spacing w:val="-3"/>
        </w:rPr>
        <w:t> </w:t>
      </w:r>
      <w:r>
        <w:rPr/>
        <w:t>of information in the management of dysmenorrhea, dysmenorrhea affects 43% to 90% adolescent females worldwide (Wang, et al, 2004; Gumanga, &amp; Kwame-Aryee, 2012; Wijesiri, &amp; Suresh, 2013).</w:t>
      </w:r>
    </w:p>
    <w:p>
      <w:pPr>
        <w:pStyle w:val="BodyText"/>
        <w:spacing w:line="480" w:lineRule="auto" w:before="3"/>
        <w:ind w:right="1112" w:firstLine="720"/>
      </w:pPr>
      <w:r>
        <w:rPr/>
        <w:t>Dysmenorrhea</w:t>
      </w:r>
      <w:r>
        <w:rPr>
          <w:spacing w:val="21"/>
        </w:rPr>
        <w:t> </w:t>
      </w:r>
      <w:r>
        <w:rPr/>
        <w:t>is an</w:t>
      </w:r>
      <w:r>
        <w:rPr>
          <w:spacing w:val="-15"/>
        </w:rPr>
        <w:t> </w:t>
      </w:r>
      <w:r>
        <w:rPr/>
        <w:t>ailment that has</w:t>
      </w:r>
      <w:r>
        <w:rPr>
          <w:spacing w:val="-4"/>
        </w:rPr>
        <w:t> </w:t>
      </w:r>
      <w:r>
        <w:rPr/>
        <w:t>diverse consequences:</w:t>
      </w:r>
      <w:r>
        <w:rPr>
          <w:spacing w:val="-15"/>
        </w:rPr>
        <w:t> </w:t>
      </w:r>
      <w:r>
        <w:rPr/>
        <w:t>Psychological</w:t>
      </w:r>
      <w:r>
        <w:rPr>
          <w:spacing w:val="-7"/>
        </w:rPr>
        <w:t> </w:t>
      </w:r>
      <w:r>
        <w:rPr/>
        <w:t>(Wong, 2011; Gumanga &amp; Kwame-Aryee, 2012), Social (Iliyasu, Galadanci, Abubakar, Ismail, and Aliyu, 2012), and Physical (Agarwal, 2010). The psychological consequences are depression, excitability, irritability, inability to concentrate on work, and nervousness.</w:t>
      </w:r>
      <w:r>
        <w:rPr>
          <w:spacing w:val="40"/>
        </w:rPr>
        <w:t> </w:t>
      </w:r>
      <w:r>
        <w:rPr/>
        <w:t>The psychological consequences occur both on the day before and after the stoppage of menstruation (Wong, 2011; Gumanga and Kwame-Aryee, 2012).</w:t>
      </w:r>
    </w:p>
    <w:p>
      <w:pPr>
        <w:pStyle w:val="BodyText"/>
        <w:spacing w:line="480" w:lineRule="auto" w:before="6"/>
        <w:ind w:right="1118" w:firstLine="720"/>
      </w:pPr>
      <w:r>
        <w:rPr/>
        <w:t>Other than psychological problems, females suffering from dysmenorrhea experience social and physical challenges. For instances, psychological</w:t>
      </w:r>
      <w:r>
        <w:rPr>
          <w:spacing w:val="-9"/>
        </w:rPr>
        <w:t> </w:t>
      </w:r>
      <w:r>
        <w:rPr/>
        <w:t>problem leads to social</w:t>
      </w:r>
      <w:r>
        <w:rPr>
          <w:spacing w:val="-8"/>
        </w:rPr>
        <w:t> </w:t>
      </w:r>
      <w:r>
        <w:rPr/>
        <w:t>problems. Depression is a health</w:t>
      </w:r>
      <w:r>
        <w:rPr>
          <w:spacing w:val="-2"/>
        </w:rPr>
        <w:t> </w:t>
      </w:r>
      <w:r>
        <w:rPr/>
        <w:t>condition</w:t>
      </w:r>
      <w:r>
        <w:rPr>
          <w:spacing w:val="-3"/>
        </w:rPr>
        <w:t> </w:t>
      </w:r>
      <w:r>
        <w:rPr/>
        <w:t>that is affecting social relation</w:t>
      </w:r>
      <w:r>
        <w:rPr>
          <w:spacing w:val="-2"/>
        </w:rPr>
        <w:t> </w:t>
      </w:r>
      <w:r>
        <w:rPr/>
        <w:t>(Iliyasu, Galadanci, Abubakar, Ismail, and Aliyu, 2012). While physical consequences present before and during day of menstruation are lethargy and tiredness. Some females are encountered with insomnia, hypersomnia, fullness and tenderness of breasts, feeling of heaviness in the lower abdomen, pain and swelling in the ankle and knee joints, and swelling of face (Agrawal, 2010).</w:t>
      </w:r>
    </w:p>
    <w:p>
      <w:pPr>
        <w:pStyle w:val="BodyText"/>
        <w:spacing w:line="480" w:lineRule="auto"/>
        <w:ind w:right="1100" w:firstLine="720"/>
      </w:pPr>
      <w:r>
        <w:rPr/>
        <w:t>Therefore, to improve the quality of life of adolescent females suffering from dysmenorrhea, scholars have undertaken studies with a focus of reducing the negative consequences associated with the ailment. Most of these studies were conducted mainly from medical perspective (Banikarim, Chacko &amp; Kelder, 2000; Patal, et al, 2006; Dawood, 2008). While the medical perspective has helped in better understanding of dysmenorrhea,</w:t>
      </w:r>
      <w:r>
        <w:rPr>
          <w:spacing w:val="80"/>
          <w:w w:val="150"/>
        </w:rPr>
        <w:t> </w:t>
      </w:r>
      <w:r>
        <w:rPr/>
        <w:t>and</w:t>
      </w:r>
      <w:r>
        <w:rPr>
          <w:spacing w:val="80"/>
          <w:w w:val="150"/>
        </w:rPr>
        <w:t> </w:t>
      </w:r>
      <w:r>
        <w:rPr/>
        <w:t>has</w:t>
      </w:r>
      <w:r>
        <w:rPr>
          <w:spacing w:val="80"/>
          <w:w w:val="150"/>
        </w:rPr>
        <w:t> </w:t>
      </w:r>
      <w:r>
        <w:rPr/>
        <w:t>improved</w:t>
      </w:r>
      <w:r>
        <w:rPr>
          <w:spacing w:val="80"/>
          <w:w w:val="150"/>
        </w:rPr>
        <w:t> </w:t>
      </w:r>
      <w:r>
        <w:rPr/>
        <w:t>dysmenorrhea</w:t>
      </w:r>
      <w:r>
        <w:rPr>
          <w:spacing w:val="40"/>
        </w:rPr>
        <w:t>  </w:t>
      </w:r>
      <w:r>
        <w:rPr/>
        <w:t>management</w:t>
      </w:r>
      <w:r>
        <w:rPr>
          <w:spacing w:val="80"/>
          <w:w w:val="150"/>
        </w:rPr>
        <w:t> </w:t>
      </w:r>
      <w:r>
        <w:rPr/>
        <w:t>treatment</w:t>
      </w:r>
      <w:r>
        <w:rPr>
          <w:spacing w:val="80"/>
          <w:w w:val="150"/>
        </w:rPr>
        <w:t> </w:t>
      </w:r>
      <w:r>
        <w:rPr/>
        <w:t>options;</w:t>
      </w:r>
    </w:p>
    <w:p>
      <w:pPr>
        <w:spacing w:after="0" w:line="480" w:lineRule="auto"/>
        <w:sectPr>
          <w:pgSz w:w="11910" w:h="16830"/>
          <w:pgMar w:header="0" w:footer="1065" w:top="1340" w:bottom="1260" w:left="1640" w:right="320"/>
        </w:sectPr>
      </w:pPr>
    </w:p>
    <w:p>
      <w:pPr>
        <w:pStyle w:val="BodyText"/>
        <w:spacing w:line="480" w:lineRule="auto" w:before="77"/>
        <w:ind w:right="1111"/>
      </w:pPr>
      <w:r>
        <w:rPr/>
        <w:t>unfortunately</w:t>
      </w:r>
      <w:r>
        <w:rPr>
          <w:spacing w:val="-6"/>
        </w:rPr>
        <w:t> </w:t>
      </w:r>
      <w:r>
        <w:rPr/>
        <w:t>many</w:t>
      </w:r>
      <w:r>
        <w:rPr>
          <w:spacing w:val="-15"/>
        </w:rPr>
        <w:t> </w:t>
      </w:r>
      <w:r>
        <w:rPr/>
        <w:t>adolescent females</w:t>
      </w:r>
      <w:r>
        <w:rPr>
          <w:spacing w:val="-5"/>
        </w:rPr>
        <w:t> </w:t>
      </w:r>
      <w:r>
        <w:rPr/>
        <w:t>particularly in northern</w:t>
      </w:r>
      <w:r>
        <w:rPr>
          <w:spacing w:val="-15"/>
        </w:rPr>
        <w:t> </w:t>
      </w:r>
      <w:r>
        <w:rPr/>
        <w:t>Nigeria</w:t>
      </w:r>
      <w:r>
        <w:rPr>
          <w:spacing w:val="-3"/>
        </w:rPr>
        <w:t> </w:t>
      </w:r>
      <w:r>
        <w:rPr/>
        <w:t>are</w:t>
      </w:r>
      <w:r>
        <w:rPr>
          <w:spacing w:val="-3"/>
        </w:rPr>
        <w:t> </w:t>
      </w:r>
      <w:r>
        <w:rPr/>
        <w:t>suffering from dysmenorrhea and even</w:t>
      </w:r>
      <w:r>
        <w:rPr>
          <w:spacing w:val="-2"/>
        </w:rPr>
        <w:t> </w:t>
      </w:r>
      <w:r>
        <w:rPr/>
        <w:t>though they understand that help exists,</w:t>
      </w:r>
      <w:r>
        <w:rPr>
          <w:spacing w:val="28"/>
        </w:rPr>
        <w:t> </w:t>
      </w:r>
      <w:r>
        <w:rPr/>
        <w:t>but are</w:t>
      </w:r>
      <w:r>
        <w:rPr>
          <w:spacing w:val="30"/>
        </w:rPr>
        <w:t> </w:t>
      </w:r>
      <w:r>
        <w:rPr/>
        <w:t>not predisposed to accessing facilities that offer help (Marjoribanks, Proctor, &amp;Derks, 2010; Wijesiri, &amp; Suresh, 2013). However, we are yet to have a better understanding of the information behaviour of adolescent females in regards to primary dysmenorrhea. Not having an understanding of dysmenorrhea information behaviour is not healthy particularly in developing</w:t>
      </w:r>
      <w:r>
        <w:rPr>
          <w:spacing w:val="-4"/>
        </w:rPr>
        <w:t> </w:t>
      </w:r>
      <w:r>
        <w:rPr/>
        <w:t>countries. This is</w:t>
      </w:r>
      <w:r>
        <w:rPr>
          <w:spacing w:val="-7"/>
        </w:rPr>
        <w:t> </w:t>
      </w:r>
      <w:r>
        <w:rPr/>
        <w:t>essentially</w:t>
      </w:r>
      <w:r>
        <w:rPr>
          <w:spacing w:val="-3"/>
        </w:rPr>
        <w:t> </w:t>
      </w:r>
      <w:r>
        <w:rPr/>
        <w:t>because we</w:t>
      </w:r>
      <w:r>
        <w:rPr>
          <w:spacing w:val="-5"/>
        </w:rPr>
        <w:t> </w:t>
      </w:r>
      <w:r>
        <w:rPr/>
        <w:t>cannot say</w:t>
      </w:r>
      <w:r>
        <w:rPr>
          <w:spacing w:val="-4"/>
        </w:rPr>
        <w:t> </w:t>
      </w:r>
      <w:r>
        <w:rPr/>
        <w:t>where adolescent females suffering from dysmenorrhea access and use information to reduce the complexity associated with the ailment.</w:t>
      </w:r>
    </w:p>
    <w:p>
      <w:pPr>
        <w:pStyle w:val="BodyText"/>
        <w:spacing w:line="482" w:lineRule="auto" w:before="2"/>
        <w:ind w:right="1100" w:firstLine="720"/>
      </w:pPr>
      <w:r>
        <w:rPr/>
        <w:t>This study adopted Chatman‘s Theory of Normative Behaviour as a theoretical framework, because the theory is relevant in explaining everyday reality of people who share a similar cultural space. Therefore, the theory explained the information</w:t>
      </w:r>
      <w:r>
        <w:rPr>
          <w:spacing w:val="-3"/>
        </w:rPr>
        <w:t> </w:t>
      </w:r>
      <w:r>
        <w:rPr/>
        <w:t>behaviour of adolescent females suffering from dysmenorrhea. The objective is to improve dysmenorrhea self-care management strategies with</w:t>
      </w:r>
      <w:r>
        <w:rPr>
          <w:spacing w:val="-1"/>
        </w:rPr>
        <w:t> </w:t>
      </w:r>
      <w:r>
        <w:rPr/>
        <w:t>particular attention</w:t>
      </w:r>
      <w:r>
        <w:rPr>
          <w:spacing w:val="-1"/>
        </w:rPr>
        <w:t> </w:t>
      </w:r>
      <w:r>
        <w:rPr/>
        <w:t>to dysmenorrhea information needs behaviors, and dysmenorrhea information source behaviors. Chatman Theory of Normative Behaviour has four constructs: Social norms, Worldview, Social types and Information</w:t>
      </w:r>
      <w:r>
        <w:rPr>
          <w:spacing w:val="-1"/>
        </w:rPr>
        <w:t> </w:t>
      </w:r>
      <w:r>
        <w:rPr/>
        <w:t>behaviour. (See Chapter 2).</w:t>
      </w:r>
    </w:p>
    <w:p>
      <w:pPr>
        <w:pStyle w:val="BodyText"/>
        <w:spacing w:before="255"/>
        <w:ind w:left="0"/>
        <w:jc w:val="left"/>
      </w:pPr>
    </w:p>
    <w:p>
      <w:pPr>
        <w:pStyle w:val="ListParagraph"/>
        <w:numPr>
          <w:ilvl w:val="1"/>
          <w:numId w:val="12"/>
        </w:numPr>
        <w:tabs>
          <w:tab w:pos="882" w:val="left" w:leader="none"/>
        </w:tabs>
        <w:spacing w:line="240" w:lineRule="auto" w:before="0" w:after="0"/>
        <w:ind w:left="882" w:right="0" w:hanging="720"/>
        <w:jc w:val="left"/>
        <w:rPr>
          <w:b/>
          <w:sz w:val="24"/>
        </w:rPr>
      </w:pPr>
      <w:r>
        <w:rPr>
          <w:b/>
          <w:sz w:val="24"/>
        </w:rPr>
        <w:t>Research</w:t>
      </w:r>
      <w:r>
        <w:rPr>
          <w:b/>
          <w:spacing w:val="-5"/>
          <w:sz w:val="24"/>
        </w:rPr>
        <w:t> </w:t>
      </w:r>
      <w:r>
        <w:rPr>
          <w:b/>
          <w:spacing w:val="-2"/>
          <w:sz w:val="24"/>
        </w:rPr>
        <w:t>Questions</w:t>
      </w:r>
    </w:p>
    <w:p>
      <w:pPr>
        <w:pStyle w:val="BodyText"/>
        <w:spacing w:before="4"/>
        <w:ind w:left="0"/>
        <w:jc w:val="left"/>
        <w:rPr>
          <w:b/>
        </w:rPr>
      </w:pPr>
    </w:p>
    <w:p>
      <w:pPr>
        <w:pStyle w:val="BodyText"/>
        <w:ind w:left="883"/>
        <w:jc w:val="left"/>
      </w:pPr>
      <w:r>
        <w:rPr/>
        <w:t>This</w:t>
      </w:r>
      <w:r>
        <w:rPr>
          <w:spacing w:val="-7"/>
        </w:rPr>
        <w:t> </w:t>
      </w:r>
      <w:r>
        <w:rPr/>
        <w:t>study</w:t>
      </w:r>
      <w:r>
        <w:rPr>
          <w:spacing w:val="-15"/>
        </w:rPr>
        <w:t> </w:t>
      </w:r>
      <w:r>
        <w:rPr/>
        <w:t>addresses</w:t>
      </w:r>
      <w:r>
        <w:rPr>
          <w:spacing w:val="4"/>
        </w:rPr>
        <w:t> </w:t>
      </w:r>
      <w:r>
        <w:rPr/>
        <w:t>the</w:t>
      </w:r>
      <w:r>
        <w:rPr>
          <w:spacing w:val="4"/>
        </w:rPr>
        <w:t> </w:t>
      </w:r>
      <w:r>
        <w:rPr/>
        <w:t>following</w:t>
      </w:r>
      <w:r>
        <w:rPr>
          <w:spacing w:val="-16"/>
        </w:rPr>
        <w:t> </w:t>
      </w:r>
      <w:r>
        <w:rPr>
          <w:spacing w:val="-2"/>
        </w:rPr>
        <w:t>questions:</w:t>
      </w:r>
    </w:p>
    <w:p>
      <w:pPr>
        <w:pStyle w:val="BodyText"/>
        <w:spacing w:before="3"/>
        <w:ind w:left="0"/>
        <w:jc w:val="left"/>
      </w:pPr>
    </w:p>
    <w:p>
      <w:pPr>
        <w:pStyle w:val="ListParagraph"/>
        <w:numPr>
          <w:ilvl w:val="0"/>
          <w:numId w:val="13"/>
        </w:numPr>
        <w:tabs>
          <w:tab w:pos="883" w:val="left" w:leader="none"/>
        </w:tabs>
        <w:spacing w:line="482" w:lineRule="auto" w:before="0" w:after="0"/>
        <w:ind w:left="883" w:right="1106" w:hanging="721"/>
        <w:jc w:val="left"/>
        <w:rPr>
          <w:sz w:val="24"/>
        </w:rPr>
      </w:pPr>
      <w:r>
        <w:rPr>
          <w:sz w:val="24"/>
        </w:rPr>
        <w:t>What</w:t>
      </w:r>
      <w:r>
        <w:rPr>
          <w:spacing w:val="35"/>
          <w:sz w:val="24"/>
        </w:rPr>
        <w:t> </w:t>
      </w:r>
      <w:r>
        <w:rPr>
          <w:sz w:val="24"/>
        </w:rPr>
        <w:t>are</w:t>
      </w:r>
      <w:r>
        <w:rPr>
          <w:spacing w:val="40"/>
          <w:sz w:val="24"/>
        </w:rPr>
        <w:t> </w:t>
      </w:r>
      <w:r>
        <w:rPr>
          <w:sz w:val="24"/>
        </w:rPr>
        <w:t>the</w:t>
      </w:r>
      <w:r>
        <w:rPr>
          <w:spacing w:val="40"/>
          <w:sz w:val="24"/>
        </w:rPr>
        <w:t> </w:t>
      </w:r>
      <w:r>
        <w:rPr>
          <w:sz w:val="24"/>
        </w:rPr>
        <w:t>information</w:t>
      </w:r>
      <w:r>
        <w:rPr>
          <w:spacing w:val="40"/>
          <w:sz w:val="24"/>
        </w:rPr>
        <w:t> </w:t>
      </w:r>
      <w:r>
        <w:rPr>
          <w:sz w:val="24"/>
        </w:rPr>
        <w:t>needs</w:t>
      </w:r>
      <w:r>
        <w:rPr>
          <w:spacing w:val="40"/>
          <w:sz w:val="24"/>
        </w:rPr>
        <w:t> </w:t>
      </w:r>
      <w:r>
        <w:rPr>
          <w:sz w:val="24"/>
        </w:rPr>
        <w:t>of</w:t>
      </w:r>
      <w:r>
        <w:rPr>
          <w:spacing w:val="36"/>
          <w:sz w:val="24"/>
        </w:rPr>
        <w:t> </w:t>
      </w:r>
      <w:r>
        <w:rPr>
          <w:sz w:val="24"/>
        </w:rPr>
        <w:t>adolescent</w:t>
      </w:r>
      <w:r>
        <w:rPr>
          <w:spacing w:val="40"/>
          <w:sz w:val="24"/>
        </w:rPr>
        <w:t> </w:t>
      </w:r>
      <w:r>
        <w:rPr>
          <w:sz w:val="24"/>
        </w:rPr>
        <w:t>females</w:t>
      </w:r>
      <w:r>
        <w:rPr>
          <w:spacing w:val="40"/>
          <w:sz w:val="24"/>
        </w:rPr>
        <w:t> </w:t>
      </w:r>
      <w:r>
        <w:rPr>
          <w:sz w:val="24"/>
        </w:rPr>
        <w:t>suffering</w:t>
      </w:r>
      <w:r>
        <w:rPr>
          <w:spacing w:val="40"/>
          <w:sz w:val="24"/>
        </w:rPr>
        <w:t> </w:t>
      </w:r>
      <w:r>
        <w:rPr>
          <w:sz w:val="24"/>
        </w:rPr>
        <w:t>from</w:t>
      </w:r>
      <w:r>
        <w:rPr>
          <w:spacing w:val="40"/>
          <w:sz w:val="24"/>
        </w:rPr>
        <w:t> </w:t>
      </w:r>
      <w:r>
        <w:rPr>
          <w:sz w:val="24"/>
        </w:rPr>
        <w:t>primary dysmenorrhea in Giwa Local Government Area?</w:t>
      </w:r>
    </w:p>
    <w:p>
      <w:pPr>
        <w:pStyle w:val="ListParagraph"/>
        <w:numPr>
          <w:ilvl w:val="0"/>
          <w:numId w:val="13"/>
        </w:numPr>
        <w:tabs>
          <w:tab w:pos="883" w:val="left" w:leader="none"/>
          <w:tab w:pos="943" w:val="left" w:leader="none"/>
        </w:tabs>
        <w:spacing w:line="470" w:lineRule="auto" w:before="2" w:after="0"/>
        <w:ind w:left="883" w:right="1106" w:hanging="721"/>
        <w:jc w:val="left"/>
        <w:rPr>
          <w:sz w:val="24"/>
        </w:rPr>
      </w:pPr>
      <w:r>
        <w:rPr>
          <w:sz w:val="24"/>
        </w:rPr>
        <w:tab/>
        <w:t>What</w:t>
      </w:r>
      <w:r>
        <w:rPr>
          <w:spacing w:val="80"/>
          <w:w w:val="150"/>
          <w:sz w:val="24"/>
        </w:rPr>
        <w:t> </w:t>
      </w:r>
      <w:r>
        <w:rPr>
          <w:sz w:val="24"/>
        </w:rPr>
        <w:t>information</w:t>
      </w:r>
      <w:r>
        <w:rPr>
          <w:spacing w:val="80"/>
          <w:sz w:val="24"/>
        </w:rPr>
        <w:t> </w:t>
      </w:r>
      <w:r>
        <w:rPr>
          <w:sz w:val="24"/>
        </w:rPr>
        <w:t>sources</w:t>
      </w:r>
      <w:r>
        <w:rPr>
          <w:spacing w:val="80"/>
          <w:sz w:val="24"/>
        </w:rPr>
        <w:t> </w:t>
      </w:r>
      <w:r>
        <w:rPr>
          <w:sz w:val="24"/>
        </w:rPr>
        <w:t>do</w:t>
      </w:r>
      <w:r>
        <w:rPr>
          <w:spacing w:val="80"/>
          <w:sz w:val="24"/>
        </w:rPr>
        <w:t> </w:t>
      </w:r>
      <w:r>
        <w:rPr>
          <w:sz w:val="24"/>
        </w:rPr>
        <w:t>adolescent</w:t>
      </w:r>
      <w:r>
        <w:rPr>
          <w:spacing w:val="80"/>
          <w:w w:val="150"/>
          <w:sz w:val="24"/>
        </w:rPr>
        <w:t> </w:t>
      </w:r>
      <w:r>
        <w:rPr>
          <w:sz w:val="24"/>
        </w:rPr>
        <w:t>females</w:t>
      </w:r>
      <w:r>
        <w:rPr>
          <w:spacing w:val="80"/>
          <w:sz w:val="24"/>
        </w:rPr>
        <w:t> </w:t>
      </w:r>
      <w:r>
        <w:rPr>
          <w:sz w:val="24"/>
        </w:rPr>
        <w:t>suffering</w:t>
      </w:r>
      <w:r>
        <w:rPr>
          <w:spacing w:val="80"/>
          <w:w w:val="150"/>
          <w:sz w:val="24"/>
        </w:rPr>
        <w:t> </w:t>
      </w:r>
      <w:r>
        <w:rPr>
          <w:sz w:val="24"/>
        </w:rPr>
        <w:t>from</w:t>
      </w:r>
      <w:r>
        <w:rPr>
          <w:spacing w:val="80"/>
          <w:sz w:val="24"/>
        </w:rPr>
        <w:t> </w:t>
      </w:r>
      <w:r>
        <w:rPr>
          <w:sz w:val="24"/>
        </w:rPr>
        <w:t>primary dysmenorrhea in Giwa Local</w:t>
      </w:r>
      <w:r>
        <w:rPr>
          <w:spacing w:val="-1"/>
          <w:sz w:val="24"/>
        </w:rPr>
        <w:t> </w:t>
      </w:r>
      <w:r>
        <w:rPr>
          <w:sz w:val="24"/>
        </w:rPr>
        <w:t>Government Area consult</w:t>
      </w:r>
      <w:r>
        <w:rPr>
          <w:spacing w:val="-1"/>
          <w:sz w:val="24"/>
        </w:rPr>
        <w:t> </w:t>
      </w:r>
      <w:r>
        <w:rPr>
          <w:sz w:val="24"/>
        </w:rPr>
        <w:t>to manage the ailment?</w:t>
      </w:r>
    </w:p>
    <w:p>
      <w:pPr>
        <w:spacing w:after="0" w:line="470" w:lineRule="auto"/>
        <w:jc w:val="left"/>
        <w:rPr>
          <w:sz w:val="24"/>
        </w:rPr>
        <w:sectPr>
          <w:pgSz w:w="11910" w:h="16830"/>
          <w:pgMar w:header="0" w:footer="1065" w:top="1340" w:bottom="1260" w:left="1640" w:right="320"/>
        </w:sectPr>
      </w:pPr>
    </w:p>
    <w:p>
      <w:pPr>
        <w:pStyle w:val="ListParagraph"/>
        <w:numPr>
          <w:ilvl w:val="0"/>
          <w:numId w:val="13"/>
        </w:numPr>
        <w:tabs>
          <w:tab w:pos="883" w:val="left" w:leader="none"/>
        </w:tabs>
        <w:spacing w:line="482" w:lineRule="auto" w:before="77" w:after="0"/>
        <w:ind w:left="883" w:right="1106" w:hanging="721"/>
        <w:jc w:val="both"/>
        <w:rPr>
          <w:sz w:val="24"/>
        </w:rPr>
      </w:pPr>
      <w:r>
        <w:rPr>
          <w:sz w:val="24"/>
        </w:rPr>
        <w:t>What sources of information do adolescent females suffering fromprimary dysmenorrhea in Giwa Local</w:t>
      </w:r>
      <w:r>
        <w:rPr>
          <w:spacing w:val="-4"/>
          <w:sz w:val="24"/>
        </w:rPr>
        <w:t> </w:t>
      </w:r>
      <w:r>
        <w:rPr>
          <w:sz w:val="24"/>
        </w:rPr>
        <w:t>Government Area are aware of</w:t>
      </w:r>
      <w:r>
        <w:rPr>
          <w:spacing w:val="-18"/>
          <w:sz w:val="24"/>
        </w:rPr>
        <w:t> </w:t>
      </w:r>
      <w:r>
        <w:rPr>
          <w:sz w:val="24"/>
        </w:rPr>
        <w:t>but</w:t>
      </w:r>
      <w:r>
        <w:rPr>
          <w:spacing w:val="-4"/>
          <w:sz w:val="24"/>
        </w:rPr>
        <w:t> </w:t>
      </w:r>
      <w:r>
        <w:rPr>
          <w:sz w:val="24"/>
        </w:rPr>
        <w:t>refuse to access?</w:t>
      </w:r>
    </w:p>
    <w:p>
      <w:pPr>
        <w:pStyle w:val="ListParagraph"/>
        <w:numPr>
          <w:ilvl w:val="0"/>
          <w:numId w:val="13"/>
        </w:numPr>
        <w:tabs>
          <w:tab w:pos="883" w:val="left" w:leader="none"/>
        </w:tabs>
        <w:spacing w:line="470" w:lineRule="auto" w:before="2" w:after="0"/>
        <w:ind w:left="883" w:right="1106" w:hanging="721"/>
        <w:jc w:val="both"/>
        <w:rPr>
          <w:sz w:val="24"/>
        </w:rPr>
      </w:pPr>
      <w:r>
        <w:rPr>
          <w:sz w:val="24"/>
        </w:rPr>
        <w:t>What factors are responsible for adolescent females suffering from primary dysmenorrhea not accessing sources of information they feel</w:t>
      </w:r>
      <w:r>
        <w:rPr>
          <w:spacing w:val="-14"/>
          <w:sz w:val="24"/>
        </w:rPr>
        <w:t> </w:t>
      </w:r>
      <w:r>
        <w:rPr>
          <w:sz w:val="24"/>
        </w:rPr>
        <w:t>are important?</w:t>
      </w:r>
    </w:p>
    <w:p>
      <w:pPr>
        <w:pStyle w:val="ListParagraph"/>
        <w:numPr>
          <w:ilvl w:val="0"/>
          <w:numId w:val="13"/>
        </w:numPr>
        <w:tabs>
          <w:tab w:pos="762" w:val="left" w:leader="none"/>
          <w:tab w:pos="883" w:val="left" w:leader="none"/>
        </w:tabs>
        <w:spacing w:line="482" w:lineRule="auto" w:before="14" w:after="0"/>
        <w:ind w:left="883" w:right="1109" w:hanging="721"/>
        <w:jc w:val="both"/>
        <w:rPr>
          <w:sz w:val="24"/>
        </w:rPr>
      </w:pPr>
      <w:r>
        <w:rPr>
          <w:sz w:val="24"/>
        </w:rPr>
        <w:t>How does Chatman‘s Theory of Normative Behaviour explains the information behaviour of adolescent females suffering from primary dysmenorrhea in Giwa Local Government Area?</w:t>
      </w:r>
    </w:p>
    <w:p>
      <w:pPr>
        <w:pStyle w:val="ListParagraph"/>
        <w:numPr>
          <w:ilvl w:val="1"/>
          <w:numId w:val="12"/>
        </w:numPr>
        <w:tabs>
          <w:tab w:pos="882" w:val="left" w:leader="none"/>
        </w:tabs>
        <w:spacing w:line="240" w:lineRule="auto" w:before="2" w:after="0"/>
        <w:ind w:left="882" w:right="0" w:hanging="720"/>
        <w:jc w:val="left"/>
        <w:rPr>
          <w:b/>
          <w:sz w:val="24"/>
        </w:rPr>
      </w:pPr>
      <w:r>
        <w:rPr>
          <w:b/>
          <w:sz w:val="24"/>
        </w:rPr>
        <w:t>Objectives</w:t>
      </w:r>
      <w:r>
        <w:rPr>
          <w:b/>
          <w:spacing w:val="1"/>
          <w:sz w:val="24"/>
        </w:rPr>
        <w:t> </w:t>
      </w:r>
      <w:r>
        <w:rPr>
          <w:b/>
          <w:sz w:val="24"/>
        </w:rPr>
        <w:t>of</w:t>
      </w:r>
      <w:r>
        <w:rPr>
          <w:b/>
          <w:spacing w:val="-10"/>
          <w:sz w:val="24"/>
        </w:rPr>
        <w:t> </w:t>
      </w:r>
      <w:r>
        <w:rPr>
          <w:b/>
          <w:sz w:val="24"/>
        </w:rPr>
        <w:t>the</w:t>
      </w:r>
      <w:r>
        <w:rPr>
          <w:b/>
          <w:spacing w:val="6"/>
          <w:sz w:val="24"/>
        </w:rPr>
        <w:t> </w:t>
      </w:r>
      <w:r>
        <w:rPr>
          <w:b/>
          <w:spacing w:val="-4"/>
          <w:sz w:val="24"/>
        </w:rPr>
        <w:t>Study</w:t>
      </w:r>
    </w:p>
    <w:p>
      <w:pPr>
        <w:pStyle w:val="BodyText"/>
        <w:spacing w:line="482" w:lineRule="auto" w:before="265"/>
        <w:ind w:right="1106" w:firstLine="720"/>
      </w:pPr>
      <w:r>
        <w:rPr/>
        <w:t>The main objective of this study was to determine the information behaviour.Specifically, information needs and information sources of adolescent females suffering from dysmenorrhea in Giwa Local Government Area of Kaduna State. The</w:t>
      </w:r>
      <w:r>
        <w:rPr>
          <w:spacing w:val="40"/>
        </w:rPr>
        <w:t> </w:t>
      </w:r>
      <w:r>
        <w:rPr/>
        <w:t>study</w:t>
      </w:r>
      <w:r>
        <w:rPr>
          <w:spacing w:val="-2"/>
        </w:rPr>
        <w:t> </w:t>
      </w:r>
      <w:r>
        <w:rPr/>
        <w:t>was set to achieve the following objectives:</w:t>
      </w:r>
    </w:p>
    <w:p>
      <w:pPr>
        <w:pStyle w:val="ListParagraph"/>
        <w:numPr>
          <w:ilvl w:val="0"/>
          <w:numId w:val="14"/>
        </w:numPr>
        <w:tabs>
          <w:tab w:pos="883" w:val="left" w:leader="none"/>
        </w:tabs>
        <w:spacing w:line="470" w:lineRule="auto" w:before="3" w:after="0"/>
        <w:ind w:left="883" w:right="1106" w:hanging="721"/>
        <w:jc w:val="both"/>
        <w:rPr>
          <w:sz w:val="24"/>
        </w:rPr>
      </w:pPr>
      <w:r>
        <w:rPr>
          <w:sz w:val="24"/>
        </w:rPr>
        <w:t>To investigate the information</w:t>
      </w:r>
      <w:r>
        <w:rPr>
          <w:spacing w:val="-7"/>
          <w:sz w:val="24"/>
        </w:rPr>
        <w:t> </w:t>
      </w:r>
      <w:r>
        <w:rPr>
          <w:sz w:val="24"/>
        </w:rPr>
        <w:t>needs</w:t>
      </w:r>
      <w:r>
        <w:rPr>
          <w:spacing w:val="-7"/>
          <w:sz w:val="24"/>
        </w:rPr>
        <w:t> </w:t>
      </w:r>
      <w:r>
        <w:rPr>
          <w:sz w:val="24"/>
        </w:rPr>
        <w:t>of</w:t>
      </w:r>
      <w:r>
        <w:rPr>
          <w:spacing w:val="-12"/>
          <w:sz w:val="24"/>
        </w:rPr>
        <w:t> </w:t>
      </w:r>
      <w:r>
        <w:rPr>
          <w:sz w:val="24"/>
        </w:rPr>
        <w:t>adolescent females suffering</w:t>
      </w:r>
      <w:r>
        <w:rPr>
          <w:spacing w:val="-7"/>
          <w:sz w:val="24"/>
        </w:rPr>
        <w:t> </w:t>
      </w:r>
      <w:r>
        <w:rPr>
          <w:sz w:val="24"/>
        </w:rPr>
        <w:t>from</w:t>
      </w:r>
      <w:r>
        <w:rPr>
          <w:spacing w:val="-6"/>
          <w:sz w:val="24"/>
        </w:rPr>
        <w:t> </w:t>
      </w:r>
      <w:r>
        <w:rPr>
          <w:sz w:val="24"/>
        </w:rPr>
        <w:t>primary dysmenorrhea in Giwa Local Government Area</w:t>
      </w:r>
    </w:p>
    <w:p>
      <w:pPr>
        <w:pStyle w:val="ListParagraph"/>
        <w:numPr>
          <w:ilvl w:val="0"/>
          <w:numId w:val="14"/>
        </w:numPr>
        <w:tabs>
          <w:tab w:pos="883" w:val="left" w:leader="none"/>
        </w:tabs>
        <w:spacing w:line="482" w:lineRule="auto" w:before="14" w:after="0"/>
        <w:ind w:left="883" w:right="1106" w:hanging="721"/>
        <w:jc w:val="both"/>
        <w:rPr>
          <w:sz w:val="24"/>
        </w:rPr>
      </w:pPr>
      <w:r>
        <w:rPr>
          <w:sz w:val="24"/>
        </w:rPr>
        <w:t>Identify sources of information adolescents‘ females suffering from primary dysmenorrhea in Giwa Local</w:t>
      </w:r>
      <w:r>
        <w:rPr>
          <w:spacing w:val="-2"/>
          <w:sz w:val="24"/>
        </w:rPr>
        <w:t> </w:t>
      </w:r>
      <w:r>
        <w:rPr>
          <w:sz w:val="24"/>
        </w:rPr>
        <w:t>Government Area consult</w:t>
      </w:r>
      <w:r>
        <w:rPr>
          <w:spacing w:val="-2"/>
          <w:sz w:val="24"/>
        </w:rPr>
        <w:t> </w:t>
      </w:r>
      <w:r>
        <w:rPr>
          <w:sz w:val="24"/>
        </w:rPr>
        <w:t>to manage the ailment.</w:t>
      </w:r>
    </w:p>
    <w:p>
      <w:pPr>
        <w:pStyle w:val="ListParagraph"/>
        <w:numPr>
          <w:ilvl w:val="0"/>
          <w:numId w:val="14"/>
        </w:numPr>
        <w:tabs>
          <w:tab w:pos="883" w:val="left" w:leader="none"/>
        </w:tabs>
        <w:spacing w:line="482" w:lineRule="auto" w:before="2" w:after="0"/>
        <w:ind w:left="883" w:right="1106" w:hanging="721"/>
        <w:jc w:val="both"/>
        <w:rPr>
          <w:sz w:val="24"/>
        </w:rPr>
      </w:pPr>
      <w:r>
        <w:rPr>
          <w:sz w:val="24"/>
        </w:rPr>
        <w:t>Find out the sources of information adolescent females suffering from primary dysmenorrhea in Giwa Local</w:t>
      </w:r>
      <w:r>
        <w:rPr>
          <w:spacing w:val="-1"/>
          <w:sz w:val="24"/>
        </w:rPr>
        <w:t> </w:t>
      </w:r>
      <w:r>
        <w:rPr>
          <w:sz w:val="24"/>
        </w:rPr>
        <w:t>Government Area are aware of</w:t>
      </w:r>
      <w:r>
        <w:rPr>
          <w:spacing w:val="-16"/>
          <w:sz w:val="24"/>
        </w:rPr>
        <w:t> </w:t>
      </w:r>
      <w:r>
        <w:rPr>
          <w:sz w:val="24"/>
        </w:rPr>
        <w:t>but</w:t>
      </w:r>
      <w:r>
        <w:rPr>
          <w:spacing w:val="-1"/>
          <w:sz w:val="24"/>
        </w:rPr>
        <w:t> </w:t>
      </w:r>
      <w:r>
        <w:rPr>
          <w:sz w:val="24"/>
        </w:rPr>
        <w:t>refuse to access.</w:t>
      </w:r>
    </w:p>
    <w:p>
      <w:pPr>
        <w:pStyle w:val="ListParagraph"/>
        <w:numPr>
          <w:ilvl w:val="0"/>
          <w:numId w:val="14"/>
        </w:numPr>
        <w:tabs>
          <w:tab w:pos="883" w:val="left" w:leader="none"/>
        </w:tabs>
        <w:spacing w:line="482" w:lineRule="auto" w:before="0" w:after="0"/>
        <w:ind w:left="883" w:right="1112" w:hanging="721"/>
        <w:jc w:val="both"/>
        <w:rPr>
          <w:sz w:val="24"/>
        </w:rPr>
      </w:pPr>
      <w:r>
        <w:rPr>
          <w:sz w:val="24"/>
        </w:rPr>
        <w:t>To identify the factors responsible for adolescent females suffering from primarydysmenorrhea not</w:t>
      </w:r>
      <w:r>
        <w:rPr>
          <w:spacing w:val="-3"/>
          <w:sz w:val="24"/>
        </w:rPr>
        <w:t> </w:t>
      </w:r>
      <w:r>
        <w:rPr>
          <w:sz w:val="24"/>
        </w:rPr>
        <w:t>accessing</w:t>
      </w:r>
      <w:r>
        <w:rPr>
          <w:spacing w:val="-12"/>
          <w:sz w:val="24"/>
        </w:rPr>
        <w:t> </w:t>
      </w:r>
      <w:r>
        <w:rPr>
          <w:sz w:val="24"/>
        </w:rPr>
        <w:t>sources of</w:t>
      </w:r>
      <w:r>
        <w:rPr>
          <w:spacing w:val="-2"/>
          <w:sz w:val="24"/>
        </w:rPr>
        <w:t> </w:t>
      </w:r>
      <w:r>
        <w:rPr>
          <w:sz w:val="24"/>
        </w:rPr>
        <w:t>information they feel is important.</w:t>
      </w:r>
    </w:p>
    <w:p>
      <w:pPr>
        <w:pStyle w:val="ListParagraph"/>
        <w:numPr>
          <w:ilvl w:val="0"/>
          <w:numId w:val="14"/>
        </w:numPr>
        <w:tabs>
          <w:tab w:pos="883" w:val="left" w:leader="none"/>
        </w:tabs>
        <w:spacing w:line="482" w:lineRule="auto" w:before="0" w:after="0"/>
        <w:ind w:left="883" w:right="1105" w:hanging="721"/>
        <w:jc w:val="both"/>
        <w:rPr>
          <w:sz w:val="24"/>
        </w:rPr>
      </w:pPr>
      <w:r>
        <w:rPr>
          <w:sz w:val="24"/>
        </w:rPr>
        <w:t>To explain Chatman‘s Theory of Normative Behaviour in relation to how adolescent females suffering from primary dysmenorrhea in Giwa Local Government Area access and apply information to manage the ailments.</w:t>
      </w:r>
    </w:p>
    <w:p>
      <w:pPr>
        <w:spacing w:after="0" w:line="482" w:lineRule="auto"/>
        <w:jc w:val="both"/>
        <w:rPr>
          <w:sz w:val="24"/>
        </w:rPr>
        <w:sectPr>
          <w:pgSz w:w="11910" w:h="16830"/>
          <w:pgMar w:header="0" w:footer="1065" w:top="1340" w:bottom="1260" w:left="1640" w:right="320"/>
        </w:sectPr>
      </w:pPr>
    </w:p>
    <w:p>
      <w:pPr>
        <w:pStyle w:val="ListParagraph"/>
        <w:numPr>
          <w:ilvl w:val="1"/>
          <w:numId w:val="12"/>
        </w:numPr>
        <w:tabs>
          <w:tab w:pos="882" w:val="left" w:leader="none"/>
        </w:tabs>
        <w:spacing w:line="240" w:lineRule="auto" w:before="77" w:after="0"/>
        <w:ind w:left="882" w:right="0" w:hanging="720"/>
        <w:jc w:val="left"/>
        <w:rPr>
          <w:b/>
          <w:sz w:val="24"/>
        </w:rPr>
      </w:pPr>
      <w:r>
        <w:rPr>
          <w:b/>
          <w:sz w:val="24"/>
        </w:rPr>
        <w:t>Significance</w:t>
      </w:r>
      <w:r>
        <w:rPr>
          <w:b/>
          <w:spacing w:val="1"/>
          <w:sz w:val="24"/>
        </w:rPr>
        <w:t> </w:t>
      </w:r>
      <w:r>
        <w:rPr>
          <w:b/>
          <w:sz w:val="24"/>
        </w:rPr>
        <w:t>of</w:t>
      </w:r>
      <w:r>
        <w:rPr>
          <w:b/>
          <w:spacing w:val="-15"/>
          <w:sz w:val="24"/>
        </w:rPr>
        <w:t> </w:t>
      </w:r>
      <w:r>
        <w:rPr>
          <w:b/>
          <w:sz w:val="24"/>
        </w:rPr>
        <w:t>the</w:t>
      </w:r>
      <w:r>
        <w:rPr>
          <w:b/>
          <w:spacing w:val="2"/>
          <w:sz w:val="24"/>
        </w:rPr>
        <w:t> </w:t>
      </w:r>
      <w:r>
        <w:rPr>
          <w:b/>
          <w:spacing w:val="-4"/>
          <w:sz w:val="24"/>
        </w:rPr>
        <w:t>Study</w:t>
      </w:r>
    </w:p>
    <w:p>
      <w:pPr>
        <w:pStyle w:val="BodyText"/>
        <w:spacing w:before="3"/>
        <w:ind w:left="0"/>
        <w:jc w:val="left"/>
        <w:rPr>
          <w:b/>
        </w:rPr>
      </w:pPr>
    </w:p>
    <w:p>
      <w:pPr>
        <w:pStyle w:val="BodyText"/>
        <w:spacing w:line="480" w:lineRule="auto" w:before="1"/>
        <w:ind w:right="1106" w:firstLine="720"/>
      </w:pPr>
      <w:r>
        <w:rPr/>
        <w:t>The studywould help to increase our knowledge and understanding on the information needs and information sources of adolescent females suffering from primary dysmenorrhea, as well as the factors that prevent them from not consulting some sources of information despite the benefits associated with them. Therefore, determining the dysmenorrhea information</w:t>
      </w:r>
      <w:r>
        <w:rPr>
          <w:spacing w:val="-7"/>
        </w:rPr>
        <w:t> </w:t>
      </w:r>
      <w:r>
        <w:rPr/>
        <w:t>needs</w:t>
      </w:r>
      <w:r>
        <w:rPr>
          <w:spacing w:val="-10"/>
        </w:rPr>
        <w:t> </w:t>
      </w:r>
      <w:r>
        <w:rPr/>
        <w:t>and information</w:t>
      </w:r>
      <w:r>
        <w:rPr>
          <w:spacing w:val="-15"/>
        </w:rPr>
        <w:t> </w:t>
      </w:r>
      <w:r>
        <w:rPr/>
        <w:t>sources is</w:t>
      </w:r>
      <w:r>
        <w:rPr>
          <w:spacing w:val="-10"/>
        </w:rPr>
        <w:t> </w:t>
      </w:r>
      <w:r>
        <w:rPr/>
        <w:t>a</w:t>
      </w:r>
      <w:r>
        <w:rPr>
          <w:spacing w:val="-8"/>
        </w:rPr>
        <w:t> </w:t>
      </w:r>
      <w:r>
        <w:rPr/>
        <w:t>prerequisite for government and health</w:t>
      </w:r>
      <w:r>
        <w:rPr>
          <w:spacing w:val="-7"/>
        </w:rPr>
        <w:t> </w:t>
      </w:r>
      <w:r>
        <w:rPr/>
        <w:t>care providers in</w:t>
      </w:r>
      <w:r>
        <w:rPr>
          <w:spacing w:val="-7"/>
        </w:rPr>
        <w:t> </w:t>
      </w:r>
      <w:r>
        <w:rPr/>
        <w:t>planning interventions that seek to improve the management of dysmenorrhea among adolescent females.</w:t>
      </w:r>
    </w:p>
    <w:p>
      <w:pPr>
        <w:pStyle w:val="BodyText"/>
        <w:spacing w:line="480" w:lineRule="auto"/>
        <w:ind w:right="1103" w:firstLine="720"/>
      </w:pPr>
      <w:r>
        <w:rPr/>
        <w:t>The study would also inform the health care information providers, government agencies, policy makers and other stakeholders responsible for dissemination of dysmenorrhea information about possible actions adolescent females take in terms of seeking help. This would</w:t>
      </w:r>
      <w:r>
        <w:rPr>
          <w:spacing w:val="40"/>
        </w:rPr>
        <w:t> </w:t>
      </w:r>
      <w:r>
        <w:rPr/>
        <w:t>go a</w:t>
      </w:r>
      <w:r>
        <w:rPr>
          <w:spacing w:val="40"/>
        </w:rPr>
        <w:t> </w:t>
      </w:r>
      <w:r>
        <w:rPr/>
        <w:t>long way in helping them to take effective act</w:t>
      </w:r>
      <w:r>
        <w:rPr>
          <w:spacing w:val="-15"/>
        </w:rPr>
        <w:t> </w:t>
      </w:r>
      <w:r>
        <w:rPr/>
        <w:t>ion to develop a model that would serve as a guide towards identifying better practices, strategies and new</w:t>
      </w:r>
      <w:r>
        <w:rPr>
          <w:spacing w:val="-1"/>
        </w:rPr>
        <w:t> </w:t>
      </w:r>
      <w:r>
        <w:rPr/>
        <w:t>approaches to dysmenorrhea information</w:t>
      </w:r>
      <w:r>
        <w:rPr>
          <w:spacing w:val="-9"/>
        </w:rPr>
        <w:t> </w:t>
      </w:r>
      <w:r>
        <w:rPr/>
        <w:t>among</w:t>
      </w:r>
      <w:r>
        <w:rPr>
          <w:spacing w:val="-9"/>
        </w:rPr>
        <w:t> </w:t>
      </w:r>
      <w:r>
        <w:rPr/>
        <w:t>adolescent females.</w:t>
      </w:r>
    </w:p>
    <w:p>
      <w:pPr>
        <w:pStyle w:val="BodyText"/>
        <w:spacing w:line="482" w:lineRule="auto" w:before="1"/>
        <w:ind w:right="1106" w:firstLine="720"/>
      </w:pPr>
      <w:r>
        <w:rPr/>
        <w:t>The study applies the Chatman‘s Theory of Normative Behavior to better understand the information behaviour of adolescent females suffering from primary dysmenorrhea.This would contribute to the growing body of knowledge, specifically in the area of studies utilizing the Theory of Normative Behavior to study health related </w:t>
      </w:r>
      <w:r>
        <w:rPr>
          <w:spacing w:val="-2"/>
        </w:rPr>
        <w:t>problems.</w:t>
      </w:r>
    </w:p>
    <w:p>
      <w:pPr>
        <w:pStyle w:val="BodyText"/>
        <w:spacing w:line="480" w:lineRule="auto" w:before="184"/>
        <w:ind w:right="1105" w:firstLine="720"/>
      </w:pPr>
      <w:r>
        <w:rPr/>
        <w:t>The study would communicate the information needs and information sources of adolescent females suffering from primary dysmenorrhea. This may be useful to health care providers in Kaduna State in planning health programs that target on adolescent females. This study could improve the quality of life and productivity of adolescent females in Giwa Local Government Area of Kaduna State since the most effective information</w:t>
      </w:r>
      <w:r>
        <w:rPr>
          <w:spacing w:val="36"/>
        </w:rPr>
        <w:t> </w:t>
      </w:r>
      <w:r>
        <w:rPr/>
        <w:t>needs</w:t>
      </w:r>
      <w:r>
        <w:rPr>
          <w:spacing w:val="49"/>
        </w:rPr>
        <w:t> </w:t>
      </w:r>
      <w:r>
        <w:rPr/>
        <w:t>and</w:t>
      </w:r>
      <w:r>
        <w:rPr>
          <w:spacing w:val="67"/>
        </w:rPr>
        <w:t> </w:t>
      </w:r>
      <w:r>
        <w:rPr/>
        <w:t>information</w:t>
      </w:r>
      <w:r>
        <w:rPr>
          <w:spacing w:val="38"/>
        </w:rPr>
        <w:t> </w:t>
      </w:r>
      <w:r>
        <w:rPr/>
        <w:t>sources</w:t>
      </w:r>
      <w:r>
        <w:rPr>
          <w:spacing w:val="49"/>
        </w:rPr>
        <w:t> </w:t>
      </w:r>
      <w:r>
        <w:rPr/>
        <w:t>will</w:t>
      </w:r>
      <w:r>
        <w:rPr>
          <w:spacing w:val="33"/>
        </w:rPr>
        <w:t> </w:t>
      </w:r>
      <w:r>
        <w:rPr/>
        <w:t>be</w:t>
      </w:r>
      <w:r>
        <w:rPr>
          <w:spacing w:val="65"/>
        </w:rPr>
        <w:t> </w:t>
      </w:r>
      <w:r>
        <w:rPr/>
        <w:t>identified.</w:t>
      </w:r>
      <w:r>
        <w:rPr>
          <w:spacing w:val="66"/>
        </w:rPr>
        <w:t> </w:t>
      </w:r>
      <w:r>
        <w:rPr/>
        <w:t>Furthermore,</w:t>
      </w:r>
      <w:r>
        <w:rPr>
          <w:spacing w:val="52"/>
        </w:rPr>
        <w:t> </w:t>
      </w:r>
      <w:r>
        <w:rPr/>
        <w:t>the</w:t>
      </w:r>
      <w:r>
        <w:rPr>
          <w:spacing w:val="56"/>
        </w:rPr>
        <w:t> </w:t>
      </w:r>
      <w:r>
        <w:rPr>
          <w:spacing w:val="-2"/>
        </w:rPr>
        <w:t>study</w:t>
      </w:r>
    </w:p>
    <w:p>
      <w:pPr>
        <w:spacing w:after="0" w:line="480" w:lineRule="auto"/>
        <w:sectPr>
          <w:pgSz w:w="11910" w:h="16830"/>
          <w:pgMar w:header="0" w:footer="1065" w:top="1340" w:bottom="1260" w:left="1640" w:right="320"/>
        </w:sectPr>
      </w:pPr>
    </w:p>
    <w:p>
      <w:pPr>
        <w:pStyle w:val="BodyText"/>
        <w:spacing w:line="496" w:lineRule="auto" w:before="77"/>
        <w:ind w:right="1137"/>
        <w:jc w:val="left"/>
      </w:pPr>
      <w:r>
        <w:rPr/>
        <w:t>would complement the efforts of</w:t>
      </w:r>
      <w:r>
        <w:rPr>
          <w:spacing w:val="-4"/>
        </w:rPr>
        <w:t> </w:t>
      </w:r>
      <w:r>
        <w:rPr/>
        <w:t>other researchers, and also serve as a point of</w:t>
      </w:r>
      <w:r>
        <w:rPr>
          <w:spacing w:val="-8"/>
        </w:rPr>
        <w:t> </w:t>
      </w:r>
      <w:r>
        <w:rPr/>
        <w:t>reference for future studies.</w:t>
      </w:r>
    </w:p>
    <w:p>
      <w:pPr>
        <w:pStyle w:val="ListParagraph"/>
        <w:numPr>
          <w:ilvl w:val="1"/>
          <w:numId w:val="12"/>
        </w:numPr>
        <w:tabs>
          <w:tab w:pos="882" w:val="left" w:leader="none"/>
        </w:tabs>
        <w:spacing w:line="240" w:lineRule="auto" w:before="163" w:after="0"/>
        <w:ind w:left="882" w:right="0" w:hanging="720"/>
        <w:jc w:val="both"/>
        <w:rPr>
          <w:b/>
          <w:sz w:val="24"/>
        </w:rPr>
      </w:pPr>
      <w:r>
        <w:rPr>
          <w:b/>
          <w:sz w:val="24"/>
        </w:rPr>
        <w:t>Scope</w:t>
      </w:r>
      <w:r>
        <w:rPr>
          <w:b/>
          <w:spacing w:val="3"/>
          <w:sz w:val="24"/>
        </w:rPr>
        <w:t> </w:t>
      </w:r>
      <w:r>
        <w:rPr>
          <w:b/>
          <w:sz w:val="24"/>
        </w:rPr>
        <w:t>of</w:t>
      </w:r>
      <w:r>
        <w:rPr>
          <w:b/>
          <w:spacing w:val="-10"/>
          <w:sz w:val="24"/>
        </w:rPr>
        <w:t> </w:t>
      </w:r>
      <w:r>
        <w:rPr>
          <w:b/>
          <w:sz w:val="24"/>
        </w:rPr>
        <w:t>the</w:t>
      </w:r>
      <w:r>
        <w:rPr>
          <w:b/>
          <w:spacing w:val="6"/>
          <w:sz w:val="24"/>
        </w:rPr>
        <w:t> </w:t>
      </w:r>
      <w:r>
        <w:rPr>
          <w:b/>
          <w:spacing w:val="-4"/>
          <w:sz w:val="24"/>
        </w:rPr>
        <w:t>Study</w:t>
      </w:r>
    </w:p>
    <w:p>
      <w:pPr>
        <w:pStyle w:val="BodyText"/>
        <w:spacing w:before="4"/>
        <w:ind w:left="0"/>
        <w:jc w:val="left"/>
        <w:rPr>
          <w:b/>
        </w:rPr>
      </w:pPr>
    </w:p>
    <w:p>
      <w:pPr>
        <w:pStyle w:val="BodyText"/>
        <w:spacing w:line="477" w:lineRule="auto"/>
        <w:ind w:right="1112" w:firstLine="720"/>
      </w:pPr>
      <w:r>
        <w:rPr/>
        <w:t>The scope of the study was restricted to only adolescent females experiencing dysmenorrhea in Giwa Local Government Area, Kaduna State in Northern Nigeria. The study covers the information needs and information behaviour of adolescent females suffering from primary</w:t>
      </w:r>
      <w:r>
        <w:rPr>
          <w:spacing w:val="-6"/>
        </w:rPr>
        <w:t> </w:t>
      </w:r>
      <w:r>
        <w:rPr/>
        <w:t>dysmenorrhea in Giwa Local Government Area of</w:t>
      </w:r>
      <w:r>
        <w:rPr>
          <w:spacing w:val="-13"/>
        </w:rPr>
        <w:t> </w:t>
      </w:r>
      <w:r>
        <w:rPr/>
        <w:t>Kaduna State.</w:t>
      </w:r>
    </w:p>
    <w:p>
      <w:pPr>
        <w:pStyle w:val="ListParagraph"/>
        <w:numPr>
          <w:ilvl w:val="1"/>
          <w:numId w:val="12"/>
        </w:numPr>
        <w:tabs>
          <w:tab w:pos="882" w:val="left" w:leader="none"/>
        </w:tabs>
        <w:spacing w:line="240" w:lineRule="auto" w:before="10" w:after="0"/>
        <w:ind w:left="882" w:right="0" w:hanging="720"/>
        <w:jc w:val="both"/>
        <w:rPr>
          <w:b/>
          <w:sz w:val="24"/>
        </w:rPr>
      </w:pPr>
      <w:r>
        <w:rPr>
          <w:b/>
          <w:sz w:val="24"/>
        </w:rPr>
        <w:t>Operational</w:t>
      </w:r>
      <w:r>
        <w:rPr>
          <w:b/>
          <w:spacing w:val="-2"/>
          <w:sz w:val="24"/>
        </w:rPr>
        <w:t> </w:t>
      </w:r>
      <w:r>
        <w:rPr>
          <w:b/>
          <w:sz w:val="24"/>
        </w:rPr>
        <w:t>Definition</w:t>
      </w:r>
      <w:r>
        <w:rPr>
          <w:b/>
          <w:spacing w:val="-11"/>
          <w:sz w:val="24"/>
        </w:rPr>
        <w:t> </w:t>
      </w:r>
      <w:r>
        <w:rPr>
          <w:b/>
          <w:sz w:val="24"/>
        </w:rPr>
        <w:t>of</w:t>
      </w:r>
      <w:r>
        <w:rPr>
          <w:b/>
          <w:spacing w:val="-2"/>
          <w:sz w:val="24"/>
        </w:rPr>
        <w:t> </w:t>
      </w:r>
      <w:r>
        <w:rPr>
          <w:b/>
          <w:spacing w:val="-4"/>
          <w:sz w:val="24"/>
        </w:rPr>
        <w:t>Terms</w:t>
      </w:r>
    </w:p>
    <w:p>
      <w:pPr>
        <w:pStyle w:val="BodyText"/>
        <w:spacing w:before="4"/>
        <w:ind w:left="0"/>
        <w:jc w:val="left"/>
        <w:rPr>
          <w:b/>
        </w:rPr>
      </w:pPr>
    </w:p>
    <w:p>
      <w:pPr>
        <w:pStyle w:val="BodyText"/>
        <w:ind w:left="883"/>
        <w:jc w:val="left"/>
      </w:pPr>
      <w:r>
        <w:rPr/>
        <w:t>The</w:t>
      </w:r>
      <w:r>
        <w:rPr>
          <w:spacing w:val="3"/>
        </w:rPr>
        <w:t> </w:t>
      </w:r>
      <w:r>
        <w:rPr/>
        <w:t>following</w:t>
      </w:r>
      <w:r>
        <w:rPr>
          <w:spacing w:val="-7"/>
        </w:rPr>
        <w:t> </w:t>
      </w:r>
      <w:r>
        <w:rPr/>
        <w:t>terms</w:t>
      </w:r>
      <w:r>
        <w:rPr>
          <w:spacing w:val="-10"/>
        </w:rPr>
        <w:t> </w:t>
      </w:r>
      <w:r>
        <w:rPr/>
        <w:t>are</w:t>
      </w:r>
      <w:r>
        <w:rPr>
          <w:spacing w:val="-8"/>
        </w:rPr>
        <w:t> </w:t>
      </w:r>
      <w:r>
        <w:rPr/>
        <w:t>defined</w:t>
      </w:r>
      <w:r>
        <w:rPr>
          <w:spacing w:val="-6"/>
        </w:rPr>
        <w:t> </w:t>
      </w:r>
      <w:r>
        <w:rPr/>
        <w:t>operationally</w:t>
      </w:r>
      <w:r>
        <w:rPr>
          <w:spacing w:val="-6"/>
        </w:rPr>
        <w:t> </w:t>
      </w:r>
      <w:r>
        <w:rPr/>
        <w:t>as</w:t>
      </w:r>
      <w:r>
        <w:rPr>
          <w:spacing w:val="4"/>
        </w:rPr>
        <w:t> </w:t>
      </w:r>
      <w:r>
        <w:rPr/>
        <w:t>used</w:t>
      </w:r>
      <w:r>
        <w:rPr>
          <w:spacing w:val="6"/>
        </w:rPr>
        <w:t> </w:t>
      </w:r>
      <w:r>
        <w:rPr/>
        <w:t>in</w:t>
      </w:r>
      <w:r>
        <w:rPr>
          <w:spacing w:val="-6"/>
        </w:rPr>
        <w:t> </w:t>
      </w:r>
      <w:r>
        <w:rPr/>
        <w:t>the</w:t>
      </w:r>
      <w:r>
        <w:rPr>
          <w:spacing w:val="6"/>
        </w:rPr>
        <w:t> </w:t>
      </w:r>
      <w:r>
        <w:rPr>
          <w:spacing w:val="-2"/>
        </w:rPr>
        <w:t>study:</w:t>
      </w:r>
    </w:p>
    <w:p>
      <w:pPr>
        <w:pStyle w:val="BodyText"/>
        <w:spacing w:before="3"/>
        <w:ind w:left="0"/>
        <w:jc w:val="left"/>
      </w:pPr>
    </w:p>
    <w:p>
      <w:pPr>
        <w:pStyle w:val="BodyText"/>
        <w:tabs>
          <w:tab w:pos="2324" w:val="left" w:leader="none"/>
        </w:tabs>
        <w:spacing w:line="470" w:lineRule="auto"/>
        <w:ind w:left="2325" w:right="1137" w:hanging="2163"/>
        <w:jc w:val="left"/>
      </w:pPr>
      <w:r>
        <w:rPr>
          <w:b/>
          <w:spacing w:val="-2"/>
        </w:rPr>
        <w:t>Adolescent:</w:t>
      </w:r>
      <w:r>
        <w:rPr>
          <w:b/>
        </w:rPr>
        <w:tab/>
      </w:r>
      <w:r>
        <w:rPr/>
        <w:t>this</w:t>
      </w:r>
      <w:r>
        <w:rPr>
          <w:spacing w:val="31"/>
        </w:rPr>
        <w:t> </w:t>
      </w:r>
      <w:r>
        <w:rPr/>
        <w:t>has</w:t>
      </w:r>
      <w:r>
        <w:rPr>
          <w:spacing w:val="31"/>
        </w:rPr>
        <w:t> </w:t>
      </w:r>
      <w:r>
        <w:rPr/>
        <w:t>to do withfemales suffering from dysmenorrhea</w:t>
      </w:r>
      <w:r>
        <w:rPr>
          <w:spacing w:val="33"/>
        </w:rPr>
        <w:t> </w:t>
      </w:r>
      <w:r>
        <w:rPr/>
        <w:t>from the age of 15-24.</w:t>
      </w:r>
    </w:p>
    <w:p>
      <w:pPr>
        <w:pStyle w:val="BodyText"/>
        <w:tabs>
          <w:tab w:pos="2324" w:val="left" w:leader="none"/>
        </w:tabs>
        <w:spacing w:line="482" w:lineRule="auto" w:before="15"/>
        <w:ind w:left="2325" w:right="1137" w:hanging="2163"/>
        <w:jc w:val="left"/>
      </w:pPr>
      <w:r>
        <w:rPr>
          <w:b/>
          <w:spacing w:val="-2"/>
        </w:rPr>
        <w:t>Dysmenorrhea:</w:t>
      </w:r>
      <w:r>
        <w:rPr>
          <w:b/>
        </w:rPr>
        <w:tab/>
      </w:r>
      <w:r>
        <w:rPr/>
        <w:t>Dysmenorrhea</w:t>
      </w:r>
      <w:r>
        <w:rPr>
          <w:spacing w:val="40"/>
        </w:rPr>
        <w:t> </w:t>
      </w:r>
      <w:r>
        <w:rPr/>
        <w:t>simply</w:t>
      </w:r>
      <w:r>
        <w:rPr>
          <w:spacing w:val="40"/>
        </w:rPr>
        <w:t> </w:t>
      </w:r>
      <w:r>
        <w:rPr/>
        <w:t>means</w:t>
      </w:r>
      <w:r>
        <w:rPr>
          <w:spacing w:val="40"/>
        </w:rPr>
        <w:t> </w:t>
      </w:r>
      <w:r>
        <w:rPr/>
        <w:t>menstrual</w:t>
      </w:r>
      <w:r>
        <w:rPr>
          <w:spacing w:val="40"/>
        </w:rPr>
        <w:t> </w:t>
      </w:r>
      <w:r>
        <w:rPr/>
        <w:t>pain</w:t>
      </w:r>
      <w:r>
        <w:rPr>
          <w:spacing w:val="40"/>
        </w:rPr>
        <w:t> </w:t>
      </w:r>
      <w:r>
        <w:rPr/>
        <w:t>or</w:t>
      </w:r>
      <w:r>
        <w:rPr>
          <w:spacing w:val="40"/>
        </w:rPr>
        <w:t> </w:t>
      </w:r>
      <w:r>
        <w:rPr/>
        <w:t>a</w:t>
      </w:r>
      <w:r>
        <w:rPr>
          <w:spacing w:val="40"/>
        </w:rPr>
        <w:t> </w:t>
      </w:r>
      <w:r>
        <w:rPr/>
        <w:t>sharp</w:t>
      </w:r>
      <w:r>
        <w:rPr>
          <w:spacing w:val="40"/>
        </w:rPr>
        <w:t> </w:t>
      </w:r>
      <w:r>
        <w:rPr/>
        <w:t>painful cramp in the lower abdomen</w:t>
      </w:r>
      <w:r>
        <w:rPr>
          <w:spacing w:val="-4"/>
        </w:rPr>
        <w:t> </w:t>
      </w:r>
      <w:r>
        <w:rPr/>
        <w:t>during menstruation.</w:t>
      </w:r>
    </w:p>
    <w:p>
      <w:pPr>
        <w:pStyle w:val="BodyText"/>
        <w:spacing w:line="470" w:lineRule="auto" w:before="1"/>
        <w:ind w:left="2325" w:right="1137" w:hanging="2163"/>
        <w:jc w:val="left"/>
      </w:pPr>
      <w:r>
        <w:rPr>
          <w:b/>
        </w:rPr>
        <w:t>Information</w:t>
      </w:r>
      <w:r>
        <w:rPr>
          <w:b/>
          <w:spacing w:val="-5"/>
        </w:rPr>
        <w:t> </w:t>
      </w:r>
      <w:r>
        <w:rPr>
          <w:b/>
        </w:rPr>
        <w:t>Behaviour: </w:t>
      </w:r>
      <w:r>
        <w:rPr/>
        <w:t>encompasses the information needs and information</w:t>
      </w:r>
      <w:r>
        <w:rPr>
          <w:spacing w:val="-7"/>
        </w:rPr>
        <w:t> </w:t>
      </w:r>
      <w:r>
        <w:rPr/>
        <w:t>sources </w:t>
      </w:r>
      <w:r>
        <w:rPr>
          <w:spacing w:val="15"/>
        </w:rPr>
        <w:t>of </w:t>
      </w:r>
      <w:r>
        <w:rPr/>
        <w:t>adolescent females suffering from</w:t>
      </w:r>
      <w:r>
        <w:rPr>
          <w:spacing w:val="-2"/>
        </w:rPr>
        <w:t> </w:t>
      </w:r>
      <w:r>
        <w:rPr/>
        <w:t>dysmenorrhea.</w:t>
      </w:r>
    </w:p>
    <w:p>
      <w:pPr>
        <w:spacing w:line="482" w:lineRule="auto" w:before="14"/>
        <w:ind w:left="2325" w:right="1137" w:hanging="2163"/>
        <w:jc w:val="left"/>
        <w:rPr>
          <w:sz w:val="24"/>
        </w:rPr>
      </w:pPr>
      <w:r>
        <w:rPr>
          <w:b/>
          <w:sz w:val="24"/>
        </w:rPr>
        <w:t>Primary</w:t>
      </w:r>
      <w:r>
        <w:rPr>
          <w:b/>
          <w:spacing w:val="72"/>
          <w:sz w:val="24"/>
        </w:rPr>
        <w:t> </w:t>
      </w:r>
      <w:r>
        <w:rPr>
          <w:b/>
          <w:sz w:val="24"/>
        </w:rPr>
        <w:t>dysmenorrhea:</w:t>
      </w:r>
      <w:r>
        <w:rPr>
          <w:b/>
          <w:spacing w:val="40"/>
          <w:sz w:val="24"/>
        </w:rPr>
        <w:t> </w:t>
      </w:r>
      <w:r>
        <w:rPr>
          <w:sz w:val="24"/>
        </w:rPr>
        <w:t>Is</w:t>
      </w:r>
      <w:r>
        <w:rPr>
          <w:spacing w:val="40"/>
          <w:sz w:val="24"/>
        </w:rPr>
        <w:t> </w:t>
      </w:r>
      <w:r>
        <w:rPr>
          <w:sz w:val="24"/>
        </w:rPr>
        <w:t>defined</w:t>
      </w:r>
      <w:r>
        <w:rPr>
          <w:spacing w:val="40"/>
          <w:sz w:val="24"/>
        </w:rPr>
        <w:t> </w:t>
      </w:r>
      <w:r>
        <w:rPr>
          <w:sz w:val="24"/>
        </w:rPr>
        <w:t>as</w:t>
      </w:r>
      <w:r>
        <w:rPr>
          <w:spacing w:val="40"/>
          <w:sz w:val="24"/>
        </w:rPr>
        <w:t> </w:t>
      </w:r>
      <w:r>
        <w:rPr>
          <w:sz w:val="24"/>
        </w:rPr>
        <w:t>a</w:t>
      </w:r>
      <w:r>
        <w:rPr>
          <w:spacing w:val="40"/>
          <w:sz w:val="24"/>
        </w:rPr>
        <w:t> </w:t>
      </w:r>
      <w:r>
        <w:rPr>
          <w:sz w:val="24"/>
        </w:rPr>
        <w:t>cramping</w:t>
      </w:r>
      <w:r>
        <w:rPr>
          <w:spacing w:val="40"/>
          <w:sz w:val="24"/>
        </w:rPr>
        <w:t> </w:t>
      </w:r>
      <w:r>
        <w:rPr>
          <w:sz w:val="24"/>
        </w:rPr>
        <w:t>pain</w:t>
      </w:r>
      <w:r>
        <w:rPr>
          <w:spacing w:val="40"/>
          <w:sz w:val="24"/>
        </w:rPr>
        <w:t> </w:t>
      </w:r>
      <w:r>
        <w:rPr>
          <w:sz w:val="24"/>
        </w:rPr>
        <w:t>that</w:t>
      </w:r>
      <w:r>
        <w:rPr>
          <w:spacing w:val="40"/>
          <w:sz w:val="24"/>
        </w:rPr>
        <w:t> </w:t>
      </w:r>
      <w:r>
        <w:rPr>
          <w:sz w:val="24"/>
        </w:rPr>
        <w:t>is</w:t>
      </w:r>
      <w:r>
        <w:rPr>
          <w:spacing w:val="69"/>
          <w:sz w:val="24"/>
        </w:rPr>
        <w:t> </w:t>
      </w:r>
      <w:r>
        <w:rPr>
          <w:sz w:val="24"/>
        </w:rPr>
        <w:t>not</w:t>
      </w:r>
      <w:r>
        <w:rPr>
          <w:spacing w:val="40"/>
          <w:sz w:val="24"/>
        </w:rPr>
        <w:t> </w:t>
      </w:r>
      <w:r>
        <w:rPr>
          <w:sz w:val="24"/>
        </w:rPr>
        <w:t>associated</w:t>
      </w:r>
      <w:r>
        <w:rPr>
          <w:spacing w:val="40"/>
          <w:sz w:val="24"/>
        </w:rPr>
        <w:t> </w:t>
      </w:r>
      <w:r>
        <w:rPr>
          <w:sz w:val="24"/>
        </w:rPr>
        <w:t>with macroscopic pelvic pathology.</w:t>
      </w:r>
    </w:p>
    <w:p>
      <w:pPr>
        <w:spacing w:after="0" w:line="482" w:lineRule="auto"/>
        <w:jc w:val="left"/>
        <w:rPr>
          <w:sz w:val="24"/>
        </w:rPr>
        <w:sectPr>
          <w:pgSz w:w="11910" w:h="16830"/>
          <w:pgMar w:header="0" w:footer="1065" w:top="1340" w:bottom="1260" w:left="1640" w:right="320"/>
        </w:sectPr>
      </w:pPr>
    </w:p>
    <w:p>
      <w:pPr>
        <w:spacing w:before="77"/>
        <w:ind w:left="162" w:right="0" w:firstLine="0"/>
        <w:jc w:val="left"/>
        <w:rPr>
          <w:b/>
          <w:sz w:val="24"/>
        </w:rPr>
      </w:pPr>
      <w:r>
        <w:rPr>
          <w:b/>
          <w:spacing w:val="-2"/>
          <w:sz w:val="24"/>
        </w:rPr>
        <w:t>References</w:t>
      </w:r>
    </w:p>
    <w:p>
      <w:pPr>
        <w:pStyle w:val="BodyText"/>
        <w:spacing w:before="243"/>
        <w:ind w:left="0"/>
        <w:jc w:val="left"/>
        <w:rPr>
          <w:b/>
        </w:rPr>
      </w:pPr>
    </w:p>
    <w:p>
      <w:pPr>
        <w:pStyle w:val="BodyText"/>
        <w:spacing w:line="242" w:lineRule="auto" w:before="1"/>
        <w:ind w:left="883" w:right="1122" w:hanging="721"/>
      </w:pPr>
      <w:r>
        <w:rPr/>
        <w:t>Abdullahi, A.A., Senekal, A., Schalekamp, C.V., Amzat, J., Saliman, T. (2012). Contemporary</w:t>
      </w:r>
      <w:r>
        <w:rPr>
          <w:spacing w:val="-11"/>
        </w:rPr>
        <w:t> </w:t>
      </w:r>
      <w:r>
        <w:rPr/>
        <w:t>Discourses in</w:t>
      </w:r>
      <w:r>
        <w:rPr>
          <w:spacing w:val="-15"/>
        </w:rPr>
        <w:t> </w:t>
      </w:r>
      <w:r>
        <w:rPr/>
        <w:t>Qualitative</w:t>
      </w:r>
      <w:r>
        <w:rPr>
          <w:spacing w:val="-8"/>
        </w:rPr>
        <w:t> </w:t>
      </w:r>
      <w:r>
        <w:rPr/>
        <w:t>Research: Lessons for Health</w:t>
      </w:r>
      <w:r>
        <w:rPr>
          <w:spacing w:val="-7"/>
        </w:rPr>
        <w:t> </w:t>
      </w:r>
      <w:r>
        <w:rPr/>
        <w:t>Research</w:t>
      </w:r>
      <w:r>
        <w:rPr>
          <w:spacing w:val="-7"/>
        </w:rPr>
        <w:t> </w:t>
      </w:r>
      <w:r>
        <w:rPr/>
        <w:t>in Nigeria. </w:t>
      </w:r>
      <w:r>
        <w:rPr>
          <w:i/>
        </w:rPr>
        <w:t>Journal of Public Health and Epidemiology, 3</w:t>
      </w:r>
      <w:r>
        <w:rPr/>
        <w:t>(5): 204-209.</w:t>
      </w:r>
    </w:p>
    <w:p>
      <w:pPr>
        <w:pStyle w:val="BodyText"/>
        <w:spacing w:line="242" w:lineRule="auto" w:before="229"/>
        <w:ind w:left="883" w:right="1101" w:hanging="721"/>
      </w:pPr>
      <w:r>
        <w:rPr/>
        <w:t>Adegbite, O. A., O</w:t>
      </w:r>
      <w:r>
        <w:rPr>
          <w:spacing w:val="-15"/>
        </w:rPr>
        <w:t> </w:t>
      </w:r>
      <w:r>
        <w:rPr/>
        <w:t>molaso, B., Seriki, S. A., Akpabio, N. (2016). Prevalence of Dysmenorrhea and</w:t>
      </w:r>
      <w:r>
        <w:rPr>
          <w:spacing w:val="-5"/>
        </w:rPr>
        <w:t> </w:t>
      </w:r>
      <w:r>
        <w:rPr/>
        <w:t>Menstrual Bleeding in Relation</w:t>
      </w:r>
      <w:r>
        <w:rPr>
          <w:spacing w:val="-5"/>
        </w:rPr>
        <w:t> </w:t>
      </w:r>
      <w:r>
        <w:rPr/>
        <w:t>to</w:t>
      </w:r>
      <w:r>
        <w:rPr>
          <w:spacing w:val="-5"/>
        </w:rPr>
        <w:t> </w:t>
      </w:r>
      <w:r>
        <w:rPr/>
        <w:t>Packed Cell</w:t>
      </w:r>
      <w:r>
        <w:rPr>
          <w:spacing w:val="-11"/>
        </w:rPr>
        <w:t> </w:t>
      </w:r>
      <w:r>
        <w:rPr/>
        <w:t>Volume among Female Students of Bingham University. </w:t>
      </w:r>
      <w:r>
        <w:rPr>
          <w:i/>
        </w:rPr>
        <w:t>International Invention Journal of Medicine and Medical Sciences, </w:t>
      </w:r>
      <w:r>
        <w:rPr/>
        <w:t>3(2), p. 21-31. Available from </w:t>
      </w:r>
      <w:hyperlink r:id="rId7">
        <w:r>
          <w:rPr/>
          <w:t>http://internationalinventjournals.org</w:t>
        </w:r>
      </w:hyperlink>
      <w:r>
        <w:rPr/>
        <w:t> /journals /IIJMMS</w:t>
      </w:r>
    </w:p>
    <w:p>
      <w:pPr>
        <w:pStyle w:val="BodyText"/>
        <w:spacing w:line="235" w:lineRule="auto" w:before="233"/>
        <w:ind w:left="883" w:right="1115" w:hanging="721"/>
      </w:pPr>
      <w:r>
        <w:rPr/>
        <w:t>Agrawal A.K. (2010).</w:t>
      </w:r>
      <w:r>
        <w:rPr>
          <w:spacing w:val="40"/>
        </w:rPr>
        <w:t> </w:t>
      </w:r>
      <w:r>
        <w:rPr/>
        <w:t>A Study of Dysmenorrhea During Menstruation in Adolescent Girls: </w:t>
      </w:r>
      <w:r>
        <w:rPr>
          <w:i/>
        </w:rPr>
        <w:t>IndianJ Community Med</w:t>
      </w:r>
      <w:r>
        <w:rPr/>
        <w:t>.;35:59–164.</w:t>
      </w:r>
    </w:p>
    <w:p>
      <w:pPr>
        <w:pStyle w:val="BodyText"/>
        <w:spacing w:line="242" w:lineRule="auto" w:before="250"/>
        <w:ind w:left="883" w:right="1127" w:hanging="721"/>
      </w:pPr>
      <w:r>
        <w:rPr/>
        <w:t>Akinnubi, C. F. (2016). Influence of Dysmenorrhea and Menorrhagia on Academic Performance Among Female Students in Tertiary Institutions in Ondo State Nigeria. doi:10.5430/wjss.v3n2p34</w:t>
      </w:r>
    </w:p>
    <w:p>
      <w:pPr>
        <w:spacing w:line="242" w:lineRule="auto" w:before="230"/>
        <w:ind w:left="883" w:right="1116" w:hanging="721"/>
        <w:jc w:val="both"/>
        <w:rPr>
          <w:sz w:val="24"/>
        </w:rPr>
      </w:pPr>
      <w:r>
        <w:rPr>
          <w:sz w:val="24"/>
        </w:rPr>
        <w:t>Banikarim, C., Chacko, M.R. &amp; Kelder, S.H. (2000). Prevalence and impact of Dysmenorrhoea on Hispanic Female Adolescents: </w:t>
      </w:r>
      <w:r>
        <w:rPr>
          <w:i/>
          <w:sz w:val="24"/>
        </w:rPr>
        <w:t>Archives of Pediatrics and Adolescent Medicine, 154</w:t>
      </w:r>
      <w:r>
        <w:rPr>
          <w:sz w:val="24"/>
        </w:rPr>
        <w:t>, 1226-1229.</w:t>
      </w:r>
    </w:p>
    <w:p>
      <w:pPr>
        <w:pStyle w:val="BodyText"/>
        <w:spacing w:before="229"/>
        <w:ind w:left="883" w:right="1111" w:hanging="721"/>
      </w:pPr>
      <w:r>
        <w:rPr/>
        <w:t>Bubien, R.S, Knotts-Dolson, S.M., Plumb, V.J. &amp; Kay, G.N. (1996). Effect of RadioFrequency Catheter Ablation on Health-Related Quality of Life and activities of Daily Living in Patients with Recurrent Arrhythmias. </w:t>
      </w:r>
      <w:r>
        <w:rPr>
          <w:i/>
          <w:spacing w:val="-2"/>
        </w:rPr>
        <w:t>Circulation,94</w:t>
      </w:r>
      <w:r>
        <w:rPr>
          <w:spacing w:val="-2"/>
        </w:rPr>
        <w:t>:1585–91</w:t>
      </w:r>
    </w:p>
    <w:p>
      <w:pPr>
        <w:pStyle w:val="BodyText"/>
        <w:spacing w:line="235" w:lineRule="auto" w:before="252"/>
        <w:ind w:left="883" w:right="1091" w:hanging="721"/>
      </w:pPr>
      <w:r>
        <w:rPr/>
        <w:t>Campbell M. A., &amp; McGrath P J. (1999). Non-Pharmacologic Strategies Used by Adolescents</w:t>
      </w:r>
      <w:r>
        <w:rPr>
          <w:spacing w:val="23"/>
        </w:rPr>
        <w:t> </w:t>
      </w:r>
      <w:r>
        <w:rPr/>
        <w:t>for</w:t>
      </w:r>
      <w:r>
        <w:rPr>
          <w:spacing w:val="7"/>
        </w:rPr>
        <w:t> </w:t>
      </w:r>
      <w:r>
        <w:rPr/>
        <w:t>the</w:t>
      </w:r>
      <w:r>
        <w:rPr>
          <w:spacing w:val="11"/>
        </w:rPr>
        <w:t> </w:t>
      </w:r>
      <w:r>
        <w:rPr/>
        <w:t>Management</w:t>
      </w:r>
      <w:r>
        <w:rPr>
          <w:spacing w:val="9"/>
        </w:rPr>
        <w:t> </w:t>
      </w:r>
      <w:r>
        <w:rPr/>
        <w:t>of</w:t>
      </w:r>
      <w:r>
        <w:rPr>
          <w:spacing w:val="-7"/>
        </w:rPr>
        <w:t> </w:t>
      </w:r>
      <w:r>
        <w:rPr/>
        <w:t>Menstrual</w:t>
      </w:r>
      <w:r>
        <w:rPr>
          <w:spacing w:val="-9"/>
        </w:rPr>
        <w:t> </w:t>
      </w:r>
      <w:r>
        <w:rPr/>
        <w:t>Discomfort.</w:t>
      </w:r>
      <w:r>
        <w:rPr>
          <w:spacing w:val="12"/>
        </w:rPr>
        <w:t> </w:t>
      </w:r>
      <w:r>
        <w:rPr>
          <w:i/>
        </w:rPr>
        <w:t>Clin</w:t>
      </w:r>
      <w:r>
        <w:rPr>
          <w:i/>
          <w:spacing w:val="11"/>
        </w:rPr>
        <w:t> </w:t>
      </w:r>
      <w:r>
        <w:rPr>
          <w:i/>
        </w:rPr>
        <w:t>J</w:t>
      </w:r>
      <w:r>
        <w:rPr>
          <w:i/>
          <w:spacing w:val="11"/>
        </w:rPr>
        <w:t> </w:t>
      </w:r>
      <w:r>
        <w:rPr>
          <w:i/>
        </w:rPr>
        <w:t>Pain</w:t>
      </w:r>
      <w:r>
        <w:rPr/>
        <w:t>.,</w:t>
      </w:r>
      <w:r>
        <w:rPr>
          <w:spacing w:val="12"/>
        </w:rPr>
        <w:t> </w:t>
      </w:r>
      <w:r>
        <w:rPr>
          <w:i/>
        </w:rPr>
        <w:t>15</w:t>
      </w:r>
      <w:r>
        <w:rPr/>
        <w:t>,</w:t>
      </w:r>
      <w:r>
        <w:rPr>
          <w:spacing w:val="12"/>
        </w:rPr>
        <w:t> </w:t>
      </w:r>
      <w:r>
        <w:rPr>
          <w:spacing w:val="-4"/>
        </w:rPr>
        <w:t>313–</w:t>
      </w:r>
    </w:p>
    <w:p>
      <w:pPr>
        <w:pStyle w:val="BodyText"/>
        <w:spacing w:before="11"/>
        <w:ind w:left="883"/>
        <w:jc w:val="left"/>
      </w:pPr>
      <w:r>
        <w:rPr/>
        <w:t>20.</w:t>
      </w:r>
      <w:r>
        <w:rPr>
          <w:spacing w:val="6"/>
        </w:rPr>
        <w:t> </w:t>
      </w:r>
      <w:hyperlink r:id="rId8">
        <w:r>
          <w:rPr/>
          <w:t>http://dx.doi.org/</w:t>
        </w:r>
      </w:hyperlink>
      <w:r>
        <w:rPr>
          <w:spacing w:val="-1"/>
        </w:rPr>
        <w:t> </w:t>
      </w:r>
      <w:r>
        <w:rPr/>
        <w:t>10.1097/00002508-199912000-</w:t>
      </w:r>
      <w:r>
        <w:rPr>
          <w:spacing w:val="-2"/>
        </w:rPr>
        <w:t>00008</w:t>
      </w:r>
    </w:p>
    <w:p>
      <w:pPr>
        <w:spacing w:line="235" w:lineRule="auto" w:before="239"/>
        <w:ind w:left="883" w:right="1110" w:hanging="721"/>
        <w:jc w:val="both"/>
        <w:rPr>
          <w:i/>
          <w:sz w:val="24"/>
        </w:rPr>
      </w:pPr>
      <w:r>
        <w:rPr>
          <w:sz w:val="24"/>
        </w:rPr>
        <w:t>Chatman, E.A. (2000). Theory of Normative Behavior. </w:t>
      </w:r>
      <w:r>
        <w:rPr>
          <w:i/>
          <w:sz w:val="24"/>
        </w:rPr>
        <w:t>Journal of the American Society for Information Science. Vol. 23 P. 233-45.</w:t>
      </w:r>
    </w:p>
    <w:p>
      <w:pPr>
        <w:spacing w:line="235" w:lineRule="auto" w:before="254"/>
        <w:ind w:left="883" w:right="1104" w:hanging="721"/>
        <w:jc w:val="both"/>
        <w:rPr>
          <w:sz w:val="24"/>
        </w:rPr>
      </w:pPr>
      <w:r>
        <w:rPr>
          <w:sz w:val="24"/>
        </w:rPr>
        <w:t>Crotty, M. (1998). </w:t>
      </w:r>
      <w:r>
        <w:rPr>
          <w:i/>
          <w:sz w:val="24"/>
        </w:rPr>
        <w:t>TheFoundations of Social Research: Meaning and Perspective in the Research Process</w:t>
      </w:r>
      <w:r>
        <w:rPr>
          <w:sz w:val="24"/>
        </w:rPr>
        <w:t>. London: Sage Publications.</w:t>
      </w:r>
    </w:p>
    <w:p>
      <w:pPr>
        <w:pStyle w:val="BodyText"/>
        <w:spacing w:line="235" w:lineRule="auto" w:before="255"/>
        <w:ind w:left="883" w:right="1098" w:hanging="721"/>
      </w:pPr>
      <w:r>
        <w:rPr/>
        <w:t>Dawood M.Y. (2008). Overall Approach to the Management of Dysmenorrhea: Department of Obstetrics and Gynecology, Baystate Medical Center, Tufts University School</w:t>
      </w:r>
      <w:r>
        <w:rPr>
          <w:spacing w:val="-5"/>
        </w:rPr>
        <w:t> </w:t>
      </w:r>
      <w:r>
        <w:rPr/>
        <w:t>of Medicine, Springfield, Massachusetts, USA.</w:t>
      </w:r>
    </w:p>
    <w:p>
      <w:pPr>
        <w:spacing w:line="510" w:lineRule="atLeast" w:before="16"/>
        <w:ind w:left="162" w:right="1121" w:firstLine="0"/>
        <w:jc w:val="both"/>
        <w:rPr>
          <w:sz w:val="24"/>
        </w:rPr>
      </w:pPr>
      <w:r>
        <w:rPr>
          <w:sz w:val="24"/>
        </w:rPr>
        <w:t>Dawood, M.Y. (1985). Dysmenorrhoea. </w:t>
      </w:r>
      <w:r>
        <w:rPr>
          <w:i/>
          <w:sz w:val="24"/>
        </w:rPr>
        <w:t>Journal of Reproductive Medicine</w:t>
      </w:r>
      <w:r>
        <w:rPr>
          <w:sz w:val="24"/>
        </w:rPr>
        <w:t>, </w:t>
      </w:r>
      <w:r>
        <w:rPr>
          <w:i/>
          <w:sz w:val="24"/>
        </w:rPr>
        <w:t>30</w:t>
      </w:r>
      <w:r>
        <w:rPr>
          <w:sz w:val="24"/>
        </w:rPr>
        <w:t>, 154-167. Durain,</w:t>
      </w:r>
      <w:r>
        <w:rPr>
          <w:spacing w:val="24"/>
          <w:sz w:val="24"/>
        </w:rPr>
        <w:t>  </w:t>
      </w:r>
      <w:r>
        <w:rPr>
          <w:sz w:val="24"/>
        </w:rPr>
        <w:t>D.</w:t>
      </w:r>
      <w:r>
        <w:rPr>
          <w:spacing w:val="67"/>
          <w:w w:val="150"/>
          <w:sz w:val="24"/>
        </w:rPr>
        <w:t> </w:t>
      </w:r>
      <w:r>
        <w:rPr>
          <w:sz w:val="24"/>
        </w:rPr>
        <w:t>(2004).</w:t>
      </w:r>
      <w:r>
        <w:rPr>
          <w:spacing w:val="68"/>
          <w:w w:val="150"/>
          <w:sz w:val="24"/>
        </w:rPr>
        <w:t> </w:t>
      </w:r>
      <w:r>
        <w:rPr>
          <w:sz w:val="24"/>
        </w:rPr>
        <w:t>Primary</w:t>
      </w:r>
      <w:r>
        <w:rPr>
          <w:spacing w:val="59"/>
          <w:w w:val="150"/>
          <w:sz w:val="24"/>
        </w:rPr>
        <w:t> </w:t>
      </w:r>
      <w:r>
        <w:rPr>
          <w:sz w:val="24"/>
        </w:rPr>
        <w:t>Dysmenorrhea:</w:t>
      </w:r>
      <w:r>
        <w:rPr>
          <w:spacing w:val="78"/>
          <w:sz w:val="24"/>
        </w:rPr>
        <w:t> </w:t>
      </w:r>
      <w:r>
        <w:rPr>
          <w:sz w:val="24"/>
        </w:rPr>
        <w:t>Assessment</w:t>
      </w:r>
      <w:r>
        <w:rPr>
          <w:spacing w:val="63"/>
          <w:w w:val="150"/>
          <w:sz w:val="24"/>
        </w:rPr>
        <w:t> </w:t>
      </w:r>
      <w:r>
        <w:rPr>
          <w:sz w:val="24"/>
        </w:rPr>
        <w:t>and</w:t>
      </w:r>
      <w:r>
        <w:rPr>
          <w:spacing w:val="69"/>
          <w:w w:val="150"/>
          <w:sz w:val="24"/>
        </w:rPr>
        <w:t> </w:t>
      </w:r>
      <w:r>
        <w:rPr>
          <w:sz w:val="24"/>
        </w:rPr>
        <w:t>Management</w:t>
      </w:r>
      <w:r>
        <w:rPr>
          <w:spacing w:val="77"/>
          <w:w w:val="150"/>
          <w:sz w:val="24"/>
        </w:rPr>
        <w:t> </w:t>
      </w:r>
      <w:r>
        <w:rPr>
          <w:spacing w:val="-2"/>
          <w:sz w:val="24"/>
        </w:rPr>
        <w:t>Update.</w:t>
      </w:r>
    </w:p>
    <w:p>
      <w:pPr>
        <w:spacing w:before="10"/>
        <w:ind w:left="883" w:right="0" w:firstLine="0"/>
        <w:jc w:val="both"/>
        <w:rPr>
          <w:sz w:val="24"/>
        </w:rPr>
      </w:pPr>
      <w:r>
        <w:rPr>
          <w:i/>
          <w:sz w:val="24"/>
        </w:rPr>
        <w:t>Journal</w:t>
      </w:r>
      <w:r>
        <w:rPr>
          <w:i/>
          <w:spacing w:val="-10"/>
          <w:sz w:val="24"/>
        </w:rPr>
        <w:t> </w:t>
      </w:r>
      <w:r>
        <w:rPr>
          <w:i/>
          <w:sz w:val="24"/>
        </w:rPr>
        <w:t>of</w:t>
      </w:r>
      <w:r>
        <w:rPr>
          <w:i/>
          <w:spacing w:val="5"/>
          <w:sz w:val="24"/>
        </w:rPr>
        <w:t> </w:t>
      </w:r>
      <w:r>
        <w:rPr>
          <w:i/>
          <w:sz w:val="24"/>
        </w:rPr>
        <w:t>Midwifery</w:t>
      </w:r>
      <w:r>
        <w:rPr>
          <w:i/>
          <w:spacing w:val="9"/>
          <w:sz w:val="24"/>
        </w:rPr>
        <w:t> </w:t>
      </w:r>
      <w:r>
        <w:rPr>
          <w:i/>
          <w:sz w:val="24"/>
        </w:rPr>
        <w:t>&amp;</w:t>
      </w:r>
      <w:r>
        <w:rPr>
          <w:i/>
          <w:spacing w:val="-9"/>
          <w:sz w:val="24"/>
        </w:rPr>
        <w:t> </w:t>
      </w:r>
      <w:r>
        <w:rPr>
          <w:i/>
          <w:sz w:val="24"/>
        </w:rPr>
        <w:t>Women’s</w:t>
      </w:r>
      <w:r>
        <w:rPr>
          <w:i/>
          <w:spacing w:val="7"/>
          <w:sz w:val="24"/>
        </w:rPr>
        <w:t> </w:t>
      </w:r>
      <w:r>
        <w:rPr>
          <w:i/>
          <w:sz w:val="24"/>
        </w:rPr>
        <w:t>Health,</w:t>
      </w:r>
      <w:r>
        <w:rPr>
          <w:i/>
          <w:spacing w:val="-3"/>
          <w:sz w:val="24"/>
        </w:rPr>
        <w:t> </w:t>
      </w:r>
      <w:r>
        <w:rPr>
          <w:i/>
          <w:sz w:val="24"/>
        </w:rPr>
        <w:t>49</w:t>
      </w:r>
      <w:r>
        <w:rPr>
          <w:sz w:val="24"/>
        </w:rPr>
        <w:t>,</w:t>
      </w:r>
      <w:r>
        <w:rPr>
          <w:spacing w:val="-2"/>
          <w:sz w:val="24"/>
        </w:rPr>
        <w:t> </w:t>
      </w:r>
      <w:r>
        <w:rPr>
          <w:sz w:val="24"/>
        </w:rPr>
        <w:t>520-</w:t>
      </w:r>
      <w:r>
        <w:rPr>
          <w:spacing w:val="-4"/>
          <w:sz w:val="24"/>
        </w:rPr>
        <w:t>528.</w:t>
      </w:r>
    </w:p>
    <w:p>
      <w:pPr>
        <w:spacing w:line="242" w:lineRule="auto" w:before="234"/>
        <w:ind w:left="883" w:right="1105" w:hanging="721"/>
        <w:jc w:val="both"/>
        <w:rPr>
          <w:sz w:val="24"/>
        </w:rPr>
      </w:pPr>
      <w:r>
        <w:rPr>
          <w:sz w:val="24"/>
        </w:rPr>
        <w:t>Gagua, T.; Besarion, T.; Gagua, D. (2013). Pain</w:t>
      </w:r>
      <w:r>
        <w:rPr>
          <w:spacing w:val="-2"/>
          <w:sz w:val="24"/>
        </w:rPr>
        <w:t> </w:t>
      </w:r>
      <w:r>
        <w:rPr>
          <w:sz w:val="24"/>
        </w:rPr>
        <w:t>and Quality of Life of</w:t>
      </w:r>
      <w:r>
        <w:rPr>
          <w:spacing w:val="-6"/>
          <w:sz w:val="24"/>
        </w:rPr>
        <w:t> </w:t>
      </w:r>
      <w:r>
        <w:rPr>
          <w:sz w:val="24"/>
        </w:rPr>
        <w:t>Adolescents with Primary Dysmenorrhea in Tbilisi, Georgia, 2008. Cross sectional study. </w:t>
      </w:r>
      <w:r>
        <w:rPr>
          <w:i/>
          <w:sz w:val="24"/>
        </w:rPr>
        <w:t>Revista Colombiana de Obstetricia y Ginecología</w:t>
      </w:r>
      <w:r>
        <w:rPr>
          <w:sz w:val="24"/>
        </w:rPr>
        <w:t>, </w:t>
      </w:r>
      <w:r>
        <w:rPr>
          <w:i/>
          <w:sz w:val="24"/>
        </w:rPr>
        <w:t>64</w:t>
      </w:r>
      <w:r>
        <w:rPr>
          <w:sz w:val="24"/>
        </w:rPr>
        <w:t>(2). 154-162</w:t>
      </w:r>
    </w:p>
    <w:p>
      <w:pPr>
        <w:spacing w:after="0" w:line="242" w:lineRule="auto"/>
        <w:jc w:val="both"/>
        <w:rPr>
          <w:sz w:val="24"/>
        </w:rPr>
        <w:sectPr>
          <w:pgSz w:w="11910" w:h="16830"/>
          <w:pgMar w:header="0" w:footer="1065" w:top="1340" w:bottom="1260" w:left="1640" w:right="320"/>
        </w:sectPr>
      </w:pPr>
    </w:p>
    <w:p>
      <w:pPr>
        <w:spacing w:line="242" w:lineRule="auto" w:before="77"/>
        <w:ind w:left="883" w:right="1114" w:hanging="721"/>
        <w:jc w:val="both"/>
        <w:rPr>
          <w:sz w:val="24"/>
        </w:rPr>
      </w:pPr>
      <w:r>
        <w:rPr>
          <w:sz w:val="24"/>
        </w:rPr>
        <w:t>Gordley, L.B., Lemasters,</w:t>
      </w:r>
      <w:r>
        <w:rPr>
          <w:spacing w:val="-8"/>
          <w:sz w:val="24"/>
        </w:rPr>
        <w:t> </w:t>
      </w:r>
      <w:r>
        <w:rPr>
          <w:sz w:val="24"/>
        </w:rPr>
        <w:t>G., Simpson,</w:t>
      </w:r>
      <w:r>
        <w:rPr>
          <w:spacing w:val="-8"/>
          <w:sz w:val="24"/>
        </w:rPr>
        <w:t> </w:t>
      </w:r>
      <w:r>
        <w:rPr>
          <w:sz w:val="24"/>
        </w:rPr>
        <w:t>S.R. &amp;</w:t>
      </w:r>
      <w:r>
        <w:rPr>
          <w:spacing w:val="-14"/>
          <w:sz w:val="24"/>
        </w:rPr>
        <w:t> </w:t>
      </w:r>
      <w:r>
        <w:rPr>
          <w:sz w:val="24"/>
        </w:rPr>
        <w:t>Yiin, J.H.</w:t>
      </w:r>
      <w:r>
        <w:rPr>
          <w:spacing w:val="-8"/>
          <w:sz w:val="24"/>
        </w:rPr>
        <w:t> </w:t>
      </w:r>
      <w:r>
        <w:rPr>
          <w:sz w:val="24"/>
        </w:rPr>
        <w:t>(2000).</w:t>
      </w:r>
      <w:r>
        <w:rPr>
          <w:spacing w:val="-8"/>
          <w:sz w:val="24"/>
        </w:rPr>
        <w:t> </w:t>
      </w:r>
      <w:r>
        <w:rPr>
          <w:sz w:val="24"/>
        </w:rPr>
        <w:t>Menstrual</w:t>
      </w:r>
      <w:r>
        <w:rPr>
          <w:spacing w:val="-3"/>
          <w:sz w:val="24"/>
        </w:rPr>
        <w:t> </w:t>
      </w:r>
      <w:r>
        <w:rPr>
          <w:sz w:val="24"/>
        </w:rPr>
        <w:t>Disordersand Occupational, Stress, and Racial Factors Among Military Personnel. </w:t>
      </w:r>
      <w:r>
        <w:rPr>
          <w:i/>
          <w:sz w:val="24"/>
        </w:rPr>
        <w:t>Journal of Educational and Environment Medicine</w:t>
      </w:r>
      <w:r>
        <w:rPr>
          <w:sz w:val="24"/>
        </w:rPr>
        <w:t>, </w:t>
      </w:r>
      <w:r>
        <w:rPr>
          <w:i/>
          <w:sz w:val="24"/>
        </w:rPr>
        <w:t>42</w:t>
      </w:r>
      <w:r>
        <w:rPr>
          <w:sz w:val="24"/>
        </w:rPr>
        <w:t>(9), 871-881</w:t>
      </w:r>
    </w:p>
    <w:p>
      <w:pPr>
        <w:pStyle w:val="BodyText"/>
        <w:spacing w:line="242" w:lineRule="auto" w:before="230"/>
        <w:ind w:left="883" w:right="1106" w:hanging="721"/>
      </w:pPr>
      <w:r>
        <w:rPr/>
        <w:t>Gumanga, S.K. &amp; Kwame-Aryee, R. (2012). Prevalence and Severity</w:t>
      </w:r>
      <w:r>
        <w:rPr>
          <w:spacing w:val="-3"/>
        </w:rPr>
        <w:t> </w:t>
      </w:r>
      <w:r>
        <w:rPr/>
        <w:t>of Dysmenorrhoea Among Some Adolescent Girls in a Secondary School in Accra, Ghana.</w:t>
      </w:r>
      <w:r>
        <w:rPr>
          <w:i/>
        </w:rPr>
        <w:t>Postgrad Med J Ghana</w:t>
      </w:r>
      <w:r>
        <w:rPr/>
        <w:t>, 1:1-6.</w:t>
      </w:r>
    </w:p>
    <w:p>
      <w:pPr>
        <w:spacing w:line="247" w:lineRule="auto" w:before="230"/>
        <w:ind w:left="883" w:right="1113" w:hanging="721"/>
        <w:jc w:val="both"/>
        <w:rPr>
          <w:i/>
          <w:sz w:val="24"/>
        </w:rPr>
      </w:pPr>
      <w:r>
        <w:rPr>
          <w:sz w:val="24"/>
        </w:rPr>
        <w:t>Guylaine, L. &amp; Odette, P. (2005). Primary</w:t>
      </w:r>
      <w:r>
        <w:rPr>
          <w:spacing w:val="-3"/>
          <w:sz w:val="24"/>
        </w:rPr>
        <w:t> </w:t>
      </w:r>
      <w:r>
        <w:rPr>
          <w:sz w:val="24"/>
        </w:rPr>
        <w:t>Dysmenorrhea Consensus Guideline: </w:t>
      </w:r>
      <w:r>
        <w:rPr>
          <w:i/>
          <w:sz w:val="24"/>
        </w:rPr>
        <w:t>Journal of Obstetrics and Gynaecolgy Canada. 169</w:t>
      </w:r>
    </w:p>
    <w:p>
      <w:pPr>
        <w:spacing w:line="247" w:lineRule="auto" w:before="227"/>
        <w:ind w:left="883" w:right="1115" w:hanging="721"/>
        <w:jc w:val="both"/>
        <w:rPr>
          <w:sz w:val="24"/>
        </w:rPr>
      </w:pPr>
      <w:r>
        <w:rPr>
          <w:sz w:val="24"/>
        </w:rPr>
        <w:t>Hacker, N.F., Gambone, J.C., Hobel, C.J.,</w:t>
      </w:r>
      <w:r>
        <w:rPr>
          <w:spacing w:val="40"/>
          <w:sz w:val="24"/>
        </w:rPr>
        <w:t> </w:t>
      </w:r>
      <w:r>
        <w:rPr>
          <w:sz w:val="24"/>
        </w:rPr>
        <w:t>Hacker, J. &amp; Moore, S. (2010). </w:t>
      </w:r>
      <w:r>
        <w:rPr>
          <w:i/>
          <w:sz w:val="24"/>
        </w:rPr>
        <w:t>Essentials of Obstetrics and Gynecology</w:t>
      </w:r>
      <w:r>
        <w:rPr>
          <w:i/>
          <w:spacing w:val="26"/>
          <w:sz w:val="24"/>
        </w:rPr>
        <w:t> </w:t>
      </w:r>
      <w:r>
        <w:rPr>
          <w:sz w:val="24"/>
        </w:rPr>
        <w:t>(5th</w:t>
      </w:r>
      <w:r>
        <w:rPr>
          <w:spacing w:val="-12"/>
          <w:sz w:val="24"/>
        </w:rPr>
        <w:t> </w:t>
      </w:r>
      <w:r>
        <w:rPr>
          <w:sz w:val="24"/>
        </w:rPr>
        <w:t>ed.). Philadelphia, PA:</w:t>
      </w:r>
      <w:r>
        <w:rPr>
          <w:spacing w:val="-18"/>
          <w:sz w:val="24"/>
        </w:rPr>
        <w:t> </w:t>
      </w:r>
      <w:r>
        <w:rPr>
          <w:sz w:val="24"/>
        </w:rPr>
        <w:t>Saunders/Elsevier;</w:t>
      </w:r>
      <w:r>
        <w:rPr>
          <w:spacing w:val="-2"/>
          <w:sz w:val="24"/>
        </w:rPr>
        <w:t> </w:t>
      </w:r>
      <w:r>
        <w:rPr>
          <w:sz w:val="24"/>
        </w:rPr>
        <w:t>256–7.</w:t>
      </w:r>
    </w:p>
    <w:p>
      <w:pPr>
        <w:pStyle w:val="BodyText"/>
        <w:spacing w:line="242" w:lineRule="auto" w:before="227"/>
        <w:ind w:left="883" w:right="1111" w:hanging="721"/>
      </w:pPr>
      <w:r>
        <w:rPr/>
        <w:t>Iliyasu, Z., Galadanci, H.S., Abubakar, I.S., Ismail, A.O. &amp; Aliyu, M.H. (2012). Menstrual Patterns and Gynecologic Morbidity Among University Students in Kano, Nigeria.</w:t>
      </w:r>
      <w:r>
        <w:rPr>
          <w:i/>
        </w:rPr>
        <w:t>J Pediatr Adolesc Gynecol</w:t>
      </w:r>
      <w:r>
        <w:rPr/>
        <w:t>, </w:t>
      </w:r>
      <w:r>
        <w:rPr>
          <w:i/>
        </w:rPr>
        <w:t>25</w:t>
      </w:r>
      <w:r>
        <w:rPr/>
        <w:t>:401-406.</w:t>
      </w:r>
    </w:p>
    <w:p>
      <w:pPr>
        <w:spacing w:line="242" w:lineRule="auto" w:before="230"/>
        <w:ind w:left="883" w:right="1115" w:hanging="721"/>
        <w:jc w:val="both"/>
        <w:rPr>
          <w:sz w:val="24"/>
        </w:rPr>
      </w:pPr>
      <w:r>
        <w:rPr>
          <w:sz w:val="24"/>
        </w:rPr>
        <w:t>Joshi, T., Kural, M., Agrawal, D. P., Noor, N. N., Patil, A., (2014). Primary Dysmenorrhea and its Effect on Quality of Life in Young Girls. </w:t>
      </w:r>
      <w:r>
        <w:rPr>
          <w:i/>
          <w:sz w:val="24"/>
        </w:rPr>
        <w:t>International Journal of Medical Science and Public Health,4</w:t>
      </w:r>
      <w:r>
        <w:rPr>
          <w:sz w:val="24"/>
        </w:rPr>
        <w:t>(3), 312-318.</w:t>
      </w:r>
    </w:p>
    <w:p>
      <w:pPr>
        <w:pStyle w:val="BodyText"/>
        <w:spacing w:line="242" w:lineRule="auto" w:before="229"/>
        <w:ind w:left="883" w:right="1117" w:hanging="721"/>
      </w:pPr>
      <w:r>
        <w:rPr/>
        <w:t>Kamatenesi-Mugisha, M., Oryem-Origa, H. &amp; Olwa-Odyek (2007). Medicinal Plants Used in Some Gynecological Morbidity Ailments in Western Uganda. </w:t>
      </w:r>
      <w:r>
        <w:rPr>
          <w:i/>
        </w:rPr>
        <w:t>African Journal of Ecology, 45</w:t>
      </w:r>
      <w:r>
        <w:rPr/>
        <w:t>(1), 34-40.</w:t>
      </w:r>
    </w:p>
    <w:p>
      <w:pPr>
        <w:pStyle w:val="BodyText"/>
        <w:spacing w:line="235" w:lineRule="auto" w:before="249"/>
        <w:ind w:left="883" w:right="1100" w:hanging="721"/>
      </w:pPr>
      <w:r>
        <w:rPr/>
        <w:t>Liong, C.J. (2006). The Association of Primary Dysmenorrhea with the Perception of Pain, Work Stress and Lifestyles of</w:t>
      </w:r>
      <w:r>
        <w:rPr>
          <w:spacing w:val="-5"/>
        </w:rPr>
        <w:t> </w:t>
      </w:r>
      <w:r>
        <w:rPr/>
        <w:t>Nurses. University</w:t>
      </w:r>
      <w:r>
        <w:rPr>
          <w:spacing w:val="-1"/>
        </w:rPr>
        <w:t> </w:t>
      </w:r>
      <w:r>
        <w:rPr/>
        <w:t>of Hong</w:t>
      </w:r>
      <w:r>
        <w:rPr>
          <w:spacing w:val="-1"/>
        </w:rPr>
        <w:t> </w:t>
      </w:r>
      <w:r>
        <w:rPr/>
        <w:t>Kong, Pokfulam, Hong</w:t>
      </w:r>
      <w:r>
        <w:rPr>
          <w:spacing w:val="-5"/>
        </w:rPr>
        <w:t> </w:t>
      </w:r>
      <w:r>
        <w:rPr/>
        <w:t>Kong</w:t>
      </w:r>
      <w:r>
        <w:rPr>
          <w:spacing w:val="-5"/>
        </w:rPr>
        <w:t> </w:t>
      </w:r>
      <w:r>
        <w:rPr/>
        <w:t>SAR. Retrieved from </w:t>
      </w:r>
      <w:hyperlink r:id="rId8">
        <w:r>
          <w:rPr/>
          <w:t>http://dx.doi.org/</w:t>
        </w:r>
      </w:hyperlink>
      <w:r>
        <w:rPr/>
        <w:t> 10. 535 3/th_b4501182</w:t>
      </w:r>
    </w:p>
    <w:p>
      <w:pPr>
        <w:pStyle w:val="BodyText"/>
        <w:spacing w:line="235" w:lineRule="auto" w:before="255"/>
        <w:ind w:left="883" w:right="1112" w:hanging="721"/>
      </w:pPr>
      <w:r>
        <w:rPr/>
        <w:t>Lu, I. (2010). Dysmenorrhea and Related Factors in Taiwanese Adolescent Girls. Ph.D Dissertation. The University</w:t>
      </w:r>
      <w:r>
        <w:rPr>
          <w:spacing w:val="-9"/>
        </w:rPr>
        <w:t> </w:t>
      </w:r>
      <w:r>
        <w:rPr/>
        <w:t>of Texas At Austin, 2010, 175 pages; 3417470</w:t>
      </w:r>
    </w:p>
    <w:p>
      <w:pPr>
        <w:pStyle w:val="BodyText"/>
        <w:spacing w:line="360" w:lineRule="auto" w:before="250"/>
        <w:ind w:left="883" w:right="1090" w:hanging="721"/>
      </w:pPr>
      <w:r>
        <w:rPr/>
        <w:t>Marjoribanks J, Proctor M, Farquhar C, &amp; Derks RS. (2010). Nonsteroidal Anti Inflammatory Drugs for Dysmenorrhoea. In</w:t>
      </w:r>
      <w:r>
        <w:rPr>
          <w:spacing w:val="-15"/>
        </w:rPr>
        <w:t> </w:t>
      </w:r>
      <w:r>
        <w:rPr>
          <w:i/>
        </w:rPr>
        <w:t>Cochrane Database of Systematic Reviews</w:t>
      </w:r>
      <w:r>
        <w:rPr/>
        <w:t>. John Wiley &amp; Sons,</w:t>
      </w:r>
      <w:r>
        <w:rPr>
          <w:spacing w:val="40"/>
        </w:rPr>
        <w:t> </w:t>
      </w:r>
      <w:r>
        <w:rPr/>
        <w:t>Ltd; doi:10.1002/14651858.CD001751.pub2</w:t>
      </w:r>
    </w:p>
    <w:p>
      <w:pPr>
        <w:spacing w:line="244" w:lineRule="auto" w:before="230"/>
        <w:ind w:left="883" w:right="1100" w:hanging="721"/>
        <w:jc w:val="both"/>
        <w:rPr>
          <w:sz w:val="24"/>
        </w:rPr>
      </w:pPr>
      <w:r>
        <w:rPr>
          <w:sz w:val="24"/>
        </w:rPr>
        <w:t>Patel, V., Tanksale, V., Sahasrabhojanee, M., Gupte, S. &amp; Nevrekar, P. (2006). TheBurden and Determinants of Dysmenorrhea: A Population-Based Survey of 2262 women inGoa, India BJOG. </w:t>
      </w:r>
      <w:r>
        <w:rPr>
          <w:i/>
          <w:sz w:val="24"/>
        </w:rPr>
        <w:t>An International Journal of Obstetrics and Gynecology, 113</w:t>
      </w:r>
      <w:r>
        <w:rPr>
          <w:sz w:val="24"/>
        </w:rPr>
        <w:t>, 453 463.</w:t>
      </w:r>
    </w:p>
    <w:p>
      <w:pPr>
        <w:spacing w:line="242" w:lineRule="auto" w:before="225"/>
        <w:ind w:left="883" w:right="1122" w:hanging="721"/>
        <w:jc w:val="both"/>
        <w:rPr>
          <w:i/>
          <w:sz w:val="24"/>
        </w:rPr>
      </w:pPr>
      <w:r>
        <w:rPr>
          <w:sz w:val="24"/>
        </w:rPr>
        <w:t>Pembe, AB. &amp; Ndolele, NT. (2011). Dysmenorrhea and Coping Strategies Among Secondary School Adolescents in Ilala District, Tanzania. </w:t>
      </w:r>
      <w:r>
        <w:rPr>
          <w:i/>
          <w:sz w:val="24"/>
        </w:rPr>
        <w:t>East Africa V Public Health, 8(3) 232-6.</w:t>
      </w:r>
    </w:p>
    <w:p>
      <w:pPr>
        <w:spacing w:before="230"/>
        <w:ind w:left="162" w:right="0" w:firstLine="0"/>
        <w:jc w:val="left"/>
        <w:rPr>
          <w:sz w:val="24"/>
        </w:rPr>
      </w:pPr>
      <w:r>
        <w:rPr>
          <w:sz w:val="24"/>
        </w:rPr>
        <w:t>Rorty,</w:t>
      </w:r>
      <w:r>
        <w:rPr>
          <w:spacing w:val="8"/>
          <w:sz w:val="24"/>
        </w:rPr>
        <w:t> </w:t>
      </w:r>
      <w:r>
        <w:rPr>
          <w:sz w:val="24"/>
        </w:rPr>
        <w:t>R.</w:t>
      </w:r>
      <w:r>
        <w:rPr>
          <w:spacing w:val="-3"/>
          <w:sz w:val="24"/>
        </w:rPr>
        <w:t> </w:t>
      </w:r>
      <w:r>
        <w:rPr>
          <w:sz w:val="24"/>
        </w:rPr>
        <w:t>(1999).</w:t>
      </w:r>
      <w:r>
        <w:rPr>
          <w:spacing w:val="-2"/>
          <w:sz w:val="24"/>
        </w:rPr>
        <w:t> </w:t>
      </w:r>
      <w:r>
        <w:rPr>
          <w:i/>
          <w:sz w:val="24"/>
        </w:rPr>
        <w:t>Philosophy</w:t>
      </w:r>
      <w:r>
        <w:rPr>
          <w:i/>
          <w:spacing w:val="-5"/>
          <w:sz w:val="24"/>
        </w:rPr>
        <w:t> </w:t>
      </w:r>
      <w:r>
        <w:rPr>
          <w:i/>
          <w:sz w:val="24"/>
        </w:rPr>
        <w:t>and</w:t>
      </w:r>
      <w:r>
        <w:rPr>
          <w:i/>
          <w:spacing w:val="-1"/>
          <w:sz w:val="24"/>
        </w:rPr>
        <w:t> </w:t>
      </w:r>
      <w:r>
        <w:rPr>
          <w:i/>
          <w:sz w:val="24"/>
        </w:rPr>
        <w:t>Social</w:t>
      </w:r>
      <w:r>
        <w:rPr>
          <w:i/>
          <w:spacing w:val="-9"/>
          <w:sz w:val="24"/>
        </w:rPr>
        <w:t> </w:t>
      </w:r>
      <w:r>
        <w:rPr>
          <w:i/>
          <w:sz w:val="24"/>
        </w:rPr>
        <w:t>Hope</w:t>
      </w:r>
      <w:r>
        <w:rPr>
          <w:sz w:val="24"/>
        </w:rPr>
        <w:t>.</w:t>
      </w:r>
      <w:r>
        <w:rPr>
          <w:spacing w:val="-3"/>
          <w:sz w:val="24"/>
        </w:rPr>
        <w:t> </w:t>
      </w:r>
      <w:r>
        <w:rPr>
          <w:sz w:val="24"/>
        </w:rPr>
        <w:t>London:</w:t>
      </w:r>
      <w:r>
        <w:rPr>
          <w:spacing w:val="-9"/>
          <w:sz w:val="24"/>
        </w:rPr>
        <w:t> </w:t>
      </w:r>
      <w:r>
        <w:rPr>
          <w:spacing w:val="-2"/>
          <w:sz w:val="24"/>
        </w:rPr>
        <w:t>Penguin.</w:t>
      </w:r>
    </w:p>
    <w:p>
      <w:pPr>
        <w:pStyle w:val="BodyText"/>
        <w:spacing w:line="235" w:lineRule="auto" w:before="254"/>
        <w:ind w:left="883" w:right="1119" w:hanging="721"/>
      </w:pPr>
      <w:r>
        <w:rPr/>
        <w:t>Spink, A., &amp; Cole, C. (2004). A Human Information Behavior Approach to the Philosophy of Information. </w:t>
      </w:r>
      <w:r>
        <w:rPr>
          <w:i/>
        </w:rPr>
        <w:t>Library Trends</w:t>
      </w:r>
      <w:r>
        <w:rPr/>
        <w:t>, </w:t>
      </w:r>
      <w:r>
        <w:rPr>
          <w:i/>
        </w:rPr>
        <w:t>52</w:t>
      </w:r>
      <w:r>
        <w:rPr/>
        <w:t>(3), 373–380.</w:t>
      </w:r>
    </w:p>
    <w:p>
      <w:pPr>
        <w:spacing w:after="0" w:line="235" w:lineRule="auto"/>
        <w:sectPr>
          <w:pgSz w:w="11910" w:h="16830"/>
          <w:pgMar w:header="0" w:footer="1065" w:top="1340" w:bottom="1260" w:left="1640" w:right="320"/>
        </w:sectPr>
      </w:pPr>
    </w:p>
    <w:p>
      <w:pPr>
        <w:pStyle w:val="BodyText"/>
        <w:spacing w:line="235" w:lineRule="auto" w:before="82"/>
        <w:ind w:left="883" w:right="1099" w:hanging="721"/>
      </w:pPr>
      <w:r>
        <w:rPr/>
        <w:t>Testa, M.A. &amp; Simonson, D.C. (1996). Assessment of</w:t>
      </w:r>
      <w:r>
        <w:rPr>
          <w:spacing w:val="-1"/>
        </w:rPr>
        <w:t> </w:t>
      </w:r>
      <w:r>
        <w:rPr/>
        <w:t>Quality-of-Life Outcomes. </w:t>
      </w:r>
      <w:r>
        <w:rPr>
          <w:i/>
        </w:rPr>
        <w:t>N Engl J Med, 334</w:t>
      </w:r>
      <w:r>
        <w:rPr/>
        <w:t>:835–40</w:t>
      </w:r>
    </w:p>
    <w:p>
      <w:pPr>
        <w:pStyle w:val="BodyText"/>
        <w:spacing w:line="242" w:lineRule="auto" w:before="250"/>
        <w:ind w:left="883" w:right="1117" w:hanging="721"/>
      </w:pPr>
      <w:r>
        <w:rPr/>
        <w:t>Wijesiri, H.S.M.S.K. &amp; Suresh, T.S. (2013). Knowledge and Attitudes Towards Dysmenorrhea Among Adolescent Girls in an Urban School in Sri-</w:t>
      </w:r>
      <w:r>
        <w:rPr>
          <w:spacing w:val="-15"/>
        </w:rPr>
        <w:t> </w:t>
      </w:r>
      <w:r>
        <w:rPr/>
        <w:t>Lanka.</w:t>
      </w:r>
      <w:r>
        <w:rPr>
          <w:i/>
        </w:rPr>
        <w:t>Nurs Health Sci</w:t>
      </w:r>
      <w:r>
        <w:rPr/>
        <w:t>., 15:58-64.</w:t>
      </w:r>
    </w:p>
    <w:p>
      <w:pPr>
        <w:pStyle w:val="BodyText"/>
        <w:spacing w:line="242" w:lineRule="auto" w:before="230"/>
        <w:ind w:left="883" w:right="1106" w:hanging="721"/>
      </w:pPr>
      <w:r>
        <w:rPr/>
        <w:t>Wong, L.P. (2011). Attitudes Towards Dysmenorrhoea, Impact and Treatment Seeking Among Adolescent Girls: A Rural School-based Survey.</w:t>
      </w:r>
      <w:r>
        <w:rPr>
          <w:i/>
        </w:rPr>
        <w:t>Aust J Rural Health</w:t>
      </w:r>
      <w:r>
        <w:rPr/>
        <w:t>, 19:218 223.</w:t>
      </w:r>
    </w:p>
    <w:p>
      <w:pPr>
        <w:spacing w:after="0" w:line="242" w:lineRule="auto"/>
        <w:sectPr>
          <w:pgSz w:w="11910" w:h="16830"/>
          <w:pgMar w:header="0" w:footer="1065" w:top="1340" w:bottom="1260" w:left="1640" w:right="320"/>
        </w:sectPr>
      </w:pPr>
    </w:p>
    <w:p>
      <w:pPr>
        <w:spacing w:before="77"/>
        <w:ind w:left="2569" w:right="3537" w:firstLine="0"/>
        <w:jc w:val="center"/>
        <w:rPr>
          <w:b/>
          <w:sz w:val="24"/>
        </w:rPr>
      </w:pPr>
      <w:r>
        <w:rPr>
          <w:b/>
          <w:sz w:val="24"/>
        </w:rPr>
        <w:t>CHAPTER</w:t>
      </w:r>
      <w:r>
        <w:rPr>
          <w:b/>
          <w:spacing w:val="-8"/>
          <w:sz w:val="24"/>
        </w:rPr>
        <w:t> </w:t>
      </w:r>
      <w:r>
        <w:rPr>
          <w:b/>
          <w:spacing w:val="-5"/>
          <w:sz w:val="24"/>
        </w:rPr>
        <w:t>TWO</w:t>
      </w:r>
    </w:p>
    <w:p>
      <w:pPr>
        <w:pStyle w:val="BodyText"/>
        <w:spacing w:before="3"/>
        <w:ind w:left="0"/>
        <w:jc w:val="left"/>
        <w:rPr>
          <w:b/>
        </w:rPr>
      </w:pPr>
    </w:p>
    <w:p>
      <w:pPr>
        <w:spacing w:before="1"/>
        <w:ind w:left="10" w:right="964" w:firstLine="0"/>
        <w:jc w:val="center"/>
        <w:rPr>
          <w:b/>
          <w:sz w:val="24"/>
        </w:rPr>
      </w:pPr>
      <w:r>
        <w:rPr>
          <w:b/>
          <w:sz w:val="24"/>
        </w:rPr>
        <w:t>REVIEW</w:t>
      </w:r>
      <w:r>
        <w:rPr>
          <w:b/>
          <w:spacing w:val="-14"/>
          <w:sz w:val="24"/>
        </w:rPr>
        <w:t> </w:t>
      </w:r>
      <w:r>
        <w:rPr>
          <w:b/>
          <w:sz w:val="24"/>
        </w:rPr>
        <w:t>OF</w:t>
      </w:r>
      <w:r>
        <w:rPr>
          <w:b/>
          <w:spacing w:val="-9"/>
          <w:sz w:val="24"/>
        </w:rPr>
        <w:t> </w:t>
      </w:r>
      <w:r>
        <w:rPr>
          <w:b/>
          <w:sz w:val="24"/>
        </w:rPr>
        <w:t>RELATED</w:t>
      </w:r>
      <w:r>
        <w:rPr>
          <w:b/>
          <w:spacing w:val="9"/>
          <w:sz w:val="24"/>
        </w:rPr>
        <w:t> </w:t>
      </w:r>
      <w:r>
        <w:rPr>
          <w:b/>
          <w:spacing w:val="-2"/>
          <w:sz w:val="24"/>
        </w:rPr>
        <w:t>LITERATURE</w:t>
      </w:r>
    </w:p>
    <w:p>
      <w:pPr>
        <w:pStyle w:val="BodyText"/>
        <w:spacing w:before="3"/>
        <w:ind w:left="0"/>
        <w:jc w:val="left"/>
        <w:rPr>
          <w:b/>
        </w:rPr>
      </w:pPr>
    </w:p>
    <w:p>
      <w:pPr>
        <w:pStyle w:val="ListParagraph"/>
        <w:numPr>
          <w:ilvl w:val="1"/>
          <w:numId w:val="15"/>
        </w:numPr>
        <w:tabs>
          <w:tab w:pos="882" w:val="left" w:leader="none"/>
        </w:tabs>
        <w:spacing w:line="240" w:lineRule="auto" w:before="0" w:after="0"/>
        <w:ind w:left="882" w:right="0" w:hanging="720"/>
        <w:jc w:val="both"/>
        <w:rPr>
          <w:b/>
          <w:sz w:val="24"/>
        </w:rPr>
      </w:pPr>
      <w:r>
        <w:rPr>
          <w:b/>
          <w:spacing w:val="-2"/>
          <w:sz w:val="24"/>
        </w:rPr>
        <w:t>Introduction</w:t>
      </w:r>
    </w:p>
    <w:p>
      <w:pPr>
        <w:pStyle w:val="BodyText"/>
        <w:spacing w:line="480" w:lineRule="auto" w:before="265"/>
        <w:ind w:right="1119" w:firstLine="720"/>
      </w:pPr>
      <w:r>
        <w:rPr/>
        <w:t>The focus of this Chapter is to review previous studies that are related to the present study in order to compare both</w:t>
      </w:r>
      <w:r>
        <w:rPr>
          <w:spacing w:val="-5"/>
        </w:rPr>
        <w:t> </w:t>
      </w:r>
      <w:r>
        <w:rPr/>
        <w:t>studies. Hence, the Chapter describes the study‘s underlying philosophical assumptions, as well as various concepts, including paradigms, meta-theory and theories relevant to the tasks of research. The theoretical framework guiding the research</w:t>
      </w:r>
      <w:r>
        <w:rPr>
          <w:spacing w:val="-15"/>
        </w:rPr>
        <w:t> </w:t>
      </w:r>
      <w:r>
        <w:rPr/>
        <w:t>which</w:t>
      </w:r>
      <w:r>
        <w:rPr>
          <w:spacing w:val="-3"/>
        </w:rPr>
        <w:t> </w:t>
      </w:r>
      <w:r>
        <w:rPr/>
        <w:t>is</w:t>
      </w:r>
      <w:r>
        <w:rPr>
          <w:spacing w:val="-6"/>
        </w:rPr>
        <w:t> </w:t>
      </w:r>
      <w:r>
        <w:rPr/>
        <w:t>Chatman</w:t>
      </w:r>
      <w:r>
        <w:rPr>
          <w:spacing w:val="-2"/>
        </w:rPr>
        <w:t> </w:t>
      </w:r>
      <w:r>
        <w:rPr/>
        <w:t>Theory</w:t>
      </w:r>
      <w:r>
        <w:rPr>
          <w:spacing w:val="-15"/>
        </w:rPr>
        <w:t> </w:t>
      </w:r>
      <w:r>
        <w:rPr/>
        <w:t>of</w:t>
      </w:r>
      <w:r>
        <w:rPr>
          <w:spacing w:val="-8"/>
        </w:rPr>
        <w:t> </w:t>
      </w:r>
      <w:r>
        <w:rPr/>
        <w:t>Normative Behaviour is explained. The Chapter is arranged thematically as follows:</w:t>
      </w:r>
    </w:p>
    <w:p>
      <w:pPr>
        <w:pStyle w:val="ListParagraph"/>
        <w:numPr>
          <w:ilvl w:val="1"/>
          <w:numId w:val="15"/>
        </w:numPr>
        <w:tabs>
          <w:tab w:pos="882" w:val="left" w:leader="none"/>
        </w:tabs>
        <w:spacing w:line="240" w:lineRule="auto" w:before="6" w:after="0"/>
        <w:ind w:left="882" w:right="0" w:hanging="720"/>
        <w:jc w:val="both"/>
        <w:rPr>
          <w:sz w:val="24"/>
        </w:rPr>
      </w:pPr>
      <w:r>
        <w:rPr>
          <w:sz w:val="24"/>
        </w:rPr>
        <w:t>Research</w:t>
      </w:r>
      <w:r>
        <w:rPr>
          <w:spacing w:val="-16"/>
          <w:sz w:val="24"/>
        </w:rPr>
        <w:t> </w:t>
      </w:r>
      <w:r>
        <w:rPr>
          <w:sz w:val="24"/>
        </w:rPr>
        <w:t>Paradigm:</w:t>
      </w:r>
      <w:r>
        <w:rPr>
          <w:spacing w:val="-8"/>
          <w:sz w:val="24"/>
        </w:rPr>
        <w:t> </w:t>
      </w:r>
      <w:r>
        <w:rPr>
          <w:sz w:val="24"/>
        </w:rPr>
        <w:t>Interpretive</w:t>
      </w:r>
      <w:r>
        <w:rPr>
          <w:spacing w:val="-9"/>
          <w:sz w:val="24"/>
        </w:rPr>
        <w:t> </w:t>
      </w:r>
      <w:r>
        <w:rPr>
          <w:spacing w:val="-2"/>
          <w:sz w:val="24"/>
        </w:rPr>
        <w:t>Paradigm</w:t>
      </w:r>
    </w:p>
    <w:p>
      <w:pPr>
        <w:pStyle w:val="BodyText"/>
        <w:spacing w:before="3"/>
        <w:ind w:left="0"/>
        <w:jc w:val="left"/>
      </w:pPr>
    </w:p>
    <w:p>
      <w:pPr>
        <w:pStyle w:val="ListParagraph"/>
        <w:numPr>
          <w:ilvl w:val="1"/>
          <w:numId w:val="15"/>
        </w:numPr>
        <w:tabs>
          <w:tab w:pos="882" w:val="left" w:leader="none"/>
        </w:tabs>
        <w:spacing w:line="240" w:lineRule="auto" w:before="1" w:after="0"/>
        <w:ind w:left="882" w:right="0" w:hanging="720"/>
        <w:jc w:val="both"/>
        <w:rPr>
          <w:sz w:val="24"/>
        </w:rPr>
      </w:pPr>
      <w:r>
        <w:rPr>
          <w:sz w:val="24"/>
        </w:rPr>
        <w:t>Social</w:t>
      </w:r>
      <w:r>
        <w:rPr>
          <w:spacing w:val="-17"/>
          <w:sz w:val="24"/>
        </w:rPr>
        <w:t> </w:t>
      </w:r>
      <w:r>
        <w:rPr>
          <w:spacing w:val="-2"/>
          <w:sz w:val="24"/>
        </w:rPr>
        <w:t>Constructionism</w:t>
      </w:r>
    </w:p>
    <w:p>
      <w:pPr>
        <w:pStyle w:val="BodyText"/>
        <w:spacing w:before="3"/>
        <w:ind w:left="0"/>
        <w:jc w:val="left"/>
      </w:pPr>
    </w:p>
    <w:p>
      <w:pPr>
        <w:pStyle w:val="ListParagraph"/>
        <w:numPr>
          <w:ilvl w:val="1"/>
          <w:numId w:val="15"/>
        </w:numPr>
        <w:tabs>
          <w:tab w:pos="882" w:val="left" w:leader="none"/>
        </w:tabs>
        <w:spacing w:line="240" w:lineRule="auto" w:before="0" w:after="0"/>
        <w:ind w:left="882" w:right="0" w:hanging="720"/>
        <w:jc w:val="both"/>
        <w:rPr>
          <w:sz w:val="24"/>
        </w:rPr>
      </w:pPr>
      <w:r>
        <w:rPr>
          <w:sz w:val="24"/>
        </w:rPr>
        <w:t>Social</w:t>
      </w:r>
      <w:r>
        <w:rPr>
          <w:spacing w:val="-2"/>
          <w:sz w:val="24"/>
        </w:rPr>
        <w:t> Epistemology</w:t>
      </w:r>
    </w:p>
    <w:p>
      <w:pPr>
        <w:pStyle w:val="BodyText"/>
        <w:spacing w:before="3"/>
        <w:ind w:left="0"/>
        <w:jc w:val="left"/>
      </w:pPr>
    </w:p>
    <w:p>
      <w:pPr>
        <w:pStyle w:val="ListParagraph"/>
        <w:numPr>
          <w:ilvl w:val="1"/>
          <w:numId w:val="15"/>
        </w:numPr>
        <w:tabs>
          <w:tab w:pos="882" w:val="left" w:leader="none"/>
        </w:tabs>
        <w:spacing w:line="240" w:lineRule="auto" w:before="1" w:after="0"/>
        <w:ind w:left="882" w:right="0" w:hanging="720"/>
        <w:jc w:val="both"/>
        <w:rPr>
          <w:sz w:val="24"/>
        </w:rPr>
      </w:pPr>
      <w:r>
        <w:rPr>
          <w:sz w:val="24"/>
        </w:rPr>
        <w:t>Human</w:t>
      </w:r>
      <w:r>
        <w:rPr>
          <w:spacing w:val="-7"/>
          <w:sz w:val="24"/>
        </w:rPr>
        <w:t> </w:t>
      </w:r>
      <w:r>
        <w:rPr>
          <w:sz w:val="24"/>
        </w:rPr>
        <w:t>Information</w:t>
      </w:r>
      <w:r>
        <w:rPr>
          <w:spacing w:val="-8"/>
          <w:sz w:val="24"/>
        </w:rPr>
        <w:t> </w:t>
      </w:r>
      <w:r>
        <w:rPr>
          <w:spacing w:val="-2"/>
          <w:sz w:val="24"/>
        </w:rPr>
        <w:t>Behaviour</w:t>
      </w:r>
    </w:p>
    <w:p>
      <w:pPr>
        <w:pStyle w:val="ListParagraph"/>
        <w:numPr>
          <w:ilvl w:val="1"/>
          <w:numId w:val="15"/>
        </w:numPr>
        <w:tabs>
          <w:tab w:pos="882" w:val="left" w:leader="none"/>
        </w:tabs>
        <w:spacing w:line="240" w:lineRule="auto" w:before="264" w:after="0"/>
        <w:ind w:left="882" w:right="0" w:hanging="720"/>
        <w:jc w:val="both"/>
        <w:rPr>
          <w:sz w:val="24"/>
        </w:rPr>
      </w:pPr>
      <w:r>
        <w:rPr>
          <w:sz w:val="24"/>
        </w:rPr>
        <w:t>Theory</w:t>
      </w:r>
      <w:r>
        <w:rPr>
          <w:spacing w:val="-16"/>
          <w:sz w:val="24"/>
        </w:rPr>
        <w:t> </w:t>
      </w:r>
      <w:r>
        <w:rPr>
          <w:sz w:val="24"/>
        </w:rPr>
        <w:t>of</w:t>
      </w:r>
      <w:r>
        <w:rPr>
          <w:spacing w:val="-5"/>
          <w:sz w:val="24"/>
        </w:rPr>
        <w:t> </w:t>
      </w:r>
      <w:r>
        <w:rPr>
          <w:sz w:val="24"/>
        </w:rPr>
        <w:t>Normative</w:t>
      </w:r>
      <w:r>
        <w:rPr>
          <w:spacing w:val="14"/>
          <w:sz w:val="24"/>
        </w:rPr>
        <w:t> </w:t>
      </w:r>
      <w:r>
        <w:rPr>
          <w:spacing w:val="-2"/>
          <w:sz w:val="24"/>
        </w:rPr>
        <w:t>Behaviour</w:t>
      </w:r>
    </w:p>
    <w:p>
      <w:pPr>
        <w:pStyle w:val="BodyText"/>
        <w:spacing w:before="3"/>
        <w:ind w:left="0"/>
        <w:jc w:val="left"/>
      </w:pPr>
    </w:p>
    <w:p>
      <w:pPr>
        <w:pStyle w:val="ListParagraph"/>
        <w:numPr>
          <w:ilvl w:val="1"/>
          <w:numId w:val="15"/>
        </w:numPr>
        <w:tabs>
          <w:tab w:pos="882" w:val="left" w:leader="none"/>
        </w:tabs>
        <w:spacing w:line="240" w:lineRule="auto" w:before="1" w:after="0"/>
        <w:ind w:left="882" w:right="0" w:hanging="720"/>
        <w:jc w:val="left"/>
        <w:rPr>
          <w:sz w:val="24"/>
        </w:rPr>
      </w:pPr>
      <w:r>
        <w:rPr>
          <w:sz w:val="24"/>
        </w:rPr>
        <w:t>Previous</w:t>
      </w:r>
      <w:r>
        <w:rPr>
          <w:spacing w:val="-13"/>
          <w:sz w:val="24"/>
        </w:rPr>
        <w:t> </w:t>
      </w:r>
      <w:r>
        <w:rPr>
          <w:sz w:val="24"/>
        </w:rPr>
        <w:t>Studies</w:t>
      </w:r>
      <w:r>
        <w:rPr>
          <w:spacing w:val="11"/>
          <w:sz w:val="24"/>
        </w:rPr>
        <w:t> </w:t>
      </w:r>
      <w:r>
        <w:rPr>
          <w:sz w:val="24"/>
        </w:rPr>
        <w:t>that</w:t>
      </w:r>
      <w:r>
        <w:rPr>
          <w:spacing w:val="6"/>
          <w:sz w:val="24"/>
        </w:rPr>
        <w:t> </w:t>
      </w:r>
      <w:r>
        <w:rPr>
          <w:sz w:val="24"/>
        </w:rPr>
        <w:t>AdoptedTheory</w:t>
      </w:r>
      <w:r>
        <w:rPr>
          <w:spacing w:val="-16"/>
          <w:sz w:val="24"/>
        </w:rPr>
        <w:t> </w:t>
      </w:r>
      <w:r>
        <w:rPr>
          <w:sz w:val="24"/>
        </w:rPr>
        <w:t>of</w:t>
      </w:r>
      <w:r>
        <w:rPr>
          <w:spacing w:val="-20"/>
          <w:sz w:val="24"/>
        </w:rPr>
        <w:t> </w:t>
      </w:r>
      <w:r>
        <w:rPr>
          <w:sz w:val="24"/>
        </w:rPr>
        <w:t>Normative</w:t>
      </w:r>
      <w:r>
        <w:rPr>
          <w:spacing w:val="10"/>
          <w:sz w:val="24"/>
        </w:rPr>
        <w:t> </w:t>
      </w:r>
      <w:r>
        <w:rPr>
          <w:spacing w:val="-2"/>
          <w:sz w:val="24"/>
        </w:rPr>
        <w:t>Behaviour</w:t>
      </w:r>
    </w:p>
    <w:p>
      <w:pPr>
        <w:pStyle w:val="BodyText"/>
        <w:spacing w:before="3"/>
        <w:ind w:left="0"/>
        <w:jc w:val="left"/>
      </w:pPr>
    </w:p>
    <w:p>
      <w:pPr>
        <w:pStyle w:val="ListParagraph"/>
        <w:numPr>
          <w:ilvl w:val="1"/>
          <w:numId w:val="15"/>
        </w:numPr>
        <w:tabs>
          <w:tab w:pos="882" w:val="left" w:leader="none"/>
        </w:tabs>
        <w:spacing w:line="240" w:lineRule="auto" w:before="0" w:after="0"/>
        <w:ind w:left="882" w:right="0" w:hanging="720"/>
        <w:jc w:val="left"/>
        <w:rPr>
          <w:sz w:val="24"/>
        </w:rPr>
      </w:pPr>
      <w:r>
        <w:rPr>
          <w:sz w:val="24"/>
        </w:rPr>
        <w:t>Summary</w:t>
      </w:r>
      <w:r>
        <w:rPr>
          <w:spacing w:val="-16"/>
          <w:sz w:val="24"/>
        </w:rPr>
        <w:t> </w:t>
      </w:r>
      <w:r>
        <w:rPr>
          <w:sz w:val="24"/>
        </w:rPr>
        <w:t>of</w:t>
      </w:r>
      <w:r>
        <w:rPr>
          <w:spacing w:val="-3"/>
          <w:sz w:val="24"/>
        </w:rPr>
        <w:t> </w:t>
      </w:r>
      <w:r>
        <w:rPr>
          <w:sz w:val="24"/>
        </w:rPr>
        <w:t>the</w:t>
      </w:r>
      <w:r>
        <w:rPr>
          <w:spacing w:val="13"/>
          <w:sz w:val="24"/>
        </w:rPr>
        <w:t> </w:t>
      </w:r>
      <w:r>
        <w:rPr>
          <w:spacing w:val="-2"/>
          <w:sz w:val="24"/>
        </w:rPr>
        <w:t>Review</w:t>
      </w:r>
    </w:p>
    <w:p>
      <w:pPr>
        <w:pStyle w:val="BodyText"/>
        <w:spacing w:before="4"/>
        <w:ind w:left="0"/>
        <w:jc w:val="left"/>
      </w:pPr>
    </w:p>
    <w:p>
      <w:pPr>
        <w:pStyle w:val="ListParagraph"/>
        <w:numPr>
          <w:ilvl w:val="1"/>
          <w:numId w:val="16"/>
        </w:numPr>
        <w:tabs>
          <w:tab w:pos="882" w:val="left" w:leader="none"/>
        </w:tabs>
        <w:spacing w:line="240" w:lineRule="auto" w:before="0" w:after="0"/>
        <w:ind w:left="882" w:right="0" w:hanging="720"/>
        <w:jc w:val="left"/>
        <w:rPr>
          <w:b/>
          <w:sz w:val="24"/>
        </w:rPr>
      </w:pPr>
      <w:r>
        <w:rPr>
          <w:b/>
          <w:sz w:val="24"/>
        </w:rPr>
        <w:t>Research</w:t>
      </w:r>
      <w:r>
        <w:rPr>
          <w:b/>
          <w:spacing w:val="-6"/>
          <w:sz w:val="24"/>
        </w:rPr>
        <w:t> </w:t>
      </w:r>
      <w:r>
        <w:rPr>
          <w:b/>
          <w:sz w:val="24"/>
        </w:rPr>
        <w:t>Paradigm:</w:t>
      </w:r>
      <w:r>
        <w:rPr>
          <w:b/>
          <w:spacing w:val="-11"/>
          <w:sz w:val="24"/>
        </w:rPr>
        <w:t> </w:t>
      </w:r>
      <w:r>
        <w:rPr>
          <w:b/>
          <w:sz w:val="24"/>
        </w:rPr>
        <w:t>Interpretive</w:t>
      </w:r>
      <w:r>
        <w:rPr>
          <w:b/>
          <w:spacing w:val="6"/>
          <w:sz w:val="24"/>
        </w:rPr>
        <w:t> </w:t>
      </w:r>
      <w:r>
        <w:rPr>
          <w:b/>
          <w:spacing w:val="-2"/>
          <w:sz w:val="24"/>
        </w:rPr>
        <w:t>Paradigm</w:t>
      </w:r>
    </w:p>
    <w:p>
      <w:pPr>
        <w:pStyle w:val="BodyText"/>
        <w:spacing w:before="3"/>
        <w:ind w:left="0"/>
        <w:jc w:val="left"/>
        <w:rPr>
          <w:b/>
        </w:rPr>
      </w:pPr>
    </w:p>
    <w:p>
      <w:pPr>
        <w:pStyle w:val="BodyText"/>
        <w:spacing w:line="480" w:lineRule="auto"/>
        <w:ind w:right="1107" w:firstLine="720"/>
      </w:pPr>
      <w:r>
        <w:rPr/>
        <w:t>A research is guided within a scholarly paradigm. Paradigm helps scholars with the lens of enquiry. It is defined as a set of basic beliefs representing the holders‘ (or researchers‘) worldview (Guba and Lincoln, 1994). It defines the nature of</w:t>
      </w:r>
      <w:r>
        <w:rPr>
          <w:spacing w:val="-9"/>
        </w:rPr>
        <w:t> </w:t>
      </w:r>
      <w:r>
        <w:rPr/>
        <w:t>the world and the relationship between individuals and the surrounding world. Several research paradigms exist positivisms and interpretative. Positivisms paradigm believes in an objective reality. To base inquiry on this approach means employing what Lee &amp; Baskerville (2003) refers to as ―hypothetico-deductive‖ logic, proceeding from general hypotheses to particulars with</w:t>
      </w:r>
      <w:r>
        <w:rPr>
          <w:spacing w:val="-9"/>
        </w:rPr>
        <w:t> </w:t>
      </w:r>
      <w:r>
        <w:rPr/>
        <w:t>the objective of explaining the ―real</w:t>
      </w:r>
      <w:r>
        <w:rPr>
          <w:spacing w:val="-1"/>
        </w:rPr>
        <w:t> </w:t>
      </w:r>
      <w:r>
        <w:rPr/>
        <w:t>word‖. Interpretative</w:t>
      </w:r>
    </w:p>
    <w:p>
      <w:pPr>
        <w:spacing w:after="0" w:line="480" w:lineRule="auto"/>
        <w:sectPr>
          <w:pgSz w:w="11910" w:h="16830"/>
          <w:pgMar w:header="0" w:footer="1065" w:top="1340" w:bottom="1260" w:left="1640" w:right="320"/>
        </w:sectPr>
      </w:pPr>
    </w:p>
    <w:p>
      <w:pPr>
        <w:pStyle w:val="BodyText"/>
        <w:spacing w:line="480" w:lineRule="auto" w:before="77"/>
        <w:ind w:right="1117"/>
      </w:pPr>
      <w:r>
        <w:rPr/>
        <w:t>on the contrary, believes that a theory will always belong to the specific setting and circumstances where and under which it was developed. This approach of qualitative inquiry</w:t>
      </w:r>
      <w:r>
        <w:rPr>
          <w:spacing w:val="-6"/>
        </w:rPr>
        <w:t> </w:t>
      </w:r>
      <w:r>
        <w:rPr/>
        <w:t>does not strive for universal laws as it recognizes that the subjective meaning of people‘s experiences is what matters and shape reality (Lee &amp; Baskerville, 2003). This research</w:t>
      </w:r>
      <w:r>
        <w:rPr>
          <w:spacing w:val="-7"/>
        </w:rPr>
        <w:t> </w:t>
      </w:r>
      <w:r>
        <w:rPr/>
        <w:t>paradigm guided the researcher to</w:t>
      </w:r>
      <w:r>
        <w:rPr>
          <w:spacing w:val="-7"/>
        </w:rPr>
        <w:t> </w:t>
      </w:r>
      <w:r>
        <w:rPr/>
        <w:t>capture the subjective meaning</w:t>
      </w:r>
      <w:r>
        <w:rPr>
          <w:spacing w:val="-7"/>
        </w:rPr>
        <w:t> </w:t>
      </w:r>
      <w:r>
        <w:rPr/>
        <w:t>of</w:t>
      </w:r>
      <w:r>
        <w:rPr>
          <w:spacing w:val="-12"/>
        </w:rPr>
        <w:t> </w:t>
      </w:r>
      <w:r>
        <w:rPr/>
        <w:t>experiences of adolescent females suffering from dysmenorrhea.</w:t>
      </w:r>
    </w:p>
    <w:p>
      <w:pPr>
        <w:pStyle w:val="BodyText"/>
        <w:spacing w:line="480" w:lineRule="auto" w:before="6"/>
        <w:ind w:right="1121" w:firstLine="720"/>
      </w:pPr>
      <w:r>
        <w:rPr/>
        <w:t>An interpretive philosophy</w:t>
      </w:r>
      <w:r>
        <w:rPr>
          <w:spacing w:val="-8"/>
        </w:rPr>
        <w:t> </w:t>
      </w:r>
      <w:r>
        <w:rPr/>
        <w:t>seems to be a highly</w:t>
      </w:r>
      <w:r>
        <w:rPr>
          <w:spacing w:val="-8"/>
        </w:rPr>
        <w:t> </w:t>
      </w:r>
      <w:r>
        <w:rPr/>
        <w:t>appropriate approach</w:t>
      </w:r>
      <w:r>
        <w:rPr>
          <w:spacing w:val="-8"/>
        </w:rPr>
        <w:t> </w:t>
      </w:r>
      <w:r>
        <w:rPr/>
        <w:t>to use here, in order to give an account of the study that captures the views of adolescent females suffering from dysmenorrhea, and in order to learn how the sufferers communicate and interact with information to manage the ailment. Interpretive research paradigm is that knowledge is gained, or at least filtered, through social constructions such as language, consciousness, and shared meanings (Klein &amp; Myers, 1999). In</w:t>
      </w:r>
      <w:r>
        <w:rPr>
          <w:spacing w:val="-4"/>
        </w:rPr>
        <w:t> </w:t>
      </w:r>
      <w:r>
        <w:rPr/>
        <w:t>addition</w:t>
      </w:r>
      <w:r>
        <w:rPr>
          <w:spacing w:val="-4"/>
        </w:rPr>
        <w:t> </w:t>
      </w:r>
      <w:r>
        <w:rPr/>
        <w:t>to the emphasis on the socially constructed nature of reality, interpretive research acknowledges the intimate relationship between the researcher and what is being explored, and the situational constraints shaping this process.</w:t>
      </w:r>
    </w:p>
    <w:p>
      <w:pPr>
        <w:pStyle w:val="BodyText"/>
        <w:spacing w:line="482" w:lineRule="auto" w:before="2"/>
        <w:ind w:right="1117" w:firstLine="720"/>
      </w:pPr>
      <w:r>
        <w:rPr/>
        <w:t>Furthermore, uniform causal links that can be established in the study of natural science cannot be made in the world of the classroom where teachers and learners construct</w:t>
      </w:r>
      <w:r>
        <w:rPr>
          <w:spacing w:val="16"/>
        </w:rPr>
        <w:t> </w:t>
      </w:r>
      <w:r>
        <w:rPr/>
        <w:t>meaning.</w:t>
      </w:r>
      <w:r>
        <w:rPr>
          <w:spacing w:val="22"/>
        </w:rPr>
        <w:t> </w:t>
      </w:r>
      <w:r>
        <w:rPr/>
        <w:t>Therefore,</w:t>
      </w:r>
      <w:r>
        <w:rPr>
          <w:spacing w:val="22"/>
        </w:rPr>
        <w:t> </w:t>
      </w:r>
      <w:r>
        <w:rPr/>
        <w:t>the role of the scientist</w:t>
      </w:r>
      <w:r>
        <w:rPr>
          <w:spacing w:val="16"/>
        </w:rPr>
        <w:t> </w:t>
      </w:r>
      <w:r>
        <w:rPr/>
        <w:t>in the</w:t>
      </w:r>
      <w:r>
        <w:rPr>
          <w:spacing w:val="34"/>
        </w:rPr>
        <w:t> </w:t>
      </w:r>
      <w:r>
        <w:rPr/>
        <w:t>interpretivist paradigm</w:t>
      </w:r>
      <w:r>
        <w:rPr>
          <w:spacing w:val="16"/>
        </w:rPr>
        <w:t> </w:t>
      </w:r>
      <w:r>
        <w:rPr/>
        <w:t>is to</w:t>
      </w:r>
    </w:p>
    <w:p>
      <w:pPr>
        <w:pStyle w:val="BodyText"/>
        <w:spacing w:line="482" w:lineRule="auto"/>
        <w:ind w:right="1106"/>
      </w:pPr>
      <w:r>
        <w:rPr/>
        <w:t>―understand, explain, and demystify social reality through the eyes of different participants‖</w:t>
      </w:r>
      <w:r>
        <w:rPr>
          <w:spacing w:val="-4"/>
        </w:rPr>
        <w:t> </w:t>
      </w:r>
      <w:r>
        <w:rPr/>
        <w:t>(Cohen, Manion,</w:t>
      </w:r>
      <w:r>
        <w:rPr>
          <w:spacing w:val="-2"/>
        </w:rPr>
        <w:t> </w:t>
      </w:r>
      <w:r>
        <w:rPr/>
        <w:t>and Morrison, 2007). Researchers in this paradigm seek to understand and explain social phenomenon rather than predicts. Scholars adapting interpretative paradigm have many option of adapting interpretative, one way is social </w:t>
      </w:r>
      <w:r>
        <w:rPr>
          <w:spacing w:val="-2"/>
        </w:rPr>
        <w:t>constructionism.</w:t>
      </w:r>
    </w:p>
    <w:p>
      <w:pPr>
        <w:spacing w:after="0" w:line="482" w:lineRule="auto"/>
        <w:sectPr>
          <w:pgSz w:w="11910" w:h="16830"/>
          <w:pgMar w:header="0" w:footer="1065" w:top="1340" w:bottom="1260" w:left="1640" w:right="320"/>
        </w:sectPr>
      </w:pPr>
    </w:p>
    <w:p>
      <w:pPr>
        <w:pStyle w:val="ListParagraph"/>
        <w:numPr>
          <w:ilvl w:val="1"/>
          <w:numId w:val="16"/>
        </w:numPr>
        <w:tabs>
          <w:tab w:pos="882" w:val="left" w:leader="none"/>
        </w:tabs>
        <w:spacing w:line="240" w:lineRule="auto" w:before="77" w:after="0"/>
        <w:ind w:left="882" w:right="0" w:hanging="720"/>
        <w:jc w:val="left"/>
        <w:rPr>
          <w:b/>
          <w:sz w:val="24"/>
        </w:rPr>
      </w:pPr>
      <w:r>
        <w:rPr>
          <w:b/>
          <w:sz w:val="24"/>
        </w:rPr>
        <w:t>Social</w:t>
      </w:r>
      <w:r>
        <w:rPr>
          <w:b/>
          <w:spacing w:val="-15"/>
          <w:sz w:val="24"/>
        </w:rPr>
        <w:t> </w:t>
      </w:r>
      <w:r>
        <w:rPr>
          <w:b/>
          <w:spacing w:val="-2"/>
          <w:sz w:val="24"/>
        </w:rPr>
        <w:t>Constructionism</w:t>
      </w:r>
    </w:p>
    <w:p>
      <w:pPr>
        <w:pStyle w:val="BodyText"/>
        <w:spacing w:before="3"/>
        <w:ind w:left="0"/>
        <w:jc w:val="left"/>
        <w:rPr>
          <w:b/>
        </w:rPr>
      </w:pPr>
    </w:p>
    <w:p>
      <w:pPr>
        <w:pStyle w:val="BodyText"/>
        <w:spacing w:line="480" w:lineRule="auto" w:before="1"/>
        <w:ind w:right="1113" w:firstLine="720"/>
      </w:pPr>
      <w:r>
        <w:rPr/>
        <w:t>Social constructionism draws attention to the fact that human experience, including perception is mediated historically, culturally and linguistically. That is, what we perceive and experience is never a direct reflection of environmental conditions but must be understood as a specific reading of those conditions (Willig 2001). Social constructionism</w:t>
      </w:r>
      <w:r>
        <w:rPr>
          <w:spacing w:val="-8"/>
        </w:rPr>
        <w:t> </w:t>
      </w:r>
      <w:r>
        <w:rPr/>
        <w:t>believes that</w:t>
      </w:r>
      <w:r>
        <w:rPr>
          <w:spacing w:val="-8"/>
        </w:rPr>
        <w:t> </w:t>
      </w:r>
      <w:r>
        <w:rPr/>
        <w:t>a</w:t>
      </w:r>
      <w:r>
        <w:rPr>
          <w:spacing w:val="26"/>
        </w:rPr>
        <w:t> </w:t>
      </w:r>
      <w:r>
        <w:rPr/>
        <w:t>great</w:t>
      </w:r>
      <w:r>
        <w:rPr>
          <w:spacing w:val="-8"/>
        </w:rPr>
        <w:t> </w:t>
      </w:r>
      <w:r>
        <w:rPr/>
        <w:t>deal</w:t>
      </w:r>
      <w:r>
        <w:rPr>
          <w:spacing w:val="-8"/>
        </w:rPr>
        <w:t> </w:t>
      </w:r>
      <w:r>
        <w:rPr/>
        <w:t>of human</w:t>
      </w:r>
      <w:r>
        <w:rPr>
          <w:spacing w:val="-2"/>
        </w:rPr>
        <w:t> </w:t>
      </w:r>
      <w:r>
        <w:rPr/>
        <w:t>life exists as it</w:t>
      </w:r>
      <w:r>
        <w:rPr>
          <w:spacing w:val="-8"/>
        </w:rPr>
        <w:t> </w:t>
      </w:r>
      <w:r>
        <w:rPr/>
        <w:t>does due to social</w:t>
      </w:r>
      <w:r>
        <w:rPr>
          <w:spacing w:val="-8"/>
        </w:rPr>
        <w:t> </w:t>
      </w:r>
      <w:r>
        <w:rPr/>
        <w:t>and interpersonal influences (Gergen, 1985). The use of a social constructionist metaphor opens the possibility for one to consider the way in which every human being‘s social, interpersonal reality is constructed through interaction with other human beings and focuses on</w:t>
      </w:r>
      <w:r>
        <w:rPr>
          <w:spacing w:val="-4"/>
        </w:rPr>
        <w:t> </w:t>
      </w:r>
      <w:r>
        <w:rPr/>
        <w:t>the influences of</w:t>
      </w:r>
      <w:r>
        <w:rPr>
          <w:spacing w:val="-9"/>
        </w:rPr>
        <w:t> </w:t>
      </w:r>
      <w:r>
        <w:rPr/>
        <w:t>social realities on</w:t>
      </w:r>
      <w:r>
        <w:rPr>
          <w:spacing w:val="-4"/>
        </w:rPr>
        <w:t> </w:t>
      </w:r>
      <w:r>
        <w:rPr/>
        <w:t>the meaning</w:t>
      </w:r>
      <w:r>
        <w:rPr>
          <w:spacing w:val="-4"/>
        </w:rPr>
        <w:t> </w:t>
      </w:r>
      <w:r>
        <w:rPr/>
        <w:t>of</w:t>
      </w:r>
      <w:r>
        <w:rPr>
          <w:spacing w:val="-9"/>
        </w:rPr>
        <w:t> </w:t>
      </w:r>
      <w:r>
        <w:rPr/>
        <w:t>people‘s lives (Burr, 1999; Freedman &amp; Combs, 1996; Gergen, 1999).</w:t>
      </w:r>
      <w:r>
        <w:rPr>
          <w:spacing w:val="40"/>
        </w:rPr>
        <w:t> </w:t>
      </w:r>
      <w:r>
        <w:rPr/>
        <w:t>The</w:t>
      </w:r>
      <w:r>
        <w:rPr>
          <w:spacing w:val="40"/>
        </w:rPr>
        <w:t> </w:t>
      </w:r>
      <w:r>
        <w:rPr/>
        <w:t>metaphors by which we structure our lives have a profound impact on what we perceive and what we do. Adopting a social constructionist worldview</w:t>
      </w:r>
      <w:r>
        <w:rPr>
          <w:spacing w:val="-2"/>
        </w:rPr>
        <w:t> </w:t>
      </w:r>
      <w:r>
        <w:rPr/>
        <w:t>offers useful ideas about the ‗truth‘ on</w:t>
      </w:r>
      <w:r>
        <w:rPr>
          <w:spacing w:val="-8"/>
        </w:rPr>
        <w:t> </w:t>
      </w:r>
      <w:r>
        <w:rPr/>
        <w:t>how</w:t>
      </w:r>
      <w:r>
        <w:rPr>
          <w:spacing w:val="-2"/>
        </w:rPr>
        <w:t> </w:t>
      </w:r>
      <w:r>
        <w:rPr/>
        <w:t>adolescent females suffering from dysmenorrhea construct meanings.</w:t>
      </w:r>
    </w:p>
    <w:p>
      <w:pPr>
        <w:pStyle w:val="BodyText"/>
        <w:spacing w:line="480" w:lineRule="auto" w:before="1"/>
        <w:ind w:right="1120" w:firstLine="720"/>
      </w:pPr>
      <w:r>
        <w:rPr/>
        <w:t>Realities are Socially Constructed. A central tenant of social constructionism is that beliefs, laws, social customs are the products of social interaction (Freedman &amp; Combs 1996). Our shared versions of</w:t>
      </w:r>
      <w:r>
        <w:rPr>
          <w:spacing w:val="-9"/>
        </w:rPr>
        <w:t> </w:t>
      </w:r>
      <w:r>
        <w:rPr/>
        <w:t>reality</w:t>
      </w:r>
      <w:r>
        <w:rPr>
          <w:spacing w:val="-3"/>
        </w:rPr>
        <w:t> </w:t>
      </w:r>
      <w:r>
        <w:rPr/>
        <w:t>are</w:t>
      </w:r>
      <w:r>
        <w:rPr>
          <w:spacing w:val="-5"/>
        </w:rPr>
        <w:t> </w:t>
      </w:r>
      <w:r>
        <w:rPr/>
        <w:t>shaped by</w:t>
      </w:r>
      <w:r>
        <w:rPr>
          <w:spacing w:val="-4"/>
        </w:rPr>
        <w:t> </w:t>
      </w:r>
      <w:r>
        <w:rPr/>
        <w:t>the goings-on</w:t>
      </w:r>
      <w:r>
        <w:rPr>
          <w:spacing w:val="-3"/>
        </w:rPr>
        <w:t> </w:t>
      </w:r>
      <w:r>
        <w:rPr/>
        <w:t>between</w:t>
      </w:r>
      <w:r>
        <w:rPr>
          <w:spacing w:val="-3"/>
        </w:rPr>
        <w:t> </w:t>
      </w:r>
      <w:r>
        <w:rPr/>
        <w:t>people in</w:t>
      </w:r>
      <w:r>
        <w:rPr>
          <w:spacing w:val="-9"/>
        </w:rPr>
        <w:t> </w:t>
      </w:r>
      <w:r>
        <w:rPr/>
        <w:t>the course of</w:t>
      </w:r>
      <w:r>
        <w:rPr>
          <w:spacing w:val="-11"/>
        </w:rPr>
        <w:t> </w:t>
      </w:r>
      <w:r>
        <w:rPr/>
        <w:t>their</w:t>
      </w:r>
      <w:r>
        <w:rPr>
          <w:spacing w:val="-11"/>
        </w:rPr>
        <w:t> </w:t>
      </w:r>
      <w:r>
        <w:rPr/>
        <w:t>everyday</w:t>
      </w:r>
      <w:r>
        <w:rPr>
          <w:spacing w:val="-6"/>
        </w:rPr>
        <w:t> </w:t>
      </w:r>
      <w:r>
        <w:rPr/>
        <w:t>lives. Burr, (1995) states that the implication</w:t>
      </w:r>
      <w:r>
        <w:rPr>
          <w:spacing w:val="-15"/>
        </w:rPr>
        <w:t> </w:t>
      </w:r>
      <w:r>
        <w:rPr/>
        <w:t>of</w:t>
      </w:r>
      <w:r>
        <w:rPr>
          <w:spacing w:val="-11"/>
        </w:rPr>
        <w:t> </w:t>
      </w:r>
      <w:r>
        <w:rPr/>
        <w:t>this is that realities are historically and culturally relative.</w:t>
      </w:r>
    </w:p>
    <w:p>
      <w:pPr>
        <w:pStyle w:val="BodyText"/>
        <w:spacing w:line="480" w:lineRule="auto" w:before="2"/>
        <w:ind w:right="1118" w:firstLine="720"/>
      </w:pPr>
      <w:r>
        <w:rPr/>
        <w:t>Social constructionists place great emphasis on the intersubjective influence of language, family, and culture on the construction of the meanings and metaphors by which</w:t>
      </w:r>
      <w:r>
        <w:rPr>
          <w:spacing w:val="-4"/>
        </w:rPr>
        <w:t> </w:t>
      </w:r>
      <w:r>
        <w:rPr/>
        <w:t>we live. From this standpoint, our traditions are sustained by</w:t>
      </w:r>
      <w:r>
        <w:rPr>
          <w:spacing w:val="-4"/>
        </w:rPr>
        <w:t> </w:t>
      </w:r>
      <w:r>
        <w:rPr/>
        <w:t>a continuous process of</w:t>
      </w:r>
      <w:r>
        <w:rPr>
          <w:spacing w:val="-12"/>
        </w:rPr>
        <w:t> </w:t>
      </w:r>
      <w:r>
        <w:rPr/>
        <w:t>generating meaning</w:t>
      </w:r>
      <w:r>
        <w:rPr>
          <w:spacing w:val="-7"/>
        </w:rPr>
        <w:t> </w:t>
      </w:r>
      <w:r>
        <w:rPr/>
        <w:t>together</w:t>
      </w:r>
      <w:r>
        <w:rPr>
          <w:spacing w:val="-12"/>
        </w:rPr>
        <w:t> </w:t>
      </w:r>
      <w:r>
        <w:rPr/>
        <w:t>(Burr,</w:t>
      </w:r>
      <w:r>
        <w:rPr>
          <w:spacing w:val="-7"/>
        </w:rPr>
        <w:t> </w:t>
      </w:r>
      <w:r>
        <w:rPr/>
        <w:t>1995).</w:t>
      </w:r>
      <w:r>
        <w:rPr>
          <w:spacing w:val="-7"/>
        </w:rPr>
        <w:t> </w:t>
      </w:r>
      <w:r>
        <w:rPr/>
        <w:t>This has</w:t>
      </w:r>
      <w:r>
        <w:rPr>
          <w:spacing w:val="17"/>
        </w:rPr>
        <w:t> </w:t>
      </w:r>
      <w:r>
        <w:rPr/>
        <w:t>important</w:t>
      </w:r>
      <w:r>
        <w:rPr>
          <w:spacing w:val="-13"/>
        </w:rPr>
        <w:t> </w:t>
      </w:r>
      <w:r>
        <w:rPr/>
        <w:t>ramifications for how</w:t>
      </w:r>
      <w:r>
        <w:rPr>
          <w:spacing w:val="-15"/>
        </w:rPr>
        <w:t> </w:t>
      </w:r>
      <w:r>
        <w:rPr/>
        <w:t>we view the nature of dysmenorrhea ailment. If realities are socially constructed, then the meaning</w:t>
      </w:r>
      <w:r>
        <w:rPr>
          <w:spacing w:val="-16"/>
        </w:rPr>
        <w:t> </w:t>
      </w:r>
      <w:r>
        <w:rPr/>
        <w:t>of</w:t>
      </w:r>
      <w:r>
        <w:rPr>
          <w:spacing w:val="-5"/>
        </w:rPr>
        <w:t> </w:t>
      </w:r>
      <w:r>
        <w:rPr/>
        <w:t>dysmenorrhea is to be found in the social</w:t>
      </w:r>
      <w:r>
        <w:rPr>
          <w:spacing w:val="-22"/>
        </w:rPr>
        <w:t> </w:t>
      </w:r>
      <w:r>
        <w:rPr/>
        <w:t>practices. The social</w:t>
      </w:r>
      <w:r>
        <w:rPr>
          <w:spacing w:val="-22"/>
        </w:rPr>
        <w:t> </w:t>
      </w:r>
      <w:r>
        <w:rPr/>
        <w:t>practices of</w:t>
      </w:r>
      <w:r>
        <w:rPr>
          <w:spacing w:val="-20"/>
        </w:rPr>
        <w:t> </w:t>
      </w:r>
      <w:r>
        <w:rPr/>
        <w:t>all</w:t>
      </w:r>
    </w:p>
    <w:p>
      <w:pPr>
        <w:spacing w:after="0" w:line="480" w:lineRule="auto"/>
        <w:sectPr>
          <w:pgSz w:w="11910" w:h="16830"/>
          <w:pgMar w:header="0" w:footer="1065" w:top="1340" w:bottom="1260" w:left="1640" w:right="320"/>
        </w:sectPr>
      </w:pPr>
    </w:p>
    <w:p>
      <w:pPr>
        <w:pStyle w:val="BodyText"/>
        <w:spacing w:line="482" w:lineRule="auto" w:before="77"/>
        <w:ind w:right="1121"/>
      </w:pPr>
      <w:r>
        <w:rPr/>
        <w:t>life begin, are recreated in the present and eventually end. The ability and ways of interpreting things and people differ</w:t>
      </w:r>
      <w:r>
        <w:rPr>
          <w:spacing w:val="40"/>
        </w:rPr>
        <w:t> </w:t>
      </w:r>
      <w:r>
        <w:rPr/>
        <w:t>in race and region as well as</w:t>
      </w:r>
      <w:r>
        <w:rPr>
          <w:spacing w:val="38"/>
        </w:rPr>
        <w:t> </w:t>
      </w:r>
      <w:r>
        <w:rPr/>
        <w:t>the cultural practice, and then</w:t>
      </w:r>
      <w:r>
        <w:rPr>
          <w:spacing w:val="-13"/>
        </w:rPr>
        <w:t> </w:t>
      </w:r>
      <w:r>
        <w:rPr/>
        <w:t>we say</w:t>
      </w:r>
      <w:r>
        <w:rPr>
          <w:spacing w:val="-13"/>
        </w:rPr>
        <w:t> </w:t>
      </w:r>
      <w:r>
        <w:rPr/>
        <w:t>right from</w:t>
      </w:r>
      <w:r>
        <w:rPr>
          <w:spacing w:val="-19"/>
        </w:rPr>
        <w:t> </w:t>
      </w:r>
      <w:r>
        <w:rPr/>
        <w:t>the start that there is no universal human nature.</w:t>
      </w:r>
    </w:p>
    <w:p>
      <w:pPr>
        <w:pStyle w:val="BodyText"/>
        <w:spacing w:line="480" w:lineRule="auto"/>
        <w:ind w:right="1112" w:firstLine="720"/>
      </w:pPr>
      <w:r>
        <w:rPr/>
        <w:t>Realities are constituted through Language. Perhaps, the most pervasive impact that the postmodern social constructionist derives from its use of interpretive methodologies based on the model of language and discourse (Sey, 1999). Social constructionism</w:t>
      </w:r>
      <w:r>
        <w:rPr>
          <w:spacing w:val="-12"/>
        </w:rPr>
        <w:t> </w:t>
      </w:r>
      <w:r>
        <w:rPr/>
        <w:t>asserts that the language we use</w:t>
      </w:r>
      <w:r>
        <w:rPr>
          <w:spacing w:val="-8"/>
        </w:rPr>
        <w:t> </w:t>
      </w:r>
      <w:r>
        <w:rPr/>
        <w:t>constitutes</w:t>
      </w:r>
      <w:r>
        <w:rPr>
          <w:spacing w:val="-10"/>
        </w:rPr>
        <w:t> </w:t>
      </w:r>
      <w:r>
        <w:rPr/>
        <w:t>our world and</w:t>
      </w:r>
      <w:r>
        <w:rPr>
          <w:spacing w:val="-6"/>
        </w:rPr>
        <w:t> </w:t>
      </w:r>
      <w:r>
        <w:rPr/>
        <w:t>beliefs. It is in language</w:t>
      </w:r>
      <w:r>
        <w:rPr>
          <w:spacing w:val="-4"/>
        </w:rPr>
        <w:t> </w:t>
      </w:r>
      <w:r>
        <w:rPr/>
        <w:t>that humanity</w:t>
      </w:r>
      <w:r>
        <w:rPr>
          <w:spacing w:val="-4"/>
        </w:rPr>
        <w:t> </w:t>
      </w:r>
      <w:r>
        <w:rPr/>
        <w:t>creates their views of reality. The only worlds that we ca</w:t>
      </w:r>
      <w:r>
        <w:rPr>
          <w:spacing w:val="-15"/>
        </w:rPr>
        <w:t> </w:t>
      </w:r>
      <w:r>
        <w:rPr/>
        <w:t>n</w:t>
      </w:r>
      <w:r>
        <w:rPr>
          <w:spacing w:val="-4"/>
        </w:rPr>
        <w:t> </w:t>
      </w:r>
      <w:r>
        <w:rPr/>
        <w:t>know are the worlds we share in language. Furthermore, language is not only a passive</w:t>
      </w:r>
      <w:r>
        <w:rPr>
          <w:spacing w:val="40"/>
        </w:rPr>
        <w:t> </w:t>
      </w:r>
      <w:r>
        <w:rPr/>
        <w:t>receiving of pre-exiting truth but an active, interactive process (Freedman &amp; Combs, 1996). Language organised</w:t>
      </w:r>
      <w:r>
        <w:rPr>
          <w:spacing w:val="40"/>
        </w:rPr>
        <w:t> </w:t>
      </w:r>
      <w:r>
        <w:rPr/>
        <w:t>into discourses has an immense power to shape the way</w:t>
      </w:r>
      <w:r>
        <w:rPr>
          <w:spacing w:val="-2"/>
        </w:rPr>
        <w:t> </w:t>
      </w:r>
      <w:r>
        <w:rPr/>
        <w:t>our experience and behaviours in the world.</w:t>
      </w:r>
      <w:r>
        <w:rPr>
          <w:spacing w:val="40"/>
        </w:rPr>
        <w:t> </w:t>
      </w:r>
      <w:r>
        <w:rPr/>
        <w:t>Language contains the basic categories that we use to understand ourselves and affect the way we act as women or as men, and reproduces the way we define our cultural identity (Burman</w:t>
      </w:r>
      <w:r>
        <w:rPr>
          <w:spacing w:val="-1"/>
        </w:rPr>
        <w:t> </w:t>
      </w:r>
      <w:r>
        <w:rPr/>
        <w:t>&amp; Parker, 1993). When we talk about any phenomenon (our personality, attitudes, emotions for example), draw on shared meanings. Burman</w:t>
      </w:r>
      <w:r>
        <w:rPr>
          <w:spacing w:val="-8"/>
        </w:rPr>
        <w:t> </w:t>
      </w:r>
      <w:r>
        <w:rPr/>
        <w:t>and Parker (1993), state that language produces and constrains meaning. Meaning</w:t>
      </w:r>
      <w:r>
        <w:rPr>
          <w:spacing w:val="-7"/>
        </w:rPr>
        <w:t> </w:t>
      </w:r>
      <w:r>
        <w:rPr/>
        <w:t>does not only reside within the individual‘s head.</w:t>
      </w:r>
    </w:p>
    <w:p>
      <w:pPr>
        <w:pStyle w:val="BodyText"/>
        <w:spacing w:line="477" w:lineRule="auto" w:before="7"/>
        <w:ind w:right="1106" w:firstLine="720"/>
      </w:pPr>
      <w:r>
        <w:rPr/>
        <w:t>Realities are organized and maintained through narratives. If the realities we inhabit are brought forth in the language that we use, they</w:t>
      </w:r>
      <w:r>
        <w:rPr>
          <w:spacing w:val="-5"/>
        </w:rPr>
        <w:t> </w:t>
      </w:r>
      <w:r>
        <w:rPr/>
        <w:t>are then</w:t>
      </w:r>
      <w:r>
        <w:rPr>
          <w:spacing w:val="-5"/>
        </w:rPr>
        <w:t> </w:t>
      </w:r>
      <w:r>
        <w:rPr/>
        <w:t>kept alive and passed along in the narratives we live tell (Freedman &amp; Combs 1996). In effect, we identify ourselves through narration</w:t>
      </w:r>
      <w:r>
        <w:rPr>
          <w:spacing w:val="-7"/>
        </w:rPr>
        <w:t> </w:t>
      </w:r>
      <w:r>
        <w:rPr/>
        <w:t>(Gergen, 1999). A narrative help person makes sense of</w:t>
      </w:r>
      <w:r>
        <w:rPr>
          <w:spacing w:val="-11"/>
        </w:rPr>
        <w:t> </w:t>
      </w:r>
      <w:r>
        <w:rPr/>
        <w:t>their experiences such as joy</w:t>
      </w:r>
      <w:r>
        <w:rPr>
          <w:spacing w:val="-4"/>
        </w:rPr>
        <w:t> </w:t>
      </w:r>
      <w:r>
        <w:rPr/>
        <w:t>and sadness. People live according to these narratives (Morgan, 2000). In view of this, the researcher explored how adolescent females suffering from dysmenorrhea make sense of</w:t>
      </w:r>
      <w:r>
        <w:rPr>
          <w:spacing w:val="-7"/>
        </w:rPr>
        <w:t> </w:t>
      </w:r>
      <w:r>
        <w:rPr/>
        <w:t>dysmenorrhea information.</w:t>
      </w:r>
    </w:p>
    <w:p>
      <w:pPr>
        <w:spacing w:after="0" w:line="477" w:lineRule="auto"/>
        <w:sectPr>
          <w:pgSz w:w="11910" w:h="16830"/>
          <w:pgMar w:header="0" w:footer="1065" w:top="1340" w:bottom="1260" w:left="1640" w:right="320"/>
        </w:sectPr>
      </w:pPr>
    </w:p>
    <w:p>
      <w:pPr>
        <w:pStyle w:val="BodyText"/>
        <w:spacing w:line="480" w:lineRule="auto" w:before="77"/>
        <w:ind w:right="1123" w:firstLine="720"/>
      </w:pPr>
      <w:r>
        <w:rPr/>
        <w:t>There are no essential truths in</w:t>
      </w:r>
      <w:r>
        <w:rPr>
          <w:spacing w:val="-8"/>
        </w:rPr>
        <w:t> </w:t>
      </w:r>
      <w:r>
        <w:rPr/>
        <w:t>social constructionist worldview, since one cannot objectively know reality all we can do is to interpret and explore experience. There are many possible experiential realities (Freedman &amp; Combs, 1996; Gergen, 1999). Knowledge is seen as value laden and subjective and hence objective neutrality is impossible. Social constructionism is critical that knowledge is taken for granted, as knowledge is sustained through social practices which are constantly shifting (Doan, 1997). The world within which we exist is governed by institutions that are socially constructed by its members over many generations (Henning, 2005). These institutions</w:t>
      </w:r>
      <w:r>
        <w:rPr>
          <w:spacing w:val="40"/>
        </w:rPr>
        <w:t> </w:t>
      </w:r>
      <w:r>
        <w:rPr/>
        <w:t>are our society or culture, and they establish the beliefs, practices, customs, and</w:t>
      </w:r>
      <w:r>
        <w:rPr>
          <w:spacing w:val="40"/>
        </w:rPr>
        <w:t> </w:t>
      </w:r>
      <w:r>
        <w:rPr/>
        <w:t>words that</w:t>
      </w:r>
      <w:r>
        <w:rPr>
          <w:spacing w:val="-11"/>
        </w:rPr>
        <w:t> </w:t>
      </w:r>
      <w:r>
        <w:rPr/>
        <w:t>direct</w:t>
      </w:r>
      <w:r>
        <w:rPr>
          <w:spacing w:val="-11"/>
        </w:rPr>
        <w:t> </w:t>
      </w:r>
      <w:r>
        <w:rPr/>
        <w:t>our behaviour</w:t>
      </w:r>
      <w:r>
        <w:rPr>
          <w:spacing w:val="-10"/>
        </w:rPr>
        <w:t> </w:t>
      </w:r>
      <w:r>
        <w:rPr/>
        <w:t>and</w:t>
      </w:r>
      <w:r>
        <w:rPr>
          <w:spacing w:val="23"/>
        </w:rPr>
        <w:t> </w:t>
      </w:r>
      <w:r>
        <w:rPr/>
        <w:t>give expression</w:t>
      </w:r>
      <w:r>
        <w:rPr>
          <w:spacing w:val="-5"/>
        </w:rPr>
        <w:t> </w:t>
      </w:r>
      <w:r>
        <w:rPr/>
        <w:t>to</w:t>
      </w:r>
      <w:r>
        <w:rPr>
          <w:spacing w:val="-4"/>
        </w:rPr>
        <w:t> </w:t>
      </w:r>
      <w:r>
        <w:rPr/>
        <w:t>our experiences (Henning,</w:t>
      </w:r>
      <w:r>
        <w:rPr>
          <w:spacing w:val="-4"/>
        </w:rPr>
        <w:t> </w:t>
      </w:r>
      <w:r>
        <w:rPr/>
        <w:t>2005). Reality is</w:t>
      </w:r>
      <w:r>
        <w:rPr>
          <w:spacing w:val="-3"/>
        </w:rPr>
        <w:t> </w:t>
      </w:r>
      <w:r>
        <w:rPr/>
        <w:t>subjective as</w:t>
      </w:r>
      <w:r>
        <w:rPr>
          <w:spacing w:val="-3"/>
        </w:rPr>
        <w:t> </w:t>
      </w:r>
      <w:r>
        <w:rPr/>
        <w:t>we view it</w:t>
      </w:r>
      <w:r>
        <w:rPr>
          <w:spacing w:val="-6"/>
        </w:rPr>
        <w:t> </w:t>
      </w:r>
      <w:r>
        <w:rPr/>
        <w:t>through the lenses</w:t>
      </w:r>
      <w:r>
        <w:rPr>
          <w:spacing w:val="-3"/>
        </w:rPr>
        <w:t> </w:t>
      </w:r>
      <w:r>
        <w:rPr/>
        <w:t>bestowed on us</w:t>
      </w:r>
      <w:r>
        <w:rPr>
          <w:spacing w:val="-3"/>
        </w:rPr>
        <w:t> </w:t>
      </w:r>
      <w:r>
        <w:rPr/>
        <w:t>by</w:t>
      </w:r>
      <w:r>
        <w:rPr>
          <w:spacing w:val="-15"/>
        </w:rPr>
        <w:t> </w:t>
      </w:r>
      <w:r>
        <w:rPr/>
        <w:t>culture (Henning, 2005).</w:t>
      </w:r>
    </w:p>
    <w:p>
      <w:pPr>
        <w:pStyle w:val="BodyText"/>
        <w:spacing w:line="480" w:lineRule="auto" w:before="9"/>
        <w:ind w:right="1126" w:firstLine="720"/>
      </w:pPr>
      <w:r>
        <w:rPr/>
        <w:t>A</w:t>
      </w:r>
      <w:r>
        <w:rPr>
          <w:spacing w:val="-15"/>
        </w:rPr>
        <w:t> </w:t>
      </w:r>
      <w:r>
        <w:rPr/>
        <w:t>social</w:t>
      </w:r>
      <w:r>
        <w:rPr>
          <w:spacing w:val="-15"/>
        </w:rPr>
        <w:t> </w:t>
      </w:r>
      <w:r>
        <w:rPr/>
        <w:t>constructionist</w:t>
      </w:r>
      <w:r>
        <w:rPr>
          <w:spacing w:val="-7"/>
        </w:rPr>
        <w:t> </w:t>
      </w:r>
      <w:r>
        <w:rPr/>
        <w:t>is</w:t>
      </w:r>
      <w:r>
        <w:rPr>
          <w:spacing w:val="-9"/>
        </w:rPr>
        <w:t> </w:t>
      </w:r>
      <w:r>
        <w:rPr/>
        <w:t>therefore interested in</w:t>
      </w:r>
      <w:r>
        <w:rPr>
          <w:spacing w:val="-5"/>
        </w:rPr>
        <w:t> </w:t>
      </w:r>
      <w:r>
        <w:rPr/>
        <w:t>the</w:t>
      </w:r>
      <w:r>
        <w:rPr>
          <w:spacing w:val="20"/>
        </w:rPr>
        <w:t> </w:t>
      </w:r>
      <w:r>
        <w:rPr/>
        <w:t>normative</w:t>
      </w:r>
      <w:r>
        <w:rPr>
          <w:spacing w:val="-7"/>
        </w:rPr>
        <w:t> </w:t>
      </w:r>
      <w:r>
        <w:rPr/>
        <w:t>or grand narratives that are formed by and in turn influence people and against which people measure themselves. It is partly through identifying the dominant discourse prevailing in our society</w:t>
      </w:r>
      <w:r>
        <w:rPr>
          <w:spacing w:val="-5"/>
        </w:rPr>
        <w:t> </w:t>
      </w:r>
      <w:r>
        <w:rPr/>
        <w:t>and challenging</w:t>
      </w:r>
      <w:r>
        <w:rPr>
          <w:spacing w:val="-5"/>
        </w:rPr>
        <w:t> </w:t>
      </w:r>
      <w:r>
        <w:rPr/>
        <w:t>them</w:t>
      </w:r>
      <w:r>
        <w:rPr>
          <w:spacing w:val="-12"/>
        </w:rPr>
        <w:t> </w:t>
      </w:r>
      <w:r>
        <w:rPr/>
        <w:t>that new meaning</w:t>
      </w:r>
      <w:r>
        <w:rPr>
          <w:spacing w:val="-5"/>
        </w:rPr>
        <w:t> </w:t>
      </w:r>
      <w:r>
        <w:rPr/>
        <w:t>can</w:t>
      </w:r>
      <w:r>
        <w:rPr>
          <w:spacing w:val="-5"/>
        </w:rPr>
        <w:t> </w:t>
      </w:r>
      <w:r>
        <w:rPr/>
        <w:t>emerge (Rapmund, 1996). This leads to explore the information</w:t>
      </w:r>
      <w:r>
        <w:rPr>
          <w:spacing w:val="-7"/>
        </w:rPr>
        <w:t> </w:t>
      </w:r>
      <w:r>
        <w:rPr/>
        <w:t>behaviour of</w:t>
      </w:r>
      <w:r>
        <w:rPr>
          <w:spacing w:val="-11"/>
        </w:rPr>
        <w:t> </w:t>
      </w:r>
      <w:r>
        <w:rPr/>
        <w:t>adolescent females suffering from dysmenorrhea from social epistemic approach. This approach offers a frame for understandings the knowledge and beliefs of individuals in</w:t>
      </w:r>
      <w:r>
        <w:rPr>
          <w:spacing w:val="-2"/>
        </w:rPr>
        <w:t> </w:t>
      </w:r>
      <w:r>
        <w:rPr/>
        <w:t>the context of</w:t>
      </w:r>
      <w:r>
        <w:rPr>
          <w:spacing w:val="-8"/>
        </w:rPr>
        <w:t> </w:t>
      </w:r>
      <w:r>
        <w:rPr/>
        <w:t>communal setting.</w:t>
      </w:r>
    </w:p>
    <w:p>
      <w:pPr>
        <w:pStyle w:val="Heading2"/>
        <w:numPr>
          <w:ilvl w:val="1"/>
          <w:numId w:val="16"/>
        </w:numPr>
        <w:tabs>
          <w:tab w:pos="882" w:val="left" w:leader="none"/>
        </w:tabs>
        <w:spacing w:line="270" w:lineRule="exact" w:before="0" w:after="0"/>
        <w:ind w:left="882" w:right="0" w:hanging="720"/>
        <w:jc w:val="left"/>
      </w:pPr>
      <w:bookmarkStart w:name="_TOC_250042" w:id="1"/>
      <w:r>
        <w:rPr/>
        <w:t>Social </w:t>
      </w:r>
      <w:bookmarkEnd w:id="1"/>
      <w:r>
        <w:rPr>
          <w:spacing w:val="-2"/>
        </w:rPr>
        <w:t>Epistemology</w:t>
      </w:r>
    </w:p>
    <w:p>
      <w:pPr>
        <w:pStyle w:val="BodyText"/>
        <w:spacing w:before="4"/>
        <w:ind w:left="0"/>
        <w:jc w:val="left"/>
        <w:rPr>
          <w:b/>
        </w:rPr>
      </w:pPr>
    </w:p>
    <w:p>
      <w:pPr>
        <w:pStyle w:val="BodyText"/>
        <w:spacing w:line="480" w:lineRule="auto"/>
        <w:ind w:right="1099" w:firstLine="720"/>
      </w:pPr>
      <w:r>
        <w:rPr/>
        <w:t>Social</w:t>
      </w:r>
      <w:r>
        <w:rPr>
          <w:spacing w:val="-15"/>
        </w:rPr>
        <w:t> </w:t>
      </w:r>
      <w:r>
        <w:rPr/>
        <w:t>epistemology</w:t>
      </w:r>
      <w:r>
        <w:rPr>
          <w:spacing w:val="-15"/>
        </w:rPr>
        <w:t> </w:t>
      </w:r>
      <w:r>
        <w:rPr/>
        <w:t>offers</w:t>
      </w:r>
      <w:r>
        <w:rPr>
          <w:spacing w:val="-1"/>
        </w:rPr>
        <w:t> </w:t>
      </w:r>
      <w:r>
        <w:rPr/>
        <w:t>a frame</w:t>
      </w:r>
      <w:r>
        <w:rPr>
          <w:spacing w:val="25"/>
        </w:rPr>
        <w:t> </w:t>
      </w:r>
      <w:r>
        <w:rPr/>
        <w:t>for exploring</w:t>
      </w:r>
      <w:r>
        <w:rPr>
          <w:spacing w:val="-3"/>
        </w:rPr>
        <w:t> </w:t>
      </w:r>
      <w:r>
        <w:rPr/>
        <w:t>the ways and</w:t>
      </w:r>
      <w:r>
        <w:rPr>
          <w:spacing w:val="-2"/>
        </w:rPr>
        <w:t> </w:t>
      </w:r>
      <w:r>
        <w:rPr/>
        <w:t>the</w:t>
      </w:r>
      <w:r>
        <w:rPr>
          <w:spacing w:val="-4"/>
        </w:rPr>
        <w:t> </w:t>
      </w:r>
      <w:r>
        <w:rPr/>
        <w:t>extent to which knowledge and practices are social.</w:t>
      </w:r>
      <w:r>
        <w:rPr>
          <w:spacing w:val="40"/>
        </w:rPr>
        <w:t> </w:t>
      </w:r>
      <w:r>
        <w:rPr/>
        <w:t>It is concerned with how individuals construct knowledge about their reality (Kusch, 2010). This definition indicates that social epistemology studies the processes by which society as a whole seeks to achieve an understanding relation to the total</w:t>
      </w:r>
      <w:r>
        <w:rPr>
          <w:spacing w:val="-11"/>
        </w:rPr>
        <w:t> </w:t>
      </w:r>
      <w:r>
        <w:rPr/>
        <w:t>environment- physical, psychological, and intellectual. This</w:t>
      </w:r>
      <w:r>
        <w:rPr>
          <w:spacing w:val="22"/>
        </w:rPr>
        <w:t> </w:t>
      </w:r>
      <w:r>
        <w:rPr/>
        <w:t>approach will</w:t>
      </w:r>
      <w:r>
        <w:rPr>
          <w:spacing w:val="19"/>
        </w:rPr>
        <w:t> </w:t>
      </w:r>
      <w:r>
        <w:rPr/>
        <w:t>help</w:t>
      </w:r>
      <w:r>
        <w:rPr>
          <w:spacing w:val="25"/>
        </w:rPr>
        <w:t> </w:t>
      </w:r>
      <w:r>
        <w:rPr/>
        <w:t>in</w:t>
      </w:r>
      <w:r>
        <w:rPr>
          <w:spacing w:val="25"/>
        </w:rPr>
        <w:t> </w:t>
      </w:r>
      <w:r>
        <w:rPr/>
        <w:t>understanding</w:t>
      </w:r>
      <w:r>
        <w:rPr>
          <w:spacing w:val="25"/>
        </w:rPr>
        <w:t> </w:t>
      </w:r>
      <w:r>
        <w:rPr/>
        <w:t>the social nature</w:t>
      </w:r>
      <w:r>
        <w:rPr>
          <w:spacing w:val="24"/>
        </w:rPr>
        <w:t> </w:t>
      </w:r>
      <w:r>
        <w:rPr/>
        <w:t>of</w:t>
      </w:r>
      <w:r>
        <w:rPr>
          <w:spacing w:val="-9"/>
        </w:rPr>
        <w:t> </w:t>
      </w:r>
      <w:r>
        <w:rPr/>
        <w:t>knowledge</w:t>
      </w:r>
      <w:r>
        <w:rPr>
          <w:spacing w:val="37"/>
        </w:rPr>
        <w:t> </w:t>
      </w:r>
      <w:r>
        <w:rPr/>
        <w:t>in</w:t>
      </w:r>
      <w:r>
        <w:rPr>
          <w:spacing w:val="-4"/>
        </w:rPr>
        <w:t> </w:t>
      </w:r>
      <w:r>
        <w:rPr/>
        <w:t>a</w:t>
      </w:r>
      <w:r>
        <w:rPr>
          <w:spacing w:val="24"/>
        </w:rPr>
        <w:t> </w:t>
      </w:r>
      <w:r>
        <w:rPr/>
        <w:t>communal</w:t>
      </w:r>
    </w:p>
    <w:p>
      <w:pPr>
        <w:spacing w:after="0" w:line="480" w:lineRule="auto"/>
        <w:sectPr>
          <w:pgSz w:w="11910" w:h="16830"/>
          <w:pgMar w:header="0" w:footer="1065" w:top="1340" w:bottom="1260" w:left="1640" w:right="320"/>
        </w:sectPr>
      </w:pPr>
    </w:p>
    <w:p>
      <w:pPr>
        <w:pStyle w:val="BodyText"/>
        <w:spacing w:line="477" w:lineRule="auto" w:before="77"/>
        <w:ind w:right="1112"/>
      </w:pPr>
      <w:r>
        <w:rPr/>
        <w:t>setting. Knowledge is always embedded in some social collectivity and is subject to cultural assumptions, practices, and power relations operating within that communal setting. Therefore, this will explore the information behaviors of adolescent females in their search for dysmenorrhea self-care best treatment options.</w:t>
      </w:r>
    </w:p>
    <w:p>
      <w:pPr>
        <w:pStyle w:val="Heading2"/>
        <w:numPr>
          <w:ilvl w:val="1"/>
          <w:numId w:val="16"/>
        </w:numPr>
        <w:tabs>
          <w:tab w:pos="882" w:val="left" w:leader="none"/>
        </w:tabs>
        <w:spacing w:line="240" w:lineRule="auto" w:before="10" w:after="0"/>
        <w:ind w:left="882" w:right="0" w:hanging="720"/>
        <w:jc w:val="both"/>
      </w:pPr>
      <w:bookmarkStart w:name="_TOC_250041" w:id="2"/>
      <w:r>
        <w:rPr/>
        <w:t>Human</w:t>
      </w:r>
      <w:r>
        <w:rPr>
          <w:spacing w:val="-12"/>
        </w:rPr>
        <w:t> </w:t>
      </w:r>
      <w:r>
        <w:rPr/>
        <w:t>Information</w:t>
      </w:r>
      <w:r>
        <w:rPr>
          <w:spacing w:val="-14"/>
        </w:rPr>
        <w:t> </w:t>
      </w:r>
      <w:bookmarkEnd w:id="2"/>
      <w:r>
        <w:rPr>
          <w:spacing w:val="-2"/>
        </w:rPr>
        <w:t>Behavior</w:t>
      </w:r>
    </w:p>
    <w:p>
      <w:pPr>
        <w:pStyle w:val="BodyText"/>
        <w:spacing w:before="4"/>
        <w:ind w:left="0"/>
        <w:jc w:val="left"/>
        <w:rPr>
          <w:b/>
        </w:rPr>
      </w:pPr>
    </w:p>
    <w:p>
      <w:pPr>
        <w:pStyle w:val="BodyText"/>
        <w:spacing w:line="480" w:lineRule="auto"/>
        <w:ind w:right="1107" w:firstLine="720"/>
      </w:pPr>
      <w:r>
        <w:rPr/>
        <w:t>Information</w:t>
      </w:r>
      <w:r>
        <w:rPr>
          <w:spacing w:val="-15"/>
        </w:rPr>
        <w:t> </w:t>
      </w:r>
      <w:r>
        <w:rPr/>
        <w:t>Behavior</w:t>
      </w:r>
      <w:r>
        <w:rPr>
          <w:spacing w:val="-15"/>
        </w:rPr>
        <w:t> </w:t>
      </w:r>
      <w:r>
        <w:rPr/>
        <w:t>(HIB)</w:t>
      </w:r>
      <w:r>
        <w:rPr>
          <w:spacing w:val="-7"/>
        </w:rPr>
        <w:t> </w:t>
      </w:r>
      <w:r>
        <w:rPr/>
        <w:t>is</w:t>
      </w:r>
      <w:r>
        <w:rPr>
          <w:spacing w:val="-7"/>
        </w:rPr>
        <w:t> </w:t>
      </w:r>
      <w:r>
        <w:rPr/>
        <w:t>conceptualized</w:t>
      </w:r>
      <w:r>
        <w:rPr>
          <w:spacing w:val="-15"/>
        </w:rPr>
        <w:t> </w:t>
      </w:r>
      <w:r>
        <w:rPr/>
        <w:t>as ―the</w:t>
      </w:r>
      <w:r>
        <w:rPr>
          <w:spacing w:val="-6"/>
        </w:rPr>
        <w:t> </w:t>
      </w:r>
      <w:r>
        <w:rPr/>
        <w:t>totality</w:t>
      </w:r>
      <w:r>
        <w:rPr>
          <w:spacing w:val="-15"/>
        </w:rPr>
        <w:t> </w:t>
      </w:r>
      <w:r>
        <w:rPr/>
        <w:t>of</w:t>
      </w:r>
      <w:r>
        <w:rPr>
          <w:spacing w:val="-15"/>
        </w:rPr>
        <w:t> </w:t>
      </w:r>
      <w:r>
        <w:rPr/>
        <w:t>human</w:t>
      </w:r>
      <w:r>
        <w:rPr>
          <w:spacing w:val="-15"/>
        </w:rPr>
        <w:t> </w:t>
      </w:r>
      <w:r>
        <w:rPr/>
        <w:t>behaviour in relation to sources and channels of information, including both active and passive information</w:t>
      </w:r>
      <w:r>
        <w:rPr>
          <w:spacing w:val="-15"/>
        </w:rPr>
        <w:t> </w:t>
      </w:r>
      <w:r>
        <w:rPr/>
        <w:t>seeking</w:t>
      </w:r>
      <w:r>
        <w:rPr>
          <w:spacing w:val="-4"/>
        </w:rPr>
        <w:t> </w:t>
      </w:r>
      <w:r>
        <w:rPr/>
        <w:t>and information</w:t>
      </w:r>
      <w:r>
        <w:rPr>
          <w:spacing w:val="-1"/>
        </w:rPr>
        <w:t> </w:t>
      </w:r>
      <w:r>
        <w:rPr/>
        <w:t>use‖</w:t>
      </w:r>
      <w:r>
        <w:rPr>
          <w:spacing w:val="-15"/>
        </w:rPr>
        <w:t> </w:t>
      </w:r>
      <w:r>
        <w:rPr/>
        <w:t>(Wilson, 2002). HIB</w:t>
      </w:r>
      <w:r>
        <w:rPr>
          <w:spacing w:val="80"/>
        </w:rPr>
        <w:t> </w:t>
      </w:r>
      <w:r>
        <w:rPr/>
        <w:t>is</w:t>
      </w:r>
      <w:r>
        <w:rPr>
          <w:spacing w:val="80"/>
        </w:rPr>
        <w:t> </w:t>
      </w:r>
      <w:r>
        <w:rPr/>
        <w:t>focused</w:t>
      </w:r>
      <w:r>
        <w:rPr>
          <w:spacing w:val="80"/>
        </w:rPr>
        <w:t> </w:t>
      </w:r>
      <w:r>
        <w:rPr/>
        <w:t>on understanding the behavior of people as they interrelate with information. Drawing from the conceptualization of HIB, dysmenorrhea information behavior is described as: how females </w:t>
      </w:r>
      <w:r>
        <w:rPr>
          <w:i/>
        </w:rPr>
        <w:t>need</w:t>
      </w:r>
      <w:r>
        <w:rPr/>
        <w:t>, </w:t>
      </w:r>
      <w:r>
        <w:rPr>
          <w:i/>
        </w:rPr>
        <w:t>seek</w:t>
      </w:r>
      <w:r>
        <w:rPr/>
        <w:t>, </w:t>
      </w:r>
      <w:r>
        <w:rPr>
          <w:i/>
        </w:rPr>
        <w:t>search</w:t>
      </w:r>
      <w:r>
        <w:rPr/>
        <w:t>, </w:t>
      </w:r>
      <w:r>
        <w:rPr>
          <w:i/>
        </w:rPr>
        <w:t>select</w:t>
      </w:r>
      <w:r>
        <w:rPr/>
        <w:t>, and </w:t>
      </w:r>
      <w:r>
        <w:rPr>
          <w:i/>
        </w:rPr>
        <w:t>make sense </w:t>
      </w:r>
      <w:r>
        <w:rPr/>
        <w:t>of information to respond to</w:t>
      </w:r>
      <w:r>
        <w:rPr>
          <w:spacing w:val="80"/>
        </w:rPr>
        <w:t> </w:t>
      </w:r>
      <w:r>
        <w:rPr/>
        <w:t>challenges associated with the ailment. It also encompasses how females </w:t>
      </w:r>
      <w:r>
        <w:rPr>
          <w:i/>
        </w:rPr>
        <w:t>share </w:t>
      </w:r>
      <w:r>
        <w:rPr/>
        <w:t>information, how they </w:t>
      </w:r>
      <w:r>
        <w:rPr>
          <w:i/>
        </w:rPr>
        <w:t>avoid</w:t>
      </w:r>
      <w:r>
        <w:rPr/>
        <w:t>, </w:t>
      </w:r>
      <w:r>
        <w:rPr>
          <w:i/>
        </w:rPr>
        <w:t>resist, use</w:t>
      </w:r>
      <w:r>
        <w:rPr/>
        <w:t>, and/or discard information in response to the challenges</w:t>
      </w:r>
      <w:r>
        <w:rPr>
          <w:spacing w:val="-10"/>
        </w:rPr>
        <w:t> </w:t>
      </w:r>
      <w:r>
        <w:rPr/>
        <w:t>associated with</w:t>
      </w:r>
      <w:r>
        <w:rPr>
          <w:spacing w:val="-2"/>
        </w:rPr>
        <w:t> </w:t>
      </w:r>
      <w:r>
        <w:rPr/>
        <w:t>the</w:t>
      </w:r>
      <w:r>
        <w:rPr>
          <w:spacing w:val="-3"/>
        </w:rPr>
        <w:t> </w:t>
      </w:r>
      <w:r>
        <w:rPr/>
        <w:t>ailment. Two</w:t>
      </w:r>
      <w:r>
        <w:rPr>
          <w:spacing w:val="-1"/>
        </w:rPr>
        <w:t> </w:t>
      </w:r>
      <w:r>
        <w:rPr/>
        <w:t>components</w:t>
      </w:r>
      <w:r>
        <w:rPr>
          <w:spacing w:val="-5"/>
        </w:rPr>
        <w:t> </w:t>
      </w:r>
      <w:r>
        <w:rPr/>
        <w:t>of</w:t>
      </w:r>
      <w:r>
        <w:rPr>
          <w:spacing w:val="-15"/>
        </w:rPr>
        <w:t> </w:t>
      </w:r>
      <w:r>
        <w:rPr/>
        <w:t>IB</w:t>
      </w:r>
      <w:r>
        <w:rPr>
          <w:spacing w:val="-12"/>
        </w:rPr>
        <w:t> </w:t>
      </w:r>
      <w:r>
        <w:rPr/>
        <w:t>are</w:t>
      </w:r>
      <w:r>
        <w:rPr>
          <w:spacing w:val="-3"/>
        </w:rPr>
        <w:t> </w:t>
      </w:r>
      <w:r>
        <w:rPr/>
        <w:t>discussed in</w:t>
      </w:r>
      <w:r>
        <w:rPr>
          <w:spacing w:val="-1"/>
        </w:rPr>
        <w:t> </w:t>
      </w:r>
      <w:r>
        <w:rPr/>
        <w:t>this</w:t>
      </w:r>
      <w:r>
        <w:rPr>
          <w:spacing w:val="-5"/>
        </w:rPr>
        <w:t> </w:t>
      </w:r>
      <w:r>
        <w:rPr/>
        <w:t>study: information need, and information sources.</w:t>
      </w:r>
    </w:p>
    <w:p>
      <w:pPr>
        <w:pStyle w:val="BodyText"/>
        <w:spacing w:line="480" w:lineRule="auto" w:before="5"/>
        <w:ind w:right="1119" w:firstLine="720"/>
      </w:pPr>
      <w:r>
        <w:rPr/>
        <w:t>Information need is conceptualized as gap which acts as a barrier to reaching a desired goal (Savolainen, 2006).</w:t>
      </w:r>
      <w:r>
        <w:rPr>
          <w:spacing w:val="40"/>
        </w:rPr>
        <w:t> </w:t>
      </w:r>
      <w:r>
        <w:rPr/>
        <w:t>Drawing from Savolainen definition, dysmenorrhea information need is defined in terms of females identifying a gap in their state of health, wellbeing</w:t>
      </w:r>
      <w:r>
        <w:rPr>
          <w:spacing w:val="-15"/>
        </w:rPr>
        <w:t> </w:t>
      </w:r>
      <w:r>
        <w:rPr/>
        <w:t>and</w:t>
      </w:r>
      <w:r>
        <w:rPr>
          <w:spacing w:val="-9"/>
        </w:rPr>
        <w:t> </w:t>
      </w:r>
      <w:r>
        <w:rPr/>
        <w:t>quality</w:t>
      </w:r>
      <w:r>
        <w:rPr>
          <w:spacing w:val="-2"/>
        </w:rPr>
        <w:t> </w:t>
      </w:r>
      <w:r>
        <w:rPr/>
        <w:t>of</w:t>
      </w:r>
      <w:r>
        <w:rPr>
          <w:spacing w:val="-7"/>
        </w:rPr>
        <w:t> </w:t>
      </w:r>
      <w:r>
        <w:rPr/>
        <w:t>life</w:t>
      </w:r>
      <w:r>
        <w:rPr>
          <w:spacing w:val="-4"/>
        </w:rPr>
        <w:t> </w:t>
      </w:r>
      <w:r>
        <w:rPr/>
        <w:t>as</w:t>
      </w:r>
      <w:r>
        <w:rPr>
          <w:spacing w:val="-5"/>
        </w:rPr>
        <w:t> </w:t>
      </w:r>
      <w:r>
        <w:rPr/>
        <w:t>a result</w:t>
      </w:r>
      <w:r>
        <w:rPr>
          <w:spacing w:val="-8"/>
        </w:rPr>
        <w:t> </w:t>
      </w:r>
      <w:r>
        <w:rPr/>
        <w:t>of</w:t>
      </w:r>
      <w:r>
        <w:rPr>
          <w:spacing w:val="-15"/>
        </w:rPr>
        <w:t> </w:t>
      </w:r>
      <w:r>
        <w:rPr/>
        <w:t>dysmenorrhea. Dysmenorrhea information</w:t>
      </w:r>
      <w:r>
        <w:rPr>
          <w:spacing w:val="-3"/>
        </w:rPr>
        <w:t> </w:t>
      </w:r>
      <w:r>
        <w:rPr/>
        <w:t>need activates females‘ desire for a better understanding of their situations. In this sense, identification</w:t>
      </w:r>
      <w:r>
        <w:rPr>
          <w:spacing w:val="-6"/>
        </w:rPr>
        <w:t> </w:t>
      </w:r>
      <w:r>
        <w:rPr/>
        <w:t>of</w:t>
      </w:r>
      <w:r>
        <w:rPr>
          <w:spacing w:val="-10"/>
        </w:rPr>
        <w:t> </w:t>
      </w:r>
      <w:r>
        <w:rPr/>
        <w:t>dysmenorrhea information need is an important step towards identifying strategies and skills for reducing the negative consequences associated with</w:t>
      </w:r>
      <w:r>
        <w:rPr>
          <w:spacing w:val="40"/>
        </w:rPr>
        <w:t> </w:t>
      </w:r>
      <w:r>
        <w:rPr/>
        <w:t>dysmenorrhea for improving quality of life and wellbeing. For decades, scholars have stressed the benefits of identifying health information needs noting that it has helped patients</w:t>
      </w:r>
      <w:r>
        <w:rPr>
          <w:spacing w:val="40"/>
        </w:rPr>
        <w:t> </w:t>
      </w:r>
      <w:r>
        <w:rPr/>
        <w:t>in</w:t>
      </w:r>
      <w:r>
        <w:rPr>
          <w:spacing w:val="40"/>
        </w:rPr>
        <w:t> </w:t>
      </w:r>
      <w:r>
        <w:rPr/>
        <w:t>coping</w:t>
      </w:r>
      <w:r>
        <w:rPr>
          <w:spacing w:val="59"/>
        </w:rPr>
        <w:t> </w:t>
      </w:r>
      <w:r>
        <w:rPr/>
        <w:t>with</w:t>
      </w:r>
      <w:r>
        <w:rPr>
          <w:spacing w:val="40"/>
        </w:rPr>
        <w:t> </w:t>
      </w:r>
      <w:r>
        <w:rPr/>
        <w:t>health</w:t>
      </w:r>
      <w:r>
        <w:rPr>
          <w:spacing w:val="40"/>
        </w:rPr>
        <w:t> </w:t>
      </w:r>
      <w:r>
        <w:rPr/>
        <w:t>problems</w:t>
      </w:r>
      <w:r>
        <w:rPr>
          <w:spacing w:val="40"/>
        </w:rPr>
        <w:t> </w:t>
      </w:r>
      <w:r>
        <w:rPr/>
        <w:t>(Freimuth</w:t>
      </w:r>
      <w:r>
        <w:rPr>
          <w:spacing w:val="40"/>
        </w:rPr>
        <w:t> </w:t>
      </w:r>
      <w:r>
        <w:rPr/>
        <w:t>et</w:t>
      </w:r>
      <w:r>
        <w:rPr>
          <w:spacing w:val="38"/>
        </w:rPr>
        <w:t> </w:t>
      </w:r>
      <w:r>
        <w:rPr/>
        <w:t>al.,</w:t>
      </w:r>
      <w:r>
        <w:rPr>
          <w:spacing w:val="40"/>
        </w:rPr>
        <w:t> </w:t>
      </w:r>
      <w:r>
        <w:rPr/>
        <w:t>1989;</w:t>
      </w:r>
      <w:r>
        <w:rPr>
          <w:spacing w:val="40"/>
        </w:rPr>
        <w:t> </w:t>
      </w:r>
      <w:r>
        <w:rPr/>
        <w:t>Marshall,</w:t>
      </w:r>
      <w:r>
        <w:rPr>
          <w:spacing w:val="40"/>
        </w:rPr>
        <w:t> </w:t>
      </w:r>
      <w:r>
        <w:rPr/>
        <w:t>1993).</w:t>
      </w:r>
      <w:r>
        <w:rPr>
          <w:spacing w:val="40"/>
        </w:rPr>
        <w:t> </w:t>
      </w:r>
      <w:r>
        <w:rPr/>
        <w:t>For</w:t>
      </w:r>
    </w:p>
    <w:p>
      <w:pPr>
        <w:spacing w:after="0" w:line="480" w:lineRule="auto"/>
        <w:sectPr>
          <w:pgSz w:w="11910" w:h="16830"/>
          <w:pgMar w:header="0" w:footer="1065" w:top="1340" w:bottom="1260" w:left="1640" w:right="320"/>
        </w:sectPr>
      </w:pPr>
    </w:p>
    <w:p>
      <w:pPr>
        <w:pStyle w:val="BodyText"/>
        <w:spacing w:line="482" w:lineRule="auto" w:before="77"/>
        <w:ind w:right="1139"/>
      </w:pPr>
      <w:r>
        <w:rPr/>
        <w:t>example,</w:t>
      </w:r>
      <w:r>
        <w:rPr>
          <w:spacing w:val="-4"/>
        </w:rPr>
        <w:t> </w:t>
      </w:r>
      <w:r>
        <w:rPr/>
        <w:t>females suffering</w:t>
      </w:r>
      <w:r>
        <w:rPr>
          <w:spacing w:val="-10"/>
        </w:rPr>
        <w:t> </w:t>
      </w:r>
      <w:r>
        <w:rPr/>
        <w:t>from</w:t>
      </w:r>
      <w:r>
        <w:rPr>
          <w:spacing w:val="-15"/>
        </w:rPr>
        <w:t> </w:t>
      </w:r>
      <w:r>
        <w:rPr/>
        <w:t>dysmenorrhea may</w:t>
      </w:r>
      <w:r>
        <w:rPr>
          <w:spacing w:val="-10"/>
        </w:rPr>
        <w:t> </w:t>
      </w:r>
      <w:r>
        <w:rPr/>
        <w:t>identify the need for</w:t>
      </w:r>
      <w:r>
        <w:rPr>
          <w:spacing w:val="-1"/>
        </w:rPr>
        <w:t> </w:t>
      </w:r>
      <w:r>
        <w:rPr/>
        <w:t>information</w:t>
      </w:r>
      <w:r>
        <w:rPr>
          <w:spacing w:val="-15"/>
        </w:rPr>
        <w:t> </w:t>
      </w:r>
      <w:r>
        <w:rPr/>
        <w:t>and consciously seek for information to gain</w:t>
      </w:r>
      <w:r>
        <w:rPr>
          <w:spacing w:val="-10"/>
        </w:rPr>
        <w:t> </w:t>
      </w:r>
      <w:r>
        <w:rPr/>
        <w:t>better understandings of</w:t>
      </w:r>
      <w:r>
        <w:rPr>
          <w:spacing w:val="-14"/>
        </w:rPr>
        <w:t> </w:t>
      </w:r>
      <w:r>
        <w:rPr/>
        <w:t>their state of health.</w:t>
      </w:r>
    </w:p>
    <w:p>
      <w:pPr>
        <w:pStyle w:val="BodyText"/>
        <w:spacing w:line="480" w:lineRule="auto" w:before="2"/>
        <w:ind w:right="1108" w:firstLine="720"/>
      </w:pPr>
      <w:r>
        <w:rPr/>
        <w:t>Closely related to the concept of information need is the notion of information sources which is defined as "information channels" (Spink &amp; Cole, 2001). In this sense, dysmenorrhea information</w:t>
      </w:r>
      <w:r>
        <w:rPr>
          <w:spacing w:val="-8"/>
        </w:rPr>
        <w:t> </w:t>
      </w:r>
      <w:r>
        <w:rPr/>
        <w:t>sources are sources for females which</w:t>
      </w:r>
      <w:r>
        <w:rPr>
          <w:spacing w:val="-2"/>
        </w:rPr>
        <w:t> </w:t>
      </w:r>
      <w:r>
        <w:rPr/>
        <w:t>come in many</w:t>
      </w:r>
      <w:r>
        <w:rPr>
          <w:spacing w:val="-8"/>
        </w:rPr>
        <w:t> </w:t>
      </w:r>
      <w:r>
        <w:rPr/>
        <w:t>different forms: print sources, electronic sources, and interpersonal sources. Electronic sources comprise online and offline resources. Print sources include leaflets, books, newspapers, magazines, and other printed sources. Interpersonal sources comprise orthodox health professionals, traditional unorthodox health professionals, family and friends. There are several theories that are authorized in understanding human information</w:t>
      </w:r>
      <w:r>
        <w:rPr>
          <w:spacing w:val="-2"/>
        </w:rPr>
        <w:t> </w:t>
      </w:r>
      <w:r>
        <w:rPr/>
        <w:t>behaviour. One</w:t>
      </w:r>
      <w:r>
        <w:rPr>
          <w:spacing w:val="40"/>
        </w:rPr>
        <w:t> </w:t>
      </w:r>
      <w:r>
        <w:rPr/>
        <w:t>of the theories is Chatman‘s Theory of</w:t>
      </w:r>
      <w:r>
        <w:rPr>
          <w:spacing w:val="-6"/>
        </w:rPr>
        <w:t> </w:t>
      </w:r>
      <w:r>
        <w:rPr/>
        <w:t>Normative Behaviour.</w:t>
      </w:r>
    </w:p>
    <w:p>
      <w:pPr>
        <w:pStyle w:val="Heading2"/>
        <w:numPr>
          <w:ilvl w:val="1"/>
          <w:numId w:val="17"/>
        </w:numPr>
        <w:tabs>
          <w:tab w:pos="882" w:val="left" w:leader="none"/>
        </w:tabs>
        <w:spacing w:line="240" w:lineRule="auto" w:before="2" w:after="0"/>
        <w:ind w:left="882" w:right="0" w:hanging="720"/>
        <w:jc w:val="both"/>
      </w:pPr>
      <w:bookmarkStart w:name="_TOC_250040" w:id="3"/>
      <w:r>
        <w:rPr/>
        <w:t>Theory</w:t>
      </w:r>
      <w:r>
        <w:rPr>
          <w:spacing w:val="-5"/>
        </w:rPr>
        <w:t> </w:t>
      </w:r>
      <w:r>
        <w:rPr/>
        <w:t>of</w:t>
      </w:r>
      <w:r>
        <w:rPr>
          <w:spacing w:val="-9"/>
        </w:rPr>
        <w:t> </w:t>
      </w:r>
      <w:r>
        <w:rPr/>
        <w:t>Normative</w:t>
      </w:r>
      <w:r>
        <w:rPr>
          <w:spacing w:val="8"/>
        </w:rPr>
        <w:t> </w:t>
      </w:r>
      <w:bookmarkEnd w:id="3"/>
      <w:r>
        <w:rPr>
          <w:spacing w:val="-2"/>
        </w:rPr>
        <w:t>Behaviour</w:t>
      </w:r>
    </w:p>
    <w:p>
      <w:pPr>
        <w:pStyle w:val="BodyText"/>
        <w:spacing w:before="3"/>
        <w:ind w:left="0"/>
        <w:jc w:val="left"/>
        <w:rPr>
          <w:b/>
        </w:rPr>
      </w:pPr>
    </w:p>
    <w:p>
      <w:pPr>
        <w:pStyle w:val="BodyText"/>
        <w:spacing w:line="480" w:lineRule="auto"/>
        <w:ind w:right="1118" w:firstLine="720"/>
      </w:pPr>
      <w:r>
        <w:rPr/>
        <w:t>The Theory of</w:t>
      </w:r>
      <w:r>
        <w:rPr>
          <w:spacing w:val="-5"/>
        </w:rPr>
        <w:t> </w:t>
      </w:r>
      <w:r>
        <w:rPr/>
        <w:t>Normative Behaviour (TNB) by Chatman explains the common or routine events that</w:t>
      </w:r>
      <w:r>
        <w:rPr>
          <w:spacing w:val="-10"/>
        </w:rPr>
        <w:t> </w:t>
      </w:r>
      <w:r>
        <w:rPr/>
        <w:t>characterize the</w:t>
      </w:r>
      <w:r>
        <w:rPr>
          <w:spacing w:val="-5"/>
        </w:rPr>
        <w:t> </w:t>
      </w:r>
      <w:r>
        <w:rPr/>
        <w:t>everyday</w:t>
      </w:r>
      <w:r>
        <w:rPr>
          <w:spacing w:val="-3"/>
        </w:rPr>
        <w:t> </w:t>
      </w:r>
      <w:r>
        <w:rPr/>
        <w:t>reality</w:t>
      </w:r>
      <w:r>
        <w:rPr>
          <w:spacing w:val="-3"/>
        </w:rPr>
        <w:t> </w:t>
      </w:r>
      <w:r>
        <w:rPr/>
        <w:t>of</w:t>
      </w:r>
      <w:r>
        <w:rPr>
          <w:spacing w:val="-15"/>
        </w:rPr>
        <w:t> </w:t>
      </w:r>
      <w:r>
        <w:rPr/>
        <w:t>people</w:t>
      </w:r>
      <w:r>
        <w:rPr>
          <w:spacing w:val="-5"/>
        </w:rPr>
        <w:t> </w:t>
      </w:r>
      <w:r>
        <w:rPr/>
        <w:t>who share a</w:t>
      </w:r>
      <w:r>
        <w:rPr>
          <w:spacing w:val="-5"/>
        </w:rPr>
        <w:t> </w:t>
      </w:r>
      <w:r>
        <w:rPr/>
        <w:t>similar</w:t>
      </w:r>
      <w:r>
        <w:rPr>
          <w:spacing w:val="-9"/>
        </w:rPr>
        <w:t> </w:t>
      </w:r>
      <w:r>
        <w:rPr/>
        <w:t>cultural space. TNB</w:t>
      </w:r>
      <w:r>
        <w:rPr>
          <w:spacing w:val="-12"/>
        </w:rPr>
        <w:t> </w:t>
      </w:r>
      <w:r>
        <w:rPr/>
        <w:t>attempts</w:t>
      </w:r>
      <w:r>
        <w:rPr>
          <w:spacing w:val="-5"/>
        </w:rPr>
        <w:t> </w:t>
      </w:r>
      <w:r>
        <w:rPr/>
        <w:t>to address how</w:t>
      </w:r>
      <w:r>
        <w:rPr>
          <w:spacing w:val="-10"/>
        </w:rPr>
        <w:t> </w:t>
      </w:r>
      <w:r>
        <w:rPr/>
        <w:t>social</w:t>
      </w:r>
      <w:r>
        <w:rPr>
          <w:spacing w:val="-8"/>
        </w:rPr>
        <w:t> </w:t>
      </w:r>
      <w:r>
        <w:rPr/>
        <w:t>expectations</w:t>
      </w:r>
      <w:r>
        <w:rPr>
          <w:spacing w:val="-5"/>
        </w:rPr>
        <w:t> </w:t>
      </w:r>
      <w:r>
        <w:rPr/>
        <w:t>and</w:t>
      </w:r>
      <w:r>
        <w:rPr>
          <w:spacing w:val="-1"/>
        </w:rPr>
        <w:t> </w:t>
      </w:r>
      <w:r>
        <w:rPr/>
        <w:t>behaviour</w:t>
      </w:r>
      <w:r>
        <w:rPr>
          <w:spacing w:val="-7"/>
        </w:rPr>
        <w:t> </w:t>
      </w:r>
      <w:r>
        <w:rPr/>
        <w:t>affect</w:t>
      </w:r>
      <w:r>
        <w:rPr>
          <w:spacing w:val="22"/>
        </w:rPr>
        <w:t> </w:t>
      </w:r>
      <w:r>
        <w:rPr/>
        <w:t>information practice (Burnett, Besant, &amp; Chatman, 2001). The Theory of Normative Behaviour constitutes four constructs: social norms, worldview, social types and information </w:t>
      </w:r>
      <w:r>
        <w:rPr>
          <w:spacing w:val="-2"/>
        </w:rPr>
        <w:t>practice.</w:t>
      </w:r>
    </w:p>
    <w:p>
      <w:pPr>
        <w:pStyle w:val="BodyText"/>
        <w:spacing w:line="480" w:lineRule="auto"/>
        <w:ind w:right="1112"/>
      </w:pPr>
      <w:r>
        <w:rPr>
          <w:b/>
        </w:rPr>
        <w:t>Social norms: </w:t>
      </w:r>
      <w:r>
        <w:rPr/>
        <w:t>refers</w:t>
      </w:r>
      <w:r>
        <w:rPr>
          <w:spacing w:val="-7"/>
        </w:rPr>
        <w:t> </w:t>
      </w:r>
      <w:r>
        <w:rPr/>
        <w:t>to a</w:t>
      </w:r>
      <w:r>
        <w:rPr>
          <w:spacing w:val="-5"/>
        </w:rPr>
        <w:t> </w:t>
      </w:r>
      <w:r>
        <w:rPr/>
        <w:t>sense</w:t>
      </w:r>
      <w:r>
        <w:rPr>
          <w:spacing w:val="-5"/>
        </w:rPr>
        <w:t> </w:t>
      </w:r>
      <w:r>
        <w:rPr/>
        <w:t>of</w:t>
      </w:r>
      <w:r>
        <w:rPr>
          <w:spacing w:val="-9"/>
        </w:rPr>
        <w:t> </w:t>
      </w:r>
      <w:r>
        <w:rPr/>
        <w:t>rightness</w:t>
      </w:r>
      <w:r>
        <w:rPr>
          <w:spacing w:val="-7"/>
        </w:rPr>
        <w:t> </w:t>
      </w:r>
      <w:r>
        <w:rPr/>
        <w:t>and wrongness in</w:t>
      </w:r>
      <w:r>
        <w:rPr>
          <w:spacing w:val="-3"/>
        </w:rPr>
        <w:t> </w:t>
      </w:r>
      <w:r>
        <w:rPr/>
        <w:t>social</w:t>
      </w:r>
      <w:r>
        <w:rPr>
          <w:spacing w:val="-9"/>
        </w:rPr>
        <w:t> </w:t>
      </w:r>
      <w:r>
        <w:rPr/>
        <w:t>appearances within</w:t>
      </w:r>
      <w:r>
        <w:rPr>
          <w:spacing w:val="-3"/>
        </w:rPr>
        <w:t> </w:t>
      </w:r>
      <w:r>
        <w:rPr/>
        <w:t>a small world; Small world is defined as a social group in which ―mutual opinions and concerns are reflected by its members and in which the interests and activities of individual members are</w:t>
      </w:r>
      <w:r>
        <w:rPr>
          <w:spacing w:val="40"/>
        </w:rPr>
        <w:t> </w:t>
      </w:r>
      <w:r>
        <w:rPr/>
        <w:t>largely determined by the</w:t>
      </w:r>
      <w:r>
        <w:rPr>
          <w:spacing w:val="40"/>
        </w:rPr>
        <w:t> </w:t>
      </w:r>
      <w:r>
        <w:rPr/>
        <w:t>normative</w:t>
      </w:r>
      <w:r>
        <w:rPr>
          <w:spacing w:val="40"/>
        </w:rPr>
        <w:t> </w:t>
      </w:r>
      <w:r>
        <w:rPr/>
        <w:t>influences of the small world as a whole‖ (Chatman, 1999). Social</w:t>
      </w:r>
      <w:r>
        <w:rPr>
          <w:spacing w:val="-1"/>
        </w:rPr>
        <w:t> </w:t>
      </w:r>
      <w:r>
        <w:rPr/>
        <w:t>norms, consists of</w:t>
      </w:r>
      <w:r>
        <w:rPr>
          <w:spacing w:val="-13"/>
        </w:rPr>
        <w:t> </w:t>
      </w:r>
      <w:r>
        <w:rPr/>
        <w:t>the ―standards with which members of a social world comply in order to exhibit desirable expressions of public behaviour‖</w:t>
      </w:r>
      <w:r>
        <w:rPr>
          <w:spacing w:val="27"/>
        </w:rPr>
        <w:t> </w:t>
      </w:r>
      <w:r>
        <w:rPr/>
        <w:t>(Chatman,</w:t>
      </w:r>
      <w:r>
        <w:rPr>
          <w:spacing w:val="40"/>
        </w:rPr>
        <w:t> </w:t>
      </w:r>
      <w:r>
        <w:rPr/>
        <w:t>2000).</w:t>
      </w:r>
      <w:r>
        <w:rPr>
          <w:spacing w:val="40"/>
        </w:rPr>
        <w:t> </w:t>
      </w:r>
      <w:r>
        <w:rPr/>
        <w:t>These</w:t>
      </w:r>
      <w:r>
        <w:rPr>
          <w:spacing w:val="40"/>
        </w:rPr>
        <w:t> </w:t>
      </w:r>
      <w:r>
        <w:rPr/>
        <w:t>are</w:t>
      </w:r>
      <w:r>
        <w:rPr>
          <w:spacing w:val="40"/>
        </w:rPr>
        <w:t> </w:t>
      </w:r>
      <w:r>
        <w:rPr/>
        <w:t>guidelines,</w:t>
      </w:r>
      <w:r>
        <w:rPr>
          <w:spacing w:val="40"/>
        </w:rPr>
        <w:t> </w:t>
      </w:r>
      <w:r>
        <w:rPr/>
        <w:t>often</w:t>
      </w:r>
      <w:r>
        <w:rPr>
          <w:spacing w:val="40"/>
        </w:rPr>
        <w:t> </w:t>
      </w:r>
      <w:r>
        <w:rPr/>
        <w:t>implicit,</w:t>
      </w:r>
      <w:r>
        <w:rPr>
          <w:spacing w:val="40"/>
        </w:rPr>
        <w:t> </w:t>
      </w:r>
      <w:r>
        <w:rPr/>
        <w:t>which</w:t>
      </w:r>
      <w:r>
        <w:rPr>
          <w:spacing w:val="28"/>
        </w:rPr>
        <w:t> </w:t>
      </w:r>
      <w:r>
        <w:rPr/>
        <w:t>structure</w:t>
      </w:r>
      <w:r>
        <w:rPr>
          <w:spacing w:val="40"/>
        </w:rPr>
        <w:t> </w:t>
      </w:r>
      <w:r>
        <w:rPr/>
        <w:t>and</w:t>
      </w:r>
    </w:p>
    <w:p>
      <w:pPr>
        <w:spacing w:after="0" w:line="480" w:lineRule="auto"/>
        <w:sectPr>
          <w:pgSz w:w="11910" w:h="16830"/>
          <w:pgMar w:header="0" w:footer="1065" w:top="1340" w:bottom="1260" w:left="1640" w:right="320"/>
        </w:sectPr>
      </w:pPr>
    </w:p>
    <w:p>
      <w:pPr>
        <w:pStyle w:val="BodyText"/>
        <w:spacing w:line="480" w:lineRule="auto" w:before="77"/>
        <w:ind w:right="1118"/>
      </w:pPr>
      <w:r>
        <w:rPr/>
        <w:t>standardize behaviour. Social norms are the ‗matter of everyday life,‘ these indicate that social norms play a prominent role in holding a small world together. Although done through an element of control,</w:t>
      </w:r>
      <w:r>
        <w:rPr>
          <w:spacing w:val="40"/>
        </w:rPr>
        <w:t> </w:t>
      </w:r>
      <w:r>
        <w:rPr/>
        <w:t>it allows</w:t>
      </w:r>
      <w:r>
        <w:rPr>
          <w:spacing w:val="40"/>
        </w:rPr>
        <w:t> </w:t>
      </w:r>
      <w:r>
        <w:rPr/>
        <w:t>members of a small world</w:t>
      </w:r>
      <w:r>
        <w:rPr>
          <w:spacing w:val="40"/>
        </w:rPr>
        <w:t> </w:t>
      </w:r>
      <w:r>
        <w:rPr/>
        <w:t>to</w:t>
      </w:r>
      <w:r>
        <w:rPr>
          <w:spacing w:val="40"/>
        </w:rPr>
        <w:t> </w:t>
      </w:r>
      <w:r>
        <w:rPr/>
        <w:t>have</w:t>
      </w:r>
      <w:r>
        <w:rPr>
          <w:spacing w:val="40"/>
        </w:rPr>
        <w:t> </w:t>
      </w:r>
      <w:r>
        <w:rPr/>
        <w:t>a sense of order</w:t>
      </w:r>
      <w:r>
        <w:rPr>
          <w:spacing w:val="-5"/>
        </w:rPr>
        <w:t> </w:t>
      </w:r>
      <w:r>
        <w:rPr/>
        <w:t>and balance. Even</w:t>
      </w:r>
      <w:r>
        <w:rPr>
          <w:spacing w:val="-15"/>
        </w:rPr>
        <w:t> </w:t>
      </w:r>
      <w:r>
        <w:rPr/>
        <w:t>though the</w:t>
      </w:r>
      <w:r>
        <w:rPr>
          <w:spacing w:val="-1"/>
        </w:rPr>
        <w:t> </w:t>
      </w:r>
      <w:r>
        <w:rPr/>
        <w:t>boundaries</w:t>
      </w:r>
      <w:r>
        <w:rPr>
          <w:spacing w:val="-3"/>
        </w:rPr>
        <w:t> </w:t>
      </w:r>
      <w:r>
        <w:rPr/>
        <w:t>of</w:t>
      </w:r>
      <w:r>
        <w:rPr>
          <w:spacing w:val="-5"/>
        </w:rPr>
        <w:t> </w:t>
      </w:r>
      <w:r>
        <w:rPr/>
        <w:t>that</w:t>
      </w:r>
      <w:r>
        <w:rPr>
          <w:spacing w:val="-6"/>
        </w:rPr>
        <w:t> </w:t>
      </w:r>
      <w:r>
        <w:rPr/>
        <w:t>world are</w:t>
      </w:r>
      <w:r>
        <w:rPr>
          <w:spacing w:val="-1"/>
        </w:rPr>
        <w:t> </w:t>
      </w:r>
      <w:r>
        <w:rPr/>
        <w:t>set</w:t>
      </w:r>
      <w:r>
        <w:rPr>
          <w:spacing w:val="-6"/>
        </w:rPr>
        <w:t> </w:t>
      </w:r>
      <w:r>
        <w:rPr/>
        <w:t>by</w:t>
      </w:r>
      <w:r>
        <w:rPr>
          <w:spacing w:val="-15"/>
        </w:rPr>
        <w:t> </w:t>
      </w:r>
      <w:r>
        <w:rPr/>
        <w:t>social</w:t>
      </w:r>
      <w:r>
        <w:rPr>
          <w:spacing w:val="-6"/>
        </w:rPr>
        <w:t> </w:t>
      </w:r>
      <w:r>
        <w:rPr/>
        <w:t>norms, most members feel disinclined to cross them (Chatman, 2000).</w:t>
      </w:r>
    </w:p>
    <w:p>
      <w:pPr>
        <w:pStyle w:val="BodyText"/>
        <w:spacing w:line="480" w:lineRule="auto" w:before="3"/>
        <w:ind w:right="1112"/>
      </w:pPr>
      <w:r>
        <w:rPr>
          <w:b/>
        </w:rPr>
        <w:t>Worldvie</w:t>
      </w:r>
      <w:r>
        <w:rPr>
          <w:b/>
          <w:spacing w:val="-15"/>
        </w:rPr>
        <w:t> </w:t>
      </w:r>
      <w:r>
        <w:rPr>
          <w:b/>
        </w:rPr>
        <w:t>w: </w:t>
      </w:r>
      <w:r>
        <w:rPr/>
        <w:t>is a comprehensive philosophy that shapes a body of beliefs about human life. ―Is a system of shared experiences that provides an outlook or point of view‖ (Pendleton &amp; Chatman, 1998). Chatman (2000) explains that worldview includes language, values, meaning, symbols—all those things that members of a group jointly hold to be of importance and things deemed trivial</w:t>
      </w:r>
      <w:r>
        <w:rPr>
          <w:spacing w:val="-11"/>
        </w:rPr>
        <w:t> </w:t>
      </w:r>
      <w:r>
        <w:rPr/>
        <w:t>or unimportant. In</w:t>
      </w:r>
      <w:r>
        <w:rPr>
          <w:spacing w:val="-5"/>
        </w:rPr>
        <w:t> </w:t>
      </w:r>
      <w:r>
        <w:rPr/>
        <w:t>turn, this results in the production of common customs and understandings of similar experiences. One‘s worldview ―can remain [the same] throughout one‘s lifetime, reinforced by the small world one inhabits, or [it] may change as the small world is expanded, contracted, or otherwise</w:t>
      </w:r>
      <w:r>
        <w:rPr>
          <w:spacing w:val="-6"/>
        </w:rPr>
        <w:t> </w:t>
      </w:r>
      <w:r>
        <w:rPr/>
        <w:t>altered‖</w:t>
      </w:r>
      <w:r>
        <w:rPr>
          <w:spacing w:val="-15"/>
        </w:rPr>
        <w:t> </w:t>
      </w:r>
      <w:r>
        <w:rPr/>
        <w:t>(Jaeger &amp; Thompson,</w:t>
      </w:r>
      <w:r>
        <w:rPr>
          <w:spacing w:val="-2"/>
        </w:rPr>
        <w:t> </w:t>
      </w:r>
      <w:r>
        <w:rPr/>
        <w:t>2004). The value</w:t>
      </w:r>
      <w:r>
        <w:rPr>
          <w:spacing w:val="-4"/>
        </w:rPr>
        <w:t> </w:t>
      </w:r>
      <w:r>
        <w:rPr/>
        <w:t>of</w:t>
      </w:r>
      <w:r>
        <w:rPr>
          <w:spacing w:val="-7"/>
        </w:rPr>
        <w:t> </w:t>
      </w:r>
      <w:r>
        <w:rPr/>
        <w:t>having</w:t>
      </w:r>
      <w:r>
        <w:rPr>
          <w:spacing w:val="-2"/>
        </w:rPr>
        <w:t> </w:t>
      </w:r>
      <w:r>
        <w:rPr/>
        <w:t>a</w:t>
      </w:r>
      <w:r>
        <w:rPr>
          <w:spacing w:val="-4"/>
        </w:rPr>
        <w:t> </w:t>
      </w:r>
      <w:r>
        <w:rPr/>
        <w:t>worldview is that it gives a collective approach</w:t>
      </w:r>
      <w:r>
        <w:rPr>
          <w:spacing w:val="-6"/>
        </w:rPr>
        <w:t> </w:t>
      </w:r>
      <w:r>
        <w:rPr/>
        <w:t>to the same value as they</w:t>
      </w:r>
      <w:r>
        <w:rPr>
          <w:spacing w:val="-6"/>
        </w:rPr>
        <w:t> </w:t>
      </w:r>
      <w:r>
        <w:rPr/>
        <w:t>enter a person‘s awareness. It is the learning of</w:t>
      </w:r>
      <w:r>
        <w:rPr>
          <w:spacing w:val="-4"/>
        </w:rPr>
        <w:t> </w:t>
      </w:r>
      <w:r>
        <w:rPr/>
        <w:t>perception in concert with</w:t>
      </w:r>
      <w:r>
        <w:rPr>
          <w:spacing w:val="-15"/>
        </w:rPr>
        <w:t> </w:t>
      </w:r>
      <w:r>
        <w:rPr/>
        <w:t>others that</w:t>
      </w:r>
      <w:r>
        <w:rPr>
          <w:spacing w:val="-5"/>
        </w:rPr>
        <w:t> </w:t>
      </w:r>
      <w:r>
        <w:rPr/>
        <w:t>alerts members to be conscious of</w:t>
      </w:r>
      <w:r>
        <w:rPr>
          <w:spacing w:val="-4"/>
        </w:rPr>
        <w:t> </w:t>
      </w:r>
      <w:r>
        <w:rPr/>
        <w:t>those things that they ought to know.</w:t>
      </w:r>
    </w:p>
    <w:p>
      <w:pPr>
        <w:pStyle w:val="BodyText"/>
        <w:spacing w:line="477" w:lineRule="auto" w:before="12"/>
        <w:ind w:right="1098"/>
      </w:pPr>
      <w:r>
        <w:rPr>
          <w:b/>
        </w:rPr>
        <w:t>Social types:</w:t>
      </w:r>
      <w:r>
        <w:rPr>
          <w:b/>
          <w:spacing w:val="40"/>
        </w:rPr>
        <w:t> </w:t>
      </w:r>
      <w:r>
        <w:rPr/>
        <w:t>a system of generalizations about people, their roles, and the typ</w:t>
      </w:r>
      <w:r>
        <w:rPr>
          <w:spacing w:val="-15"/>
        </w:rPr>
        <w:t> </w:t>
      </w:r>
      <w:r>
        <w:rPr/>
        <w:t>ical behaviour associated with those roles (Pendleton &amp; Chatman, 1998; Chatman, 2000; Burnett, Besant, &amp; Chatman, 2001).</w:t>
      </w:r>
      <w:r>
        <w:rPr>
          <w:spacing w:val="40"/>
        </w:rPr>
        <w:t> </w:t>
      </w:r>
      <w:r>
        <w:rPr/>
        <w:t>Through the creation of social types, members of a group</w:t>
      </w:r>
      <w:r>
        <w:rPr>
          <w:spacing w:val="40"/>
        </w:rPr>
        <w:t> </w:t>
      </w:r>
      <w:r>
        <w:rPr/>
        <w:t>gain sensible clues to the ways in which to behave, converse, and share information. Social typification may</w:t>
      </w:r>
      <w:r>
        <w:rPr>
          <w:spacing w:val="-3"/>
        </w:rPr>
        <w:t> </w:t>
      </w:r>
      <w:r>
        <w:rPr/>
        <w:t>be a recursive process; these generalized, classified behaviours</w:t>
      </w:r>
      <w:r>
        <w:rPr>
          <w:spacing w:val="-2"/>
        </w:rPr>
        <w:t> </w:t>
      </w:r>
      <w:r>
        <w:rPr/>
        <w:t>may ―give</w:t>
      </w:r>
      <w:r>
        <w:rPr>
          <w:spacing w:val="-1"/>
        </w:rPr>
        <w:t> </w:t>
      </w:r>
      <w:r>
        <w:rPr/>
        <w:t>that</w:t>
      </w:r>
      <w:r>
        <w:rPr>
          <w:spacing w:val="-15"/>
        </w:rPr>
        <w:t> </w:t>
      </w:r>
      <w:r>
        <w:rPr/>
        <w:t>person</w:t>
      </w:r>
      <w:r>
        <w:rPr>
          <w:spacing w:val="-15"/>
        </w:rPr>
        <w:t> </w:t>
      </w:r>
      <w:r>
        <w:rPr/>
        <w:t>a</w:t>
      </w:r>
      <w:r>
        <w:rPr>
          <w:spacing w:val="-1"/>
        </w:rPr>
        <w:t> </w:t>
      </w:r>
      <w:r>
        <w:rPr/>
        <w:t>certain</w:t>
      </w:r>
      <w:r>
        <w:rPr>
          <w:spacing w:val="-12"/>
        </w:rPr>
        <w:t> </w:t>
      </w:r>
      <w:r>
        <w:rPr/>
        <w:t>signature, which</w:t>
      </w:r>
      <w:r>
        <w:rPr>
          <w:spacing w:val="-12"/>
        </w:rPr>
        <w:t> </w:t>
      </w:r>
      <w:r>
        <w:rPr/>
        <w:t>defines</w:t>
      </w:r>
      <w:r>
        <w:rPr>
          <w:spacing w:val="-3"/>
        </w:rPr>
        <w:t> </w:t>
      </w:r>
      <w:r>
        <w:rPr/>
        <w:t>what</w:t>
      </w:r>
      <w:r>
        <w:rPr>
          <w:spacing w:val="-5"/>
        </w:rPr>
        <w:t> </w:t>
      </w:r>
      <w:r>
        <w:rPr/>
        <w:t>role</w:t>
      </w:r>
      <w:r>
        <w:rPr>
          <w:spacing w:val="-1"/>
        </w:rPr>
        <w:t> </w:t>
      </w:r>
      <w:r>
        <w:rPr/>
        <w:t>that</w:t>
      </w:r>
      <w:r>
        <w:rPr>
          <w:spacing w:val="-5"/>
        </w:rPr>
        <w:t> </w:t>
      </w:r>
      <w:r>
        <w:rPr/>
        <w:t>person plays in his social world‖ (Chatman, 2000).</w:t>
      </w:r>
    </w:p>
    <w:p>
      <w:pPr>
        <w:spacing w:after="0" w:line="477" w:lineRule="auto"/>
        <w:sectPr>
          <w:pgSz w:w="11910" w:h="16830"/>
          <w:pgMar w:header="0" w:footer="1065" w:top="1340" w:bottom="1260" w:left="1640" w:right="320"/>
        </w:sectPr>
      </w:pPr>
    </w:p>
    <w:p>
      <w:pPr>
        <w:pStyle w:val="BodyText"/>
        <w:spacing w:line="477" w:lineRule="auto" w:before="77"/>
        <w:ind w:right="1127" w:firstLine="720"/>
      </w:pPr>
      <w:r>
        <w:rPr/>
        <w:t>Pendleton &amp; Chatman (1998) extended the concept of social type to include a commonsense system in which to create a typology of persons based on predictable behaviours. In turn, these behaviours give that person</w:t>
      </w:r>
      <w:r>
        <w:rPr>
          <w:spacing w:val="-4"/>
        </w:rPr>
        <w:t> </w:t>
      </w:r>
      <w:r>
        <w:rPr/>
        <w:t>a certain signature, which</w:t>
      </w:r>
      <w:r>
        <w:rPr>
          <w:spacing w:val="-4"/>
        </w:rPr>
        <w:t> </w:t>
      </w:r>
      <w:r>
        <w:rPr/>
        <w:t>defines what</w:t>
      </w:r>
      <w:r>
        <w:rPr>
          <w:spacing w:val="3"/>
        </w:rPr>
        <w:t> </w:t>
      </w:r>
      <w:r>
        <w:rPr/>
        <w:t>role</w:t>
      </w:r>
      <w:r>
        <w:rPr>
          <w:spacing w:val="12"/>
        </w:rPr>
        <w:t> </w:t>
      </w:r>
      <w:r>
        <w:rPr/>
        <w:t>that</w:t>
      </w:r>
      <w:r>
        <w:rPr>
          <w:spacing w:val="7"/>
        </w:rPr>
        <w:t> </w:t>
      </w:r>
      <w:r>
        <w:rPr/>
        <w:t>person</w:t>
      </w:r>
      <w:r>
        <w:rPr>
          <w:spacing w:val="-1"/>
        </w:rPr>
        <w:t> </w:t>
      </w:r>
      <w:r>
        <w:rPr/>
        <w:t>plays</w:t>
      </w:r>
      <w:r>
        <w:rPr>
          <w:spacing w:val="24"/>
        </w:rPr>
        <w:t> </w:t>
      </w:r>
      <w:r>
        <w:rPr/>
        <w:t>in</w:t>
      </w:r>
      <w:r>
        <w:rPr>
          <w:spacing w:val="-2"/>
        </w:rPr>
        <w:t> </w:t>
      </w:r>
      <w:r>
        <w:rPr/>
        <w:t>his</w:t>
      </w:r>
      <w:r>
        <w:rPr>
          <w:spacing w:val="10"/>
        </w:rPr>
        <w:t> </w:t>
      </w:r>
      <w:r>
        <w:rPr/>
        <w:t>social</w:t>
      </w:r>
      <w:r>
        <w:rPr>
          <w:spacing w:val="-8"/>
        </w:rPr>
        <w:t> </w:t>
      </w:r>
      <w:r>
        <w:rPr/>
        <w:t>world.</w:t>
      </w:r>
      <w:r>
        <w:rPr>
          <w:spacing w:val="-1"/>
        </w:rPr>
        <w:t> </w:t>
      </w:r>
      <w:r>
        <w:rPr/>
        <w:t>For</w:t>
      </w:r>
      <w:r>
        <w:rPr>
          <w:spacing w:val="-7"/>
        </w:rPr>
        <w:t> </w:t>
      </w:r>
      <w:r>
        <w:rPr/>
        <w:t>example,</w:t>
      </w:r>
      <w:r>
        <w:rPr>
          <w:spacing w:val="-1"/>
        </w:rPr>
        <w:t> </w:t>
      </w:r>
      <w:r>
        <w:rPr/>
        <w:t>one</w:t>
      </w:r>
      <w:r>
        <w:rPr>
          <w:spacing w:val="-3"/>
        </w:rPr>
        <w:t> </w:t>
      </w:r>
      <w:r>
        <w:rPr/>
        <w:t>can</w:t>
      </w:r>
      <w:r>
        <w:rPr>
          <w:spacing w:val="-16"/>
        </w:rPr>
        <w:t> </w:t>
      </w:r>
      <w:r>
        <w:rPr/>
        <w:t>be</w:t>
      </w:r>
      <w:r>
        <w:rPr>
          <w:spacing w:val="12"/>
        </w:rPr>
        <w:t> </w:t>
      </w:r>
      <w:r>
        <w:rPr/>
        <w:t>social</w:t>
      </w:r>
      <w:r>
        <w:rPr>
          <w:spacing w:val="-8"/>
        </w:rPr>
        <w:t> </w:t>
      </w:r>
      <w:r>
        <w:rPr/>
        <w:t>type</w:t>
      </w:r>
      <w:r>
        <w:rPr>
          <w:spacing w:val="-3"/>
        </w:rPr>
        <w:t> </w:t>
      </w:r>
      <w:r>
        <w:rPr>
          <w:spacing w:val="-2"/>
        </w:rPr>
        <w:t>called</w:t>
      </w:r>
    </w:p>
    <w:p>
      <w:pPr>
        <w:pStyle w:val="BodyText"/>
        <w:spacing w:before="10"/>
      </w:pPr>
      <w:r>
        <w:rPr>
          <w:spacing w:val="-4"/>
        </w:rPr>
        <w:t>‗student‘,</w:t>
      </w:r>
      <w:r>
        <w:rPr>
          <w:spacing w:val="-5"/>
        </w:rPr>
        <w:t> </w:t>
      </w:r>
      <w:r>
        <w:rPr>
          <w:spacing w:val="-4"/>
        </w:rPr>
        <w:t>‗parent‘,</w:t>
      </w:r>
      <w:r>
        <w:rPr>
          <w:spacing w:val="-5"/>
        </w:rPr>
        <w:t> </w:t>
      </w:r>
      <w:r>
        <w:rPr>
          <w:spacing w:val="-4"/>
        </w:rPr>
        <w:t>‗liar‘</w:t>
      </w:r>
      <w:r>
        <w:rPr>
          <w:spacing w:val="-11"/>
        </w:rPr>
        <w:t> </w:t>
      </w:r>
      <w:r>
        <w:rPr>
          <w:spacing w:val="-4"/>
        </w:rPr>
        <w:t>and</w:t>
      </w:r>
      <w:r>
        <w:rPr>
          <w:spacing w:val="-5"/>
        </w:rPr>
        <w:t> </w:t>
      </w:r>
      <w:r>
        <w:rPr>
          <w:spacing w:val="-4"/>
        </w:rPr>
        <w:t>so</w:t>
      </w:r>
      <w:r>
        <w:rPr>
          <w:spacing w:val="8"/>
        </w:rPr>
        <w:t> </w:t>
      </w:r>
      <w:r>
        <w:rPr>
          <w:spacing w:val="-4"/>
        </w:rPr>
        <w:t>forth.</w:t>
      </w:r>
    </w:p>
    <w:p>
      <w:pPr>
        <w:pStyle w:val="BodyText"/>
        <w:spacing w:before="4"/>
        <w:ind w:left="0"/>
        <w:jc w:val="left"/>
      </w:pPr>
    </w:p>
    <w:p>
      <w:pPr>
        <w:pStyle w:val="BodyText"/>
        <w:spacing w:line="480" w:lineRule="auto"/>
        <w:ind w:right="1106"/>
      </w:pPr>
      <w:r>
        <w:rPr>
          <w:b/>
        </w:rPr>
        <w:t>Information behaviour:</w:t>
      </w:r>
      <w:r>
        <w:rPr>
          <w:b/>
          <w:spacing w:val="40"/>
        </w:rPr>
        <w:t> </w:t>
      </w:r>
      <w:r>
        <w:rPr/>
        <w:t>It refers to acting or not acting on available information (Chatman,</w:t>
      </w:r>
      <w:r>
        <w:rPr>
          <w:spacing w:val="-6"/>
        </w:rPr>
        <w:t> </w:t>
      </w:r>
      <w:r>
        <w:rPr/>
        <w:t>2000). This can</w:t>
      </w:r>
      <w:r>
        <w:rPr>
          <w:spacing w:val="-4"/>
        </w:rPr>
        <w:t> </w:t>
      </w:r>
      <w:r>
        <w:rPr/>
        <w:t>include information</w:t>
      </w:r>
      <w:r>
        <w:rPr>
          <w:spacing w:val="-4"/>
        </w:rPr>
        <w:t> </w:t>
      </w:r>
      <w:r>
        <w:rPr/>
        <w:t>use</w:t>
      </w:r>
      <w:r>
        <w:rPr>
          <w:spacing w:val="-5"/>
        </w:rPr>
        <w:t> </w:t>
      </w:r>
      <w:r>
        <w:rPr/>
        <w:t>or non-use</w:t>
      </w:r>
      <w:r>
        <w:rPr>
          <w:spacing w:val="-5"/>
        </w:rPr>
        <w:t> </w:t>
      </w:r>
      <w:r>
        <w:rPr/>
        <w:t>and information</w:t>
      </w:r>
      <w:r>
        <w:rPr>
          <w:spacing w:val="-15"/>
        </w:rPr>
        <w:t> </w:t>
      </w:r>
      <w:r>
        <w:rPr/>
        <w:t>seeking</w:t>
      </w:r>
      <w:r>
        <w:rPr>
          <w:spacing w:val="-3"/>
        </w:rPr>
        <w:t> </w:t>
      </w:r>
      <w:r>
        <w:rPr/>
        <w:t>or avoidance. This concept ―connotes a broader view</w:t>
      </w:r>
      <w:r>
        <w:rPr>
          <w:spacing w:val="-3"/>
        </w:rPr>
        <w:t> </w:t>
      </w:r>
      <w:r>
        <w:rPr/>
        <w:t>of</w:t>
      </w:r>
      <w:r>
        <w:rPr>
          <w:spacing w:val="-1"/>
        </w:rPr>
        <w:t> </w:t>
      </w:r>
      <w:r>
        <w:rPr/>
        <w:t>information in the lives of</w:t>
      </w:r>
      <w:r>
        <w:rPr>
          <w:spacing w:val="-14"/>
        </w:rPr>
        <w:t> </w:t>
      </w:r>
      <w:r>
        <w:rPr/>
        <w:t>people‖ (Pendleton &amp; Chatman, 1998,). As Burnett, Jaeger, &amp; Thompson (2008) note, ―within specific contexts,</w:t>
      </w:r>
      <w:r>
        <w:rPr>
          <w:spacing w:val="40"/>
        </w:rPr>
        <w:t> </w:t>
      </w:r>
      <w:r>
        <w:rPr/>
        <w:t>information practices—like other day-to-day activities—must be seen as normative‖. Dervin (1977) raised the issue of ―how can you predict information practice?‖ this implies that to understand information practice, it is necessary to understand the situation that generated the need for information. Another important theorist dealing with the concept of information practice is Wilson (1999) exploring models of</w:t>
      </w:r>
      <w:r>
        <w:rPr>
          <w:spacing w:val="-11"/>
        </w:rPr>
        <w:t> </w:t>
      </w:r>
      <w:r>
        <w:rPr/>
        <w:t>information</w:t>
      </w:r>
      <w:r>
        <w:rPr>
          <w:spacing w:val="-15"/>
        </w:rPr>
        <w:t> </w:t>
      </w:r>
      <w:r>
        <w:rPr/>
        <w:t>practice:</w:t>
      </w:r>
      <w:r>
        <w:rPr>
          <w:spacing w:val="-12"/>
        </w:rPr>
        <w:t> </w:t>
      </w:r>
      <w:r>
        <w:rPr/>
        <w:t>The ‗uncertainty‘, ‗project‘ it</w:t>
      </w:r>
      <w:r>
        <w:rPr>
          <w:spacing w:val="-12"/>
        </w:rPr>
        <w:t> </w:t>
      </w:r>
      <w:r>
        <w:rPr/>
        <w:t>creates</w:t>
      </w:r>
      <w:r>
        <w:rPr>
          <w:spacing w:val="-9"/>
        </w:rPr>
        <w:t> </w:t>
      </w:r>
      <w:r>
        <w:rPr/>
        <w:t>a model</w:t>
      </w:r>
      <w:r>
        <w:rPr>
          <w:spacing w:val="-12"/>
        </w:rPr>
        <w:t> </w:t>
      </w:r>
      <w:r>
        <w:rPr/>
        <w:t>that</w:t>
      </w:r>
      <w:r>
        <w:rPr>
          <w:spacing w:val="-12"/>
        </w:rPr>
        <w:t> </w:t>
      </w:r>
      <w:r>
        <w:rPr/>
        <w:t>depicts the various ways to examine information practice inthe light of the information seeking </w:t>
      </w:r>
      <w:r>
        <w:rPr>
          <w:spacing w:val="-2"/>
        </w:rPr>
        <w:t>paradigm.</w:t>
      </w:r>
    </w:p>
    <w:p>
      <w:pPr>
        <w:pStyle w:val="BodyText"/>
        <w:spacing w:line="480" w:lineRule="auto" w:before="12"/>
        <w:ind w:right="1117" w:firstLine="720"/>
      </w:pPr>
      <w:r>
        <w:rPr/>
        <w:t>Chatman (2000) suggests five ―propositions‖ that emerge from TNB; these are general</w:t>
      </w:r>
      <w:r>
        <w:rPr>
          <w:spacing w:val="-15"/>
        </w:rPr>
        <w:t> </w:t>
      </w:r>
      <w:r>
        <w:rPr/>
        <w:t>statements</w:t>
      </w:r>
      <w:r>
        <w:rPr>
          <w:spacing w:val="-14"/>
        </w:rPr>
        <w:t> </w:t>
      </w:r>
      <w:r>
        <w:rPr/>
        <w:t>that</w:t>
      </w:r>
      <w:r>
        <w:rPr>
          <w:spacing w:val="-8"/>
        </w:rPr>
        <w:t> </w:t>
      </w:r>
      <w:r>
        <w:rPr/>
        <w:t>describe the relationships</w:t>
      </w:r>
      <w:r>
        <w:rPr>
          <w:spacing w:val="-5"/>
        </w:rPr>
        <w:t> </w:t>
      </w:r>
      <w:r>
        <w:rPr/>
        <w:t>among</w:t>
      </w:r>
      <w:r>
        <w:rPr>
          <w:spacing w:val="-15"/>
        </w:rPr>
        <w:t> </w:t>
      </w:r>
      <w:r>
        <w:rPr/>
        <w:t>the four primary</w:t>
      </w:r>
      <w:r>
        <w:rPr>
          <w:spacing w:val="-15"/>
        </w:rPr>
        <w:t> </w:t>
      </w:r>
      <w:r>
        <w:rPr/>
        <w:t>concepts (social norms, worldview, social types, and information practice). These prepositions can aid subsequent researchers in</w:t>
      </w:r>
      <w:r>
        <w:rPr>
          <w:spacing w:val="-3"/>
        </w:rPr>
        <w:t> </w:t>
      </w:r>
      <w:r>
        <w:rPr/>
        <w:t>describing the small worlds of their subjects. Five prepositions emerge from theory of normative behaviour.</w:t>
      </w:r>
    </w:p>
    <w:p>
      <w:pPr>
        <w:pStyle w:val="ListParagraph"/>
        <w:numPr>
          <w:ilvl w:val="0"/>
          <w:numId w:val="18"/>
        </w:numPr>
        <w:tabs>
          <w:tab w:pos="883" w:val="left" w:leader="none"/>
        </w:tabs>
        <w:spacing w:line="456" w:lineRule="auto" w:before="0" w:after="0"/>
        <w:ind w:left="883" w:right="1131" w:hanging="721"/>
        <w:jc w:val="both"/>
        <w:rPr>
          <w:sz w:val="24"/>
        </w:rPr>
      </w:pPr>
      <w:r>
        <w:rPr>
          <w:sz w:val="24"/>
        </w:rPr>
        <w:t>Social</w:t>
      </w:r>
      <w:r>
        <w:rPr>
          <w:spacing w:val="-15"/>
          <w:sz w:val="24"/>
        </w:rPr>
        <w:t> </w:t>
      </w:r>
      <w:r>
        <w:rPr>
          <w:sz w:val="24"/>
        </w:rPr>
        <w:t>norms are</w:t>
      </w:r>
      <w:r>
        <w:rPr>
          <w:spacing w:val="-5"/>
          <w:sz w:val="24"/>
        </w:rPr>
        <w:t> </w:t>
      </w:r>
      <w:r>
        <w:rPr>
          <w:sz w:val="24"/>
        </w:rPr>
        <w:t>standards</w:t>
      </w:r>
      <w:r>
        <w:rPr>
          <w:spacing w:val="-7"/>
          <w:sz w:val="24"/>
        </w:rPr>
        <w:t> </w:t>
      </w:r>
      <w:r>
        <w:rPr>
          <w:sz w:val="24"/>
        </w:rPr>
        <w:t>with</w:t>
      </w:r>
      <w:r>
        <w:rPr>
          <w:spacing w:val="-4"/>
          <w:sz w:val="24"/>
        </w:rPr>
        <w:t> </w:t>
      </w:r>
      <w:r>
        <w:rPr>
          <w:sz w:val="24"/>
        </w:rPr>
        <w:t>which</w:t>
      </w:r>
      <w:r>
        <w:rPr>
          <w:spacing w:val="-4"/>
          <w:sz w:val="24"/>
        </w:rPr>
        <w:t> </w:t>
      </w:r>
      <w:r>
        <w:rPr>
          <w:sz w:val="24"/>
        </w:rPr>
        <w:t>members of</w:t>
      </w:r>
      <w:r>
        <w:rPr>
          <w:spacing w:val="-15"/>
          <w:sz w:val="24"/>
        </w:rPr>
        <w:t> </w:t>
      </w:r>
      <w:r>
        <w:rPr>
          <w:sz w:val="24"/>
        </w:rPr>
        <w:t>a social world comply in</w:t>
      </w:r>
      <w:r>
        <w:rPr>
          <w:spacing w:val="-15"/>
          <w:sz w:val="24"/>
        </w:rPr>
        <w:t> </w:t>
      </w:r>
      <w:r>
        <w:rPr>
          <w:sz w:val="24"/>
        </w:rPr>
        <w:t>order to exhibit desirable expressions of public behaviour.</w:t>
      </w:r>
    </w:p>
    <w:p>
      <w:pPr>
        <w:spacing w:after="0" w:line="456" w:lineRule="auto"/>
        <w:jc w:val="both"/>
        <w:rPr>
          <w:sz w:val="24"/>
        </w:rPr>
        <w:sectPr>
          <w:pgSz w:w="11910" w:h="16830"/>
          <w:pgMar w:header="0" w:footer="1065" w:top="1340" w:bottom="1260" w:left="1640" w:right="320"/>
        </w:sectPr>
      </w:pPr>
    </w:p>
    <w:p>
      <w:pPr>
        <w:pStyle w:val="ListParagraph"/>
        <w:numPr>
          <w:ilvl w:val="0"/>
          <w:numId w:val="18"/>
        </w:numPr>
        <w:tabs>
          <w:tab w:pos="883" w:val="left" w:leader="none"/>
        </w:tabs>
        <w:spacing w:line="468" w:lineRule="auto" w:before="75" w:after="0"/>
        <w:ind w:left="883" w:right="1130" w:hanging="721"/>
        <w:jc w:val="both"/>
        <w:rPr>
          <w:sz w:val="24"/>
        </w:rPr>
      </w:pPr>
      <w:r>
        <w:rPr>
          <w:sz w:val="24"/>
        </w:rPr>
        <w:t>Members choose compliance because it allows for a way</w:t>
      </w:r>
      <w:r>
        <w:rPr>
          <w:spacing w:val="-7"/>
          <w:sz w:val="24"/>
        </w:rPr>
        <w:t> </w:t>
      </w:r>
      <w:r>
        <w:rPr>
          <w:sz w:val="24"/>
        </w:rPr>
        <w:t>by</w:t>
      </w:r>
      <w:r>
        <w:rPr>
          <w:spacing w:val="-7"/>
          <w:sz w:val="24"/>
        </w:rPr>
        <w:t> </w:t>
      </w:r>
      <w:r>
        <w:rPr>
          <w:sz w:val="24"/>
        </w:rPr>
        <w:t>which</w:t>
      </w:r>
      <w:r>
        <w:rPr>
          <w:spacing w:val="-7"/>
          <w:sz w:val="24"/>
        </w:rPr>
        <w:t> </w:t>
      </w:r>
      <w:r>
        <w:rPr>
          <w:sz w:val="24"/>
        </w:rPr>
        <w:t>to affirm what is normative for this context at this time.</w:t>
      </w:r>
    </w:p>
    <w:p>
      <w:pPr>
        <w:pStyle w:val="ListParagraph"/>
        <w:numPr>
          <w:ilvl w:val="0"/>
          <w:numId w:val="18"/>
        </w:numPr>
        <w:tabs>
          <w:tab w:pos="883" w:val="left" w:leader="none"/>
        </w:tabs>
        <w:spacing w:line="468" w:lineRule="auto" w:before="14" w:after="0"/>
        <w:ind w:left="883" w:right="1118" w:hanging="721"/>
        <w:jc w:val="both"/>
        <w:rPr>
          <w:sz w:val="24"/>
        </w:rPr>
      </w:pPr>
      <w:r>
        <w:rPr>
          <w:sz w:val="24"/>
        </w:rPr>
        <w:t>World-view is shaped by</w:t>
      </w:r>
      <w:r>
        <w:rPr>
          <w:spacing w:val="-8"/>
          <w:sz w:val="24"/>
        </w:rPr>
        <w:t> </w:t>
      </w:r>
      <w:r>
        <w:rPr>
          <w:sz w:val="24"/>
        </w:rPr>
        <w:t>the normative values that influence how members think about the ways of the world. It is a collective, taken-for-granted attitude that sensitizes members to be responsive to certain</w:t>
      </w:r>
      <w:r>
        <w:rPr>
          <w:spacing w:val="-10"/>
          <w:sz w:val="24"/>
        </w:rPr>
        <w:t> </w:t>
      </w:r>
      <w:r>
        <w:rPr>
          <w:sz w:val="24"/>
        </w:rPr>
        <w:t>events and to ignore others.</w:t>
      </w:r>
    </w:p>
    <w:p>
      <w:pPr>
        <w:pStyle w:val="ListParagraph"/>
        <w:numPr>
          <w:ilvl w:val="0"/>
          <w:numId w:val="18"/>
        </w:numPr>
        <w:tabs>
          <w:tab w:pos="883" w:val="left" w:leader="none"/>
        </w:tabs>
        <w:spacing w:line="477" w:lineRule="auto" w:before="17" w:after="0"/>
        <w:ind w:left="883" w:right="1108" w:hanging="721"/>
        <w:jc w:val="both"/>
        <w:rPr>
          <w:sz w:val="24"/>
        </w:rPr>
      </w:pPr>
      <w:r>
        <w:rPr>
          <w:sz w:val="24"/>
        </w:rPr>
        <w:t>Everyday reality contains a belief that members of a social world do retain attention or interest sufficient enough to influence behaviour. The process of placing</w:t>
      </w:r>
      <w:r>
        <w:rPr>
          <w:spacing w:val="-15"/>
          <w:sz w:val="24"/>
        </w:rPr>
        <w:t> </w:t>
      </w:r>
      <w:r>
        <w:rPr>
          <w:sz w:val="24"/>
        </w:rPr>
        <w:t>persons</w:t>
      </w:r>
      <w:r>
        <w:rPr>
          <w:spacing w:val="29"/>
          <w:sz w:val="24"/>
        </w:rPr>
        <w:t> </w:t>
      </w:r>
      <w:r>
        <w:rPr>
          <w:sz w:val="24"/>
        </w:rPr>
        <w:t>in ideal</w:t>
      </w:r>
      <w:r>
        <w:rPr>
          <w:spacing w:val="-5"/>
          <w:sz w:val="24"/>
        </w:rPr>
        <w:t> </w:t>
      </w:r>
      <w:r>
        <w:rPr>
          <w:sz w:val="24"/>
        </w:rPr>
        <w:t>categories</w:t>
      </w:r>
      <w:r>
        <w:rPr>
          <w:spacing w:val="-2"/>
          <w:sz w:val="24"/>
        </w:rPr>
        <w:t> </w:t>
      </w:r>
      <w:r>
        <w:rPr>
          <w:sz w:val="24"/>
        </w:rPr>
        <w:t>of lesser or greater</w:t>
      </w:r>
      <w:r>
        <w:rPr>
          <w:spacing w:val="-4"/>
          <w:sz w:val="24"/>
        </w:rPr>
        <w:t> </w:t>
      </w:r>
      <w:r>
        <w:rPr>
          <w:sz w:val="24"/>
        </w:rPr>
        <w:t>quality can</w:t>
      </w:r>
      <w:r>
        <w:rPr>
          <w:spacing w:val="-15"/>
          <w:sz w:val="24"/>
        </w:rPr>
        <w:t> </w:t>
      </w:r>
      <w:r>
        <w:rPr>
          <w:sz w:val="24"/>
        </w:rPr>
        <w:t>be thought</w:t>
      </w:r>
      <w:r>
        <w:rPr>
          <w:spacing w:val="-5"/>
          <w:sz w:val="24"/>
        </w:rPr>
        <w:t> </w:t>
      </w:r>
      <w:r>
        <w:rPr>
          <w:sz w:val="24"/>
        </w:rPr>
        <w:t>of</w:t>
      </w:r>
      <w:r>
        <w:rPr>
          <w:spacing w:val="-4"/>
          <w:sz w:val="24"/>
        </w:rPr>
        <w:t> </w:t>
      </w:r>
      <w:r>
        <w:rPr>
          <w:sz w:val="24"/>
        </w:rPr>
        <w:t>as social typification.</w:t>
      </w:r>
    </w:p>
    <w:p>
      <w:pPr>
        <w:pStyle w:val="ListParagraph"/>
        <w:numPr>
          <w:ilvl w:val="0"/>
          <w:numId w:val="18"/>
        </w:numPr>
        <w:tabs>
          <w:tab w:pos="883" w:val="left" w:leader="none"/>
        </w:tabs>
        <w:spacing w:line="472" w:lineRule="auto" w:before="5" w:after="0"/>
        <w:ind w:left="883" w:right="1124" w:hanging="721"/>
        <w:jc w:val="both"/>
        <w:rPr>
          <w:sz w:val="24"/>
        </w:rPr>
      </w:pPr>
      <w:r>
        <w:rPr>
          <w:sz w:val="24"/>
        </w:rPr>
        <w:t>Human information</w:t>
      </w:r>
      <w:r>
        <w:rPr>
          <w:spacing w:val="-3"/>
          <w:sz w:val="24"/>
        </w:rPr>
        <w:t> </w:t>
      </w:r>
      <w:r>
        <w:rPr>
          <w:sz w:val="24"/>
        </w:rPr>
        <w:t>practice is a construct in which to approach</w:t>
      </w:r>
      <w:r>
        <w:rPr>
          <w:spacing w:val="-3"/>
          <w:sz w:val="24"/>
        </w:rPr>
        <w:t> </w:t>
      </w:r>
      <w:r>
        <w:rPr>
          <w:sz w:val="24"/>
        </w:rPr>
        <w:t>everyday reality and</w:t>
      </w:r>
      <w:r>
        <w:rPr>
          <w:spacing w:val="-1"/>
          <w:sz w:val="24"/>
        </w:rPr>
        <w:t> </w:t>
      </w:r>
      <w:r>
        <w:rPr>
          <w:sz w:val="24"/>
        </w:rPr>
        <w:t>its effect</w:t>
      </w:r>
      <w:r>
        <w:rPr>
          <w:spacing w:val="-12"/>
          <w:sz w:val="24"/>
        </w:rPr>
        <w:t> </w:t>
      </w:r>
      <w:r>
        <w:rPr>
          <w:sz w:val="24"/>
        </w:rPr>
        <w:t>on</w:t>
      </w:r>
      <w:r>
        <w:rPr>
          <w:spacing w:val="-15"/>
          <w:sz w:val="24"/>
        </w:rPr>
        <w:t> </w:t>
      </w:r>
      <w:r>
        <w:rPr>
          <w:sz w:val="24"/>
        </w:rPr>
        <w:t>actions to gain or</w:t>
      </w:r>
      <w:r>
        <w:rPr>
          <w:spacing w:val="-11"/>
          <w:sz w:val="24"/>
        </w:rPr>
        <w:t> </w:t>
      </w:r>
      <w:r>
        <w:rPr>
          <w:sz w:val="24"/>
        </w:rPr>
        <w:t>avoid</w:t>
      </w:r>
      <w:r>
        <w:rPr>
          <w:spacing w:val="-5"/>
          <w:sz w:val="24"/>
        </w:rPr>
        <w:t> </w:t>
      </w:r>
      <w:r>
        <w:rPr>
          <w:sz w:val="24"/>
        </w:rPr>
        <w:t>the</w:t>
      </w:r>
      <w:r>
        <w:rPr>
          <w:spacing w:val="-7"/>
          <w:sz w:val="24"/>
        </w:rPr>
        <w:t> </w:t>
      </w:r>
      <w:r>
        <w:rPr>
          <w:sz w:val="24"/>
        </w:rPr>
        <w:t>possession</w:t>
      </w:r>
      <w:r>
        <w:rPr>
          <w:spacing w:val="-15"/>
          <w:sz w:val="24"/>
        </w:rPr>
        <w:t> </w:t>
      </w:r>
      <w:r>
        <w:rPr>
          <w:sz w:val="24"/>
        </w:rPr>
        <w:t>of information. The choice to decide the appropriate course of</w:t>
      </w:r>
      <w:r>
        <w:rPr>
          <w:spacing w:val="-7"/>
          <w:sz w:val="24"/>
        </w:rPr>
        <w:t> </w:t>
      </w:r>
      <w:r>
        <w:rPr>
          <w:sz w:val="24"/>
        </w:rPr>
        <w:t>action is driven</w:t>
      </w:r>
      <w:r>
        <w:rPr>
          <w:spacing w:val="-2"/>
          <w:sz w:val="24"/>
        </w:rPr>
        <w:t> </w:t>
      </w:r>
      <w:r>
        <w:rPr>
          <w:sz w:val="24"/>
        </w:rPr>
        <w:t>by</w:t>
      </w:r>
      <w:r>
        <w:rPr>
          <w:spacing w:val="-3"/>
          <w:sz w:val="24"/>
        </w:rPr>
        <w:t> </w:t>
      </w:r>
      <w:r>
        <w:rPr>
          <w:sz w:val="24"/>
        </w:rPr>
        <w:t>what members ‟beliefs are necessary to support a normative way</w:t>
      </w:r>
      <w:r>
        <w:rPr>
          <w:spacing w:val="-3"/>
          <w:sz w:val="24"/>
        </w:rPr>
        <w:t> </w:t>
      </w:r>
      <w:r>
        <w:rPr>
          <w:sz w:val="24"/>
        </w:rPr>
        <w:t>of life.</w:t>
      </w:r>
    </w:p>
    <w:p>
      <w:pPr>
        <w:pStyle w:val="Heading2"/>
        <w:numPr>
          <w:ilvl w:val="1"/>
          <w:numId w:val="17"/>
        </w:numPr>
        <w:tabs>
          <w:tab w:pos="882" w:val="left" w:leader="none"/>
        </w:tabs>
        <w:spacing w:line="240" w:lineRule="auto" w:before="14" w:after="0"/>
        <w:ind w:left="882" w:right="0" w:hanging="720"/>
        <w:jc w:val="left"/>
      </w:pPr>
      <w:bookmarkStart w:name="_TOC_250039" w:id="4"/>
      <w:r>
        <w:rPr/>
        <w:t>Previous</w:t>
      </w:r>
      <w:r>
        <w:rPr>
          <w:spacing w:val="-1"/>
        </w:rPr>
        <w:t> </w:t>
      </w:r>
      <w:r>
        <w:rPr/>
        <w:t>Studies</w:t>
      </w:r>
      <w:r>
        <w:rPr>
          <w:spacing w:val="6"/>
        </w:rPr>
        <w:t> </w:t>
      </w:r>
      <w:r>
        <w:rPr/>
        <w:t>that</w:t>
      </w:r>
      <w:r>
        <w:rPr>
          <w:spacing w:val="1"/>
        </w:rPr>
        <w:t> </w:t>
      </w:r>
      <w:r>
        <w:rPr/>
        <w:t>AdoptedTheory</w:t>
      </w:r>
      <w:r>
        <w:rPr>
          <w:spacing w:val="-8"/>
        </w:rPr>
        <w:t> </w:t>
      </w:r>
      <w:r>
        <w:rPr/>
        <w:t>of</w:t>
      </w:r>
      <w:r>
        <w:rPr>
          <w:spacing w:val="-13"/>
        </w:rPr>
        <w:t> </w:t>
      </w:r>
      <w:r>
        <w:rPr/>
        <w:t>Normative</w:t>
      </w:r>
      <w:r>
        <w:rPr>
          <w:spacing w:val="4"/>
        </w:rPr>
        <w:t> </w:t>
      </w:r>
      <w:bookmarkEnd w:id="4"/>
      <w:r>
        <w:rPr>
          <w:spacing w:val="-2"/>
        </w:rPr>
        <w:t>Behaviour</w:t>
      </w:r>
    </w:p>
    <w:p>
      <w:pPr>
        <w:pStyle w:val="BodyText"/>
        <w:spacing w:before="3"/>
        <w:ind w:left="0"/>
        <w:jc w:val="left"/>
        <w:rPr>
          <w:b/>
        </w:rPr>
      </w:pPr>
    </w:p>
    <w:p>
      <w:pPr>
        <w:pStyle w:val="BodyText"/>
        <w:spacing w:line="480" w:lineRule="auto"/>
        <w:ind w:right="1100" w:firstLine="720"/>
      </w:pPr>
      <w:r>
        <w:rPr/>
        <w:t>Scholars have applied Chatman‘s (2000) TNB to study how individuals interact with information</w:t>
      </w:r>
      <w:r>
        <w:rPr>
          <w:spacing w:val="-6"/>
        </w:rPr>
        <w:t> </w:t>
      </w:r>
      <w:r>
        <w:rPr/>
        <w:t>in</w:t>
      </w:r>
      <w:r>
        <w:rPr>
          <w:spacing w:val="-5"/>
        </w:rPr>
        <w:t> </w:t>
      </w:r>
      <w:r>
        <w:rPr/>
        <w:t>a virtual world (Burnett</w:t>
      </w:r>
      <w:r>
        <w:rPr>
          <w:spacing w:val="-11"/>
        </w:rPr>
        <w:t> </w:t>
      </w:r>
      <w:r>
        <w:rPr/>
        <w:t>and</w:t>
      </w:r>
      <w:r>
        <w:rPr>
          <w:spacing w:val="-5"/>
        </w:rPr>
        <w:t> </w:t>
      </w:r>
      <w:r>
        <w:rPr/>
        <w:t>Nocasian,</w:t>
      </w:r>
      <w:r>
        <w:rPr>
          <w:spacing w:val="-5"/>
        </w:rPr>
        <w:t> </w:t>
      </w:r>
      <w:r>
        <w:rPr/>
        <w:t>2008). Using</w:t>
      </w:r>
      <w:r>
        <w:rPr>
          <w:spacing w:val="-5"/>
        </w:rPr>
        <w:t> </w:t>
      </w:r>
      <w:r>
        <w:rPr/>
        <w:t>the four</w:t>
      </w:r>
      <w:r>
        <w:rPr>
          <w:spacing w:val="-10"/>
        </w:rPr>
        <w:t> </w:t>
      </w:r>
      <w:r>
        <w:rPr/>
        <w:t>concepts from Chatman‘s (2000) TNB, Burnett and Nocasian examined a print-based virtual community that interacted in the pages of the Romanian MagazineFormula As. The authors considered readers of Formula As to be a small-world group. The magazine published letters from its readers, who sought practical information on many aspects of life, including traditional Romanian medicine, Romanian cultural tradition, Romanians viewed from</w:t>
      </w:r>
      <w:r>
        <w:rPr>
          <w:spacing w:val="-9"/>
        </w:rPr>
        <w:t> </w:t>
      </w:r>
      <w:r>
        <w:rPr/>
        <w:t>abroad, emigration, and so on.</w:t>
      </w:r>
    </w:p>
    <w:p>
      <w:pPr>
        <w:pStyle w:val="BodyText"/>
        <w:spacing w:line="482" w:lineRule="auto"/>
        <w:ind w:right="1119" w:firstLine="720"/>
      </w:pPr>
      <w:r>
        <w:rPr/>
        <w:t>The findings of Burnett and Nocasian</w:t>
      </w:r>
      <w:r>
        <w:rPr>
          <w:spacing w:val="-1"/>
        </w:rPr>
        <w:t> </w:t>
      </w:r>
      <w:r>
        <w:rPr/>
        <w:t>(2008) indicate</w:t>
      </w:r>
      <w:r>
        <w:rPr>
          <w:spacing w:val="40"/>
        </w:rPr>
        <w:t> </w:t>
      </w:r>
      <w:r>
        <w:rPr/>
        <w:t>worldview of the Formula As Small World is, to some extent, a matter of editorial</w:t>
      </w:r>
      <w:r>
        <w:rPr>
          <w:spacing w:val="-8"/>
        </w:rPr>
        <w:t> </w:t>
      </w:r>
      <w:r>
        <w:rPr/>
        <w:t>policy and choice; certainly the editors</w:t>
      </w:r>
      <w:r>
        <w:rPr>
          <w:spacing w:val="24"/>
        </w:rPr>
        <w:t> </w:t>
      </w:r>
      <w:r>
        <w:rPr/>
        <w:t>establish</w:t>
      </w:r>
      <w:r>
        <w:rPr>
          <w:spacing w:val="30"/>
        </w:rPr>
        <w:t> </w:t>
      </w:r>
      <w:r>
        <w:rPr/>
        <w:t>the</w:t>
      </w:r>
      <w:r>
        <w:rPr>
          <w:spacing w:val="28"/>
        </w:rPr>
        <w:t> </w:t>
      </w:r>
      <w:r>
        <w:rPr/>
        <w:t>basic</w:t>
      </w:r>
      <w:r>
        <w:rPr>
          <w:spacing w:val="43"/>
        </w:rPr>
        <w:t> </w:t>
      </w:r>
      <w:r>
        <w:rPr/>
        <w:t>categories</w:t>
      </w:r>
      <w:r>
        <w:rPr>
          <w:spacing w:val="42"/>
        </w:rPr>
        <w:t> </w:t>
      </w:r>
      <w:r>
        <w:rPr/>
        <w:t>into</w:t>
      </w:r>
      <w:r>
        <w:rPr>
          <w:spacing w:val="45"/>
        </w:rPr>
        <w:t> </w:t>
      </w:r>
      <w:r>
        <w:rPr/>
        <w:t>which</w:t>
      </w:r>
      <w:r>
        <w:rPr>
          <w:spacing w:val="14"/>
        </w:rPr>
        <w:t> </w:t>
      </w:r>
      <w:r>
        <w:rPr/>
        <w:t>the</w:t>
      </w:r>
      <w:r>
        <w:rPr>
          <w:spacing w:val="44"/>
        </w:rPr>
        <w:t> </w:t>
      </w:r>
      <w:r>
        <w:rPr/>
        <w:t>letters</w:t>
      </w:r>
      <w:r>
        <w:rPr>
          <w:spacing w:val="42"/>
        </w:rPr>
        <w:t> </w:t>
      </w:r>
      <w:r>
        <w:rPr/>
        <w:t>they</w:t>
      </w:r>
      <w:r>
        <w:rPr>
          <w:spacing w:val="29"/>
        </w:rPr>
        <w:t> </w:t>
      </w:r>
      <w:r>
        <w:rPr/>
        <w:t>publish</w:t>
      </w:r>
      <w:r>
        <w:rPr>
          <w:spacing w:val="15"/>
        </w:rPr>
        <w:t> </w:t>
      </w:r>
      <w:r>
        <w:rPr/>
        <w:t>are</w:t>
      </w:r>
      <w:r>
        <w:rPr>
          <w:spacing w:val="29"/>
        </w:rPr>
        <w:t> </w:t>
      </w:r>
      <w:r>
        <w:rPr>
          <w:spacing w:val="-2"/>
        </w:rPr>
        <w:t>organized.</w:t>
      </w:r>
    </w:p>
    <w:p>
      <w:pPr>
        <w:spacing w:after="0" w:line="482" w:lineRule="auto"/>
        <w:sectPr>
          <w:pgSz w:w="11910" w:h="16830"/>
          <w:pgMar w:header="0" w:footer="1065" w:top="1340" w:bottom="1260" w:left="1640" w:right="320"/>
        </w:sectPr>
      </w:pPr>
    </w:p>
    <w:p>
      <w:pPr>
        <w:pStyle w:val="BodyText"/>
        <w:spacing w:line="480" w:lineRule="auto" w:before="77"/>
        <w:ind w:right="1107"/>
      </w:pPr>
      <w:r>
        <w:rPr/>
        <w:t>However, beyond such</w:t>
      </w:r>
      <w:r>
        <w:rPr>
          <w:spacing w:val="-4"/>
        </w:rPr>
        <w:t> </w:t>
      </w:r>
      <w:r>
        <w:rPr/>
        <w:t>editorial</w:t>
      </w:r>
      <w:r>
        <w:rPr>
          <w:spacing w:val="-10"/>
        </w:rPr>
        <w:t> </w:t>
      </w:r>
      <w:r>
        <w:rPr/>
        <w:t>direction, the Small World of</w:t>
      </w:r>
      <w:r>
        <w:rPr>
          <w:spacing w:val="-9"/>
        </w:rPr>
        <w:t> </w:t>
      </w:r>
      <w:r>
        <w:rPr/>
        <w:t>the magazine is unified by its readers‘ shared linguistic and cultural background: Formula As is published in Romanian</w:t>
      </w:r>
      <w:r>
        <w:rPr>
          <w:spacing w:val="-3"/>
        </w:rPr>
        <w:t> </w:t>
      </w:r>
      <w:r>
        <w:rPr/>
        <w:t>and is explicitly</w:t>
      </w:r>
      <w:r>
        <w:rPr>
          <w:spacing w:val="-3"/>
        </w:rPr>
        <w:t> </w:t>
      </w:r>
      <w:r>
        <w:rPr/>
        <w:t>targeted at a Romanian</w:t>
      </w:r>
      <w:r>
        <w:rPr>
          <w:spacing w:val="-3"/>
        </w:rPr>
        <w:t> </w:t>
      </w:r>
      <w:r>
        <w:rPr/>
        <w:t>audience, whether at home or abroad. The Social Norms of the Formula As Small World depends for its very existence on a specific set of such public behaviours, as well as a strong belief in the accuracy and reliability</w:t>
      </w:r>
      <w:r>
        <w:rPr>
          <w:spacing w:val="-5"/>
        </w:rPr>
        <w:t> </w:t>
      </w:r>
      <w:r>
        <w:rPr/>
        <w:t>of the information</w:t>
      </w:r>
      <w:r>
        <w:rPr>
          <w:spacing w:val="-5"/>
        </w:rPr>
        <w:t> </w:t>
      </w:r>
      <w:r>
        <w:rPr/>
        <w:t>offered by</w:t>
      </w:r>
      <w:r>
        <w:rPr>
          <w:spacing w:val="-5"/>
        </w:rPr>
        <w:t> </w:t>
      </w:r>
      <w:r>
        <w:rPr/>
        <w:t>others (Burnett and Nocasian, 2008).</w:t>
      </w:r>
    </w:p>
    <w:p>
      <w:pPr>
        <w:pStyle w:val="BodyText"/>
        <w:spacing w:line="480" w:lineRule="auto" w:before="6"/>
        <w:ind w:right="1105" w:firstLine="720"/>
      </w:pPr>
      <w:r>
        <w:rPr/>
        <w:t>The concept</w:t>
      </w:r>
      <w:r>
        <w:rPr>
          <w:spacing w:val="-5"/>
        </w:rPr>
        <w:t> </w:t>
      </w:r>
      <w:r>
        <w:rPr/>
        <w:t>of</w:t>
      </w:r>
      <w:r>
        <w:rPr>
          <w:spacing w:val="-4"/>
        </w:rPr>
        <w:t> </w:t>
      </w:r>
      <w:r>
        <w:rPr/>
        <w:t>Social</w:t>
      </w:r>
      <w:r>
        <w:rPr>
          <w:spacing w:val="-5"/>
        </w:rPr>
        <w:t> </w:t>
      </w:r>
      <w:r>
        <w:rPr/>
        <w:t>Types</w:t>
      </w:r>
      <w:r>
        <w:rPr>
          <w:spacing w:val="-2"/>
        </w:rPr>
        <w:t> </w:t>
      </w:r>
      <w:r>
        <w:rPr/>
        <w:t>refers</w:t>
      </w:r>
      <w:r>
        <w:rPr>
          <w:spacing w:val="-2"/>
        </w:rPr>
        <w:t> </w:t>
      </w:r>
      <w:r>
        <w:rPr/>
        <w:t>to the ways in which individuals</w:t>
      </w:r>
      <w:r>
        <w:rPr>
          <w:spacing w:val="-2"/>
        </w:rPr>
        <w:t> </w:t>
      </w:r>
      <w:r>
        <w:rPr/>
        <w:t>are perceived and labeled within a Small World. In the Formula As Small World, social typing takes place in three primary ways. First, certain individuals - particularly Sanziana Pop, the magazine‘s editor - are consistently typed in</w:t>
      </w:r>
      <w:r>
        <w:rPr>
          <w:spacing w:val="-10"/>
        </w:rPr>
        <w:t> </w:t>
      </w:r>
      <w:r>
        <w:rPr/>
        <w:t>specific ways;</w:t>
      </w:r>
      <w:r>
        <w:rPr>
          <w:spacing w:val="-2"/>
        </w:rPr>
        <w:t> </w:t>
      </w:r>
      <w:r>
        <w:rPr/>
        <w:t>second, the magazine itself is consistently anthropomorphized, referred to as an active agent or character within the Small World; third, the readers of the magazine are commonly typecast into a</w:t>
      </w:r>
      <w:r>
        <w:rPr>
          <w:spacing w:val="40"/>
        </w:rPr>
        <w:t> </w:t>
      </w:r>
      <w:r>
        <w:rPr/>
        <w:t>single group of people whose similarities are more significant than their differences. The</w:t>
      </w:r>
      <w:r>
        <w:rPr>
          <w:spacing w:val="40"/>
        </w:rPr>
        <w:t> </w:t>
      </w:r>
      <w:r>
        <w:rPr/>
        <w:t>concept of Information practice in the Formula As Small World share a specific set of interests that are reflected in the titles of the magazine‘s sections, including ―Health,‖ sections - and in others - support ongoing information-seeking and exchange for the Formula As community.</w:t>
      </w:r>
    </w:p>
    <w:p>
      <w:pPr>
        <w:pStyle w:val="BodyText"/>
        <w:spacing w:line="475" w:lineRule="auto" w:before="9"/>
        <w:ind w:right="1113" w:firstLine="720"/>
      </w:pPr>
      <w:r>
        <w:rPr/>
        <w:t>However, the acceptability of information is</w:t>
      </w:r>
      <w:r>
        <w:rPr>
          <w:spacing w:val="40"/>
        </w:rPr>
        <w:t> </w:t>
      </w:r>
      <w:r>
        <w:rPr/>
        <w:t>not just a</w:t>
      </w:r>
      <w:r>
        <w:rPr>
          <w:spacing w:val="40"/>
        </w:rPr>
        <w:t> </w:t>
      </w:r>
      <w:r>
        <w:rPr/>
        <w:t>matter of who</w:t>
      </w:r>
      <w:r>
        <w:rPr>
          <w:spacing w:val="40"/>
        </w:rPr>
        <w:t> </w:t>
      </w:r>
      <w:r>
        <w:rPr/>
        <w:t>it comes from - a function, that is, of social type - it is largely a matter of how it is presented, a matter of normative information</w:t>
      </w:r>
      <w:r>
        <w:rPr>
          <w:spacing w:val="-3"/>
        </w:rPr>
        <w:t> </w:t>
      </w:r>
      <w:r>
        <w:rPr/>
        <w:t>practice.</w:t>
      </w:r>
      <w:r>
        <w:rPr>
          <w:spacing w:val="40"/>
        </w:rPr>
        <w:t> </w:t>
      </w:r>
      <w:r>
        <w:rPr/>
        <w:t>Burnett and Nocasian</w:t>
      </w:r>
      <w:r>
        <w:rPr>
          <w:spacing w:val="-3"/>
        </w:rPr>
        <w:t> </w:t>
      </w:r>
      <w:r>
        <w:rPr/>
        <w:t>(2008).</w:t>
      </w:r>
    </w:p>
    <w:p>
      <w:pPr>
        <w:pStyle w:val="BodyText"/>
        <w:spacing w:line="480" w:lineRule="auto" w:before="12"/>
        <w:ind w:right="1103" w:firstLine="720"/>
      </w:pPr>
      <w:r>
        <w:rPr/>
        <w:t>Musa (2013) applied Chatman‘s (2000) TNB to study the social and cultural factors in resistance to polio immunization information in Kano. The goal is to provide fresh and enhanced insights into the phenomena of resistance to polio immunization information. These insights may guide future actions by public or private agencies</w:t>
      </w:r>
      <w:r>
        <w:rPr>
          <w:spacing w:val="40"/>
        </w:rPr>
        <w:t> </w:t>
      </w:r>
      <w:r>
        <w:rPr/>
        <w:t>charged</w:t>
      </w:r>
      <w:r>
        <w:rPr>
          <w:spacing w:val="40"/>
        </w:rPr>
        <w:t> </w:t>
      </w:r>
      <w:r>
        <w:rPr/>
        <w:t>with</w:t>
      </w:r>
      <w:r>
        <w:rPr>
          <w:spacing w:val="25"/>
        </w:rPr>
        <w:t> </w:t>
      </w:r>
      <w:r>
        <w:rPr/>
        <w:t>providing</w:t>
      </w:r>
      <w:r>
        <w:rPr>
          <w:spacing w:val="25"/>
        </w:rPr>
        <w:t> </w:t>
      </w:r>
      <w:r>
        <w:rPr/>
        <w:t>access</w:t>
      </w:r>
      <w:r>
        <w:rPr>
          <w:spacing w:val="37"/>
        </w:rPr>
        <w:t> </w:t>
      </w:r>
      <w:r>
        <w:rPr/>
        <w:t>to</w:t>
      </w:r>
      <w:r>
        <w:rPr>
          <w:spacing w:val="40"/>
        </w:rPr>
        <w:t> </w:t>
      </w:r>
      <w:r>
        <w:rPr/>
        <w:t>polio-specific</w:t>
      </w:r>
      <w:r>
        <w:rPr>
          <w:spacing w:val="40"/>
        </w:rPr>
        <w:t> </w:t>
      </w:r>
      <w:r>
        <w:rPr/>
        <w:t>information</w:t>
      </w:r>
      <w:r>
        <w:rPr>
          <w:spacing w:val="25"/>
        </w:rPr>
        <w:t> </w:t>
      </w:r>
      <w:r>
        <w:rPr/>
        <w:t>on</w:t>
      </w:r>
      <w:r>
        <w:rPr>
          <w:spacing w:val="40"/>
        </w:rPr>
        <w:t> </w:t>
      </w:r>
      <w:r>
        <w:rPr/>
        <w:t>immunizations</w:t>
      </w:r>
      <w:r>
        <w:rPr>
          <w:spacing w:val="37"/>
        </w:rPr>
        <w:t> </w:t>
      </w:r>
      <w:r>
        <w:rPr/>
        <w:t>and</w:t>
      </w:r>
      <w:r>
        <w:rPr>
          <w:spacing w:val="40"/>
        </w:rPr>
        <w:t> </w:t>
      </w:r>
      <w:r>
        <w:rPr/>
        <w:t>the</w:t>
      </w:r>
    </w:p>
    <w:p>
      <w:pPr>
        <w:spacing w:after="0" w:line="480" w:lineRule="auto"/>
        <w:sectPr>
          <w:pgSz w:w="11910" w:h="16830"/>
          <w:pgMar w:header="0" w:footer="1065" w:top="1340" w:bottom="1260" w:left="1640" w:right="320"/>
        </w:sectPr>
      </w:pPr>
    </w:p>
    <w:p>
      <w:pPr>
        <w:pStyle w:val="BodyText"/>
        <w:spacing w:line="480" w:lineRule="auto" w:before="77"/>
        <w:ind w:right="1100"/>
      </w:pPr>
      <w:r>
        <w:rPr/>
        <w:t>ultimate elimination of</w:t>
      </w:r>
      <w:r>
        <w:rPr>
          <w:spacing w:val="-5"/>
        </w:rPr>
        <w:t> </w:t>
      </w:r>
      <w:r>
        <w:rPr/>
        <w:t>polio in Kano State. Using the constructionist view of reality and Chatman‘s (2000) TNB, the following questions were raised: What are the reasons for resistance to polio immunization information in Kano State, Nigeria, and how do these compare to those identified by Renne (2010) in Zaria, Kaduna State, northern region of Nigeria? How does Chatman‘s (2000) theory</w:t>
      </w:r>
      <w:r>
        <w:rPr>
          <w:spacing w:val="-2"/>
        </w:rPr>
        <w:t> </w:t>
      </w:r>
      <w:r>
        <w:rPr/>
        <w:t>of</w:t>
      </w:r>
      <w:r>
        <w:rPr>
          <w:spacing w:val="-7"/>
        </w:rPr>
        <w:t> </w:t>
      </w:r>
      <w:r>
        <w:rPr/>
        <w:t>normative behaviour and her perspective on social norms, worldview, social type, and information practice explain resistance to polio immunization information in Kano State, Nigeria? What human information practices exist that are associated with resistance to polio immunization information in Kano State, Nigeria?</w:t>
      </w:r>
      <w:r>
        <w:rPr>
          <w:spacing w:val="21"/>
        </w:rPr>
        <w:t> </w:t>
      </w:r>
      <w:r>
        <w:rPr/>
        <w:t>The researcher adopted content analysis method; this study</w:t>
      </w:r>
      <w:r>
        <w:rPr>
          <w:spacing w:val="-6"/>
        </w:rPr>
        <w:t> </w:t>
      </w:r>
      <w:r>
        <w:rPr/>
        <w:t>adopted a system for coding and</w:t>
      </w:r>
      <w:r>
        <w:rPr>
          <w:spacing w:val="27"/>
        </w:rPr>
        <w:t> </w:t>
      </w:r>
      <w:r>
        <w:rPr/>
        <w:t>identifying</w:t>
      </w:r>
      <w:r>
        <w:rPr>
          <w:spacing w:val="27"/>
        </w:rPr>
        <w:t> </w:t>
      </w:r>
      <w:r>
        <w:rPr/>
        <w:t>themes from the selected published content relevant to the reasons for resistance to polio immunization information in</w:t>
      </w:r>
      <w:r>
        <w:rPr>
          <w:spacing w:val="-8"/>
        </w:rPr>
        <w:t> </w:t>
      </w:r>
      <w:r>
        <w:rPr/>
        <w:t>Kano State. According to Elo &amp; Kynga (2008), themes in</w:t>
      </w:r>
      <w:r>
        <w:rPr>
          <w:spacing w:val="-1"/>
        </w:rPr>
        <w:t> </w:t>
      </w:r>
      <w:r>
        <w:rPr/>
        <w:t>content analysis can</w:t>
      </w:r>
      <w:r>
        <w:rPr>
          <w:spacing w:val="-1"/>
        </w:rPr>
        <w:t> </w:t>
      </w:r>
      <w:r>
        <w:rPr/>
        <w:t>explain a phenomenon</w:t>
      </w:r>
      <w:r>
        <w:rPr>
          <w:spacing w:val="-1"/>
        </w:rPr>
        <w:t> </w:t>
      </w:r>
      <w:r>
        <w:rPr/>
        <w:t>or build a </w:t>
      </w:r>
      <w:r>
        <w:rPr>
          <w:spacing w:val="-2"/>
        </w:rPr>
        <w:t>model.</w:t>
      </w:r>
    </w:p>
    <w:p>
      <w:pPr>
        <w:pStyle w:val="BodyText"/>
        <w:spacing w:line="482" w:lineRule="auto" w:before="1"/>
        <w:ind w:right="1113" w:firstLine="720"/>
      </w:pPr>
      <w:r>
        <w:rPr/>
        <w:t>The findings of Musa (2013) indicate the social and cultural factors relevant to polio</w:t>
      </w:r>
      <w:r>
        <w:rPr>
          <w:spacing w:val="40"/>
        </w:rPr>
        <w:t> </w:t>
      </w:r>
      <w:r>
        <w:rPr/>
        <w:t>information resistance</w:t>
      </w:r>
      <w:r>
        <w:rPr>
          <w:spacing w:val="40"/>
        </w:rPr>
        <w:t> </w:t>
      </w:r>
      <w:r>
        <w:rPr/>
        <w:t>in Kano as follows: suspicion of Western nations; they placed polio as a lower health priority; suspicion of the polio vaccines; distrust of the Western health care system; concerns about the administration of polio immunization services; and the negative perception of promoters of polio immunization services. Findings interpreted</w:t>
      </w:r>
      <w:r>
        <w:rPr>
          <w:spacing w:val="39"/>
        </w:rPr>
        <w:t> </w:t>
      </w:r>
      <w:r>
        <w:rPr/>
        <w:t>using</w:t>
      </w:r>
      <w:r>
        <w:rPr>
          <w:spacing w:val="-6"/>
        </w:rPr>
        <w:t> </w:t>
      </w:r>
      <w:r>
        <w:rPr/>
        <w:t>Chatman‘s theory</w:t>
      </w:r>
      <w:r>
        <w:rPr>
          <w:spacing w:val="-6"/>
        </w:rPr>
        <w:t> </w:t>
      </w:r>
      <w:r>
        <w:rPr/>
        <w:t>suggest that to have a sustained acceptance of</w:t>
      </w:r>
      <w:r>
        <w:rPr>
          <w:spacing w:val="-15"/>
        </w:rPr>
        <w:t> </w:t>
      </w:r>
      <w:r>
        <w:rPr/>
        <w:t>polio</w:t>
      </w:r>
      <w:r>
        <w:rPr>
          <w:spacing w:val="-2"/>
        </w:rPr>
        <w:t> </w:t>
      </w:r>
      <w:r>
        <w:rPr/>
        <w:t>immunization</w:t>
      </w:r>
      <w:r>
        <w:rPr>
          <w:spacing w:val="-7"/>
        </w:rPr>
        <w:t> </w:t>
      </w:r>
      <w:r>
        <w:rPr/>
        <w:t>information, there must</w:t>
      </w:r>
      <w:r>
        <w:rPr>
          <w:spacing w:val="-12"/>
        </w:rPr>
        <w:t> </w:t>
      </w:r>
      <w:r>
        <w:rPr/>
        <w:t>be a</w:t>
      </w:r>
      <w:r>
        <w:rPr>
          <w:spacing w:val="-8"/>
        </w:rPr>
        <w:t> </w:t>
      </w:r>
      <w:r>
        <w:rPr/>
        <w:t>change in</w:t>
      </w:r>
      <w:r>
        <w:rPr>
          <w:spacing w:val="-6"/>
        </w:rPr>
        <w:t> </w:t>
      </w:r>
      <w:r>
        <w:rPr/>
        <w:t>the manner that information is communicated within the peculiarities of the social norms and worldviews of the discourse groups.</w:t>
      </w:r>
    </w:p>
    <w:p>
      <w:pPr>
        <w:pStyle w:val="BodyText"/>
        <w:spacing w:line="477" w:lineRule="auto"/>
        <w:ind w:right="1108" w:firstLine="720"/>
      </w:pPr>
      <w:r>
        <w:rPr/>
        <w:t>In</w:t>
      </w:r>
      <w:r>
        <w:rPr>
          <w:spacing w:val="-2"/>
        </w:rPr>
        <w:t> </w:t>
      </w:r>
      <w:r>
        <w:rPr/>
        <w:t>Kano, the health</w:t>
      </w:r>
      <w:r>
        <w:rPr>
          <w:spacing w:val="-2"/>
        </w:rPr>
        <w:t> </w:t>
      </w:r>
      <w:r>
        <w:rPr/>
        <w:t>beliefs of local</w:t>
      </w:r>
      <w:r>
        <w:rPr>
          <w:spacing w:val="-8"/>
        </w:rPr>
        <w:t> </w:t>
      </w:r>
      <w:r>
        <w:rPr/>
        <w:t>Kano residents appeared to influence strongly the</w:t>
      </w:r>
      <w:r>
        <w:rPr>
          <w:spacing w:val="-4"/>
        </w:rPr>
        <w:t> </w:t>
      </w:r>
      <w:r>
        <w:rPr/>
        <w:t>social norms</w:t>
      </w:r>
      <w:r>
        <w:rPr>
          <w:spacing w:val="-5"/>
        </w:rPr>
        <w:t> </w:t>
      </w:r>
      <w:r>
        <w:rPr/>
        <w:t>present at the time of</w:t>
      </w:r>
      <w:r>
        <w:rPr>
          <w:spacing w:val="-7"/>
        </w:rPr>
        <w:t> </w:t>
      </w:r>
      <w:r>
        <w:rPr/>
        <w:t>this</w:t>
      </w:r>
      <w:r>
        <w:rPr>
          <w:spacing w:val="-5"/>
        </w:rPr>
        <w:t> </w:t>
      </w:r>
      <w:r>
        <w:rPr/>
        <w:t>research. Such</w:t>
      </w:r>
      <w:r>
        <w:rPr>
          <w:spacing w:val="-15"/>
        </w:rPr>
        <w:t> </w:t>
      </w:r>
      <w:r>
        <w:rPr/>
        <w:t>beliefs set standards of</w:t>
      </w:r>
      <w:r>
        <w:rPr>
          <w:spacing w:val="-7"/>
        </w:rPr>
        <w:t> </w:t>
      </w:r>
      <w:r>
        <w:rPr/>
        <w:t>treating illnesses and accepting</w:t>
      </w:r>
      <w:r>
        <w:rPr>
          <w:spacing w:val="-4"/>
        </w:rPr>
        <w:t> </w:t>
      </w:r>
      <w:r>
        <w:rPr/>
        <w:t>orthodox health</w:t>
      </w:r>
      <w:r>
        <w:rPr>
          <w:spacing w:val="-4"/>
        </w:rPr>
        <w:t> </w:t>
      </w:r>
      <w:r>
        <w:rPr/>
        <w:t>care services. What follows</w:t>
      </w:r>
      <w:r>
        <w:rPr>
          <w:spacing w:val="22"/>
        </w:rPr>
        <w:t> </w:t>
      </w:r>
      <w:r>
        <w:rPr/>
        <w:t>is an</w:t>
      </w:r>
      <w:r>
        <w:rPr>
          <w:spacing w:val="-4"/>
        </w:rPr>
        <w:t> </w:t>
      </w:r>
      <w:r>
        <w:rPr/>
        <w:t>overview of</w:t>
      </w:r>
      <w:r>
        <w:rPr>
          <w:spacing w:val="-9"/>
        </w:rPr>
        <w:t> </w:t>
      </w:r>
      <w:r>
        <w:rPr/>
        <w:t>the</w:t>
      </w:r>
    </w:p>
    <w:p>
      <w:pPr>
        <w:spacing w:after="0" w:line="477" w:lineRule="auto"/>
        <w:sectPr>
          <w:pgSz w:w="11910" w:h="16830"/>
          <w:pgMar w:header="0" w:footer="1065" w:top="1340" w:bottom="1260" w:left="1640" w:right="320"/>
        </w:sectPr>
      </w:pPr>
    </w:p>
    <w:p>
      <w:pPr>
        <w:pStyle w:val="BodyText"/>
        <w:spacing w:line="482" w:lineRule="auto" w:before="77"/>
        <w:ind w:right="1126"/>
      </w:pPr>
      <w:r>
        <w:rPr/>
        <w:t>conflicts arising between local standards of</w:t>
      </w:r>
      <w:r>
        <w:rPr>
          <w:spacing w:val="-5"/>
        </w:rPr>
        <w:t> </w:t>
      </w:r>
      <w:r>
        <w:rPr/>
        <w:t>treatment and accepting orthodox health care services. Conflicts in treatment behaviours or beliefs about cure are partially responsible for the resistance to polio immunization information in Kano.</w:t>
      </w:r>
    </w:p>
    <w:p>
      <w:pPr>
        <w:pStyle w:val="BodyText"/>
        <w:spacing w:line="480" w:lineRule="auto"/>
        <w:ind w:right="1115" w:firstLine="720"/>
      </w:pPr>
      <w:r>
        <w:rPr/>
        <w:t>A study conducted by Landry, (2014) to determine</w:t>
      </w:r>
      <w:r>
        <w:rPr>
          <w:spacing w:val="40"/>
        </w:rPr>
        <w:t> </w:t>
      </w:r>
      <w:r>
        <w:rPr/>
        <w:t>how time pressure and</w:t>
      </w:r>
      <w:r>
        <w:rPr>
          <w:spacing w:val="40"/>
        </w:rPr>
        <w:t> </w:t>
      </w:r>
      <w:r>
        <w:rPr/>
        <w:t>emotion influence people's information</w:t>
      </w:r>
      <w:r>
        <w:rPr>
          <w:spacing w:val="-7"/>
        </w:rPr>
        <w:t> </w:t>
      </w:r>
      <w:r>
        <w:rPr/>
        <w:t>behavior when engaging in high stakes decisio</w:t>
      </w:r>
      <w:r>
        <w:rPr>
          <w:spacing w:val="-15"/>
        </w:rPr>
        <w:t> </w:t>
      </w:r>
      <w:r>
        <w:rPr/>
        <w:t>n- making</w:t>
      </w:r>
      <w:r>
        <w:rPr>
          <w:spacing w:val="-8"/>
        </w:rPr>
        <w:t> </w:t>
      </w:r>
      <w:r>
        <w:rPr/>
        <w:t>within</w:t>
      </w:r>
      <w:r>
        <w:rPr>
          <w:spacing w:val="-2"/>
        </w:rPr>
        <w:t> </w:t>
      </w:r>
      <w:r>
        <w:rPr/>
        <w:t>the</w:t>
      </w:r>
      <w:r>
        <w:rPr>
          <w:spacing w:val="25"/>
        </w:rPr>
        <w:t> </w:t>
      </w:r>
      <w:r>
        <w:rPr/>
        <w:t>home buying</w:t>
      </w:r>
      <w:r>
        <w:rPr>
          <w:spacing w:val="-15"/>
        </w:rPr>
        <w:t> </w:t>
      </w:r>
      <w:r>
        <w:rPr/>
        <w:t>domain. Additionally,</w:t>
      </w:r>
      <w:r>
        <w:rPr>
          <w:spacing w:val="-2"/>
        </w:rPr>
        <w:t> </w:t>
      </w:r>
      <w:r>
        <w:rPr/>
        <w:t>the</w:t>
      </w:r>
      <w:r>
        <w:rPr>
          <w:spacing w:val="-4"/>
        </w:rPr>
        <w:t> </w:t>
      </w:r>
      <w:r>
        <w:rPr/>
        <w:t>study</w:t>
      </w:r>
      <w:r>
        <w:rPr>
          <w:spacing w:val="-15"/>
        </w:rPr>
        <w:t> </w:t>
      </w:r>
      <w:r>
        <w:rPr/>
        <w:t>tested Chatman's Theory of Normative Behavior (Chatman, 2000), and the study found that Chatman's Theory</w:t>
      </w:r>
      <w:r>
        <w:rPr>
          <w:spacing w:val="-3"/>
        </w:rPr>
        <w:t> </w:t>
      </w:r>
      <w:r>
        <w:rPr/>
        <w:t>of Normative Behavior explains high stakes deciders' information behavior, but</w:t>
      </w:r>
      <w:r>
        <w:rPr>
          <w:spacing w:val="40"/>
        </w:rPr>
        <w:t> </w:t>
      </w:r>
      <w:r>
        <w:rPr/>
        <w:t>demonstrates limitations regarding the "information behavior" aspect of the theory. The following research questions were raised: What extent does the interaction of time pressure and emotion influence people's information behavior when engaged in high stakes decision-</w:t>
      </w:r>
      <w:r>
        <w:rPr>
          <w:spacing w:val="-15"/>
        </w:rPr>
        <w:t> </w:t>
      </w:r>
      <w:r>
        <w:rPr/>
        <w:t>making? How do high stakes decision makers experience information when the decision is made under time pressure? How do high stakes decision makers experience information when a decision is emotionally charged? How effectively does Chatman's (2000) Theory of Normative Behavior explain people's information behavior when making high stakes decisions? How do Information Grounds (Fisher, Durrance, &amp; Hinton, 2004) emerge and support people's information behavior when making high stakes decisions? The study used qualitative methodology and conducted 33 semi- structured interviews using a timeline strategy and carried out eight observations with participants from the Seattle, Washington metropolitan area. Participants included homebuyers and home buying stakeholders such</w:t>
      </w:r>
      <w:r>
        <w:rPr>
          <w:spacing w:val="-7"/>
        </w:rPr>
        <w:t> </w:t>
      </w:r>
      <w:r>
        <w:rPr/>
        <w:t>as real</w:t>
      </w:r>
      <w:r>
        <w:rPr>
          <w:spacing w:val="-12"/>
        </w:rPr>
        <w:t> </w:t>
      </w:r>
      <w:r>
        <w:rPr/>
        <w:t>estate agents, lenders and escrow agents. The study identified two specific information behaviors among findings: information use by proxy and altering one's typical IB. The findings highlight the effectiveness of Chatman's Theory of Normative Behavior for explaining people's information</w:t>
      </w:r>
      <w:r>
        <w:rPr>
          <w:spacing w:val="-18"/>
        </w:rPr>
        <w:t> </w:t>
      </w:r>
      <w:r>
        <w:rPr/>
        <w:t>behavior</w:t>
      </w:r>
      <w:r>
        <w:rPr>
          <w:spacing w:val="-5"/>
        </w:rPr>
        <w:t> </w:t>
      </w:r>
      <w:r>
        <w:rPr/>
        <w:t>when</w:t>
      </w:r>
      <w:r>
        <w:rPr>
          <w:spacing w:val="-16"/>
        </w:rPr>
        <w:t> </w:t>
      </w:r>
      <w:r>
        <w:rPr/>
        <w:t>engaged</w:t>
      </w:r>
      <w:r>
        <w:rPr>
          <w:spacing w:val="22"/>
        </w:rPr>
        <w:t> </w:t>
      </w:r>
      <w:r>
        <w:rPr/>
        <w:t>in</w:t>
      </w:r>
      <w:r>
        <w:rPr>
          <w:spacing w:val="8"/>
        </w:rPr>
        <w:t> </w:t>
      </w:r>
      <w:r>
        <w:rPr/>
        <w:t>high</w:t>
      </w:r>
      <w:r>
        <w:rPr>
          <w:spacing w:val="-5"/>
        </w:rPr>
        <w:t> </w:t>
      </w:r>
      <w:r>
        <w:rPr/>
        <w:t>stakes</w:t>
      </w:r>
      <w:r>
        <w:rPr>
          <w:spacing w:val="5"/>
        </w:rPr>
        <w:t> </w:t>
      </w:r>
      <w:r>
        <w:rPr/>
        <w:t>decision-</w:t>
      </w:r>
      <w:r>
        <w:rPr>
          <w:spacing w:val="-35"/>
        </w:rPr>
        <w:t> </w:t>
      </w:r>
      <w:r>
        <w:rPr/>
        <w:t>making</w:t>
      </w:r>
      <w:r>
        <w:rPr>
          <w:spacing w:val="-4"/>
        </w:rPr>
        <w:t> </w:t>
      </w:r>
      <w:r>
        <w:rPr/>
        <w:t>while</w:t>
      </w:r>
      <w:r>
        <w:rPr>
          <w:spacing w:val="7"/>
        </w:rPr>
        <w:t> </w:t>
      </w:r>
      <w:r>
        <w:rPr/>
        <w:t>pinpointing</w:t>
      </w:r>
      <w:r>
        <w:rPr>
          <w:spacing w:val="-4"/>
        </w:rPr>
        <w:t> </w:t>
      </w:r>
      <w:r>
        <w:rPr>
          <w:spacing w:val="-5"/>
        </w:rPr>
        <w:t>the</w:t>
      </w:r>
    </w:p>
    <w:p>
      <w:pPr>
        <w:spacing w:after="0" w:line="480" w:lineRule="auto"/>
        <w:sectPr>
          <w:pgSz w:w="11910" w:h="16830"/>
          <w:pgMar w:header="0" w:footer="1065" w:top="1340" w:bottom="1260" w:left="1640" w:right="320"/>
        </w:sectPr>
      </w:pPr>
    </w:p>
    <w:p>
      <w:pPr>
        <w:pStyle w:val="BodyText"/>
        <w:spacing w:line="480" w:lineRule="auto" w:before="77"/>
        <w:ind w:right="1114"/>
      </w:pPr>
      <w:r>
        <w:rPr/>
        <w:t>limitations of Chatman's information</w:t>
      </w:r>
      <w:r>
        <w:rPr>
          <w:spacing w:val="-4"/>
        </w:rPr>
        <w:t> </w:t>
      </w:r>
      <w:r>
        <w:rPr/>
        <w:t>behavior definition. The study</w:t>
      </w:r>
      <w:r>
        <w:rPr>
          <w:spacing w:val="-4"/>
        </w:rPr>
        <w:t> </w:t>
      </w:r>
      <w:r>
        <w:rPr/>
        <w:t>also underscored the supportive nature of deciders' Information Grounds as well as instances in which information</w:t>
      </w:r>
      <w:r>
        <w:rPr>
          <w:spacing w:val="-6"/>
        </w:rPr>
        <w:t> </w:t>
      </w:r>
      <w:r>
        <w:rPr/>
        <w:t>behavior went unsupported. The insights and recommendations arising from this study</w:t>
      </w:r>
      <w:r>
        <w:rPr>
          <w:spacing w:val="-15"/>
        </w:rPr>
        <w:t> </w:t>
      </w:r>
      <w:r>
        <w:rPr/>
        <w:t>are</w:t>
      </w:r>
      <w:r>
        <w:rPr>
          <w:spacing w:val="-3"/>
        </w:rPr>
        <w:t> </w:t>
      </w:r>
      <w:r>
        <w:rPr/>
        <w:t>potential</w:t>
      </w:r>
      <w:r>
        <w:rPr>
          <w:spacing w:val="-8"/>
        </w:rPr>
        <w:t> </w:t>
      </w:r>
      <w:r>
        <w:rPr/>
        <w:t>benefits</w:t>
      </w:r>
      <w:r>
        <w:rPr>
          <w:spacing w:val="-5"/>
        </w:rPr>
        <w:t> </w:t>
      </w:r>
      <w:r>
        <w:rPr/>
        <w:t>to the field,</w:t>
      </w:r>
      <w:r>
        <w:rPr>
          <w:spacing w:val="-1"/>
        </w:rPr>
        <w:t> </w:t>
      </w:r>
      <w:r>
        <w:rPr/>
        <w:t>as systems</w:t>
      </w:r>
      <w:r>
        <w:rPr>
          <w:spacing w:val="-5"/>
        </w:rPr>
        <w:t> </w:t>
      </w:r>
      <w:r>
        <w:rPr/>
        <w:t>can</w:t>
      </w:r>
      <w:r>
        <w:rPr>
          <w:spacing w:val="-1"/>
        </w:rPr>
        <w:t> </w:t>
      </w:r>
      <w:r>
        <w:rPr/>
        <w:t>be</w:t>
      </w:r>
      <w:r>
        <w:rPr>
          <w:spacing w:val="-3"/>
        </w:rPr>
        <w:t> </w:t>
      </w:r>
      <w:r>
        <w:rPr/>
        <w:t>developed</w:t>
      </w:r>
      <w:r>
        <w:rPr>
          <w:spacing w:val="-1"/>
        </w:rPr>
        <w:t> </w:t>
      </w:r>
      <w:r>
        <w:rPr/>
        <w:t>to assist</w:t>
      </w:r>
      <w:r>
        <w:rPr>
          <w:spacing w:val="-8"/>
        </w:rPr>
        <w:t> </w:t>
      </w:r>
      <w:r>
        <w:rPr/>
        <w:t>people's information behavior when decisions are emotionally charged or when deciders are compelled to make choices under severe time stress.</w:t>
      </w:r>
    </w:p>
    <w:p>
      <w:pPr>
        <w:pStyle w:val="BodyText"/>
        <w:spacing w:line="480" w:lineRule="auto" w:before="6"/>
        <w:ind w:right="1106" w:firstLine="720"/>
      </w:pPr>
      <w:r>
        <w:rPr/>
        <w:t>Another study conducted by Worrall (2015) used the concept of social norms, social type and information behavior derived from the theory of normative behavior to examine the roles digital libraries play, from a social perspective, as boundary objects within and across social worlds,</w:t>
      </w:r>
      <w:r>
        <w:rPr>
          <w:spacing w:val="40"/>
        </w:rPr>
        <w:t> </w:t>
      </w:r>
      <w:r>
        <w:rPr/>
        <w:t>information worlds, and communities.</w:t>
      </w:r>
      <w:r>
        <w:rPr>
          <w:spacing w:val="39"/>
        </w:rPr>
        <w:t> </w:t>
      </w:r>
      <w:r>
        <w:rPr/>
        <w:t>The purpose of the study is to increase understanding of the organizational, cultural, institutional, collaborative, and social contexts of digital libraries, contexts with important effects on users, communities, and</w:t>
      </w:r>
      <w:r>
        <w:rPr>
          <w:spacing w:val="40"/>
        </w:rPr>
        <w:t> </w:t>
      </w:r>
      <w:r>
        <w:rPr/>
        <w:t>information behavior.</w:t>
      </w:r>
      <w:r>
        <w:rPr>
          <w:spacing w:val="40"/>
        </w:rPr>
        <w:t> </w:t>
      </w:r>
      <w:r>
        <w:rPr/>
        <w:t>The</w:t>
      </w:r>
      <w:r>
        <w:rPr>
          <w:spacing w:val="40"/>
        </w:rPr>
        <w:t> </w:t>
      </w:r>
      <w:r>
        <w:rPr/>
        <w:t>following two research questions were raised: what roles do LibraryThing and Goodreads play, as boundary objects, in translation and coherence between the existing social and</w:t>
      </w:r>
      <w:r>
        <w:rPr>
          <w:spacing w:val="40"/>
        </w:rPr>
        <w:t> </w:t>
      </w:r>
      <w:r>
        <w:rPr/>
        <w:t>information worlds they are used within? What roles do LibraryThing and Goodreads play, as boundary objects, in coherence and convergence of new social and information worlds around their use? The researcher employs a case study approach and a mixed methods research design. The study presents findings on the roles that two digital libraries and virtual book club communities, LibraryThing and Goodreads, play in the existing and emergent communities of</w:t>
      </w:r>
      <w:r>
        <w:rPr>
          <w:spacing w:val="-8"/>
        </w:rPr>
        <w:t> </w:t>
      </w:r>
      <w:r>
        <w:rPr/>
        <w:t>their users. Findings also identified more use of existing</w:t>
      </w:r>
      <w:r>
        <w:rPr>
          <w:spacing w:val="-4"/>
        </w:rPr>
        <w:t> </w:t>
      </w:r>
      <w:r>
        <w:rPr/>
        <w:t>technology</w:t>
      </w:r>
      <w:r>
        <w:rPr>
          <w:spacing w:val="-4"/>
        </w:rPr>
        <w:t> </w:t>
      </w:r>
      <w:r>
        <w:rPr/>
        <w:t>as a boundary object in most LibraryThing groups, while using the digital library as an emergent</w:t>
      </w:r>
      <w:r>
        <w:rPr>
          <w:spacing w:val="-11"/>
        </w:rPr>
        <w:t> </w:t>
      </w:r>
      <w:r>
        <w:rPr/>
        <w:t>site</w:t>
      </w:r>
      <w:r>
        <w:rPr>
          <w:spacing w:val="-4"/>
        </w:rPr>
        <w:t> </w:t>
      </w:r>
      <w:r>
        <w:rPr/>
        <w:t>and technology</w:t>
      </w:r>
      <w:r>
        <w:rPr>
          <w:spacing w:val="-3"/>
        </w:rPr>
        <w:t> </w:t>
      </w:r>
      <w:r>
        <w:rPr/>
        <w:t>was more</w:t>
      </w:r>
      <w:r>
        <w:rPr>
          <w:spacing w:val="-4"/>
        </w:rPr>
        <w:t> </w:t>
      </w:r>
      <w:r>
        <w:rPr/>
        <w:t>common</w:t>
      </w:r>
      <w:r>
        <w:rPr>
          <w:spacing w:val="-3"/>
        </w:rPr>
        <w:t> </w:t>
      </w:r>
      <w:r>
        <w:rPr/>
        <w:t>in many</w:t>
      </w:r>
      <w:r>
        <w:rPr>
          <w:spacing w:val="-15"/>
        </w:rPr>
        <w:t> </w:t>
      </w:r>
      <w:r>
        <w:rPr/>
        <w:t>of</w:t>
      </w:r>
      <w:r>
        <w:rPr>
          <w:spacing w:val="-8"/>
        </w:rPr>
        <w:t> </w:t>
      </w:r>
      <w:r>
        <w:rPr/>
        <w:t>the</w:t>
      </w:r>
      <w:r>
        <w:rPr>
          <w:spacing w:val="-4"/>
        </w:rPr>
        <w:t> </w:t>
      </w:r>
      <w:r>
        <w:rPr/>
        <w:t>Goodreads groups.</w:t>
      </w:r>
      <w:r>
        <w:rPr>
          <w:spacing w:val="-2"/>
        </w:rPr>
        <w:t> </w:t>
      </w:r>
      <w:r>
        <w:rPr/>
        <w:t>Many of the Goodreads groups also featured more emergent social norms, often enforced by moderators and</w:t>
      </w:r>
      <w:r>
        <w:rPr>
          <w:spacing w:val="20"/>
        </w:rPr>
        <w:t> </w:t>
      </w:r>
      <w:r>
        <w:rPr/>
        <w:t>active</w:t>
      </w:r>
      <w:r>
        <w:rPr>
          <w:spacing w:val="32"/>
        </w:rPr>
        <w:t> </w:t>
      </w:r>
      <w:r>
        <w:rPr/>
        <w:t>group</w:t>
      </w:r>
      <w:r>
        <w:rPr>
          <w:spacing w:val="33"/>
        </w:rPr>
        <w:t> </w:t>
      </w:r>
      <w:r>
        <w:rPr/>
        <w:t>members.</w:t>
      </w:r>
      <w:r>
        <w:rPr>
          <w:spacing w:val="20"/>
        </w:rPr>
        <w:t> </w:t>
      </w:r>
      <w:r>
        <w:rPr/>
        <w:t>Most of the LibraryThing</w:t>
      </w:r>
      <w:r>
        <w:rPr>
          <w:spacing w:val="33"/>
        </w:rPr>
        <w:t> </w:t>
      </w:r>
      <w:r>
        <w:rPr/>
        <w:t>groups</w:t>
      </w:r>
      <w:r>
        <w:rPr>
          <w:spacing w:val="30"/>
        </w:rPr>
        <w:t> </w:t>
      </w:r>
      <w:r>
        <w:rPr/>
        <w:t>featured</w:t>
      </w:r>
      <w:r>
        <w:rPr>
          <w:spacing w:val="33"/>
        </w:rPr>
        <w:t> </w:t>
      </w:r>
      <w:r>
        <w:rPr/>
        <w:t>more</w:t>
      </w:r>
    </w:p>
    <w:p>
      <w:pPr>
        <w:spacing w:after="0" w:line="480" w:lineRule="auto"/>
        <w:sectPr>
          <w:pgSz w:w="11910" w:h="16830"/>
          <w:pgMar w:header="0" w:footer="1065" w:top="1340" w:bottom="1260" w:left="1640" w:right="320"/>
        </w:sectPr>
      </w:pPr>
    </w:p>
    <w:p>
      <w:pPr>
        <w:pStyle w:val="BodyText"/>
        <w:spacing w:line="482" w:lineRule="auto" w:before="77"/>
        <w:ind w:right="1120"/>
      </w:pPr>
      <w:r>
        <w:rPr/>
        <w:t>emergent social types, with greater social ties present. At least two different types of communities appear to exist and be supported: those bounded by common norms and technology, and those bounded by</w:t>
      </w:r>
      <w:r>
        <w:rPr>
          <w:spacing w:val="-7"/>
        </w:rPr>
        <w:t> </w:t>
      </w:r>
      <w:r>
        <w:rPr/>
        <w:t>social networks and social ties.</w:t>
      </w:r>
    </w:p>
    <w:p>
      <w:pPr>
        <w:pStyle w:val="BodyText"/>
        <w:spacing w:line="482" w:lineRule="auto"/>
        <w:ind w:right="1106" w:firstLine="720"/>
      </w:pPr>
      <w:r>
        <w:rPr/>
        <w:t>Burnett, Jaeger, &amp; Thompson (2008) applied theory of normative behaviour to study the social aspects of information access. Chatman‘s collaborators, begins by positing three types of impediments</w:t>
      </w:r>
      <w:r>
        <w:rPr>
          <w:spacing w:val="40"/>
        </w:rPr>
        <w:t> </w:t>
      </w:r>
      <w:r>
        <w:rPr/>
        <w:t>to</w:t>
      </w:r>
      <w:r>
        <w:rPr>
          <w:spacing w:val="40"/>
        </w:rPr>
        <w:t> </w:t>
      </w:r>
      <w:r>
        <w:rPr/>
        <w:t>information access—those being physical (in terms of the physical forms of information, including digital), intellectual (focusing on individual</w:t>
      </w:r>
      <w:r>
        <w:rPr>
          <w:spacing w:val="-10"/>
        </w:rPr>
        <w:t> </w:t>
      </w:r>
      <w:r>
        <w:rPr/>
        <w:t>characteristics), and</w:t>
      </w:r>
      <w:r>
        <w:rPr>
          <w:spacing w:val="-3"/>
        </w:rPr>
        <w:t> </w:t>
      </w:r>
      <w:r>
        <w:rPr/>
        <w:t>social</w:t>
      </w:r>
      <w:r>
        <w:rPr>
          <w:spacing w:val="-10"/>
        </w:rPr>
        <w:t> </w:t>
      </w:r>
      <w:r>
        <w:rPr/>
        <w:t>(as per small world</w:t>
      </w:r>
      <w:r>
        <w:rPr>
          <w:spacing w:val="-3"/>
        </w:rPr>
        <w:t> </w:t>
      </w:r>
      <w:r>
        <w:rPr/>
        <w:t>theory). It then</w:t>
      </w:r>
      <w:r>
        <w:rPr>
          <w:spacing w:val="-3"/>
        </w:rPr>
        <w:t> </w:t>
      </w:r>
      <w:r>
        <w:rPr/>
        <w:t>documents three instances where ―small worlds supposedly come into contact with each</w:t>
      </w:r>
      <w:r>
        <w:rPr>
          <w:spacing w:val="-2"/>
        </w:rPr>
        <w:t> </w:t>
      </w:r>
      <w:r>
        <w:rPr/>
        <w:t>other regarding their notions of information and access to it. In the first, old and new notions of what constitutes ―a library clash over San</w:t>
      </w:r>
      <w:r>
        <w:rPr>
          <w:spacing w:val="-2"/>
        </w:rPr>
        <w:t> </w:t>
      </w:r>
      <w:r>
        <w:rPr/>
        <w:t>Francisco‘s new digitally-equipped public</w:t>
      </w:r>
      <w:r>
        <w:rPr>
          <w:spacing w:val="40"/>
        </w:rPr>
        <w:t> </w:t>
      </w:r>
      <w:r>
        <w:rPr/>
        <w:t>library. In the second, a librarian imbued with ALA freedom of information values was fired by public officials in her tiny Oklahoma town in 1951. In the third, George W. Bush‘s administration was taken to task for unilaterally taking all kinds of formerly public information out of circulation. Interesting cases all, but this scarcely seems like Elfreda Chatman‘s ideas concerning small worlds. Using the concept of worldview from Chatman‘s (2000) TNB, Burnett and Nocasian (2008) demonstrated that a public library consists of</w:t>
      </w:r>
      <w:r>
        <w:rPr>
          <w:spacing w:val="-15"/>
        </w:rPr>
        <w:t> </w:t>
      </w:r>
      <w:r>
        <w:rPr/>
        <w:t>two small-</w:t>
      </w:r>
      <w:r>
        <w:rPr>
          <w:spacing w:val="-32"/>
        </w:rPr>
        <w:t> </w:t>
      </w:r>
      <w:r>
        <w:rPr/>
        <w:t>world groups:</w:t>
      </w:r>
      <w:r>
        <w:rPr>
          <w:spacing w:val="-1"/>
        </w:rPr>
        <w:t> </w:t>
      </w:r>
      <w:r>
        <w:rPr/>
        <w:t>the library</w:t>
      </w:r>
      <w:r>
        <w:rPr>
          <w:spacing w:val="-11"/>
        </w:rPr>
        <w:t> </w:t>
      </w:r>
      <w:r>
        <w:rPr/>
        <w:t>staff and the library users.</w:t>
      </w:r>
    </w:p>
    <w:p>
      <w:pPr>
        <w:pStyle w:val="BodyText"/>
        <w:spacing w:line="242" w:lineRule="exact"/>
        <w:ind w:left="883"/>
        <w:jc w:val="left"/>
      </w:pPr>
      <w:r>
        <w:rPr/>
        <w:t>Drawing</w:t>
      </w:r>
      <w:r>
        <w:rPr>
          <w:spacing w:val="24"/>
        </w:rPr>
        <w:t> </w:t>
      </w:r>
      <w:r>
        <w:rPr/>
        <w:t>on</w:t>
      </w:r>
      <w:r>
        <w:rPr>
          <w:spacing w:val="25"/>
        </w:rPr>
        <w:t> </w:t>
      </w:r>
      <w:r>
        <w:rPr/>
        <w:t>Chatman‘s</w:t>
      </w:r>
      <w:r>
        <w:rPr>
          <w:spacing w:val="53"/>
        </w:rPr>
        <w:t> </w:t>
      </w:r>
      <w:r>
        <w:rPr/>
        <w:t>(2000)</w:t>
      </w:r>
      <w:r>
        <w:rPr>
          <w:spacing w:val="36"/>
        </w:rPr>
        <w:t> </w:t>
      </w:r>
      <w:r>
        <w:rPr/>
        <w:t>work,</w:t>
      </w:r>
      <w:r>
        <w:rPr>
          <w:spacing w:val="41"/>
        </w:rPr>
        <w:t> </w:t>
      </w:r>
      <w:r>
        <w:rPr/>
        <w:t>Adler</w:t>
      </w:r>
      <w:r>
        <w:rPr>
          <w:spacing w:val="50"/>
        </w:rPr>
        <w:t> </w:t>
      </w:r>
      <w:r>
        <w:rPr/>
        <w:t>(2013)</w:t>
      </w:r>
      <w:r>
        <w:rPr>
          <w:spacing w:val="50"/>
        </w:rPr>
        <w:t> </w:t>
      </w:r>
      <w:r>
        <w:rPr/>
        <w:t>used</w:t>
      </w:r>
      <w:r>
        <w:rPr>
          <w:spacing w:val="55"/>
        </w:rPr>
        <w:t> </w:t>
      </w:r>
      <w:r>
        <w:rPr/>
        <w:t>the</w:t>
      </w:r>
      <w:r>
        <w:rPr>
          <w:spacing w:val="39"/>
        </w:rPr>
        <w:t> </w:t>
      </w:r>
      <w:r>
        <w:rPr/>
        <w:t>TNB</w:t>
      </w:r>
      <w:r>
        <w:rPr>
          <w:spacing w:val="31"/>
        </w:rPr>
        <w:t> </w:t>
      </w:r>
      <w:r>
        <w:rPr/>
        <w:t>as</w:t>
      </w:r>
      <w:r>
        <w:rPr>
          <w:spacing w:val="38"/>
        </w:rPr>
        <w:t> </w:t>
      </w:r>
      <w:r>
        <w:rPr/>
        <w:t>a</w:t>
      </w:r>
      <w:r>
        <w:rPr>
          <w:spacing w:val="54"/>
        </w:rPr>
        <w:t> </w:t>
      </w:r>
      <w:r>
        <w:rPr/>
        <w:t>lens</w:t>
      </w:r>
      <w:r>
        <w:rPr>
          <w:spacing w:val="38"/>
        </w:rPr>
        <w:t> </w:t>
      </w:r>
      <w:r>
        <w:rPr>
          <w:spacing w:val="-5"/>
        </w:rPr>
        <w:t>to</w:t>
      </w:r>
    </w:p>
    <w:p>
      <w:pPr>
        <w:pStyle w:val="BodyText"/>
        <w:spacing w:line="480" w:lineRule="auto" w:before="267"/>
        <w:ind w:right="1105"/>
      </w:pPr>
      <w:r>
        <w:rPr/>
        <w:t>study gender</w:t>
      </w:r>
      <w:r>
        <w:rPr>
          <w:spacing w:val="-3"/>
        </w:rPr>
        <w:t> </w:t>
      </w:r>
      <w:r>
        <w:rPr/>
        <w:t>expression in</w:t>
      </w:r>
      <w:r>
        <w:rPr>
          <w:spacing w:val="-14"/>
        </w:rPr>
        <w:t> </w:t>
      </w:r>
      <w:r>
        <w:rPr/>
        <w:t>a small world:</w:t>
      </w:r>
      <w:r>
        <w:rPr>
          <w:spacing w:val="-4"/>
        </w:rPr>
        <w:t> </w:t>
      </w:r>
      <w:r>
        <w:rPr/>
        <w:t>Social</w:t>
      </w:r>
      <w:r>
        <w:rPr>
          <w:spacing w:val="-4"/>
        </w:rPr>
        <w:t> </w:t>
      </w:r>
      <w:r>
        <w:rPr/>
        <w:t>tagging</w:t>
      </w:r>
      <w:r>
        <w:rPr>
          <w:spacing w:val="-14"/>
        </w:rPr>
        <w:t> </w:t>
      </w:r>
      <w:r>
        <w:rPr/>
        <w:t>of</w:t>
      </w:r>
      <w:r>
        <w:rPr>
          <w:spacing w:val="-3"/>
        </w:rPr>
        <w:t> </w:t>
      </w:r>
      <w:r>
        <w:rPr/>
        <w:t>transgender-themed books. In other to examine the tagging of transgender-themed books in LibraryThing to provide insight into the significance of folksonomies for information sharing within online communities. The study is to get a general picture of who tags genderqueer and transgender-themed books, why they participate in LibraryThing, and how they view themselves</w:t>
      </w:r>
      <w:r>
        <w:rPr>
          <w:spacing w:val="27"/>
        </w:rPr>
        <w:t> </w:t>
      </w:r>
      <w:r>
        <w:rPr/>
        <w:t>as</w:t>
      </w:r>
      <w:r>
        <w:rPr>
          <w:spacing w:val="27"/>
        </w:rPr>
        <w:t> </w:t>
      </w:r>
      <w:r>
        <w:rPr/>
        <w:t>being</w:t>
      </w:r>
      <w:r>
        <w:rPr>
          <w:spacing w:val="30"/>
        </w:rPr>
        <w:t> </w:t>
      </w:r>
      <w:r>
        <w:rPr/>
        <w:t>part</w:t>
      </w:r>
      <w:r>
        <w:rPr>
          <w:spacing w:val="24"/>
        </w:rPr>
        <w:t> </w:t>
      </w:r>
      <w:r>
        <w:rPr/>
        <w:t>of a</w:t>
      </w:r>
      <w:r>
        <w:rPr>
          <w:spacing w:val="29"/>
        </w:rPr>
        <w:t> </w:t>
      </w:r>
      <w:r>
        <w:rPr/>
        <w:t>community.</w:t>
      </w:r>
      <w:r>
        <w:rPr>
          <w:spacing w:val="30"/>
        </w:rPr>
        <w:t> </w:t>
      </w:r>
      <w:r>
        <w:rPr/>
        <w:t>Questions</w:t>
      </w:r>
      <w:r>
        <w:rPr>
          <w:spacing w:val="27"/>
        </w:rPr>
        <w:t> </w:t>
      </w:r>
      <w:r>
        <w:rPr/>
        <w:t>were</w:t>
      </w:r>
      <w:r>
        <w:rPr>
          <w:spacing w:val="29"/>
        </w:rPr>
        <w:t> </w:t>
      </w:r>
      <w:r>
        <w:rPr/>
        <w:t>written</w:t>
      </w:r>
      <w:r>
        <w:rPr>
          <w:spacing w:val="15"/>
        </w:rPr>
        <w:t> </w:t>
      </w:r>
      <w:r>
        <w:rPr/>
        <w:t>to</w:t>
      </w:r>
      <w:r>
        <w:rPr>
          <w:spacing w:val="30"/>
        </w:rPr>
        <w:t> </w:t>
      </w:r>
      <w:r>
        <w:rPr/>
        <w:t>begin</w:t>
      </w:r>
      <w:r>
        <w:rPr>
          <w:spacing w:val="30"/>
        </w:rPr>
        <w:t> </w:t>
      </w:r>
      <w:r>
        <w:rPr/>
        <w:t>to</w:t>
      </w:r>
      <w:r>
        <w:rPr>
          <w:spacing w:val="30"/>
        </w:rPr>
        <w:t> </w:t>
      </w:r>
      <w:r>
        <w:rPr/>
        <w:t>draw</w:t>
      </w:r>
      <w:r>
        <w:rPr>
          <w:spacing w:val="22"/>
        </w:rPr>
        <w:t> </w:t>
      </w:r>
      <w:r>
        <w:rPr/>
        <w:t>out</w:t>
      </w:r>
    </w:p>
    <w:p>
      <w:pPr>
        <w:spacing w:after="0" w:line="480" w:lineRule="auto"/>
        <w:sectPr>
          <w:pgSz w:w="11910" w:h="16830"/>
          <w:pgMar w:header="0" w:footer="1065" w:top="1340" w:bottom="1260" w:left="1640" w:right="320"/>
        </w:sectPr>
      </w:pPr>
    </w:p>
    <w:p>
      <w:pPr>
        <w:pStyle w:val="BodyText"/>
        <w:spacing w:line="482" w:lineRule="auto" w:before="77"/>
        <w:ind w:right="1113"/>
      </w:pPr>
      <w:r>
        <w:rPr/>
        <w:t>patterns and gather data to begin</w:t>
      </w:r>
      <w:r>
        <w:rPr>
          <w:spacing w:val="-2"/>
        </w:rPr>
        <w:t> </w:t>
      </w:r>
      <w:r>
        <w:rPr/>
        <w:t>answering</w:t>
      </w:r>
      <w:r>
        <w:rPr>
          <w:spacing w:val="-2"/>
        </w:rPr>
        <w:t> </w:t>
      </w:r>
      <w:r>
        <w:rPr/>
        <w:t>questions about whether this community is a small world. This was created using</w:t>
      </w:r>
      <w:r>
        <w:rPr>
          <w:spacing w:val="-4"/>
        </w:rPr>
        <w:t> </w:t>
      </w:r>
      <w:r>
        <w:rPr/>
        <w:t>SurveyMonkey. The survey</w:t>
      </w:r>
      <w:r>
        <w:rPr>
          <w:spacing w:val="-4"/>
        </w:rPr>
        <w:t> </w:t>
      </w:r>
      <w:r>
        <w:rPr/>
        <w:t>data can</w:t>
      </w:r>
      <w:r>
        <w:rPr>
          <w:spacing w:val="-4"/>
        </w:rPr>
        <w:t> </w:t>
      </w:r>
      <w:r>
        <w:rPr/>
        <w:t>be categorized according</w:t>
      </w:r>
      <w:r>
        <w:rPr>
          <w:spacing w:val="-6"/>
        </w:rPr>
        <w:t> </w:t>
      </w:r>
      <w:r>
        <w:rPr/>
        <w:t>to the four</w:t>
      </w:r>
      <w:r>
        <w:rPr>
          <w:spacing w:val="-6"/>
        </w:rPr>
        <w:t> </w:t>
      </w:r>
      <w:r>
        <w:rPr/>
        <w:t>components</w:t>
      </w:r>
      <w:r>
        <w:rPr>
          <w:spacing w:val="-4"/>
        </w:rPr>
        <w:t> </w:t>
      </w:r>
      <w:r>
        <w:rPr/>
        <w:t>of</w:t>
      </w:r>
      <w:r>
        <w:rPr>
          <w:spacing w:val="-15"/>
        </w:rPr>
        <w:t> </w:t>
      </w:r>
      <w:r>
        <w:rPr/>
        <w:t>a</w:t>
      </w:r>
      <w:r>
        <w:rPr>
          <w:spacing w:val="-2"/>
        </w:rPr>
        <w:t> </w:t>
      </w:r>
      <w:r>
        <w:rPr/>
        <w:t>small world:</w:t>
      </w:r>
      <w:r>
        <w:rPr>
          <w:spacing w:val="-7"/>
        </w:rPr>
        <w:t> </w:t>
      </w:r>
      <w:r>
        <w:rPr/>
        <w:t>social</w:t>
      </w:r>
      <w:r>
        <w:rPr>
          <w:spacing w:val="-7"/>
        </w:rPr>
        <w:t> </w:t>
      </w:r>
      <w:r>
        <w:rPr/>
        <w:t>norms, worldview, social</w:t>
      </w:r>
      <w:r>
        <w:rPr>
          <w:spacing w:val="-7"/>
        </w:rPr>
        <w:t> </w:t>
      </w:r>
      <w:r>
        <w:rPr/>
        <w:t>types, and information practice. The author suggests that the community of people who tag transgender-themed books in</w:t>
      </w:r>
      <w:r>
        <w:rPr>
          <w:spacing w:val="-9"/>
        </w:rPr>
        <w:t> </w:t>
      </w:r>
      <w:r>
        <w:rPr/>
        <w:t>LibraryThing is, in fact, a small</w:t>
      </w:r>
      <w:r>
        <w:rPr>
          <w:spacing w:val="-1"/>
        </w:rPr>
        <w:t> </w:t>
      </w:r>
      <w:r>
        <w:rPr/>
        <w:t>world. It</w:t>
      </w:r>
      <w:r>
        <w:rPr>
          <w:spacing w:val="-1"/>
        </w:rPr>
        <w:t> </w:t>
      </w:r>
      <w:r>
        <w:rPr/>
        <w:t>also indicates that an information</w:t>
      </w:r>
      <w:r>
        <w:rPr>
          <w:spacing w:val="-2"/>
        </w:rPr>
        <w:t> </w:t>
      </w:r>
      <w:r>
        <w:rPr/>
        <w:t>practice tagging contributes</w:t>
      </w:r>
      <w:r>
        <w:rPr>
          <w:spacing w:val="25"/>
        </w:rPr>
        <w:t> </w:t>
      </w:r>
      <w:r>
        <w:rPr/>
        <w:t>to a social</w:t>
      </w:r>
      <w:r>
        <w:rPr>
          <w:spacing w:val="22"/>
        </w:rPr>
        <w:t> </w:t>
      </w:r>
      <w:r>
        <w:rPr/>
        <w:t>norm that</w:t>
      </w:r>
      <w:r>
        <w:rPr>
          <w:spacing w:val="22"/>
        </w:rPr>
        <w:t> </w:t>
      </w:r>
      <w:r>
        <w:rPr/>
        <w:t>is</w:t>
      </w:r>
      <w:r>
        <w:rPr>
          <w:spacing w:val="25"/>
        </w:rPr>
        <w:t> </w:t>
      </w:r>
      <w:r>
        <w:rPr/>
        <w:t>vital to the</w:t>
      </w:r>
      <w:r>
        <w:rPr>
          <w:spacing w:val="26"/>
        </w:rPr>
        <w:t> </w:t>
      </w:r>
      <w:r>
        <w:rPr/>
        <w:t>existence of the social network site (SNS), and inscribes and reflects norms of gender expression among members.</w:t>
      </w:r>
    </w:p>
    <w:p>
      <w:pPr>
        <w:pStyle w:val="Heading2"/>
        <w:numPr>
          <w:ilvl w:val="1"/>
          <w:numId w:val="17"/>
        </w:numPr>
        <w:tabs>
          <w:tab w:pos="882" w:val="left" w:leader="none"/>
        </w:tabs>
        <w:spacing w:line="252" w:lineRule="exact" w:before="0" w:after="0"/>
        <w:ind w:left="882" w:right="0" w:hanging="720"/>
        <w:jc w:val="left"/>
      </w:pPr>
      <w:bookmarkStart w:name="_TOC_250038" w:id="5"/>
      <w:r>
        <w:rPr/>
        <w:t>Summary</w:t>
      </w:r>
      <w:r>
        <w:rPr>
          <w:spacing w:val="-6"/>
        </w:rPr>
        <w:t> </w:t>
      </w:r>
      <w:r>
        <w:rPr/>
        <w:t>of</w:t>
      </w:r>
      <w:r>
        <w:rPr>
          <w:spacing w:val="-8"/>
        </w:rPr>
        <w:t> </w:t>
      </w:r>
      <w:r>
        <w:rPr/>
        <w:t>the</w:t>
      </w:r>
      <w:r>
        <w:rPr>
          <w:spacing w:val="8"/>
        </w:rPr>
        <w:t> </w:t>
      </w:r>
      <w:bookmarkEnd w:id="5"/>
      <w:r>
        <w:rPr>
          <w:spacing w:val="-2"/>
        </w:rPr>
        <w:t>Review</w:t>
      </w:r>
    </w:p>
    <w:p>
      <w:pPr>
        <w:pStyle w:val="BodyText"/>
        <w:spacing w:before="3"/>
        <w:ind w:left="0"/>
        <w:jc w:val="left"/>
        <w:rPr>
          <w:b/>
        </w:rPr>
      </w:pPr>
    </w:p>
    <w:p>
      <w:pPr>
        <w:pStyle w:val="BodyText"/>
        <w:spacing w:line="480" w:lineRule="auto" w:before="1"/>
        <w:ind w:right="1116" w:firstLine="720"/>
      </w:pPr>
      <w:r>
        <w:rPr/>
        <w:t>In this chapter the difference between philosophical assumptions were explored, positivisms</w:t>
      </w:r>
      <w:r>
        <w:rPr>
          <w:spacing w:val="-9"/>
        </w:rPr>
        <w:t> </w:t>
      </w:r>
      <w:r>
        <w:rPr/>
        <w:t>and interpretative</w:t>
      </w:r>
      <w:r>
        <w:rPr>
          <w:spacing w:val="-4"/>
        </w:rPr>
        <w:t> </w:t>
      </w:r>
      <w:r>
        <w:rPr/>
        <w:t>research</w:t>
      </w:r>
      <w:r>
        <w:rPr>
          <w:spacing w:val="-15"/>
        </w:rPr>
        <w:t> </w:t>
      </w:r>
      <w:r>
        <w:rPr/>
        <w:t>paradigm.</w:t>
      </w:r>
      <w:r>
        <w:rPr>
          <w:spacing w:val="-2"/>
        </w:rPr>
        <w:t> </w:t>
      </w:r>
      <w:r>
        <w:rPr/>
        <w:t>The</w:t>
      </w:r>
      <w:r>
        <w:rPr>
          <w:spacing w:val="-4"/>
        </w:rPr>
        <w:t> </w:t>
      </w:r>
      <w:r>
        <w:rPr/>
        <w:t>paradigm</w:t>
      </w:r>
      <w:r>
        <w:rPr>
          <w:spacing w:val="-9"/>
        </w:rPr>
        <w:t> </w:t>
      </w:r>
      <w:r>
        <w:rPr/>
        <w:t>adopted for</w:t>
      </w:r>
      <w:r>
        <w:rPr>
          <w:spacing w:val="-8"/>
        </w:rPr>
        <w:t> </w:t>
      </w:r>
      <w:r>
        <w:rPr/>
        <w:t>the study</w:t>
      </w:r>
      <w:r>
        <w:rPr>
          <w:spacing w:val="-3"/>
        </w:rPr>
        <w:t> </w:t>
      </w:r>
      <w:r>
        <w:rPr/>
        <w:t>was interpretative paradigm which believes that the subjective meaning of people‘s experiences is what matters and shape reality. Social constructionism perspective was explored which</w:t>
      </w:r>
      <w:r>
        <w:rPr>
          <w:spacing w:val="-5"/>
        </w:rPr>
        <w:t> </w:t>
      </w:r>
      <w:r>
        <w:rPr/>
        <w:t>believes that a great deal</w:t>
      </w:r>
      <w:r>
        <w:rPr>
          <w:spacing w:val="-10"/>
        </w:rPr>
        <w:t> </w:t>
      </w:r>
      <w:r>
        <w:rPr/>
        <w:t>of human life exists as it does due to social</w:t>
      </w:r>
      <w:r>
        <w:rPr>
          <w:spacing w:val="-10"/>
        </w:rPr>
        <w:t> </w:t>
      </w:r>
      <w:r>
        <w:rPr/>
        <w:t>and interpersonal influences.</w:t>
      </w:r>
    </w:p>
    <w:p>
      <w:pPr>
        <w:pStyle w:val="BodyText"/>
        <w:spacing w:line="480" w:lineRule="auto" w:before="6"/>
        <w:ind w:right="1107" w:firstLine="720"/>
      </w:pPr>
      <w:r>
        <w:rPr/>
        <w:t>The chapter also discussed Chatman‘s theory of normative behaviour as a theoretical framework for the research</w:t>
      </w:r>
      <w:r>
        <w:rPr>
          <w:spacing w:val="-4"/>
        </w:rPr>
        <w:t> </w:t>
      </w:r>
      <w:r>
        <w:rPr/>
        <w:t>and studies that adopted the theory from variation of field. All the reviewed studies that applied theory of normative behaviour were conducted outside Nigeria except Musa (2013). More so, Musa</w:t>
      </w:r>
      <w:r>
        <w:rPr>
          <w:spacing w:val="-15"/>
        </w:rPr>
        <w:t> </w:t>
      </w:r>
      <w:r>
        <w:rPr/>
        <w:t>‘s (2013) study was conducted to identify the social and cultural factors in the resistance of polio immunization information in Kano. Therefore, this study adopted a qualitative methodology to explore the information</w:t>
      </w:r>
      <w:r>
        <w:rPr>
          <w:spacing w:val="-4"/>
        </w:rPr>
        <w:t> </w:t>
      </w:r>
      <w:r>
        <w:rPr/>
        <w:t>behaviour of adolescent females suffering from primary</w:t>
      </w:r>
      <w:r>
        <w:rPr>
          <w:spacing w:val="-2"/>
        </w:rPr>
        <w:t> </w:t>
      </w:r>
      <w:r>
        <w:rPr/>
        <w:t>dysmenorrhea in the context of a rural</w:t>
      </w:r>
      <w:r>
        <w:rPr>
          <w:spacing w:val="-12"/>
        </w:rPr>
        <w:t> </w:t>
      </w:r>
      <w:r>
        <w:rPr/>
        <w:t>setting</w:t>
      </w:r>
      <w:r>
        <w:rPr>
          <w:spacing w:val="34"/>
        </w:rPr>
        <w:t> </w:t>
      </w:r>
      <w:r>
        <w:rPr/>
        <w:t>in</w:t>
      </w:r>
      <w:r>
        <w:rPr>
          <w:spacing w:val="-4"/>
        </w:rPr>
        <w:t> </w:t>
      </w:r>
      <w:r>
        <w:rPr/>
        <w:t>Northern</w:t>
      </w:r>
      <w:r>
        <w:rPr>
          <w:spacing w:val="-4"/>
        </w:rPr>
        <w:t> </w:t>
      </w:r>
      <w:r>
        <w:rPr/>
        <w:t>Nigeria.</w:t>
      </w:r>
    </w:p>
    <w:p>
      <w:pPr>
        <w:spacing w:after="0" w:line="480" w:lineRule="auto"/>
        <w:sectPr>
          <w:pgSz w:w="11910" w:h="16830"/>
          <w:pgMar w:header="0" w:footer="1065" w:top="1340" w:bottom="1260" w:left="1640" w:right="320"/>
        </w:sectPr>
      </w:pPr>
    </w:p>
    <w:p>
      <w:pPr>
        <w:pStyle w:val="Heading2"/>
        <w:spacing w:before="77"/>
        <w:ind w:left="2569" w:right="3526" w:firstLine="0"/>
        <w:jc w:val="center"/>
      </w:pPr>
      <w:bookmarkStart w:name="_TOC_250037" w:id="6"/>
      <w:bookmarkEnd w:id="6"/>
      <w:r>
        <w:rPr>
          <w:spacing w:val="-2"/>
        </w:rPr>
        <w:t>References</w:t>
      </w:r>
    </w:p>
    <w:p>
      <w:pPr>
        <w:pStyle w:val="BodyText"/>
        <w:spacing w:before="198"/>
        <w:ind w:left="0"/>
        <w:jc w:val="left"/>
        <w:rPr>
          <w:b/>
        </w:rPr>
      </w:pPr>
    </w:p>
    <w:p>
      <w:pPr>
        <w:spacing w:line="247" w:lineRule="auto" w:before="1"/>
        <w:ind w:left="883" w:right="1118" w:hanging="721"/>
        <w:jc w:val="both"/>
        <w:rPr>
          <w:sz w:val="24"/>
        </w:rPr>
      </w:pPr>
      <w:r>
        <w:rPr>
          <w:sz w:val="24"/>
        </w:rPr>
        <w:t>Adler, M. (2013). </w:t>
      </w:r>
      <w:r>
        <w:rPr>
          <w:i/>
          <w:sz w:val="24"/>
        </w:rPr>
        <w:t>Gender Expression in a Small World: Social Tagging of Transgender Themed</w:t>
      </w:r>
      <w:r>
        <w:rPr>
          <w:sz w:val="24"/>
        </w:rPr>
        <w:t>Books. Lexington, </w:t>
      </w:r>
      <w:r>
        <w:rPr>
          <w:spacing w:val="10"/>
          <w:sz w:val="24"/>
        </w:rPr>
        <w:t>KY </w:t>
      </w:r>
      <w:r>
        <w:rPr>
          <w:sz w:val="24"/>
        </w:rPr>
        <w:t>40506-0224 </w:t>
      </w:r>
      <w:hyperlink r:id="rId9">
        <w:r>
          <w:rPr>
            <w:color w:val="0000FF"/>
            <w:sz w:val="24"/>
            <w:u w:val="single" w:color="0000FF"/>
          </w:rPr>
          <w:t>melissa.adler@uky.edu</w:t>
        </w:r>
      </w:hyperlink>
    </w:p>
    <w:p>
      <w:pPr>
        <w:spacing w:line="247" w:lineRule="auto" w:before="182"/>
        <w:ind w:left="883" w:right="1121" w:hanging="721"/>
        <w:jc w:val="both"/>
        <w:rPr>
          <w:sz w:val="24"/>
        </w:rPr>
      </w:pPr>
      <w:r>
        <w:rPr>
          <w:sz w:val="24"/>
        </w:rPr>
        <w:t>Burman, E. &amp; Parker, I. (Eds). (1993). </w:t>
      </w:r>
      <w:r>
        <w:rPr>
          <w:i/>
          <w:sz w:val="24"/>
        </w:rPr>
        <w:t>Discourse Analytic Research: Repertoires and Readings of Texts in Action</w:t>
      </w:r>
      <w:r>
        <w:rPr>
          <w:sz w:val="24"/>
        </w:rPr>
        <w:t>. New York:</w:t>
      </w:r>
      <w:r>
        <w:rPr>
          <w:spacing w:val="-8"/>
          <w:sz w:val="24"/>
        </w:rPr>
        <w:t> </w:t>
      </w:r>
      <w:r>
        <w:rPr>
          <w:sz w:val="24"/>
        </w:rPr>
        <w:t>Routledge.</w:t>
      </w:r>
    </w:p>
    <w:p>
      <w:pPr>
        <w:spacing w:line="242" w:lineRule="auto" w:before="182"/>
        <w:ind w:left="883" w:right="1105" w:hanging="721"/>
        <w:jc w:val="both"/>
        <w:rPr>
          <w:sz w:val="24"/>
        </w:rPr>
      </w:pPr>
      <w:r>
        <w:rPr>
          <w:sz w:val="24"/>
        </w:rPr>
        <w:t>Burnett,</w:t>
      </w:r>
      <w:r>
        <w:rPr>
          <w:spacing w:val="-5"/>
          <w:sz w:val="24"/>
        </w:rPr>
        <w:t> </w:t>
      </w:r>
      <w:r>
        <w:rPr>
          <w:sz w:val="24"/>
        </w:rPr>
        <w:t>G., Besant, M.,</w:t>
      </w:r>
      <w:r>
        <w:rPr>
          <w:spacing w:val="-7"/>
          <w:sz w:val="24"/>
        </w:rPr>
        <w:t> </w:t>
      </w:r>
      <w:r>
        <w:rPr>
          <w:sz w:val="24"/>
        </w:rPr>
        <w:t>&amp; Chatman, E. A.</w:t>
      </w:r>
      <w:r>
        <w:rPr>
          <w:spacing w:val="40"/>
          <w:sz w:val="24"/>
        </w:rPr>
        <w:t> </w:t>
      </w:r>
      <w:r>
        <w:rPr>
          <w:sz w:val="24"/>
        </w:rPr>
        <w:t>(2001).</w:t>
      </w:r>
      <w:r>
        <w:rPr>
          <w:spacing w:val="-7"/>
          <w:sz w:val="24"/>
        </w:rPr>
        <w:t> </w:t>
      </w:r>
      <w:r>
        <w:rPr>
          <w:sz w:val="24"/>
        </w:rPr>
        <w:t>Small</w:t>
      </w:r>
      <w:r>
        <w:rPr>
          <w:spacing w:val="-3"/>
          <w:sz w:val="24"/>
        </w:rPr>
        <w:t> </w:t>
      </w:r>
      <w:r>
        <w:rPr>
          <w:sz w:val="24"/>
        </w:rPr>
        <w:t>Worlds:</w:t>
      </w:r>
      <w:r>
        <w:rPr>
          <w:spacing w:val="-15"/>
          <w:sz w:val="24"/>
        </w:rPr>
        <w:t> </w:t>
      </w:r>
      <w:r>
        <w:rPr>
          <w:sz w:val="24"/>
        </w:rPr>
        <w:t>Normative Behavior in Virtual Communities and Feminist Bookselling. </w:t>
      </w:r>
      <w:r>
        <w:rPr>
          <w:i/>
          <w:sz w:val="24"/>
        </w:rPr>
        <w:t>Journal of the American Society for Information Science and Technology, 52</w:t>
      </w:r>
      <w:r>
        <w:rPr>
          <w:sz w:val="24"/>
        </w:rPr>
        <w:t>(7), 536-547</w:t>
      </w:r>
    </w:p>
    <w:p>
      <w:pPr>
        <w:spacing w:line="242" w:lineRule="auto" w:before="200"/>
        <w:ind w:left="883" w:right="1109" w:hanging="721"/>
        <w:jc w:val="both"/>
        <w:rPr>
          <w:sz w:val="24"/>
        </w:rPr>
      </w:pPr>
      <w:r>
        <w:rPr>
          <w:sz w:val="24"/>
        </w:rPr>
        <w:t>Burnett, G., Jaeger, P. T., &amp; Thompson, K. M. (2008). Normative Behavior and Information: The Social Aspects of Information Access. </w:t>
      </w:r>
      <w:r>
        <w:rPr>
          <w:i/>
          <w:sz w:val="24"/>
        </w:rPr>
        <w:t>Library &amp; Information Science Research</w:t>
      </w:r>
      <w:r>
        <w:rPr>
          <w:sz w:val="24"/>
        </w:rPr>
        <w:t>, </w:t>
      </w:r>
      <w:r>
        <w:rPr>
          <w:i/>
          <w:sz w:val="24"/>
        </w:rPr>
        <w:t>30</w:t>
      </w:r>
      <w:r>
        <w:rPr>
          <w:sz w:val="24"/>
        </w:rPr>
        <w:t>(1), 56-66.</w:t>
      </w:r>
    </w:p>
    <w:p>
      <w:pPr>
        <w:pStyle w:val="BodyText"/>
        <w:spacing w:before="185"/>
        <w:jc w:val="left"/>
      </w:pPr>
      <w:r>
        <w:rPr/>
        <w:t>Burr,</w:t>
      </w:r>
      <w:r>
        <w:rPr>
          <w:spacing w:val="9"/>
        </w:rPr>
        <w:t> </w:t>
      </w:r>
      <w:r>
        <w:rPr/>
        <w:t>V.</w:t>
      </w:r>
      <w:r>
        <w:rPr>
          <w:spacing w:val="-2"/>
        </w:rPr>
        <w:t> </w:t>
      </w:r>
      <w:r>
        <w:rPr/>
        <w:t>(1995).</w:t>
      </w:r>
      <w:r>
        <w:rPr>
          <w:spacing w:val="-2"/>
        </w:rPr>
        <w:t> </w:t>
      </w:r>
      <w:r>
        <w:rPr/>
        <w:t>An</w:t>
      </w:r>
      <w:r>
        <w:rPr>
          <w:spacing w:val="-14"/>
        </w:rPr>
        <w:t> </w:t>
      </w:r>
      <w:r>
        <w:rPr/>
        <w:t>Introduction to</w:t>
      </w:r>
      <w:r>
        <w:rPr>
          <w:spacing w:val="-2"/>
        </w:rPr>
        <w:t> </w:t>
      </w:r>
      <w:r>
        <w:rPr/>
        <w:t>Social</w:t>
      </w:r>
      <w:r>
        <w:rPr>
          <w:spacing w:val="-9"/>
        </w:rPr>
        <w:t> </w:t>
      </w:r>
      <w:r>
        <w:rPr/>
        <w:t>Constructionism.</w:t>
      </w:r>
      <w:r>
        <w:rPr>
          <w:spacing w:val="-2"/>
        </w:rPr>
        <w:t> </w:t>
      </w:r>
      <w:r>
        <w:rPr/>
        <w:t>London:</w:t>
      </w:r>
      <w:r>
        <w:rPr>
          <w:spacing w:val="6"/>
        </w:rPr>
        <w:t> </w:t>
      </w:r>
      <w:r>
        <w:rPr>
          <w:spacing w:val="-2"/>
        </w:rPr>
        <w:t>Routledge.</w:t>
      </w:r>
    </w:p>
    <w:p>
      <w:pPr>
        <w:pStyle w:val="BodyText"/>
        <w:spacing w:line="247" w:lineRule="auto" w:before="204"/>
        <w:ind w:left="883" w:right="1099" w:hanging="721"/>
      </w:pPr>
      <w:r>
        <w:rPr/>
        <w:t>Burnett, G., &amp; Nocasian, M. (2008). A Romania of</w:t>
      </w:r>
      <w:r>
        <w:rPr>
          <w:spacing w:val="-9"/>
        </w:rPr>
        <w:t> </w:t>
      </w:r>
      <w:r>
        <w:rPr/>
        <w:t>the Imagination: Formula As, Virtual Community, and Normative Behavior. First Monday, 13, 11 – 13.</w:t>
      </w:r>
    </w:p>
    <w:p>
      <w:pPr>
        <w:spacing w:line="247" w:lineRule="auto" w:before="182"/>
        <w:ind w:left="883" w:right="1109" w:hanging="721"/>
        <w:jc w:val="both"/>
        <w:rPr>
          <w:sz w:val="24"/>
        </w:rPr>
      </w:pPr>
      <w:r>
        <w:rPr>
          <w:sz w:val="24"/>
        </w:rPr>
        <w:t>Chatman, E.A. (1999). A Theory</w:t>
      </w:r>
      <w:r>
        <w:rPr>
          <w:spacing w:val="-1"/>
          <w:sz w:val="24"/>
        </w:rPr>
        <w:t> </w:t>
      </w:r>
      <w:r>
        <w:rPr>
          <w:sz w:val="24"/>
        </w:rPr>
        <w:t>of Life in the Round. </w:t>
      </w:r>
      <w:r>
        <w:rPr>
          <w:i/>
          <w:sz w:val="24"/>
        </w:rPr>
        <w:t>Journal of the American Society for Information Science, 50</w:t>
      </w:r>
      <w:r>
        <w:rPr>
          <w:sz w:val="24"/>
        </w:rPr>
        <w:t>, 207–217.</w:t>
      </w:r>
    </w:p>
    <w:p>
      <w:pPr>
        <w:pStyle w:val="BodyText"/>
        <w:spacing w:line="242" w:lineRule="auto" w:before="182"/>
        <w:ind w:left="883" w:right="1103" w:hanging="721"/>
      </w:pPr>
      <w:r>
        <w:rPr/>
        <w:t>Chatman, E. A. (2000). Framing Social Life in Theory and Research. New Review of Information Behavior Research: Studies of Information Seeking in Context, 1, 3- </w:t>
      </w:r>
      <w:r>
        <w:rPr>
          <w:spacing w:val="-4"/>
        </w:rPr>
        <w:t>17.</w:t>
      </w:r>
    </w:p>
    <w:p>
      <w:pPr>
        <w:spacing w:line="235" w:lineRule="auto" w:before="205"/>
        <w:ind w:left="883" w:right="1104" w:hanging="721"/>
        <w:jc w:val="both"/>
        <w:rPr>
          <w:i/>
          <w:sz w:val="24"/>
        </w:rPr>
      </w:pPr>
      <w:r>
        <w:rPr>
          <w:sz w:val="24"/>
        </w:rPr>
        <w:t>Chatman, E.A. (2000). Theory of Normative Behavior. </w:t>
      </w:r>
      <w:r>
        <w:rPr>
          <w:i/>
          <w:sz w:val="24"/>
        </w:rPr>
        <w:t>Journal of the American Society for Information Science.</w:t>
      </w:r>
    </w:p>
    <w:p>
      <w:pPr>
        <w:spacing w:line="235" w:lineRule="auto" w:before="209"/>
        <w:ind w:left="883" w:right="1105" w:hanging="721"/>
        <w:jc w:val="both"/>
        <w:rPr>
          <w:sz w:val="24"/>
        </w:rPr>
      </w:pPr>
      <w:r>
        <w:rPr>
          <w:sz w:val="24"/>
        </w:rPr>
        <w:t>Cohen, L. Manion, L. and Morrison, K. (2007). </w:t>
      </w:r>
      <w:r>
        <w:rPr>
          <w:i/>
          <w:sz w:val="24"/>
        </w:rPr>
        <w:t>Research Methods in Education</w:t>
      </w:r>
      <w:r>
        <w:rPr>
          <w:sz w:val="24"/>
        </w:rPr>
        <w:t>. 6th edition. London: Routledge.</w:t>
      </w:r>
    </w:p>
    <w:p>
      <w:pPr>
        <w:pStyle w:val="BodyText"/>
        <w:spacing w:line="242" w:lineRule="auto" w:before="206"/>
        <w:ind w:left="883" w:right="1120" w:hanging="721"/>
      </w:pPr>
      <w:r>
        <w:rPr/>
        <w:t>Doan, R.E. (1997). Narrative Therapy Postmodernism, Social Constructionism and Constructivism: Discussion and Distinctions. </w:t>
      </w:r>
      <w:r>
        <w:rPr>
          <w:i/>
        </w:rPr>
        <w:t>Transactional Analysis Journal, 27</w:t>
      </w:r>
      <w:r>
        <w:rPr/>
        <w:t>(2), 128-133</w:t>
      </w:r>
    </w:p>
    <w:p>
      <w:pPr>
        <w:spacing w:line="235" w:lineRule="auto" w:before="203"/>
        <w:ind w:left="883" w:right="1098" w:hanging="721"/>
        <w:jc w:val="both"/>
        <w:rPr>
          <w:sz w:val="24"/>
        </w:rPr>
      </w:pPr>
      <w:r>
        <w:rPr>
          <w:sz w:val="24"/>
        </w:rPr>
        <w:t>Freedman, J. &amp; Combs, G. (1996). </w:t>
      </w:r>
      <w:r>
        <w:rPr>
          <w:i/>
          <w:sz w:val="24"/>
        </w:rPr>
        <w:t>Narrative Therapy: The Social Construction of Preferred Relatives</w:t>
      </w:r>
      <w:r>
        <w:rPr>
          <w:sz w:val="24"/>
        </w:rPr>
        <w:t>. New York: Norton.</w:t>
      </w:r>
    </w:p>
    <w:p>
      <w:pPr>
        <w:spacing w:before="206"/>
        <w:ind w:left="162" w:right="0" w:firstLine="0"/>
        <w:jc w:val="left"/>
        <w:rPr>
          <w:sz w:val="24"/>
        </w:rPr>
      </w:pPr>
      <w:r>
        <w:rPr>
          <w:sz w:val="24"/>
        </w:rPr>
        <w:t>Gergen</w:t>
      </w:r>
      <w:r>
        <w:rPr>
          <w:spacing w:val="-15"/>
          <w:sz w:val="24"/>
        </w:rPr>
        <w:t> </w:t>
      </w:r>
      <w:r>
        <w:rPr>
          <w:sz w:val="24"/>
        </w:rPr>
        <w:t>K.J.</w:t>
      </w:r>
      <w:r>
        <w:rPr>
          <w:spacing w:val="1"/>
          <w:sz w:val="24"/>
        </w:rPr>
        <w:t> </w:t>
      </w:r>
      <w:r>
        <w:rPr>
          <w:sz w:val="24"/>
        </w:rPr>
        <w:t>(1999).</w:t>
      </w:r>
      <w:r>
        <w:rPr>
          <w:spacing w:val="6"/>
          <w:sz w:val="24"/>
        </w:rPr>
        <w:t> </w:t>
      </w:r>
      <w:r>
        <w:rPr>
          <w:i/>
          <w:sz w:val="24"/>
        </w:rPr>
        <w:t>An</w:t>
      </w:r>
      <w:r>
        <w:rPr>
          <w:i/>
          <w:spacing w:val="1"/>
          <w:sz w:val="24"/>
        </w:rPr>
        <w:t> </w:t>
      </w:r>
      <w:r>
        <w:rPr>
          <w:i/>
          <w:sz w:val="24"/>
        </w:rPr>
        <w:t>Invitation</w:t>
      </w:r>
      <w:r>
        <w:rPr>
          <w:i/>
          <w:spacing w:val="3"/>
          <w:sz w:val="24"/>
        </w:rPr>
        <w:t> </w:t>
      </w:r>
      <w:r>
        <w:rPr>
          <w:i/>
          <w:sz w:val="24"/>
        </w:rPr>
        <w:t>to</w:t>
      </w:r>
      <w:r>
        <w:rPr>
          <w:i/>
          <w:spacing w:val="2"/>
          <w:sz w:val="24"/>
        </w:rPr>
        <w:t> </w:t>
      </w:r>
      <w:r>
        <w:rPr>
          <w:i/>
          <w:sz w:val="24"/>
        </w:rPr>
        <w:t>Social</w:t>
      </w:r>
      <w:r>
        <w:rPr>
          <w:i/>
          <w:spacing w:val="-6"/>
          <w:sz w:val="24"/>
        </w:rPr>
        <w:t> </w:t>
      </w:r>
      <w:r>
        <w:rPr>
          <w:i/>
          <w:sz w:val="24"/>
        </w:rPr>
        <w:t>Constructionism</w:t>
      </w:r>
      <w:r>
        <w:rPr>
          <w:sz w:val="24"/>
        </w:rPr>
        <w:t>.</w:t>
      </w:r>
      <w:r>
        <w:rPr>
          <w:spacing w:val="2"/>
          <w:sz w:val="24"/>
        </w:rPr>
        <w:t> </w:t>
      </w:r>
      <w:r>
        <w:rPr>
          <w:sz w:val="24"/>
        </w:rPr>
        <w:t>London:</w:t>
      </w:r>
      <w:r>
        <w:rPr>
          <w:spacing w:val="-21"/>
          <w:sz w:val="24"/>
        </w:rPr>
        <w:t> </w:t>
      </w:r>
      <w:r>
        <w:rPr>
          <w:spacing w:val="-4"/>
          <w:sz w:val="24"/>
        </w:rPr>
        <w:t>Sage</w:t>
      </w:r>
    </w:p>
    <w:p>
      <w:pPr>
        <w:pStyle w:val="BodyText"/>
        <w:spacing w:line="273" w:lineRule="exact" w:before="205"/>
        <w:jc w:val="left"/>
      </w:pPr>
      <w:r>
        <w:rPr/>
        <w:t>Gergen,</w:t>
      </w:r>
      <w:r>
        <w:rPr>
          <w:spacing w:val="72"/>
        </w:rPr>
        <w:t> </w:t>
      </w:r>
      <w:r>
        <w:rPr/>
        <w:t>K.J.</w:t>
      </w:r>
      <w:r>
        <w:rPr>
          <w:spacing w:val="74"/>
        </w:rPr>
        <w:t> </w:t>
      </w:r>
      <w:r>
        <w:rPr/>
        <w:t>(1985).</w:t>
      </w:r>
      <w:r>
        <w:rPr>
          <w:spacing w:val="74"/>
        </w:rPr>
        <w:t> </w:t>
      </w:r>
      <w:r>
        <w:rPr/>
        <w:t>The</w:t>
      </w:r>
      <w:r>
        <w:rPr>
          <w:spacing w:val="79"/>
        </w:rPr>
        <w:t> </w:t>
      </w:r>
      <w:r>
        <w:rPr/>
        <w:t>Social</w:t>
      </w:r>
      <w:r>
        <w:rPr>
          <w:spacing w:val="53"/>
        </w:rPr>
        <w:t> </w:t>
      </w:r>
      <w:r>
        <w:rPr/>
        <w:t>Constructionist</w:t>
      </w:r>
      <w:r>
        <w:rPr>
          <w:spacing w:val="68"/>
        </w:rPr>
        <w:t> </w:t>
      </w:r>
      <w:r>
        <w:rPr/>
        <w:t>Movement</w:t>
      </w:r>
      <w:r>
        <w:rPr>
          <w:spacing w:val="60"/>
          <w:w w:val="150"/>
        </w:rPr>
        <w:t> </w:t>
      </w:r>
      <w:r>
        <w:rPr/>
        <w:t>in</w:t>
      </w:r>
      <w:r>
        <w:rPr>
          <w:spacing w:val="75"/>
        </w:rPr>
        <w:t> </w:t>
      </w:r>
      <w:r>
        <w:rPr/>
        <w:t>Modern</w:t>
      </w:r>
      <w:r>
        <w:rPr>
          <w:spacing w:val="60"/>
        </w:rPr>
        <w:t> </w:t>
      </w:r>
      <w:r>
        <w:rPr>
          <w:spacing w:val="-2"/>
        </w:rPr>
        <w:t>Psychology.</w:t>
      </w:r>
    </w:p>
    <w:p>
      <w:pPr>
        <w:spacing w:line="273" w:lineRule="exact" w:before="0"/>
        <w:ind w:left="883" w:right="0" w:firstLine="0"/>
        <w:jc w:val="left"/>
        <w:rPr>
          <w:sz w:val="24"/>
        </w:rPr>
      </w:pPr>
      <w:r>
        <w:rPr>
          <w:i/>
          <w:sz w:val="24"/>
        </w:rPr>
        <w:t>American</w:t>
      </w:r>
      <w:r>
        <w:rPr>
          <w:i/>
          <w:spacing w:val="-1"/>
          <w:sz w:val="24"/>
        </w:rPr>
        <w:t> </w:t>
      </w:r>
      <w:r>
        <w:rPr>
          <w:i/>
          <w:sz w:val="24"/>
        </w:rPr>
        <w:t>Psychologist,</w:t>
      </w:r>
      <w:r>
        <w:rPr>
          <w:i/>
          <w:spacing w:val="-1"/>
          <w:sz w:val="24"/>
        </w:rPr>
        <w:t> </w:t>
      </w:r>
      <w:r>
        <w:rPr>
          <w:i/>
          <w:sz w:val="24"/>
        </w:rPr>
        <w:t>40</w:t>
      </w:r>
      <w:r>
        <w:rPr>
          <w:sz w:val="24"/>
        </w:rPr>
        <w:t>(3),</w:t>
      </w:r>
      <w:r>
        <w:rPr>
          <w:spacing w:val="-1"/>
          <w:sz w:val="24"/>
        </w:rPr>
        <w:t> </w:t>
      </w:r>
      <w:r>
        <w:rPr>
          <w:sz w:val="24"/>
        </w:rPr>
        <w:t>266-</w:t>
      </w:r>
      <w:r>
        <w:rPr>
          <w:spacing w:val="-4"/>
          <w:sz w:val="24"/>
        </w:rPr>
        <w:t>275.</w:t>
      </w:r>
    </w:p>
    <w:p>
      <w:pPr>
        <w:pStyle w:val="BodyText"/>
        <w:spacing w:line="242" w:lineRule="auto" w:before="204"/>
        <w:ind w:left="883" w:right="1105" w:hanging="721"/>
      </w:pPr>
      <w:r>
        <w:rPr/>
        <w:t>Guba, E. &amp; Lincoln, Y. (1994). ‗Competing Paradigms in Qualitative Research‘, in Denzin, N. and Lincoln, Y. (editors) </w:t>
      </w:r>
      <w:r>
        <w:rPr>
          <w:i/>
        </w:rPr>
        <w:t>Handbook of Qualitative Research</w:t>
      </w:r>
      <w:r>
        <w:rPr/>
        <w:t>,</w:t>
      </w:r>
      <w:r>
        <w:rPr>
          <w:spacing w:val="80"/>
        </w:rPr>
        <w:t> </w:t>
      </w:r>
      <w:r>
        <w:rPr/>
        <w:t>Thousand Oaks: Sage Publications, pp.105-117.</w:t>
      </w:r>
    </w:p>
    <w:p>
      <w:pPr>
        <w:pStyle w:val="BodyText"/>
        <w:spacing w:line="242" w:lineRule="auto" w:before="185"/>
        <w:ind w:left="883" w:right="1111" w:hanging="721"/>
      </w:pPr>
      <w:r>
        <w:rPr/>
        <w:t>Henning, D. (2005). Courage Under Fire: Stories of Adolescents WhoSurvived the Destruction of Divorce. Unpublished Master‘s Dissertation: University of South Africa, Pretoria.</w:t>
      </w:r>
    </w:p>
    <w:p>
      <w:pPr>
        <w:spacing w:after="0" w:line="242" w:lineRule="auto"/>
        <w:sectPr>
          <w:pgSz w:w="11910" w:h="16830"/>
          <w:pgMar w:header="0" w:footer="1065" w:top="1340" w:bottom="1260" w:left="1640" w:right="320"/>
        </w:sectPr>
      </w:pPr>
    </w:p>
    <w:p>
      <w:pPr>
        <w:pStyle w:val="BodyText"/>
        <w:spacing w:line="235" w:lineRule="auto" w:before="82"/>
        <w:ind w:left="883" w:right="1118" w:hanging="721"/>
      </w:pPr>
      <w:r>
        <w:rPr/>
        <w:t>Klein, H. &amp; Myers, M., (1999), ―A Set of Principals for Conducting and Evaluating Interpretive Field Studies in Information Systems‖. </w:t>
      </w:r>
      <w:r>
        <w:rPr>
          <w:i/>
        </w:rPr>
        <w:t>MIS Quarterly</w:t>
      </w:r>
      <w:r>
        <w:rPr/>
        <w:t>, 23(1), 67-94.</w:t>
      </w:r>
    </w:p>
    <w:p>
      <w:pPr>
        <w:pStyle w:val="BodyText"/>
        <w:spacing w:line="247" w:lineRule="auto" w:before="205"/>
        <w:ind w:left="883" w:right="1138" w:hanging="721"/>
      </w:pPr>
      <w:r>
        <w:rPr/>
        <w:t>Kusch, M. (2010). Social Epistemology: The Routledge Companion to Epistemology, London: Routledge, 874-884</w:t>
      </w:r>
    </w:p>
    <w:p>
      <w:pPr>
        <w:pStyle w:val="BodyText"/>
        <w:spacing w:line="242" w:lineRule="auto" w:before="182"/>
        <w:ind w:left="883" w:right="1123" w:hanging="721"/>
      </w:pPr>
      <w:r>
        <w:rPr/>
        <w:t>Landry, C, F. (2014) The Impacts of Time Pressure and Emotion on the Information Behavior of High Stakes Decision Makers: The Home Buying Experience. Information</w:t>
      </w:r>
      <w:r>
        <w:rPr>
          <w:spacing w:val="80"/>
        </w:rPr>
        <w:t>  </w:t>
      </w:r>
      <w:r>
        <w:rPr/>
        <w:t>School, University</w:t>
      </w:r>
      <w:r>
        <w:rPr>
          <w:spacing w:val="-4"/>
        </w:rPr>
        <w:t> </w:t>
      </w:r>
      <w:r>
        <w:rPr/>
        <w:t>of Washington</w:t>
      </w:r>
    </w:p>
    <w:p>
      <w:pPr>
        <w:pStyle w:val="BodyText"/>
        <w:spacing w:line="235" w:lineRule="auto" w:before="204"/>
        <w:ind w:left="883" w:right="1137" w:hanging="721"/>
        <w:jc w:val="left"/>
      </w:pPr>
      <w:r>
        <w:rPr>
          <w:spacing w:val="-2"/>
        </w:rPr>
        <w:t>Lee, A.</w:t>
      </w:r>
      <w:r>
        <w:rPr>
          <w:spacing w:val="-7"/>
        </w:rPr>
        <w:t> </w:t>
      </w:r>
      <w:r>
        <w:rPr>
          <w:spacing w:val="-2"/>
        </w:rPr>
        <w:t>S.,</w:t>
      </w:r>
      <w:r>
        <w:rPr>
          <w:spacing w:val="-7"/>
        </w:rPr>
        <w:t> </w:t>
      </w:r>
      <w:r>
        <w:rPr>
          <w:spacing w:val="-2"/>
        </w:rPr>
        <w:t>and</w:t>
      </w:r>
      <w:r>
        <w:rPr>
          <w:spacing w:val="-7"/>
        </w:rPr>
        <w:t> </w:t>
      </w:r>
      <w:r>
        <w:rPr>
          <w:spacing w:val="-2"/>
        </w:rPr>
        <w:t>Baskerville, R.L.</w:t>
      </w:r>
      <w:r>
        <w:rPr>
          <w:spacing w:val="-7"/>
        </w:rPr>
        <w:t> </w:t>
      </w:r>
      <w:r>
        <w:rPr>
          <w:spacing w:val="-2"/>
        </w:rPr>
        <w:t>(2003). ―Generalizing Generalizability in</w:t>
      </w:r>
      <w:r>
        <w:rPr>
          <w:spacing w:val="-16"/>
        </w:rPr>
        <w:t> </w:t>
      </w:r>
      <w:r>
        <w:rPr>
          <w:spacing w:val="-2"/>
        </w:rPr>
        <w:t>Information </w:t>
      </w:r>
      <w:r>
        <w:rPr/>
        <w:t>System Research,‖ Information System Research (14:3), pp.221-243.</w:t>
      </w:r>
    </w:p>
    <w:p>
      <w:pPr>
        <w:pStyle w:val="BodyText"/>
        <w:spacing w:line="242" w:lineRule="auto" w:before="205"/>
        <w:ind w:left="883" w:right="1116" w:hanging="721"/>
      </w:pPr>
      <w:r>
        <w:rPr/>
        <w:t>Musa, I.A. (2013). Resistance of Polio Immunization Information in Kano, Nigeria. A Dissertation Presented to School of Library and Information Management, Emporia State University, Kansas. USA</w:t>
      </w:r>
    </w:p>
    <w:p>
      <w:pPr>
        <w:pStyle w:val="BodyText"/>
        <w:spacing w:line="247" w:lineRule="auto" w:before="185"/>
        <w:ind w:left="883" w:right="1114" w:hanging="721"/>
        <w:jc w:val="left"/>
      </w:pPr>
      <w:r>
        <w:rPr/>
        <w:t>Pendleton, V. &amp; Chatman, E.A. (1998). Small World</w:t>
      </w:r>
      <w:r>
        <w:rPr>
          <w:spacing w:val="33"/>
        </w:rPr>
        <w:t> </w:t>
      </w:r>
      <w:r>
        <w:rPr/>
        <w:t>Lives: Implications</w:t>
      </w:r>
      <w:r>
        <w:rPr>
          <w:spacing w:val="30"/>
        </w:rPr>
        <w:t> </w:t>
      </w:r>
      <w:r>
        <w:rPr/>
        <w:t>for the</w:t>
      </w:r>
      <w:r>
        <w:rPr>
          <w:spacing w:val="23"/>
        </w:rPr>
        <w:t> </w:t>
      </w:r>
      <w:r>
        <w:rPr/>
        <w:t>Public Library. </w:t>
      </w:r>
      <w:r>
        <w:rPr>
          <w:i/>
        </w:rPr>
        <w:t>Library Trends</w:t>
      </w:r>
      <w:r>
        <w:rPr/>
        <w:t>, </w:t>
      </w:r>
      <w:r>
        <w:rPr>
          <w:i/>
        </w:rPr>
        <w:t>46</w:t>
      </w:r>
      <w:r>
        <w:rPr/>
        <w:t>(4), 732-752.</w:t>
      </w:r>
    </w:p>
    <w:p>
      <w:pPr>
        <w:pStyle w:val="BodyText"/>
        <w:spacing w:line="235" w:lineRule="auto" w:before="202"/>
        <w:ind w:left="883" w:right="1116" w:hanging="721"/>
      </w:pPr>
      <w:r>
        <w:rPr/>
        <w:t>Rapmund, V.J. (1996). Social Support and Depression in Women: A Constructivist Approach. Unpublished Master‘s Dissertation: University of South Africa, </w:t>
      </w:r>
      <w:r>
        <w:rPr>
          <w:spacing w:val="-2"/>
        </w:rPr>
        <w:t>Pretoria.</w:t>
      </w:r>
    </w:p>
    <w:p>
      <w:pPr>
        <w:pStyle w:val="BodyText"/>
        <w:spacing w:line="247" w:lineRule="auto" w:before="205"/>
        <w:ind w:left="883" w:right="1114" w:hanging="721"/>
        <w:jc w:val="left"/>
      </w:pPr>
      <w:r>
        <w:rPr/>
        <w:t>Renne, E.P. (2010). The</w:t>
      </w:r>
      <w:r>
        <w:rPr>
          <w:spacing w:val="-6"/>
        </w:rPr>
        <w:t> </w:t>
      </w:r>
      <w:r>
        <w:rPr/>
        <w:t>Politics of</w:t>
      </w:r>
      <w:r>
        <w:rPr>
          <w:spacing w:val="-20"/>
        </w:rPr>
        <w:t> </w:t>
      </w:r>
      <w:r>
        <w:rPr/>
        <w:t>Polio</w:t>
      </w:r>
      <w:r>
        <w:rPr>
          <w:spacing w:val="24"/>
        </w:rPr>
        <w:t> </w:t>
      </w:r>
      <w:r>
        <w:rPr/>
        <w:t>in</w:t>
      </w:r>
      <w:r>
        <w:rPr>
          <w:spacing w:val="-16"/>
        </w:rPr>
        <w:t> </w:t>
      </w:r>
      <w:r>
        <w:rPr/>
        <w:t>Northern</w:t>
      </w:r>
      <w:r>
        <w:rPr>
          <w:spacing w:val="-16"/>
        </w:rPr>
        <w:t> </w:t>
      </w:r>
      <w:r>
        <w:rPr/>
        <w:t>Nigeria: Bloomington,</w:t>
      </w:r>
      <w:r>
        <w:rPr>
          <w:spacing w:val="-4"/>
        </w:rPr>
        <w:t> </w:t>
      </w:r>
      <w:r>
        <w:rPr/>
        <w:t>Inc.: Indiana University</w:t>
      </w:r>
      <w:r>
        <w:rPr>
          <w:spacing w:val="-13"/>
        </w:rPr>
        <w:t> </w:t>
      </w:r>
      <w:r>
        <w:rPr/>
        <w:t>Press.</w:t>
      </w:r>
    </w:p>
    <w:p>
      <w:pPr>
        <w:spacing w:line="247" w:lineRule="auto" w:before="182"/>
        <w:ind w:left="883" w:right="1114" w:hanging="721"/>
        <w:jc w:val="left"/>
        <w:rPr>
          <w:sz w:val="24"/>
        </w:rPr>
      </w:pPr>
      <w:r>
        <w:rPr>
          <w:sz w:val="24"/>
        </w:rPr>
        <w:t>Sey,</w:t>
      </w:r>
      <w:r>
        <w:rPr>
          <w:spacing w:val="40"/>
          <w:sz w:val="24"/>
        </w:rPr>
        <w:t> </w:t>
      </w:r>
      <w:r>
        <w:rPr>
          <w:sz w:val="24"/>
        </w:rPr>
        <w:t>J.</w:t>
      </w:r>
      <w:r>
        <w:rPr>
          <w:spacing w:val="40"/>
          <w:sz w:val="24"/>
        </w:rPr>
        <w:t> </w:t>
      </w:r>
      <w:r>
        <w:rPr>
          <w:sz w:val="24"/>
        </w:rPr>
        <w:t>(1999).</w:t>
      </w:r>
      <w:r>
        <w:rPr>
          <w:spacing w:val="40"/>
          <w:sz w:val="24"/>
        </w:rPr>
        <w:t> </w:t>
      </w:r>
      <w:r>
        <w:rPr>
          <w:i/>
          <w:sz w:val="24"/>
        </w:rPr>
        <w:t>Postmodernism:</w:t>
      </w:r>
      <w:r>
        <w:rPr>
          <w:i/>
          <w:spacing w:val="40"/>
          <w:sz w:val="24"/>
        </w:rPr>
        <w:t> </w:t>
      </w:r>
      <w:r>
        <w:rPr>
          <w:i/>
          <w:sz w:val="24"/>
        </w:rPr>
        <w:t>A</w:t>
      </w:r>
      <w:r>
        <w:rPr>
          <w:i/>
          <w:spacing w:val="40"/>
          <w:sz w:val="24"/>
        </w:rPr>
        <w:t> </w:t>
      </w:r>
      <w:r>
        <w:rPr>
          <w:i/>
          <w:sz w:val="24"/>
        </w:rPr>
        <w:t>Critical</w:t>
      </w:r>
      <w:r>
        <w:rPr>
          <w:i/>
          <w:spacing w:val="40"/>
          <w:sz w:val="24"/>
        </w:rPr>
        <w:t> </w:t>
      </w:r>
      <w:r>
        <w:rPr>
          <w:i/>
          <w:sz w:val="24"/>
        </w:rPr>
        <w:t>Practice?</w:t>
      </w:r>
      <w:r>
        <w:rPr>
          <w:i/>
          <w:spacing w:val="40"/>
          <w:sz w:val="24"/>
        </w:rPr>
        <w:t> </w:t>
      </w:r>
      <w:r>
        <w:rPr>
          <w:i/>
          <w:sz w:val="24"/>
        </w:rPr>
        <w:t>Research</w:t>
      </w:r>
      <w:r>
        <w:rPr>
          <w:i/>
          <w:spacing w:val="40"/>
          <w:sz w:val="24"/>
        </w:rPr>
        <w:t> </w:t>
      </w:r>
      <w:r>
        <w:rPr>
          <w:i/>
          <w:sz w:val="24"/>
        </w:rPr>
        <w:t>in</w:t>
      </w:r>
      <w:r>
        <w:rPr>
          <w:i/>
          <w:spacing w:val="40"/>
          <w:sz w:val="24"/>
        </w:rPr>
        <w:t> </w:t>
      </w:r>
      <w:r>
        <w:rPr>
          <w:i/>
          <w:sz w:val="24"/>
        </w:rPr>
        <w:t>Practice:</w:t>
      </w:r>
      <w:r>
        <w:rPr>
          <w:i/>
          <w:spacing w:val="40"/>
          <w:sz w:val="24"/>
        </w:rPr>
        <w:t> </w:t>
      </w:r>
      <w:r>
        <w:rPr>
          <w:i/>
          <w:sz w:val="24"/>
        </w:rPr>
        <w:t>Applied</w:t>
      </w:r>
      <w:r>
        <w:rPr>
          <w:i/>
          <w:spacing w:val="40"/>
          <w:sz w:val="24"/>
        </w:rPr>
        <w:t> </w:t>
      </w:r>
      <w:r>
        <w:rPr>
          <w:i/>
          <w:sz w:val="24"/>
        </w:rPr>
        <w:t>Method for the Social Sciences</w:t>
      </w:r>
      <w:r>
        <w:rPr>
          <w:sz w:val="24"/>
        </w:rPr>
        <w:t>. P. 462-475. Cape Town: UCT press.</w:t>
      </w:r>
    </w:p>
    <w:p>
      <w:pPr>
        <w:spacing w:line="247" w:lineRule="auto" w:before="182"/>
        <w:ind w:left="883" w:right="1114" w:hanging="721"/>
        <w:jc w:val="left"/>
        <w:rPr>
          <w:sz w:val="24"/>
        </w:rPr>
      </w:pPr>
      <w:r>
        <w:rPr>
          <w:sz w:val="24"/>
        </w:rPr>
        <w:t>Willig, C. (2001). </w:t>
      </w:r>
      <w:r>
        <w:rPr>
          <w:i/>
          <w:sz w:val="24"/>
        </w:rPr>
        <w:t>Introducing Qualitative Research</w:t>
      </w:r>
      <w:r>
        <w:rPr>
          <w:i/>
          <w:spacing w:val="40"/>
          <w:sz w:val="24"/>
        </w:rPr>
        <w:t> </w:t>
      </w:r>
      <w:r>
        <w:rPr>
          <w:i/>
          <w:sz w:val="24"/>
        </w:rPr>
        <w:t>in Psychology</w:t>
      </w:r>
      <w:r>
        <w:rPr>
          <w:sz w:val="24"/>
        </w:rPr>
        <w:t>.</w:t>
      </w:r>
      <w:r>
        <w:rPr>
          <w:spacing w:val="36"/>
          <w:sz w:val="24"/>
        </w:rPr>
        <w:t> </w:t>
      </w:r>
      <w:r>
        <w:rPr>
          <w:sz w:val="24"/>
        </w:rPr>
        <w:t>Buckingham: Open University</w:t>
      </w:r>
      <w:r>
        <w:rPr>
          <w:spacing w:val="-13"/>
          <w:sz w:val="24"/>
        </w:rPr>
        <w:t> </w:t>
      </w:r>
      <w:r>
        <w:rPr>
          <w:sz w:val="24"/>
        </w:rPr>
        <w:t>Press.</w:t>
      </w:r>
    </w:p>
    <w:p>
      <w:pPr>
        <w:tabs>
          <w:tab w:pos="1107" w:val="left" w:leader="none"/>
          <w:tab w:pos="1512" w:val="left" w:leader="none"/>
          <w:tab w:pos="3762" w:val="left" w:leader="none"/>
          <w:tab w:pos="6571" w:val="left" w:leader="none"/>
        </w:tabs>
        <w:spacing w:line="247" w:lineRule="auto" w:before="182"/>
        <w:ind w:left="883" w:right="1114" w:hanging="721"/>
        <w:jc w:val="left"/>
        <w:rPr>
          <w:sz w:val="24"/>
        </w:rPr>
      </w:pPr>
      <w:r>
        <w:rPr>
          <w:spacing w:val="-2"/>
          <w:sz w:val="24"/>
        </w:rPr>
        <w:t>Wilson,</w:t>
      </w:r>
      <w:r>
        <w:rPr>
          <w:sz w:val="24"/>
        </w:rPr>
        <w:tab/>
      </w:r>
      <w:r>
        <w:rPr>
          <w:spacing w:val="-6"/>
          <w:sz w:val="24"/>
        </w:rPr>
        <w:t>T.</w:t>
      </w:r>
      <w:r>
        <w:rPr>
          <w:sz w:val="24"/>
        </w:rPr>
        <w:tab/>
        <w:t>D.</w:t>
      </w:r>
      <w:r>
        <w:rPr>
          <w:spacing w:val="80"/>
          <w:sz w:val="24"/>
        </w:rPr>
        <w:t> </w:t>
      </w:r>
      <w:r>
        <w:rPr>
          <w:sz w:val="24"/>
        </w:rPr>
        <w:t>(1999).</w:t>
      </w:r>
      <w:r>
        <w:rPr>
          <w:spacing w:val="80"/>
          <w:sz w:val="24"/>
        </w:rPr>
        <w:t> </w:t>
      </w:r>
      <w:r>
        <w:rPr>
          <w:sz w:val="24"/>
        </w:rPr>
        <w:t>Models</w:t>
        <w:tab/>
        <w:t>in</w:t>
      </w:r>
      <w:r>
        <w:rPr>
          <w:spacing w:val="80"/>
          <w:sz w:val="24"/>
        </w:rPr>
        <w:t> </w:t>
      </w:r>
      <w:r>
        <w:rPr>
          <w:sz w:val="24"/>
        </w:rPr>
        <w:t>Information</w:t>
      </w:r>
      <w:r>
        <w:rPr>
          <w:spacing w:val="80"/>
          <w:sz w:val="24"/>
        </w:rPr>
        <w:t> </w:t>
      </w:r>
      <w:r>
        <w:rPr>
          <w:sz w:val="24"/>
        </w:rPr>
        <w:t>Behavior</w:t>
        <w:tab/>
        <w:t>Research.</w:t>
      </w:r>
      <w:r>
        <w:rPr>
          <w:spacing w:val="80"/>
          <w:sz w:val="24"/>
        </w:rPr>
        <w:t> </w:t>
      </w:r>
      <w:r>
        <w:rPr>
          <w:i/>
          <w:sz w:val="24"/>
        </w:rPr>
        <w:t>Journal</w:t>
      </w:r>
      <w:r>
        <w:rPr>
          <w:i/>
          <w:spacing w:val="80"/>
          <w:sz w:val="24"/>
        </w:rPr>
        <w:t> </w:t>
      </w:r>
      <w:r>
        <w:rPr>
          <w:i/>
          <w:sz w:val="24"/>
        </w:rPr>
        <w:t>of Documentation, 55</w:t>
      </w:r>
      <w:r>
        <w:rPr>
          <w:sz w:val="24"/>
        </w:rPr>
        <w:t>(3), 249-270.</w:t>
      </w:r>
    </w:p>
    <w:p>
      <w:pPr>
        <w:pStyle w:val="BodyText"/>
        <w:spacing w:line="460" w:lineRule="atLeast" w:before="13"/>
        <w:ind w:right="1137"/>
        <w:jc w:val="left"/>
      </w:pPr>
      <w:r>
        <w:rPr/>
        <w:t>Wilson, T. D. (2002). HumanInformation Behavior:</w:t>
      </w:r>
      <w:r>
        <w:rPr>
          <w:i/>
        </w:rPr>
        <w:t>Journal</w:t>
      </w:r>
      <w:r>
        <w:rPr>
          <w:i/>
          <w:spacing w:val="-3"/>
        </w:rPr>
        <w:t> </w:t>
      </w:r>
      <w:r>
        <w:rPr>
          <w:i/>
        </w:rPr>
        <w:t>of Documentation, 3</w:t>
      </w:r>
      <w:r>
        <w:rPr/>
        <w:t>(2), 1-5. Worrall,</w:t>
      </w:r>
      <w:r>
        <w:rPr>
          <w:spacing w:val="71"/>
        </w:rPr>
        <w:t> </w:t>
      </w:r>
      <w:r>
        <w:rPr/>
        <w:t>A.</w:t>
      </w:r>
      <w:r>
        <w:rPr>
          <w:spacing w:val="59"/>
        </w:rPr>
        <w:t> </w:t>
      </w:r>
      <w:r>
        <w:rPr/>
        <w:t>(2015).</w:t>
      </w:r>
      <w:r>
        <w:rPr>
          <w:spacing w:val="62"/>
        </w:rPr>
        <w:t> </w:t>
      </w:r>
      <w:r>
        <w:rPr/>
        <w:t>Social</w:t>
      </w:r>
      <w:r>
        <w:rPr>
          <w:spacing w:val="53"/>
        </w:rPr>
        <w:t> </w:t>
      </w:r>
      <w:r>
        <w:rPr/>
        <w:t>Digital</w:t>
      </w:r>
      <w:r>
        <w:rPr>
          <w:spacing w:val="52"/>
        </w:rPr>
        <w:t> </w:t>
      </w:r>
      <w:r>
        <w:rPr/>
        <w:t>Libraries:</w:t>
      </w:r>
      <w:r>
        <w:rPr>
          <w:spacing w:val="68"/>
        </w:rPr>
        <w:t> </w:t>
      </w:r>
      <w:r>
        <w:rPr/>
        <w:t>Their</w:t>
      </w:r>
      <w:r>
        <w:rPr>
          <w:spacing w:val="68"/>
        </w:rPr>
        <w:t> </w:t>
      </w:r>
      <w:r>
        <w:rPr/>
        <w:t>Roles</w:t>
      </w:r>
      <w:r>
        <w:rPr>
          <w:spacing w:val="56"/>
        </w:rPr>
        <w:t> </w:t>
      </w:r>
      <w:r>
        <w:rPr/>
        <w:t>Within</w:t>
      </w:r>
      <w:r>
        <w:rPr>
          <w:spacing w:val="58"/>
        </w:rPr>
        <w:t> </w:t>
      </w:r>
      <w:r>
        <w:rPr/>
        <w:t>and</w:t>
      </w:r>
      <w:r>
        <w:rPr>
          <w:spacing w:val="74"/>
        </w:rPr>
        <w:t> </w:t>
      </w:r>
      <w:r>
        <w:rPr/>
        <w:t>Across</w:t>
      </w:r>
      <w:r>
        <w:rPr>
          <w:spacing w:val="56"/>
        </w:rPr>
        <w:t> </w:t>
      </w:r>
      <w:r>
        <w:rPr>
          <w:spacing w:val="-2"/>
        </w:rPr>
        <w:t>Social</w:t>
      </w:r>
    </w:p>
    <w:p>
      <w:pPr>
        <w:pStyle w:val="BodyText"/>
        <w:spacing w:line="235" w:lineRule="auto" w:before="19"/>
        <w:ind w:left="883" w:right="1114"/>
        <w:jc w:val="left"/>
      </w:pPr>
      <w:r>
        <w:rPr/>
        <w:t>Worlds, Information</w:t>
      </w:r>
      <w:r>
        <w:rPr>
          <w:spacing w:val="-5"/>
        </w:rPr>
        <w:t> </w:t>
      </w:r>
      <w:r>
        <w:rPr/>
        <w:t>Worlds, and Communities,</w:t>
      </w:r>
      <w:r>
        <w:rPr>
          <w:spacing w:val="31"/>
        </w:rPr>
        <w:t> </w:t>
      </w:r>
      <w:r>
        <w:rPr/>
        <w:t>Florida State University College of Communication and Information.</w:t>
      </w:r>
    </w:p>
    <w:p>
      <w:pPr>
        <w:spacing w:after="0" w:line="235" w:lineRule="auto"/>
        <w:jc w:val="left"/>
        <w:sectPr>
          <w:pgSz w:w="11910" w:h="16830"/>
          <w:pgMar w:header="0" w:footer="1065" w:top="1340" w:bottom="1260" w:left="1640" w:right="320"/>
        </w:sectPr>
      </w:pPr>
    </w:p>
    <w:p>
      <w:pPr>
        <w:spacing w:line="482" w:lineRule="auto" w:before="77"/>
        <w:ind w:left="2805" w:right="3759" w:firstLine="661"/>
        <w:jc w:val="left"/>
        <w:rPr>
          <w:b/>
          <w:sz w:val="24"/>
        </w:rPr>
      </w:pPr>
      <w:r>
        <w:rPr>
          <w:b/>
          <w:sz w:val="24"/>
        </w:rPr>
        <w:t>CHAPTER THREE RESEARCH</w:t>
      </w:r>
      <w:r>
        <w:rPr>
          <w:b/>
          <w:spacing w:val="-15"/>
          <w:sz w:val="24"/>
        </w:rPr>
        <w:t> </w:t>
      </w:r>
      <w:r>
        <w:rPr>
          <w:b/>
          <w:sz w:val="24"/>
        </w:rPr>
        <w:t>METHODOLOGY</w:t>
      </w:r>
    </w:p>
    <w:p>
      <w:pPr>
        <w:pStyle w:val="Heading2"/>
        <w:numPr>
          <w:ilvl w:val="1"/>
          <w:numId w:val="19"/>
        </w:numPr>
        <w:tabs>
          <w:tab w:pos="882" w:val="left" w:leader="none"/>
        </w:tabs>
        <w:spacing w:line="240" w:lineRule="auto" w:before="2" w:after="0"/>
        <w:ind w:left="882" w:right="0" w:hanging="720"/>
        <w:jc w:val="both"/>
      </w:pPr>
      <w:bookmarkStart w:name="_TOC_250036" w:id="7"/>
      <w:bookmarkEnd w:id="7"/>
      <w:r>
        <w:rPr>
          <w:spacing w:val="-2"/>
        </w:rPr>
        <w:t>Introduction</w:t>
      </w:r>
    </w:p>
    <w:p>
      <w:pPr>
        <w:pStyle w:val="BodyText"/>
        <w:spacing w:line="480" w:lineRule="auto" w:before="264"/>
        <w:ind w:right="1117" w:firstLine="720"/>
      </w:pPr>
      <w:r>
        <w:rPr/>
        <w:t>This study sought to understand the information</w:t>
      </w:r>
      <w:r>
        <w:rPr>
          <w:spacing w:val="-5"/>
        </w:rPr>
        <w:t> </w:t>
      </w:r>
      <w:r>
        <w:rPr/>
        <w:t>behaviour of adolescent females suffering from</w:t>
      </w:r>
      <w:r>
        <w:rPr>
          <w:spacing w:val="-8"/>
        </w:rPr>
        <w:t> </w:t>
      </w:r>
      <w:r>
        <w:rPr/>
        <w:t>dysmenorrhea in</w:t>
      </w:r>
      <w:r>
        <w:rPr>
          <w:spacing w:val="-3"/>
        </w:rPr>
        <w:t> </w:t>
      </w:r>
      <w:r>
        <w:rPr/>
        <w:t>rural</w:t>
      </w:r>
      <w:r>
        <w:rPr>
          <w:spacing w:val="-8"/>
        </w:rPr>
        <w:t> </w:t>
      </w:r>
      <w:r>
        <w:rPr/>
        <w:t>setting</w:t>
      </w:r>
      <w:r>
        <w:rPr>
          <w:spacing w:val="-3"/>
        </w:rPr>
        <w:t> </w:t>
      </w:r>
      <w:r>
        <w:rPr/>
        <w:t>of</w:t>
      </w:r>
      <w:r>
        <w:rPr>
          <w:spacing w:val="-7"/>
        </w:rPr>
        <w:t> </w:t>
      </w:r>
      <w:r>
        <w:rPr/>
        <w:t>Northern</w:t>
      </w:r>
      <w:r>
        <w:rPr>
          <w:spacing w:val="-3"/>
        </w:rPr>
        <w:t> </w:t>
      </w:r>
      <w:r>
        <w:rPr/>
        <w:t>Nigeria. This Chapter discusses the methodology utilized in this study andalso explains the sample selection, data collection, and data analysis considered to be the most suitable for addressing the formulated research questions. Specifically, the Chapter was discussed under the following</w:t>
      </w:r>
      <w:r>
        <w:rPr>
          <w:spacing w:val="-13"/>
        </w:rPr>
        <w:t> </w:t>
      </w:r>
      <w:r>
        <w:rPr/>
        <w:t>sections.</w:t>
      </w:r>
    </w:p>
    <w:p>
      <w:pPr>
        <w:pStyle w:val="ListParagraph"/>
        <w:numPr>
          <w:ilvl w:val="1"/>
          <w:numId w:val="19"/>
        </w:numPr>
        <w:tabs>
          <w:tab w:pos="882" w:val="left" w:leader="none"/>
        </w:tabs>
        <w:spacing w:line="240" w:lineRule="auto" w:before="7" w:after="0"/>
        <w:ind w:left="882" w:right="0" w:hanging="720"/>
        <w:jc w:val="both"/>
        <w:rPr>
          <w:sz w:val="24"/>
        </w:rPr>
      </w:pPr>
      <w:r>
        <w:rPr>
          <w:sz w:val="24"/>
        </w:rPr>
        <w:t>Research</w:t>
      </w:r>
      <w:r>
        <w:rPr>
          <w:spacing w:val="-16"/>
          <w:sz w:val="24"/>
        </w:rPr>
        <w:t> </w:t>
      </w:r>
      <w:r>
        <w:rPr>
          <w:sz w:val="24"/>
        </w:rPr>
        <w:t>Method</w:t>
      </w:r>
      <w:r>
        <w:rPr>
          <w:spacing w:val="2"/>
          <w:sz w:val="24"/>
        </w:rPr>
        <w:t> </w:t>
      </w:r>
      <w:r>
        <w:rPr>
          <w:spacing w:val="-2"/>
          <w:sz w:val="24"/>
        </w:rPr>
        <w:t>Adopted</w:t>
      </w:r>
    </w:p>
    <w:p>
      <w:pPr>
        <w:pStyle w:val="BodyText"/>
        <w:spacing w:before="3"/>
        <w:ind w:left="0"/>
        <w:jc w:val="left"/>
      </w:pPr>
    </w:p>
    <w:p>
      <w:pPr>
        <w:pStyle w:val="ListParagraph"/>
        <w:numPr>
          <w:ilvl w:val="1"/>
          <w:numId w:val="19"/>
        </w:numPr>
        <w:tabs>
          <w:tab w:pos="882" w:val="left" w:leader="none"/>
        </w:tabs>
        <w:spacing w:line="240" w:lineRule="auto" w:before="0" w:after="0"/>
        <w:ind w:left="882" w:right="0" w:hanging="720"/>
        <w:jc w:val="both"/>
        <w:rPr>
          <w:sz w:val="24"/>
        </w:rPr>
      </w:pPr>
      <w:r>
        <w:rPr>
          <w:sz w:val="24"/>
        </w:rPr>
        <w:t>Research</w:t>
      </w:r>
      <w:r>
        <w:rPr>
          <w:spacing w:val="-15"/>
          <w:sz w:val="24"/>
        </w:rPr>
        <w:t> </w:t>
      </w:r>
      <w:r>
        <w:rPr>
          <w:spacing w:val="-2"/>
          <w:sz w:val="24"/>
        </w:rPr>
        <w:t>Design</w:t>
      </w:r>
    </w:p>
    <w:p>
      <w:pPr>
        <w:pStyle w:val="BodyText"/>
        <w:spacing w:before="3"/>
        <w:ind w:left="0"/>
        <w:jc w:val="left"/>
      </w:pPr>
    </w:p>
    <w:p>
      <w:pPr>
        <w:pStyle w:val="ListParagraph"/>
        <w:numPr>
          <w:ilvl w:val="1"/>
          <w:numId w:val="19"/>
        </w:numPr>
        <w:tabs>
          <w:tab w:pos="882" w:val="left" w:leader="none"/>
        </w:tabs>
        <w:spacing w:line="240" w:lineRule="auto" w:before="1" w:after="0"/>
        <w:ind w:left="882" w:right="0" w:hanging="720"/>
        <w:jc w:val="both"/>
        <w:rPr>
          <w:sz w:val="24"/>
        </w:rPr>
      </w:pPr>
      <w:r>
        <w:rPr>
          <w:sz w:val="24"/>
        </w:rPr>
        <w:t>Population</w:t>
      </w:r>
      <w:r>
        <w:rPr>
          <w:spacing w:val="-14"/>
          <w:sz w:val="24"/>
        </w:rPr>
        <w:t> </w:t>
      </w:r>
      <w:r>
        <w:rPr>
          <w:sz w:val="24"/>
        </w:rPr>
        <w:t>of</w:t>
      </w:r>
      <w:r>
        <w:rPr>
          <w:spacing w:val="-7"/>
          <w:sz w:val="24"/>
        </w:rPr>
        <w:t> </w:t>
      </w:r>
      <w:r>
        <w:rPr>
          <w:sz w:val="24"/>
        </w:rPr>
        <w:t>the</w:t>
      </w:r>
      <w:r>
        <w:rPr>
          <w:spacing w:val="-1"/>
          <w:sz w:val="24"/>
        </w:rPr>
        <w:t> </w:t>
      </w:r>
      <w:r>
        <w:rPr>
          <w:spacing w:val="-4"/>
          <w:sz w:val="24"/>
        </w:rPr>
        <w:t>Study</w:t>
      </w:r>
    </w:p>
    <w:p>
      <w:pPr>
        <w:pStyle w:val="BodyText"/>
        <w:spacing w:before="3"/>
        <w:ind w:left="0"/>
        <w:jc w:val="left"/>
      </w:pPr>
    </w:p>
    <w:p>
      <w:pPr>
        <w:pStyle w:val="ListParagraph"/>
        <w:numPr>
          <w:ilvl w:val="1"/>
          <w:numId w:val="19"/>
        </w:numPr>
        <w:tabs>
          <w:tab w:pos="882" w:val="left" w:leader="none"/>
        </w:tabs>
        <w:spacing w:line="240" w:lineRule="auto" w:before="0" w:after="0"/>
        <w:ind w:left="882" w:right="0" w:hanging="720"/>
        <w:jc w:val="left"/>
        <w:rPr>
          <w:sz w:val="24"/>
        </w:rPr>
      </w:pPr>
      <w:r>
        <w:rPr>
          <w:sz w:val="24"/>
        </w:rPr>
        <w:t>Sample</w:t>
      </w:r>
      <w:r>
        <w:rPr>
          <w:spacing w:val="-6"/>
          <w:sz w:val="24"/>
        </w:rPr>
        <w:t> </w:t>
      </w:r>
      <w:r>
        <w:rPr>
          <w:sz w:val="24"/>
        </w:rPr>
        <w:t>and</w:t>
      </w:r>
      <w:r>
        <w:rPr>
          <w:spacing w:val="-2"/>
          <w:sz w:val="24"/>
        </w:rPr>
        <w:t> </w:t>
      </w:r>
      <w:r>
        <w:rPr>
          <w:sz w:val="24"/>
        </w:rPr>
        <w:t>Sampling</w:t>
      </w:r>
      <w:r>
        <w:rPr>
          <w:spacing w:val="-4"/>
          <w:sz w:val="24"/>
        </w:rPr>
        <w:t> </w:t>
      </w:r>
      <w:r>
        <w:rPr>
          <w:spacing w:val="-2"/>
          <w:sz w:val="24"/>
        </w:rPr>
        <w:t>Technique</w:t>
      </w:r>
    </w:p>
    <w:p>
      <w:pPr>
        <w:pStyle w:val="ListParagraph"/>
        <w:numPr>
          <w:ilvl w:val="1"/>
          <w:numId w:val="19"/>
        </w:numPr>
        <w:tabs>
          <w:tab w:pos="882" w:val="left" w:leader="none"/>
        </w:tabs>
        <w:spacing w:line="240" w:lineRule="auto" w:before="265" w:after="0"/>
        <w:ind w:left="882" w:right="0" w:hanging="720"/>
        <w:jc w:val="left"/>
        <w:rPr>
          <w:sz w:val="24"/>
        </w:rPr>
      </w:pPr>
      <w:r>
        <w:rPr>
          <w:sz w:val="24"/>
        </w:rPr>
        <w:t>Instruments</w:t>
      </w:r>
      <w:r>
        <w:rPr>
          <w:spacing w:val="-8"/>
          <w:sz w:val="24"/>
        </w:rPr>
        <w:t> </w:t>
      </w:r>
      <w:r>
        <w:rPr>
          <w:sz w:val="24"/>
        </w:rPr>
        <w:t>for</w:t>
      </w:r>
      <w:r>
        <w:rPr>
          <w:spacing w:val="-7"/>
          <w:sz w:val="24"/>
        </w:rPr>
        <w:t> </w:t>
      </w:r>
      <w:r>
        <w:rPr>
          <w:sz w:val="24"/>
        </w:rPr>
        <w:t>Data</w:t>
      </w:r>
      <w:r>
        <w:rPr>
          <w:spacing w:val="-15"/>
          <w:sz w:val="24"/>
        </w:rPr>
        <w:t> </w:t>
      </w:r>
      <w:r>
        <w:rPr>
          <w:spacing w:val="-2"/>
          <w:sz w:val="24"/>
        </w:rPr>
        <w:t>Collection</w:t>
      </w:r>
    </w:p>
    <w:p>
      <w:pPr>
        <w:pStyle w:val="BodyText"/>
        <w:spacing w:before="3"/>
        <w:ind w:left="0"/>
        <w:jc w:val="left"/>
      </w:pPr>
    </w:p>
    <w:p>
      <w:pPr>
        <w:pStyle w:val="ListParagraph"/>
        <w:numPr>
          <w:ilvl w:val="1"/>
          <w:numId w:val="19"/>
        </w:numPr>
        <w:tabs>
          <w:tab w:pos="882" w:val="left" w:leader="none"/>
        </w:tabs>
        <w:spacing w:line="240" w:lineRule="auto" w:before="0" w:after="0"/>
        <w:ind w:left="882" w:right="0" w:hanging="720"/>
        <w:jc w:val="left"/>
        <w:rPr>
          <w:sz w:val="24"/>
        </w:rPr>
      </w:pPr>
      <w:r>
        <w:rPr>
          <w:sz w:val="24"/>
        </w:rPr>
        <w:t>Procedures</w:t>
      </w:r>
      <w:r>
        <w:rPr>
          <w:spacing w:val="1"/>
          <w:sz w:val="24"/>
        </w:rPr>
        <w:t> </w:t>
      </w:r>
      <w:r>
        <w:rPr>
          <w:sz w:val="24"/>
        </w:rPr>
        <w:t>for</w:t>
      </w:r>
      <w:r>
        <w:rPr>
          <w:spacing w:val="-14"/>
          <w:sz w:val="24"/>
        </w:rPr>
        <w:t> </w:t>
      </w:r>
      <w:r>
        <w:rPr>
          <w:sz w:val="24"/>
        </w:rPr>
        <w:t>Data</w:t>
      </w:r>
      <w:r>
        <w:rPr>
          <w:spacing w:val="-9"/>
          <w:sz w:val="24"/>
        </w:rPr>
        <w:t> </w:t>
      </w:r>
      <w:r>
        <w:rPr>
          <w:spacing w:val="-2"/>
          <w:sz w:val="24"/>
        </w:rPr>
        <w:t>Collection</w:t>
      </w:r>
    </w:p>
    <w:p>
      <w:pPr>
        <w:pStyle w:val="BodyText"/>
        <w:spacing w:before="4"/>
        <w:ind w:left="0"/>
        <w:jc w:val="left"/>
      </w:pPr>
    </w:p>
    <w:p>
      <w:pPr>
        <w:pStyle w:val="ListParagraph"/>
        <w:numPr>
          <w:ilvl w:val="1"/>
          <w:numId w:val="19"/>
        </w:numPr>
        <w:tabs>
          <w:tab w:pos="882" w:val="left" w:leader="none"/>
        </w:tabs>
        <w:spacing w:line="240" w:lineRule="auto" w:before="0" w:after="0"/>
        <w:ind w:left="882" w:right="0" w:hanging="720"/>
        <w:jc w:val="left"/>
        <w:rPr>
          <w:sz w:val="24"/>
        </w:rPr>
      </w:pPr>
      <w:r>
        <w:rPr>
          <w:sz w:val="24"/>
        </w:rPr>
        <w:t>Procedure</w:t>
      </w:r>
      <w:r>
        <w:rPr>
          <w:spacing w:val="3"/>
          <w:sz w:val="24"/>
        </w:rPr>
        <w:t> </w:t>
      </w:r>
      <w:r>
        <w:rPr>
          <w:sz w:val="24"/>
        </w:rPr>
        <w:t>for</w:t>
      </w:r>
      <w:r>
        <w:rPr>
          <w:spacing w:val="-12"/>
          <w:sz w:val="24"/>
        </w:rPr>
        <w:t> </w:t>
      </w:r>
      <w:r>
        <w:rPr>
          <w:sz w:val="24"/>
        </w:rPr>
        <w:t>Data</w:t>
      </w:r>
      <w:r>
        <w:rPr>
          <w:spacing w:val="-9"/>
          <w:sz w:val="24"/>
        </w:rPr>
        <w:t> </w:t>
      </w:r>
      <w:r>
        <w:rPr>
          <w:spacing w:val="-2"/>
          <w:sz w:val="24"/>
        </w:rPr>
        <w:t>Analysis</w:t>
      </w:r>
    </w:p>
    <w:p>
      <w:pPr>
        <w:pStyle w:val="BodyText"/>
        <w:spacing w:before="3"/>
        <w:ind w:left="0"/>
        <w:jc w:val="left"/>
      </w:pPr>
    </w:p>
    <w:p>
      <w:pPr>
        <w:pStyle w:val="BodyText"/>
        <w:tabs>
          <w:tab w:pos="882" w:val="left" w:leader="none"/>
        </w:tabs>
        <w:jc w:val="left"/>
      </w:pPr>
      <w:r>
        <w:rPr>
          <w:spacing w:val="-4"/>
        </w:rPr>
        <w:t>3.9.</w:t>
      </w:r>
      <w:r>
        <w:rPr/>
        <w:tab/>
        <w:t>Trustworthiness,</w:t>
      </w:r>
      <w:r>
        <w:rPr>
          <w:spacing w:val="12"/>
        </w:rPr>
        <w:t> </w:t>
      </w:r>
      <w:r>
        <w:rPr/>
        <w:t>Rigour</w:t>
      </w:r>
      <w:r>
        <w:rPr>
          <w:spacing w:val="-5"/>
        </w:rPr>
        <w:t> </w:t>
      </w:r>
      <w:r>
        <w:rPr/>
        <w:t>of</w:t>
      </w:r>
      <w:r>
        <w:rPr>
          <w:spacing w:val="-20"/>
        </w:rPr>
        <w:t> </w:t>
      </w:r>
      <w:r>
        <w:rPr/>
        <w:t>the</w:t>
      </w:r>
      <w:r>
        <w:rPr>
          <w:spacing w:val="-2"/>
        </w:rPr>
        <w:t> </w:t>
      </w:r>
      <w:r>
        <w:rPr>
          <w:spacing w:val="-4"/>
        </w:rPr>
        <w:t>Study</w:t>
      </w:r>
    </w:p>
    <w:p>
      <w:pPr>
        <w:pStyle w:val="BodyText"/>
        <w:spacing w:before="4"/>
        <w:ind w:left="0"/>
        <w:jc w:val="left"/>
      </w:pPr>
    </w:p>
    <w:p>
      <w:pPr>
        <w:pStyle w:val="Heading2"/>
        <w:numPr>
          <w:ilvl w:val="1"/>
          <w:numId w:val="20"/>
        </w:numPr>
        <w:tabs>
          <w:tab w:pos="882" w:val="left" w:leader="none"/>
        </w:tabs>
        <w:spacing w:line="240" w:lineRule="auto" w:before="0" w:after="0"/>
        <w:ind w:left="882" w:right="0" w:hanging="720"/>
        <w:jc w:val="both"/>
      </w:pPr>
      <w:bookmarkStart w:name="_TOC_250035" w:id="8"/>
      <w:r>
        <w:rPr/>
        <w:t>Research</w:t>
      </w:r>
      <w:r>
        <w:rPr>
          <w:spacing w:val="-14"/>
        </w:rPr>
        <w:t> </w:t>
      </w:r>
      <w:r>
        <w:rPr/>
        <w:t>Method</w:t>
      </w:r>
      <w:r>
        <w:rPr>
          <w:spacing w:val="4"/>
        </w:rPr>
        <w:t> </w:t>
      </w:r>
      <w:bookmarkEnd w:id="8"/>
      <w:r>
        <w:rPr>
          <w:spacing w:val="-2"/>
        </w:rPr>
        <w:t>Adopted</w:t>
      </w:r>
    </w:p>
    <w:p>
      <w:pPr>
        <w:pStyle w:val="BodyText"/>
        <w:spacing w:line="480" w:lineRule="auto" w:before="264"/>
        <w:ind w:right="1107" w:firstLine="720"/>
      </w:pPr>
      <w:r>
        <w:rPr/>
        <w:t>Research</w:t>
      </w:r>
      <w:r>
        <w:rPr>
          <w:spacing w:val="-1"/>
        </w:rPr>
        <w:t> </w:t>
      </w:r>
      <w:r>
        <w:rPr/>
        <w:t>method can</w:t>
      </w:r>
      <w:r>
        <w:rPr>
          <w:spacing w:val="-15"/>
        </w:rPr>
        <w:t> </w:t>
      </w:r>
      <w:r>
        <w:rPr/>
        <w:t>be defined as</w:t>
      </w:r>
      <w:r>
        <w:rPr>
          <w:spacing w:val="-3"/>
        </w:rPr>
        <w:t> </w:t>
      </w:r>
      <w:r>
        <w:rPr/>
        <w:t>a way</w:t>
      </w:r>
      <w:r>
        <w:rPr>
          <w:spacing w:val="-15"/>
        </w:rPr>
        <w:t> </w:t>
      </w:r>
      <w:r>
        <w:rPr/>
        <w:t>of</w:t>
      </w:r>
      <w:r>
        <w:rPr>
          <w:spacing w:val="-5"/>
        </w:rPr>
        <w:t> </w:t>
      </w:r>
      <w:r>
        <w:rPr/>
        <w:t>thinking and a way</w:t>
      </w:r>
      <w:r>
        <w:rPr>
          <w:spacing w:val="-15"/>
        </w:rPr>
        <w:t> </w:t>
      </w:r>
      <w:r>
        <w:rPr/>
        <w:t>of</w:t>
      </w:r>
      <w:r>
        <w:rPr>
          <w:spacing w:val="-5"/>
        </w:rPr>
        <w:t> </w:t>
      </w:r>
      <w:r>
        <w:rPr/>
        <w:t>studying social realities (Straus and Corbin, 2008). It refers to a model to conduct a research within the context of a particular paradigm. It comprises the underlying sets of beliefs that guide a researcher to choose one set of</w:t>
      </w:r>
      <w:r>
        <w:rPr>
          <w:spacing w:val="-9"/>
        </w:rPr>
        <w:t> </w:t>
      </w:r>
      <w:r>
        <w:rPr/>
        <w:t>research methods over another. There are basically three types</w:t>
      </w:r>
      <w:r>
        <w:rPr>
          <w:spacing w:val="-8"/>
        </w:rPr>
        <w:t> </w:t>
      </w:r>
      <w:r>
        <w:rPr/>
        <w:t>of</w:t>
      </w:r>
      <w:r>
        <w:rPr>
          <w:spacing w:val="-10"/>
        </w:rPr>
        <w:t> </w:t>
      </w:r>
      <w:r>
        <w:rPr/>
        <w:t>research</w:t>
      </w:r>
      <w:r>
        <w:rPr>
          <w:spacing w:val="-5"/>
        </w:rPr>
        <w:t> </w:t>
      </w:r>
      <w:r>
        <w:rPr/>
        <w:t>methodology</w:t>
      </w:r>
      <w:r>
        <w:rPr>
          <w:spacing w:val="-5"/>
        </w:rPr>
        <w:t> </w:t>
      </w:r>
      <w:r>
        <w:rPr/>
        <w:t>that is qualitative,</w:t>
      </w:r>
      <w:r>
        <w:rPr>
          <w:spacing w:val="-4"/>
        </w:rPr>
        <w:t> </w:t>
      </w:r>
      <w:r>
        <w:rPr/>
        <w:t>quantitative</w:t>
      </w:r>
      <w:r>
        <w:rPr>
          <w:spacing w:val="-6"/>
        </w:rPr>
        <w:t> </w:t>
      </w:r>
      <w:r>
        <w:rPr/>
        <w:t>and mixed. For the purpose of this study, qualitative research method was adopted. Qualitative research method, according</w:t>
      </w:r>
      <w:r>
        <w:rPr>
          <w:spacing w:val="80"/>
        </w:rPr>
        <w:t> </w:t>
      </w:r>
      <w:r>
        <w:rPr/>
        <w:t>to</w:t>
      </w:r>
      <w:r>
        <w:rPr>
          <w:spacing w:val="80"/>
        </w:rPr>
        <w:t> </w:t>
      </w:r>
      <w:r>
        <w:rPr/>
        <w:t>Denzin</w:t>
      </w:r>
      <w:r>
        <w:rPr>
          <w:spacing w:val="80"/>
        </w:rPr>
        <w:t> </w:t>
      </w:r>
      <w:r>
        <w:rPr/>
        <w:t>and</w:t>
      </w:r>
      <w:r>
        <w:rPr>
          <w:spacing w:val="80"/>
        </w:rPr>
        <w:t> </w:t>
      </w:r>
      <w:r>
        <w:rPr/>
        <w:t>Lincoln</w:t>
      </w:r>
      <w:r>
        <w:rPr>
          <w:spacing w:val="80"/>
        </w:rPr>
        <w:t> </w:t>
      </w:r>
      <w:r>
        <w:rPr/>
        <w:t>(2003),</w:t>
      </w:r>
      <w:r>
        <w:rPr>
          <w:spacing w:val="80"/>
        </w:rPr>
        <w:t> </w:t>
      </w:r>
      <w:r>
        <w:rPr/>
        <w:t>involves</w:t>
      </w:r>
      <w:r>
        <w:rPr>
          <w:spacing w:val="80"/>
        </w:rPr>
        <w:t> </w:t>
      </w:r>
      <w:r>
        <w:rPr/>
        <w:t>an</w:t>
      </w:r>
      <w:r>
        <w:rPr>
          <w:spacing w:val="80"/>
        </w:rPr>
        <w:t> </w:t>
      </w:r>
      <w:r>
        <w:rPr/>
        <w:t>interpretive</w:t>
      </w:r>
      <w:r>
        <w:rPr>
          <w:spacing w:val="80"/>
        </w:rPr>
        <w:t> </w:t>
      </w:r>
      <w:r>
        <w:rPr/>
        <w:t>and</w:t>
      </w:r>
      <w:r>
        <w:rPr>
          <w:spacing w:val="76"/>
          <w:w w:val="150"/>
        </w:rPr>
        <w:t> </w:t>
      </w:r>
      <w:r>
        <w:rPr/>
        <w:t>naturalistic</w:t>
      </w:r>
    </w:p>
    <w:p>
      <w:pPr>
        <w:spacing w:after="0" w:line="480" w:lineRule="auto"/>
        <w:sectPr>
          <w:pgSz w:w="11910" w:h="16830"/>
          <w:pgMar w:header="0" w:footer="1065" w:top="1340" w:bottom="1260" w:left="1640" w:right="320"/>
        </w:sectPr>
      </w:pPr>
    </w:p>
    <w:p>
      <w:pPr>
        <w:pStyle w:val="BodyText"/>
        <w:spacing w:line="482" w:lineRule="auto" w:before="77"/>
        <w:ind w:right="1098"/>
      </w:pPr>
      <w:r>
        <w:rPr/>
        <w:t>approach</w:t>
      </w:r>
      <w:r>
        <w:rPr>
          <w:spacing w:val="-15"/>
        </w:rPr>
        <w:t> </w:t>
      </w:r>
      <w:r>
        <w:rPr/>
        <w:t>to its</w:t>
      </w:r>
      <w:r>
        <w:rPr>
          <w:spacing w:val="-10"/>
        </w:rPr>
        <w:t> </w:t>
      </w:r>
      <w:r>
        <w:rPr/>
        <w:t>subject matter; it attempts to make</w:t>
      </w:r>
      <w:r>
        <w:rPr>
          <w:spacing w:val="-8"/>
        </w:rPr>
        <w:t> </w:t>
      </w:r>
      <w:r>
        <w:rPr/>
        <w:t>sense</w:t>
      </w:r>
      <w:r>
        <w:rPr>
          <w:spacing w:val="-8"/>
        </w:rPr>
        <w:t> </w:t>
      </w:r>
      <w:r>
        <w:rPr/>
        <w:t>of, or, to interpret, phenomena in terms of the meaning people bring to them. Provide deeper understanding of social phenomena (Silverman, 2010). The purpose of</w:t>
      </w:r>
      <w:r>
        <w:rPr>
          <w:spacing w:val="-7"/>
        </w:rPr>
        <w:t> </w:t>
      </w:r>
      <w:r>
        <w:rPr/>
        <w:t>this study was to explain the information behaviour</w:t>
      </w:r>
      <w:r>
        <w:rPr>
          <w:spacing w:val="-4"/>
        </w:rPr>
        <w:t> </w:t>
      </w:r>
      <w:r>
        <w:rPr/>
        <w:t>of adolescent females suffering from dysme</w:t>
      </w:r>
      <w:r>
        <w:rPr>
          <w:spacing w:val="-15"/>
        </w:rPr>
        <w:t> </w:t>
      </w:r>
      <w:r>
        <w:rPr/>
        <w:t>norrhea. Qualitative research was chosen as a paradigm to facilitate this purpose. Qualitative method is ideal because it is effective in the study</w:t>
      </w:r>
      <w:r>
        <w:rPr>
          <w:spacing w:val="-2"/>
        </w:rPr>
        <w:t> </w:t>
      </w:r>
      <w:r>
        <w:rPr/>
        <w:t>of behaviour and behaviour changes. It aims to gather an in-depth understanding of human behaviour and</w:t>
      </w:r>
      <w:r>
        <w:rPr>
          <w:spacing w:val="28"/>
        </w:rPr>
        <w:t> </w:t>
      </w:r>
      <w:r>
        <w:rPr/>
        <w:t>the</w:t>
      </w:r>
      <w:r>
        <w:rPr>
          <w:spacing w:val="27"/>
        </w:rPr>
        <w:t> </w:t>
      </w:r>
      <w:r>
        <w:rPr/>
        <w:t>reasons that govern such</w:t>
      </w:r>
      <w:r>
        <w:rPr>
          <w:spacing w:val="-2"/>
        </w:rPr>
        <w:t> </w:t>
      </w:r>
      <w:r>
        <w:rPr/>
        <w:t>behaviour (Denzin, &amp; Lincoln, 2003).</w:t>
      </w:r>
    </w:p>
    <w:p>
      <w:pPr>
        <w:pStyle w:val="BodyText"/>
        <w:spacing w:line="252" w:lineRule="exact"/>
        <w:ind w:left="883"/>
        <w:jc w:val="left"/>
      </w:pPr>
      <w:r>
        <w:rPr/>
        <w:t>The</w:t>
      </w:r>
      <w:r>
        <w:rPr>
          <w:spacing w:val="20"/>
        </w:rPr>
        <w:t> </w:t>
      </w:r>
      <w:r>
        <w:rPr/>
        <w:t>researcher</w:t>
      </w:r>
      <w:r>
        <w:rPr>
          <w:spacing w:val="18"/>
        </w:rPr>
        <w:t> </w:t>
      </w:r>
      <w:r>
        <w:rPr/>
        <w:t>adopted</w:t>
      </w:r>
      <w:r>
        <w:rPr>
          <w:spacing w:val="29"/>
        </w:rPr>
        <w:t> </w:t>
      </w:r>
      <w:r>
        <w:rPr/>
        <w:t>qualitative</w:t>
      </w:r>
      <w:r>
        <w:rPr>
          <w:spacing w:val="23"/>
        </w:rPr>
        <w:t> </w:t>
      </w:r>
      <w:r>
        <w:rPr/>
        <w:t>research</w:t>
      </w:r>
      <w:r>
        <w:rPr>
          <w:spacing w:val="9"/>
        </w:rPr>
        <w:t> </w:t>
      </w:r>
      <w:r>
        <w:rPr/>
        <w:t>because</w:t>
      </w:r>
      <w:r>
        <w:rPr>
          <w:spacing w:val="35"/>
        </w:rPr>
        <w:t> </w:t>
      </w:r>
      <w:r>
        <w:rPr/>
        <w:t>it</w:t>
      </w:r>
      <w:r>
        <w:rPr>
          <w:spacing w:val="4"/>
        </w:rPr>
        <w:t> </w:t>
      </w:r>
      <w:r>
        <w:rPr/>
        <w:t>allowed</w:t>
      </w:r>
      <w:r>
        <w:rPr>
          <w:spacing w:val="13"/>
        </w:rPr>
        <w:t> </w:t>
      </w:r>
      <w:r>
        <w:rPr/>
        <w:t>experiences</w:t>
      </w:r>
      <w:r>
        <w:rPr>
          <w:spacing w:val="20"/>
        </w:rPr>
        <w:t> </w:t>
      </w:r>
      <w:r>
        <w:rPr/>
        <w:t>to</w:t>
      </w:r>
      <w:r>
        <w:rPr>
          <w:spacing w:val="10"/>
        </w:rPr>
        <w:t> </w:t>
      </w:r>
      <w:r>
        <w:rPr>
          <w:spacing w:val="-5"/>
        </w:rPr>
        <w:t>be</w:t>
      </w:r>
    </w:p>
    <w:p>
      <w:pPr>
        <w:pStyle w:val="BodyText"/>
        <w:spacing w:before="3"/>
        <w:ind w:left="0"/>
        <w:jc w:val="left"/>
      </w:pPr>
    </w:p>
    <w:p>
      <w:pPr>
        <w:pStyle w:val="BodyText"/>
        <w:spacing w:line="482" w:lineRule="auto" w:before="1"/>
        <w:ind w:right="1125"/>
      </w:pPr>
      <w:r>
        <w:rPr/>
        <w:t>presented, private feelings expressed, and the process of trust building. It appreciates the holistic manner of life including social aspect, cultural aspects (traditional health belief, values, norms believe) life style and behaviour, which</w:t>
      </w:r>
      <w:r>
        <w:rPr>
          <w:spacing w:val="-5"/>
        </w:rPr>
        <w:t> </w:t>
      </w:r>
      <w:r>
        <w:rPr/>
        <w:t>quantitative research</w:t>
      </w:r>
      <w:r>
        <w:rPr>
          <w:spacing w:val="-5"/>
        </w:rPr>
        <w:t> </w:t>
      </w:r>
      <w:r>
        <w:rPr/>
        <w:t>cannot do as </w:t>
      </w:r>
      <w:r>
        <w:rPr>
          <w:spacing w:val="-2"/>
        </w:rPr>
        <w:t>well.</w:t>
      </w:r>
    </w:p>
    <w:p>
      <w:pPr>
        <w:pStyle w:val="BodyText"/>
        <w:spacing w:before="267"/>
        <w:ind w:left="0"/>
        <w:jc w:val="left"/>
      </w:pPr>
    </w:p>
    <w:p>
      <w:pPr>
        <w:pStyle w:val="Heading2"/>
        <w:numPr>
          <w:ilvl w:val="1"/>
          <w:numId w:val="20"/>
        </w:numPr>
        <w:tabs>
          <w:tab w:pos="882" w:val="left" w:leader="none"/>
        </w:tabs>
        <w:spacing w:line="240" w:lineRule="auto" w:before="0" w:after="0"/>
        <w:ind w:left="882" w:right="0" w:hanging="720"/>
        <w:jc w:val="left"/>
      </w:pPr>
      <w:bookmarkStart w:name="_TOC_250034" w:id="9"/>
      <w:r>
        <w:rPr>
          <w:spacing w:val="-2"/>
        </w:rPr>
        <w:t>Research</w:t>
      </w:r>
      <w:r>
        <w:rPr>
          <w:spacing w:val="-6"/>
        </w:rPr>
        <w:t> </w:t>
      </w:r>
      <w:bookmarkEnd w:id="9"/>
      <w:r>
        <w:rPr>
          <w:spacing w:val="-2"/>
        </w:rPr>
        <w:t>Design</w:t>
      </w:r>
    </w:p>
    <w:p>
      <w:pPr>
        <w:pStyle w:val="BodyText"/>
        <w:spacing w:before="4"/>
        <w:ind w:left="0"/>
        <w:jc w:val="left"/>
        <w:rPr>
          <w:b/>
        </w:rPr>
      </w:pPr>
    </w:p>
    <w:p>
      <w:pPr>
        <w:pStyle w:val="BodyText"/>
        <w:spacing w:line="480" w:lineRule="auto"/>
        <w:ind w:right="1104" w:firstLine="720"/>
      </w:pPr>
      <w:r>
        <w:rPr/>
        <w:t>Research design is associated with the research approach which the researcher intends to collect and analyze data. There are several research approaches under qualitative methodology, such as: case study, phenomenology, critical pedagogy, ethnography, feminism, postmodernism etc.</w:t>
      </w:r>
      <w:r>
        <w:rPr>
          <w:spacing w:val="40"/>
        </w:rPr>
        <w:t> </w:t>
      </w:r>
      <w:r>
        <w:rPr/>
        <w:t>For this study, aqualitative case study research design was used to explore the research problem.</w:t>
      </w:r>
      <w:r>
        <w:rPr>
          <w:spacing w:val="40"/>
        </w:rPr>
        <w:t> </w:t>
      </w:r>
      <w:r>
        <w:rPr/>
        <w:t>According to</w:t>
      </w:r>
      <w:r>
        <w:rPr>
          <w:spacing w:val="40"/>
        </w:rPr>
        <w:t> </w:t>
      </w:r>
      <w:r>
        <w:rPr/>
        <w:t>Lincoln and Guba (2002), a qualitative case study is a ―construction that uses conventions of narratives to explore insightfully and evocatively issues with which the researcher has intellectually wrestled with, in</w:t>
      </w:r>
      <w:r>
        <w:rPr>
          <w:spacing w:val="-7"/>
        </w:rPr>
        <w:t> </w:t>
      </w:r>
      <w:r>
        <w:rPr/>
        <w:t>order to challenge, empower and help reader understand a problematic case in new</w:t>
      </w:r>
      <w:r>
        <w:rPr>
          <w:spacing w:val="-6"/>
        </w:rPr>
        <w:t> </w:t>
      </w:r>
      <w:r>
        <w:rPr/>
        <w:t>way.‖</w:t>
      </w:r>
      <w:r>
        <w:rPr>
          <w:spacing w:val="-15"/>
        </w:rPr>
        <w:t> </w:t>
      </w:r>
      <w:r>
        <w:rPr/>
        <w:t>Yin (2014)</w:t>
      </w:r>
      <w:r>
        <w:rPr>
          <w:spacing w:val="-3"/>
        </w:rPr>
        <w:t> </w:t>
      </w:r>
      <w:r>
        <w:rPr/>
        <w:t>defines</w:t>
      </w:r>
      <w:r>
        <w:rPr>
          <w:spacing w:val="-1"/>
        </w:rPr>
        <w:t> </w:t>
      </w:r>
      <w:r>
        <w:rPr/>
        <w:t>a qualitative case study</w:t>
      </w:r>
      <w:r>
        <w:rPr>
          <w:spacing w:val="-14"/>
        </w:rPr>
        <w:t> </w:t>
      </w:r>
      <w:r>
        <w:rPr/>
        <w:t>as an</w:t>
      </w:r>
      <w:r>
        <w:rPr>
          <w:spacing w:val="-14"/>
        </w:rPr>
        <w:t> </w:t>
      </w:r>
      <w:r>
        <w:rPr/>
        <w:t>empirical inquiry</w:t>
      </w:r>
      <w:r>
        <w:rPr>
          <w:spacing w:val="80"/>
        </w:rPr>
        <w:t> </w:t>
      </w:r>
      <w:r>
        <w:rPr/>
        <w:t>that</w:t>
      </w:r>
      <w:r>
        <w:rPr>
          <w:spacing w:val="77"/>
          <w:w w:val="150"/>
        </w:rPr>
        <w:t> </w:t>
      </w:r>
      <w:r>
        <w:rPr/>
        <w:t>investigates</w:t>
      </w:r>
      <w:r>
        <w:rPr>
          <w:spacing w:val="80"/>
        </w:rPr>
        <w:t> </w:t>
      </w:r>
      <w:r>
        <w:rPr/>
        <w:t>a</w:t>
      </w:r>
      <w:r>
        <w:rPr>
          <w:spacing w:val="80"/>
        </w:rPr>
        <w:t> </w:t>
      </w:r>
      <w:r>
        <w:rPr/>
        <w:t>contemporary</w:t>
      </w:r>
      <w:r>
        <w:rPr>
          <w:spacing w:val="80"/>
        </w:rPr>
        <w:t> </w:t>
      </w:r>
      <w:r>
        <w:rPr/>
        <w:t>phenomenon</w:t>
      </w:r>
      <w:r>
        <w:rPr>
          <w:spacing w:val="80"/>
        </w:rPr>
        <w:t> </w:t>
      </w:r>
      <w:r>
        <w:rPr/>
        <w:t>within</w:t>
      </w:r>
      <w:r>
        <w:rPr>
          <w:spacing w:val="80"/>
        </w:rPr>
        <w:t> </w:t>
      </w:r>
      <w:r>
        <w:rPr/>
        <w:t>its</w:t>
      </w:r>
      <w:r>
        <w:rPr>
          <w:spacing w:val="80"/>
        </w:rPr>
        <w:t> </w:t>
      </w:r>
      <w:r>
        <w:rPr/>
        <w:t>real-</w:t>
      </w:r>
      <w:r>
        <w:rPr>
          <w:spacing w:val="-35"/>
        </w:rPr>
        <w:t> </w:t>
      </w:r>
      <w:r>
        <w:rPr/>
        <w:t>life</w:t>
      </w:r>
      <w:r>
        <w:rPr>
          <w:spacing w:val="80"/>
        </w:rPr>
        <w:t> </w:t>
      </w:r>
      <w:r>
        <w:rPr/>
        <w:t>context,</w:t>
      </w:r>
    </w:p>
    <w:p>
      <w:pPr>
        <w:spacing w:after="0" w:line="480" w:lineRule="auto"/>
        <w:sectPr>
          <w:pgSz w:w="11910" w:h="16830"/>
          <w:pgMar w:header="0" w:footer="1065" w:top="1340" w:bottom="1260" w:left="1640" w:right="320"/>
        </w:sectPr>
      </w:pPr>
    </w:p>
    <w:p>
      <w:pPr>
        <w:pStyle w:val="BodyText"/>
        <w:spacing w:line="480" w:lineRule="auto" w:before="77"/>
        <w:ind w:right="1104"/>
      </w:pPr>
      <w:r>
        <w:rPr/>
        <w:t>especially when the</w:t>
      </w:r>
      <w:r>
        <w:rPr>
          <w:spacing w:val="-1"/>
        </w:rPr>
        <w:t> </w:t>
      </w:r>
      <w:r>
        <w:rPr/>
        <w:t>boundaries</w:t>
      </w:r>
      <w:r>
        <w:rPr>
          <w:spacing w:val="-3"/>
        </w:rPr>
        <w:t> </w:t>
      </w:r>
      <w:r>
        <w:rPr/>
        <w:t>between phenomenon and context are not</w:t>
      </w:r>
      <w:r>
        <w:rPr>
          <w:spacing w:val="-6"/>
        </w:rPr>
        <w:t> </w:t>
      </w:r>
      <w:r>
        <w:rPr/>
        <w:t>clearly defined. Therefore, qualitative case study</w:t>
      </w:r>
      <w:r>
        <w:rPr>
          <w:spacing w:val="-13"/>
        </w:rPr>
        <w:t> </w:t>
      </w:r>
      <w:r>
        <w:rPr/>
        <w:t>as research</w:t>
      </w:r>
      <w:r>
        <w:rPr>
          <w:spacing w:val="-9"/>
        </w:rPr>
        <w:t> </w:t>
      </w:r>
      <w:r>
        <w:rPr/>
        <w:t>design</w:t>
      </w:r>
      <w:r>
        <w:rPr>
          <w:spacing w:val="-12"/>
        </w:rPr>
        <w:t> </w:t>
      </w:r>
      <w:r>
        <w:rPr/>
        <w:t>allows for an in-depth examination</w:t>
      </w:r>
      <w:r>
        <w:rPr>
          <w:spacing w:val="-13"/>
        </w:rPr>
        <w:t> </w:t>
      </w:r>
      <w:r>
        <w:rPr/>
        <w:t>of events, phenomena, or other observations within a real-</w:t>
      </w:r>
      <w:r>
        <w:rPr>
          <w:spacing w:val="-15"/>
        </w:rPr>
        <w:t> </w:t>
      </w:r>
      <w:r>
        <w:rPr/>
        <w:t>life context for purposes of investigation, theory</w:t>
      </w:r>
      <w:r>
        <w:rPr>
          <w:spacing w:val="-3"/>
        </w:rPr>
        <w:t> </w:t>
      </w:r>
      <w:r>
        <w:rPr/>
        <w:t>development and testing, or simply as a tool for learning (Merriam, 1998). Qualitative case study approach was suitable for this study because, it allows the researcher to develop categories and understand a problematic case surrounding the females suffering from dysmenorrhea.</w:t>
      </w:r>
    </w:p>
    <w:p>
      <w:pPr>
        <w:pStyle w:val="Heading2"/>
        <w:numPr>
          <w:ilvl w:val="1"/>
          <w:numId w:val="20"/>
        </w:numPr>
        <w:tabs>
          <w:tab w:pos="882" w:val="left" w:leader="none"/>
        </w:tabs>
        <w:spacing w:line="240" w:lineRule="auto" w:before="10" w:after="0"/>
        <w:ind w:left="882" w:right="0" w:hanging="720"/>
        <w:jc w:val="both"/>
      </w:pPr>
      <w:bookmarkStart w:name="_TOC_250033" w:id="10"/>
      <w:r>
        <w:rPr/>
        <w:t>Population</w:t>
      </w:r>
      <w:r>
        <w:rPr>
          <w:spacing w:val="-15"/>
        </w:rPr>
        <w:t> </w:t>
      </w:r>
      <w:r>
        <w:rPr/>
        <w:t>of</w:t>
      </w:r>
      <w:r>
        <w:rPr>
          <w:spacing w:val="-9"/>
        </w:rPr>
        <w:t> </w:t>
      </w:r>
      <w:r>
        <w:rPr/>
        <w:t>the</w:t>
      </w:r>
      <w:r>
        <w:rPr>
          <w:spacing w:val="11"/>
        </w:rPr>
        <w:t> </w:t>
      </w:r>
      <w:bookmarkEnd w:id="10"/>
      <w:r>
        <w:rPr>
          <w:spacing w:val="-4"/>
        </w:rPr>
        <w:t>Study</w:t>
      </w:r>
    </w:p>
    <w:p>
      <w:pPr>
        <w:pStyle w:val="BodyText"/>
        <w:spacing w:line="482" w:lineRule="auto" w:before="265"/>
        <w:ind w:right="1106" w:firstLine="720"/>
      </w:pPr>
      <w:r>
        <w:rPr/>
        <w:t>Population for this study comprise adolescent females from the ages of 15-24 experiencingprimary</w:t>
      </w:r>
      <w:r>
        <w:rPr>
          <w:spacing w:val="-15"/>
        </w:rPr>
        <w:t> </w:t>
      </w:r>
      <w:r>
        <w:rPr/>
        <w:t>dysmenorrhea in</w:t>
      </w:r>
      <w:r>
        <w:rPr>
          <w:spacing w:val="-5"/>
        </w:rPr>
        <w:t> </w:t>
      </w:r>
      <w:r>
        <w:rPr/>
        <w:t>Giwa Local</w:t>
      </w:r>
      <w:r>
        <w:rPr>
          <w:spacing w:val="-12"/>
        </w:rPr>
        <w:t> </w:t>
      </w:r>
      <w:r>
        <w:rPr/>
        <w:t>Government</w:t>
      </w:r>
      <w:r>
        <w:rPr>
          <w:spacing w:val="-4"/>
        </w:rPr>
        <w:t> </w:t>
      </w:r>
      <w:r>
        <w:rPr/>
        <w:t>Area. According</w:t>
      </w:r>
      <w:r>
        <w:rPr>
          <w:spacing w:val="-5"/>
        </w:rPr>
        <w:t> </w:t>
      </w:r>
      <w:r>
        <w:rPr/>
        <w:t>to</w:t>
      </w:r>
      <w:r>
        <w:rPr>
          <w:spacing w:val="-5"/>
        </w:rPr>
        <w:t> </w:t>
      </w:r>
      <w:r>
        <w:rPr/>
        <w:t>Ifidon and Ifidon</w:t>
      </w:r>
      <w:r>
        <w:rPr>
          <w:spacing w:val="-2"/>
        </w:rPr>
        <w:t> </w:t>
      </w:r>
      <w:r>
        <w:rPr/>
        <w:t>(2007), population is generally a</w:t>
      </w:r>
      <w:r>
        <w:rPr>
          <w:spacing w:val="22"/>
        </w:rPr>
        <w:t> </w:t>
      </w:r>
      <w:r>
        <w:rPr/>
        <w:t>large collection</w:t>
      </w:r>
      <w:r>
        <w:rPr>
          <w:spacing w:val="-5"/>
        </w:rPr>
        <w:t> </w:t>
      </w:r>
      <w:r>
        <w:rPr/>
        <w:t>of individuals or objects that is the main focus of a scientific query. Similarly, Tuckman (2011) defined research population as a well-defined collection of individuals or objects known to have similar characteristics. All individuals or objects within a certain population usually have a common, binding characteristics or traits. However, due to the large population, researchers often</w:t>
      </w:r>
      <w:r>
        <w:rPr>
          <w:spacing w:val="-2"/>
        </w:rPr>
        <w:t> </w:t>
      </w:r>
      <w:r>
        <w:rPr/>
        <w:t>cannot test every individual in the area because it is too expensive and time-consuming. This</w:t>
      </w:r>
      <w:r>
        <w:rPr>
          <w:spacing w:val="40"/>
        </w:rPr>
        <w:t> </w:t>
      </w:r>
      <w:r>
        <w:rPr/>
        <w:t>is the reason</w:t>
      </w:r>
      <w:r>
        <w:rPr>
          <w:spacing w:val="-7"/>
        </w:rPr>
        <w:t> </w:t>
      </w:r>
      <w:r>
        <w:rPr/>
        <w:t>why</w:t>
      </w:r>
      <w:r>
        <w:rPr>
          <w:spacing w:val="-7"/>
        </w:rPr>
        <w:t> </w:t>
      </w:r>
      <w:r>
        <w:rPr/>
        <w:t>researchers rely</w:t>
      </w:r>
      <w:r>
        <w:rPr>
          <w:spacing w:val="-7"/>
        </w:rPr>
        <w:t> </w:t>
      </w:r>
      <w:r>
        <w:rPr/>
        <w:t>on</w:t>
      </w:r>
      <w:r>
        <w:rPr>
          <w:spacing w:val="-7"/>
        </w:rPr>
        <w:t> </w:t>
      </w:r>
      <w:r>
        <w:rPr/>
        <w:t>sampling techniques.</w:t>
      </w:r>
    </w:p>
    <w:p>
      <w:pPr>
        <w:pStyle w:val="Heading2"/>
        <w:numPr>
          <w:ilvl w:val="1"/>
          <w:numId w:val="20"/>
        </w:numPr>
        <w:tabs>
          <w:tab w:pos="882" w:val="left" w:leader="none"/>
        </w:tabs>
        <w:spacing w:line="268" w:lineRule="exact" w:before="0" w:after="0"/>
        <w:ind w:left="882" w:right="0" w:hanging="720"/>
        <w:jc w:val="both"/>
      </w:pPr>
      <w:bookmarkStart w:name="_TOC_250032" w:id="11"/>
      <w:r>
        <w:rPr/>
        <w:t>Sample</w:t>
      </w:r>
      <w:r>
        <w:rPr>
          <w:spacing w:val="-1"/>
        </w:rPr>
        <w:t> </w:t>
      </w:r>
      <w:r>
        <w:rPr/>
        <w:t>and</w:t>
      </w:r>
      <w:r>
        <w:rPr>
          <w:spacing w:val="-15"/>
        </w:rPr>
        <w:t> </w:t>
      </w:r>
      <w:r>
        <w:rPr/>
        <w:t>Sampling</w:t>
      </w:r>
      <w:r>
        <w:rPr>
          <w:spacing w:val="4"/>
        </w:rPr>
        <w:t> </w:t>
      </w:r>
      <w:bookmarkEnd w:id="11"/>
      <w:r>
        <w:rPr>
          <w:spacing w:val="-2"/>
        </w:rPr>
        <w:t>Techniques</w:t>
      </w:r>
    </w:p>
    <w:p>
      <w:pPr>
        <w:pStyle w:val="BodyText"/>
        <w:spacing w:line="480" w:lineRule="auto" w:before="264"/>
        <w:ind w:right="1116" w:firstLine="720"/>
      </w:pPr>
      <w:r>
        <w:rPr/>
        <w:t>In research, a representative portion of the population can be selected as sample for the research. Sampling is basically a process whereby a researcher uses to identify people/elements for a study (Sprenkle &amp; Piercy, 2005).</w:t>
      </w:r>
      <w:r>
        <w:rPr>
          <w:spacing w:val="25"/>
        </w:rPr>
        <w:t> </w:t>
      </w:r>
      <w:r>
        <w:rPr/>
        <w:t>Sampling</w:t>
      </w:r>
      <w:r>
        <w:rPr>
          <w:spacing w:val="25"/>
        </w:rPr>
        <w:t> </w:t>
      </w:r>
      <w:r>
        <w:rPr/>
        <w:t>in qualitative research is purposive rather than randomly (Tashakkori &amp; Teddlie, 2003). Purposive sampling leads to greater depth of information from a smaller number of carefully selected cases (Mason, 2002; Patton, 2002). Describing a purposeful sampling strategy, Patton (1990) stated</w:t>
      </w:r>
      <w:r>
        <w:rPr>
          <w:spacing w:val="37"/>
        </w:rPr>
        <w:t> </w:t>
      </w:r>
      <w:r>
        <w:rPr/>
        <w:t>that</w:t>
      </w:r>
      <w:r>
        <w:rPr>
          <w:spacing w:val="30"/>
        </w:rPr>
        <w:t> </w:t>
      </w:r>
      <w:r>
        <w:rPr/>
        <w:t>purposive</w:t>
      </w:r>
      <w:r>
        <w:rPr>
          <w:spacing w:val="26"/>
        </w:rPr>
        <w:t> </w:t>
      </w:r>
      <w:r>
        <w:rPr/>
        <w:t>sampling</w:t>
      </w:r>
      <w:r>
        <w:rPr>
          <w:spacing w:val="23"/>
        </w:rPr>
        <w:t> </w:t>
      </w:r>
      <w:r>
        <w:rPr/>
        <w:t>lies</w:t>
      </w:r>
      <w:r>
        <w:rPr>
          <w:spacing w:val="34"/>
        </w:rPr>
        <w:t> </w:t>
      </w:r>
      <w:r>
        <w:rPr/>
        <w:t>in</w:t>
      </w:r>
      <w:r>
        <w:rPr>
          <w:spacing w:val="23"/>
        </w:rPr>
        <w:t> </w:t>
      </w:r>
      <w:r>
        <w:rPr/>
        <w:t>selecting</w:t>
      </w:r>
      <w:r>
        <w:rPr>
          <w:spacing w:val="23"/>
        </w:rPr>
        <w:t> </w:t>
      </w:r>
      <w:r>
        <w:rPr/>
        <w:t>information-rich cases</w:t>
      </w:r>
      <w:r>
        <w:rPr>
          <w:spacing w:val="20"/>
        </w:rPr>
        <w:t> </w:t>
      </w:r>
      <w:r>
        <w:rPr/>
        <w:t>(phenomena)</w:t>
      </w:r>
      <w:r>
        <w:rPr>
          <w:spacing w:val="40"/>
        </w:rPr>
        <w:t> </w:t>
      </w:r>
      <w:r>
        <w:rPr/>
        <w:t>for</w:t>
      </w:r>
    </w:p>
    <w:p>
      <w:pPr>
        <w:spacing w:after="0" w:line="480" w:lineRule="auto"/>
        <w:sectPr>
          <w:pgSz w:w="11910" w:h="16830"/>
          <w:pgMar w:header="0" w:footer="1065" w:top="1340" w:bottom="1260" w:left="1640" w:right="320"/>
        </w:sectPr>
      </w:pPr>
    </w:p>
    <w:p>
      <w:pPr>
        <w:pStyle w:val="BodyText"/>
        <w:spacing w:line="477" w:lineRule="auto" w:before="77"/>
        <w:ind w:right="1113"/>
      </w:pPr>
      <w:r>
        <w:rPr/>
        <w:t>study in depth. Information-rich cases are those from which one can learn a great deal about issues of central importance to the purpose of research,</w:t>
      </w:r>
      <w:r>
        <w:rPr>
          <w:spacing w:val="39"/>
        </w:rPr>
        <w:t> </w:t>
      </w:r>
      <w:r>
        <w:rPr/>
        <w:t>several other authors have also presented typologies of purposive sampling techniques these include Kuzel, (1992), LeCompte &amp; Preissle, (1993), Miles &amp; Huberman, (1994) and Patton, (2002).</w:t>
      </w:r>
    </w:p>
    <w:p>
      <w:pPr>
        <w:pStyle w:val="BodyText"/>
        <w:spacing w:line="480" w:lineRule="auto" w:before="10"/>
        <w:ind w:right="1102" w:firstLine="720"/>
      </w:pPr>
      <w:r>
        <w:rPr/>
        <w:t>In this study, snowball sampling technique was adopted. Snowball sampling technique also known as chain referral or referral sampling. It</w:t>
      </w:r>
      <w:r>
        <w:rPr>
          <w:spacing w:val="40"/>
        </w:rPr>
        <w:t> </w:t>
      </w:r>
      <w:r>
        <w:rPr/>
        <w:t>helps researchers to identify and locate members of his/her targeted population especially when they are hidden or difficult to locate. This involves asking participants for recommendations of participants who might qualify for participation, leading to referral chain. This type of sampling technique is useful when the population</w:t>
      </w:r>
      <w:r>
        <w:rPr>
          <w:spacing w:val="-5"/>
        </w:rPr>
        <w:t> </w:t>
      </w:r>
      <w:r>
        <w:rPr/>
        <w:t>being studied is unlikely to respond to interview</w:t>
      </w:r>
      <w:r>
        <w:rPr>
          <w:spacing w:val="-2"/>
        </w:rPr>
        <w:t> </w:t>
      </w:r>
      <w:r>
        <w:rPr/>
        <w:t>questions</w:t>
      </w:r>
      <w:r>
        <w:rPr>
          <w:spacing w:val="-8"/>
        </w:rPr>
        <w:t> </w:t>
      </w:r>
      <w:r>
        <w:rPr/>
        <w:t>due to</w:t>
      </w:r>
      <w:r>
        <w:rPr>
          <w:spacing w:val="-4"/>
        </w:rPr>
        <w:t> </w:t>
      </w:r>
      <w:r>
        <w:rPr/>
        <w:t>the nature</w:t>
      </w:r>
      <w:r>
        <w:rPr>
          <w:spacing w:val="-6"/>
        </w:rPr>
        <w:t> </w:t>
      </w:r>
      <w:r>
        <w:rPr/>
        <w:t>of</w:t>
      </w:r>
      <w:r>
        <w:rPr>
          <w:spacing w:val="-10"/>
        </w:rPr>
        <w:t> </w:t>
      </w:r>
      <w:r>
        <w:rPr/>
        <w:t>the topic (Heckathorn, 2002;</w:t>
      </w:r>
      <w:r>
        <w:rPr>
          <w:spacing w:val="-11"/>
        </w:rPr>
        <w:t> </w:t>
      </w:r>
      <w:r>
        <w:rPr/>
        <w:t>Cohen</w:t>
      </w:r>
      <w:r>
        <w:rPr>
          <w:spacing w:val="-15"/>
        </w:rPr>
        <w:t> </w:t>
      </w:r>
      <w:r>
        <w:rPr/>
        <w:t>and</w:t>
      </w:r>
      <w:r>
        <w:rPr>
          <w:spacing w:val="-4"/>
        </w:rPr>
        <w:t> </w:t>
      </w:r>
      <w:r>
        <w:rPr/>
        <w:t>Crabtree, 2008). A colleague introduced</w:t>
      </w:r>
      <w:r>
        <w:rPr>
          <w:spacing w:val="40"/>
        </w:rPr>
        <w:t> </w:t>
      </w:r>
      <w:r>
        <w:rPr/>
        <w:t>the researcher to a female family friend at the area of study, after which the researcher visited the site twice before the commencement of the data collection in</w:t>
      </w:r>
      <w:r>
        <w:rPr>
          <w:spacing w:val="-8"/>
        </w:rPr>
        <w:t> </w:t>
      </w:r>
      <w:r>
        <w:rPr/>
        <w:t>order to build a rapport and gain</w:t>
      </w:r>
      <w:r>
        <w:rPr>
          <w:spacing w:val="-8"/>
        </w:rPr>
        <w:t> </w:t>
      </w:r>
      <w:r>
        <w:rPr/>
        <w:t>confidence and trust.</w:t>
      </w:r>
    </w:p>
    <w:p>
      <w:pPr>
        <w:spacing w:before="6"/>
        <w:ind w:left="162" w:right="0" w:firstLine="0"/>
        <w:jc w:val="both"/>
        <w:rPr>
          <w:b/>
          <w:sz w:val="24"/>
        </w:rPr>
      </w:pPr>
      <w:r>
        <w:rPr>
          <w:b/>
          <w:sz w:val="24"/>
        </w:rPr>
        <w:t>Sample</w:t>
      </w:r>
      <w:r>
        <w:rPr>
          <w:b/>
          <w:spacing w:val="2"/>
          <w:sz w:val="24"/>
        </w:rPr>
        <w:t> </w:t>
      </w:r>
      <w:r>
        <w:rPr>
          <w:b/>
          <w:spacing w:val="-4"/>
          <w:sz w:val="24"/>
        </w:rPr>
        <w:t>Size</w:t>
      </w:r>
    </w:p>
    <w:p>
      <w:pPr>
        <w:pStyle w:val="BodyText"/>
        <w:spacing w:before="3"/>
        <w:ind w:left="0"/>
        <w:jc w:val="left"/>
        <w:rPr>
          <w:b/>
        </w:rPr>
      </w:pPr>
    </w:p>
    <w:p>
      <w:pPr>
        <w:pStyle w:val="BodyText"/>
        <w:spacing w:line="480" w:lineRule="auto"/>
        <w:ind w:right="1117" w:firstLine="720"/>
      </w:pPr>
      <w:r>
        <w:rPr/>
        <w:t>As a result of the numerous factors that determine sample size in qualitative studies, many</w:t>
      </w:r>
      <w:r>
        <w:rPr>
          <w:spacing w:val="-10"/>
        </w:rPr>
        <w:t> </w:t>
      </w:r>
      <w:r>
        <w:rPr/>
        <w:t>researchers suggest</w:t>
      </w:r>
      <w:r>
        <w:rPr>
          <w:spacing w:val="-2"/>
        </w:rPr>
        <w:t> </w:t>
      </w:r>
      <w:r>
        <w:rPr/>
        <w:t>what</w:t>
      </w:r>
      <w:r>
        <w:rPr>
          <w:spacing w:val="-15"/>
        </w:rPr>
        <w:t> </w:t>
      </w:r>
      <w:r>
        <w:rPr/>
        <w:t>constitutes</w:t>
      </w:r>
      <w:r>
        <w:rPr>
          <w:spacing w:val="-12"/>
        </w:rPr>
        <w:t> </w:t>
      </w:r>
      <w:r>
        <w:rPr/>
        <w:t>a sufficient</w:t>
      </w:r>
      <w:r>
        <w:rPr>
          <w:spacing w:val="-15"/>
        </w:rPr>
        <w:t> </w:t>
      </w:r>
      <w:r>
        <w:rPr/>
        <w:t>sample size. Morse (1994), suggest 30-50 sample size. While Creswell, (1998) suggested </w:t>
      </w:r>
      <w:r>
        <w:rPr>
          <w:spacing w:val="10"/>
        </w:rPr>
        <w:t>5-</w:t>
      </w:r>
      <w:r>
        <w:rPr/>
        <w:t>25 sample size. Moreover, Bertaux, (1981) stated that 15 is the smallest sample size in all qualitative research. Contrary</w:t>
      </w:r>
      <w:r>
        <w:rPr>
          <w:spacing w:val="-4"/>
        </w:rPr>
        <w:t> </w:t>
      </w:r>
      <w:r>
        <w:rPr/>
        <w:t>to</w:t>
      </w:r>
      <w:r>
        <w:rPr>
          <w:spacing w:val="-5"/>
        </w:rPr>
        <w:t> </w:t>
      </w:r>
      <w:r>
        <w:rPr/>
        <w:t>all the above scholars‘ views, Bryan</w:t>
      </w:r>
      <w:r>
        <w:rPr>
          <w:spacing w:val="-4"/>
        </w:rPr>
        <w:t> </w:t>
      </w:r>
      <w:r>
        <w:rPr/>
        <w:t>(2013)</w:t>
      </w:r>
      <w:r>
        <w:rPr>
          <w:spacing w:val="-11"/>
        </w:rPr>
        <w:t> </w:t>
      </w:r>
      <w:r>
        <w:rPr/>
        <w:t>suggested that there are no specific rules for the determination</w:t>
      </w:r>
      <w:r>
        <w:rPr>
          <w:spacing w:val="-2"/>
        </w:rPr>
        <w:t> </w:t>
      </w:r>
      <w:r>
        <w:rPr/>
        <w:t>of sample sizes in</w:t>
      </w:r>
      <w:r>
        <w:rPr>
          <w:spacing w:val="-2"/>
        </w:rPr>
        <w:t> </w:t>
      </w:r>
      <w:r>
        <w:rPr/>
        <w:t>qualitative research, but, rather the</w:t>
      </w:r>
      <w:r>
        <w:rPr>
          <w:spacing w:val="-6"/>
        </w:rPr>
        <w:t> </w:t>
      </w:r>
      <w:r>
        <w:rPr/>
        <w:t>qualitative researcher is</w:t>
      </w:r>
      <w:r>
        <w:rPr>
          <w:spacing w:val="-8"/>
        </w:rPr>
        <w:t> </w:t>
      </w:r>
      <w:r>
        <w:rPr/>
        <w:t>expected to</w:t>
      </w:r>
      <w:r>
        <w:rPr>
          <w:spacing w:val="-5"/>
        </w:rPr>
        <w:t> </w:t>
      </w:r>
      <w:r>
        <w:rPr/>
        <w:t>reach</w:t>
      </w:r>
      <w:r>
        <w:rPr>
          <w:spacing w:val="-5"/>
        </w:rPr>
        <w:t> </w:t>
      </w:r>
      <w:r>
        <w:rPr/>
        <w:t>data saturation</w:t>
      </w:r>
      <w:r>
        <w:rPr>
          <w:spacing w:val="-5"/>
        </w:rPr>
        <w:t> </w:t>
      </w:r>
      <w:r>
        <w:rPr/>
        <w:t>stage.</w:t>
      </w:r>
      <w:r>
        <w:rPr>
          <w:spacing w:val="-5"/>
        </w:rPr>
        <w:t> </w:t>
      </w:r>
      <w:r>
        <w:rPr/>
        <w:t>Data</w:t>
      </w:r>
      <w:r>
        <w:rPr>
          <w:spacing w:val="-6"/>
        </w:rPr>
        <w:t> </w:t>
      </w:r>
      <w:r>
        <w:rPr/>
        <w:t>saturation</w:t>
      </w:r>
      <w:r>
        <w:rPr>
          <w:spacing w:val="-6"/>
        </w:rPr>
        <w:t> </w:t>
      </w:r>
      <w:r>
        <w:rPr/>
        <w:t>means the ability</w:t>
      </w:r>
      <w:r>
        <w:rPr>
          <w:spacing w:val="-5"/>
        </w:rPr>
        <w:t> </w:t>
      </w:r>
      <w:r>
        <w:rPr/>
        <w:t>where the researcher understand that based on</w:t>
      </w:r>
      <w:r>
        <w:rPr>
          <w:spacing w:val="-5"/>
        </w:rPr>
        <w:t> </w:t>
      </w:r>
      <w:r>
        <w:rPr/>
        <w:t>each</w:t>
      </w:r>
      <w:r>
        <w:rPr>
          <w:spacing w:val="-5"/>
        </w:rPr>
        <w:t> </w:t>
      </w:r>
      <w:r>
        <w:rPr/>
        <w:t>question</w:t>
      </w:r>
      <w:r>
        <w:rPr>
          <w:spacing w:val="-5"/>
        </w:rPr>
        <w:t> </w:t>
      </w:r>
      <w:r>
        <w:rPr/>
        <w:t>asked, there were no any interesting new data, ideas, themes or patterns emerging from the participant (Ritchie,</w:t>
      </w:r>
      <w:r>
        <w:rPr>
          <w:spacing w:val="66"/>
        </w:rPr>
        <w:t> </w:t>
      </w:r>
      <w:r>
        <w:rPr/>
        <w:t>Lewis</w:t>
      </w:r>
      <w:r>
        <w:rPr>
          <w:spacing w:val="66"/>
        </w:rPr>
        <w:t> </w:t>
      </w:r>
      <w:r>
        <w:rPr/>
        <w:t>and</w:t>
      </w:r>
      <w:r>
        <w:rPr>
          <w:spacing w:val="54"/>
          <w:w w:val="150"/>
        </w:rPr>
        <w:t> </w:t>
      </w:r>
      <w:r>
        <w:rPr/>
        <w:t>Elam</w:t>
      </w:r>
      <w:r>
        <w:rPr>
          <w:spacing w:val="54"/>
        </w:rPr>
        <w:t> </w:t>
      </w:r>
      <w:r>
        <w:rPr/>
        <w:t>2003;</w:t>
      </w:r>
      <w:r>
        <w:rPr>
          <w:spacing w:val="63"/>
        </w:rPr>
        <w:t> </w:t>
      </w:r>
      <w:r>
        <w:rPr/>
        <w:t>Bryan,</w:t>
      </w:r>
      <w:r>
        <w:rPr>
          <w:spacing w:val="69"/>
        </w:rPr>
        <w:t> </w:t>
      </w:r>
      <w:r>
        <w:rPr/>
        <w:t>2013).Therefore,</w:t>
      </w:r>
      <w:r>
        <w:rPr>
          <w:spacing w:val="56"/>
          <w:w w:val="150"/>
        </w:rPr>
        <w:t> </w:t>
      </w:r>
      <w:r>
        <w:rPr/>
        <w:t>in</w:t>
      </w:r>
      <w:r>
        <w:rPr>
          <w:spacing w:val="55"/>
        </w:rPr>
        <w:t> </w:t>
      </w:r>
      <w:r>
        <w:rPr/>
        <w:t>this</w:t>
      </w:r>
      <w:r>
        <w:rPr>
          <w:spacing w:val="66"/>
        </w:rPr>
        <w:t> </w:t>
      </w:r>
      <w:r>
        <w:rPr/>
        <w:t>study,</w:t>
      </w:r>
      <w:r>
        <w:rPr>
          <w:spacing w:val="53"/>
          <w:w w:val="150"/>
        </w:rPr>
        <w:t> </w:t>
      </w:r>
      <w:r>
        <w:rPr/>
        <w:t>fifteen</w:t>
      </w:r>
      <w:r>
        <w:rPr>
          <w:spacing w:val="55"/>
        </w:rPr>
        <w:t> </w:t>
      </w:r>
      <w:r>
        <w:rPr>
          <w:spacing w:val="-4"/>
        </w:rPr>
        <w:t>(15)</w:t>
      </w:r>
    </w:p>
    <w:p>
      <w:pPr>
        <w:spacing w:after="0" w:line="480" w:lineRule="auto"/>
        <w:sectPr>
          <w:pgSz w:w="11910" w:h="16830"/>
          <w:pgMar w:header="0" w:footer="1065" w:top="1340" w:bottom="1260" w:left="1640" w:right="320"/>
        </w:sectPr>
      </w:pPr>
    </w:p>
    <w:p>
      <w:pPr>
        <w:pStyle w:val="BodyText"/>
        <w:spacing w:line="482" w:lineRule="auto" w:before="77"/>
        <w:ind w:right="1133"/>
      </w:pPr>
      <w:r>
        <w:rPr/>
        <w:t>respondents wereselected</w:t>
      </w:r>
      <w:r>
        <w:rPr>
          <w:spacing w:val="-2"/>
        </w:rPr>
        <w:t> </w:t>
      </w:r>
      <w:r>
        <w:rPr/>
        <w:t>based on</w:t>
      </w:r>
      <w:r>
        <w:rPr>
          <w:spacing w:val="-4"/>
        </w:rPr>
        <w:t> </w:t>
      </w:r>
      <w:r>
        <w:rPr/>
        <w:t>the saturation</w:t>
      </w:r>
      <w:r>
        <w:rPr>
          <w:spacing w:val="-3"/>
        </w:rPr>
        <w:t> </w:t>
      </w:r>
      <w:r>
        <w:rPr/>
        <w:t>of</w:t>
      </w:r>
      <w:r>
        <w:rPr>
          <w:spacing w:val="-9"/>
        </w:rPr>
        <w:t> </w:t>
      </w:r>
      <w:r>
        <w:rPr/>
        <w:t>the data that is, the</w:t>
      </w:r>
      <w:r>
        <w:rPr>
          <w:spacing w:val="-5"/>
        </w:rPr>
        <w:t> </w:t>
      </w:r>
      <w:r>
        <w:rPr/>
        <w:t>point at which</w:t>
      </w:r>
      <w:r>
        <w:rPr>
          <w:spacing w:val="-4"/>
        </w:rPr>
        <w:t> </w:t>
      </w:r>
      <w:r>
        <w:rPr/>
        <w:t>no new information was being elicited from the</w:t>
      </w:r>
      <w:r>
        <w:rPr>
          <w:spacing w:val="40"/>
        </w:rPr>
        <w:t> </w:t>
      </w:r>
      <w:r>
        <w:rPr/>
        <w:t>interviews.</w:t>
      </w:r>
    </w:p>
    <w:p>
      <w:pPr>
        <w:spacing w:line="477" w:lineRule="auto" w:before="2"/>
        <w:ind w:left="162" w:right="1108" w:firstLine="0"/>
        <w:jc w:val="both"/>
        <w:rPr>
          <w:sz w:val="24"/>
        </w:rPr>
      </w:pPr>
      <w:r>
        <w:rPr>
          <w:b/>
          <w:sz w:val="24"/>
        </w:rPr>
        <w:t>Criteria for</w:t>
      </w:r>
      <w:r>
        <w:rPr>
          <w:b/>
          <w:spacing w:val="-7"/>
          <w:sz w:val="24"/>
        </w:rPr>
        <w:t> </w:t>
      </w:r>
      <w:r>
        <w:rPr>
          <w:b/>
          <w:sz w:val="24"/>
        </w:rPr>
        <w:t>Selecting Participants</w:t>
      </w:r>
      <w:r>
        <w:rPr>
          <w:b/>
          <w:spacing w:val="19"/>
          <w:sz w:val="24"/>
        </w:rPr>
        <w:t> </w:t>
      </w:r>
      <w:r>
        <w:rPr>
          <w:b/>
          <w:sz w:val="24"/>
        </w:rPr>
        <w:t>in</w:t>
      </w:r>
      <w:r>
        <w:rPr>
          <w:b/>
          <w:spacing w:val="-7"/>
          <w:sz w:val="24"/>
        </w:rPr>
        <w:t> </w:t>
      </w:r>
      <w:r>
        <w:rPr>
          <w:b/>
          <w:sz w:val="24"/>
        </w:rPr>
        <w:t>the Study</w:t>
      </w:r>
      <w:r>
        <w:rPr>
          <w:sz w:val="24"/>
        </w:rPr>
        <w:t>:</w:t>
      </w:r>
      <w:r>
        <w:rPr>
          <w:spacing w:val="-1"/>
          <w:sz w:val="24"/>
        </w:rPr>
        <w:t> </w:t>
      </w:r>
      <w:r>
        <w:rPr>
          <w:sz w:val="24"/>
        </w:rPr>
        <w:t>The following</w:t>
      </w:r>
      <w:r>
        <w:rPr>
          <w:spacing w:val="-9"/>
          <w:sz w:val="24"/>
        </w:rPr>
        <w:t> </w:t>
      </w:r>
      <w:r>
        <w:rPr>
          <w:sz w:val="24"/>
        </w:rPr>
        <w:t>criteria were utilized in a purposive selection of a small sample that would provide rich, in-depth information regarding the phenomena under consideration:</w:t>
      </w:r>
    </w:p>
    <w:p>
      <w:pPr>
        <w:pStyle w:val="ListParagraph"/>
        <w:numPr>
          <w:ilvl w:val="0"/>
          <w:numId w:val="21"/>
        </w:numPr>
        <w:tabs>
          <w:tab w:pos="883" w:val="left" w:leader="none"/>
        </w:tabs>
        <w:spacing w:line="475" w:lineRule="auto" w:before="1" w:after="0"/>
        <w:ind w:left="883" w:right="1120" w:hanging="721"/>
        <w:jc w:val="both"/>
        <w:rPr>
          <w:sz w:val="24"/>
        </w:rPr>
      </w:pPr>
      <w:r>
        <w:rPr>
          <w:sz w:val="24"/>
        </w:rPr>
        <w:t>Participants must</w:t>
      </w:r>
      <w:r>
        <w:rPr>
          <w:spacing w:val="-9"/>
          <w:sz w:val="24"/>
        </w:rPr>
        <w:t> </w:t>
      </w:r>
      <w:r>
        <w:rPr>
          <w:sz w:val="24"/>
        </w:rPr>
        <w:t>be between the</w:t>
      </w:r>
      <w:r>
        <w:rPr>
          <w:spacing w:val="-4"/>
          <w:sz w:val="24"/>
        </w:rPr>
        <w:t> </w:t>
      </w:r>
      <w:r>
        <w:rPr>
          <w:sz w:val="24"/>
        </w:rPr>
        <w:t>ages of</w:t>
      </w:r>
      <w:r>
        <w:rPr>
          <w:spacing w:val="-15"/>
          <w:sz w:val="24"/>
        </w:rPr>
        <w:t> </w:t>
      </w:r>
      <w:r>
        <w:rPr>
          <w:sz w:val="24"/>
        </w:rPr>
        <w:t>15-24.</w:t>
      </w:r>
      <w:r>
        <w:rPr>
          <w:spacing w:val="-2"/>
          <w:sz w:val="24"/>
        </w:rPr>
        <w:t> </w:t>
      </w:r>
      <w:r>
        <w:rPr>
          <w:sz w:val="24"/>
        </w:rPr>
        <w:t>The</w:t>
      </w:r>
      <w:r>
        <w:rPr>
          <w:spacing w:val="-4"/>
          <w:sz w:val="24"/>
        </w:rPr>
        <w:t> </w:t>
      </w:r>
      <w:r>
        <w:rPr>
          <w:sz w:val="24"/>
        </w:rPr>
        <w:t>age group</w:t>
      </w:r>
      <w:r>
        <w:rPr>
          <w:spacing w:val="-2"/>
          <w:sz w:val="24"/>
        </w:rPr>
        <w:t> </w:t>
      </w:r>
      <w:r>
        <w:rPr>
          <w:sz w:val="24"/>
        </w:rPr>
        <w:t>was</w:t>
      </w:r>
      <w:r>
        <w:rPr>
          <w:spacing w:val="-6"/>
          <w:sz w:val="24"/>
        </w:rPr>
        <w:t> </w:t>
      </w:r>
      <w:r>
        <w:rPr>
          <w:sz w:val="24"/>
        </w:rPr>
        <w:t>selected</w:t>
      </w:r>
      <w:r>
        <w:rPr>
          <w:spacing w:val="-2"/>
          <w:sz w:val="24"/>
        </w:rPr>
        <w:t> </w:t>
      </w:r>
      <w:r>
        <w:rPr>
          <w:sz w:val="24"/>
        </w:rPr>
        <w:t>based on the assumption that participants in this group have a relatively well-</w:t>
      </w:r>
      <w:r>
        <w:rPr>
          <w:spacing w:val="-15"/>
          <w:sz w:val="24"/>
        </w:rPr>
        <w:t> </w:t>
      </w:r>
      <w:r>
        <w:rPr>
          <w:sz w:val="24"/>
        </w:rPr>
        <w:t>formed idea of what it is they believe.</w:t>
      </w:r>
    </w:p>
    <w:p>
      <w:pPr>
        <w:pStyle w:val="ListParagraph"/>
        <w:numPr>
          <w:ilvl w:val="0"/>
          <w:numId w:val="21"/>
        </w:numPr>
        <w:tabs>
          <w:tab w:pos="882" w:val="left" w:leader="none"/>
        </w:tabs>
        <w:spacing w:line="240" w:lineRule="auto" w:before="7" w:after="0"/>
        <w:ind w:left="882" w:right="0" w:hanging="720"/>
        <w:jc w:val="both"/>
        <w:rPr>
          <w:sz w:val="24"/>
        </w:rPr>
      </w:pPr>
      <w:r>
        <w:rPr>
          <w:sz w:val="24"/>
        </w:rPr>
        <w:t>Participants must</w:t>
      </w:r>
      <w:r>
        <w:rPr>
          <w:spacing w:val="-1"/>
          <w:sz w:val="24"/>
        </w:rPr>
        <w:t> </w:t>
      </w:r>
      <w:r>
        <w:rPr>
          <w:sz w:val="24"/>
        </w:rPr>
        <w:t>have</w:t>
      </w:r>
      <w:r>
        <w:rPr>
          <w:spacing w:val="-11"/>
          <w:sz w:val="24"/>
        </w:rPr>
        <w:t> </w:t>
      </w:r>
      <w:r>
        <w:rPr>
          <w:sz w:val="24"/>
        </w:rPr>
        <w:t>started</w:t>
      </w:r>
      <w:r>
        <w:rPr>
          <w:spacing w:val="4"/>
          <w:sz w:val="24"/>
        </w:rPr>
        <w:t> </w:t>
      </w:r>
      <w:r>
        <w:rPr>
          <w:spacing w:val="-2"/>
          <w:sz w:val="24"/>
        </w:rPr>
        <w:t>menstruating.</w:t>
      </w:r>
    </w:p>
    <w:p>
      <w:pPr>
        <w:pStyle w:val="ListParagraph"/>
        <w:numPr>
          <w:ilvl w:val="0"/>
          <w:numId w:val="21"/>
        </w:numPr>
        <w:tabs>
          <w:tab w:pos="883" w:val="left" w:leader="none"/>
        </w:tabs>
        <w:spacing w:line="475" w:lineRule="auto" w:before="261" w:after="0"/>
        <w:ind w:left="883" w:right="1133" w:hanging="721"/>
        <w:jc w:val="both"/>
        <w:rPr>
          <w:sz w:val="24"/>
        </w:rPr>
      </w:pPr>
      <w:r>
        <w:rPr>
          <w:sz w:val="24"/>
        </w:rPr>
        <w:t>Participants must be</w:t>
      </w:r>
      <w:r>
        <w:rPr>
          <w:spacing w:val="-8"/>
          <w:sz w:val="24"/>
        </w:rPr>
        <w:t> </w:t>
      </w:r>
      <w:r>
        <w:rPr>
          <w:sz w:val="24"/>
        </w:rPr>
        <w:t>suffering from</w:t>
      </w:r>
      <w:r>
        <w:rPr>
          <w:spacing w:val="-13"/>
          <w:sz w:val="24"/>
        </w:rPr>
        <w:t> </w:t>
      </w:r>
      <w:r>
        <w:rPr>
          <w:sz w:val="24"/>
        </w:rPr>
        <w:t>dysmenorrhea. The</w:t>
      </w:r>
      <w:r>
        <w:rPr>
          <w:spacing w:val="-8"/>
          <w:sz w:val="24"/>
        </w:rPr>
        <w:t> </w:t>
      </w:r>
      <w:r>
        <w:rPr>
          <w:sz w:val="24"/>
        </w:rPr>
        <w:t>assumption informing this decision is that the individuals will provide more extensive knowledge on the </w:t>
      </w:r>
      <w:r>
        <w:rPr>
          <w:spacing w:val="-2"/>
          <w:sz w:val="24"/>
        </w:rPr>
        <w:t>issue.</w:t>
      </w:r>
    </w:p>
    <w:p>
      <w:pPr>
        <w:pStyle w:val="Heading2"/>
        <w:numPr>
          <w:ilvl w:val="1"/>
          <w:numId w:val="20"/>
        </w:numPr>
        <w:tabs>
          <w:tab w:pos="882" w:val="left" w:leader="none"/>
        </w:tabs>
        <w:spacing w:line="240" w:lineRule="auto" w:before="9" w:after="0"/>
        <w:ind w:left="882" w:right="0" w:hanging="720"/>
        <w:jc w:val="both"/>
      </w:pPr>
      <w:bookmarkStart w:name="_TOC_250031" w:id="12"/>
      <w:r>
        <w:rPr/>
        <w:t>Instrument</w:t>
      </w:r>
      <w:r>
        <w:rPr>
          <w:spacing w:val="4"/>
        </w:rPr>
        <w:t> </w:t>
      </w:r>
      <w:r>
        <w:rPr/>
        <w:t>for</w:t>
      </w:r>
      <w:r>
        <w:rPr>
          <w:spacing w:val="-17"/>
        </w:rPr>
        <w:t> </w:t>
      </w:r>
      <w:r>
        <w:rPr/>
        <w:t>Data</w:t>
      </w:r>
      <w:r>
        <w:rPr>
          <w:spacing w:val="-4"/>
        </w:rPr>
        <w:t> </w:t>
      </w:r>
      <w:bookmarkEnd w:id="12"/>
      <w:r>
        <w:rPr>
          <w:spacing w:val="-2"/>
        </w:rPr>
        <w:t>Collection</w:t>
      </w:r>
    </w:p>
    <w:p>
      <w:pPr>
        <w:pStyle w:val="BodyText"/>
        <w:spacing w:before="3"/>
        <w:ind w:left="0"/>
        <w:jc w:val="left"/>
        <w:rPr>
          <w:b/>
        </w:rPr>
      </w:pPr>
    </w:p>
    <w:p>
      <w:pPr>
        <w:pStyle w:val="BodyText"/>
        <w:spacing w:line="480" w:lineRule="auto" w:before="1"/>
        <w:ind w:right="1113" w:firstLine="720"/>
      </w:pPr>
      <w:r>
        <w:rPr/>
        <w:t>In qualitative research, various methods can apply, such as interviews, ethnographic studies or focus groups. Since this research</w:t>
      </w:r>
      <w:r>
        <w:rPr>
          <w:spacing w:val="-8"/>
        </w:rPr>
        <w:t> </w:t>
      </w:r>
      <w:r>
        <w:rPr/>
        <w:t>adopted interpretative paradigm where</w:t>
      </w:r>
      <w:r>
        <w:rPr>
          <w:spacing w:val="-6"/>
        </w:rPr>
        <w:t> </w:t>
      </w:r>
      <w:r>
        <w:rPr/>
        <w:t>by</w:t>
      </w:r>
      <w:r>
        <w:rPr>
          <w:spacing w:val="-4"/>
        </w:rPr>
        <w:t> </w:t>
      </w:r>
      <w:r>
        <w:rPr/>
        <w:t>Interpretivist main tenet is that</w:t>
      </w:r>
      <w:r>
        <w:rPr>
          <w:spacing w:val="-11"/>
        </w:rPr>
        <w:t> </w:t>
      </w:r>
      <w:r>
        <w:rPr/>
        <w:t>research</w:t>
      </w:r>
      <w:r>
        <w:rPr>
          <w:spacing w:val="-4"/>
        </w:rPr>
        <w:t> </w:t>
      </w:r>
      <w:r>
        <w:rPr/>
        <w:t>can</w:t>
      </w:r>
      <w:r>
        <w:rPr>
          <w:spacing w:val="-5"/>
        </w:rPr>
        <w:t> </w:t>
      </w:r>
      <w:r>
        <w:rPr/>
        <w:t>never</w:t>
      </w:r>
      <w:r>
        <w:rPr>
          <w:spacing w:val="-10"/>
        </w:rPr>
        <w:t> </w:t>
      </w:r>
      <w:r>
        <w:rPr/>
        <w:t>be objectively</w:t>
      </w:r>
      <w:r>
        <w:rPr>
          <w:spacing w:val="-4"/>
        </w:rPr>
        <w:t> </w:t>
      </w:r>
      <w:r>
        <w:rPr/>
        <w:t>observed from the outside rather it must be observed from inside through the direct experience of the people (Cohen, Manion and Morrison, 2007). For this reason, interview seem to be a suitable method because Interview are widely used tool to access people‘s experiences and their inner</w:t>
      </w:r>
      <w:r>
        <w:rPr>
          <w:spacing w:val="-11"/>
        </w:rPr>
        <w:t> </w:t>
      </w:r>
      <w:r>
        <w:rPr/>
        <w:t>perceptions, attitudes,</w:t>
      </w:r>
      <w:r>
        <w:rPr>
          <w:spacing w:val="-5"/>
        </w:rPr>
        <w:t> </w:t>
      </w:r>
      <w:r>
        <w:rPr/>
        <w:t>and</w:t>
      </w:r>
      <w:r>
        <w:rPr>
          <w:spacing w:val="21"/>
        </w:rPr>
        <w:t> </w:t>
      </w:r>
      <w:r>
        <w:rPr/>
        <w:t>feelings </w:t>
      </w:r>
      <w:r>
        <w:rPr>
          <w:spacing w:val="12"/>
        </w:rPr>
        <w:t>of</w:t>
      </w:r>
      <w:r>
        <w:rPr>
          <w:spacing w:val="-11"/>
        </w:rPr>
        <w:t> </w:t>
      </w:r>
      <w:r>
        <w:rPr/>
        <w:t>reality</w:t>
      </w:r>
      <w:r>
        <w:rPr>
          <w:spacing w:val="-5"/>
        </w:rPr>
        <w:t> </w:t>
      </w:r>
      <w:r>
        <w:rPr/>
        <w:t>(Denzin</w:t>
      </w:r>
      <w:r>
        <w:rPr>
          <w:spacing w:val="-5"/>
        </w:rPr>
        <w:t> </w:t>
      </w:r>
      <w:r>
        <w:rPr/>
        <w:t>&amp; Lincoln, 1994)</w:t>
      </w:r>
      <w:r>
        <w:rPr>
          <w:spacing w:val="-10"/>
        </w:rPr>
        <w:t> </w:t>
      </w:r>
      <w:r>
        <w:rPr/>
        <w:t>So every interview generates a subjective information product shaped b</w:t>
      </w:r>
      <w:r>
        <w:rPr>
          <w:spacing w:val="-15"/>
        </w:rPr>
        <w:t> </w:t>
      </w:r>
      <w:r>
        <w:rPr/>
        <w:t>y the interviewees‘ </w:t>
      </w:r>
      <w:r>
        <w:rPr>
          <w:spacing w:val="-2"/>
        </w:rPr>
        <w:t>experiences.</w:t>
      </w:r>
    </w:p>
    <w:p>
      <w:pPr>
        <w:pStyle w:val="BodyText"/>
        <w:spacing w:line="482" w:lineRule="auto" w:before="1"/>
        <w:ind w:right="1115" w:firstLine="720"/>
      </w:pPr>
      <w:r>
        <w:rPr/>
        <w:t>Based on these considerations, it becomes clear that the goal of qualitative interviewing is to provide understanding of things that cannot directly be observed, such as</w:t>
      </w:r>
      <w:r>
        <w:rPr>
          <w:spacing w:val="36"/>
        </w:rPr>
        <w:t> </w:t>
      </w:r>
      <w:r>
        <w:rPr/>
        <w:t>feelings,</w:t>
      </w:r>
      <w:r>
        <w:rPr>
          <w:spacing w:val="25"/>
        </w:rPr>
        <w:t> </w:t>
      </w:r>
      <w:r>
        <w:rPr/>
        <w:t>thoughts,</w:t>
      </w:r>
      <w:r>
        <w:rPr>
          <w:spacing w:val="25"/>
        </w:rPr>
        <w:t> </w:t>
      </w:r>
      <w:r>
        <w:rPr/>
        <w:t>opinions,</w:t>
      </w:r>
      <w:r>
        <w:rPr>
          <w:spacing w:val="25"/>
        </w:rPr>
        <w:t> </w:t>
      </w:r>
      <w:r>
        <w:rPr/>
        <w:t>attitude</w:t>
      </w:r>
      <w:r>
        <w:rPr>
          <w:spacing w:val="24"/>
        </w:rPr>
        <w:t> </w:t>
      </w:r>
      <w:r>
        <w:rPr/>
        <w:t>or</w:t>
      </w:r>
      <w:r>
        <w:rPr>
          <w:spacing w:val="20"/>
        </w:rPr>
        <w:t> </w:t>
      </w:r>
      <w:r>
        <w:rPr/>
        <w:t>behaviours</w:t>
      </w:r>
      <w:r>
        <w:rPr>
          <w:spacing w:val="22"/>
        </w:rPr>
        <w:t> </w:t>
      </w:r>
      <w:r>
        <w:rPr/>
        <w:t>of</w:t>
      </w:r>
      <w:r>
        <w:rPr>
          <w:spacing w:val="20"/>
        </w:rPr>
        <w:t> </w:t>
      </w:r>
      <w:r>
        <w:rPr/>
        <w:t>interviewees.</w:t>
      </w:r>
      <w:r>
        <w:rPr>
          <w:spacing w:val="25"/>
        </w:rPr>
        <w:t> </w:t>
      </w:r>
      <w:r>
        <w:rPr/>
        <w:t>Since</w:t>
      </w:r>
      <w:r>
        <w:rPr>
          <w:spacing w:val="24"/>
        </w:rPr>
        <w:t> </w:t>
      </w:r>
      <w:r>
        <w:rPr/>
        <w:t>qualitative</w:t>
      </w:r>
    </w:p>
    <w:p>
      <w:pPr>
        <w:spacing w:after="0" w:line="482" w:lineRule="auto"/>
        <w:sectPr>
          <w:pgSz w:w="11910" w:h="16830"/>
          <w:pgMar w:header="0" w:footer="1065" w:top="1340" w:bottom="1260" w:left="1640" w:right="320"/>
        </w:sectPr>
      </w:pPr>
    </w:p>
    <w:p>
      <w:pPr>
        <w:pStyle w:val="BodyText"/>
        <w:spacing w:line="477" w:lineRule="auto" w:before="77"/>
        <w:ind w:right="1132"/>
      </w:pPr>
      <w:r>
        <w:rPr/>
        <w:t>interviewing is based on the assumption</w:t>
      </w:r>
      <w:r>
        <w:rPr>
          <w:spacing w:val="-3"/>
        </w:rPr>
        <w:t> </w:t>
      </w:r>
      <w:r>
        <w:rPr/>
        <w:t>that the perspective of</w:t>
      </w:r>
      <w:r>
        <w:rPr>
          <w:spacing w:val="-8"/>
        </w:rPr>
        <w:t> </w:t>
      </w:r>
      <w:r>
        <w:rPr/>
        <w:t>others is meaningful and knowable, entering into their perspective becomes a major objective for the qualitative researcher, the tools of interviewing are often used</w:t>
      </w:r>
      <w:r>
        <w:rPr>
          <w:spacing w:val="40"/>
        </w:rPr>
        <w:t> </w:t>
      </w:r>
      <w:r>
        <w:rPr/>
        <w:t>in a complementary way (Patton, </w:t>
      </w:r>
      <w:r>
        <w:rPr>
          <w:spacing w:val="-2"/>
        </w:rPr>
        <w:t>2002)</w:t>
      </w:r>
    </w:p>
    <w:p>
      <w:pPr>
        <w:pStyle w:val="BodyText"/>
        <w:spacing w:line="482" w:lineRule="auto" w:before="10"/>
        <w:ind w:right="1119" w:firstLine="720"/>
      </w:pPr>
      <w:r>
        <w:rPr/>
        <w:t>The option for conducting interviews opened a vast avenue of various types of interviews. There are three types of interviews: structured interviews, semi-structured interviews and unstructured interviews (Patton, 2000). This study had choice of semi- structured interview data collection method.</w:t>
      </w:r>
    </w:p>
    <w:p>
      <w:pPr>
        <w:pStyle w:val="BodyText"/>
        <w:spacing w:line="480" w:lineRule="auto"/>
        <w:ind w:right="1111" w:firstLine="720"/>
      </w:pPr>
      <w:r>
        <w:rPr/>
        <w:t>Semi-structured interviews consist of</w:t>
      </w:r>
      <w:r>
        <w:rPr>
          <w:spacing w:val="-10"/>
        </w:rPr>
        <w:t> </w:t>
      </w:r>
      <w:r>
        <w:rPr/>
        <w:t>several</w:t>
      </w:r>
      <w:r>
        <w:rPr>
          <w:spacing w:val="-11"/>
        </w:rPr>
        <w:t> </w:t>
      </w:r>
      <w:r>
        <w:rPr/>
        <w:t>key</w:t>
      </w:r>
      <w:r>
        <w:rPr>
          <w:spacing w:val="-6"/>
        </w:rPr>
        <w:t> </w:t>
      </w:r>
      <w:r>
        <w:rPr/>
        <w:t>questions that help to define the areas to be explored, but also allow the interviewer or interviewee to diverge in order to pursue an idea or response in more detail (Britten, 1999). Similarly, Rubin and Rubin (2005) assert that semi-structured interview is a type of interview that allows depth</w:t>
      </w:r>
      <w:r>
        <w:rPr>
          <w:spacing w:val="-4"/>
        </w:rPr>
        <w:t> </w:t>
      </w:r>
      <w:r>
        <w:rPr/>
        <w:t>to be achieved by</w:t>
      </w:r>
      <w:r>
        <w:rPr>
          <w:spacing w:val="-3"/>
        </w:rPr>
        <w:t> </w:t>
      </w:r>
      <w:r>
        <w:rPr/>
        <w:t>providing</w:t>
      </w:r>
      <w:r>
        <w:rPr>
          <w:spacing w:val="-3"/>
        </w:rPr>
        <w:t> </w:t>
      </w:r>
      <w:r>
        <w:rPr/>
        <w:t>the opportunity</w:t>
      </w:r>
      <w:r>
        <w:rPr>
          <w:spacing w:val="-3"/>
        </w:rPr>
        <w:t> </w:t>
      </w:r>
      <w:r>
        <w:rPr/>
        <w:t>on</w:t>
      </w:r>
      <w:r>
        <w:rPr>
          <w:spacing w:val="-3"/>
        </w:rPr>
        <w:t> </w:t>
      </w:r>
      <w:r>
        <w:rPr/>
        <w:t>the part of</w:t>
      </w:r>
      <w:r>
        <w:rPr>
          <w:spacing w:val="-8"/>
        </w:rPr>
        <w:t> </w:t>
      </w:r>
      <w:r>
        <w:rPr/>
        <w:t>the interviewer to probe and expand the</w:t>
      </w:r>
      <w:r>
        <w:rPr>
          <w:spacing w:val="-15"/>
        </w:rPr>
        <w:t> </w:t>
      </w:r>
      <w:r>
        <w:rPr/>
        <w:t>interviewee's</w:t>
      </w:r>
      <w:r>
        <w:rPr>
          <w:spacing w:val="-5"/>
        </w:rPr>
        <w:t> </w:t>
      </w:r>
      <w:r>
        <w:rPr/>
        <w:t>responses.</w:t>
      </w:r>
      <w:r>
        <w:rPr>
          <w:spacing w:val="-2"/>
        </w:rPr>
        <w:t> </w:t>
      </w:r>
      <w:r>
        <w:rPr/>
        <w:t>Hence,</w:t>
      </w:r>
      <w:r>
        <w:rPr>
          <w:spacing w:val="-2"/>
        </w:rPr>
        <w:t> </w:t>
      </w:r>
      <w:r>
        <w:rPr/>
        <w:t>semi-</w:t>
      </w:r>
      <w:r>
        <w:rPr>
          <w:spacing w:val="-15"/>
        </w:rPr>
        <w:t> </w:t>
      </w:r>
      <w:r>
        <w:rPr/>
        <w:t>structured interview was considered</w:t>
      </w:r>
      <w:r>
        <w:rPr>
          <w:spacing w:val="-2"/>
        </w:rPr>
        <w:t> </w:t>
      </w:r>
      <w:r>
        <w:rPr/>
        <w:t>appropriate for the study since it is a powerful way of getting in-depth information on information behaviour</w:t>
      </w:r>
      <w:r>
        <w:rPr>
          <w:spacing w:val="-13"/>
        </w:rPr>
        <w:t> </w:t>
      </w:r>
      <w:r>
        <w:rPr/>
        <w:t>of</w:t>
      </w:r>
      <w:r>
        <w:rPr>
          <w:spacing w:val="-13"/>
        </w:rPr>
        <w:t> </w:t>
      </w:r>
      <w:r>
        <w:rPr/>
        <w:t>adolescent females</w:t>
      </w:r>
      <w:r>
        <w:rPr>
          <w:spacing w:val="-11"/>
        </w:rPr>
        <w:t> </w:t>
      </w:r>
      <w:r>
        <w:rPr/>
        <w:t>suffering from</w:t>
      </w:r>
      <w:r>
        <w:rPr>
          <w:spacing w:val="-14"/>
        </w:rPr>
        <w:t> </w:t>
      </w:r>
      <w:r>
        <w:rPr/>
        <w:t>dysmenorrhea</w:t>
      </w:r>
      <w:r>
        <w:rPr>
          <w:spacing w:val="17"/>
        </w:rPr>
        <w:t> </w:t>
      </w:r>
      <w:r>
        <w:rPr/>
        <w:t>in</w:t>
      </w:r>
      <w:r>
        <w:rPr>
          <w:spacing w:val="-8"/>
        </w:rPr>
        <w:t> </w:t>
      </w:r>
      <w:r>
        <w:rPr/>
        <w:t>Giwa</w:t>
      </w:r>
      <w:r>
        <w:rPr>
          <w:spacing w:val="17"/>
        </w:rPr>
        <w:t> </w:t>
      </w:r>
      <w:r>
        <w:rPr/>
        <w:t>Local</w:t>
      </w:r>
      <w:r>
        <w:rPr>
          <w:spacing w:val="-14"/>
        </w:rPr>
        <w:t> </w:t>
      </w:r>
      <w:r>
        <w:rPr/>
        <w:t>Government Area of Kaduna State. In addition, an interview guide was developed based on a predetermined set of open-ended questions which guided the whole process of the </w:t>
      </w:r>
      <w:r>
        <w:rPr>
          <w:spacing w:val="-2"/>
        </w:rPr>
        <w:t>interview.</w:t>
      </w:r>
    </w:p>
    <w:p>
      <w:pPr>
        <w:pStyle w:val="Heading2"/>
        <w:numPr>
          <w:ilvl w:val="1"/>
          <w:numId w:val="20"/>
        </w:numPr>
        <w:tabs>
          <w:tab w:pos="882" w:val="left" w:leader="none"/>
        </w:tabs>
        <w:spacing w:line="240" w:lineRule="auto" w:before="0" w:after="0"/>
        <w:ind w:left="882" w:right="0" w:hanging="720"/>
        <w:jc w:val="both"/>
      </w:pPr>
      <w:bookmarkStart w:name="_TOC_250030" w:id="13"/>
      <w:r>
        <w:rPr/>
        <w:t>Procedures</w:t>
      </w:r>
      <w:r>
        <w:rPr>
          <w:spacing w:val="3"/>
        </w:rPr>
        <w:t> </w:t>
      </w:r>
      <w:r>
        <w:rPr/>
        <w:t>for</w:t>
      </w:r>
      <w:r>
        <w:rPr>
          <w:spacing w:val="-17"/>
        </w:rPr>
        <w:t> </w:t>
      </w:r>
      <w:r>
        <w:rPr/>
        <w:t>Data</w:t>
      </w:r>
      <w:r>
        <w:rPr>
          <w:spacing w:val="-3"/>
        </w:rPr>
        <w:t> </w:t>
      </w:r>
      <w:bookmarkEnd w:id="13"/>
      <w:r>
        <w:rPr>
          <w:spacing w:val="-2"/>
        </w:rPr>
        <w:t>Collection</w:t>
      </w:r>
    </w:p>
    <w:p>
      <w:pPr>
        <w:pStyle w:val="BodyText"/>
        <w:ind w:left="0"/>
        <w:jc w:val="left"/>
        <w:rPr>
          <w:b/>
        </w:rPr>
      </w:pPr>
    </w:p>
    <w:p>
      <w:pPr>
        <w:pStyle w:val="BodyText"/>
        <w:spacing w:line="480" w:lineRule="auto" w:before="1"/>
        <w:ind w:right="1118" w:firstLine="720"/>
      </w:pPr>
      <w:r>
        <w:rPr/>
        <w:t>The procedure used for collection in</w:t>
      </w:r>
      <w:r>
        <w:rPr>
          <w:spacing w:val="-4"/>
        </w:rPr>
        <w:t> </w:t>
      </w:r>
      <w:r>
        <w:rPr/>
        <w:t>this study</w:t>
      </w:r>
      <w:r>
        <w:rPr>
          <w:spacing w:val="-1"/>
        </w:rPr>
        <w:t> </w:t>
      </w:r>
      <w:r>
        <w:rPr/>
        <w:t>was guided by</w:t>
      </w:r>
      <w:r>
        <w:rPr>
          <w:spacing w:val="-4"/>
        </w:rPr>
        <w:t> </w:t>
      </w:r>
      <w:r>
        <w:rPr/>
        <w:t>snowball sampling techniques in which research participants were asked to assist researchers in identifying other potential subjects. To find respondents who would talk about themselves frankly</w:t>
      </w:r>
      <w:r>
        <w:rPr>
          <w:spacing w:val="40"/>
        </w:rPr>
        <w:t> </w:t>
      </w:r>
      <w:r>
        <w:rPr/>
        <w:t>and</w:t>
      </w:r>
      <w:r>
        <w:rPr>
          <w:spacing w:val="40"/>
        </w:rPr>
        <w:t> </w:t>
      </w:r>
      <w:r>
        <w:rPr/>
        <w:t>freely, the researcher needed the intervention of a friend</w:t>
      </w:r>
      <w:r>
        <w:rPr>
          <w:spacing w:val="40"/>
        </w:rPr>
        <w:t> </w:t>
      </w:r>
      <w:r>
        <w:rPr/>
        <w:t>willing to present me to these</w:t>
      </w:r>
      <w:r>
        <w:rPr>
          <w:spacing w:val="38"/>
        </w:rPr>
        <w:t> </w:t>
      </w:r>
      <w:r>
        <w:rPr/>
        <w:t>respondents</w:t>
      </w:r>
      <w:r>
        <w:rPr>
          <w:spacing w:val="36"/>
        </w:rPr>
        <w:t> </w:t>
      </w:r>
      <w:r>
        <w:rPr/>
        <w:t>as</w:t>
      </w:r>
      <w:r>
        <w:rPr>
          <w:spacing w:val="36"/>
        </w:rPr>
        <w:t> </w:t>
      </w:r>
      <w:r>
        <w:rPr/>
        <w:t>worthy</w:t>
      </w:r>
      <w:r>
        <w:rPr>
          <w:spacing w:val="25"/>
        </w:rPr>
        <w:t> </w:t>
      </w:r>
      <w:r>
        <w:rPr/>
        <w:t>of</w:t>
      </w:r>
      <w:r>
        <w:rPr>
          <w:spacing w:val="35"/>
        </w:rPr>
        <w:t> </w:t>
      </w:r>
      <w:r>
        <w:rPr/>
        <w:t>their</w:t>
      </w:r>
      <w:r>
        <w:rPr>
          <w:spacing w:val="35"/>
        </w:rPr>
        <w:t> </w:t>
      </w:r>
      <w:r>
        <w:rPr/>
        <w:t>confidences.</w:t>
      </w:r>
      <w:r>
        <w:rPr>
          <w:spacing w:val="65"/>
        </w:rPr>
        <w:t> </w:t>
      </w:r>
      <w:r>
        <w:rPr/>
        <w:t>The</w:t>
      </w:r>
      <w:r>
        <w:rPr>
          <w:spacing w:val="38"/>
        </w:rPr>
        <w:t> </w:t>
      </w:r>
      <w:r>
        <w:rPr/>
        <w:t>researcher</w:t>
      </w:r>
      <w:r>
        <w:rPr>
          <w:spacing w:val="40"/>
        </w:rPr>
        <w:t> </w:t>
      </w:r>
      <w:r>
        <w:rPr/>
        <w:t>was</w:t>
      </w:r>
      <w:r>
        <w:rPr>
          <w:spacing w:val="40"/>
        </w:rPr>
        <w:t> </w:t>
      </w:r>
      <w:r>
        <w:rPr/>
        <w:t>introduced</w:t>
      </w:r>
      <w:r>
        <w:rPr>
          <w:spacing w:val="39"/>
        </w:rPr>
        <w:t> </w:t>
      </w:r>
      <w:r>
        <w:rPr/>
        <w:t>to</w:t>
      </w:r>
      <w:r>
        <w:rPr>
          <w:spacing w:val="39"/>
        </w:rPr>
        <w:t> </w:t>
      </w:r>
      <w:r>
        <w:rPr/>
        <w:t>a</w:t>
      </w:r>
    </w:p>
    <w:p>
      <w:pPr>
        <w:spacing w:after="0" w:line="480" w:lineRule="auto"/>
        <w:sectPr>
          <w:pgSz w:w="11910" w:h="16830"/>
          <w:pgMar w:header="0" w:footer="1065" w:top="1340" w:bottom="1260" w:left="1640" w:right="320"/>
        </w:sectPr>
      </w:pPr>
    </w:p>
    <w:p>
      <w:pPr>
        <w:pStyle w:val="BodyText"/>
        <w:spacing w:line="482" w:lineRule="auto" w:before="77"/>
        <w:ind w:right="1125"/>
      </w:pPr>
      <w:r>
        <w:rPr/>
        <w:t>female friend at the area of</w:t>
      </w:r>
      <w:r>
        <w:rPr>
          <w:spacing w:val="-9"/>
        </w:rPr>
        <w:t> </w:t>
      </w:r>
      <w:r>
        <w:rPr/>
        <w:t>study, after which</w:t>
      </w:r>
      <w:r>
        <w:rPr>
          <w:spacing w:val="-4"/>
        </w:rPr>
        <w:t> </w:t>
      </w:r>
      <w:r>
        <w:rPr/>
        <w:t>the researcher visited the site twice before the commencement of</w:t>
      </w:r>
      <w:r>
        <w:rPr>
          <w:spacing w:val="-6"/>
        </w:rPr>
        <w:t> </w:t>
      </w:r>
      <w:r>
        <w:rPr/>
        <w:t>the data collection in</w:t>
      </w:r>
      <w:r>
        <w:rPr>
          <w:spacing w:val="-1"/>
        </w:rPr>
        <w:t> </w:t>
      </w:r>
      <w:r>
        <w:rPr/>
        <w:t>order to build a cordial</w:t>
      </w:r>
      <w:r>
        <w:rPr>
          <w:spacing w:val="-7"/>
        </w:rPr>
        <w:t> </w:t>
      </w:r>
      <w:r>
        <w:rPr/>
        <w:t>relationship with</w:t>
      </w:r>
      <w:r>
        <w:rPr>
          <w:spacing w:val="-1"/>
        </w:rPr>
        <w:t> </w:t>
      </w:r>
      <w:r>
        <w:rPr/>
        <w:t>the participants to gain confidence and trust.</w:t>
      </w:r>
    </w:p>
    <w:p>
      <w:pPr>
        <w:pStyle w:val="BodyText"/>
        <w:spacing w:line="482" w:lineRule="auto"/>
        <w:ind w:right="1116" w:firstLine="720"/>
      </w:pPr>
      <w:r>
        <w:rPr/>
        <w:t>Moreover, the researcher with the help of research assistant conducted the interview, before the session, a verbal consent was taken. The participants were briefed</w:t>
      </w:r>
      <w:r>
        <w:rPr>
          <w:spacing w:val="40"/>
        </w:rPr>
        <w:t> </w:t>
      </w:r>
      <w:r>
        <w:rPr/>
        <w:t>on</w:t>
      </w:r>
      <w:r>
        <w:rPr>
          <w:spacing w:val="-6"/>
        </w:rPr>
        <w:t> </w:t>
      </w:r>
      <w:r>
        <w:rPr/>
        <w:t>the</w:t>
      </w:r>
      <w:r>
        <w:rPr>
          <w:spacing w:val="-7"/>
        </w:rPr>
        <w:t> </w:t>
      </w:r>
      <w:r>
        <w:rPr/>
        <w:t>description,</w:t>
      </w:r>
      <w:r>
        <w:rPr>
          <w:spacing w:val="22"/>
        </w:rPr>
        <w:t> </w:t>
      </w:r>
      <w:r>
        <w:rPr/>
        <w:t>nature</w:t>
      </w:r>
      <w:r>
        <w:rPr>
          <w:spacing w:val="-7"/>
        </w:rPr>
        <w:t> </w:t>
      </w:r>
      <w:r>
        <w:rPr/>
        <w:t>and</w:t>
      </w:r>
      <w:r>
        <w:rPr>
          <w:spacing w:val="-5"/>
        </w:rPr>
        <w:t> </w:t>
      </w:r>
      <w:r>
        <w:rPr/>
        <w:t>purpose</w:t>
      </w:r>
      <w:r>
        <w:rPr>
          <w:spacing w:val="-7"/>
        </w:rPr>
        <w:t> </w:t>
      </w:r>
      <w:r>
        <w:rPr/>
        <w:t>of</w:t>
      </w:r>
      <w:r>
        <w:rPr>
          <w:spacing w:val="-10"/>
        </w:rPr>
        <w:t> </w:t>
      </w:r>
      <w:r>
        <w:rPr/>
        <w:t>the study. The participants were</w:t>
      </w:r>
      <w:r>
        <w:rPr>
          <w:spacing w:val="-7"/>
        </w:rPr>
        <w:t> </w:t>
      </w:r>
      <w:r>
        <w:rPr/>
        <w:t>assured that the session will not be longer than 1 hour. The interview started atabout 9:30 am in their various homes with the aid of</w:t>
      </w:r>
      <w:r>
        <w:rPr>
          <w:spacing w:val="-16"/>
        </w:rPr>
        <w:t> </w:t>
      </w:r>
      <w:r>
        <w:rPr/>
        <w:t>tape recorder</w:t>
      </w:r>
      <w:r>
        <w:rPr>
          <w:spacing w:val="-1"/>
        </w:rPr>
        <w:t> </w:t>
      </w:r>
      <w:r>
        <w:rPr/>
        <w:t>and jotter</w:t>
      </w:r>
      <w:r>
        <w:rPr>
          <w:spacing w:val="-1"/>
        </w:rPr>
        <w:t> </w:t>
      </w:r>
      <w:r>
        <w:rPr/>
        <w:t>to take points during the session.</w:t>
      </w:r>
    </w:p>
    <w:p>
      <w:pPr>
        <w:pStyle w:val="Heading2"/>
        <w:numPr>
          <w:ilvl w:val="1"/>
          <w:numId w:val="20"/>
        </w:numPr>
        <w:tabs>
          <w:tab w:pos="882" w:val="left" w:leader="none"/>
        </w:tabs>
        <w:spacing w:line="265" w:lineRule="exact" w:before="0" w:after="0"/>
        <w:ind w:left="882" w:right="0" w:hanging="720"/>
        <w:jc w:val="left"/>
      </w:pPr>
      <w:bookmarkStart w:name="_TOC_250029" w:id="14"/>
      <w:r>
        <w:rPr/>
        <w:t>Procedure</w:t>
      </w:r>
      <w:r>
        <w:rPr>
          <w:spacing w:val="6"/>
        </w:rPr>
        <w:t> </w:t>
      </w:r>
      <w:r>
        <w:rPr/>
        <w:t>for</w:t>
      </w:r>
      <w:r>
        <w:rPr>
          <w:spacing w:val="-17"/>
        </w:rPr>
        <w:t> </w:t>
      </w:r>
      <w:r>
        <w:rPr/>
        <w:t>Data</w:t>
      </w:r>
      <w:r>
        <w:rPr>
          <w:spacing w:val="-3"/>
        </w:rPr>
        <w:t> </w:t>
      </w:r>
      <w:bookmarkEnd w:id="14"/>
      <w:r>
        <w:rPr>
          <w:spacing w:val="-2"/>
        </w:rPr>
        <w:t>Analysis</w:t>
      </w:r>
    </w:p>
    <w:p>
      <w:pPr>
        <w:pStyle w:val="BodyText"/>
        <w:spacing w:line="480" w:lineRule="auto" w:before="267"/>
        <w:ind w:right="1114" w:firstLine="720"/>
      </w:pPr>
      <w:r>
        <w:rPr/>
        <w:t>The process of data analysis involved the drawing of inferences from raw data gathered by the researcher. Thematic Analysis was used to analyze data, because it enabled the researcher to identify, analyze and interpret patterns within</w:t>
      </w:r>
      <w:r>
        <w:rPr>
          <w:spacing w:val="-8"/>
        </w:rPr>
        <w:t> </w:t>
      </w:r>
      <w:r>
        <w:rPr/>
        <w:t>the data collected from</w:t>
      </w:r>
      <w:r>
        <w:rPr>
          <w:spacing w:val="-8"/>
        </w:rPr>
        <w:t> </w:t>
      </w:r>
      <w:r>
        <w:rPr/>
        <w:t>the participants. It illustrates the data in great detail and deals with</w:t>
      </w:r>
      <w:r>
        <w:rPr>
          <w:spacing w:val="-3"/>
        </w:rPr>
        <w:t> </w:t>
      </w:r>
      <w:r>
        <w:rPr/>
        <w:t>diverse subjects via interpretations (Boyatzis, 1998). Therefore, all the collecteddata in the study were analyzed based on the following thematic analysis steps:</w:t>
      </w:r>
    </w:p>
    <w:p>
      <w:pPr>
        <w:pStyle w:val="BodyText"/>
        <w:spacing w:line="477" w:lineRule="auto" w:before="6"/>
        <w:ind w:right="1118"/>
      </w:pPr>
      <w:r>
        <w:rPr>
          <w:b/>
        </w:rPr>
        <w:t>Step 1:</w:t>
      </w:r>
      <w:r>
        <w:rPr/>
        <w:t>The entire voice recorded interview was transcribed into written document.Subsequently, the researcher read and re-read through</w:t>
      </w:r>
      <w:r>
        <w:rPr>
          <w:spacing w:val="-7"/>
        </w:rPr>
        <w:t> </w:t>
      </w:r>
      <w:r>
        <w:rPr/>
        <w:t>the entire data set to get familiar with the data,</w:t>
      </w:r>
      <w:r>
        <w:rPr>
          <w:spacing w:val="40"/>
        </w:rPr>
        <w:t> </w:t>
      </w:r>
      <w:r>
        <w:rPr/>
        <w:t>with the</w:t>
      </w:r>
      <w:r>
        <w:rPr>
          <w:spacing w:val="40"/>
        </w:rPr>
        <w:t> </w:t>
      </w:r>
      <w:r>
        <w:rPr/>
        <w:t>help of highlighter pen in order to search for phrases which directly answered</w:t>
      </w:r>
      <w:r>
        <w:rPr>
          <w:spacing w:val="40"/>
        </w:rPr>
        <w:t> </w:t>
      </w:r>
      <w:r>
        <w:rPr/>
        <w:t>the research questions.</w:t>
      </w:r>
    </w:p>
    <w:p>
      <w:pPr>
        <w:pStyle w:val="BodyText"/>
        <w:spacing w:line="482" w:lineRule="auto" w:before="10"/>
        <w:ind w:right="1108"/>
      </w:pPr>
      <w:r>
        <w:rPr>
          <w:b/>
        </w:rPr>
        <w:t>Step 2:</w:t>
      </w:r>
      <w:r>
        <w:rPr>
          <w:b/>
          <w:spacing w:val="40"/>
        </w:rPr>
        <w:t> </w:t>
      </w:r>
      <w:r>
        <w:rPr/>
        <w:t>All the underlined phrases identified from narratives were grouped as open codes</w:t>
      </w:r>
      <w:r>
        <w:rPr>
          <w:b/>
        </w:rPr>
        <w:t>Step</w:t>
      </w:r>
      <w:r>
        <w:rPr>
          <w:b/>
          <w:spacing w:val="-4"/>
        </w:rPr>
        <w:t> </w:t>
      </w:r>
      <w:r>
        <w:rPr>
          <w:b/>
        </w:rPr>
        <w:t>3: </w:t>
      </w:r>
      <w:r>
        <w:rPr/>
        <w:t>Open</w:t>
      </w:r>
      <w:r>
        <w:rPr>
          <w:spacing w:val="-6"/>
        </w:rPr>
        <w:t> </w:t>
      </w:r>
      <w:r>
        <w:rPr/>
        <w:t>codes were condensed together to form sub-categories.</w:t>
      </w:r>
    </w:p>
    <w:p>
      <w:pPr>
        <w:pStyle w:val="BodyText"/>
        <w:spacing w:line="482" w:lineRule="auto" w:before="2"/>
        <w:ind w:right="1131"/>
      </w:pPr>
      <w:r>
        <w:rPr>
          <w:b/>
        </w:rPr>
        <w:t>Step 4:</w:t>
      </w:r>
      <w:r>
        <w:rPr/>
        <w:t>All the sub-categories based on each research questions were grouped together (related sub-categories) and formed several</w:t>
      </w:r>
      <w:r>
        <w:rPr>
          <w:spacing w:val="-5"/>
        </w:rPr>
        <w:t> </w:t>
      </w:r>
      <w:r>
        <w:rPr/>
        <w:t>categories.</w:t>
      </w:r>
    </w:p>
    <w:p>
      <w:pPr>
        <w:pStyle w:val="BodyText"/>
        <w:spacing w:line="482" w:lineRule="auto"/>
        <w:ind w:right="1119"/>
      </w:pPr>
      <w:r>
        <w:rPr>
          <w:b/>
        </w:rPr>
        <w:t>Step</w:t>
      </w:r>
      <w:r>
        <w:rPr>
          <w:b/>
          <w:spacing w:val="-4"/>
        </w:rPr>
        <w:t> </w:t>
      </w:r>
      <w:r>
        <w:rPr>
          <w:b/>
        </w:rPr>
        <w:t>5:</w:t>
      </w:r>
      <w:r>
        <w:rPr/>
        <w:t>At this point, the researcher further named the categories to be presented for the </w:t>
      </w:r>
      <w:r>
        <w:rPr>
          <w:spacing w:val="-2"/>
        </w:rPr>
        <w:t>analysis.</w:t>
      </w:r>
    </w:p>
    <w:p>
      <w:pPr>
        <w:spacing w:after="0" w:line="482" w:lineRule="auto"/>
        <w:sectPr>
          <w:pgSz w:w="11910" w:h="16830"/>
          <w:pgMar w:header="0" w:footer="1065" w:top="1340" w:bottom="1260" w:left="1640" w:right="320"/>
        </w:sectPr>
      </w:pPr>
    </w:p>
    <w:p>
      <w:pPr>
        <w:pStyle w:val="Heading2"/>
        <w:numPr>
          <w:ilvl w:val="1"/>
          <w:numId w:val="20"/>
        </w:numPr>
        <w:tabs>
          <w:tab w:pos="882" w:val="left" w:leader="none"/>
        </w:tabs>
        <w:spacing w:line="240" w:lineRule="auto" w:before="77" w:after="0"/>
        <w:ind w:left="882" w:right="0" w:hanging="720"/>
        <w:jc w:val="left"/>
      </w:pPr>
      <w:bookmarkStart w:name="_TOC_250028" w:id="15"/>
      <w:r>
        <w:rPr/>
        <w:t>Trustworthiness,</w:t>
      </w:r>
      <w:r>
        <w:rPr>
          <w:spacing w:val="-4"/>
        </w:rPr>
        <w:t> </w:t>
      </w:r>
      <w:r>
        <w:rPr/>
        <w:t>Rigour</w:t>
      </w:r>
      <w:r>
        <w:rPr>
          <w:spacing w:val="-16"/>
        </w:rPr>
        <w:t> </w:t>
      </w:r>
      <w:r>
        <w:rPr/>
        <w:t>of</w:t>
      </w:r>
      <w:r>
        <w:rPr>
          <w:spacing w:val="5"/>
        </w:rPr>
        <w:t> </w:t>
      </w:r>
      <w:r>
        <w:rPr/>
        <w:t>the</w:t>
      </w:r>
      <w:r>
        <w:rPr>
          <w:spacing w:val="9"/>
        </w:rPr>
        <w:t> </w:t>
      </w:r>
      <w:bookmarkEnd w:id="15"/>
      <w:r>
        <w:rPr>
          <w:spacing w:val="-4"/>
        </w:rPr>
        <w:t>Study</w:t>
      </w:r>
    </w:p>
    <w:p>
      <w:pPr>
        <w:pStyle w:val="BodyText"/>
        <w:spacing w:before="3"/>
        <w:ind w:left="0"/>
        <w:jc w:val="left"/>
        <w:rPr>
          <w:b/>
        </w:rPr>
      </w:pPr>
    </w:p>
    <w:p>
      <w:pPr>
        <w:pStyle w:val="BodyText"/>
        <w:spacing w:line="480" w:lineRule="auto" w:before="1"/>
        <w:ind w:right="1117" w:firstLine="720"/>
      </w:pPr>
      <w:r>
        <w:rPr/>
        <w:t>Trustworthiness depends on how the research process has been carried out and how closely the findings represent the experiences of the participants (Clayton and Thorne,</w:t>
      </w:r>
      <w:r>
        <w:rPr>
          <w:spacing w:val="-1"/>
        </w:rPr>
        <w:t> </w:t>
      </w:r>
      <w:r>
        <w:rPr/>
        <w:t>2000).</w:t>
      </w:r>
      <w:r>
        <w:rPr>
          <w:spacing w:val="-8"/>
        </w:rPr>
        <w:t> </w:t>
      </w:r>
      <w:r>
        <w:rPr/>
        <w:t>Certain methods</w:t>
      </w:r>
      <w:r>
        <w:rPr>
          <w:spacing w:val="-11"/>
        </w:rPr>
        <w:t> </w:t>
      </w:r>
      <w:r>
        <w:rPr>
          <w:spacing w:val="11"/>
        </w:rPr>
        <w:t>can</w:t>
      </w:r>
      <w:r>
        <w:rPr>
          <w:spacing w:val="-15"/>
        </w:rPr>
        <w:t> </w:t>
      </w:r>
      <w:r>
        <w:rPr/>
        <w:t>be used to</w:t>
      </w:r>
      <w:r>
        <w:rPr>
          <w:spacing w:val="-8"/>
        </w:rPr>
        <w:t> </w:t>
      </w:r>
      <w:r>
        <w:rPr/>
        <w:t>enhance trustworthiness (Leininger, 1994; Slevin and Sines, 1999; Sandelowski and</w:t>
      </w:r>
      <w:r>
        <w:rPr>
          <w:spacing w:val="40"/>
        </w:rPr>
        <w:t> </w:t>
      </w:r>
      <w:r>
        <w:rPr/>
        <w:t>Barroso, 2003), but they must be congruent with the philosophical underpinnings of the study. Qualitative or Quantitative research studies must be open to critique and evaluation. The essence is to assess the worth</w:t>
      </w:r>
      <w:r>
        <w:rPr>
          <w:spacing w:val="-4"/>
        </w:rPr>
        <w:t> </w:t>
      </w:r>
      <w:r>
        <w:rPr/>
        <w:t>of a study – the soundness of its method, the accuracy of its findings, and the integrity of assumptions made or conclusions reached (Long &amp; Johnson, 2000). Rigor in qualitative research has to do with the ability to determine</w:t>
      </w:r>
      <w:r>
        <w:rPr>
          <w:spacing w:val="40"/>
        </w:rPr>
        <w:t> </w:t>
      </w:r>
      <w:r>
        <w:rPr/>
        <w:t>if the conclusions drawn by researchers are trustworthy which makes them comparable to validity and reliability in quantitative research. The trustworthiness of this study was determined using of the four criteria proposed by Lincoln and Guba (1985) - Credibility, Dependability, Confirmability and </w:t>
      </w:r>
      <w:r>
        <w:rPr>
          <w:spacing w:val="-2"/>
        </w:rPr>
        <w:t>Transferability.</w:t>
      </w:r>
    </w:p>
    <w:p>
      <w:pPr>
        <w:pStyle w:val="ListParagraph"/>
        <w:numPr>
          <w:ilvl w:val="2"/>
          <w:numId w:val="20"/>
        </w:numPr>
        <w:tabs>
          <w:tab w:pos="883" w:val="left" w:leader="none"/>
        </w:tabs>
        <w:spacing w:line="480" w:lineRule="auto" w:before="0" w:after="0"/>
        <w:ind w:left="883" w:right="1115" w:hanging="721"/>
        <w:jc w:val="both"/>
        <w:rPr>
          <w:sz w:val="24"/>
        </w:rPr>
      </w:pPr>
      <w:r>
        <w:rPr>
          <w:b/>
          <w:sz w:val="24"/>
        </w:rPr>
        <w:t>Credibility</w:t>
      </w:r>
      <w:r>
        <w:rPr>
          <w:b/>
          <w:spacing w:val="-14"/>
          <w:sz w:val="24"/>
        </w:rPr>
        <w:t> </w:t>
      </w:r>
      <w:r>
        <w:rPr>
          <w:sz w:val="24"/>
        </w:rPr>
        <w:t>refers to the value and believability of the findings (</w:t>
      </w:r>
      <w:r>
        <w:rPr>
          <w:spacing w:val="-15"/>
          <w:sz w:val="24"/>
        </w:rPr>
        <w:t> </w:t>
      </w:r>
      <w:r>
        <w:rPr>
          <w:sz w:val="24"/>
        </w:rPr>
        <w:t>Leininger 1994; Polit and Beck 2006). Prolonged engagement and persistent observation, Triangulation, Peer debriefing, Member checking are strategies used in establishing credibility (Lincoln and Guba, 1985; Houghton, Casey, Shaw Murphy, 2013). The researcher adopted member-checking by reading the transcription</w:t>
      </w:r>
      <w:r>
        <w:rPr>
          <w:spacing w:val="-5"/>
          <w:sz w:val="24"/>
        </w:rPr>
        <w:t> </w:t>
      </w:r>
      <w:r>
        <w:rPr>
          <w:sz w:val="24"/>
        </w:rPr>
        <w:t>of the interviews to ensure that these have been</w:t>
      </w:r>
      <w:r>
        <w:rPr>
          <w:spacing w:val="-5"/>
          <w:sz w:val="24"/>
        </w:rPr>
        <w:t> </w:t>
      </w:r>
      <w:r>
        <w:rPr>
          <w:sz w:val="24"/>
        </w:rPr>
        <w:t>accurately recorded and are therefore credible. Member-checking was also conducted by the research assistant</w:t>
      </w:r>
      <w:r>
        <w:rPr>
          <w:spacing w:val="-1"/>
          <w:sz w:val="24"/>
        </w:rPr>
        <w:t> </w:t>
      </w:r>
      <w:r>
        <w:rPr>
          <w:sz w:val="24"/>
        </w:rPr>
        <w:t>and the supervisors in</w:t>
      </w:r>
      <w:r>
        <w:rPr>
          <w:spacing w:val="-11"/>
          <w:sz w:val="24"/>
        </w:rPr>
        <w:t> </w:t>
      </w:r>
      <w:r>
        <w:rPr>
          <w:sz w:val="24"/>
        </w:rPr>
        <w:t>order to cross-check the transcribed interview.</w:t>
      </w:r>
    </w:p>
    <w:p>
      <w:pPr>
        <w:pStyle w:val="ListParagraph"/>
        <w:numPr>
          <w:ilvl w:val="2"/>
          <w:numId w:val="20"/>
        </w:numPr>
        <w:tabs>
          <w:tab w:pos="883" w:val="left" w:leader="none"/>
        </w:tabs>
        <w:spacing w:line="468" w:lineRule="auto" w:before="0" w:after="0"/>
        <w:ind w:left="883" w:right="1116" w:hanging="721"/>
        <w:jc w:val="both"/>
        <w:rPr>
          <w:sz w:val="24"/>
        </w:rPr>
      </w:pPr>
      <w:r>
        <w:rPr>
          <w:b/>
          <w:sz w:val="24"/>
        </w:rPr>
        <w:t>Dependability </w:t>
      </w:r>
      <w:r>
        <w:rPr>
          <w:sz w:val="24"/>
        </w:rPr>
        <w:t>corresponds to the notion of reliability which promotes repeatability</w:t>
      </w:r>
      <w:r>
        <w:rPr>
          <w:spacing w:val="-6"/>
          <w:sz w:val="24"/>
        </w:rPr>
        <w:t> </w:t>
      </w:r>
      <w:r>
        <w:rPr>
          <w:b/>
          <w:sz w:val="24"/>
        </w:rPr>
        <w:t>(</w:t>
      </w:r>
      <w:r>
        <w:rPr>
          <w:sz w:val="24"/>
        </w:rPr>
        <w:t>Wahyuni, 2012).</w:t>
      </w:r>
      <w:r>
        <w:rPr>
          <w:spacing w:val="40"/>
          <w:sz w:val="24"/>
        </w:rPr>
        <w:t> </w:t>
      </w:r>
      <w:r>
        <w:rPr>
          <w:sz w:val="24"/>
        </w:rPr>
        <w:t>Dependability is</w:t>
      </w:r>
      <w:r>
        <w:rPr>
          <w:spacing w:val="-8"/>
          <w:sz w:val="24"/>
        </w:rPr>
        <w:t> </w:t>
      </w:r>
      <w:r>
        <w:rPr>
          <w:sz w:val="24"/>
        </w:rPr>
        <w:t>said to</w:t>
      </w:r>
      <w:r>
        <w:rPr>
          <w:spacing w:val="-4"/>
          <w:sz w:val="24"/>
        </w:rPr>
        <w:t> </w:t>
      </w:r>
      <w:r>
        <w:rPr>
          <w:sz w:val="24"/>
        </w:rPr>
        <w:t>be achieved</w:t>
      </w:r>
      <w:r>
        <w:rPr>
          <w:spacing w:val="-4"/>
          <w:sz w:val="24"/>
        </w:rPr>
        <w:t> </w:t>
      </w:r>
      <w:r>
        <w:rPr>
          <w:sz w:val="24"/>
        </w:rPr>
        <w:t>when</w:t>
      </w:r>
      <w:r>
        <w:rPr>
          <w:spacing w:val="-15"/>
          <w:sz w:val="24"/>
        </w:rPr>
        <w:t> </w:t>
      </w:r>
      <w:r>
        <w:rPr>
          <w:sz w:val="24"/>
        </w:rPr>
        <w:t>a study can be</w:t>
      </w:r>
      <w:r>
        <w:rPr>
          <w:spacing w:val="37"/>
          <w:sz w:val="24"/>
        </w:rPr>
        <w:t> </w:t>
      </w:r>
      <w:r>
        <w:rPr>
          <w:sz w:val="24"/>
        </w:rPr>
        <w:t>replicated,</w:t>
      </w:r>
      <w:r>
        <w:rPr>
          <w:spacing w:val="24"/>
          <w:sz w:val="24"/>
        </w:rPr>
        <w:t> </w:t>
      </w:r>
      <w:r>
        <w:rPr>
          <w:sz w:val="24"/>
        </w:rPr>
        <w:t>or</w:t>
      </w:r>
      <w:r>
        <w:rPr>
          <w:spacing w:val="19"/>
          <w:sz w:val="24"/>
        </w:rPr>
        <w:t> </w:t>
      </w:r>
      <w:r>
        <w:rPr>
          <w:sz w:val="24"/>
        </w:rPr>
        <w:t>repeated</w:t>
      </w:r>
      <w:r>
        <w:rPr>
          <w:spacing w:val="38"/>
          <w:sz w:val="24"/>
        </w:rPr>
        <w:t> </w:t>
      </w:r>
      <w:r>
        <w:rPr>
          <w:sz w:val="24"/>
        </w:rPr>
        <w:t>under</w:t>
      </w:r>
      <w:r>
        <w:rPr>
          <w:spacing w:val="19"/>
          <w:sz w:val="24"/>
        </w:rPr>
        <w:t> </w:t>
      </w:r>
      <w:r>
        <w:rPr>
          <w:sz w:val="24"/>
        </w:rPr>
        <w:t>the</w:t>
      </w:r>
      <w:r>
        <w:rPr>
          <w:spacing w:val="37"/>
          <w:sz w:val="24"/>
        </w:rPr>
        <w:t> </w:t>
      </w:r>
      <w:r>
        <w:rPr>
          <w:sz w:val="24"/>
        </w:rPr>
        <w:t>same</w:t>
      </w:r>
      <w:r>
        <w:rPr>
          <w:spacing w:val="23"/>
          <w:sz w:val="24"/>
        </w:rPr>
        <w:t> </w:t>
      </w:r>
      <w:r>
        <w:rPr>
          <w:sz w:val="24"/>
        </w:rPr>
        <w:t>circumstances</w:t>
      </w:r>
      <w:r>
        <w:rPr>
          <w:spacing w:val="35"/>
          <w:sz w:val="24"/>
        </w:rPr>
        <w:t> </w:t>
      </w:r>
      <w:r>
        <w:rPr>
          <w:sz w:val="24"/>
        </w:rPr>
        <w:t>in</w:t>
      </w:r>
      <w:r>
        <w:rPr>
          <w:spacing w:val="24"/>
          <w:sz w:val="24"/>
        </w:rPr>
        <w:t> </w:t>
      </w:r>
      <w:r>
        <w:rPr>
          <w:sz w:val="24"/>
        </w:rPr>
        <w:t>another</w:t>
      </w:r>
      <w:r>
        <w:rPr>
          <w:spacing w:val="33"/>
          <w:sz w:val="24"/>
        </w:rPr>
        <w:t> </w:t>
      </w:r>
      <w:r>
        <w:rPr>
          <w:sz w:val="24"/>
        </w:rPr>
        <w:t>location</w:t>
      </w:r>
    </w:p>
    <w:p>
      <w:pPr>
        <w:spacing w:after="0" w:line="468" w:lineRule="auto"/>
        <w:jc w:val="both"/>
        <w:rPr>
          <w:sz w:val="24"/>
        </w:rPr>
        <w:sectPr>
          <w:pgSz w:w="11910" w:h="16830"/>
          <w:pgMar w:header="0" w:footer="1065" w:top="1340" w:bottom="1260" w:left="1640" w:right="320"/>
        </w:sectPr>
      </w:pPr>
    </w:p>
    <w:p>
      <w:pPr>
        <w:pStyle w:val="BodyText"/>
        <w:spacing w:line="482" w:lineRule="auto" w:before="77"/>
        <w:ind w:left="883" w:right="1114"/>
      </w:pPr>
      <w:r>
        <w:rPr/>
        <w:t>and time (Graneheim and Lundman 2004; Tobin and Begley 2004). Wahyuni (2012) posits that dependability concerns taking into account all the changes that occur in</w:t>
      </w:r>
      <w:r>
        <w:rPr>
          <w:spacing w:val="-15"/>
        </w:rPr>
        <w:t> </w:t>
      </w:r>
      <w:r>
        <w:rPr/>
        <w:t>a</w:t>
      </w:r>
      <w:r>
        <w:rPr>
          <w:spacing w:val="-3"/>
        </w:rPr>
        <w:t> </w:t>
      </w:r>
      <w:r>
        <w:rPr/>
        <w:t>setting</w:t>
      </w:r>
      <w:r>
        <w:rPr>
          <w:spacing w:val="-1"/>
        </w:rPr>
        <w:t> </w:t>
      </w:r>
      <w:r>
        <w:rPr/>
        <w:t>and how</w:t>
      </w:r>
      <w:r>
        <w:rPr>
          <w:spacing w:val="-10"/>
        </w:rPr>
        <w:t> </w:t>
      </w:r>
      <w:r>
        <w:rPr/>
        <w:t>these</w:t>
      </w:r>
      <w:r>
        <w:rPr>
          <w:spacing w:val="-3"/>
        </w:rPr>
        <w:t> </w:t>
      </w:r>
      <w:r>
        <w:rPr/>
        <w:t>affect</w:t>
      </w:r>
      <w:r>
        <w:rPr>
          <w:spacing w:val="-8"/>
        </w:rPr>
        <w:t> </w:t>
      </w:r>
      <w:r>
        <w:rPr/>
        <w:t>the</w:t>
      </w:r>
      <w:r>
        <w:rPr>
          <w:spacing w:val="-3"/>
        </w:rPr>
        <w:t> </w:t>
      </w:r>
      <w:r>
        <w:rPr/>
        <w:t>way</w:t>
      </w:r>
      <w:r>
        <w:rPr>
          <w:spacing w:val="-2"/>
        </w:rPr>
        <w:t> </w:t>
      </w:r>
      <w:r>
        <w:rPr/>
        <w:t>research</w:t>
      </w:r>
      <w:r>
        <w:rPr>
          <w:spacing w:val="-2"/>
        </w:rPr>
        <w:t> </w:t>
      </w:r>
      <w:r>
        <w:rPr/>
        <w:t>is</w:t>
      </w:r>
      <w:r>
        <w:rPr>
          <w:spacing w:val="-5"/>
        </w:rPr>
        <w:t> </w:t>
      </w:r>
      <w:r>
        <w:rPr/>
        <w:t>being</w:t>
      </w:r>
      <w:r>
        <w:rPr>
          <w:spacing w:val="-1"/>
        </w:rPr>
        <w:t> </w:t>
      </w:r>
      <w:r>
        <w:rPr/>
        <w:t>conducted.</w:t>
      </w:r>
      <w:r>
        <w:rPr>
          <w:spacing w:val="-1"/>
        </w:rPr>
        <w:t> </w:t>
      </w:r>
      <w:r>
        <w:rPr/>
        <w:t>In</w:t>
      </w:r>
      <w:r>
        <w:rPr>
          <w:spacing w:val="-2"/>
        </w:rPr>
        <w:t> </w:t>
      </w:r>
      <w:r>
        <w:rPr/>
        <w:t>this study, audit trail was used to achieve dependability. The researcher presented detailed and step-by-step explanation of the research processes undertaken, as</w:t>
      </w:r>
      <w:r>
        <w:rPr>
          <w:spacing w:val="80"/>
        </w:rPr>
        <w:t> </w:t>
      </w:r>
      <w:r>
        <w:rPr/>
        <w:t>well as providing the main instruments used to gather empirical data. Dependability of this study</w:t>
      </w:r>
      <w:r>
        <w:rPr>
          <w:spacing w:val="-1"/>
        </w:rPr>
        <w:t> </w:t>
      </w:r>
      <w:r>
        <w:rPr/>
        <w:t>can</w:t>
      </w:r>
      <w:r>
        <w:rPr>
          <w:spacing w:val="-1"/>
        </w:rPr>
        <w:t> </w:t>
      </w:r>
      <w:r>
        <w:rPr/>
        <w:t>be achieved</w:t>
      </w:r>
      <w:r>
        <w:rPr>
          <w:spacing w:val="40"/>
        </w:rPr>
        <w:t> </w:t>
      </w:r>
      <w:r>
        <w:rPr/>
        <w:t>using similar research framework</w:t>
      </w:r>
      <w:r>
        <w:rPr>
          <w:spacing w:val="40"/>
        </w:rPr>
        <w:t> </w:t>
      </w:r>
      <w:r>
        <w:rPr/>
        <w:t>in another location in Northern Nigeria.</w:t>
      </w:r>
    </w:p>
    <w:p>
      <w:pPr>
        <w:pStyle w:val="ListParagraph"/>
        <w:numPr>
          <w:ilvl w:val="2"/>
          <w:numId w:val="20"/>
        </w:numPr>
        <w:tabs>
          <w:tab w:pos="882" w:val="left" w:leader="none"/>
        </w:tabs>
        <w:spacing w:line="268" w:lineRule="exact" w:before="0" w:after="0"/>
        <w:ind w:left="882" w:right="0" w:hanging="720"/>
        <w:jc w:val="left"/>
        <w:rPr>
          <w:sz w:val="24"/>
        </w:rPr>
      </w:pPr>
      <w:r>
        <w:rPr>
          <w:b/>
          <w:sz w:val="24"/>
        </w:rPr>
        <w:t>Conformability</w:t>
      </w:r>
      <w:r>
        <w:rPr>
          <w:b/>
          <w:spacing w:val="52"/>
          <w:w w:val="150"/>
          <w:sz w:val="24"/>
        </w:rPr>
        <w:t> </w:t>
      </w:r>
      <w:r>
        <w:rPr>
          <w:sz w:val="24"/>
        </w:rPr>
        <w:t>refers</w:t>
      </w:r>
      <w:r>
        <w:rPr>
          <w:spacing w:val="78"/>
          <w:sz w:val="24"/>
        </w:rPr>
        <w:t> </w:t>
      </w:r>
      <w:r>
        <w:rPr>
          <w:sz w:val="24"/>
        </w:rPr>
        <w:t>to</w:t>
      </w:r>
      <w:r>
        <w:rPr>
          <w:spacing w:val="54"/>
          <w:w w:val="150"/>
          <w:sz w:val="24"/>
        </w:rPr>
        <w:t> </w:t>
      </w:r>
      <w:r>
        <w:rPr>
          <w:sz w:val="24"/>
        </w:rPr>
        <w:t>the</w:t>
      </w:r>
      <w:r>
        <w:rPr>
          <w:spacing w:val="50"/>
          <w:w w:val="150"/>
          <w:sz w:val="24"/>
        </w:rPr>
        <w:t> </w:t>
      </w:r>
      <w:r>
        <w:rPr>
          <w:sz w:val="24"/>
        </w:rPr>
        <w:t>extent</w:t>
      </w:r>
      <w:r>
        <w:rPr>
          <w:spacing w:val="75"/>
          <w:sz w:val="24"/>
        </w:rPr>
        <w:t> </w:t>
      </w:r>
      <w:r>
        <w:rPr>
          <w:sz w:val="24"/>
        </w:rPr>
        <w:t>to</w:t>
      </w:r>
      <w:r>
        <w:rPr>
          <w:spacing w:val="51"/>
          <w:w w:val="150"/>
          <w:sz w:val="24"/>
        </w:rPr>
        <w:t> </w:t>
      </w:r>
      <w:r>
        <w:rPr>
          <w:sz w:val="24"/>
        </w:rPr>
        <w:t>which</w:t>
      </w:r>
      <w:r>
        <w:rPr>
          <w:spacing w:val="67"/>
          <w:sz w:val="24"/>
        </w:rPr>
        <w:t> </w:t>
      </w:r>
      <w:r>
        <w:rPr>
          <w:sz w:val="24"/>
        </w:rPr>
        <w:t>the</w:t>
      </w:r>
      <w:r>
        <w:rPr>
          <w:spacing w:val="50"/>
          <w:w w:val="150"/>
          <w:sz w:val="24"/>
        </w:rPr>
        <w:t> </w:t>
      </w:r>
      <w:r>
        <w:rPr>
          <w:sz w:val="24"/>
        </w:rPr>
        <w:t>data,</w:t>
      </w:r>
      <w:r>
        <w:rPr>
          <w:spacing w:val="65"/>
          <w:w w:val="150"/>
          <w:sz w:val="24"/>
        </w:rPr>
        <w:t> </w:t>
      </w:r>
      <w:r>
        <w:rPr>
          <w:sz w:val="24"/>
        </w:rPr>
        <w:t>interpretations,</w:t>
      </w:r>
      <w:r>
        <w:rPr>
          <w:spacing w:val="51"/>
          <w:w w:val="150"/>
          <w:sz w:val="24"/>
        </w:rPr>
        <w:t> </w:t>
      </w:r>
      <w:r>
        <w:rPr>
          <w:spacing w:val="-5"/>
          <w:sz w:val="24"/>
        </w:rPr>
        <w:t>and</w:t>
      </w:r>
    </w:p>
    <w:p>
      <w:pPr>
        <w:pStyle w:val="BodyText"/>
        <w:spacing w:before="3"/>
        <w:ind w:left="0"/>
        <w:jc w:val="left"/>
      </w:pPr>
    </w:p>
    <w:p>
      <w:pPr>
        <w:pStyle w:val="BodyText"/>
        <w:spacing w:line="482" w:lineRule="auto"/>
        <w:ind w:left="883" w:right="1122"/>
      </w:pPr>
      <w:r>
        <w:rPr/>
        <w:t>outcomes of inquiries are rooted</w:t>
      </w:r>
      <w:r>
        <w:rPr>
          <w:spacing w:val="40"/>
        </w:rPr>
        <w:t> </w:t>
      </w:r>
      <w:r>
        <w:rPr/>
        <w:t>in contexts and participants rather than biases held by the researcher (Lincoln &amp; Guba, 1989). The data analyzed by the researcher is well supported with extracts from the data to make the analysis transparent to an external examiner. The data was examined by well knowledgeable authority in qualitative data analysis.</w:t>
      </w:r>
    </w:p>
    <w:p>
      <w:pPr>
        <w:pStyle w:val="ListParagraph"/>
        <w:numPr>
          <w:ilvl w:val="2"/>
          <w:numId w:val="20"/>
        </w:numPr>
        <w:tabs>
          <w:tab w:pos="883" w:val="left" w:leader="none"/>
        </w:tabs>
        <w:spacing w:line="477" w:lineRule="auto" w:before="0" w:after="0"/>
        <w:ind w:left="883" w:right="1128" w:hanging="721"/>
        <w:jc w:val="both"/>
        <w:rPr>
          <w:sz w:val="24"/>
        </w:rPr>
      </w:pPr>
      <w:r>
        <w:rPr>
          <w:b/>
          <w:sz w:val="24"/>
        </w:rPr>
        <w:t>Transferability</w:t>
      </w:r>
      <w:r>
        <w:rPr>
          <w:b/>
          <w:spacing w:val="40"/>
          <w:sz w:val="24"/>
        </w:rPr>
        <w:t> </w:t>
      </w:r>
      <w:r>
        <w:rPr>
          <w:sz w:val="24"/>
        </w:rPr>
        <w:t>is the degree of similarity between the context of the study and the context of the setting to which the study</w:t>
      </w:r>
      <w:r>
        <w:rPr>
          <w:spacing w:val="-3"/>
          <w:sz w:val="24"/>
        </w:rPr>
        <w:t> </w:t>
      </w:r>
      <w:r>
        <w:rPr>
          <w:sz w:val="24"/>
        </w:rPr>
        <w:t>results</w:t>
      </w:r>
      <w:r>
        <w:rPr>
          <w:spacing w:val="38"/>
          <w:sz w:val="24"/>
        </w:rPr>
        <w:t> </w:t>
      </w:r>
      <w:r>
        <w:rPr>
          <w:sz w:val="24"/>
        </w:rPr>
        <w:t>may</w:t>
      </w:r>
      <w:r>
        <w:rPr>
          <w:spacing w:val="-3"/>
          <w:sz w:val="24"/>
        </w:rPr>
        <w:t> </w:t>
      </w:r>
      <w:r>
        <w:rPr>
          <w:sz w:val="24"/>
        </w:rPr>
        <w:t>apply (Lincoln &amp; Guba, 1989).The researcher kept the study flexible to the extent that newly and developed ideas and insight could be reflected in subsequent</w:t>
      </w:r>
      <w:r>
        <w:rPr>
          <w:spacing w:val="-1"/>
          <w:sz w:val="24"/>
        </w:rPr>
        <w:t> </w:t>
      </w:r>
      <w:r>
        <w:rPr>
          <w:sz w:val="24"/>
        </w:rPr>
        <w:t>processes. Also, the researcher</w:t>
      </w:r>
      <w:r>
        <w:rPr>
          <w:spacing w:val="-9"/>
          <w:sz w:val="24"/>
        </w:rPr>
        <w:t> </w:t>
      </w:r>
      <w:r>
        <w:rPr>
          <w:sz w:val="24"/>
        </w:rPr>
        <w:t>kept widening her literature review constantly</w:t>
      </w:r>
      <w:r>
        <w:rPr>
          <w:spacing w:val="-3"/>
          <w:sz w:val="24"/>
        </w:rPr>
        <w:t> </w:t>
      </w:r>
      <w:r>
        <w:rPr>
          <w:sz w:val="24"/>
        </w:rPr>
        <w:t>every</w:t>
      </w:r>
      <w:r>
        <w:rPr>
          <w:spacing w:val="-3"/>
          <w:sz w:val="24"/>
        </w:rPr>
        <w:t> </w:t>
      </w:r>
      <w:r>
        <w:rPr>
          <w:sz w:val="24"/>
        </w:rPr>
        <w:t>time any</w:t>
      </w:r>
      <w:r>
        <w:rPr>
          <w:spacing w:val="-4"/>
          <w:sz w:val="24"/>
        </w:rPr>
        <w:t> </w:t>
      </w:r>
      <w:r>
        <w:rPr>
          <w:sz w:val="24"/>
        </w:rPr>
        <w:t>new data </w:t>
      </w:r>
      <w:r>
        <w:rPr>
          <w:spacing w:val="-2"/>
          <w:sz w:val="24"/>
        </w:rPr>
        <w:t>emerged.</w:t>
      </w:r>
    </w:p>
    <w:p>
      <w:pPr>
        <w:spacing w:after="0" w:line="477" w:lineRule="auto"/>
        <w:jc w:val="both"/>
        <w:rPr>
          <w:sz w:val="24"/>
        </w:rPr>
        <w:sectPr>
          <w:pgSz w:w="11910" w:h="16830"/>
          <w:pgMar w:header="0" w:footer="1065" w:top="1340" w:bottom="1260" w:left="1640" w:right="320"/>
        </w:sectPr>
      </w:pPr>
    </w:p>
    <w:p>
      <w:pPr>
        <w:pStyle w:val="Heading2"/>
        <w:spacing w:before="77"/>
        <w:ind w:left="2569" w:right="3526" w:firstLine="0"/>
        <w:jc w:val="center"/>
      </w:pPr>
      <w:bookmarkStart w:name="_TOC_250027" w:id="16"/>
      <w:bookmarkEnd w:id="16"/>
      <w:r>
        <w:rPr>
          <w:spacing w:val="-2"/>
        </w:rPr>
        <w:t>References</w:t>
      </w:r>
    </w:p>
    <w:p>
      <w:pPr>
        <w:pStyle w:val="BodyText"/>
        <w:spacing w:before="198"/>
        <w:ind w:left="0"/>
        <w:jc w:val="left"/>
        <w:rPr>
          <w:b/>
        </w:rPr>
      </w:pPr>
    </w:p>
    <w:p>
      <w:pPr>
        <w:spacing w:line="242" w:lineRule="auto" w:before="1"/>
        <w:ind w:left="883" w:right="1100" w:hanging="721"/>
        <w:jc w:val="both"/>
        <w:rPr>
          <w:sz w:val="24"/>
        </w:rPr>
      </w:pPr>
      <w:r>
        <w:rPr>
          <w:sz w:val="24"/>
        </w:rPr>
        <w:t>Bertaux, D. (1981). From the Life-History Approach to the Transformation of Sociological Practice. </w:t>
      </w:r>
      <w:r>
        <w:rPr>
          <w:i/>
          <w:sz w:val="24"/>
        </w:rPr>
        <w:t>In Bertaux Daniel(Ed), Biography and Society: TheLifehistory Approach in the Social Science. </w:t>
      </w:r>
      <w:r>
        <w:rPr>
          <w:sz w:val="24"/>
        </w:rPr>
        <w:t>London: Sage. (pp.29-45).</w:t>
      </w:r>
    </w:p>
    <w:p>
      <w:pPr>
        <w:pStyle w:val="BodyText"/>
        <w:spacing w:line="235" w:lineRule="auto" w:before="204"/>
        <w:ind w:left="883" w:right="1134" w:hanging="721"/>
      </w:pPr>
      <w:r>
        <w:rPr/>
        <w:t>Boyatzis, R.E. (1998). Transforming Qualitative Information: Thematic Analysis and Code Development. Sage Publication</w:t>
      </w:r>
    </w:p>
    <w:p>
      <w:pPr>
        <w:spacing w:line="235" w:lineRule="auto" w:before="209"/>
        <w:ind w:left="793" w:right="1105" w:hanging="631"/>
        <w:jc w:val="both"/>
        <w:rPr>
          <w:sz w:val="24"/>
        </w:rPr>
      </w:pPr>
      <w:r>
        <w:rPr>
          <w:sz w:val="24"/>
        </w:rPr>
        <w:t>Britten, N. (1999). Qualitative Interviews in Healthcare</w:t>
      </w:r>
      <w:r>
        <w:rPr>
          <w:i/>
          <w:sz w:val="24"/>
        </w:rPr>
        <w:t>. In Pope C, Mays N (eds) Qualitative Research in Health Care</w:t>
      </w:r>
      <w:r>
        <w:rPr>
          <w:sz w:val="24"/>
        </w:rPr>
        <w:t>. 2nd ed. 11–19. London: BMJ Books.</w:t>
      </w:r>
    </w:p>
    <w:p>
      <w:pPr>
        <w:pStyle w:val="BodyText"/>
        <w:spacing w:before="9"/>
        <w:ind w:left="0"/>
        <w:jc w:val="left"/>
      </w:pPr>
    </w:p>
    <w:p>
      <w:pPr>
        <w:spacing w:line="235" w:lineRule="auto" w:before="1"/>
        <w:ind w:left="883" w:right="1113" w:hanging="721"/>
        <w:jc w:val="both"/>
        <w:rPr>
          <w:sz w:val="24"/>
        </w:rPr>
      </w:pPr>
      <w:r>
        <w:rPr>
          <w:sz w:val="24"/>
        </w:rPr>
        <w:t>Bryan,</w:t>
      </w:r>
      <w:r>
        <w:rPr>
          <w:spacing w:val="-15"/>
          <w:sz w:val="24"/>
        </w:rPr>
        <w:t> </w:t>
      </w:r>
      <w:r>
        <w:rPr>
          <w:sz w:val="24"/>
        </w:rPr>
        <w:t>M (2013).</w:t>
      </w:r>
      <w:r>
        <w:rPr>
          <w:spacing w:val="-5"/>
          <w:sz w:val="24"/>
        </w:rPr>
        <w:t> </w:t>
      </w:r>
      <w:r>
        <w:rPr>
          <w:sz w:val="24"/>
        </w:rPr>
        <w:t>Qualitative Research:</w:t>
      </w:r>
      <w:r>
        <w:rPr>
          <w:spacing w:val="-15"/>
          <w:sz w:val="24"/>
        </w:rPr>
        <w:t> </w:t>
      </w:r>
      <w:r>
        <w:rPr>
          <w:sz w:val="24"/>
        </w:rPr>
        <w:t>Sampling</w:t>
      </w:r>
      <w:r>
        <w:rPr>
          <w:spacing w:val="-5"/>
          <w:sz w:val="24"/>
        </w:rPr>
        <w:t> </w:t>
      </w:r>
      <w:r>
        <w:rPr>
          <w:sz w:val="24"/>
        </w:rPr>
        <w:t>and</w:t>
      </w:r>
      <w:r>
        <w:rPr>
          <w:spacing w:val="-5"/>
          <w:sz w:val="24"/>
        </w:rPr>
        <w:t> </w:t>
      </w:r>
      <w:r>
        <w:rPr>
          <w:sz w:val="24"/>
        </w:rPr>
        <w:t>Sample SizeConsiderations.</w:t>
      </w:r>
      <w:r>
        <w:rPr>
          <w:spacing w:val="-5"/>
          <w:sz w:val="24"/>
        </w:rPr>
        <w:t> </w:t>
      </w:r>
      <w:r>
        <w:rPr>
          <w:i/>
          <w:sz w:val="24"/>
        </w:rPr>
        <w:t>School of Psychology Review</w:t>
      </w:r>
      <w:r>
        <w:rPr>
          <w:sz w:val="24"/>
        </w:rPr>
        <w:t>, 27: 260-222.</w:t>
      </w:r>
    </w:p>
    <w:p>
      <w:pPr>
        <w:spacing w:line="235" w:lineRule="auto" w:before="14"/>
        <w:ind w:left="883" w:right="1109" w:hanging="721"/>
        <w:jc w:val="both"/>
        <w:rPr>
          <w:sz w:val="24"/>
        </w:rPr>
      </w:pPr>
      <w:r>
        <w:rPr>
          <w:sz w:val="24"/>
        </w:rPr>
        <w:t>Clayton, A.,</w:t>
      </w:r>
      <w:r>
        <w:rPr>
          <w:spacing w:val="-5"/>
          <w:sz w:val="24"/>
        </w:rPr>
        <w:t> </w:t>
      </w:r>
      <w:r>
        <w:rPr>
          <w:sz w:val="24"/>
        </w:rPr>
        <w:t>&amp; Thorne, T. (2000). Diary</w:t>
      </w:r>
      <w:r>
        <w:rPr>
          <w:spacing w:val="-6"/>
          <w:sz w:val="24"/>
        </w:rPr>
        <w:t> </w:t>
      </w:r>
      <w:r>
        <w:rPr>
          <w:sz w:val="24"/>
        </w:rPr>
        <w:t>Data Enhancing</w:t>
      </w:r>
      <w:r>
        <w:rPr>
          <w:spacing w:val="-6"/>
          <w:sz w:val="24"/>
        </w:rPr>
        <w:t> </w:t>
      </w:r>
      <w:r>
        <w:rPr>
          <w:sz w:val="24"/>
        </w:rPr>
        <w:t>Rigor: </w:t>
      </w:r>
      <w:r>
        <w:rPr>
          <w:i/>
          <w:sz w:val="24"/>
        </w:rPr>
        <w:t>Analysis</w:t>
      </w:r>
      <w:r>
        <w:rPr>
          <w:i/>
          <w:spacing w:val="-9"/>
          <w:sz w:val="24"/>
        </w:rPr>
        <w:t> </w:t>
      </w:r>
      <w:r>
        <w:rPr>
          <w:i/>
          <w:sz w:val="24"/>
        </w:rPr>
        <w:t>Framework and VerificationTools. Journal of Advanced Nursing</w:t>
      </w:r>
      <w:r>
        <w:rPr>
          <w:sz w:val="24"/>
        </w:rPr>
        <w:t>. Hull Enland. 32(6), 1514-1521</w:t>
      </w:r>
    </w:p>
    <w:p>
      <w:pPr>
        <w:pStyle w:val="BodyText"/>
        <w:spacing w:before="4"/>
        <w:ind w:left="0"/>
        <w:jc w:val="left"/>
      </w:pPr>
    </w:p>
    <w:p>
      <w:pPr>
        <w:pStyle w:val="BodyText"/>
        <w:spacing w:line="242" w:lineRule="auto"/>
        <w:ind w:left="883" w:right="1114" w:hanging="721"/>
        <w:jc w:val="left"/>
      </w:pPr>
      <w:r>
        <w:rPr/>
        <w:t>Cohen</w:t>
      </w:r>
      <w:r>
        <w:rPr>
          <w:spacing w:val="-8"/>
        </w:rPr>
        <w:t> </w:t>
      </w:r>
      <w:r>
        <w:rPr/>
        <w:t>D. &amp; Crabtree B</w:t>
      </w:r>
      <w:r>
        <w:rPr>
          <w:spacing w:val="-2"/>
        </w:rPr>
        <w:t> </w:t>
      </w:r>
      <w:r>
        <w:rPr/>
        <w:t>(2008). Qualitative Research Guidelines Project: Robert Wood Johnson</w:t>
      </w:r>
      <w:r>
        <w:rPr>
          <w:spacing w:val="80"/>
        </w:rPr>
        <w:t> </w:t>
      </w:r>
      <w:r>
        <w:rPr/>
        <w:t>Foundation</w:t>
      </w:r>
      <w:r>
        <w:rPr>
          <w:spacing w:val="80"/>
        </w:rPr>
        <w:t> </w:t>
      </w:r>
      <w:r>
        <w:rPr/>
        <w:t>Retrieved</w:t>
      </w:r>
      <w:r>
        <w:rPr>
          <w:spacing w:val="80"/>
        </w:rPr>
        <w:t> </w:t>
      </w:r>
      <w:r>
        <w:rPr/>
        <w:t>at</w:t>
      </w:r>
      <w:r>
        <w:rPr>
          <w:spacing w:val="80"/>
        </w:rPr>
        <w:t> </w:t>
      </w:r>
      <w:hyperlink r:id="rId10">
        <w:r>
          <w:rPr>
            <w:color w:val="0000FF"/>
            <w:u w:val="single" w:color="0000FF"/>
          </w:rPr>
          <w:t>http://www.qualres.org/HomeTria-html</w:t>
        </w:r>
      </w:hyperlink>
      <w:r>
        <w:rPr>
          <w:color w:val="0000FF"/>
          <w:spacing w:val="80"/>
        </w:rPr>
        <w:t> </w:t>
      </w:r>
      <w:r>
        <w:rPr/>
        <w:t>on </w:t>
      </w:r>
      <w:r>
        <w:rPr>
          <w:spacing w:val="-2"/>
        </w:rPr>
        <w:t>22/06/16</w:t>
      </w:r>
    </w:p>
    <w:p>
      <w:pPr>
        <w:pStyle w:val="BodyText"/>
        <w:spacing w:line="266" w:lineRule="exact"/>
        <w:jc w:val="left"/>
      </w:pPr>
      <w:r>
        <w:rPr/>
        <w:t>Cohen,</w:t>
      </w:r>
      <w:r>
        <w:rPr>
          <w:spacing w:val="54"/>
        </w:rPr>
        <w:t> </w:t>
      </w:r>
      <w:r>
        <w:rPr/>
        <w:t>L.,</w:t>
      </w:r>
      <w:r>
        <w:rPr>
          <w:spacing w:val="41"/>
        </w:rPr>
        <w:t> </w:t>
      </w:r>
      <w:r>
        <w:rPr/>
        <w:t>Manion,</w:t>
      </w:r>
      <w:r>
        <w:rPr>
          <w:spacing w:val="54"/>
        </w:rPr>
        <w:t> </w:t>
      </w:r>
      <w:r>
        <w:rPr/>
        <w:t>L.,</w:t>
      </w:r>
      <w:r>
        <w:rPr>
          <w:spacing w:val="54"/>
        </w:rPr>
        <w:t> </w:t>
      </w:r>
      <w:r>
        <w:rPr/>
        <w:t>&amp;</w:t>
      </w:r>
      <w:r>
        <w:rPr>
          <w:spacing w:val="51"/>
        </w:rPr>
        <w:t> </w:t>
      </w:r>
      <w:r>
        <w:rPr/>
        <w:t>Morrison,</w:t>
      </w:r>
      <w:r>
        <w:rPr>
          <w:spacing w:val="41"/>
        </w:rPr>
        <w:t> </w:t>
      </w:r>
      <w:r>
        <w:rPr/>
        <w:t>K.</w:t>
      </w:r>
      <w:r>
        <w:rPr>
          <w:spacing w:val="40"/>
        </w:rPr>
        <w:t> </w:t>
      </w:r>
      <w:r>
        <w:rPr/>
        <w:t>(2007).</w:t>
      </w:r>
      <w:r>
        <w:rPr>
          <w:spacing w:val="54"/>
        </w:rPr>
        <w:t> </w:t>
      </w:r>
      <w:r>
        <w:rPr/>
        <w:t>Research</w:t>
      </w:r>
      <w:r>
        <w:rPr>
          <w:spacing w:val="26"/>
        </w:rPr>
        <w:t> </w:t>
      </w:r>
      <w:r>
        <w:rPr/>
        <w:t>Methods</w:t>
      </w:r>
      <w:r>
        <w:rPr>
          <w:spacing w:val="51"/>
        </w:rPr>
        <w:t> </w:t>
      </w:r>
      <w:r>
        <w:rPr/>
        <w:t>in</w:t>
      </w:r>
      <w:r>
        <w:rPr>
          <w:spacing w:val="55"/>
        </w:rPr>
        <w:t> </w:t>
      </w:r>
      <w:r>
        <w:rPr/>
        <w:t>Evaluation.</w:t>
      </w:r>
      <w:r>
        <w:rPr>
          <w:spacing w:val="40"/>
        </w:rPr>
        <w:t> </w:t>
      </w:r>
      <w:r>
        <w:rPr>
          <w:spacing w:val="7"/>
        </w:rPr>
        <w:t>6</w:t>
      </w:r>
      <w:r>
        <w:rPr>
          <w:spacing w:val="7"/>
          <w:vertAlign w:val="superscript"/>
        </w:rPr>
        <w:t>th</w:t>
      </w:r>
    </w:p>
    <w:p>
      <w:pPr>
        <w:pStyle w:val="BodyText"/>
        <w:spacing w:before="9"/>
        <w:ind w:left="883"/>
        <w:jc w:val="left"/>
      </w:pPr>
      <w:r>
        <w:rPr/>
        <w:t>edition.</w:t>
      </w:r>
      <w:r>
        <w:rPr>
          <w:spacing w:val="-4"/>
        </w:rPr>
        <w:t> </w:t>
      </w:r>
      <w:r>
        <w:rPr/>
        <w:t>London:</w:t>
      </w:r>
      <w:r>
        <w:rPr>
          <w:spacing w:val="-15"/>
        </w:rPr>
        <w:t> </w:t>
      </w:r>
      <w:r>
        <w:rPr>
          <w:spacing w:val="-2"/>
        </w:rPr>
        <w:t>Routledge</w:t>
      </w:r>
    </w:p>
    <w:p>
      <w:pPr>
        <w:spacing w:line="235" w:lineRule="auto" w:before="239"/>
        <w:ind w:left="883" w:right="1114" w:hanging="721"/>
        <w:jc w:val="left"/>
        <w:rPr>
          <w:sz w:val="24"/>
        </w:rPr>
      </w:pPr>
      <w:r>
        <w:rPr>
          <w:sz w:val="24"/>
        </w:rPr>
        <w:t>Creswell,</w:t>
      </w:r>
      <w:r>
        <w:rPr>
          <w:spacing w:val="40"/>
          <w:sz w:val="24"/>
        </w:rPr>
        <w:t> </w:t>
      </w:r>
      <w:r>
        <w:rPr>
          <w:sz w:val="24"/>
        </w:rPr>
        <w:t>J.</w:t>
      </w:r>
      <w:r>
        <w:rPr>
          <w:spacing w:val="40"/>
          <w:sz w:val="24"/>
        </w:rPr>
        <w:t> </w:t>
      </w:r>
      <w:r>
        <w:rPr>
          <w:sz w:val="24"/>
        </w:rPr>
        <w:t>(1998).</w:t>
      </w:r>
      <w:r>
        <w:rPr>
          <w:spacing w:val="40"/>
          <w:sz w:val="24"/>
        </w:rPr>
        <w:t> </w:t>
      </w:r>
      <w:r>
        <w:rPr>
          <w:i/>
          <w:sz w:val="24"/>
        </w:rPr>
        <w:t>Qualitative</w:t>
      </w:r>
      <w:r>
        <w:rPr>
          <w:i/>
          <w:spacing w:val="40"/>
          <w:sz w:val="24"/>
        </w:rPr>
        <w:t> </w:t>
      </w:r>
      <w:r>
        <w:rPr>
          <w:i/>
          <w:sz w:val="24"/>
        </w:rPr>
        <w:t>Inquiry</w:t>
      </w:r>
      <w:r>
        <w:rPr>
          <w:i/>
          <w:spacing w:val="40"/>
          <w:sz w:val="24"/>
        </w:rPr>
        <w:t> </w:t>
      </w:r>
      <w:r>
        <w:rPr>
          <w:i/>
          <w:sz w:val="24"/>
        </w:rPr>
        <w:t>and</w:t>
      </w:r>
      <w:r>
        <w:rPr>
          <w:i/>
          <w:spacing w:val="40"/>
          <w:sz w:val="24"/>
        </w:rPr>
        <w:t> </w:t>
      </w:r>
      <w:r>
        <w:rPr>
          <w:i/>
          <w:sz w:val="24"/>
        </w:rPr>
        <w:t>Research</w:t>
      </w:r>
      <w:r>
        <w:rPr>
          <w:i/>
          <w:spacing w:val="40"/>
          <w:sz w:val="24"/>
        </w:rPr>
        <w:t> </w:t>
      </w:r>
      <w:r>
        <w:rPr>
          <w:i/>
          <w:sz w:val="24"/>
        </w:rPr>
        <w:t>Design:</w:t>
      </w:r>
      <w:r>
        <w:rPr>
          <w:i/>
          <w:spacing w:val="35"/>
          <w:sz w:val="24"/>
        </w:rPr>
        <w:t> </w:t>
      </w:r>
      <w:r>
        <w:rPr>
          <w:i/>
          <w:sz w:val="24"/>
        </w:rPr>
        <w:t>Choosing</w:t>
      </w:r>
      <w:r>
        <w:rPr>
          <w:i/>
          <w:spacing w:val="40"/>
          <w:sz w:val="24"/>
        </w:rPr>
        <w:t> </w:t>
      </w:r>
      <w:r>
        <w:rPr>
          <w:i/>
          <w:sz w:val="24"/>
        </w:rPr>
        <w:t>Among</w:t>
      </w:r>
      <w:r>
        <w:rPr>
          <w:i/>
          <w:spacing w:val="40"/>
          <w:sz w:val="24"/>
        </w:rPr>
        <w:t> </w:t>
      </w:r>
      <w:r>
        <w:rPr>
          <w:i/>
          <w:sz w:val="24"/>
        </w:rPr>
        <w:t>Five Traditions. </w:t>
      </w:r>
      <w:r>
        <w:rPr>
          <w:sz w:val="24"/>
        </w:rPr>
        <w:t>Thousand Oaks, CA;Sage.</w:t>
      </w:r>
    </w:p>
    <w:p>
      <w:pPr>
        <w:spacing w:line="240" w:lineRule="auto" w:before="251"/>
        <w:ind w:left="883" w:right="1100" w:hanging="721"/>
        <w:jc w:val="both"/>
        <w:rPr>
          <w:sz w:val="24"/>
        </w:rPr>
      </w:pPr>
      <w:r>
        <w:rPr>
          <w:sz w:val="24"/>
        </w:rPr>
        <w:t>Denzin, N.K &amp; Lincoln, Y.S. (2003). 1. Introduction: The Discipline and Practice of Qualitative Research. In: N.K.Denzin &amp; Y.S.Lincoln (Eds.), </w:t>
      </w:r>
      <w:r>
        <w:rPr>
          <w:i/>
          <w:sz w:val="24"/>
        </w:rPr>
        <w:t>The Landscape of Qualitative Research. Theories and Issues</w:t>
      </w:r>
      <w:r>
        <w:rPr>
          <w:sz w:val="24"/>
        </w:rPr>
        <w:t>, (pp. 1-45). Thousand Oaks: Sage </w:t>
      </w:r>
      <w:r>
        <w:rPr>
          <w:spacing w:val="-2"/>
          <w:sz w:val="24"/>
        </w:rPr>
        <w:t>Publications.</w:t>
      </w:r>
    </w:p>
    <w:p>
      <w:pPr>
        <w:spacing w:line="273" w:lineRule="exact" w:before="202"/>
        <w:ind w:left="162" w:right="0" w:firstLine="0"/>
        <w:jc w:val="left"/>
        <w:rPr>
          <w:sz w:val="24"/>
        </w:rPr>
      </w:pPr>
      <w:r>
        <w:rPr>
          <w:sz w:val="24"/>
        </w:rPr>
        <w:t>Denzin,</w:t>
      </w:r>
      <w:r>
        <w:rPr>
          <w:spacing w:val="52"/>
          <w:sz w:val="24"/>
        </w:rPr>
        <w:t> </w:t>
      </w:r>
      <w:r>
        <w:rPr>
          <w:sz w:val="24"/>
        </w:rPr>
        <w:t>N.</w:t>
      </w:r>
      <w:r>
        <w:rPr>
          <w:spacing w:val="55"/>
          <w:sz w:val="24"/>
        </w:rPr>
        <w:t> </w:t>
      </w:r>
      <w:r>
        <w:rPr>
          <w:sz w:val="24"/>
        </w:rPr>
        <w:t>K.,</w:t>
      </w:r>
      <w:r>
        <w:rPr>
          <w:spacing w:val="55"/>
          <w:sz w:val="24"/>
        </w:rPr>
        <w:t> </w:t>
      </w:r>
      <w:r>
        <w:rPr>
          <w:sz w:val="24"/>
        </w:rPr>
        <w:t>&amp;</w:t>
      </w:r>
      <w:r>
        <w:rPr>
          <w:spacing w:val="49"/>
          <w:sz w:val="24"/>
        </w:rPr>
        <w:t> </w:t>
      </w:r>
      <w:r>
        <w:rPr>
          <w:sz w:val="24"/>
        </w:rPr>
        <w:t>Lincoln,</w:t>
      </w:r>
      <w:r>
        <w:rPr>
          <w:spacing w:val="54"/>
          <w:sz w:val="24"/>
        </w:rPr>
        <w:t> </w:t>
      </w:r>
      <w:r>
        <w:rPr>
          <w:sz w:val="24"/>
        </w:rPr>
        <w:t>Y.</w:t>
      </w:r>
      <w:r>
        <w:rPr>
          <w:spacing w:val="55"/>
          <w:sz w:val="24"/>
        </w:rPr>
        <w:t> </w:t>
      </w:r>
      <w:r>
        <w:rPr>
          <w:sz w:val="24"/>
        </w:rPr>
        <w:t>S.</w:t>
      </w:r>
      <w:r>
        <w:rPr>
          <w:spacing w:val="55"/>
          <w:sz w:val="24"/>
        </w:rPr>
        <w:t> </w:t>
      </w:r>
      <w:r>
        <w:rPr>
          <w:sz w:val="24"/>
        </w:rPr>
        <w:t>(Eds.).</w:t>
      </w:r>
      <w:r>
        <w:rPr>
          <w:spacing w:val="54"/>
          <w:sz w:val="24"/>
        </w:rPr>
        <w:t> </w:t>
      </w:r>
      <w:r>
        <w:rPr>
          <w:sz w:val="24"/>
        </w:rPr>
        <w:t>(1994).</w:t>
      </w:r>
      <w:r>
        <w:rPr>
          <w:spacing w:val="51"/>
          <w:w w:val="150"/>
          <w:sz w:val="24"/>
        </w:rPr>
        <w:t> </w:t>
      </w:r>
      <w:r>
        <w:rPr>
          <w:i/>
          <w:sz w:val="24"/>
        </w:rPr>
        <w:t>Handbook</w:t>
      </w:r>
      <w:r>
        <w:rPr>
          <w:i/>
          <w:spacing w:val="67"/>
          <w:sz w:val="24"/>
        </w:rPr>
        <w:t> </w:t>
      </w:r>
      <w:r>
        <w:rPr>
          <w:i/>
          <w:sz w:val="24"/>
        </w:rPr>
        <w:t>of</w:t>
      </w:r>
      <w:r>
        <w:rPr>
          <w:i/>
          <w:spacing w:val="66"/>
          <w:sz w:val="24"/>
        </w:rPr>
        <w:t> </w:t>
      </w:r>
      <w:r>
        <w:rPr>
          <w:i/>
          <w:sz w:val="24"/>
        </w:rPr>
        <w:t>Qualitative</w:t>
      </w:r>
      <w:r>
        <w:rPr>
          <w:i/>
          <w:spacing w:val="54"/>
          <w:sz w:val="24"/>
        </w:rPr>
        <w:t> </w:t>
      </w:r>
      <w:r>
        <w:rPr>
          <w:i/>
          <w:spacing w:val="-2"/>
          <w:sz w:val="24"/>
        </w:rPr>
        <w:t>Research</w:t>
      </w:r>
      <w:r>
        <w:rPr>
          <w:spacing w:val="-2"/>
          <w:sz w:val="24"/>
        </w:rPr>
        <w:t>.</w:t>
      </w:r>
    </w:p>
    <w:p>
      <w:pPr>
        <w:pStyle w:val="BodyText"/>
        <w:spacing w:line="273" w:lineRule="exact"/>
        <w:ind w:left="883"/>
        <w:jc w:val="left"/>
      </w:pPr>
      <w:r>
        <w:rPr/>
        <w:t>Thousand</w:t>
      </w:r>
      <w:r>
        <w:rPr>
          <w:spacing w:val="-5"/>
        </w:rPr>
        <w:t> </w:t>
      </w:r>
      <w:r>
        <w:rPr/>
        <w:t>Oaks,</w:t>
      </w:r>
      <w:r>
        <w:rPr>
          <w:spacing w:val="-4"/>
        </w:rPr>
        <w:t> </w:t>
      </w:r>
      <w:r>
        <w:rPr/>
        <w:t>CA:</w:t>
      </w:r>
      <w:r>
        <w:rPr>
          <w:spacing w:val="-10"/>
        </w:rPr>
        <w:t> </w:t>
      </w:r>
      <w:r>
        <w:rPr>
          <w:spacing w:val="-2"/>
        </w:rPr>
        <w:t>Sage.</w:t>
      </w:r>
    </w:p>
    <w:p>
      <w:pPr>
        <w:spacing w:line="235" w:lineRule="auto" w:before="209"/>
        <w:ind w:left="883" w:right="1114" w:hanging="721"/>
        <w:jc w:val="left"/>
        <w:rPr>
          <w:sz w:val="24"/>
        </w:rPr>
      </w:pPr>
      <w:r>
        <w:rPr>
          <w:sz w:val="24"/>
        </w:rPr>
        <w:t>Frey,</w:t>
      </w:r>
      <w:r>
        <w:rPr>
          <w:spacing w:val="33"/>
          <w:sz w:val="24"/>
        </w:rPr>
        <w:t> </w:t>
      </w:r>
      <w:r>
        <w:rPr>
          <w:sz w:val="24"/>
        </w:rPr>
        <w:t>Lawrence R., Carl H. Botan, &amp; Gary,</w:t>
      </w:r>
      <w:r>
        <w:rPr>
          <w:spacing w:val="33"/>
          <w:sz w:val="24"/>
        </w:rPr>
        <w:t> </w:t>
      </w:r>
      <w:r>
        <w:rPr>
          <w:sz w:val="24"/>
        </w:rPr>
        <w:t>L.K. (2000).</w:t>
      </w:r>
      <w:r>
        <w:rPr>
          <w:spacing w:val="31"/>
          <w:sz w:val="24"/>
        </w:rPr>
        <w:t> </w:t>
      </w:r>
      <w:r>
        <w:rPr>
          <w:i/>
          <w:sz w:val="24"/>
        </w:rPr>
        <w:t>Investigating Communication: An Introduction to Research Methods</w:t>
      </w:r>
      <w:r>
        <w:rPr>
          <w:sz w:val="24"/>
        </w:rPr>
        <w:t>. 2</w:t>
      </w:r>
      <w:r>
        <w:rPr>
          <w:sz w:val="24"/>
          <w:vertAlign w:val="superscript"/>
        </w:rPr>
        <w:t>nd</w:t>
      </w:r>
      <w:r>
        <w:rPr>
          <w:sz w:val="24"/>
          <w:vertAlign w:val="baseline"/>
        </w:rPr>
        <w:t> ed. Boston: Allyn and Bacon.</w:t>
      </w:r>
    </w:p>
    <w:p>
      <w:pPr>
        <w:pStyle w:val="BodyText"/>
        <w:spacing w:line="242" w:lineRule="auto" w:before="206"/>
        <w:ind w:left="883" w:right="1114" w:hanging="721"/>
        <w:jc w:val="left"/>
      </w:pPr>
      <w:r>
        <w:rPr/>
        <w:t>Graneheim, U.H., &amp;</w:t>
      </w:r>
      <w:r>
        <w:rPr>
          <w:spacing w:val="-1"/>
        </w:rPr>
        <w:t> </w:t>
      </w:r>
      <w:r>
        <w:rPr/>
        <w:t>Lundman, B. (2004). Qualitative Content Analysis in Nursing Research:</w:t>
      </w:r>
      <w:r>
        <w:rPr>
          <w:spacing w:val="-14"/>
        </w:rPr>
        <w:t> </w:t>
      </w:r>
      <w:r>
        <w:rPr/>
        <w:t>Concepts, Prosedures and Measures to</w:t>
      </w:r>
      <w:r>
        <w:rPr>
          <w:spacing w:val="18"/>
        </w:rPr>
        <w:t> </w:t>
      </w:r>
      <w:r>
        <w:rPr/>
        <w:t>Achieve Trustworthiness. </w:t>
      </w:r>
      <w:r>
        <w:rPr>
          <w:i/>
        </w:rPr>
        <w:t>Nurse Education Today, </w:t>
      </w:r>
      <w:r>
        <w:rPr/>
        <w:t>24(2), 105-112.</w:t>
      </w:r>
    </w:p>
    <w:p>
      <w:pPr>
        <w:pStyle w:val="BodyText"/>
        <w:spacing w:before="2"/>
        <w:ind w:left="0"/>
        <w:jc w:val="left"/>
      </w:pPr>
    </w:p>
    <w:p>
      <w:pPr>
        <w:pStyle w:val="BodyText"/>
        <w:spacing w:line="235" w:lineRule="auto"/>
        <w:ind w:left="883" w:right="1121" w:hanging="721"/>
      </w:pPr>
      <w:r>
        <w:rPr/>
        <w:t>Heckathorn,</w:t>
      </w:r>
      <w:r>
        <w:rPr>
          <w:spacing w:val="-2"/>
        </w:rPr>
        <w:t> </w:t>
      </w:r>
      <w:r>
        <w:rPr/>
        <w:t>Douglas D.</w:t>
      </w:r>
      <w:r>
        <w:rPr>
          <w:spacing w:val="-1"/>
        </w:rPr>
        <w:t> </w:t>
      </w:r>
      <w:r>
        <w:rPr/>
        <w:t>(2002). Respondent-driven</w:t>
      </w:r>
      <w:r>
        <w:rPr>
          <w:spacing w:val="-15"/>
        </w:rPr>
        <w:t> </w:t>
      </w:r>
      <w:r>
        <w:rPr/>
        <w:t>sampling: Deriving Valid</w:t>
      </w:r>
      <w:r>
        <w:rPr>
          <w:spacing w:val="-1"/>
        </w:rPr>
        <w:t> </w:t>
      </w:r>
      <w:r>
        <w:rPr/>
        <w:t>Population Estimates from Chain-Referral Samples of hidden populations. </w:t>
      </w:r>
      <w:r>
        <w:rPr>
          <w:i/>
        </w:rPr>
        <w:t>Social problems</w:t>
      </w:r>
      <w:r>
        <w:rPr/>
        <w:t>. Boston, MA: Blackwell publishing; 49: 11-29.</w:t>
      </w:r>
    </w:p>
    <w:p>
      <w:pPr>
        <w:pStyle w:val="BodyText"/>
        <w:spacing w:line="235" w:lineRule="auto" w:before="15"/>
        <w:ind w:left="883" w:right="1115" w:hanging="721"/>
      </w:pPr>
      <w:r>
        <w:rPr/>
        <w:t>Hougton, C., Casey, D., Shaw, D. &amp; Murphy, K. (2013). Rigour in Qualitative Case- Study Research: </w:t>
      </w:r>
      <w:r>
        <w:rPr>
          <w:i/>
        </w:rPr>
        <w:t>Nurse Researcher. </w:t>
      </w:r>
      <w:r>
        <w:rPr/>
        <w:t>20(4).</w:t>
      </w:r>
    </w:p>
    <w:p>
      <w:pPr>
        <w:spacing w:line="235" w:lineRule="auto" w:before="210"/>
        <w:ind w:left="883" w:right="1114" w:hanging="721"/>
        <w:jc w:val="left"/>
        <w:rPr>
          <w:sz w:val="24"/>
        </w:rPr>
      </w:pPr>
      <w:r>
        <w:rPr>
          <w:sz w:val="24"/>
        </w:rPr>
        <w:t>Ifidon,</w:t>
      </w:r>
      <w:r>
        <w:rPr>
          <w:spacing w:val="38"/>
          <w:sz w:val="24"/>
        </w:rPr>
        <w:t> </w:t>
      </w:r>
      <w:r>
        <w:rPr>
          <w:sz w:val="24"/>
        </w:rPr>
        <w:t>S.E.</w:t>
      </w:r>
      <w:r>
        <w:rPr>
          <w:spacing w:val="38"/>
          <w:sz w:val="24"/>
        </w:rPr>
        <w:t> </w:t>
      </w:r>
      <w:r>
        <w:rPr>
          <w:sz w:val="24"/>
        </w:rPr>
        <w:t>&amp;</w:t>
      </w:r>
      <w:r>
        <w:rPr>
          <w:spacing w:val="32"/>
          <w:sz w:val="24"/>
        </w:rPr>
        <w:t> </w:t>
      </w:r>
      <w:r>
        <w:rPr>
          <w:sz w:val="24"/>
        </w:rPr>
        <w:t>Ifidon,</w:t>
      </w:r>
      <w:r>
        <w:rPr>
          <w:spacing w:val="38"/>
          <w:sz w:val="24"/>
        </w:rPr>
        <w:t> </w:t>
      </w:r>
      <w:r>
        <w:rPr>
          <w:sz w:val="24"/>
        </w:rPr>
        <w:t>E.I.</w:t>
      </w:r>
      <w:r>
        <w:rPr>
          <w:spacing w:val="38"/>
          <w:sz w:val="24"/>
        </w:rPr>
        <w:t> </w:t>
      </w:r>
      <w:r>
        <w:rPr>
          <w:sz w:val="24"/>
        </w:rPr>
        <w:t>(2007).</w:t>
      </w:r>
      <w:r>
        <w:rPr>
          <w:spacing w:val="40"/>
          <w:sz w:val="24"/>
        </w:rPr>
        <w:t> </w:t>
      </w:r>
      <w:r>
        <w:rPr>
          <w:i/>
          <w:sz w:val="24"/>
        </w:rPr>
        <w:t>Basic</w:t>
      </w:r>
      <w:r>
        <w:rPr>
          <w:i/>
          <w:spacing w:val="37"/>
          <w:sz w:val="24"/>
        </w:rPr>
        <w:t> </w:t>
      </w:r>
      <w:r>
        <w:rPr>
          <w:i/>
          <w:sz w:val="24"/>
        </w:rPr>
        <w:t>Principles</w:t>
      </w:r>
      <w:r>
        <w:rPr>
          <w:i/>
          <w:spacing w:val="35"/>
          <w:sz w:val="24"/>
        </w:rPr>
        <w:t> </w:t>
      </w:r>
      <w:r>
        <w:rPr>
          <w:i/>
          <w:sz w:val="24"/>
        </w:rPr>
        <w:t>of</w:t>
      </w:r>
      <w:r>
        <w:rPr>
          <w:i/>
          <w:spacing w:val="40"/>
          <w:sz w:val="24"/>
        </w:rPr>
        <w:t> </w:t>
      </w:r>
      <w:r>
        <w:rPr>
          <w:i/>
          <w:sz w:val="24"/>
        </w:rPr>
        <w:t>Research</w:t>
      </w:r>
      <w:r>
        <w:rPr>
          <w:i/>
          <w:spacing w:val="38"/>
          <w:sz w:val="24"/>
        </w:rPr>
        <w:t> </w:t>
      </w:r>
      <w:r>
        <w:rPr>
          <w:i/>
          <w:sz w:val="24"/>
        </w:rPr>
        <w:t>Methods</w:t>
      </w:r>
      <w:r>
        <w:rPr>
          <w:sz w:val="24"/>
        </w:rPr>
        <w:t>.</w:t>
      </w:r>
      <w:r>
        <w:rPr>
          <w:spacing w:val="38"/>
          <w:sz w:val="24"/>
        </w:rPr>
        <w:t> </w:t>
      </w:r>
      <w:r>
        <w:rPr>
          <w:sz w:val="24"/>
        </w:rPr>
        <w:t>Benin-City: Good news Express Communications</w:t>
      </w:r>
    </w:p>
    <w:p>
      <w:pPr>
        <w:pStyle w:val="BodyText"/>
        <w:spacing w:line="235" w:lineRule="auto" w:before="210"/>
        <w:ind w:left="883" w:right="1114" w:hanging="721"/>
        <w:jc w:val="left"/>
      </w:pPr>
      <w:r>
        <w:rPr/>
        <w:t>Kuzel,</w:t>
      </w:r>
      <w:r>
        <w:rPr>
          <w:spacing w:val="38"/>
        </w:rPr>
        <w:t> </w:t>
      </w:r>
      <w:r>
        <w:rPr/>
        <w:t>A.J.</w:t>
      </w:r>
      <w:r>
        <w:rPr>
          <w:spacing w:val="38"/>
        </w:rPr>
        <w:t> </w:t>
      </w:r>
      <w:r>
        <w:rPr/>
        <w:t>(1992).</w:t>
      </w:r>
      <w:r>
        <w:rPr>
          <w:spacing w:val="24"/>
        </w:rPr>
        <w:t> </w:t>
      </w:r>
      <w:r>
        <w:rPr/>
        <w:t>Sampling</w:t>
      </w:r>
      <w:r>
        <w:rPr>
          <w:spacing w:val="38"/>
        </w:rPr>
        <w:t> </w:t>
      </w:r>
      <w:r>
        <w:rPr/>
        <w:t>in Qualitative</w:t>
      </w:r>
      <w:r>
        <w:rPr>
          <w:spacing w:val="36"/>
        </w:rPr>
        <w:t> </w:t>
      </w:r>
      <w:r>
        <w:rPr/>
        <w:t>Inquiry.</w:t>
      </w:r>
      <w:r>
        <w:rPr>
          <w:spacing w:val="24"/>
        </w:rPr>
        <w:t> </w:t>
      </w:r>
      <w:r>
        <w:rPr/>
        <w:t>In</w:t>
      </w:r>
      <w:r>
        <w:rPr>
          <w:spacing w:val="24"/>
        </w:rPr>
        <w:t> </w:t>
      </w:r>
      <w:r>
        <w:rPr/>
        <w:t>B.</w:t>
      </w:r>
      <w:r>
        <w:rPr>
          <w:spacing w:val="24"/>
        </w:rPr>
        <w:t> </w:t>
      </w:r>
      <w:r>
        <w:rPr/>
        <w:t>F.</w:t>
      </w:r>
      <w:r>
        <w:rPr>
          <w:spacing w:val="24"/>
        </w:rPr>
        <w:t> </w:t>
      </w:r>
      <w:r>
        <w:rPr/>
        <w:t>Crabtree</w:t>
      </w:r>
      <w:r>
        <w:rPr>
          <w:spacing w:val="37"/>
        </w:rPr>
        <w:t> </w:t>
      </w:r>
      <w:r>
        <w:rPr/>
        <w:t>&amp; W.</w:t>
      </w:r>
      <w:r>
        <w:rPr>
          <w:spacing w:val="38"/>
        </w:rPr>
        <w:t> </w:t>
      </w:r>
      <w:r>
        <w:rPr/>
        <w:t>L.</w:t>
      </w:r>
      <w:r>
        <w:rPr>
          <w:spacing w:val="24"/>
        </w:rPr>
        <w:t> </w:t>
      </w:r>
      <w:r>
        <w:rPr/>
        <w:t>Miller (Eds.), </w:t>
      </w:r>
      <w:r>
        <w:rPr>
          <w:i/>
        </w:rPr>
        <w:t>Doing qualitative research </w:t>
      </w:r>
      <w:r>
        <w:rPr/>
        <w:t>(pp. 31-44). Newbury</w:t>
      </w:r>
      <w:r>
        <w:rPr>
          <w:spacing w:val="-4"/>
        </w:rPr>
        <w:t> </w:t>
      </w:r>
      <w:r>
        <w:rPr/>
        <w:t>Park, CA: Sage.</w:t>
      </w:r>
    </w:p>
    <w:p>
      <w:pPr>
        <w:spacing w:after="0" w:line="235" w:lineRule="auto"/>
        <w:jc w:val="left"/>
        <w:sectPr>
          <w:pgSz w:w="11910" w:h="16830"/>
          <w:pgMar w:header="0" w:footer="1065" w:top="1340" w:bottom="1260" w:left="1640" w:right="320"/>
        </w:sectPr>
      </w:pPr>
    </w:p>
    <w:p>
      <w:pPr>
        <w:spacing w:line="235" w:lineRule="auto" w:before="82"/>
        <w:ind w:left="883" w:right="1120" w:hanging="721"/>
        <w:jc w:val="both"/>
        <w:rPr>
          <w:sz w:val="24"/>
        </w:rPr>
      </w:pPr>
      <w:r>
        <w:rPr>
          <w:sz w:val="24"/>
        </w:rPr>
        <w:t>LeCompte, M. D., &amp; Preissle, J. (1993). </w:t>
      </w:r>
      <w:r>
        <w:rPr>
          <w:i/>
          <w:sz w:val="24"/>
        </w:rPr>
        <w:t>Ethnography and Qualitative Design in Educational Research</w:t>
      </w:r>
      <w:r>
        <w:rPr>
          <w:sz w:val="24"/>
        </w:rPr>
        <w:t>(2</w:t>
      </w:r>
      <w:r>
        <w:rPr>
          <w:sz w:val="24"/>
          <w:vertAlign w:val="superscript"/>
        </w:rPr>
        <w:t>nd</w:t>
      </w:r>
      <w:r>
        <w:rPr>
          <w:sz w:val="24"/>
          <w:vertAlign w:val="baseline"/>
        </w:rPr>
        <w:t> ed.). New York: Academic Press.</w:t>
      </w:r>
    </w:p>
    <w:p>
      <w:pPr>
        <w:pStyle w:val="BodyText"/>
        <w:spacing w:before="205"/>
        <w:jc w:val="left"/>
      </w:pPr>
      <w:r>
        <w:rPr/>
        <w:t>Leininger,</w:t>
      </w:r>
      <w:r>
        <w:rPr>
          <w:spacing w:val="23"/>
        </w:rPr>
        <w:t> </w:t>
      </w:r>
      <w:r>
        <w:rPr/>
        <w:t>M.</w:t>
      </w:r>
      <w:r>
        <w:rPr>
          <w:spacing w:val="40"/>
        </w:rPr>
        <w:t> </w:t>
      </w:r>
      <w:r>
        <w:rPr/>
        <w:t>(1994).</w:t>
      </w:r>
      <w:r>
        <w:rPr>
          <w:spacing w:val="26"/>
        </w:rPr>
        <w:t> </w:t>
      </w:r>
      <w:r>
        <w:rPr/>
        <w:t>Evaluation</w:t>
      </w:r>
      <w:r>
        <w:rPr>
          <w:spacing w:val="11"/>
        </w:rPr>
        <w:t> </w:t>
      </w:r>
      <w:r>
        <w:rPr/>
        <w:t>Criteria</w:t>
      </w:r>
      <w:r>
        <w:rPr>
          <w:spacing w:val="25"/>
        </w:rPr>
        <w:t> </w:t>
      </w:r>
      <w:r>
        <w:rPr/>
        <w:t>and</w:t>
      </w:r>
      <w:r>
        <w:rPr>
          <w:spacing w:val="25"/>
        </w:rPr>
        <w:t> </w:t>
      </w:r>
      <w:r>
        <w:rPr/>
        <w:t>Critique</w:t>
      </w:r>
      <w:r>
        <w:rPr>
          <w:spacing w:val="25"/>
        </w:rPr>
        <w:t> </w:t>
      </w:r>
      <w:r>
        <w:rPr/>
        <w:t>of</w:t>
      </w:r>
      <w:r>
        <w:rPr>
          <w:spacing w:val="6"/>
        </w:rPr>
        <w:t> </w:t>
      </w:r>
      <w:r>
        <w:rPr/>
        <w:t>Qualitative</w:t>
      </w:r>
      <w:r>
        <w:rPr>
          <w:spacing w:val="39"/>
        </w:rPr>
        <w:t> </w:t>
      </w:r>
      <w:r>
        <w:rPr/>
        <w:t>Research</w:t>
      </w:r>
      <w:r>
        <w:rPr>
          <w:spacing w:val="12"/>
        </w:rPr>
        <w:t> </w:t>
      </w:r>
      <w:r>
        <w:rPr>
          <w:spacing w:val="-2"/>
        </w:rPr>
        <w:t>Studies:</w:t>
      </w:r>
    </w:p>
    <w:p>
      <w:pPr>
        <w:spacing w:before="9"/>
        <w:ind w:left="883" w:right="0" w:firstLine="0"/>
        <w:jc w:val="left"/>
        <w:rPr>
          <w:sz w:val="24"/>
        </w:rPr>
      </w:pPr>
      <w:r>
        <w:rPr>
          <w:i/>
          <w:sz w:val="24"/>
        </w:rPr>
        <w:t>Critical</w:t>
      </w:r>
      <w:r>
        <w:rPr>
          <w:i/>
          <w:spacing w:val="-10"/>
          <w:sz w:val="24"/>
        </w:rPr>
        <w:t> </w:t>
      </w:r>
      <w:r>
        <w:rPr>
          <w:i/>
          <w:sz w:val="24"/>
        </w:rPr>
        <w:t>Issues</w:t>
      </w:r>
      <w:r>
        <w:rPr>
          <w:i/>
          <w:spacing w:val="-7"/>
          <w:sz w:val="24"/>
        </w:rPr>
        <w:t> </w:t>
      </w:r>
      <w:r>
        <w:rPr>
          <w:i/>
          <w:sz w:val="24"/>
        </w:rPr>
        <w:t>in</w:t>
      </w:r>
      <w:r>
        <w:rPr>
          <w:i/>
          <w:spacing w:val="10"/>
          <w:sz w:val="24"/>
        </w:rPr>
        <w:t> </w:t>
      </w:r>
      <w:r>
        <w:rPr>
          <w:i/>
          <w:sz w:val="24"/>
        </w:rPr>
        <w:t>Qualitative</w:t>
      </w:r>
      <w:r>
        <w:rPr>
          <w:i/>
          <w:spacing w:val="-5"/>
          <w:sz w:val="24"/>
        </w:rPr>
        <w:t> </w:t>
      </w:r>
      <w:r>
        <w:rPr>
          <w:i/>
          <w:sz w:val="24"/>
        </w:rPr>
        <w:t>Research</w:t>
      </w:r>
      <w:r>
        <w:rPr>
          <w:i/>
          <w:spacing w:val="-4"/>
          <w:sz w:val="24"/>
        </w:rPr>
        <w:t> </w:t>
      </w:r>
      <w:r>
        <w:rPr>
          <w:i/>
          <w:sz w:val="24"/>
        </w:rPr>
        <w:t>Methods.</w:t>
      </w:r>
      <w:r>
        <w:rPr>
          <w:i/>
          <w:spacing w:val="5"/>
          <w:sz w:val="24"/>
        </w:rPr>
        <w:t> </w:t>
      </w:r>
      <w:r>
        <w:rPr>
          <w:sz w:val="24"/>
        </w:rPr>
        <w:t>Sage.</w:t>
      </w:r>
      <w:r>
        <w:rPr>
          <w:spacing w:val="-3"/>
          <w:sz w:val="24"/>
        </w:rPr>
        <w:t> </w:t>
      </w:r>
      <w:r>
        <w:rPr>
          <w:sz w:val="24"/>
        </w:rPr>
        <w:t>95-</w:t>
      </w:r>
      <w:r>
        <w:rPr>
          <w:spacing w:val="-5"/>
          <w:sz w:val="24"/>
        </w:rPr>
        <w:t>115</w:t>
      </w:r>
    </w:p>
    <w:p>
      <w:pPr>
        <w:pStyle w:val="BodyText"/>
        <w:spacing w:line="480" w:lineRule="exact" w:before="30"/>
        <w:ind w:right="1078"/>
        <w:jc w:val="left"/>
      </w:pPr>
      <w:r>
        <w:rPr/>
        <w:t>Lincoln, Y.S and Guba, E.G.(1985). Naturalistic Inquiry. Baverly Hills, CA:</w:t>
      </w:r>
      <w:r>
        <w:rPr>
          <w:spacing w:val="-16"/>
        </w:rPr>
        <w:t> </w:t>
      </w:r>
      <w:r>
        <w:rPr/>
        <w:t>Sage. Lincoln,</w:t>
      </w:r>
      <w:r>
        <w:rPr>
          <w:spacing w:val="28"/>
        </w:rPr>
        <w:t> </w:t>
      </w:r>
      <w:r>
        <w:rPr/>
        <w:t>Y.S</w:t>
      </w:r>
      <w:r>
        <w:rPr>
          <w:spacing w:val="29"/>
        </w:rPr>
        <w:t> </w:t>
      </w:r>
      <w:r>
        <w:rPr/>
        <w:t>and</w:t>
      </w:r>
      <w:r>
        <w:rPr>
          <w:spacing w:val="27"/>
        </w:rPr>
        <w:t> </w:t>
      </w:r>
      <w:r>
        <w:rPr/>
        <w:t>Guba,</w:t>
      </w:r>
      <w:r>
        <w:rPr>
          <w:spacing w:val="27"/>
        </w:rPr>
        <w:t> </w:t>
      </w:r>
      <w:r>
        <w:rPr/>
        <w:t>E.G.</w:t>
      </w:r>
      <w:r>
        <w:rPr>
          <w:spacing w:val="27"/>
        </w:rPr>
        <w:t> </w:t>
      </w:r>
      <w:r>
        <w:rPr/>
        <w:t>(2002).</w:t>
      </w:r>
      <w:r>
        <w:rPr>
          <w:spacing w:val="27"/>
        </w:rPr>
        <w:t> </w:t>
      </w:r>
      <w:r>
        <w:rPr/>
        <w:t>Competing</w:t>
      </w:r>
      <w:r>
        <w:rPr>
          <w:spacing w:val="21"/>
        </w:rPr>
        <w:t> </w:t>
      </w:r>
      <w:r>
        <w:rPr/>
        <w:t>Paradigms</w:t>
      </w:r>
      <w:r>
        <w:rPr>
          <w:spacing w:val="41"/>
        </w:rPr>
        <w:t> </w:t>
      </w:r>
      <w:r>
        <w:rPr/>
        <w:t>in</w:t>
      </w:r>
      <w:r>
        <w:rPr>
          <w:spacing w:val="14"/>
        </w:rPr>
        <w:t> </w:t>
      </w:r>
      <w:r>
        <w:rPr/>
        <w:t>Qualitative</w:t>
      </w:r>
      <w:r>
        <w:rPr>
          <w:spacing w:val="26"/>
        </w:rPr>
        <w:t> </w:t>
      </w:r>
      <w:r>
        <w:rPr/>
        <w:t>Research‖</w:t>
      </w:r>
      <w:r>
        <w:rPr>
          <w:spacing w:val="26"/>
        </w:rPr>
        <w:t> </w:t>
      </w:r>
      <w:r>
        <w:rPr>
          <w:spacing w:val="-5"/>
        </w:rPr>
        <w:t>in</w:t>
      </w:r>
    </w:p>
    <w:p>
      <w:pPr>
        <w:spacing w:line="226" w:lineRule="exact" w:before="0"/>
        <w:ind w:left="883" w:right="0" w:firstLine="0"/>
        <w:jc w:val="left"/>
        <w:rPr>
          <w:sz w:val="24"/>
        </w:rPr>
      </w:pPr>
      <w:r>
        <w:rPr>
          <w:sz w:val="24"/>
        </w:rPr>
        <w:t>Denzin</w:t>
      </w:r>
      <w:r>
        <w:rPr>
          <w:spacing w:val="24"/>
          <w:sz w:val="24"/>
        </w:rPr>
        <w:t> </w:t>
      </w:r>
      <w:r>
        <w:rPr>
          <w:sz w:val="24"/>
        </w:rPr>
        <w:t>and</w:t>
      </w:r>
      <w:r>
        <w:rPr>
          <w:spacing w:val="41"/>
          <w:sz w:val="24"/>
        </w:rPr>
        <w:t> </w:t>
      </w:r>
      <w:r>
        <w:rPr>
          <w:sz w:val="24"/>
        </w:rPr>
        <w:t>Lincoln</w:t>
      </w:r>
      <w:r>
        <w:rPr>
          <w:spacing w:val="26"/>
          <w:sz w:val="24"/>
        </w:rPr>
        <w:t> </w:t>
      </w:r>
      <w:r>
        <w:rPr>
          <w:sz w:val="24"/>
        </w:rPr>
        <w:t>(eds.),</w:t>
      </w:r>
      <w:r>
        <w:rPr>
          <w:spacing w:val="62"/>
          <w:sz w:val="24"/>
        </w:rPr>
        <w:t> </w:t>
      </w:r>
      <w:r>
        <w:rPr>
          <w:i/>
          <w:sz w:val="24"/>
        </w:rPr>
        <w:t>Handbook</w:t>
      </w:r>
      <w:r>
        <w:rPr>
          <w:i/>
          <w:spacing w:val="39"/>
          <w:sz w:val="24"/>
        </w:rPr>
        <w:t> </w:t>
      </w:r>
      <w:r>
        <w:rPr>
          <w:i/>
          <w:sz w:val="24"/>
        </w:rPr>
        <w:t>of</w:t>
      </w:r>
      <w:r>
        <w:rPr>
          <w:i/>
          <w:spacing w:val="34"/>
          <w:sz w:val="24"/>
        </w:rPr>
        <w:t> </w:t>
      </w:r>
      <w:r>
        <w:rPr>
          <w:i/>
          <w:sz w:val="24"/>
        </w:rPr>
        <w:t>Qualitative</w:t>
      </w:r>
      <w:r>
        <w:rPr>
          <w:i/>
          <w:spacing w:val="25"/>
          <w:sz w:val="24"/>
        </w:rPr>
        <w:t> </w:t>
      </w:r>
      <w:r>
        <w:rPr>
          <w:i/>
          <w:sz w:val="24"/>
        </w:rPr>
        <w:t>Research</w:t>
      </w:r>
      <w:r>
        <w:rPr>
          <w:sz w:val="24"/>
        </w:rPr>
        <w:t>,</w:t>
      </w:r>
      <w:r>
        <w:rPr>
          <w:spacing w:val="28"/>
          <w:sz w:val="24"/>
        </w:rPr>
        <w:t> </w:t>
      </w:r>
      <w:r>
        <w:rPr>
          <w:sz w:val="24"/>
        </w:rPr>
        <w:t>Sage,</w:t>
      </w:r>
      <w:r>
        <w:rPr>
          <w:spacing w:val="41"/>
          <w:sz w:val="24"/>
        </w:rPr>
        <w:t> </w:t>
      </w:r>
      <w:r>
        <w:rPr>
          <w:spacing w:val="-2"/>
          <w:sz w:val="24"/>
        </w:rPr>
        <w:t>Thousand</w:t>
      </w:r>
    </w:p>
    <w:p>
      <w:pPr>
        <w:pStyle w:val="BodyText"/>
        <w:spacing w:before="9"/>
        <w:ind w:left="883"/>
        <w:jc w:val="left"/>
      </w:pPr>
      <w:r>
        <w:rPr>
          <w:spacing w:val="-2"/>
        </w:rPr>
        <w:t>Oaks..</w:t>
      </w:r>
    </w:p>
    <w:p>
      <w:pPr>
        <w:pStyle w:val="BodyText"/>
        <w:spacing w:line="235" w:lineRule="auto" w:before="209"/>
        <w:ind w:left="883" w:right="1116" w:hanging="721"/>
      </w:pPr>
      <w:r>
        <w:rPr/>
        <w:t>Long, T. &amp; Johnson, M. (2000). Rigour, Reliability and Validity Research. Clinical Effectiveness in Nursing. 4(1), 30-37</w:t>
      </w:r>
    </w:p>
    <w:p>
      <w:pPr>
        <w:pStyle w:val="BodyText"/>
        <w:spacing w:before="206"/>
        <w:jc w:val="left"/>
      </w:pPr>
      <w:r>
        <w:rPr/>
        <w:t>Mason,</w:t>
      </w:r>
      <w:r>
        <w:rPr>
          <w:spacing w:val="-3"/>
        </w:rPr>
        <w:t> </w:t>
      </w:r>
      <w:r>
        <w:rPr/>
        <w:t>J.</w:t>
      </w:r>
      <w:r>
        <w:rPr>
          <w:spacing w:val="-2"/>
        </w:rPr>
        <w:t> </w:t>
      </w:r>
      <w:r>
        <w:rPr/>
        <w:t>(2002).</w:t>
      </w:r>
      <w:r>
        <w:rPr>
          <w:spacing w:val="-2"/>
        </w:rPr>
        <w:t> </w:t>
      </w:r>
      <w:r>
        <w:rPr/>
        <w:t>Qualitative</w:t>
      </w:r>
      <w:r>
        <w:rPr>
          <w:spacing w:val="1"/>
        </w:rPr>
        <w:t> </w:t>
      </w:r>
      <w:r>
        <w:rPr/>
        <w:t>Researching,</w:t>
      </w:r>
      <w:r>
        <w:rPr>
          <w:spacing w:val="-2"/>
        </w:rPr>
        <w:t> </w:t>
      </w:r>
      <w:r>
        <w:rPr/>
        <w:t>2</w:t>
      </w:r>
      <w:r>
        <w:rPr>
          <w:vertAlign w:val="superscript"/>
        </w:rPr>
        <w:t>nd</w:t>
      </w:r>
      <w:r>
        <w:rPr>
          <w:vertAlign w:val="baseline"/>
        </w:rPr>
        <w:t>Edition.</w:t>
      </w:r>
      <w:r>
        <w:rPr>
          <w:spacing w:val="-2"/>
          <w:vertAlign w:val="baseline"/>
        </w:rPr>
        <w:t> </w:t>
      </w:r>
      <w:r>
        <w:rPr>
          <w:vertAlign w:val="baseline"/>
        </w:rPr>
        <w:t>London:</w:t>
      </w:r>
      <w:r>
        <w:rPr>
          <w:spacing w:val="-8"/>
          <w:vertAlign w:val="baseline"/>
        </w:rPr>
        <w:t> </w:t>
      </w:r>
      <w:r>
        <w:rPr>
          <w:spacing w:val="-2"/>
          <w:vertAlign w:val="baseline"/>
        </w:rPr>
        <w:t>Sage.</w:t>
      </w:r>
    </w:p>
    <w:p>
      <w:pPr>
        <w:spacing w:line="247" w:lineRule="auto" w:before="189"/>
        <w:ind w:left="883" w:right="1105" w:hanging="721"/>
        <w:jc w:val="both"/>
        <w:rPr>
          <w:sz w:val="24"/>
        </w:rPr>
      </w:pPr>
      <w:r>
        <w:rPr>
          <w:sz w:val="24"/>
        </w:rPr>
        <w:t>Merriam,</w:t>
      </w:r>
      <w:r>
        <w:rPr>
          <w:spacing w:val="-2"/>
          <w:sz w:val="24"/>
        </w:rPr>
        <w:t> </w:t>
      </w:r>
      <w:r>
        <w:rPr>
          <w:sz w:val="24"/>
        </w:rPr>
        <w:t>S.B.</w:t>
      </w:r>
      <w:r>
        <w:rPr>
          <w:spacing w:val="-2"/>
          <w:sz w:val="24"/>
        </w:rPr>
        <w:t> </w:t>
      </w:r>
      <w:r>
        <w:rPr>
          <w:sz w:val="24"/>
        </w:rPr>
        <w:t>(1998). </w:t>
      </w:r>
      <w:r>
        <w:rPr>
          <w:i/>
          <w:sz w:val="24"/>
        </w:rPr>
        <w:t>Qualitative</w:t>
      </w:r>
      <w:r>
        <w:rPr>
          <w:i/>
          <w:spacing w:val="-4"/>
          <w:sz w:val="24"/>
        </w:rPr>
        <w:t> </w:t>
      </w:r>
      <w:r>
        <w:rPr>
          <w:i/>
          <w:sz w:val="24"/>
        </w:rPr>
        <w:t>research</w:t>
      </w:r>
      <w:r>
        <w:rPr>
          <w:i/>
          <w:spacing w:val="-2"/>
          <w:sz w:val="24"/>
        </w:rPr>
        <w:t> </w:t>
      </w:r>
      <w:r>
        <w:rPr>
          <w:i/>
          <w:sz w:val="24"/>
        </w:rPr>
        <w:t>and</w:t>
      </w:r>
      <w:r>
        <w:rPr>
          <w:i/>
          <w:spacing w:val="-2"/>
          <w:sz w:val="24"/>
        </w:rPr>
        <w:t> </w:t>
      </w:r>
      <w:r>
        <w:rPr>
          <w:i/>
          <w:sz w:val="24"/>
        </w:rPr>
        <w:t>case study</w:t>
      </w:r>
      <w:r>
        <w:rPr>
          <w:i/>
          <w:spacing w:val="-4"/>
          <w:sz w:val="24"/>
        </w:rPr>
        <w:t> </w:t>
      </w:r>
      <w:r>
        <w:rPr>
          <w:i/>
          <w:sz w:val="24"/>
        </w:rPr>
        <w:t>applications in</w:t>
      </w:r>
      <w:r>
        <w:rPr>
          <w:i/>
          <w:spacing w:val="-2"/>
          <w:sz w:val="24"/>
        </w:rPr>
        <w:t> </w:t>
      </w:r>
      <w:r>
        <w:rPr>
          <w:i/>
          <w:sz w:val="24"/>
        </w:rPr>
        <w:t>education</w:t>
      </w:r>
      <w:r>
        <w:rPr>
          <w:sz w:val="24"/>
        </w:rPr>
        <w:t>.</w:t>
      </w:r>
      <w:r>
        <w:rPr>
          <w:spacing w:val="-2"/>
          <w:sz w:val="24"/>
        </w:rPr>
        <w:t> </w:t>
      </w:r>
      <w:r>
        <w:rPr>
          <w:sz w:val="24"/>
        </w:rPr>
        <w:t>San Francisco: Jossey-Bass Publishers.</w:t>
      </w:r>
    </w:p>
    <w:p>
      <w:pPr>
        <w:spacing w:line="235" w:lineRule="auto" w:before="202"/>
        <w:ind w:left="883" w:right="1091" w:hanging="721"/>
        <w:jc w:val="both"/>
        <w:rPr>
          <w:sz w:val="24"/>
        </w:rPr>
      </w:pPr>
      <w:r>
        <w:rPr>
          <w:sz w:val="24"/>
        </w:rPr>
        <w:t>Miles, M. &amp; Huberman, M. (1994). </w:t>
      </w:r>
      <w:r>
        <w:rPr>
          <w:i/>
          <w:sz w:val="24"/>
        </w:rPr>
        <w:t>Qualitative Data Analysis: An Expanded Sourcebook</w:t>
      </w:r>
      <w:r>
        <w:rPr>
          <w:sz w:val="24"/>
        </w:rPr>
        <w:t>(2nded.). Thousand Oaks, CA: Sage.</w:t>
      </w:r>
    </w:p>
    <w:p>
      <w:pPr>
        <w:spacing w:line="235" w:lineRule="auto" w:before="209"/>
        <w:ind w:left="883" w:right="1105" w:hanging="721"/>
        <w:jc w:val="both"/>
        <w:rPr>
          <w:sz w:val="24"/>
        </w:rPr>
      </w:pPr>
      <w:r>
        <w:rPr>
          <w:sz w:val="24"/>
        </w:rPr>
        <w:t>Morse, Janise M. (1994). </w:t>
      </w:r>
      <w:r>
        <w:rPr>
          <w:i/>
          <w:sz w:val="24"/>
        </w:rPr>
        <w:t>Designinhg Funded Qualitative Research</w:t>
      </w:r>
      <w:r>
        <w:rPr>
          <w:sz w:val="24"/>
        </w:rPr>
        <w:t>. In Norman K.</w:t>
      </w:r>
      <w:r>
        <w:rPr>
          <w:spacing w:val="80"/>
          <w:sz w:val="24"/>
        </w:rPr>
        <w:t> </w:t>
      </w:r>
      <w:r>
        <w:rPr>
          <w:sz w:val="24"/>
        </w:rPr>
        <w:t>Denzin &amp; Yvonna S. Lincoln (Eds), </w:t>
      </w:r>
      <w:r>
        <w:rPr>
          <w:i/>
          <w:sz w:val="24"/>
        </w:rPr>
        <w:t>Handbook in Qualitative Research. </w:t>
      </w:r>
      <w:r>
        <w:rPr>
          <w:sz w:val="24"/>
        </w:rPr>
        <w:t>2</w:t>
      </w:r>
      <w:r>
        <w:rPr>
          <w:sz w:val="24"/>
          <w:vertAlign w:val="superscript"/>
        </w:rPr>
        <w:t>nd</w:t>
      </w:r>
      <w:r>
        <w:rPr>
          <w:sz w:val="24"/>
          <w:vertAlign w:val="baseline"/>
        </w:rPr>
        <w:t> ed., 220-35. Thousand Oaks, CA:Sage.</w:t>
      </w:r>
    </w:p>
    <w:p>
      <w:pPr>
        <w:spacing w:line="247" w:lineRule="auto" w:before="205"/>
        <w:ind w:left="883" w:right="1102" w:hanging="721"/>
        <w:jc w:val="both"/>
        <w:rPr>
          <w:sz w:val="24"/>
        </w:rPr>
      </w:pPr>
      <w:r>
        <w:rPr>
          <w:sz w:val="24"/>
        </w:rPr>
        <w:t>Patton,</w:t>
      </w:r>
      <w:r>
        <w:rPr>
          <w:spacing w:val="-4"/>
          <w:sz w:val="24"/>
        </w:rPr>
        <w:t> </w:t>
      </w:r>
      <w:r>
        <w:rPr>
          <w:sz w:val="24"/>
        </w:rPr>
        <w:t>M.Q.</w:t>
      </w:r>
      <w:r>
        <w:rPr>
          <w:spacing w:val="-4"/>
          <w:sz w:val="24"/>
        </w:rPr>
        <w:t> </w:t>
      </w:r>
      <w:r>
        <w:rPr>
          <w:sz w:val="24"/>
        </w:rPr>
        <w:t>(1990).</w:t>
      </w:r>
      <w:r>
        <w:rPr>
          <w:spacing w:val="-4"/>
          <w:sz w:val="24"/>
        </w:rPr>
        <w:t> </w:t>
      </w:r>
      <w:r>
        <w:rPr>
          <w:i/>
          <w:sz w:val="24"/>
        </w:rPr>
        <w:t>Qualitative</w:t>
      </w:r>
      <w:r>
        <w:rPr>
          <w:i/>
          <w:spacing w:val="-3"/>
          <w:sz w:val="24"/>
        </w:rPr>
        <w:t> </w:t>
      </w:r>
      <w:r>
        <w:rPr>
          <w:i/>
          <w:sz w:val="24"/>
        </w:rPr>
        <w:t>Evaluation</w:t>
      </w:r>
      <w:r>
        <w:rPr>
          <w:i/>
          <w:spacing w:val="-4"/>
          <w:sz w:val="24"/>
        </w:rPr>
        <w:t> </w:t>
      </w:r>
      <w:r>
        <w:rPr>
          <w:i/>
          <w:sz w:val="24"/>
        </w:rPr>
        <w:t>and</w:t>
      </w:r>
      <w:r>
        <w:rPr>
          <w:i/>
          <w:spacing w:val="-4"/>
          <w:sz w:val="24"/>
        </w:rPr>
        <w:t> </w:t>
      </w:r>
      <w:r>
        <w:rPr>
          <w:i/>
          <w:sz w:val="24"/>
        </w:rPr>
        <w:t>Research</w:t>
      </w:r>
      <w:r>
        <w:rPr>
          <w:i/>
          <w:spacing w:val="-1"/>
          <w:sz w:val="24"/>
        </w:rPr>
        <w:t> </w:t>
      </w:r>
      <w:r>
        <w:rPr>
          <w:i/>
          <w:sz w:val="24"/>
        </w:rPr>
        <w:t>Methods</w:t>
      </w:r>
      <w:r>
        <w:rPr>
          <w:sz w:val="24"/>
        </w:rPr>
        <w:t>. Thousand Oaks,</w:t>
      </w:r>
      <w:r>
        <w:rPr>
          <w:spacing w:val="-4"/>
          <w:sz w:val="24"/>
        </w:rPr>
        <w:t> </w:t>
      </w:r>
      <w:r>
        <w:rPr>
          <w:sz w:val="24"/>
        </w:rPr>
        <w:t>CA: </w:t>
      </w:r>
      <w:r>
        <w:rPr>
          <w:spacing w:val="-2"/>
          <w:sz w:val="24"/>
        </w:rPr>
        <w:t>Sage.</w:t>
      </w:r>
    </w:p>
    <w:p>
      <w:pPr>
        <w:spacing w:line="247" w:lineRule="auto" w:before="182"/>
        <w:ind w:left="883" w:right="1122" w:hanging="721"/>
        <w:jc w:val="both"/>
        <w:rPr>
          <w:sz w:val="24"/>
        </w:rPr>
      </w:pPr>
      <w:r>
        <w:rPr>
          <w:sz w:val="24"/>
        </w:rPr>
        <w:t>Patton, M.Q. (2002). </w:t>
      </w:r>
      <w:r>
        <w:rPr>
          <w:i/>
          <w:sz w:val="24"/>
        </w:rPr>
        <w:t>Qualitative Research and Evaluation Methods</w:t>
      </w:r>
      <w:r>
        <w:rPr>
          <w:sz w:val="24"/>
        </w:rPr>
        <w:t>(3</w:t>
      </w:r>
      <w:r>
        <w:rPr>
          <w:sz w:val="24"/>
          <w:vertAlign w:val="superscript"/>
        </w:rPr>
        <w:t>rd</w:t>
      </w:r>
      <w:r>
        <w:rPr>
          <w:sz w:val="24"/>
          <w:vertAlign w:val="baseline"/>
        </w:rPr>
        <w:t> ed.). Thousand Oaks, CA: Sage.</w:t>
      </w:r>
    </w:p>
    <w:p>
      <w:pPr>
        <w:spacing w:line="247" w:lineRule="auto" w:before="183"/>
        <w:ind w:left="883" w:right="1114" w:hanging="721"/>
        <w:jc w:val="left"/>
        <w:rPr>
          <w:sz w:val="24"/>
        </w:rPr>
      </w:pPr>
      <w:r>
        <w:rPr>
          <w:sz w:val="24"/>
        </w:rPr>
        <w:t>Polit, D.F.</w:t>
      </w:r>
      <w:r>
        <w:rPr>
          <w:spacing w:val="-3"/>
          <w:sz w:val="24"/>
        </w:rPr>
        <w:t> </w:t>
      </w:r>
      <w:r>
        <w:rPr>
          <w:sz w:val="24"/>
        </w:rPr>
        <w:t>&amp;Beck,</w:t>
      </w:r>
      <w:r>
        <w:rPr>
          <w:spacing w:val="-3"/>
          <w:sz w:val="24"/>
        </w:rPr>
        <w:t> </w:t>
      </w:r>
      <w:r>
        <w:rPr>
          <w:sz w:val="24"/>
        </w:rPr>
        <w:t>C.T.</w:t>
      </w:r>
      <w:r>
        <w:rPr>
          <w:spacing w:val="-3"/>
          <w:sz w:val="24"/>
        </w:rPr>
        <w:t> </w:t>
      </w:r>
      <w:r>
        <w:rPr>
          <w:sz w:val="24"/>
        </w:rPr>
        <w:t>(2006).</w:t>
      </w:r>
      <w:r>
        <w:rPr>
          <w:spacing w:val="-3"/>
          <w:sz w:val="24"/>
        </w:rPr>
        <w:t> </w:t>
      </w:r>
      <w:r>
        <w:rPr>
          <w:sz w:val="24"/>
        </w:rPr>
        <w:t>International</w:t>
      </w:r>
      <w:r>
        <w:rPr>
          <w:spacing w:val="-10"/>
          <w:sz w:val="24"/>
        </w:rPr>
        <w:t> </w:t>
      </w:r>
      <w:r>
        <w:rPr>
          <w:sz w:val="24"/>
        </w:rPr>
        <w:t>Differences in</w:t>
      </w:r>
      <w:r>
        <w:rPr>
          <w:spacing w:val="-3"/>
          <w:sz w:val="24"/>
        </w:rPr>
        <w:t> </w:t>
      </w:r>
      <w:r>
        <w:rPr>
          <w:sz w:val="24"/>
        </w:rPr>
        <w:t>Nursing</w:t>
      </w:r>
      <w:r>
        <w:rPr>
          <w:spacing w:val="-3"/>
          <w:sz w:val="24"/>
        </w:rPr>
        <w:t> </w:t>
      </w:r>
      <w:r>
        <w:rPr>
          <w:sz w:val="24"/>
        </w:rPr>
        <w:t>Research: </w:t>
      </w:r>
      <w:r>
        <w:rPr>
          <w:i/>
          <w:sz w:val="24"/>
        </w:rPr>
        <w:t>Journal</w:t>
      </w:r>
      <w:r>
        <w:rPr>
          <w:i/>
          <w:spacing w:val="-10"/>
          <w:sz w:val="24"/>
        </w:rPr>
        <w:t> </w:t>
      </w:r>
      <w:r>
        <w:rPr>
          <w:i/>
          <w:sz w:val="24"/>
        </w:rPr>
        <w:t>of Nursing Scholarship. </w:t>
      </w:r>
      <w:r>
        <w:rPr>
          <w:sz w:val="24"/>
        </w:rPr>
        <w:t>41, 44-53</w:t>
      </w:r>
    </w:p>
    <w:p>
      <w:pPr>
        <w:spacing w:line="360" w:lineRule="auto" w:before="197"/>
        <w:ind w:left="793" w:right="1114" w:hanging="631"/>
        <w:jc w:val="left"/>
        <w:rPr>
          <w:sz w:val="24"/>
        </w:rPr>
      </w:pPr>
      <w:r>
        <w:rPr>
          <w:sz w:val="24"/>
        </w:rPr>
        <w:t>Ritchie, J., Lewis, J., &amp; Elam, G. (2003). Designing and Selecting Samples. In Jane Ritchie</w:t>
      </w:r>
      <w:r>
        <w:rPr>
          <w:spacing w:val="40"/>
          <w:sz w:val="24"/>
        </w:rPr>
        <w:t> </w:t>
      </w:r>
      <w:r>
        <w:rPr>
          <w:sz w:val="24"/>
        </w:rPr>
        <w:t>&amp;</w:t>
      </w:r>
      <w:r>
        <w:rPr>
          <w:spacing w:val="33"/>
          <w:sz w:val="24"/>
        </w:rPr>
        <w:t> </w:t>
      </w:r>
      <w:r>
        <w:rPr>
          <w:sz w:val="24"/>
        </w:rPr>
        <w:t>Jane</w:t>
      </w:r>
      <w:r>
        <w:rPr>
          <w:spacing w:val="40"/>
          <w:sz w:val="24"/>
        </w:rPr>
        <w:t> </w:t>
      </w:r>
      <w:r>
        <w:rPr>
          <w:sz w:val="24"/>
        </w:rPr>
        <w:t>Lewis</w:t>
      </w:r>
      <w:r>
        <w:rPr>
          <w:spacing w:val="36"/>
          <w:sz w:val="24"/>
        </w:rPr>
        <w:t> </w:t>
      </w:r>
      <w:r>
        <w:rPr>
          <w:sz w:val="24"/>
        </w:rPr>
        <w:t>(Eds.), </w:t>
      </w:r>
      <w:r>
        <w:rPr>
          <w:i/>
          <w:sz w:val="24"/>
        </w:rPr>
        <w:t>Qualitative</w:t>
      </w:r>
      <w:r>
        <w:rPr>
          <w:i/>
          <w:spacing w:val="37"/>
          <w:sz w:val="24"/>
        </w:rPr>
        <w:t> </w:t>
      </w:r>
      <w:r>
        <w:rPr>
          <w:i/>
          <w:sz w:val="24"/>
        </w:rPr>
        <w:t>research</w:t>
      </w:r>
      <w:r>
        <w:rPr>
          <w:i/>
          <w:spacing w:val="38"/>
          <w:sz w:val="24"/>
        </w:rPr>
        <w:t> </w:t>
      </w:r>
      <w:r>
        <w:rPr>
          <w:i/>
          <w:sz w:val="24"/>
        </w:rPr>
        <w:t>practice.</w:t>
      </w:r>
      <w:r>
        <w:rPr>
          <w:i/>
          <w:spacing w:val="38"/>
          <w:sz w:val="24"/>
        </w:rPr>
        <w:t> </w:t>
      </w:r>
      <w:r>
        <w:rPr>
          <w:i/>
          <w:sz w:val="24"/>
        </w:rPr>
        <w:t>A</w:t>
      </w:r>
      <w:r>
        <w:rPr>
          <w:i/>
          <w:spacing w:val="40"/>
          <w:sz w:val="24"/>
        </w:rPr>
        <w:t> </w:t>
      </w:r>
      <w:r>
        <w:rPr>
          <w:i/>
          <w:sz w:val="24"/>
        </w:rPr>
        <w:t>Guide</w:t>
      </w:r>
      <w:r>
        <w:rPr>
          <w:i/>
          <w:spacing w:val="38"/>
          <w:sz w:val="24"/>
        </w:rPr>
        <w:t> </w:t>
      </w:r>
      <w:r>
        <w:rPr>
          <w:i/>
          <w:sz w:val="24"/>
        </w:rPr>
        <w:t>for</w:t>
      </w:r>
      <w:r>
        <w:rPr>
          <w:i/>
          <w:spacing w:val="37"/>
          <w:sz w:val="24"/>
        </w:rPr>
        <w:t> </w:t>
      </w:r>
      <w:r>
        <w:rPr>
          <w:i/>
          <w:sz w:val="24"/>
        </w:rPr>
        <w:t>Social Science Students and Researchers </w:t>
      </w:r>
      <w:r>
        <w:rPr>
          <w:sz w:val="24"/>
        </w:rPr>
        <w:t>(pp.77-108) Thousand Oaks, CA:</w:t>
      </w:r>
      <w:r>
        <w:rPr>
          <w:spacing w:val="-11"/>
          <w:sz w:val="24"/>
        </w:rPr>
        <w:t> </w:t>
      </w:r>
      <w:r>
        <w:rPr>
          <w:sz w:val="24"/>
        </w:rPr>
        <w:t>Sage.</w:t>
      </w:r>
    </w:p>
    <w:p>
      <w:pPr>
        <w:spacing w:line="265" w:lineRule="exact" w:before="0"/>
        <w:ind w:left="162" w:right="0" w:firstLine="0"/>
        <w:jc w:val="left"/>
        <w:rPr>
          <w:i/>
          <w:sz w:val="24"/>
        </w:rPr>
      </w:pPr>
      <w:r>
        <w:rPr>
          <w:sz w:val="24"/>
        </w:rPr>
        <w:t>Rubin,</w:t>
      </w:r>
      <w:r>
        <w:rPr>
          <w:spacing w:val="50"/>
          <w:sz w:val="24"/>
        </w:rPr>
        <w:t> </w:t>
      </w:r>
      <w:r>
        <w:rPr>
          <w:sz w:val="24"/>
        </w:rPr>
        <w:t>H.J.</w:t>
      </w:r>
      <w:r>
        <w:rPr>
          <w:spacing w:val="38"/>
          <w:sz w:val="24"/>
        </w:rPr>
        <w:t> </w:t>
      </w:r>
      <w:r>
        <w:rPr>
          <w:sz w:val="24"/>
        </w:rPr>
        <w:t>and</w:t>
      </w:r>
      <w:r>
        <w:rPr>
          <w:spacing w:val="38"/>
          <w:sz w:val="24"/>
        </w:rPr>
        <w:t> </w:t>
      </w:r>
      <w:r>
        <w:rPr>
          <w:sz w:val="24"/>
        </w:rPr>
        <w:t>Rubin,</w:t>
      </w:r>
      <w:r>
        <w:rPr>
          <w:spacing w:val="38"/>
          <w:sz w:val="24"/>
        </w:rPr>
        <w:t> </w:t>
      </w:r>
      <w:r>
        <w:rPr>
          <w:sz w:val="24"/>
        </w:rPr>
        <w:t>I.</w:t>
      </w:r>
      <w:r>
        <w:rPr>
          <w:spacing w:val="38"/>
          <w:sz w:val="24"/>
        </w:rPr>
        <w:t> </w:t>
      </w:r>
      <w:r>
        <w:rPr>
          <w:sz w:val="24"/>
        </w:rPr>
        <w:t>(2005),</w:t>
      </w:r>
      <w:r>
        <w:rPr>
          <w:spacing w:val="45"/>
          <w:sz w:val="24"/>
        </w:rPr>
        <w:t> </w:t>
      </w:r>
      <w:r>
        <w:rPr>
          <w:i/>
          <w:sz w:val="24"/>
        </w:rPr>
        <w:t>Qualitative</w:t>
      </w:r>
      <w:r>
        <w:rPr>
          <w:i/>
          <w:spacing w:val="37"/>
          <w:sz w:val="24"/>
        </w:rPr>
        <w:t> </w:t>
      </w:r>
      <w:r>
        <w:rPr>
          <w:i/>
          <w:sz w:val="24"/>
        </w:rPr>
        <w:t>Interviewing:</w:t>
      </w:r>
      <w:r>
        <w:rPr>
          <w:i/>
          <w:spacing w:val="34"/>
          <w:sz w:val="24"/>
        </w:rPr>
        <w:t> </w:t>
      </w:r>
      <w:r>
        <w:rPr>
          <w:i/>
          <w:sz w:val="24"/>
        </w:rPr>
        <w:t>The</w:t>
      </w:r>
      <w:r>
        <w:rPr>
          <w:i/>
          <w:spacing w:val="37"/>
          <w:sz w:val="24"/>
        </w:rPr>
        <w:t> </w:t>
      </w:r>
      <w:r>
        <w:rPr>
          <w:i/>
          <w:sz w:val="24"/>
        </w:rPr>
        <w:t>Art</w:t>
      </w:r>
      <w:r>
        <w:rPr>
          <w:i/>
          <w:spacing w:val="47"/>
          <w:sz w:val="24"/>
        </w:rPr>
        <w:t> </w:t>
      </w:r>
      <w:r>
        <w:rPr>
          <w:i/>
          <w:sz w:val="24"/>
        </w:rPr>
        <w:t>of</w:t>
      </w:r>
      <w:r>
        <w:rPr>
          <w:i/>
          <w:spacing w:val="46"/>
          <w:sz w:val="24"/>
        </w:rPr>
        <w:t> </w:t>
      </w:r>
      <w:r>
        <w:rPr>
          <w:i/>
          <w:sz w:val="24"/>
        </w:rPr>
        <w:t>Hearing</w:t>
      </w:r>
      <w:r>
        <w:rPr>
          <w:i/>
          <w:spacing w:val="39"/>
          <w:sz w:val="24"/>
        </w:rPr>
        <w:t> </w:t>
      </w:r>
      <w:r>
        <w:rPr>
          <w:i/>
          <w:spacing w:val="-2"/>
          <w:sz w:val="24"/>
        </w:rPr>
        <w:t>Data,</w:t>
      </w:r>
    </w:p>
    <w:p>
      <w:pPr>
        <w:pStyle w:val="BodyText"/>
        <w:spacing w:before="9"/>
        <w:ind w:left="793"/>
        <w:jc w:val="left"/>
      </w:pPr>
      <w:r>
        <w:rPr/>
        <w:t>2</w:t>
      </w:r>
      <w:r>
        <w:rPr>
          <w:vertAlign w:val="superscript"/>
        </w:rPr>
        <w:t>nd</w:t>
      </w:r>
      <w:r>
        <w:rPr>
          <w:vertAlign w:val="baseline"/>
        </w:rPr>
        <w:t>edn,</w:t>
      </w:r>
      <w:r>
        <w:rPr>
          <w:spacing w:val="-10"/>
          <w:vertAlign w:val="baseline"/>
        </w:rPr>
        <w:t> </w:t>
      </w:r>
      <w:r>
        <w:rPr>
          <w:vertAlign w:val="baseline"/>
        </w:rPr>
        <w:t>Sage</w:t>
      </w:r>
      <w:r>
        <w:rPr>
          <w:spacing w:val="-10"/>
          <w:vertAlign w:val="baseline"/>
        </w:rPr>
        <w:t> </w:t>
      </w:r>
      <w:r>
        <w:rPr>
          <w:vertAlign w:val="baseline"/>
        </w:rPr>
        <w:t>Publications,</w:t>
      </w:r>
      <w:r>
        <w:rPr>
          <w:spacing w:val="2"/>
          <w:vertAlign w:val="baseline"/>
        </w:rPr>
        <w:t> </w:t>
      </w:r>
      <w:r>
        <w:rPr>
          <w:vertAlign w:val="baseline"/>
        </w:rPr>
        <w:t>Thousand</w:t>
      </w:r>
      <w:r>
        <w:rPr>
          <w:spacing w:val="-9"/>
          <w:vertAlign w:val="baseline"/>
        </w:rPr>
        <w:t> </w:t>
      </w:r>
      <w:r>
        <w:rPr>
          <w:spacing w:val="-2"/>
          <w:vertAlign w:val="baseline"/>
        </w:rPr>
        <w:t>Oaks,California.</w:t>
      </w:r>
    </w:p>
    <w:p>
      <w:pPr>
        <w:pStyle w:val="BodyText"/>
        <w:spacing w:before="8"/>
        <w:ind w:left="0"/>
        <w:jc w:val="left"/>
      </w:pPr>
    </w:p>
    <w:p>
      <w:pPr>
        <w:pStyle w:val="BodyText"/>
        <w:spacing w:line="235" w:lineRule="auto"/>
        <w:ind w:left="793" w:right="1114" w:hanging="631"/>
        <w:jc w:val="left"/>
      </w:pPr>
      <w:r>
        <w:rPr/>
        <w:t>Sandelowski,</w:t>
      </w:r>
      <w:r>
        <w:rPr>
          <w:spacing w:val="25"/>
        </w:rPr>
        <w:t> </w:t>
      </w:r>
      <w:r>
        <w:rPr/>
        <w:t>M.</w:t>
      </w:r>
      <w:r>
        <w:rPr>
          <w:spacing w:val="40"/>
        </w:rPr>
        <w:t> </w:t>
      </w:r>
      <w:r>
        <w:rPr/>
        <w:t>&amp;</w:t>
      </w:r>
      <w:r>
        <w:rPr>
          <w:spacing w:val="34"/>
        </w:rPr>
        <w:t> </w:t>
      </w:r>
      <w:r>
        <w:rPr/>
        <w:t>Barroso,</w:t>
      </w:r>
      <w:r>
        <w:rPr>
          <w:spacing w:val="25"/>
        </w:rPr>
        <w:t> </w:t>
      </w:r>
      <w:r>
        <w:rPr/>
        <w:t>J.</w:t>
      </w:r>
      <w:r>
        <w:rPr>
          <w:spacing w:val="40"/>
        </w:rPr>
        <w:t> </w:t>
      </w:r>
      <w:r>
        <w:rPr/>
        <w:t>(2003).</w:t>
      </w:r>
      <w:r>
        <w:rPr>
          <w:spacing w:val="26"/>
        </w:rPr>
        <w:t> </w:t>
      </w:r>
      <w:r>
        <w:rPr/>
        <w:t>Writing</w:t>
      </w:r>
      <w:r>
        <w:rPr>
          <w:spacing w:val="27"/>
        </w:rPr>
        <w:t> </w:t>
      </w:r>
      <w:r>
        <w:rPr/>
        <w:t>the Proposal for a</w:t>
      </w:r>
      <w:r>
        <w:rPr>
          <w:spacing w:val="38"/>
        </w:rPr>
        <w:t> </w:t>
      </w:r>
      <w:r>
        <w:rPr/>
        <w:t>Reading</w:t>
      </w:r>
      <w:r>
        <w:rPr>
          <w:spacing w:val="32"/>
        </w:rPr>
        <w:t> </w:t>
      </w:r>
      <w:r>
        <w:rPr/>
        <w:t>Qualitative Resaech Methodology</w:t>
      </w:r>
      <w:r>
        <w:rPr>
          <w:spacing w:val="-5"/>
        </w:rPr>
        <w:t> </w:t>
      </w:r>
      <w:r>
        <w:rPr/>
        <w:t>Poject: </w:t>
      </w:r>
      <w:r>
        <w:rPr>
          <w:i/>
        </w:rPr>
        <w:t>Qualitative Health Research. </w:t>
      </w:r>
      <w:r>
        <w:rPr/>
        <w:t>13(6), 781-820. Sage.</w:t>
      </w:r>
    </w:p>
    <w:p>
      <w:pPr>
        <w:pStyle w:val="BodyText"/>
        <w:spacing w:before="4"/>
        <w:ind w:left="0"/>
        <w:jc w:val="left"/>
      </w:pPr>
    </w:p>
    <w:p>
      <w:pPr>
        <w:spacing w:line="242" w:lineRule="auto" w:before="0"/>
        <w:ind w:left="793" w:right="1122" w:hanging="631"/>
        <w:jc w:val="both"/>
        <w:rPr>
          <w:sz w:val="24"/>
        </w:rPr>
      </w:pPr>
      <w:r>
        <w:rPr>
          <w:sz w:val="24"/>
        </w:rPr>
        <w:t>Slevin, E. &amp; Sines, D. (1999). Enhancing the Truthfulness, Consistency and Transferability of</w:t>
      </w:r>
      <w:r>
        <w:rPr>
          <w:spacing w:val="-6"/>
          <w:sz w:val="24"/>
        </w:rPr>
        <w:t> </w:t>
      </w:r>
      <w:r>
        <w:rPr>
          <w:sz w:val="24"/>
        </w:rPr>
        <w:t>a Qualitative Study: </w:t>
      </w:r>
      <w:r>
        <w:rPr>
          <w:i/>
          <w:sz w:val="24"/>
        </w:rPr>
        <w:t>Utilizing a Manifold of Approaches. Nurse Researcher; </w:t>
      </w:r>
      <w:r>
        <w:rPr>
          <w:sz w:val="24"/>
        </w:rPr>
        <w:t>London. 7(2). RCN Publishing Company.</w:t>
      </w:r>
    </w:p>
    <w:p>
      <w:pPr>
        <w:pStyle w:val="BodyText"/>
        <w:spacing w:before="260"/>
        <w:jc w:val="left"/>
      </w:pPr>
      <w:r>
        <w:rPr/>
        <w:t>Sliverman,</w:t>
      </w:r>
      <w:r>
        <w:rPr>
          <w:spacing w:val="-10"/>
        </w:rPr>
        <w:t> </w:t>
      </w:r>
      <w:r>
        <w:rPr/>
        <w:t>D.</w:t>
      </w:r>
      <w:r>
        <w:rPr>
          <w:spacing w:val="9"/>
        </w:rPr>
        <w:t> </w:t>
      </w:r>
      <w:r>
        <w:rPr/>
        <w:t>(2010).</w:t>
      </w:r>
      <w:r>
        <w:rPr>
          <w:spacing w:val="9"/>
        </w:rPr>
        <w:t> </w:t>
      </w:r>
      <w:r>
        <w:rPr/>
        <w:t>Doing</w:t>
      </w:r>
      <w:r>
        <w:rPr>
          <w:spacing w:val="-16"/>
        </w:rPr>
        <w:t> </w:t>
      </w:r>
      <w:r>
        <w:rPr/>
        <w:t>qualitative</w:t>
      </w:r>
      <w:r>
        <w:rPr>
          <w:spacing w:val="-6"/>
        </w:rPr>
        <w:t> </w:t>
      </w:r>
      <w:r>
        <w:rPr/>
        <w:t>research.</w:t>
      </w:r>
      <w:r>
        <w:rPr>
          <w:spacing w:val="-4"/>
        </w:rPr>
        <w:t> </w:t>
      </w:r>
      <w:r>
        <w:rPr/>
        <w:t>3</w:t>
      </w:r>
      <w:r>
        <w:rPr>
          <w:vertAlign w:val="superscript"/>
        </w:rPr>
        <w:t>rd</w:t>
      </w:r>
      <w:r>
        <w:rPr>
          <w:spacing w:val="-11"/>
          <w:vertAlign w:val="baseline"/>
        </w:rPr>
        <w:t> </w:t>
      </w:r>
      <w:r>
        <w:rPr>
          <w:vertAlign w:val="baseline"/>
        </w:rPr>
        <w:t>ed.</w:t>
      </w:r>
      <w:r>
        <w:rPr>
          <w:spacing w:val="9"/>
          <w:vertAlign w:val="baseline"/>
        </w:rPr>
        <w:t> </w:t>
      </w:r>
      <w:r>
        <w:rPr>
          <w:vertAlign w:val="baseline"/>
        </w:rPr>
        <w:t>London.</w:t>
      </w:r>
      <w:r>
        <w:rPr>
          <w:spacing w:val="-4"/>
          <w:vertAlign w:val="baseline"/>
        </w:rPr>
        <w:t> Sage</w:t>
      </w:r>
    </w:p>
    <w:p>
      <w:pPr>
        <w:spacing w:after="0"/>
        <w:jc w:val="left"/>
        <w:sectPr>
          <w:pgSz w:w="11910" w:h="16830"/>
          <w:pgMar w:header="0" w:footer="1065" w:top="1340" w:bottom="1260" w:left="1640" w:right="320"/>
        </w:sectPr>
      </w:pPr>
    </w:p>
    <w:p>
      <w:pPr>
        <w:spacing w:line="235" w:lineRule="auto" w:before="82"/>
        <w:ind w:left="883" w:right="1114" w:hanging="721"/>
        <w:jc w:val="left"/>
        <w:rPr>
          <w:sz w:val="24"/>
        </w:rPr>
      </w:pPr>
      <w:r>
        <w:rPr>
          <w:sz w:val="24"/>
        </w:rPr>
        <w:t>Sprenkle, D.H. &amp; Piercy, F.P. (2005).</w:t>
      </w:r>
      <w:r>
        <w:rPr>
          <w:spacing w:val="33"/>
          <w:sz w:val="24"/>
        </w:rPr>
        <w:t> </w:t>
      </w:r>
      <w:r>
        <w:rPr>
          <w:i/>
          <w:sz w:val="24"/>
        </w:rPr>
        <w:t>Research Methods in Family Therapy</w:t>
      </w:r>
      <w:r>
        <w:rPr>
          <w:sz w:val="24"/>
        </w:rPr>
        <w:t>. New York: The Guilford Press.</w:t>
      </w:r>
    </w:p>
    <w:p>
      <w:pPr>
        <w:spacing w:line="235" w:lineRule="auto" w:before="254"/>
        <w:ind w:left="883" w:right="1114" w:hanging="721"/>
        <w:jc w:val="left"/>
        <w:rPr>
          <w:sz w:val="24"/>
        </w:rPr>
      </w:pPr>
      <w:r>
        <w:rPr>
          <w:sz w:val="24"/>
        </w:rPr>
        <w:t>Straus, A.</w:t>
      </w:r>
      <w:r>
        <w:rPr>
          <w:spacing w:val="-2"/>
          <w:sz w:val="24"/>
        </w:rPr>
        <w:t> </w:t>
      </w:r>
      <w:r>
        <w:rPr>
          <w:sz w:val="24"/>
        </w:rPr>
        <w:t>&amp;</w:t>
      </w:r>
      <w:r>
        <w:rPr>
          <w:spacing w:val="-10"/>
          <w:sz w:val="24"/>
        </w:rPr>
        <w:t> </w:t>
      </w:r>
      <w:r>
        <w:rPr>
          <w:sz w:val="24"/>
        </w:rPr>
        <w:t>Corbin,</w:t>
      </w:r>
      <w:r>
        <w:rPr>
          <w:spacing w:val="-3"/>
          <w:sz w:val="24"/>
        </w:rPr>
        <w:t> </w:t>
      </w:r>
      <w:r>
        <w:rPr>
          <w:sz w:val="24"/>
        </w:rPr>
        <w:t>J.,</w:t>
      </w:r>
      <w:r>
        <w:rPr>
          <w:spacing w:val="-3"/>
          <w:sz w:val="24"/>
        </w:rPr>
        <w:t> </w:t>
      </w:r>
      <w:r>
        <w:rPr>
          <w:sz w:val="24"/>
        </w:rPr>
        <w:t>(2008).</w:t>
      </w:r>
      <w:r>
        <w:rPr>
          <w:spacing w:val="-3"/>
          <w:sz w:val="24"/>
        </w:rPr>
        <w:t> </w:t>
      </w:r>
      <w:r>
        <w:rPr>
          <w:sz w:val="24"/>
        </w:rPr>
        <w:t>Basics</w:t>
      </w:r>
      <w:r>
        <w:rPr>
          <w:spacing w:val="-7"/>
          <w:sz w:val="24"/>
        </w:rPr>
        <w:t> </w:t>
      </w:r>
      <w:r>
        <w:rPr>
          <w:sz w:val="24"/>
        </w:rPr>
        <w:t>of</w:t>
      </w:r>
      <w:r>
        <w:rPr>
          <w:spacing w:val="-3"/>
          <w:sz w:val="24"/>
        </w:rPr>
        <w:t> </w:t>
      </w:r>
      <w:r>
        <w:rPr>
          <w:sz w:val="24"/>
        </w:rPr>
        <w:t>Qualitative Research:</w:t>
      </w:r>
      <w:r>
        <w:rPr>
          <w:spacing w:val="-22"/>
          <w:sz w:val="24"/>
        </w:rPr>
        <w:t> </w:t>
      </w:r>
      <w:r>
        <w:rPr>
          <w:i/>
          <w:sz w:val="24"/>
        </w:rPr>
        <w:t>Techniques</w:t>
      </w:r>
      <w:r>
        <w:rPr>
          <w:i/>
          <w:spacing w:val="-7"/>
          <w:sz w:val="24"/>
        </w:rPr>
        <w:t> </w:t>
      </w:r>
      <w:r>
        <w:rPr>
          <w:i/>
          <w:sz w:val="24"/>
        </w:rPr>
        <w:t>to</w:t>
      </w:r>
      <w:r>
        <w:rPr>
          <w:i/>
          <w:spacing w:val="-1"/>
          <w:sz w:val="24"/>
        </w:rPr>
        <w:t> </w:t>
      </w:r>
      <w:r>
        <w:rPr>
          <w:i/>
          <w:sz w:val="24"/>
        </w:rPr>
        <w:t>Developing Grounded Theory. </w:t>
      </w:r>
      <w:r>
        <w:rPr>
          <w:sz w:val="24"/>
        </w:rPr>
        <w:t>3</w:t>
      </w:r>
      <w:r>
        <w:rPr>
          <w:sz w:val="24"/>
          <w:vertAlign w:val="superscript"/>
        </w:rPr>
        <w:t>rd</w:t>
      </w:r>
      <w:r>
        <w:rPr>
          <w:sz w:val="24"/>
          <w:vertAlign w:val="baseline"/>
        </w:rPr>
        <w:t> ed. Los. Angeles, C.A:</w:t>
      </w:r>
      <w:r>
        <w:rPr>
          <w:spacing w:val="-7"/>
          <w:sz w:val="24"/>
          <w:vertAlign w:val="baseline"/>
        </w:rPr>
        <w:t> </w:t>
      </w:r>
      <w:r>
        <w:rPr>
          <w:sz w:val="24"/>
          <w:vertAlign w:val="baseline"/>
        </w:rPr>
        <w:t>Sage.</w:t>
      </w:r>
    </w:p>
    <w:p>
      <w:pPr>
        <w:spacing w:line="235" w:lineRule="auto" w:before="210"/>
        <w:ind w:left="883" w:right="1114" w:hanging="721"/>
        <w:jc w:val="left"/>
        <w:rPr>
          <w:sz w:val="24"/>
        </w:rPr>
      </w:pPr>
      <w:r>
        <w:rPr>
          <w:sz w:val="24"/>
        </w:rPr>
        <w:t>Tashakkori,</w:t>
      </w:r>
      <w:r>
        <w:rPr>
          <w:spacing w:val="40"/>
          <w:sz w:val="24"/>
        </w:rPr>
        <w:t> </w:t>
      </w:r>
      <w:r>
        <w:rPr>
          <w:sz w:val="24"/>
        </w:rPr>
        <w:t>A.</w:t>
      </w:r>
      <w:r>
        <w:rPr>
          <w:spacing w:val="40"/>
          <w:sz w:val="24"/>
        </w:rPr>
        <w:t> </w:t>
      </w:r>
      <w:r>
        <w:rPr>
          <w:sz w:val="24"/>
        </w:rPr>
        <w:t>&amp;</w:t>
      </w:r>
      <w:r>
        <w:rPr>
          <w:spacing w:val="40"/>
          <w:sz w:val="24"/>
        </w:rPr>
        <w:t> </w:t>
      </w:r>
      <w:r>
        <w:rPr>
          <w:sz w:val="24"/>
        </w:rPr>
        <w:t>Teddlie,</w:t>
      </w:r>
      <w:r>
        <w:rPr>
          <w:spacing w:val="40"/>
          <w:sz w:val="24"/>
        </w:rPr>
        <w:t> </w:t>
      </w:r>
      <w:r>
        <w:rPr>
          <w:sz w:val="24"/>
        </w:rPr>
        <w:t>C.</w:t>
      </w:r>
      <w:r>
        <w:rPr>
          <w:spacing w:val="40"/>
          <w:sz w:val="24"/>
        </w:rPr>
        <w:t> </w:t>
      </w:r>
      <w:r>
        <w:rPr>
          <w:sz w:val="24"/>
        </w:rPr>
        <w:t>(Eds.).</w:t>
      </w:r>
      <w:r>
        <w:rPr>
          <w:spacing w:val="40"/>
          <w:sz w:val="24"/>
        </w:rPr>
        <w:t> </w:t>
      </w:r>
      <w:r>
        <w:rPr>
          <w:sz w:val="24"/>
        </w:rPr>
        <w:t>(2003).</w:t>
      </w:r>
      <w:r>
        <w:rPr>
          <w:spacing w:val="40"/>
          <w:sz w:val="24"/>
        </w:rPr>
        <w:t> </w:t>
      </w:r>
      <w:r>
        <w:rPr>
          <w:i/>
          <w:sz w:val="24"/>
        </w:rPr>
        <w:t>Handbook</w:t>
      </w:r>
      <w:r>
        <w:rPr>
          <w:i/>
          <w:spacing w:val="40"/>
          <w:sz w:val="24"/>
        </w:rPr>
        <w:t> </w:t>
      </w:r>
      <w:r>
        <w:rPr>
          <w:i/>
          <w:sz w:val="24"/>
        </w:rPr>
        <w:t>of</w:t>
      </w:r>
      <w:r>
        <w:rPr>
          <w:i/>
          <w:spacing w:val="40"/>
          <w:sz w:val="24"/>
        </w:rPr>
        <w:t> </w:t>
      </w:r>
      <w:r>
        <w:rPr>
          <w:i/>
          <w:sz w:val="24"/>
        </w:rPr>
        <w:t>Mixed</w:t>
      </w:r>
      <w:r>
        <w:rPr>
          <w:i/>
          <w:spacing w:val="40"/>
          <w:sz w:val="24"/>
        </w:rPr>
        <w:t> </w:t>
      </w:r>
      <w:r>
        <w:rPr>
          <w:i/>
          <w:sz w:val="24"/>
        </w:rPr>
        <w:t>Methods</w:t>
      </w:r>
      <w:r>
        <w:rPr>
          <w:i/>
          <w:spacing w:val="40"/>
          <w:sz w:val="24"/>
        </w:rPr>
        <w:t> </w:t>
      </w:r>
      <w:r>
        <w:rPr>
          <w:i/>
          <w:sz w:val="24"/>
        </w:rPr>
        <w:t>in</w:t>
      </w:r>
      <w:r>
        <w:rPr>
          <w:i/>
          <w:spacing w:val="40"/>
          <w:sz w:val="24"/>
        </w:rPr>
        <w:t> </w:t>
      </w:r>
      <w:r>
        <w:rPr>
          <w:i/>
          <w:sz w:val="24"/>
        </w:rPr>
        <w:t>Social &amp;Behavioral Research</w:t>
      </w:r>
      <w:r>
        <w:rPr>
          <w:sz w:val="24"/>
        </w:rPr>
        <w:t>. Thousand Oaks, CA: Sage.</w:t>
      </w:r>
    </w:p>
    <w:p>
      <w:pPr>
        <w:spacing w:line="364" w:lineRule="auto" w:before="205"/>
        <w:ind w:left="883" w:right="1114" w:hanging="721"/>
        <w:jc w:val="left"/>
        <w:rPr>
          <w:sz w:val="24"/>
        </w:rPr>
      </w:pPr>
      <w:r>
        <w:rPr>
          <w:sz w:val="24"/>
        </w:rPr>
        <w:t>Tobin,</w:t>
      </w:r>
      <w:r>
        <w:rPr>
          <w:spacing w:val="80"/>
          <w:sz w:val="24"/>
        </w:rPr>
        <w:t> </w:t>
      </w:r>
      <w:r>
        <w:rPr>
          <w:sz w:val="24"/>
        </w:rPr>
        <w:t>G.A.,</w:t>
      </w:r>
      <w:r>
        <w:rPr>
          <w:spacing w:val="80"/>
          <w:sz w:val="24"/>
        </w:rPr>
        <w:t> </w:t>
      </w:r>
      <w:r>
        <w:rPr>
          <w:sz w:val="24"/>
        </w:rPr>
        <w:t>&amp;</w:t>
      </w:r>
      <w:r>
        <w:rPr>
          <w:spacing w:val="76"/>
          <w:sz w:val="24"/>
        </w:rPr>
        <w:t> </w:t>
      </w:r>
      <w:r>
        <w:rPr>
          <w:sz w:val="24"/>
        </w:rPr>
        <w:t>Begley,</w:t>
      </w:r>
      <w:r>
        <w:rPr>
          <w:spacing w:val="40"/>
          <w:sz w:val="24"/>
        </w:rPr>
        <w:t> </w:t>
      </w:r>
      <w:r>
        <w:rPr>
          <w:sz w:val="24"/>
        </w:rPr>
        <w:t>C.M.</w:t>
      </w:r>
      <w:r>
        <w:rPr>
          <w:spacing w:val="80"/>
          <w:sz w:val="24"/>
        </w:rPr>
        <w:t> </w:t>
      </w:r>
      <w:r>
        <w:rPr>
          <w:sz w:val="24"/>
        </w:rPr>
        <w:t>(2004).</w:t>
      </w:r>
      <w:r>
        <w:rPr>
          <w:spacing w:val="80"/>
          <w:sz w:val="24"/>
        </w:rPr>
        <w:t> </w:t>
      </w:r>
      <w:r>
        <w:rPr>
          <w:sz w:val="24"/>
        </w:rPr>
        <w:t>Methodological</w:t>
      </w:r>
      <w:r>
        <w:rPr>
          <w:spacing w:val="80"/>
          <w:sz w:val="24"/>
        </w:rPr>
        <w:t> </w:t>
      </w:r>
      <w:r>
        <w:rPr>
          <w:sz w:val="24"/>
        </w:rPr>
        <w:t>Rigour</w:t>
      </w:r>
      <w:r>
        <w:rPr>
          <w:spacing w:val="79"/>
          <w:sz w:val="24"/>
        </w:rPr>
        <w:t> </w:t>
      </w:r>
      <w:r>
        <w:rPr>
          <w:sz w:val="24"/>
        </w:rPr>
        <w:t>within</w:t>
      </w:r>
      <w:r>
        <w:rPr>
          <w:spacing w:val="40"/>
          <w:sz w:val="24"/>
        </w:rPr>
        <w:t> </w:t>
      </w:r>
      <w:r>
        <w:rPr>
          <w:sz w:val="24"/>
        </w:rPr>
        <w:t>a</w:t>
      </w:r>
      <w:r>
        <w:rPr>
          <w:spacing w:val="40"/>
          <w:sz w:val="24"/>
        </w:rPr>
        <w:t> </w:t>
      </w:r>
      <w:r>
        <w:rPr>
          <w:sz w:val="24"/>
        </w:rPr>
        <w:t>Qualitative framework. </w:t>
      </w:r>
      <w:r>
        <w:rPr>
          <w:i/>
          <w:sz w:val="24"/>
        </w:rPr>
        <w:t>Journal of Advanced Nursing. </w:t>
      </w:r>
      <w:r>
        <w:rPr>
          <w:sz w:val="24"/>
        </w:rPr>
        <w:t>48(4), 388-396.</w:t>
      </w:r>
    </w:p>
    <w:p>
      <w:pPr>
        <w:pStyle w:val="BodyText"/>
        <w:spacing w:line="242" w:lineRule="auto"/>
        <w:ind w:left="883" w:right="1114" w:hanging="721"/>
        <w:jc w:val="left"/>
      </w:pPr>
      <w:r>
        <w:rPr/>
        <w:t>Wahyuni, D. (2012). The research</w:t>
      </w:r>
      <w:r>
        <w:rPr>
          <w:spacing w:val="-7"/>
        </w:rPr>
        <w:t> </w:t>
      </w:r>
      <w:r>
        <w:rPr/>
        <w:t>design maze: Understanding Paradigms, Cases, Methods</w:t>
      </w:r>
      <w:r>
        <w:rPr>
          <w:spacing w:val="80"/>
        </w:rPr>
        <w:t> </w:t>
      </w:r>
      <w:r>
        <w:rPr/>
        <w:t>and</w:t>
      </w:r>
      <w:r>
        <w:rPr>
          <w:spacing w:val="80"/>
        </w:rPr>
        <w:t> </w:t>
      </w:r>
      <w:r>
        <w:rPr/>
        <w:t>Methodologies;</w:t>
      </w:r>
      <w:r>
        <w:rPr>
          <w:spacing w:val="80"/>
        </w:rPr>
        <w:t> </w:t>
      </w:r>
      <w:r>
        <w:rPr/>
        <w:t>Journal</w:t>
      </w:r>
      <w:r>
        <w:rPr>
          <w:spacing w:val="80"/>
        </w:rPr>
        <w:t> </w:t>
      </w:r>
      <w:r>
        <w:rPr/>
        <w:t>of</w:t>
      </w:r>
      <w:r>
        <w:rPr>
          <w:spacing w:val="80"/>
        </w:rPr>
        <w:t> </w:t>
      </w:r>
      <w:r>
        <w:rPr/>
        <w:t>Applied</w:t>
      </w:r>
      <w:r>
        <w:rPr>
          <w:spacing w:val="80"/>
        </w:rPr>
        <w:t> </w:t>
      </w:r>
      <w:r>
        <w:rPr/>
        <w:t>Management</w:t>
      </w:r>
      <w:r>
        <w:rPr>
          <w:spacing w:val="80"/>
        </w:rPr>
        <w:t> </w:t>
      </w:r>
      <w:r>
        <w:rPr/>
        <w:t>Accounting Research, vol.10, no. 1 winter. Pp.69-80</w:t>
      </w:r>
    </w:p>
    <w:p>
      <w:pPr>
        <w:pStyle w:val="BodyText"/>
        <w:spacing w:line="247" w:lineRule="auto" w:before="217"/>
        <w:ind w:left="883" w:right="1114" w:hanging="721"/>
        <w:jc w:val="left"/>
      </w:pPr>
      <w:r>
        <w:rPr/>
        <w:t>Yin, R. K. (2014). Case Study</w:t>
      </w:r>
      <w:r>
        <w:rPr>
          <w:spacing w:val="-5"/>
        </w:rPr>
        <w:t> </w:t>
      </w:r>
      <w:r>
        <w:rPr/>
        <w:t>Research: Design</w:t>
      </w:r>
      <w:r>
        <w:rPr>
          <w:spacing w:val="-5"/>
        </w:rPr>
        <w:t> </w:t>
      </w:r>
      <w:r>
        <w:rPr/>
        <w:t>and Methods. 5</w:t>
      </w:r>
      <w:r>
        <w:rPr>
          <w:vertAlign w:val="superscript"/>
        </w:rPr>
        <w:t>th</w:t>
      </w:r>
      <w:r>
        <w:rPr>
          <w:vertAlign w:val="baseline"/>
        </w:rPr>
        <w:t> ed. London: Thousand Oaks. CA:Sage publications.</w:t>
      </w:r>
    </w:p>
    <w:p>
      <w:pPr>
        <w:spacing w:after="0" w:line="247" w:lineRule="auto"/>
        <w:jc w:val="left"/>
        <w:sectPr>
          <w:pgSz w:w="11910" w:h="16830"/>
          <w:pgMar w:header="0" w:footer="1065" w:top="1340" w:bottom="1260" w:left="1640" w:right="320"/>
        </w:sectPr>
      </w:pPr>
    </w:p>
    <w:p>
      <w:pPr>
        <w:pStyle w:val="Heading1"/>
        <w:ind w:right="3536"/>
      </w:pPr>
      <w:bookmarkStart w:name="_TOC_250026" w:id="17"/>
      <w:r>
        <w:rPr/>
        <w:t>CHAPTER</w:t>
      </w:r>
      <w:r>
        <w:rPr>
          <w:spacing w:val="-10"/>
        </w:rPr>
        <w:t> </w:t>
      </w:r>
      <w:bookmarkEnd w:id="17"/>
      <w:r>
        <w:rPr>
          <w:spacing w:val="-4"/>
        </w:rPr>
        <w:t>FOUR</w:t>
      </w:r>
    </w:p>
    <w:p>
      <w:pPr>
        <w:pStyle w:val="BodyText"/>
        <w:spacing w:before="3"/>
        <w:ind w:left="0"/>
        <w:jc w:val="left"/>
        <w:rPr>
          <w:b/>
        </w:rPr>
      </w:pPr>
    </w:p>
    <w:p>
      <w:pPr>
        <w:pStyle w:val="Heading1"/>
        <w:spacing w:before="1"/>
        <w:ind w:left="199" w:right="1160"/>
      </w:pPr>
      <w:bookmarkStart w:name="_TOC_250025" w:id="18"/>
      <w:r>
        <w:rPr/>
        <w:t>DATA</w:t>
      </w:r>
      <w:r>
        <w:rPr>
          <w:spacing w:val="-10"/>
        </w:rPr>
        <w:t> </w:t>
      </w:r>
      <w:r>
        <w:rPr/>
        <w:t>ANALYSIS</w:t>
      </w:r>
      <w:r>
        <w:rPr>
          <w:spacing w:val="4"/>
        </w:rPr>
        <w:t> </w:t>
      </w:r>
      <w:r>
        <w:rPr/>
        <w:t>AND</w:t>
      </w:r>
      <w:r>
        <w:rPr>
          <w:spacing w:val="-5"/>
        </w:rPr>
        <w:t> </w:t>
      </w:r>
      <w:r>
        <w:rPr/>
        <w:t>DISCUSSION</w:t>
      </w:r>
      <w:r>
        <w:rPr>
          <w:spacing w:val="3"/>
        </w:rPr>
        <w:t> </w:t>
      </w:r>
      <w:r>
        <w:rPr/>
        <w:t>OF</w:t>
      </w:r>
      <w:r>
        <w:rPr>
          <w:spacing w:val="-15"/>
        </w:rPr>
        <w:t> </w:t>
      </w:r>
      <w:bookmarkEnd w:id="18"/>
      <w:r>
        <w:rPr>
          <w:spacing w:val="-2"/>
        </w:rPr>
        <w:t>RESULTS</w:t>
      </w:r>
    </w:p>
    <w:p>
      <w:pPr>
        <w:pStyle w:val="BodyText"/>
        <w:spacing w:before="3"/>
        <w:ind w:left="0"/>
        <w:jc w:val="left"/>
        <w:rPr>
          <w:b/>
        </w:rPr>
      </w:pPr>
    </w:p>
    <w:p>
      <w:pPr>
        <w:pStyle w:val="Heading2"/>
        <w:numPr>
          <w:ilvl w:val="1"/>
          <w:numId w:val="22"/>
        </w:numPr>
        <w:tabs>
          <w:tab w:pos="882" w:val="left" w:leader="none"/>
        </w:tabs>
        <w:spacing w:line="240" w:lineRule="auto" w:before="0" w:after="0"/>
        <w:ind w:left="882" w:right="0" w:hanging="720"/>
        <w:jc w:val="left"/>
      </w:pPr>
      <w:bookmarkStart w:name="_TOC_250024" w:id="19"/>
      <w:bookmarkEnd w:id="19"/>
      <w:r>
        <w:rPr>
          <w:spacing w:val="-2"/>
        </w:rPr>
        <w:t>Introduction</w:t>
      </w:r>
    </w:p>
    <w:p>
      <w:pPr>
        <w:pStyle w:val="BodyText"/>
        <w:spacing w:line="482" w:lineRule="auto" w:before="265"/>
        <w:ind w:right="1121" w:firstLine="720"/>
      </w:pPr>
      <w:r>
        <w:rPr/>
        <w:t>This Chapter presents an analysis of the data collected from the interviews with adolescent females suffering from dysmenorrhea in Giwa Local Government Area. Specifically, the Chapter was sub-divided under the following:</w:t>
      </w:r>
    </w:p>
    <w:p>
      <w:pPr>
        <w:pStyle w:val="ListParagraph"/>
        <w:numPr>
          <w:ilvl w:val="1"/>
          <w:numId w:val="22"/>
        </w:numPr>
        <w:tabs>
          <w:tab w:pos="882" w:val="left" w:leader="none"/>
        </w:tabs>
        <w:spacing w:line="240" w:lineRule="auto" w:before="2" w:after="0"/>
        <w:ind w:left="882" w:right="0" w:hanging="720"/>
        <w:jc w:val="left"/>
        <w:rPr>
          <w:sz w:val="24"/>
        </w:rPr>
      </w:pPr>
      <w:r>
        <w:rPr>
          <w:sz w:val="24"/>
        </w:rPr>
        <w:t>Demographic Composition</w:t>
      </w:r>
      <w:r>
        <w:rPr>
          <w:spacing w:val="-13"/>
          <w:sz w:val="24"/>
        </w:rPr>
        <w:t> </w:t>
      </w:r>
      <w:r>
        <w:rPr>
          <w:sz w:val="24"/>
        </w:rPr>
        <w:t>of</w:t>
      </w:r>
      <w:r>
        <w:rPr>
          <w:spacing w:val="-3"/>
          <w:sz w:val="24"/>
        </w:rPr>
        <w:t> </w:t>
      </w:r>
      <w:r>
        <w:rPr>
          <w:spacing w:val="-2"/>
          <w:sz w:val="24"/>
        </w:rPr>
        <w:t>Respondents</w:t>
      </w:r>
    </w:p>
    <w:p>
      <w:pPr>
        <w:pStyle w:val="BodyText"/>
        <w:spacing w:before="3"/>
        <w:ind w:left="0"/>
        <w:jc w:val="left"/>
      </w:pPr>
    </w:p>
    <w:p>
      <w:pPr>
        <w:pStyle w:val="ListParagraph"/>
        <w:numPr>
          <w:ilvl w:val="1"/>
          <w:numId w:val="22"/>
        </w:numPr>
        <w:tabs>
          <w:tab w:pos="882" w:val="left" w:leader="none"/>
        </w:tabs>
        <w:spacing w:line="240" w:lineRule="auto" w:before="1" w:after="0"/>
        <w:ind w:left="882" w:right="0" w:hanging="720"/>
        <w:jc w:val="left"/>
        <w:rPr>
          <w:sz w:val="24"/>
        </w:rPr>
      </w:pPr>
      <w:r>
        <w:rPr>
          <w:spacing w:val="-2"/>
          <w:sz w:val="24"/>
        </w:rPr>
        <w:t>InterviewAnalysis</w:t>
      </w:r>
    </w:p>
    <w:p>
      <w:pPr>
        <w:pStyle w:val="ListParagraph"/>
        <w:numPr>
          <w:ilvl w:val="1"/>
          <w:numId w:val="22"/>
        </w:numPr>
        <w:tabs>
          <w:tab w:pos="882" w:val="left" w:leader="none"/>
        </w:tabs>
        <w:spacing w:line="240" w:lineRule="auto" w:before="264" w:after="0"/>
        <w:ind w:left="882" w:right="0" w:hanging="720"/>
        <w:jc w:val="left"/>
        <w:rPr>
          <w:sz w:val="24"/>
        </w:rPr>
      </w:pPr>
      <w:r>
        <w:rPr>
          <w:sz w:val="24"/>
        </w:rPr>
        <w:t>Description</w:t>
      </w:r>
      <w:r>
        <w:rPr>
          <w:spacing w:val="-16"/>
          <w:sz w:val="24"/>
        </w:rPr>
        <w:t> </w:t>
      </w:r>
      <w:r>
        <w:rPr>
          <w:sz w:val="24"/>
        </w:rPr>
        <w:t>of</w:t>
      </w:r>
      <w:r>
        <w:rPr>
          <w:spacing w:val="-4"/>
          <w:sz w:val="24"/>
        </w:rPr>
        <w:t> </w:t>
      </w:r>
      <w:r>
        <w:rPr>
          <w:sz w:val="24"/>
        </w:rPr>
        <w:t>Emergent</w:t>
      </w:r>
      <w:r>
        <w:rPr>
          <w:spacing w:val="-7"/>
          <w:sz w:val="24"/>
        </w:rPr>
        <w:t> </w:t>
      </w:r>
      <w:r>
        <w:rPr>
          <w:spacing w:val="-2"/>
          <w:sz w:val="24"/>
        </w:rPr>
        <w:t>Categories</w:t>
      </w:r>
    </w:p>
    <w:p>
      <w:pPr>
        <w:pStyle w:val="BodyText"/>
        <w:spacing w:before="4"/>
        <w:ind w:left="0"/>
        <w:jc w:val="left"/>
      </w:pPr>
    </w:p>
    <w:p>
      <w:pPr>
        <w:pStyle w:val="ListParagraph"/>
        <w:numPr>
          <w:ilvl w:val="1"/>
          <w:numId w:val="22"/>
        </w:numPr>
        <w:tabs>
          <w:tab w:pos="882" w:val="left" w:leader="none"/>
        </w:tabs>
        <w:spacing w:line="240" w:lineRule="auto" w:before="0" w:after="0"/>
        <w:ind w:left="882" w:right="0" w:hanging="720"/>
        <w:jc w:val="left"/>
        <w:rPr>
          <w:sz w:val="24"/>
        </w:rPr>
      </w:pPr>
      <w:r>
        <w:rPr>
          <w:sz w:val="24"/>
        </w:rPr>
        <w:t>Discussion</w:t>
      </w:r>
      <w:r>
        <w:rPr>
          <w:spacing w:val="-14"/>
          <w:sz w:val="24"/>
        </w:rPr>
        <w:t> </w:t>
      </w:r>
      <w:r>
        <w:rPr>
          <w:sz w:val="24"/>
        </w:rPr>
        <w:t>of</w:t>
      </w:r>
      <w:r>
        <w:rPr>
          <w:spacing w:val="-2"/>
          <w:sz w:val="24"/>
        </w:rPr>
        <w:t> Findings</w:t>
      </w:r>
    </w:p>
    <w:p>
      <w:pPr>
        <w:pStyle w:val="BodyText"/>
        <w:spacing w:before="3"/>
        <w:ind w:left="0"/>
        <w:jc w:val="left"/>
      </w:pPr>
    </w:p>
    <w:p>
      <w:pPr>
        <w:pStyle w:val="Heading2"/>
        <w:numPr>
          <w:ilvl w:val="1"/>
          <w:numId w:val="23"/>
        </w:numPr>
        <w:tabs>
          <w:tab w:pos="882" w:val="left" w:leader="none"/>
        </w:tabs>
        <w:spacing w:line="240" w:lineRule="auto" w:before="0" w:after="0"/>
        <w:ind w:left="882" w:right="0" w:hanging="720"/>
        <w:jc w:val="left"/>
      </w:pPr>
      <w:bookmarkStart w:name="_TOC_250023" w:id="20"/>
      <w:r>
        <w:rPr/>
        <w:t>Demographic</w:t>
      </w:r>
      <w:r>
        <w:rPr>
          <w:spacing w:val="1"/>
        </w:rPr>
        <w:t> </w:t>
      </w:r>
      <w:r>
        <w:rPr/>
        <w:t>Composition</w:t>
      </w:r>
      <w:r>
        <w:rPr>
          <w:spacing w:val="-15"/>
        </w:rPr>
        <w:t> </w:t>
      </w:r>
      <w:r>
        <w:rPr/>
        <w:t>of</w:t>
      </w:r>
      <w:r>
        <w:rPr>
          <w:spacing w:val="-11"/>
        </w:rPr>
        <w:t> </w:t>
      </w:r>
      <w:bookmarkEnd w:id="20"/>
      <w:r>
        <w:rPr>
          <w:spacing w:val="-2"/>
        </w:rPr>
        <w:t>Respondents</w:t>
      </w:r>
    </w:p>
    <w:p>
      <w:pPr>
        <w:pStyle w:val="BodyText"/>
        <w:spacing w:before="4"/>
        <w:ind w:left="0"/>
        <w:jc w:val="left"/>
        <w:rPr>
          <w:b/>
        </w:rPr>
      </w:pPr>
    </w:p>
    <w:p>
      <w:pPr>
        <w:pStyle w:val="BodyText"/>
        <w:spacing w:line="477" w:lineRule="auto"/>
        <w:ind w:right="1115" w:firstLine="720"/>
      </w:pPr>
      <w:r>
        <w:rPr/>
        <w:t>Fifteen (15) participants were interviewed. Participants were chosen for the study based on</w:t>
      </w:r>
      <w:r>
        <w:rPr>
          <w:spacing w:val="-6"/>
        </w:rPr>
        <w:t> </w:t>
      </w:r>
      <w:r>
        <w:rPr/>
        <w:t>the already</w:t>
      </w:r>
      <w:r>
        <w:rPr>
          <w:spacing w:val="-6"/>
        </w:rPr>
        <w:t> </w:t>
      </w:r>
      <w:r>
        <w:rPr/>
        <w:t>established criteria (as indicated in</w:t>
      </w:r>
      <w:r>
        <w:rPr>
          <w:spacing w:val="-6"/>
        </w:rPr>
        <w:t> </w:t>
      </w:r>
      <w:r>
        <w:rPr/>
        <w:t>Chapter Three). The participants were located in</w:t>
      </w:r>
      <w:r>
        <w:rPr>
          <w:spacing w:val="-6"/>
        </w:rPr>
        <w:t> </w:t>
      </w:r>
      <w:r>
        <w:rPr/>
        <w:t>four</w:t>
      </w:r>
      <w:r>
        <w:rPr>
          <w:spacing w:val="-13"/>
        </w:rPr>
        <w:t> </w:t>
      </w:r>
      <w:r>
        <w:rPr/>
        <w:t>(4)</w:t>
      </w:r>
      <w:r>
        <w:rPr>
          <w:spacing w:val="-12"/>
        </w:rPr>
        <w:t> </w:t>
      </w:r>
      <w:r>
        <w:rPr/>
        <w:t>different</w:t>
      </w:r>
      <w:r>
        <w:rPr>
          <w:spacing w:val="-1"/>
        </w:rPr>
        <w:t> </w:t>
      </w:r>
      <w:r>
        <w:rPr/>
        <w:t>wards namely</w:t>
      </w:r>
      <w:r>
        <w:rPr>
          <w:spacing w:val="-7"/>
        </w:rPr>
        <w:t> </w:t>
      </w:r>
      <w:r>
        <w:rPr/>
        <w:t>Layin-Marayu, Hayin-Madara,</w:t>
      </w:r>
      <w:r>
        <w:rPr>
          <w:spacing w:val="-8"/>
        </w:rPr>
        <w:t> </w:t>
      </w:r>
      <w:r>
        <w:rPr/>
        <w:t>Anguwan- Shehu and</w:t>
      </w:r>
      <w:r>
        <w:rPr>
          <w:spacing w:val="40"/>
        </w:rPr>
        <w:t> </w:t>
      </w:r>
      <w:r>
        <w:rPr/>
        <w:t>Layin-</w:t>
      </w:r>
      <w:r>
        <w:rPr>
          <w:spacing w:val="-17"/>
        </w:rPr>
        <w:t> </w:t>
      </w:r>
      <w:r>
        <w:rPr/>
        <w:t>Taki.</w:t>
      </w:r>
    </w:p>
    <w:p>
      <w:pPr>
        <w:pStyle w:val="Heading2"/>
        <w:numPr>
          <w:ilvl w:val="1"/>
          <w:numId w:val="23"/>
        </w:numPr>
        <w:tabs>
          <w:tab w:pos="882" w:val="left" w:leader="none"/>
        </w:tabs>
        <w:spacing w:line="240" w:lineRule="auto" w:before="10" w:after="0"/>
        <w:ind w:left="882" w:right="0" w:hanging="720"/>
        <w:jc w:val="both"/>
      </w:pPr>
      <w:bookmarkStart w:name="_TOC_250022" w:id="21"/>
      <w:r>
        <w:rPr/>
        <w:t>Interview</w:t>
      </w:r>
      <w:r>
        <w:rPr>
          <w:spacing w:val="-16"/>
        </w:rPr>
        <w:t> </w:t>
      </w:r>
      <w:bookmarkEnd w:id="21"/>
      <w:r>
        <w:rPr>
          <w:spacing w:val="-2"/>
        </w:rPr>
        <w:t>Analysis</w:t>
      </w:r>
    </w:p>
    <w:p>
      <w:pPr>
        <w:pStyle w:val="BodyText"/>
        <w:spacing w:before="3"/>
        <w:ind w:left="0"/>
        <w:jc w:val="left"/>
        <w:rPr>
          <w:b/>
        </w:rPr>
      </w:pPr>
    </w:p>
    <w:p>
      <w:pPr>
        <w:pStyle w:val="BodyText"/>
        <w:spacing w:line="480" w:lineRule="auto" w:before="1"/>
        <w:ind w:right="1110" w:firstLine="720"/>
      </w:pPr>
      <w:r>
        <w:rPr/>
        <w:t>Each of the fifteen (15) interviews were read, examined, re-examined usingthematic process,while reading the transcribed interviews, the researcher underlined sentences, phrases,</w:t>
      </w:r>
      <w:r>
        <w:rPr>
          <w:spacing w:val="-8"/>
        </w:rPr>
        <w:t> </w:t>
      </w:r>
      <w:r>
        <w:rPr/>
        <w:t>and words that</w:t>
      </w:r>
      <w:r>
        <w:rPr>
          <w:spacing w:val="-14"/>
        </w:rPr>
        <w:t> </w:t>
      </w:r>
      <w:r>
        <w:rPr/>
        <w:t>best</w:t>
      </w:r>
      <w:r>
        <w:rPr>
          <w:spacing w:val="-14"/>
        </w:rPr>
        <w:t> </w:t>
      </w:r>
      <w:r>
        <w:rPr/>
        <w:t>describe</w:t>
      </w:r>
      <w:r>
        <w:rPr>
          <w:spacing w:val="-10"/>
        </w:rPr>
        <w:t> </w:t>
      </w:r>
      <w:r>
        <w:rPr/>
        <w:t>the following: dysmenorrhea information needs of adolescent females suffering from dysmenorrhea, and sources of information adolescent females</w:t>
      </w:r>
      <w:r>
        <w:rPr>
          <w:spacing w:val="-7"/>
        </w:rPr>
        <w:t> </w:t>
      </w:r>
      <w:r>
        <w:rPr/>
        <w:t>suffering from</w:t>
      </w:r>
      <w:r>
        <w:rPr>
          <w:spacing w:val="-10"/>
        </w:rPr>
        <w:t> </w:t>
      </w:r>
      <w:r>
        <w:rPr/>
        <w:t>dysmenorrhea access</w:t>
      </w:r>
      <w:r>
        <w:rPr>
          <w:spacing w:val="-7"/>
        </w:rPr>
        <w:t> </w:t>
      </w:r>
      <w:r>
        <w:rPr/>
        <w:t>and apply</w:t>
      </w:r>
      <w:r>
        <w:rPr>
          <w:spacing w:val="-4"/>
        </w:rPr>
        <w:t> </w:t>
      </w:r>
      <w:r>
        <w:rPr/>
        <w:t>to manage the</w:t>
      </w:r>
      <w:r>
        <w:rPr>
          <w:spacing w:val="-5"/>
        </w:rPr>
        <w:t> </w:t>
      </w:r>
      <w:r>
        <w:rPr/>
        <w:t>ailment. Following this step, one hundred and fifty-six (156) narratives were underlined which explained all the research</w:t>
      </w:r>
      <w:r>
        <w:rPr>
          <w:spacing w:val="-7"/>
        </w:rPr>
        <w:t> </w:t>
      </w:r>
      <w:r>
        <w:rPr/>
        <w:t>questions. The narratives were highlighted and recorded in the coding sheet as open codes. The open codes were collapsed according to related codes resulting</w:t>
      </w:r>
      <w:r>
        <w:rPr>
          <w:spacing w:val="80"/>
        </w:rPr>
        <w:t> </w:t>
      </w:r>
      <w:r>
        <w:rPr/>
        <w:t>into</w:t>
      </w:r>
      <w:r>
        <w:rPr>
          <w:spacing w:val="80"/>
        </w:rPr>
        <w:t> </w:t>
      </w:r>
      <w:r>
        <w:rPr/>
        <w:t>having</w:t>
      </w:r>
      <w:r>
        <w:rPr>
          <w:spacing w:val="80"/>
        </w:rPr>
        <w:t> </w:t>
      </w:r>
      <w:r>
        <w:rPr/>
        <w:t>twenty-three</w:t>
      </w:r>
      <w:r>
        <w:rPr>
          <w:spacing w:val="80"/>
        </w:rPr>
        <w:t> </w:t>
      </w:r>
      <w:r>
        <w:rPr/>
        <w:t>(23)</w:t>
      </w:r>
      <w:r>
        <w:rPr>
          <w:spacing w:val="78"/>
        </w:rPr>
        <w:t> </w:t>
      </w:r>
      <w:r>
        <w:rPr/>
        <w:t>topics</w:t>
      </w:r>
      <w:r>
        <w:rPr>
          <w:spacing w:val="80"/>
        </w:rPr>
        <w:t> </w:t>
      </w:r>
      <w:r>
        <w:rPr/>
        <w:t>as</w:t>
      </w:r>
      <w:r>
        <w:rPr>
          <w:spacing w:val="80"/>
        </w:rPr>
        <w:t> </w:t>
      </w:r>
      <w:r>
        <w:rPr/>
        <w:t>classification</w:t>
      </w:r>
      <w:r>
        <w:rPr>
          <w:spacing w:val="69"/>
        </w:rPr>
        <w:t> </w:t>
      </w:r>
      <w:r>
        <w:rPr/>
        <w:t>sub-categories.</w:t>
      </w:r>
      <w:r>
        <w:rPr>
          <w:spacing w:val="80"/>
        </w:rPr>
        <w:t> </w:t>
      </w:r>
      <w:r>
        <w:rPr/>
        <w:t>The</w:t>
      </w:r>
    </w:p>
    <w:p>
      <w:pPr>
        <w:spacing w:after="0" w:line="480" w:lineRule="auto"/>
        <w:sectPr>
          <w:pgSz w:w="11910" w:h="16830"/>
          <w:pgMar w:header="0" w:footer="1065" w:top="1340" w:bottom="1260" w:left="1640" w:right="320"/>
        </w:sectPr>
      </w:pPr>
    </w:p>
    <w:p>
      <w:pPr>
        <w:pStyle w:val="BodyText"/>
        <w:spacing w:line="482" w:lineRule="auto" w:before="77"/>
        <w:ind w:right="1137"/>
        <w:jc w:val="left"/>
      </w:pPr>
      <w:r>
        <w:rPr/>
        <w:t>classifications</w:t>
      </w:r>
      <w:r>
        <w:rPr>
          <w:spacing w:val="80"/>
        </w:rPr>
        <w:t> </w:t>
      </w:r>
      <w:r>
        <w:rPr/>
        <w:t>of</w:t>
      </w:r>
      <w:r>
        <w:rPr>
          <w:spacing w:val="68"/>
        </w:rPr>
        <w:t> </w:t>
      </w:r>
      <w:r>
        <w:rPr/>
        <w:t>sub-categories</w:t>
      </w:r>
      <w:r>
        <w:rPr>
          <w:spacing w:val="80"/>
        </w:rPr>
        <w:t> </w:t>
      </w:r>
      <w:r>
        <w:rPr/>
        <w:t>were</w:t>
      </w:r>
      <w:r>
        <w:rPr>
          <w:spacing w:val="80"/>
        </w:rPr>
        <w:t> </w:t>
      </w:r>
      <w:r>
        <w:rPr/>
        <w:t>then</w:t>
      </w:r>
      <w:r>
        <w:rPr>
          <w:spacing w:val="80"/>
        </w:rPr>
        <w:t> </w:t>
      </w:r>
      <w:r>
        <w:rPr/>
        <w:t>further</w:t>
      </w:r>
      <w:r>
        <w:rPr>
          <w:spacing w:val="80"/>
        </w:rPr>
        <w:t> </w:t>
      </w:r>
      <w:r>
        <w:rPr/>
        <w:t>collapsed</w:t>
      </w:r>
      <w:r>
        <w:rPr>
          <w:spacing w:val="80"/>
        </w:rPr>
        <w:t> </w:t>
      </w:r>
      <w:r>
        <w:rPr/>
        <w:t>in</w:t>
      </w:r>
      <w:r>
        <w:rPr>
          <w:spacing w:val="80"/>
        </w:rPr>
        <w:t> </w:t>
      </w:r>
      <w:r>
        <w:rPr/>
        <w:t>ten</w:t>
      </w:r>
      <w:r>
        <w:rPr>
          <w:spacing w:val="73"/>
        </w:rPr>
        <w:t> </w:t>
      </w:r>
      <w:r>
        <w:rPr/>
        <w:t>(10)</w:t>
      </w:r>
      <w:r>
        <w:rPr>
          <w:spacing w:val="80"/>
        </w:rPr>
        <w:t> </w:t>
      </w:r>
      <w:r>
        <w:rPr/>
        <w:t>emergent </w:t>
      </w:r>
      <w:r>
        <w:rPr>
          <w:spacing w:val="-2"/>
        </w:rPr>
        <w:t>categories.</w:t>
      </w:r>
    </w:p>
    <w:p>
      <w:pPr>
        <w:pStyle w:val="Heading2"/>
        <w:numPr>
          <w:ilvl w:val="1"/>
          <w:numId w:val="23"/>
        </w:numPr>
        <w:tabs>
          <w:tab w:pos="882" w:val="left" w:leader="none"/>
        </w:tabs>
        <w:spacing w:line="240" w:lineRule="auto" w:before="2" w:after="0"/>
        <w:ind w:left="882" w:right="0" w:hanging="720"/>
        <w:jc w:val="both"/>
      </w:pPr>
      <w:bookmarkStart w:name="_TOC_250021" w:id="22"/>
      <w:r>
        <w:rPr/>
        <w:t>Description</w:t>
      </w:r>
      <w:r>
        <w:rPr>
          <w:spacing w:val="-15"/>
        </w:rPr>
        <w:t> </w:t>
      </w:r>
      <w:r>
        <w:rPr/>
        <w:t>of</w:t>
      </w:r>
      <w:r>
        <w:rPr>
          <w:spacing w:val="1"/>
        </w:rPr>
        <w:t> </w:t>
      </w:r>
      <w:r>
        <w:rPr/>
        <w:t>Emergent</w:t>
      </w:r>
      <w:r>
        <w:rPr>
          <w:spacing w:val="4"/>
        </w:rPr>
        <w:t> </w:t>
      </w:r>
      <w:bookmarkEnd w:id="22"/>
      <w:r>
        <w:rPr>
          <w:spacing w:val="-2"/>
        </w:rPr>
        <w:t>Categories</w:t>
      </w:r>
    </w:p>
    <w:p>
      <w:pPr>
        <w:pStyle w:val="BodyText"/>
        <w:spacing w:line="480" w:lineRule="auto" w:before="264"/>
        <w:ind w:right="1099" w:firstLine="720"/>
      </w:pPr>
      <w:r>
        <w:rPr/>
        <w:t>There are ten (10) categories explaining dysmenorrhea information needs and information</w:t>
      </w:r>
      <w:r>
        <w:rPr>
          <w:spacing w:val="-1"/>
        </w:rPr>
        <w:t> </w:t>
      </w:r>
      <w:r>
        <w:rPr/>
        <w:t>sources of</w:t>
      </w:r>
      <w:r>
        <w:rPr>
          <w:spacing w:val="-6"/>
        </w:rPr>
        <w:t> </w:t>
      </w:r>
      <w:r>
        <w:rPr/>
        <w:t>adolescent females suffering from dysmenorrhea. (1)</w:t>
      </w:r>
      <w:r>
        <w:rPr>
          <w:spacing w:val="40"/>
        </w:rPr>
        <w:t> </w:t>
      </w:r>
      <w:r>
        <w:rPr/>
        <w:t>information need to overcome discomfort, (2) information need to overcome psychological disorder and (3) information need to overcome the difficulty in performing customary responsibilities reflected narratives related to information needs of adolescent fema</w:t>
      </w:r>
      <w:r>
        <w:rPr>
          <w:spacing w:val="-15"/>
        </w:rPr>
        <w:t> </w:t>
      </w:r>
      <w:r>
        <w:rPr/>
        <w:t>les about dysmenorrhea; (4) family, (5) friends, and (6) health professionals reflected narratives related to information</w:t>
      </w:r>
      <w:r>
        <w:rPr>
          <w:spacing w:val="-15"/>
        </w:rPr>
        <w:t> </w:t>
      </w:r>
      <w:r>
        <w:rPr/>
        <w:t>sources</w:t>
      </w:r>
      <w:r>
        <w:rPr>
          <w:spacing w:val="-6"/>
        </w:rPr>
        <w:t> </w:t>
      </w:r>
      <w:r>
        <w:rPr/>
        <w:t>adolescent females</w:t>
      </w:r>
      <w:r>
        <w:rPr>
          <w:spacing w:val="-6"/>
        </w:rPr>
        <w:t> </w:t>
      </w:r>
      <w:r>
        <w:rPr/>
        <w:t>suffering from</w:t>
      </w:r>
      <w:r>
        <w:rPr>
          <w:spacing w:val="-9"/>
        </w:rPr>
        <w:t> </w:t>
      </w:r>
      <w:r>
        <w:rPr/>
        <w:t>dysmenorrhea consults to manage the ailment (7) orthodox health professionals revealed narratives related to sources of information females suffering from dysmenorrhea are aware of but refuse to access; (8) inhibition, (9) financial</w:t>
      </w:r>
      <w:r>
        <w:rPr>
          <w:spacing w:val="-12"/>
        </w:rPr>
        <w:t> </w:t>
      </w:r>
      <w:r>
        <w:rPr/>
        <w:t>reasons and (10) lack of husband permission reflected comments related to factors responsible for females suffering from dysmenorrhea not accessing sources of information they feel it‘s important.Categories emerged from the data collected are discussed below</w:t>
      </w:r>
    </w:p>
    <w:p>
      <w:pPr>
        <w:pStyle w:val="ListParagraph"/>
        <w:numPr>
          <w:ilvl w:val="2"/>
          <w:numId w:val="23"/>
        </w:numPr>
        <w:tabs>
          <w:tab w:pos="882" w:val="left" w:leader="none"/>
        </w:tabs>
        <w:spacing w:line="482" w:lineRule="auto" w:before="16" w:after="0"/>
        <w:ind w:left="162" w:right="1126" w:firstLine="0"/>
        <w:jc w:val="both"/>
        <w:rPr>
          <w:b/>
          <w:sz w:val="24"/>
        </w:rPr>
      </w:pPr>
      <w:r>
        <w:rPr>
          <w:b/>
          <w:sz w:val="24"/>
        </w:rPr>
        <w:t>DysmenorrheaInformation Needs of Adolescent Females Suffering fromPrimary Dysmenorrhea in Giwa Local Gove</w:t>
      </w:r>
      <w:r>
        <w:rPr>
          <w:b/>
          <w:spacing w:val="-21"/>
          <w:sz w:val="24"/>
        </w:rPr>
        <w:t> </w:t>
      </w:r>
      <w:r>
        <w:rPr>
          <w:b/>
          <w:sz w:val="24"/>
        </w:rPr>
        <w:t>rnment Area</w:t>
      </w:r>
    </w:p>
    <w:p>
      <w:pPr>
        <w:pStyle w:val="BodyText"/>
        <w:spacing w:line="480" w:lineRule="auto"/>
        <w:ind w:right="1100" w:firstLine="720"/>
      </w:pPr>
      <w:r>
        <w:rPr/>
        <w:t>The first research question sought to understand the information needs of adolescent females suffering from dysmenorrhea in Giwa Local Government Area. Accordingly, findings revealed three information needs of adolescent females suffering from dysmenorrhea. Information need to overcome d</w:t>
      </w:r>
      <w:r>
        <w:rPr>
          <w:spacing w:val="-15"/>
        </w:rPr>
        <w:t> </w:t>
      </w:r>
      <w:r>
        <w:rPr/>
        <w:t>iscomfort, information need to overcome psychological</w:t>
      </w:r>
      <w:r>
        <w:rPr>
          <w:spacing w:val="-1"/>
        </w:rPr>
        <w:t> </w:t>
      </w:r>
      <w:r>
        <w:rPr/>
        <w:t>disorder, and information need to overcome inability to perform customary responsibilities. These categories are describ</w:t>
      </w:r>
      <w:r>
        <w:rPr>
          <w:spacing w:val="-32"/>
        </w:rPr>
        <w:t> </w:t>
      </w:r>
      <w:r>
        <w:rPr/>
        <w:t>ed below.</w:t>
      </w:r>
    </w:p>
    <w:p>
      <w:pPr>
        <w:spacing w:after="0" w:line="480" w:lineRule="auto"/>
        <w:sectPr>
          <w:pgSz w:w="11910" w:h="16830"/>
          <w:pgMar w:header="0" w:footer="1065" w:top="1340" w:bottom="1260" w:left="1640" w:right="320"/>
        </w:sectPr>
      </w:pPr>
    </w:p>
    <w:p>
      <w:pPr>
        <w:pStyle w:val="Heading2"/>
        <w:numPr>
          <w:ilvl w:val="3"/>
          <w:numId w:val="23"/>
        </w:numPr>
        <w:tabs>
          <w:tab w:pos="882" w:val="left" w:leader="none"/>
        </w:tabs>
        <w:spacing w:line="240" w:lineRule="auto" w:before="77" w:after="0"/>
        <w:ind w:left="882" w:right="0" w:hanging="720"/>
        <w:jc w:val="both"/>
      </w:pPr>
      <w:bookmarkStart w:name="_TOC_250020" w:id="23"/>
      <w:r>
        <w:rPr/>
        <w:t>Information</w:t>
      </w:r>
      <w:r>
        <w:rPr>
          <w:spacing w:val="-14"/>
        </w:rPr>
        <w:t> </w:t>
      </w:r>
      <w:r>
        <w:rPr/>
        <w:t>Need</w:t>
      </w:r>
      <w:r>
        <w:rPr>
          <w:spacing w:val="-15"/>
        </w:rPr>
        <w:t> </w:t>
      </w:r>
      <w:r>
        <w:rPr/>
        <w:t>to</w:t>
      </w:r>
      <w:r>
        <w:rPr>
          <w:spacing w:val="-2"/>
        </w:rPr>
        <w:t> </w:t>
      </w:r>
      <w:r>
        <w:rPr/>
        <w:t>Overcome</w:t>
      </w:r>
      <w:r>
        <w:rPr>
          <w:spacing w:val="10"/>
        </w:rPr>
        <w:t> </w:t>
      </w:r>
      <w:bookmarkEnd w:id="23"/>
      <w:r>
        <w:rPr>
          <w:spacing w:val="-2"/>
        </w:rPr>
        <w:t>Discomforts</w:t>
      </w:r>
    </w:p>
    <w:p>
      <w:pPr>
        <w:pStyle w:val="BodyText"/>
        <w:spacing w:before="3"/>
        <w:ind w:left="0"/>
        <w:jc w:val="left"/>
        <w:rPr>
          <w:b/>
        </w:rPr>
      </w:pPr>
    </w:p>
    <w:p>
      <w:pPr>
        <w:pStyle w:val="BodyText"/>
        <w:spacing w:line="477" w:lineRule="auto" w:before="1"/>
        <w:ind w:right="1117" w:firstLine="720"/>
      </w:pPr>
      <w:r>
        <w:rPr/>
        <w:t>This category discusses responses related to dysmenorrhea information needs of adolescent females suffering from dysmenorrhea. The category is however, divided into three</w:t>
      </w:r>
      <w:r>
        <w:rPr>
          <w:spacing w:val="66"/>
        </w:rPr>
        <w:t> </w:t>
      </w:r>
      <w:r>
        <w:rPr/>
        <w:t>related</w:t>
      </w:r>
      <w:r>
        <w:rPr>
          <w:spacing w:val="70"/>
        </w:rPr>
        <w:t> </w:t>
      </w:r>
      <w:r>
        <w:rPr/>
        <w:t>sub-categories</w:t>
      </w:r>
      <w:r>
        <w:rPr>
          <w:spacing w:val="52"/>
        </w:rPr>
        <w:t> </w:t>
      </w:r>
      <w:r>
        <w:rPr/>
        <w:t>based</w:t>
      </w:r>
      <w:r>
        <w:rPr>
          <w:spacing w:val="56"/>
        </w:rPr>
        <w:t> </w:t>
      </w:r>
      <w:r>
        <w:rPr/>
        <w:t>on</w:t>
      </w:r>
      <w:r>
        <w:rPr>
          <w:spacing w:val="55"/>
        </w:rPr>
        <w:t> </w:t>
      </w:r>
      <w:r>
        <w:rPr/>
        <w:t>responses,</w:t>
      </w:r>
      <w:r>
        <w:rPr>
          <w:spacing w:val="70"/>
        </w:rPr>
        <w:t> </w:t>
      </w:r>
      <w:r>
        <w:rPr/>
        <w:t>the</w:t>
      </w:r>
      <w:r>
        <w:rPr>
          <w:spacing w:val="67"/>
        </w:rPr>
        <w:t> </w:t>
      </w:r>
      <w:r>
        <w:rPr/>
        <w:t>related</w:t>
      </w:r>
      <w:r>
        <w:rPr>
          <w:spacing w:val="70"/>
        </w:rPr>
        <w:t> </w:t>
      </w:r>
      <w:r>
        <w:rPr/>
        <w:t>sub-categories</w:t>
      </w:r>
      <w:r>
        <w:rPr>
          <w:spacing w:val="52"/>
          <w:w w:val="150"/>
        </w:rPr>
        <w:t> </w:t>
      </w:r>
      <w:r>
        <w:rPr>
          <w:spacing w:val="-2"/>
        </w:rPr>
        <w:t>included;</w:t>
      </w:r>
    </w:p>
    <w:p>
      <w:pPr>
        <w:pStyle w:val="BodyText"/>
        <w:spacing w:before="4"/>
      </w:pPr>
      <w:r>
        <w:rPr>
          <w:spacing w:val="-2"/>
        </w:rPr>
        <w:t>‗Pains‘,</w:t>
      </w:r>
      <w:r>
        <w:rPr>
          <w:spacing w:val="7"/>
        </w:rPr>
        <w:t> </w:t>
      </w:r>
      <w:r>
        <w:rPr>
          <w:spacing w:val="-2"/>
        </w:rPr>
        <w:t>‗Pelvic</w:t>
      </w:r>
      <w:r>
        <w:rPr>
          <w:spacing w:val="-5"/>
        </w:rPr>
        <w:t> </w:t>
      </w:r>
      <w:r>
        <w:rPr>
          <w:spacing w:val="-2"/>
        </w:rPr>
        <w:t>disorder‘,</w:t>
      </w:r>
      <w:r>
        <w:rPr>
          <w:spacing w:val="11"/>
        </w:rPr>
        <w:t> </w:t>
      </w:r>
      <w:r>
        <w:rPr>
          <w:spacing w:val="-2"/>
        </w:rPr>
        <w:t>and</w:t>
      </w:r>
      <w:r>
        <w:rPr>
          <w:spacing w:val="-3"/>
        </w:rPr>
        <w:t> </w:t>
      </w:r>
      <w:r>
        <w:rPr>
          <w:spacing w:val="-2"/>
        </w:rPr>
        <w:t>‗Abdominal</w:t>
      </w:r>
      <w:r>
        <w:rPr>
          <w:spacing w:val="-22"/>
        </w:rPr>
        <w:t> </w:t>
      </w:r>
      <w:r>
        <w:rPr>
          <w:spacing w:val="-2"/>
        </w:rPr>
        <w:t>disorder‘,</w:t>
      </w:r>
      <w:r>
        <w:rPr>
          <w:spacing w:val="-3"/>
        </w:rPr>
        <w:t> </w:t>
      </w:r>
      <w:r>
        <w:rPr>
          <w:spacing w:val="-2"/>
        </w:rPr>
        <w:t>which</w:t>
      </w:r>
      <w:r>
        <w:rPr>
          <w:spacing w:val="-16"/>
        </w:rPr>
        <w:t> </w:t>
      </w:r>
      <w:r>
        <w:rPr>
          <w:spacing w:val="-2"/>
        </w:rPr>
        <w:t>are</w:t>
      </w:r>
      <w:r>
        <w:rPr>
          <w:spacing w:val="-4"/>
        </w:rPr>
        <w:t> </w:t>
      </w:r>
      <w:r>
        <w:rPr>
          <w:spacing w:val="-2"/>
        </w:rPr>
        <w:t>described</w:t>
      </w:r>
      <w:r>
        <w:rPr>
          <w:spacing w:val="-3"/>
        </w:rPr>
        <w:t> </w:t>
      </w:r>
      <w:r>
        <w:rPr>
          <w:spacing w:val="-2"/>
        </w:rPr>
        <w:t>below:</w:t>
      </w:r>
    </w:p>
    <w:p>
      <w:pPr>
        <w:pStyle w:val="BodyText"/>
        <w:spacing w:before="3"/>
        <w:ind w:left="0"/>
        <w:jc w:val="left"/>
      </w:pPr>
    </w:p>
    <w:p>
      <w:pPr>
        <w:pStyle w:val="ListParagraph"/>
        <w:numPr>
          <w:ilvl w:val="4"/>
          <w:numId w:val="23"/>
        </w:numPr>
        <w:tabs>
          <w:tab w:pos="1152" w:val="left" w:leader="none"/>
        </w:tabs>
        <w:spacing w:line="482" w:lineRule="auto" w:before="0" w:after="0"/>
        <w:ind w:left="162" w:right="1100" w:firstLine="0"/>
        <w:jc w:val="both"/>
        <w:rPr>
          <w:sz w:val="24"/>
        </w:rPr>
      </w:pPr>
      <w:r>
        <w:rPr>
          <w:b/>
          <w:i/>
          <w:sz w:val="24"/>
        </w:rPr>
        <w:t>Pains:</w:t>
      </w:r>
      <w:r>
        <w:rPr>
          <w:sz w:val="24"/>
        </w:rPr>
        <w:t>this sub-category entails narratives related to information need of adolescent females about menstruation. The researcher found out that pain usually</w:t>
      </w:r>
      <w:r>
        <w:rPr>
          <w:spacing w:val="-7"/>
          <w:sz w:val="24"/>
        </w:rPr>
        <w:t> </w:t>
      </w:r>
      <w:r>
        <w:rPr>
          <w:sz w:val="24"/>
        </w:rPr>
        <w:t>occurs before the onset</w:t>
      </w:r>
      <w:r>
        <w:rPr>
          <w:spacing w:val="-1"/>
          <w:sz w:val="24"/>
        </w:rPr>
        <w:t> </w:t>
      </w:r>
      <w:r>
        <w:rPr>
          <w:sz w:val="24"/>
        </w:rPr>
        <w:t>of bleeding and may</w:t>
      </w:r>
      <w:r>
        <w:rPr>
          <w:spacing w:val="-11"/>
          <w:sz w:val="24"/>
        </w:rPr>
        <w:t> </w:t>
      </w:r>
      <w:r>
        <w:rPr>
          <w:sz w:val="24"/>
        </w:rPr>
        <w:t>persist for hours or days. A</w:t>
      </w:r>
      <w:r>
        <w:rPr>
          <w:spacing w:val="-3"/>
          <w:sz w:val="24"/>
        </w:rPr>
        <w:t> </w:t>
      </w:r>
      <w:r>
        <w:rPr>
          <w:sz w:val="24"/>
        </w:rPr>
        <w:t>respondent</w:t>
      </w:r>
      <w:r>
        <w:rPr>
          <w:spacing w:val="-1"/>
          <w:sz w:val="24"/>
        </w:rPr>
        <w:t> </w:t>
      </w:r>
      <w:r>
        <w:rPr>
          <w:sz w:val="24"/>
        </w:rPr>
        <w:t>stated that;</w:t>
      </w:r>
    </w:p>
    <w:p>
      <w:pPr>
        <w:spacing w:line="482" w:lineRule="auto" w:before="0"/>
        <w:ind w:left="883" w:right="1122" w:firstLine="0"/>
        <w:jc w:val="both"/>
        <w:rPr>
          <w:sz w:val="24"/>
        </w:rPr>
      </w:pPr>
      <w:r>
        <w:rPr>
          <w:i/>
          <w:sz w:val="24"/>
        </w:rPr>
        <w:t>“Hum!! the way I feet before it (menses) comes makes me wished I were not menstruating, when I</w:t>
      </w:r>
      <w:r>
        <w:rPr>
          <w:i/>
          <w:spacing w:val="-6"/>
          <w:sz w:val="24"/>
        </w:rPr>
        <w:t> </w:t>
      </w:r>
      <w:r>
        <w:rPr>
          <w:i/>
          <w:sz w:val="24"/>
        </w:rPr>
        <w:t>am menstruating, all</w:t>
      </w:r>
      <w:r>
        <w:rPr>
          <w:i/>
          <w:spacing w:val="-7"/>
          <w:sz w:val="24"/>
        </w:rPr>
        <w:t> </w:t>
      </w:r>
      <w:r>
        <w:rPr>
          <w:i/>
          <w:sz w:val="24"/>
        </w:rPr>
        <w:t>part of my</w:t>
      </w:r>
      <w:r>
        <w:rPr>
          <w:i/>
          <w:spacing w:val="-2"/>
          <w:sz w:val="24"/>
        </w:rPr>
        <w:t> </w:t>
      </w:r>
      <w:r>
        <w:rPr>
          <w:i/>
          <w:sz w:val="24"/>
        </w:rPr>
        <w:t>body</w:t>
      </w:r>
      <w:r>
        <w:rPr>
          <w:i/>
          <w:spacing w:val="-2"/>
          <w:sz w:val="24"/>
        </w:rPr>
        <w:t> </w:t>
      </w:r>
      <w:r>
        <w:rPr>
          <w:i/>
          <w:sz w:val="24"/>
        </w:rPr>
        <w:t>use</w:t>
      </w:r>
      <w:r>
        <w:rPr>
          <w:i/>
          <w:spacing w:val="-2"/>
          <w:sz w:val="24"/>
        </w:rPr>
        <w:t> </w:t>
      </w:r>
      <w:r>
        <w:rPr>
          <w:i/>
          <w:sz w:val="24"/>
        </w:rPr>
        <w:t>to be</w:t>
      </w:r>
      <w:r>
        <w:rPr>
          <w:i/>
          <w:spacing w:val="13"/>
          <w:sz w:val="24"/>
        </w:rPr>
        <w:t> </w:t>
      </w:r>
      <w:r>
        <w:rPr>
          <w:i/>
          <w:sz w:val="24"/>
        </w:rPr>
        <w:t>in pains, and I don’t</w:t>
      </w:r>
      <w:r>
        <w:rPr>
          <w:i/>
          <w:spacing w:val="23"/>
          <w:sz w:val="24"/>
        </w:rPr>
        <w:t> </w:t>
      </w:r>
      <w:r>
        <w:rPr>
          <w:i/>
          <w:sz w:val="24"/>
        </w:rPr>
        <w:t>use to feel comfortable whenever its time (menstruation) reaches because</w:t>
      </w:r>
      <w:r>
        <w:rPr>
          <w:i/>
          <w:spacing w:val="40"/>
          <w:sz w:val="24"/>
        </w:rPr>
        <w:t> </w:t>
      </w:r>
      <w:r>
        <w:rPr>
          <w:i/>
          <w:sz w:val="24"/>
        </w:rPr>
        <w:t>it uses to subject me</w:t>
      </w:r>
      <w:r>
        <w:rPr>
          <w:i/>
          <w:spacing w:val="-5"/>
          <w:sz w:val="24"/>
        </w:rPr>
        <w:t> </w:t>
      </w:r>
      <w:r>
        <w:rPr>
          <w:i/>
          <w:sz w:val="24"/>
        </w:rPr>
        <w:t>to severe pain and sickness”</w:t>
      </w:r>
      <w:r>
        <w:rPr>
          <w:sz w:val="24"/>
        </w:rPr>
        <w:t>.</w:t>
      </w:r>
    </w:p>
    <w:p>
      <w:pPr>
        <w:pStyle w:val="BodyText"/>
      </w:pPr>
      <w:r>
        <w:rPr/>
        <w:t>Another respondent</w:t>
      </w:r>
      <w:r>
        <w:rPr>
          <w:spacing w:val="-13"/>
        </w:rPr>
        <w:t> </w:t>
      </w:r>
      <w:r>
        <w:rPr/>
        <w:t>also</w:t>
      </w:r>
      <w:r>
        <w:rPr>
          <w:spacing w:val="-8"/>
        </w:rPr>
        <w:t> </w:t>
      </w:r>
      <w:r>
        <w:rPr/>
        <w:t>disclosed</w:t>
      </w:r>
      <w:r>
        <w:rPr>
          <w:spacing w:val="6"/>
        </w:rPr>
        <w:t> </w:t>
      </w:r>
      <w:r>
        <w:rPr>
          <w:spacing w:val="-4"/>
        </w:rPr>
        <w:t>that:</w:t>
      </w:r>
    </w:p>
    <w:p>
      <w:pPr>
        <w:spacing w:line="482" w:lineRule="auto" w:before="255"/>
        <w:ind w:left="883" w:right="1092" w:firstLine="0"/>
        <w:jc w:val="both"/>
        <w:rPr>
          <w:i/>
          <w:sz w:val="24"/>
        </w:rPr>
      </w:pPr>
      <w:r>
        <w:rPr>
          <w:i/>
          <w:sz w:val="24"/>
        </w:rPr>
        <w:t>“I use to feel severe waist pain with the severity</w:t>
      </w:r>
      <w:r>
        <w:rPr>
          <w:i/>
          <w:spacing w:val="29"/>
          <w:sz w:val="24"/>
        </w:rPr>
        <w:t> </w:t>
      </w:r>
      <w:r>
        <w:rPr>
          <w:i/>
          <w:sz w:val="24"/>
        </w:rPr>
        <w:t>I do feel as if my anus is going into pieces</w:t>
      </w:r>
      <w:r>
        <w:rPr>
          <w:i/>
          <w:spacing w:val="40"/>
          <w:sz w:val="24"/>
        </w:rPr>
        <w:t> </w:t>
      </w:r>
      <w:r>
        <w:rPr>
          <w:i/>
          <w:sz w:val="24"/>
        </w:rPr>
        <w:t>and I</w:t>
      </w:r>
      <w:r>
        <w:rPr>
          <w:i/>
          <w:spacing w:val="40"/>
          <w:sz w:val="24"/>
        </w:rPr>
        <w:t> </w:t>
      </w:r>
      <w:r>
        <w:rPr>
          <w:i/>
          <w:sz w:val="24"/>
        </w:rPr>
        <w:t>do feel the pain for the period of 3days before the commencement of my menstrual flow. I need assistance to overcome this </w:t>
      </w:r>
      <w:r>
        <w:rPr>
          <w:i/>
          <w:spacing w:val="-2"/>
          <w:sz w:val="24"/>
        </w:rPr>
        <w:t>challenge.”</w:t>
      </w:r>
    </w:p>
    <w:p>
      <w:pPr>
        <w:pStyle w:val="ListParagraph"/>
        <w:numPr>
          <w:ilvl w:val="4"/>
          <w:numId w:val="23"/>
        </w:numPr>
        <w:tabs>
          <w:tab w:pos="1061" w:val="left" w:leader="none"/>
        </w:tabs>
        <w:spacing w:line="480" w:lineRule="auto" w:before="3" w:after="0"/>
        <w:ind w:left="162" w:right="1091" w:firstLine="0"/>
        <w:jc w:val="both"/>
        <w:rPr>
          <w:sz w:val="24"/>
        </w:rPr>
      </w:pPr>
      <w:r>
        <w:rPr>
          <w:b/>
          <w:i/>
          <w:sz w:val="24"/>
        </w:rPr>
        <w:t>Pelvic</w:t>
      </w:r>
      <w:r>
        <w:rPr>
          <w:b/>
          <w:i/>
          <w:spacing w:val="-1"/>
          <w:sz w:val="24"/>
        </w:rPr>
        <w:t> </w:t>
      </w:r>
      <w:r>
        <w:rPr>
          <w:b/>
          <w:i/>
          <w:sz w:val="24"/>
        </w:rPr>
        <w:t>disorder:</w:t>
      </w:r>
      <w:r>
        <w:rPr>
          <w:sz w:val="24"/>
        </w:rPr>
        <w:t>This sub-category reveals the challenges/experiences of</w:t>
      </w:r>
      <w:r>
        <w:rPr>
          <w:spacing w:val="-5"/>
          <w:sz w:val="24"/>
        </w:rPr>
        <w:t> </w:t>
      </w:r>
      <w:r>
        <w:rPr>
          <w:sz w:val="24"/>
        </w:rPr>
        <w:t>females suffering from</w:t>
      </w:r>
      <w:r>
        <w:rPr>
          <w:spacing w:val="-15"/>
          <w:sz w:val="24"/>
        </w:rPr>
        <w:t> </w:t>
      </w:r>
      <w:r>
        <w:rPr>
          <w:sz w:val="24"/>
        </w:rPr>
        <w:t>dysmenorrhea. Majority of</w:t>
      </w:r>
      <w:r>
        <w:rPr>
          <w:spacing w:val="-3"/>
          <w:sz w:val="24"/>
        </w:rPr>
        <w:t> </w:t>
      </w:r>
      <w:r>
        <w:rPr>
          <w:sz w:val="24"/>
        </w:rPr>
        <w:t>females</w:t>
      </w:r>
      <w:r>
        <w:rPr>
          <w:spacing w:val="-1"/>
          <w:sz w:val="24"/>
        </w:rPr>
        <w:t> </w:t>
      </w:r>
      <w:r>
        <w:rPr>
          <w:sz w:val="24"/>
        </w:rPr>
        <w:t>experienced pelvic disorder</w:t>
      </w:r>
      <w:r>
        <w:rPr>
          <w:spacing w:val="-3"/>
          <w:sz w:val="24"/>
        </w:rPr>
        <w:t> </w:t>
      </w:r>
      <w:r>
        <w:rPr>
          <w:sz w:val="24"/>
        </w:rPr>
        <w:t>before and during menstruation. A respondent note that: ―</w:t>
      </w:r>
      <w:r>
        <w:rPr>
          <w:i/>
          <w:sz w:val="24"/>
        </w:rPr>
        <w:t>Before the coming of my period, I use to have</w:t>
      </w:r>
      <w:r>
        <w:rPr>
          <w:i/>
          <w:spacing w:val="-3"/>
          <w:sz w:val="24"/>
        </w:rPr>
        <w:t> </w:t>
      </w:r>
      <w:r>
        <w:rPr>
          <w:i/>
          <w:sz w:val="24"/>
        </w:rPr>
        <w:t>severe</w:t>
      </w:r>
      <w:r>
        <w:rPr>
          <w:i/>
          <w:spacing w:val="-3"/>
          <w:sz w:val="24"/>
        </w:rPr>
        <w:t> </w:t>
      </w:r>
      <w:r>
        <w:rPr>
          <w:i/>
          <w:sz w:val="24"/>
        </w:rPr>
        <w:t>pelvic</w:t>
      </w:r>
      <w:r>
        <w:rPr>
          <w:i/>
          <w:spacing w:val="-3"/>
          <w:sz w:val="24"/>
        </w:rPr>
        <w:t> </w:t>
      </w:r>
      <w:r>
        <w:rPr>
          <w:i/>
          <w:sz w:val="24"/>
        </w:rPr>
        <w:t>cramps</w:t>
      </w:r>
      <w:r>
        <w:rPr>
          <w:i/>
          <w:spacing w:val="-5"/>
          <w:sz w:val="24"/>
        </w:rPr>
        <w:t> </w:t>
      </w:r>
      <w:r>
        <w:rPr>
          <w:i/>
          <w:sz w:val="24"/>
        </w:rPr>
        <w:t>as if they</w:t>
      </w:r>
      <w:r>
        <w:rPr>
          <w:i/>
          <w:spacing w:val="-3"/>
          <w:sz w:val="24"/>
        </w:rPr>
        <w:t> </w:t>
      </w:r>
      <w:r>
        <w:rPr>
          <w:i/>
          <w:sz w:val="24"/>
        </w:rPr>
        <w:t>are</w:t>
      </w:r>
      <w:r>
        <w:rPr>
          <w:i/>
          <w:spacing w:val="-3"/>
          <w:sz w:val="24"/>
        </w:rPr>
        <w:t> </w:t>
      </w:r>
      <w:r>
        <w:rPr>
          <w:i/>
          <w:sz w:val="24"/>
        </w:rPr>
        <w:t>piercing needle on</w:t>
      </w:r>
      <w:r>
        <w:rPr>
          <w:i/>
          <w:spacing w:val="-1"/>
          <w:sz w:val="24"/>
        </w:rPr>
        <w:t> </w:t>
      </w:r>
      <w:r>
        <w:rPr>
          <w:i/>
          <w:sz w:val="24"/>
        </w:rPr>
        <w:t>me”</w:t>
      </w:r>
      <w:r>
        <w:rPr>
          <w:sz w:val="24"/>
        </w:rPr>
        <w:t>. Another respondent was able to point out that the pelvic disorder does occur during the flow</w:t>
      </w:r>
      <w:r>
        <w:rPr>
          <w:spacing w:val="-2"/>
          <w:sz w:val="24"/>
        </w:rPr>
        <w:t> </w:t>
      </w:r>
      <w:r>
        <w:rPr>
          <w:sz w:val="24"/>
        </w:rPr>
        <w:t>of menstruation;</w:t>
      </w:r>
    </w:p>
    <w:p>
      <w:pPr>
        <w:spacing w:line="477" w:lineRule="auto" w:before="3"/>
        <w:ind w:left="883" w:right="1092" w:firstLine="0"/>
        <w:jc w:val="both"/>
        <w:rPr>
          <w:i/>
          <w:sz w:val="24"/>
        </w:rPr>
      </w:pPr>
      <w:r>
        <w:rPr>
          <w:i/>
          <w:sz w:val="24"/>
        </w:rPr>
        <w:t>“When it comes, I</w:t>
      </w:r>
      <w:r>
        <w:rPr>
          <w:i/>
          <w:spacing w:val="-5"/>
          <w:sz w:val="24"/>
        </w:rPr>
        <w:t> </w:t>
      </w:r>
      <w:r>
        <w:rPr>
          <w:i/>
          <w:sz w:val="24"/>
        </w:rPr>
        <w:t>use to have</w:t>
      </w:r>
      <w:r>
        <w:rPr>
          <w:i/>
          <w:spacing w:val="-1"/>
          <w:sz w:val="24"/>
        </w:rPr>
        <w:t> </w:t>
      </w:r>
      <w:r>
        <w:rPr>
          <w:i/>
          <w:sz w:val="24"/>
        </w:rPr>
        <w:t>pelvic</w:t>
      </w:r>
      <w:r>
        <w:rPr>
          <w:i/>
          <w:spacing w:val="-1"/>
          <w:sz w:val="24"/>
        </w:rPr>
        <w:t> </w:t>
      </w:r>
      <w:r>
        <w:rPr>
          <w:i/>
          <w:sz w:val="24"/>
        </w:rPr>
        <w:t>pain, sometimes</w:t>
      </w:r>
      <w:r>
        <w:rPr>
          <w:i/>
          <w:spacing w:val="-3"/>
          <w:sz w:val="24"/>
        </w:rPr>
        <w:t> </w:t>
      </w:r>
      <w:r>
        <w:rPr>
          <w:i/>
          <w:sz w:val="24"/>
        </w:rPr>
        <w:t>I</w:t>
      </w:r>
      <w:r>
        <w:rPr>
          <w:i/>
          <w:spacing w:val="-5"/>
          <w:sz w:val="24"/>
        </w:rPr>
        <w:t> </w:t>
      </w:r>
      <w:r>
        <w:rPr>
          <w:i/>
          <w:sz w:val="24"/>
        </w:rPr>
        <w:t>use</w:t>
      </w:r>
      <w:r>
        <w:rPr>
          <w:i/>
          <w:spacing w:val="-1"/>
          <w:sz w:val="24"/>
        </w:rPr>
        <w:t> </w:t>
      </w:r>
      <w:r>
        <w:rPr>
          <w:i/>
          <w:sz w:val="24"/>
        </w:rPr>
        <w:t>to feel</w:t>
      </w:r>
      <w:r>
        <w:rPr>
          <w:i/>
          <w:spacing w:val="-6"/>
          <w:sz w:val="24"/>
        </w:rPr>
        <w:t> </w:t>
      </w:r>
      <w:r>
        <w:rPr>
          <w:i/>
          <w:sz w:val="24"/>
        </w:rPr>
        <w:t>like</w:t>
      </w:r>
      <w:r>
        <w:rPr>
          <w:i/>
          <w:spacing w:val="-1"/>
          <w:sz w:val="24"/>
        </w:rPr>
        <w:t> </w:t>
      </w:r>
      <w:r>
        <w:rPr>
          <w:i/>
          <w:sz w:val="24"/>
        </w:rPr>
        <w:t>throwing up and sometimes I even go to an extent of vomiting, it uses to discomfort me to the core, it is only with God intervention that the pain use to be eased.”</w:t>
      </w:r>
    </w:p>
    <w:p>
      <w:pPr>
        <w:spacing w:after="0" w:line="477" w:lineRule="auto"/>
        <w:jc w:val="both"/>
        <w:rPr>
          <w:sz w:val="24"/>
        </w:rPr>
        <w:sectPr>
          <w:pgSz w:w="11910" w:h="16830"/>
          <w:pgMar w:header="0" w:footer="1065" w:top="1340" w:bottom="1260" w:left="1640" w:right="320"/>
        </w:sectPr>
      </w:pPr>
    </w:p>
    <w:p>
      <w:pPr>
        <w:pStyle w:val="ListParagraph"/>
        <w:numPr>
          <w:ilvl w:val="4"/>
          <w:numId w:val="23"/>
        </w:numPr>
        <w:tabs>
          <w:tab w:pos="1120" w:val="left" w:leader="none"/>
        </w:tabs>
        <w:spacing w:line="482" w:lineRule="auto" w:before="77" w:after="0"/>
        <w:ind w:left="162" w:right="1091" w:firstLine="0"/>
        <w:jc w:val="both"/>
        <w:rPr>
          <w:i/>
          <w:sz w:val="24"/>
        </w:rPr>
      </w:pPr>
      <w:r>
        <w:rPr>
          <w:b/>
          <w:i/>
          <w:sz w:val="24"/>
        </w:rPr>
        <w:t>Abdominal disorder:</w:t>
      </w:r>
      <w:r>
        <w:rPr>
          <w:sz w:val="24"/>
        </w:rPr>
        <w:t>this sub-category encompasses the narratives related to challenges by adolescent females during menstruation. Abdominal disorder usually</w:t>
      </w:r>
      <w:r>
        <w:rPr>
          <w:spacing w:val="80"/>
          <w:sz w:val="24"/>
        </w:rPr>
        <w:t> </w:t>
      </w:r>
      <w:r>
        <w:rPr>
          <w:sz w:val="24"/>
        </w:rPr>
        <w:t>occurs before, during and after menstruation. A respondent simplified that; </w:t>
      </w:r>
      <w:r>
        <w:rPr>
          <w:i/>
          <w:sz w:val="24"/>
        </w:rPr>
        <w:t>“I used to</w:t>
      </w:r>
      <w:r>
        <w:rPr>
          <w:i/>
          <w:spacing w:val="40"/>
          <w:sz w:val="24"/>
        </w:rPr>
        <w:t> </w:t>
      </w:r>
      <w:r>
        <w:rPr>
          <w:i/>
          <w:sz w:val="24"/>
        </w:rPr>
        <w:t>have a severe stomachache before the commencement of my period.” </w:t>
      </w:r>
      <w:r>
        <w:rPr>
          <w:sz w:val="24"/>
        </w:rPr>
        <w:t>Another</w:t>
      </w:r>
      <w:r>
        <w:rPr>
          <w:spacing w:val="-4"/>
          <w:sz w:val="24"/>
        </w:rPr>
        <w:t> </w:t>
      </w:r>
      <w:r>
        <w:rPr>
          <w:sz w:val="24"/>
        </w:rPr>
        <w:t>respondent stated that; </w:t>
      </w:r>
      <w:r>
        <w:rPr>
          <w:i/>
          <w:sz w:val="24"/>
        </w:rPr>
        <w:t>“Humm!! During my period flow I have stomach ache and feel sick.” </w:t>
      </w:r>
      <w:r>
        <w:rPr>
          <w:sz w:val="24"/>
        </w:rPr>
        <w:t>A respondent shared her experiences regarding menstruation which occurs after the conclusion of her menstrual period. She stated that; </w:t>
      </w:r>
      <w:r>
        <w:rPr>
          <w:i/>
          <w:sz w:val="24"/>
        </w:rPr>
        <w:t>“After the period I have a mild abdominal pain but it will stop after a day or two.”</w:t>
      </w:r>
    </w:p>
    <w:p>
      <w:pPr>
        <w:pStyle w:val="Heading2"/>
        <w:numPr>
          <w:ilvl w:val="3"/>
          <w:numId w:val="23"/>
        </w:numPr>
        <w:tabs>
          <w:tab w:pos="881" w:val="left" w:leader="none"/>
        </w:tabs>
        <w:spacing w:line="252" w:lineRule="exact" w:before="0" w:after="0"/>
        <w:ind w:left="881" w:right="0" w:hanging="719"/>
        <w:jc w:val="both"/>
      </w:pPr>
      <w:bookmarkStart w:name="_TOC_250019" w:id="24"/>
      <w:r>
        <w:rPr/>
        <w:t>Information</w:t>
      </w:r>
      <w:r>
        <w:rPr>
          <w:spacing w:val="-15"/>
        </w:rPr>
        <w:t> </w:t>
      </w:r>
      <w:r>
        <w:rPr/>
        <w:t>Need</w:t>
      </w:r>
      <w:r>
        <w:rPr>
          <w:spacing w:val="-15"/>
        </w:rPr>
        <w:t> </w:t>
      </w:r>
      <w:r>
        <w:rPr/>
        <w:t>to</w:t>
      </w:r>
      <w:r>
        <w:rPr>
          <w:spacing w:val="-10"/>
        </w:rPr>
        <w:t> </w:t>
      </w:r>
      <w:r>
        <w:rPr/>
        <w:t>Overcome</w:t>
      </w:r>
      <w:r>
        <w:rPr>
          <w:spacing w:val="22"/>
        </w:rPr>
        <w:t> </w:t>
      </w:r>
      <w:r>
        <w:rPr/>
        <w:t>Psychological</w:t>
      </w:r>
      <w:r>
        <w:rPr>
          <w:spacing w:val="-12"/>
        </w:rPr>
        <w:t> </w:t>
      </w:r>
      <w:bookmarkEnd w:id="24"/>
      <w:r>
        <w:rPr>
          <w:spacing w:val="-2"/>
        </w:rPr>
        <w:t>Disorder</w:t>
      </w:r>
    </w:p>
    <w:p>
      <w:pPr>
        <w:pStyle w:val="BodyText"/>
        <w:spacing w:before="3"/>
        <w:ind w:left="0"/>
        <w:jc w:val="left"/>
        <w:rPr>
          <w:b/>
        </w:rPr>
      </w:pPr>
    </w:p>
    <w:p>
      <w:pPr>
        <w:pStyle w:val="BodyText"/>
        <w:spacing w:line="482" w:lineRule="auto" w:before="1"/>
        <w:ind w:right="1107" w:firstLine="720"/>
      </w:pPr>
      <w:r>
        <w:rPr/>
        <w:t>This category discussed responses related to dysmenorrhea information needs of adolescent females in Giwa Local Government suffering from dysmenorrhea. The category</w:t>
      </w:r>
      <w:r>
        <w:rPr>
          <w:spacing w:val="-5"/>
        </w:rPr>
        <w:t> </w:t>
      </w:r>
      <w:r>
        <w:rPr/>
        <w:t>was however,</w:t>
      </w:r>
      <w:r>
        <w:rPr>
          <w:spacing w:val="-5"/>
        </w:rPr>
        <w:t> </w:t>
      </w:r>
      <w:r>
        <w:rPr/>
        <w:t>divided into two related sub-categories</w:t>
      </w:r>
      <w:r>
        <w:rPr>
          <w:spacing w:val="-9"/>
        </w:rPr>
        <w:t> </w:t>
      </w:r>
      <w:r>
        <w:rPr/>
        <w:t>based</w:t>
      </w:r>
      <w:r>
        <w:rPr>
          <w:spacing w:val="-5"/>
        </w:rPr>
        <w:t> </w:t>
      </w:r>
      <w:r>
        <w:rPr/>
        <w:t>on</w:t>
      </w:r>
      <w:r>
        <w:rPr>
          <w:spacing w:val="-6"/>
        </w:rPr>
        <w:t> </w:t>
      </w:r>
      <w:r>
        <w:rPr/>
        <w:t>responses, which represent</w:t>
      </w:r>
      <w:r>
        <w:rPr>
          <w:spacing w:val="80"/>
        </w:rPr>
        <w:t> </w:t>
      </w:r>
      <w:r>
        <w:rPr/>
        <w:t>their</w:t>
      </w:r>
      <w:r>
        <w:rPr>
          <w:spacing w:val="80"/>
        </w:rPr>
        <w:t> </w:t>
      </w:r>
      <w:r>
        <w:rPr/>
        <w:t>challenges</w:t>
      </w:r>
      <w:r>
        <w:rPr>
          <w:spacing w:val="80"/>
        </w:rPr>
        <w:t> </w:t>
      </w:r>
      <w:r>
        <w:rPr/>
        <w:t>during</w:t>
      </w:r>
      <w:r>
        <w:rPr>
          <w:spacing w:val="80"/>
        </w:rPr>
        <w:t> </w:t>
      </w:r>
      <w:r>
        <w:rPr/>
        <w:t>menstruation.</w:t>
      </w:r>
      <w:r>
        <w:rPr>
          <w:spacing w:val="80"/>
        </w:rPr>
        <w:t> </w:t>
      </w:r>
      <w:r>
        <w:rPr/>
        <w:t>The</w:t>
      </w:r>
      <w:r>
        <w:rPr>
          <w:spacing w:val="80"/>
        </w:rPr>
        <w:t> </w:t>
      </w:r>
      <w:r>
        <w:rPr/>
        <w:t>related</w:t>
      </w:r>
      <w:r>
        <w:rPr>
          <w:spacing w:val="80"/>
        </w:rPr>
        <w:t> </w:t>
      </w:r>
      <w:r>
        <w:rPr/>
        <w:t>sub-categories</w:t>
      </w:r>
      <w:r>
        <w:rPr>
          <w:spacing w:val="80"/>
        </w:rPr>
        <w:t> </w:t>
      </w:r>
      <w:r>
        <w:rPr/>
        <w:t>include</w:t>
      </w:r>
    </w:p>
    <w:p>
      <w:pPr>
        <w:pStyle w:val="BodyText"/>
        <w:spacing w:line="264" w:lineRule="exact"/>
      </w:pPr>
      <w:r>
        <w:rPr>
          <w:spacing w:val="-2"/>
        </w:rPr>
        <w:t>‗Feeling</w:t>
      </w:r>
      <w:r>
        <w:rPr>
          <w:spacing w:val="2"/>
        </w:rPr>
        <w:t> </w:t>
      </w:r>
      <w:r>
        <w:rPr>
          <w:spacing w:val="-2"/>
        </w:rPr>
        <w:t>uncomfortable‘,</w:t>
      </w:r>
      <w:r>
        <w:rPr>
          <w:spacing w:val="3"/>
        </w:rPr>
        <w:t> </w:t>
      </w:r>
      <w:r>
        <w:rPr>
          <w:spacing w:val="-2"/>
        </w:rPr>
        <w:t>and</w:t>
      </w:r>
      <w:r>
        <w:rPr>
          <w:spacing w:val="4"/>
        </w:rPr>
        <w:t> </w:t>
      </w:r>
      <w:r>
        <w:rPr>
          <w:spacing w:val="-2"/>
        </w:rPr>
        <w:t>‗Emotional</w:t>
      </w:r>
      <w:r>
        <w:rPr>
          <w:spacing w:val="-20"/>
        </w:rPr>
        <w:t> </w:t>
      </w:r>
      <w:r>
        <w:rPr>
          <w:spacing w:val="-2"/>
        </w:rPr>
        <w:t>disorder‘,</w:t>
      </w:r>
      <w:r>
        <w:rPr>
          <w:spacing w:val="18"/>
        </w:rPr>
        <w:t> </w:t>
      </w:r>
      <w:r>
        <w:rPr>
          <w:spacing w:val="-2"/>
        </w:rPr>
        <w:t>which</w:t>
      </w:r>
      <w:r>
        <w:rPr>
          <w:spacing w:val="-14"/>
        </w:rPr>
        <w:t> </w:t>
      </w:r>
      <w:r>
        <w:rPr>
          <w:spacing w:val="-2"/>
        </w:rPr>
        <w:t>are</w:t>
      </w:r>
      <w:r>
        <w:rPr>
          <w:spacing w:val="2"/>
        </w:rPr>
        <w:t> </w:t>
      </w:r>
      <w:r>
        <w:rPr>
          <w:spacing w:val="-2"/>
        </w:rPr>
        <w:t>described</w:t>
      </w:r>
      <w:r>
        <w:rPr>
          <w:spacing w:val="3"/>
        </w:rPr>
        <w:t> </w:t>
      </w:r>
      <w:r>
        <w:rPr>
          <w:spacing w:val="-2"/>
        </w:rPr>
        <w:t>below:</w:t>
      </w:r>
    </w:p>
    <w:p>
      <w:pPr>
        <w:pStyle w:val="BodyText"/>
        <w:spacing w:before="3"/>
        <w:ind w:left="0"/>
        <w:jc w:val="left"/>
      </w:pPr>
    </w:p>
    <w:p>
      <w:pPr>
        <w:pStyle w:val="ListParagraph"/>
        <w:numPr>
          <w:ilvl w:val="4"/>
          <w:numId w:val="23"/>
        </w:numPr>
        <w:tabs>
          <w:tab w:pos="1090" w:val="left" w:leader="none"/>
        </w:tabs>
        <w:spacing w:line="480" w:lineRule="auto" w:before="0" w:after="0"/>
        <w:ind w:left="162" w:right="1088" w:firstLine="0"/>
        <w:jc w:val="both"/>
        <w:rPr>
          <w:sz w:val="24"/>
        </w:rPr>
      </w:pPr>
      <w:r>
        <w:rPr>
          <w:b/>
          <w:i/>
          <w:sz w:val="24"/>
        </w:rPr>
        <w:t>Feeling uncomfortable:</w:t>
      </w:r>
      <w:r>
        <w:rPr>
          <w:sz w:val="24"/>
        </w:rPr>
        <w:t>This sub-category reveals the challenges of adolescent females suffering from dysmenorrhea, it includes narratives related to discomfort, weakness, stress and difficulties to perform routine activities. Many females have unconformable feelings before their period. A respondent note that; </w:t>
      </w:r>
      <w:r>
        <w:rPr>
          <w:i/>
          <w:sz w:val="24"/>
        </w:rPr>
        <w:t>“I feel week and unstable frequently going to the toilet to check in case the blood has not stained my </w:t>
      </w:r>
      <w:r>
        <w:rPr>
          <w:i/>
          <w:spacing w:val="-2"/>
          <w:sz w:val="24"/>
        </w:rPr>
        <w:t>cloths</w:t>
      </w:r>
      <w:r>
        <w:rPr>
          <w:spacing w:val="-2"/>
          <w:sz w:val="24"/>
        </w:rPr>
        <w:t>.‖</w:t>
      </w:r>
    </w:p>
    <w:p>
      <w:pPr>
        <w:spacing w:line="477" w:lineRule="auto" w:before="6"/>
        <w:ind w:left="162" w:right="1113" w:firstLine="0"/>
        <w:jc w:val="both"/>
        <w:rPr>
          <w:sz w:val="24"/>
        </w:rPr>
      </w:pPr>
      <w:r>
        <w:rPr>
          <w:sz w:val="24"/>
        </w:rPr>
        <w:t>While some females experience uncomfortable feelings during their menstrual period, during this circle various changes occur in the body, many</w:t>
      </w:r>
      <w:r>
        <w:rPr>
          <w:spacing w:val="-4"/>
          <w:sz w:val="24"/>
        </w:rPr>
        <w:t> </w:t>
      </w:r>
      <w:r>
        <w:rPr>
          <w:sz w:val="24"/>
        </w:rPr>
        <w:t>adolescent females get these feelings for</w:t>
      </w:r>
      <w:r>
        <w:rPr>
          <w:spacing w:val="-4"/>
          <w:sz w:val="24"/>
        </w:rPr>
        <w:t> </w:t>
      </w:r>
      <w:r>
        <w:rPr>
          <w:sz w:val="24"/>
        </w:rPr>
        <w:t>a</w:t>
      </w:r>
      <w:r>
        <w:rPr>
          <w:spacing w:val="26"/>
          <w:sz w:val="24"/>
        </w:rPr>
        <w:t> </w:t>
      </w:r>
      <w:r>
        <w:rPr>
          <w:sz w:val="24"/>
        </w:rPr>
        <w:t>few</w:t>
      </w:r>
      <w:r>
        <w:rPr>
          <w:spacing w:val="-10"/>
          <w:sz w:val="24"/>
        </w:rPr>
        <w:t> </w:t>
      </w:r>
      <w:r>
        <w:rPr>
          <w:sz w:val="24"/>
        </w:rPr>
        <w:t>days when</w:t>
      </w:r>
      <w:r>
        <w:rPr>
          <w:spacing w:val="-2"/>
          <w:sz w:val="24"/>
        </w:rPr>
        <w:t> </w:t>
      </w:r>
      <w:r>
        <w:rPr>
          <w:sz w:val="24"/>
        </w:rPr>
        <w:t>their period</w:t>
      </w:r>
      <w:r>
        <w:rPr>
          <w:spacing w:val="-1"/>
          <w:sz w:val="24"/>
        </w:rPr>
        <w:t> </w:t>
      </w:r>
      <w:r>
        <w:rPr>
          <w:sz w:val="24"/>
        </w:rPr>
        <w:t>starts. A respondent</w:t>
      </w:r>
      <w:r>
        <w:rPr>
          <w:spacing w:val="-8"/>
          <w:sz w:val="24"/>
        </w:rPr>
        <w:t> </w:t>
      </w:r>
      <w:r>
        <w:rPr>
          <w:sz w:val="24"/>
        </w:rPr>
        <w:t>also</w:t>
      </w:r>
      <w:r>
        <w:rPr>
          <w:spacing w:val="-1"/>
          <w:sz w:val="24"/>
        </w:rPr>
        <w:t> </w:t>
      </w:r>
      <w:r>
        <w:rPr>
          <w:sz w:val="24"/>
        </w:rPr>
        <w:t>confirmed that; </w:t>
      </w:r>
      <w:r>
        <w:rPr>
          <w:i/>
          <w:sz w:val="24"/>
        </w:rPr>
        <w:t>“I</w:t>
      </w:r>
      <w:r>
        <w:rPr>
          <w:i/>
          <w:spacing w:val="-6"/>
          <w:sz w:val="24"/>
        </w:rPr>
        <w:t> </w:t>
      </w:r>
      <w:r>
        <w:rPr>
          <w:i/>
          <w:sz w:val="24"/>
        </w:rPr>
        <w:t>feel very</w:t>
      </w:r>
      <w:r>
        <w:rPr>
          <w:i/>
          <w:spacing w:val="72"/>
          <w:w w:val="150"/>
          <w:sz w:val="24"/>
        </w:rPr>
        <w:t> </w:t>
      </w:r>
      <w:r>
        <w:rPr>
          <w:i/>
          <w:sz w:val="24"/>
        </w:rPr>
        <w:t>uncomfortable</w:t>
      </w:r>
      <w:r>
        <w:rPr>
          <w:i/>
          <w:spacing w:val="74"/>
          <w:w w:val="150"/>
          <w:sz w:val="24"/>
        </w:rPr>
        <w:t> </w:t>
      </w:r>
      <w:r>
        <w:rPr>
          <w:i/>
          <w:sz w:val="24"/>
        </w:rPr>
        <w:t>with</w:t>
      </w:r>
      <w:r>
        <w:rPr>
          <w:i/>
          <w:spacing w:val="75"/>
          <w:w w:val="150"/>
          <w:sz w:val="24"/>
        </w:rPr>
        <w:t> </w:t>
      </w:r>
      <w:r>
        <w:rPr>
          <w:i/>
          <w:sz w:val="24"/>
        </w:rPr>
        <w:t>my</w:t>
      </w:r>
      <w:r>
        <w:rPr>
          <w:i/>
          <w:spacing w:val="74"/>
          <w:w w:val="150"/>
          <w:sz w:val="24"/>
        </w:rPr>
        <w:t> </w:t>
      </w:r>
      <w:r>
        <w:rPr>
          <w:i/>
          <w:sz w:val="24"/>
        </w:rPr>
        <w:t>body</w:t>
      </w:r>
      <w:r>
        <w:rPr>
          <w:i/>
          <w:spacing w:val="74"/>
          <w:w w:val="150"/>
          <w:sz w:val="24"/>
        </w:rPr>
        <w:t> </w:t>
      </w:r>
      <w:r>
        <w:rPr>
          <w:i/>
          <w:sz w:val="24"/>
        </w:rPr>
        <w:t>system</w:t>
      </w:r>
      <w:r>
        <w:rPr>
          <w:i/>
          <w:spacing w:val="26"/>
          <w:sz w:val="24"/>
        </w:rPr>
        <w:t>  </w:t>
      </w:r>
      <w:r>
        <w:rPr>
          <w:i/>
          <w:sz w:val="24"/>
        </w:rPr>
        <w:t>like</w:t>
      </w:r>
      <w:r>
        <w:rPr>
          <w:i/>
          <w:spacing w:val="75"/>
          <w:w w:val="150"/>
          <w:sz w:val="24"/>
        </w:rPr>
        <w:t> </w:t>
      </w:r>
      <w:r>
        <w:rPr>
          <w:i/>
          <w:sz w:val="24"/>
        </w:rPr>
        <w:t>feeling</w:t>
      </w:r>
      <w:r>
        <w:rPr>
          <w:i/>
          <w:spacing w:val="75"/>
          <w:w w:val="150"/>
          <w:sz w:val="24"/>
        </w:rPr>
        <w:t> </w:t>
      </w:r>
      <w:r>
        <w:rPr>
          <w:i/>
          <w:sz w:val="24"/>
        </w:rPr>
        <w:t>weak.”</w:t>
      </w:r>
      <w:r>
        <w:rPr>
          <w:i/>
          <w:spacing w:val="30"/>
          <w:sz w:val="24"/>
        </w:rPr>
        <w:t>  </w:t>
      </w:r>
      <w:r>
        <w:rPr>
          <w:sz w:val="24"/>
        </w:rPr>
        <w:t>Similarly,</w:t>
      </w:r>
      <w:r>
        <w:rPr>
          <w:spacing w:val="76"/>
          <w:w w:val="150"/>
          <w:sz w:val="24"/>
        </w:rPr>
        <w:t> </w:t>
      </w:r>
      <w:r>
        <w:rPr>
          <w:spacing w:val="-2"/>
          <w:sz w:val="24"/>
        </w:rPr>
        <w:t>another</w:t>
      </w:r>
    </w:p>
    <w:p>
      <w:pPr>
        <w:spacing w:after="0" w:line="477" w:lineRule="auto"/>
        <w:jc w:val="both"/>
        <w:rPr>
          <w:sz w:val="24"/>
        </w:rPr>
        <w:sectPr>
          <w:pgSz w:w="11910" w:h="16830"/>
          <w:pgMar w:header="0" w:footer="1065" w:top="1340" w:bottom="1260" w:left="1640" w:right="320"/>
        </w:sectPr>
      </w:pPr>
    </w:p>
    <w:p>
      <w:pPr>
        <w:spacing w:line="482" w:lineRule="auto" w:before="77"/>
        <w:ind w:left="162" w:right="1095" w:firstLine="0"/>
        <w:jc w:val="both"/>
        <w:rPr>
          <w:i/>
          <w:sz w:val="24"/>
        </w:rPr>
      </w:pPr>
      <w:r>
        <w:rPr>
          <w:sz w:val="24"/>
        </w:rPr>
        <w:t>respondent noted that; </w:t>
      </w:r>
      <w:r>
        <w:rPr>
          <w:i/>
          <w:sz w:val="24"/>
        </w:rPr>
        <w:t>“During my period I experience some changes on my body</w:t>
      </w:r>
      <w:r>
        <w:rPr>
          <w:i/>
          <w:spacing w:val="40"/>
          <w:sz w:val="24"/>
        </w:rPr>
        <w:t> </w:t>
      </w:r>
      <w:r>
        <w:rPr>
          <w:i/>
          <w:sz w:val="24"/>
        </w:rPr>
        <w:t>example feeling a bit emaciated; I use to feel uncomfortable.”</w:t>
      </w:r>
    </w:p>
    <w:p>
      <w:pPr>
        <w:pStyle w:val="ListParagraph"/>
        <w:numPr>
          <w:ilvl w:val="4"/>
          <w:numId w:val="23"/>
        </w:numPr>
        <w:tabs>
          <w:tab w:pos="1075" w:val="left" w:leader="none"/>
        </w:tabs>
        <w:spacing w:line="477" w:lineRule="auto" w:before="2" w:after="0"/>
        <w:ind w:left="162" w:right="1105" w:firstLine="0"/>
        <w:jc w:val="both"/>
        <w:rPr>
          <w:i/>
          <w:sz w:val="24"/>
        </w:rPr>
      </w:pPr>
      <w:r>
        <w:rPr>
          <w:b/>
          <w:i/>
          <w:sz w:val="24"/>
        </w:rPr>
        <w:t>Emotional Disorder: </w:t>
      </w:r>
      <w:r>
        <w:rPr>
          <w:sz w:val="24"/>
        </w:rPr>
        <w:t>emotional condition</w:t>
      </w:r>
      <w:r>
        <w:rPr>
          <w:spacing w:val="-1"/>
          <w:sz w:val="24"/>
        </w:rPr>
        <w:t> </w:t>
      </w:r>
      <w:r>
        <w:rPr>
          <w:sz w:val="24"/>
        </w:rPr>
        <w:t>causes extreme mood shifts that can disrupt your work and damage relationships. This sub-category discusses respondent challenges during menstruation. One of the respondents highlighted that; </w:t>
      </w:r>
      <w:r>
        <w:rPr>
          <w:i/>
          <w:sz w:val="24"/>
        </w:rPr>
        <w:t>“During my period I feel emotionally imbalance.my mood changes feel very disgusting”</w:t>
      </w:r>
    </w:p>
    <w:p>
      <w:pPr>
        <w:pStyle w:val="Heading2"/>
        <w:numPr>
          <w:ilvl w:val="3"/>
          <w:numId w:val="23"/>
        </w:numPr>
        <w:tabs>
          <w:tab w:pos="881" w:val="left" w:leader="none"/>
        </w:tabs>
        <w:spacing w:line="482" w:lineRule="auto" w:before="10" w:after="0"/>
        <w:ind w:left="162" w:right="1124" w:firstLine="0"/>
        <w:jc w:val="both"/>
      </w:pPr>
      <w:bookmarkStart w:name="_TOC_250018" w:id="25"/>
      <w:r>
        <w:rPr/>
        <w:t>Information Need to OvercomeDifficulty in Performing Customary </w:t>
      </w:r>
      <w:bookmarkEnd w:id="25"/>
      <w:r>
        <w:rPr>
          <w:spacing w:val="-2"/>
        </w:rPr>
        <w:t>Responsibilities</w:t>
      </w:r>
    </w:p>
    <w:p>
      <w:pPr>
        <w:pStyle w:val="BodyText"/>
        <w:spacing w:line="482" w:lineRule="auto"/>
        <w:ind w:right="1113"/>
      </w:pPr>
      <w:r>
        <w:rPr/>
        <w:t>This category depicts the understanding of how dysmenorrhea interferes with the respondents‘ daily activities and it comprises five sub-categories: absent from school, can‘t perform routine tasks, lack concentration during classes, social phobia, and slow down</w:t>
      </w:r>
      <w:r>
        <w:rPr>
          <w:spacing w:val="-1"/>
        </w:rPr>
        <w:t> </w:t>
      </w:r>
      <w:r>
        <w:rPr/>
        <w:t>activities. These six sub-categories are explained below.</w:t>
      </w:r>
    </w:p>
    <w:p>
      <w:pPr>
        <w:pStyle w:val="ListParagraph"/>
        <w:numPr>
          <w:ilvl w:val="4"/>
          <w:numId w:val="23"/>
        </w:numPr>
        <w:tabs>
          <w:tab w:pos="1150" w:val="left" w:leader="none"/>
        </w:tabs>
        <w:spacing w:line="477" w:lineRule="auto" w:before="0" w:after="0"/>
        <w:ind w:left="162" w:right="1126" w:firstLine="0"/>
        <w:jc w:val="both"/>
        <w:rPr>
          <w:sz w:val="24"/>
        </w:rPr>
      </w:pPr>
      <w:r>
        <w:rPr>
          <w:b/>
          <w:i/>
          <w:sz w:val="24"/>
        </w:rPr>
        <w:t>Absent from school:</w:t>
      </w:r>
      <w:r>
        <w:rPr>
          <w:sz w:val="24"/>
        </w:rPr>
        <w:t>In the in-depth interviews, some of the respondents expressed their feelings on how dysmenorrhea interferes with their school. The respondents</w:t>
      </w:r>
      <w:r>
        <w:rPr>
          <w:spacing w:val="37"/>
          <w:sz w:val="24"/>
        </w:rPr>
        <w:t> </w:t>
      </w:r>
      <w:r>
        <w:rPr>
          <w:sz w:val="24"/>
        </w:rPr>
        <w:t>reported</w:t>
      </w:r>
      <w:r>
        <w:rPr>
          <w:spacing w:val="40"/>
          <w:sz w:val="24"/>
        </w:rPr>
        <w:t> </w:t>
      </w:r>
      <w:r>
        <w:rPr>
          <w:sz w:val="24"/>
        </w:rPr>
        <w:t>that</w:t>
      </w:r>
      <w:r>
        <w:rPr>
          <w:spacing w:val="34"/>
          <w:sz w:val="24"/>
        </w:rPr>
        <w:t> </w:t>
      </w:r>
      <w:r>
        <w:rPr>
          <w:sz w:val="24"/>
        </w:rPr>
        <w:t>they</w:t>
      </w:r>
      <w:r>
        <w:rPr>
          <w:spacing w:val="26"/>
          <w:sz w:val="24"/>
        </w:rPr>
        <w:t> </w:t>
      </w:r>
      <w:r>
        <w:rPr>
          <w:sz w:val="24"/>
        </w:rPr>
        <w:t>can‘t</w:t>
      </w:r>
      <w:r>
        <w:rPr>
          <w:spacing w:val="34"/>
          <w:sz w:val="24"/>
        </w:rPr>
        <w:t> </w:t>
      </w:r>
      <w:r>
        <w:rPr>
          <w:sz w:val="24"/>
        </w:rPr>
        <w:t>attend</w:t>
      </w:r>
      <w:r>
        <w:rPr>
          <w:spacing w:val="40"/>
          <w:sz w:val="24"/>
        </w:rPr>
        <w:t> </w:t>
      </w:r>
      <w:r>
        <w:rPr>
          <w:sz w:val="24"/>
        </w:rPr>
        <w:t>school</w:t>
      </w:r>
      <w:r>
        <w:rPr>
          <w:spacing w:val="34"/>
          <w:sz w:val="24"/>
        </w:rPr>
        <w:t> </w:t>
      </w:r>
      <w:r>
        <w:rPr>
          <w:sz w:val="24"/>
        </w:rPr>
        <w:t>when</w:t>
      </w:r>
      <w:r>
        <w:rPr>
          <w:spacing w:val="26"/>
          <w:sz w:val="24"/>
        </w:rPr>
        <w:t> </w:t>
      </w:r>
      <w:r>
        <w:rPr>
          <w:sz w:val="24"/>
        </w:rPr>
        <w:t>suffering</w:t>
      </w:r>
      <w:r>
        <w:rPr>
          <w:spacing w:val="40"/>
          <w:sz w:val="24"/>
        </w:rPr>
        <w:t> </w:t>
      </w:r>
      <w:r>
        <w:rPr>
          <w:sz w:val="24"/>
        </w:rPr>
        <w:t>from</w:t>
      </w:r>
      <w:r>
        <w:rPr>
          <w:spacing w:val="20"/>
          <w:sz w:val="24"/>
        </w:rPr>
        <w:t> </w:t>
      </w:r>
      <w:r>
        <w:rPr>
          <w:sz w:val="24"/>
        </w:rPr>
        <w:t>dysmenorrhea.</w:t>
      </w:r>
    </w:p>
    <w:p>
      <w:pPr>
        <w:spacing w:line="482" w:lineRule="auto" w:before="0"/>
        <w:ind w:left="162" w:right="1106" w:firstLine="0"/>
        <w:jc w:val="both"/>
        <w:rPr>
          <w:i/>
          <w:sz w:val="24"/>
        </w:rPr>
      </w:pPr>
      <w:r>
        <w:rPr>
          <w:sz w:val="24"/>
        </w:rPr>
        <w:t>―</w:t>
      </w:r>
      <w:r>
        <w:rPr>
          <w:i/>
          <w:sz w:val="24"/>
        </w:rPr>
        <w:t>The stomach ache doesn’t allow me feelcomfortable and it stop me from going to my school because I don’t want my class mate to</w:t>
      </w:r>
      <w:r>
        <w:rPr>
          <w:i/>
          <w:spacing w:val="-7"/>
          <w:sz w:val="24"/>
        </w:rPr>
        <w:t> </w:t>
      </w:r>
      <w:r>
        <w:rPr>
          <w:i/>
          <w:sz w:val="24"/>
        </w:rPr>
        <w:t>knowthat am impure”</w:t>
      </w:r>
    </w:p>
    <w:p>
      <w:pPr>
        <w:pStyle w:val="ListParagraph"/>
        <w:numPr>
          <w:ilvl w:val="4"/>
          <w:numId w:val="23"/>
        </w:numPr>
        <w:tabs>
          <w:tab w:pos="1061" w:val="left" w:leader="none"/>
        </w:tabs>
        <w:spacing w:line="477" w:lineRule="auto" w:before="0" w:after="0"/>
        <w:ind w:left="162" w:right="1108" w:firstLine="0"/>
        <w:jc w:val="both"/>
        <w:rPr>
          <w:sz w:val="24"/>
        </w:rPr>
      </w:pPr>
      <w:r>
        <w:rPr>
          <w:b/>
          <w:i/>
          <w:sz w:val="24"/>
        </w:rPr>
        <w:t>Can’t perform</w:t>
      </w:r>
      <w:r>
        <w:rPr>
          <w:b/>
          <w:i/>
          <w:spacing w:val="-7"/>
          <w:sz w:val="24"/>
        </w:rPr>
        <w:t> </w:t>
      </w:r>
      <w:r>
        <w:rPr>
          <w:b/>
          <w:i/>
          <w:sz w:val="24"/>
        </w:rPr>
        <w:t>routine</w:t>
      </w:r>
      <w:r>
        <w:rPr>
          <w:b/>
          <w:i/>
          <w:spacing w:val="-2"/>
          <w:sz w:val="24"/>
        </w:rPr>
        <w:t> </w:t>
      </w:r>
      <w:r>
        <w:rPr>
          <w:b/>
          <w:i/>
          <w:sz w:val="24"/>
        </w:rPr>
        <w:t>tasks:</w:t>
      </w:r>
      <w:r>
        <w:rPr>
          <w:sz w:val="24"/>
        </w:rPr>
        <w:t>Majority</w:t>
      </w:r>
      <w:r>
        <w:rPr>
          <w:spacing w:val="-14"/>
          <w:sz w:val="24"/>
        </w:rPr>
        <w:t> </w:t>
      </w:r>
      <w:r>
        <w:rPr>
          <w:sz w:val="24"/>
        </w:rPr>
        <w:t>of</w:t>
      </w:r>
      <w:r>
        <w:rPr>
          <w:spacing w:val="-6"/>
          <w:sz w:val="24"/>
        </w:rPr>
        <w:t> </w:t>
      </w:r>
      <w:r>
        <w:rPr>
          <w:sz w:val="24"/>
        </w:rPr>
        <w:t>the</w:t>
      </w:r>
      <w:r>
        <w:rPr>
          <w:spacing w:val="-2"/>
          <w:sz w:val="24"/>
        </w:rPr>
        <w:t> </w:t>
      </w:r>
      <w:r>
        <w:rPr>
          <w:sz w:val="24"/>
        </w:rPr>
        <w:t>respondents interviewed, expressed how dysmenorrhea disengaged them from performing their routine tasks. Many</w:t>
      </w:r>
      <w:r>
        <w:rPr>
          <w:spacing w:val="40"/>
          <w:sz w:val="24"/>
        </w:rPr>
        <w:t> </w:t>
      </w:r>
      <w:r>
        <w:rPr>
          <w:sz w:val="24"/>
        </w:rPr>
        <w:t>adolescent females in</w:t>
      </w:r>
      <w:r>
        <w:rPr>
          <w:spacing w:val="-5"/>
          <w:sz w:val="24"/>
        </w:rPr>
        <w:t> </w:t>
      </w:r>
      <w:r>
        <w:rPr>
          <w:sz w:val="24"/>
        </w:rPr>
        <w:t>Giwa Local</w:t>
      </w:r>
      <w:r>
        <w:rPr>
          <w:spacing w:val="-11"/>
          <w:sz w:val="24"/>
        </w:rPr>
        <w:t> </w:t>
      </w:r>
      <w:r>
        <w:rPr>
          <w:sz w:val="24"/>
        </w:rPr>
        <w:t>Government Area experience discomfort at the time of their periods, their monthly period is painful and</w:t>
      </w:r>
      <w:r>
        <w:rPr>
          <w:spacing w:val="40"/>
          <w:sz w:val="24"/>
        </w:rPr>
        <w:t> </w:t>
      </w:r>
      <w:r>
        <w:rPr>
          <w:sz w:val="24"/>
        </w:rPr>
        <w:t>in some cases disabling. This reveals how common everyday pain, experienced by women each month, affects their ability to perform a range of tasks, for example, eating and sleeping. This shows that the effect of pain goes beyond physical</w:t>
      </w:r>
      <w:r>
        <w:rPr>
          <w:spacing w:val="-6"/>
          <w:sz w:val="24"/>
        </w:rPr>
        <w:t> </w:t>
      </w:r>
      <w:r>
        <w:rPr>
          <w:sz w:val="24"/>
        </w:rPr>
        <w:t>pains to emotional.</w:t>
      </w:r>
    </w:p>
    <w:p>
      <w:pPr>
        <w:spacing w:after="0" w:line="477" w:lineRule="auto"/>
        <w:jc w:val="both"/>
        <w:rPr>
          <w:sz w:val="24"/>
        </w:rPr>
        <w:sectPr>
          <w:pgSz w:w="11910" w:h="16830"/>
          <w:pgMar w:header="0" w:footer="1065" w:top="1340" w:bottom="1260" w:left="1640" w:right="320"/>
        </w:sectPr>
      </w:pPr>
    </w:p>
    <w:p>
      <w:pPr>
        <w:spacing w:line="480" w:lineRule="auto" w:before="77"/>
        <w:ind w:left="162" w:right="1091" w:firstLine="0"/>
        <w:jc w:val="both"/>
        <w:rPr>
          <w:i/>
          <w:sz w:val="24"/>
        </w:rPr>
      </w:pPr>
      <w:r>
        <w:rPr>
          <w:i/>
          <w:sz w:val="24"/>
        </w:rPr>
        <w:t>“The problem (dysmenorrhea) stops me from eating and I don’t get enough sleep” </w:t>
      </w:r>
      <w:r>
        <w:rPr>
          <w:sz w:val="24"/>
        </w:rPr>
        <w:t>Similarly, adolescent females interviewed in Giwa Local Government expressed how dysmenorrhea stops them from discharging their domestic chores. Majority of the respondents having</w:t>
      </w:r>
      <w:r>
        <w:rPr>
          <w:spacing w:val="-8"/>
          <w:sz w:val="24"/>
        </w:rPr>
        <w:t> </w:t>
      </w:r>
      <w:r>
        <w:rPr>
          <w:sz w:val="24"/>
        </w:rPr>
        <w:t>a severe dysmenorrhea are unable to carryout household chores; such as cooking</w:t>
      </w:r>
      <w:r>
        <w:rPr>
          <w:spacing w:val="-2"/>
          <w:sz w:val="24"/>
        </w:rPr>
        <w:t> </w:t>
      </w:r>
      <w:r>
        <w:rPr>
          <w:sz w:val="24"/>
        </w:rPr>
        <w:t>and washing of</w:t>
      </w:r>
      <w:r>
        <w:rPr>
          <w:spacing w:val="-7"/>
          <w:sz w:val="24"/>
        </w:rPr>
        <w:t> </w:t>
      </w:r>
      <w:r>
        <w:rPr>
          <w:sz w:val="24"/>
        </w:rPr>
        <w:t>cloths. </w:t>
      </w:r>
      <w:r>
        <w:rPr>
          <w:i/>
          <w:sz w:val="24"/>
        </w:rPr>
        <w:t>“The pain (dysmenorrhea) interferes withmy domestic activities until it subsides, the pain triggers up heartache and because of this particular reason I can’t attend to my domestic chores”</w:t>
      </w:r>
    </w:p>
    <w:p>
      <w:pPr>
        <w:pStyle w:val="ListParagraph"/>
        <w:numPr>
          <w:ilvl w:val="4"/>
          <w:numId w:val="23"/>
        </w:numPr>
        <w:tabs>
          <w:tab w:pos="1165" w:val="left" w:leader="none"/>
        </w:tabs>
        <w:spacing w:line="477" w:lineRule="auto" w:before="10" w:after="0"/>
        <w:ind w:left="162" w:right="1116" w:firstLine="0"/>
        <w:jc w:val="both"/>
        <w:rPr>
          <w:i/>
          <w:sz w:val="24"/>
        </w:rPr>
      </w:pPr>
      <w:r>
        <w:rPr>
          <w:b/>
          <w:i/>
          <w:sz w:val="24"/>
        </w:rPr>
        <w:t>Lack of concentration during classes:</w:t>
      </w:r>
      <w:r>
        <w:rPr>
          <w:sz w:val="24"/>
        </w:rPr>
        <w:t>A respondent reported decreased concentration</w:t>
      </w:r>
      <w:r>
        <w:rPr>
          <w:spacing w:val="-5"/>
          <w:sz w:val="24"/>
        </w:rPr>
        <w:t> </w:t>
      </w:r>
      <w:r>
        <w:rPr>
          <w:sz w:val="24"/>
        </w:rPr>
        <w:t>in</w:t>
      </w:r>
      <w:r>
        <w:rPr>
          <w:spacing w:val="-4"/>
          <w:sz w:val="24"/>
        </w:rPr>
        <w:t> </w:t>
      </w:r>
      <w:r>
        <w:rPr>
          <w:sz w:val="24"/>
        </w:rPr>
        <w:t>class.</w:t>
      </w:r>
      <w:r>
        <w:rPr>
          <w:spacing w:val="-1"/>
          <w:sz w:val="24"/>
        </w:rPr>
        <w:t> </w:t>
      </w:r>
      <w:r>
        <w:rPr>
          <w:i/>
          <w:sz w:val="24"/>
        </w:rPr>
        <w:t>“I lack concentration</w:t>
      </w:r>
      <w:r>
        <w:rPr>
          <w:i/>
          <w:spacing w:val="-4"/>
          <w:sz w:val="24"/>
        </w:rPr>
        <w:t> </w:t>
      </w:r>
      <w:r>
        <w:rPr>
          <w:i/>
          <w:sz w:val="24"/>
        </w:rPr>
        <w:t>during</w:t>
      </w:r>
      <w:r>
        <w:rPr>
          <w:i/>
          <w:spacing w:val="-4"/>
          <w:sz w:val="24"/>
        </w:rPr>
        <w:t> </w:t>
      </w:r>
      <w:r>
        <w:rPr>
          <w:i/>
          <w:sz w:val="24"/>
        </w:rPr>
        <w:t>classes</w:t>
      </w:r>
      <w:r>
        <w:rPr>
          <w:i/>
          <w:spacing w:val="-8"/>
          <w:sz w:val="24"/>
        </w:rPr>
        <w:t> </w:t>
      </w:r>
      <w:r>
        <w:rPr>
          <w:i/>
          <w:sz w:val="24"/>
        </w:rPr>
        <w:t>at school.</w:t>
      </w:r>
      <w:r>
        <w:rPr>
          <w:i/>
          <w:spacing w:val="-4"/>
          <w:sz w:val="24"/>
        </w:rPr>
        <w:t> </w:t>
      </w:r>
      <w:r>
        <w:rPr>
          <w:i/>
          <w:sz w:val="24"/>
        </w:rPr>
        <w:t>Allmy</w:t>
      </w:r>
      <w:r>
        <w:rPr>
          <w:i/>
          <w:spacing w:val="-6"/>
          <w:sz w:val="24"/>
        </w:rPr>
        <w:t> </w:t>
      </w:r>
      <w:r>
        <w:rPr>
          <w:i/>
          <w:sz w:val="24"/>
        </w:rPr>
        <w:t>attention</w:t>
      </w:r>
      <w:r>
        <w:rPr>
          <w:i/>
          <w:spacing w:val="-4"/>
          <w:sz w:val="24"/>
        </w:rPr>
        <w:t> </w:t>
      </w:r>
      <w:r>
        <w:rPr>
          <w:i/>
          <w:sz w:val="24"/>
        </w:rPr>
        <w:t>will be focused on the flow of blood”</w:t>
      </w:r>
    </w:p>
    <w:p>
      <w:pPr>
        <w:pStyle w:val="ListParagraph"/>
        <w:numPr>
          <w:ilvl w:val="4"/>
          <w:numId w:val="23"/>
        </w:numPr>
        <w:tabs>
          <w:tab w:pos="1061" w:val="left" w:leader="none"/>
        </w:tabs>
        <w:spacing w:line="482" w:lineRule="auto" w:before="4" w:after="0"/>
        <w:ind w:left="162" w:right="1123" w:firstLine="0"/>
        <w:jc w:val="both"/>
        <w:rPr>
          <w:sz w:val="24"/>
        </w:rPr>
      </w:pPr>
      <w:r>
        <w:rPr>
          <w:b/>
          <w:i/>
          <w:sz w:val="24"/>
        </w:rPr>
        <w:t>Social</w:t>
      </w:r>
      <w:r>
        <w:rPr>
          <w:b/>
          <w:i/>
          <w:spacing w:val="-2"/>
          <w:sz w:val="24"/>
        </w:rPr>
        <w:t> </w:t>
      </w:r>
      <w:r>
        <w:rPr>
          <w:b/>
          <w:i/>
          <w:sz w:val="24"/>
        </w:rPr>
        <w:t>phobia:</w:t>
      </w:r>
      <w:r>
        <w:rPr>
          <w:sz w:val="24"/>
        </w:rPr>
        <w:t>Majority</w:t>
      </w:r>
      <w:r>
        <w:rPr>
          <w:spacing w:val="-15"/>
          <w:sz w:val="24"/>
        </w:rPr>
        <w:t> </w:t>
      </w:r>
      <w:r>
        <w:rPr>
          <w:sz w:val="24"/>
        </w:rPr>
        <w:t>of</w:t>
      </w:r>
      <w:r>
        <w:rPr>
          <w:spacing w:val="-11"/>
          <w:sz w:val="24"/>
        </w:rPr>
        <w:t> </w:t>
      </w:r>
      <w:r>
        <w:rPr>
          <w:sz w:val="24"/>
        </w:rPr>
        <w:t>the respondents interviewed admitted that during this period (menstrual) they cannot mingle with people. Interaction with people during this period usually occurs as a result of their menstrual discomforts.</w:t>
      </w:r>
    </w:p>
    <w:p>
      <w:pPr>
        <w:spacing w:line="482" w:lineRule="auto" w:before="0"/>
        <w:ind w:left="883" w:right="1100" w:firstLine="0"/>
        <w:jc w:val="both"/>
        <w:rPr>
          <w:i/>
          <w:sz w:val="24"/>
        </w:rPr>
      </w:pPr>
      <w:r>
        <w:rPr>
          <w:i/>
          <w:sz w:val="24"/>
        </w:rPr>
        <w:t>“Actually, I don’t feel </w:t>
      </w:r>
      <w:r>
        <w:rPr>
          <w:sz w:val="24"/>
        </w:rPr>
        <w:t>comfortable </w:t>
      </w:r>
      <w:r>
        <w:rPr>
          <w:i/>
          <w:sz w:val="24"/>
        </w:rPr>
        <w:t>with my body system during the period and it gives me an excruciating pain as if am dying, and whenever am in the midst of people I do feel as if they will be able to figure out what is wrong</w:t>
      </w:r>
      <w:r>
        <w:rPr>
          <w:i/>
          <w:spacing w:val="40"/>
          <w:sz w:val="24"/>
        </w:rPr>
        <w:t> </w:t>
      </w:r>
      <w:r>
        <w:rPr>
          <w:i/>
          <w:sz w:val="24"/>
        </w:rPr>
        <w:t>with meso I avoid being in the midst of people”</w:t>
      </w:r>
    </w:p>
    <w:p>
      <w:pPr>
        <w:pStyle w:val="ListParagraph"/>
        <w:numPr>
          <w:ilvl w:val="4"/>
          <w:numId w:val="23"/>
        </w:numPr>
        <w:tabs>
          <w:tab w:pos="1120" w:val="left" w:leader="none"/>
        </w:tabs>
        <w:spacing w:line="475" w:lineRule="auto" w:before="0" w:after="0"/>
        <w:ind w:left="162" w:right="1090" w:firstLine="0"/>
        <w:jc w:val="both"/>
        <w:rPr>
          <w:i/>
          <w:sz w:val="24"/>
        </w:rPr>
      </w:pPr>
      <w:r>
        <w:rPr>
          <w:b/>
          <w:i/>
          <w:sz w:val="24"/>
        </w:rPr>
        <w:t>Slow down:</w:t>
      </w:r>
      <w:r>
        <w:rPr>
          <w:sz w:val="24"/>
        </w:rPr>
        <w:t>Some respondents depicted reduction in activity when suffering from</w:t>
      </w:r>
      <w:r>
        <w:rPr>
          <w:spacing w:val="-8"/>
          <w:sz w:val="24"/>
        </w:rPr>
        <w:t> </w:t>
      </w:r>
      <w:r>
        <w:rPr>
          <w:sz w:val="24"/>
        </w:rPr>
        <w:t>dysmenorrhea </w:t>
      </w:r>
      <w:r>
        <w:rPr>
          <w:i/>
          <w:sz w:val="24"/>
        </w:rPr>
        <w:t>“As at the</w:t>
      </w:r>
      <w:r>
        <w:rPr>
          <w:i/>
          <w:spacing w:val="-3"/>
          <w:sz w:val="24"/>
        </w:rPr>
        <w:t> </w:t>
      </w:r>
      <w:r>
        <w:rPr>
          <w:i/>
          <w:sz w:val="24"/>
        </w:rPr>
        <w:t>time I am going through</w:t>
      </w:r>
      <w:r>
        <w:rPr>
          <w:i/>
          <w:spacing w:val="-1"/>
          <w:sz w:val="24"/>
        </w:rPr>
        <w:t> </w:t>
      </w:r>
      <w:r>
        <w:rPr>
          <w:i/>
          <w:sz w:val="24"/>
        </w:rPr>
        <w:t>this difficulty (dysmenorrhea) my daily activities reduce to the barest minimum. During this period, I avoid house chores.</w:t>
      </w:r>
    </w:p>
    <w:p>
      <w:pPr>
        <w:pStyle w:val="BodyText"/>
        <w:ind w:left="0"/>
        <w:jc w:val="left"/>
        <w:rPr>
          <w:i/>
        </w:rPr>
      </w:pPr>
    </w:p>
    <w:p>
      <w:pPr>
        <w:pStyle w:val="BodyText"/>
        <w:ind w:left="0"/>
        <w:jc w:val="left"/>
        <w:rPr>
          <w:i/>
        </w:rPr>
      </w:pPr>
    </w:p>
    <w:p>
      <w:pPr>
        <w:pStyle w:val="BodyText"/>
        <w:ind w:left="0"/>
        <w:jc w:val="left"/>
        <w:rPr>
          <w:i/>
        </w:rPr>
      </w:pPr>
    </w:p>
    <w:p>
      <w:pPr>
        <w:pStyle w:val="BodyText"/>
        <w:spacing w:before="9"/>
        <w:ind w:left="0"/>
        <w:jc w:val="left"/>
        <w:rPr>
          <w:i/>
        </w:rPr>
      </w:pPr>
    </w:p>
    <w:p>
      <w:pPr>
        <w:pStyle w:val="ListParagraph"/>
        <w:numPr>
          <w:ilvl w:val="2"/>
          <w:numId w:val="24"/>
        </w:numPr>
        <w:tabs>
          <w:tab w:pos="897" w:val="left" w:leader="none"/>
        </w:tabs>
        <w:spacing w:line="470" w:lineRule="auto" w:before="0" w:after="0"/>
        <w:ind w:left="162" w:right="1121" w:firstLine="0"/>
        <w:jc w:val="both"/>
        <w:rPr>
          <w:b/>
          <w:sz w:val="24"/>
        </w:rPr>
      </w:pPr>
      <w:r>
        <w:rPr>
          <w:b/>
          <w:sz w:val="24"/>
        </w:rPr>
        <w:t>Sources of Information Adolescents’ Females Suffering fromPrimary Dysmenorrhea Consult to Manage the Ailment</w:t>
      </w:r>
    </w:p>
    <w:p>
      <w:pPr>
        <w:spacing w:after="0" w:line="470" w:lineRule="auto"/>
        <w:jc w:val="both"/>
        <w:rPr>
          <w:sz w:val="24"/>
        </w:rPr>
        <w:sectPr>
          <w:pgSz w:w="11910" w:h="16830"/>
          <w:pgMar w:header="0" w:footer="1065" w:top="1340" w:bottom="1260" w:left="1640" w:right="320"/>
        </w:sectPr>
      </w:pPr>
    </w:p>
    <w:p>
      <w:pPr>
        <w:pStyle w:val="BodyText"/>
        <w:spacing w:line="480" w:lineRule="auto" w:before="77"/>
        <w:ind w:right="1137"/>
        <w:jc w:val="left"/>
      </w:pPr>
      <w:r>
        <w:rPr/>
        <w:t>The second</w:t>
      </w:r>
      <w:r>
        <w:rPr>
          <w:spacing w:val="36"/>
        </w:rPr>
        <w:t> </w:t>
      </w:r>
      <w:r>
        <w:rPr/>
        <w:t>research</w:t>
      </w:r>
      <w:r>
        <w:rPr>
          <w:spacing w:val="-3"/>
        </w:rPr>
        <w:t> </w:t>
      </w:r>
      <w:r>
        <w:rPr/>
        <w:t>question</w:t>
      </w:r>
      <w:r>
        <w:rPr>
          <w:spacing w:val="-3"/>
        </w:rPr>
        <w:t> </w:t>
      </w:r>
      <w:r>
        <w:rPr/>
        <w:t>sought to discusses sources of information</w:t>
      </w:r>
      <w:r>
        <w:rPr>
          <w:spacing w:val="-3"/>
        </w:rPr>
        <w:t> </w:t>
      </w:r>
      <w:r>
        <w:rPr/>
        <w:t>adolescent females suffering from dysmenorrhea consult to manage their ailment. Accordingly, Findings</w:t>
      </w:r>
      <w:r>
        <w:rPr>
          <w:spacing w:val="-6"/>
        </w:rPr>
        <w:t> </w:t>
      </w:r>
      <w:r>
        <w:rPr/>
        <w:t>of</w:t>
      </w:r>
      <w:r>
        <w:rPr>
          <w:spacing w:val="-7"/>
        </w:rPr>
        <w:t> </w:t>
      </w:r>
      <w:r>
        <w:rPr/>
        <w:t>the</w:t>
      </w:r>
      <w:r>
        <w:rPr>
          <w:spacing w:val="-3"/>
        </w:rPr>
        <w:t> </w:t>
      </w:r>
      <w:r>
        <w:rPr/>
        <w:t>study</w:t>
      </w:r>
      <w:r>
        <w:rPr>
          <w:spacing w:val="-16"/>
        </w:rPr>
        <w:t> </w:t>
      </w:r>
      <w:r>
        <w:rPr/>
        <w:t>reveal</w:t>
      </w:r>
      <w:r>
        <w:rPr>
          <w:spacing w:val="-8"/>
        </w:rPr>
        <w:t> </w:t>
      </w:r>
      <w:r>
        <w:rPr/>
        <w:t>that</w:t>
      </w:r>
      <w:r>
        <w:rPr>
          <w:spacing w:val="-8"/>
        </w:rPr>
        <w:t> </w:t>
      </w:r>
      <w:r>
        <w:rPr/>
        <w:t>some</w:t>
      </w:r>
      <w:r>
        <w:rPr>
          <w:spacing w:val="-3"/>
        </w:rPr>
        <w:t> </w:t>
      </w:r>
      <w:r>
        <w:rPr/>
        <w:t>respondents</w:t>
      </w:r>
      <w:r>
        <w:rPr>
          <w:spacing w:val="-5"/>
        </w:rPr>
        <w:t> </w:t>
      </w:r>
      <w:r>
        <w:rPr/>
        <w:t>suffering from</w:t>
      </w:r>
      <w:r>
        <w:rPr>
          <w:spacing w:val="-8"/>
        </w:rPr>
        <w:t> </w:t>
      </w:r>
      <w:r>
        <w:rPr/>
        <w:t>dysmenorrhea in</w:t>
      </w:r>
      <w:r>
        <w:rPr>
          <w:spacing w:val="-2"/>
        </w:rPr>
        <w:t> </w:t>
      </w:r>
      <w:r>
        <w:rPr/>
        <w:t>Giwa Local Government Area consult family members and close friends as sources of information. Findings of</w:t>
      </w:r>
      <w:r>
        <w:rPr>
          <w:spacing w:val="-8"/>
        </w:rPr>
        <w:t> </w:t>
      </w:r>
      <w:r>
        <w:rPr/>
        <w:t>the study</w:t>
      </w:r>
      <w:r>
        <w:rPr>
          <w:spacing w:val="-3"/>
        </w:rPr>
        <w:t> </w:t>
      </w:r>
      <w:r>
        <w:rPr/>
        <w:t>also reveal that some respondents suffering from dysmenorrhea in Giwa Local Government Area consult health</w:t>
      </w:r>
      <w:r>
        <w:rPr>
          <w:spacing w:val="-8"/>
        </w:rPr>
        <w:t> </w:t>
      </w:r>
      <w:r>
        <w:rPr/>
        <w:t>professionals.</w:t>
      </w:r>
    </w:p>
    <w:p>
      <w:pPr>
        <w:pStyle w:val="Heading2"/>
        <w:numPr>
          <w:ilvl w:val="3"/>
          <w:numId w:val="24"/>
        </w:numPr>
        <w:tabs>
          <w:tab w:pos="882" w:val="left" w:leader="none"/>
        </w:tabs>
        <w:spacing w:line="240" w:lineRule="auto" w:before="6" w:after="0"/>
        <w:ind w:left="882" w:right="0" w:hanging="720"/>
        <w:jc w:val="left"/>
      </w:pPr>
      <w:bookmarkStart w:name="_TOC_250017" w:id="26"/>
      <w:r>
        <w:rPr/>
        <w:t>Family</w:t>
      </w:r>
      <w:r>
        <w:rPr>
          <w:spacing w:val="-2"/>
        </w:rPr>
        <w:t> </w:t>
      </w:r>
      <w:r>
        <w:rPr/>
        <w:t>and </w:t>
      </w:r>
      <w:bookmarkEnd w:id="26"/>
      <w:r>
        <w:rPr>
          <w:spacing w:val="-2"/>
        </w:rPr>
        <w:t>Friends</w:t>
      </w:r>
    </w:p>
    <w:p>
      <w:pPr>
        <w:pStyle w:val="BodyText"/>
        <w:spacing w:before="4"/>
        <w:ind w:left="0"/>
        <w:jc w:val="left"/>
        <w:rPr>
          <w:b/>
        </w:rPr>
      </w:pPr>
    </w:p>
    <w:p>
      <w:pPr>
        <w:pStyle w:val="BodyText"/>
        <w:spacing w:line="477" w:lineRule="auto"/>
        <w:ind w:right="1119" w:firstLine="720"/>
      </w:pPr>
      <w:r>
        <w:rPr/>
        <w:t>This category depicts narratives related to sources of information adolescent females suffering from dysmenorrhea consult to manage the ailment, it comprises three sub-categories: Mothers, Sisters and Friends. These three sub-categories are explained </w:t>
      </w:r>
      <w:r>
        <w:rPr>
          <w:spacing w:val="-2"/>
        </w:rPr>
        <w:t>below.</w:t>
      </w:r>
    </w:p>
    <w:p>
      <w:pPr>
        <w:pStyle w:val="ListParagraph"/>
        <w:numPr>
          <w:ilvl w:val="4"/>
          <w:numId w:val="24"/>
        </w:numPr>
        <w:tabs>
          <w:tab w:pos="1108" w:val="left" w:leader="none"/>
        </w:tabs>
        <w:spacing w:line="480" w:lineRule="auto" w:before="10" w:after="0"/>
        <w:ind w:left="162" w:right="1091" w:firstLine="0"/>
        <w:jc w:val="both"/>
        <w:rPr>
          <w:i/>
          <w:sz w:val="24"/>
        </w:rPr>
      </w:pPr>
      <w:r>
        <w:rPr>
          <w:b/>
          <w:i/>
          <w:sz w:val="24"/>
        </w:rPr>
        <w:t>Mothers as source of primary dysmenorrhea information:</w:t>
      </w:r>
      <w:r>
        <w:rPr>
          <w:sz w:val="24"/>
        </w:rPr>
        <w:t>This sub-category depicts narratives related to sources of information adolescent females in Giwa local Government suffering from dysmenorrhea consult to manage the ailments. Some of the respondents prefer to seek</w:t>
      </w:r>
      <w:r>
        <w:rPr>
          <w:spacing w:val="20"/>
          <w:sz w:val="24"/>
        </w:rPr>
        <w:t> </w:t>
      </w:r>
      <w:r>
        <w:rPr>
          <w:sz w:val="24"/>
        </w:rPr>
        <w:t>help</w:t>
      </w:r>
      <w:r>
        <w:rPr>
          <w:spacing w:val="20"/>
          <w:sz w:val="24"/>
        </w:rPr>
        <w:t> </w:t>
      </w:r>
      <w:r>
        <w:rPr>
          <w:sz w:val="24"/>
        </w:rPr>
        <w:t>from</w:t>
      </w:r>
      <w:r>
        <w:rPr>
          <w:spacing w:val="-12"/>
          <w:sz w:val="24"/>
        </w:rPr>
        <w:t> </w:t>
      </w:r>
      <w:r>
        <w:rPr>
          <w:sz w:val="24"/>
        </w:rPr>
        <w:t>their</w:t>
      </w:r>
      <w:r>
        <w:rPr>
          <w:spacing w:val="16"/>
          <w:sz w:val="24"/>
        </w:rPr>
        <w:t> </w:t>
      </w:r>
      <w:r>
        <w:rPr>
          <w:sz w:val="24"/>
        </w:rPr>
        <w:t>mothers.</w:t>
      </w:r>
      <w:r>
        <w:rPr>
          <w:spacing w:val="17"/>
          <w:sz w:val="24"/>
        </w:rPr>
        <w:t> </w:t>
      </w:r>
      <w:r>
        <w:rPr>
          <w:i/>
          <w:sz w:val="24"/>
        </w:rPr>
        <w:t>“I seek</w:t>
      </w:r>
      <w:r>
        <w:rPr>
          <w:i/>
          <w:spacing w:val="20"/>
          <w:sz w:val="24"/>
        </w:rPr>
        <w:t> </w:t>
      </w:r>
      <w:r>
        <w:rPr>
          <w:i/>
          <w:sz w:val="24"/>
        </w:rPr>
        <w:t>help from my</w:t>
      </w:r>
      <w:r>
        <w:rPr>
          <w:i/>
          <w:spacing w:val="-8"/>
          <w:sz w:val="24"/>
        </w:rPr>
        <w:t> </w:t>
      </w:r>
      <w:r>
        <w:rPr>
          <w:i/>
          <w:sz w:val="24"/>
        </w:rPr>
        <w:t>mother because I trust my mother and she is the right person totake care of my health most especially issues related to women”. </w:t>
      </w:r>
      <w:r>
        <w:rPr>
          <w:sz w:val="24"/>
        </w:rPr>
        <w:t>Another respondent revealed that:</w:t>
      </w:r>
      <w:r>
        <w:rPr>
          <w:spacing w:val="-1"/>
          <w:sz w:val="24"/>
        </w:rPr>
        <w:t> </w:t>
      </w:r>
      <w:r>
        <w:rPr>
          <w:i/>
          <w:sz w:val="24"/>
        </w:rPr>
        <w:t>“whenever I am in pain the only person I can consult is my mother because she is a woman like</w:t>
      </w:r>
      <w:r>
        <w:rPr>
          <w:i/>
          <w:spacing w:val="-4"/>
          <w:sz w:val="24"/>
        </w:rPr>
        <w:t> </w:t>
      </w:r>
      <w:r>
        <w:rPr>
          <w:i/>
          <w:sz w:val="24"/>
        </w:rPr>
        <w:t>me and have passed through what am going through now”.</w:t>
      </w:r>
    </w:p>
    <w:p>
      <w:pPr>
        <w:pStyle w:val="ListParagraph"/>
        <w:numPr>
          <w:ilvl w:val="4"/>
          <w:numId w:val="24"/>
        </w:numPr>
        <w:tabs>
          <w:tab w:pos="1136" w:val="left" w:leader="none"/>
        </w:tabs>
        <w:spacing w:line="480" w:lineRule="auto" w:before="0" w:after="0"/>
        <w:ind w:left="162" w:right="1105" w:firstLine="0"/>
        <w:jc w:val="both"/>
        <w:rPr>
          <w:i/>
          <w:sz w:val="24"/>
        </w:rPr>
      </w:pPr>
      <w:r>
        <w:rPr>
          <w:b/>
          <w:i/>
          <w:sz w:val="24"/>
        </w:rPr>
        <w:t>Sisters as source of primary dysmenorrhea information: </w:t>
      </w:r>
      <w:r>
        <w:rPr>
          <w:sz w:val="24"/>
        </w:rPr>
        <w:t>sisters are sub- category that depicts narratives related to sources of dysmenorrhea informa</w:t>
      </w:r>
      <w:r>
        <w:rPr>
          <w:spacing w:val="-15"/>
          <w:sz w:val="24"/>
        </w:rPr>
        <w:t> </w:t>
      </w:r>
      <w:r>
        <w:rPr>
          <w:sz w:val="24"/>
        </w:rPr>
        <w:t>tion</w:t>
      </w:r>
      <w:r>
        <w:rPr>
          <w:spacing w:val="40"/>
          <w:sz w:val="24"/>
        </w:rPr>
        <w:t> </w:t>
      </w:r>
      <w:r>
        <w:rPr>
          <w:sz w:val="24"/>
        </w:rPr>
        <w:t>adolescent females consult to manage their ailments. Adolescent females prefer to seek help from their sisters. </w:t>
      </w:r>
      <w:r>
        <w:rPr>
          <w:i/>
          <w:sz w:val="24"/>
        </w:rPr>
        <w:t>“Honestly, I do seek help from my sister when I am experiencing any kind of pain during menstruation, because she is the only one I can discuss such an issue</w:t>
      </w:r>
      <w:r>
        <w:rPr>
          <w:i/>
          <w:spacing w:val="71"/>
          <w:sz w:val="24"/>
        </w:rPr>
        <w:t> </w:t>
      </w:r>
      <w:r>
        <w:rPr>
          <w:i/>
          <w:sz w:val="24"/>
        </w:rPr>
        <w:t>with”.</w:t>
      </w:r>
      <w:r>
        <w:rPr>
          <w:i/>
          <w:spacing w:val="74"/>
          <w:sz w:val="24"/>
        </w:rPr>
        <w:t> </w:t>
      </w:r>
      <w:r>
        <w:rPr>
          <w:sz w:val="24"/>
        </w:rPr>
        <w:t>Another</w:t>
      </w:r>
      <w:r>
        <w:rPr>
          <w:spacing w:val="67"/>
          <w:sz w:val="24"/>
        </w:rPr>
        <w:t> </w:t>
      </w:r>
      <w:r>
        <w:rPr>
          <w:sz w:val="24"/>
        </w:rPr>
        <w:t>respondent</w:t>
      </w:r>
      <w:r>
        <w:rPr>
          <w:spacing w:val="80"/>
          <w:sz w:val="24"/>
        </w:rPr>
        <w:t> </w:t>
      </w:r>
      <w:r>
        <w:rPr>
          <w:sz w:val="24"/>
        </w:rPr>
        <w:t>revealed</w:t>
      </w:r>
      <w:r>
        <w:rPr>
          <w:spacing w:val="80"/>
          <w:sz w:val="24"/>
        </w:rPr>
        <w:t> </w:t>
      </w:r>
      <w:r>
        <w:rPr>
          <w:sz w:val="24"/>
        </w:rPr>
        <w:t>that:</w:t>
      </w:r>
      <w:r>
        <w:rPr>
          <w:spacing w:val="58"/>
          <w:sz w:val="24"/>
        </w:rPr>
        <w:t> </w:t>
      </w:r>
      <w:r>
        <w:rPr>
          <w:i/>
          <w:sz w:val="24"/>
        </w:rPr>
        <w:t>I</w:t>
      </w:r>
      <w:r>
        <w:rPr>
          <w:i/>
          <w:spacing w:val="67"/>
          <w:sz w:val="24"/>
        </w:rPr>
        <w:t> </w:t>
      </w:r>
      <w:r>
        <w:rPr>
          <w:i/>
          <w:sz w:val="24"/>
        </w:rPr>
        <w:t>can</w:t>
      </w:r>
      <w:r>
        <w:rPr>
          <w:i/>
          <w:spacing w:val="72"/>
          <w:sz w:val="24"/>
        </w:rPr>
        <w:t> </w:t>
      </w:r>
      <w:r>
        <w:rPr>
          <w:i/>
          <w:sz w:val="24"/>
        </w:rPr>
        <w:t>only</w:t>
      </w:r>
      <w:r>
        <w:rPr>
          <w:i/>
          <w:spacing w:val="71"/>
          <w:sz w:val="24"/>
        </w:rPr>
        <w:t> </w:t>
      </w:r>
      <w:r>
        <w:rPr>
          <w:i/>
          <w:sz w:val="24"/>
        </w:rPr>
        <w:t>consult</w:t>
      </w:r>
      <w:r>
        <w:rPr>
          <w:i/>
          <w:spacing w:val="80"/>
          <w:sz w:val="24"/>
        </w:rPr>
        <w:t> </w:t>
      </w:r>
      <w:r>
        <w:rPr>
          <w:i/>
          <w:sz w:val="24"/>
        </w:rPr>
        <w:t>my</w:t>
      </w:r>
      <w:r>
        <w:rPr>
          <w:i/>
          <w:spacing w:val="71"/>
          <w:sz w:val="24"/>
        </w:rPr>
        <w:t> </w:t>
      </w:r>
      <w:r>
        <w:rPr>
          <w:i/>
          <w:sz w:val="24"/>
        </w:rPr>
        <w:t>sister</w:t>
      </w:r>
      <w:r>
        <w:rPr>
          <w:i/>
          <w:spacing w:val="69"/>
          <w:sz w:val="24"/>
        </w:rPr>
        <w:t> </w:t>
      </w:r>
      <w:r>
        <w:rPr>
          <w:i/>
          <w:sz w:val="24"/>
        </w:rPr>
        <w:t>about</w:t>
      </w:r>
    </w:p>
    <w:p>
      <w:pPr>
        <w:spacing w:after="0" w:line="480" w:lineRule="auto"/>
        <w:jc w:val="both"/>
        <w:rPr>
          <w:sz w:val="24"/>
        </w:rPr>
        <w:sectPr>
          <w:pgSz w:w="11910" w:h="16830"/>
          <w:pgMar w:header="0" w:footer="1065" w:top="1340" w:bottom="1260" w:left="1640" w:right="320"/>
        </w:sectPr>
      </w:pPr>
    </w:p>
    <w:p>
      <w:pPr>
        <w:spacing w:line="482" w:lineRule="auto" w:before="77"/>
        <w:ind w:left="162" w:right="1104" w:firstLine="0"/>
        <w:jc w:val="both"/>
        <w:rPr>
          <w:i/>
          <w:sz w:val="24"/>
        </w:rPr>
      </w:pPr>
      <w:r>
        <w:rPr>
          <w:i/>
          <w:sz w:val="24"/>
        </w:rPr>
        <w:t>menstruation and dysmenorrhea because I am shy. I don’t discuss it with anyone except my elder sister and my aunty.”</w:t>
      </w:r>
    </w:p>
    <w:p>
      <w:pPr>
        <w:pStyle w:val="ListParagraph"/>
        <w:numPr>
          <w:ilvl w:val="4"/>
          <w:numId w:val="24"/>
        </w:numPr>
        <w:tabs>
          <w:tab w:pos="1091" w:val="left" w:leader="none"/>
        </w:tabs>
        <w:spacing w:line="480" w:lineRule="auto" w:before="2" w:after="0"/>
        <w:ind w:left="162" w:right="1104" w:firstLine="0"/>
        <w:jc w:val="both"/>
        <w:rPr>
          <w:sz w:val="24"/>
        </w:rPr>
      </w:pPr>
      <w:r>
        <w:rPr>
          <w:b/>
          <w:i/>
          <w:sz w:val="24"/>
        </w:rPr>
        <w:t>Friends as source of primary dysmenorrhea information:</w:t>
      </w:r>
      <w:r>
        <w:rPr>
          <w:sz w:val="24"/>
        </w:rPr>
        <w:t>It was also obvious that adolescent females in Giwa Local Government who suffer this health problem (dysmenorrhea) do seek helpthrough peers. </w:t>
      </w:r>
      <w:r>
        <w:rPr>
          <w:i/>
          <w:sz w:val="24"/>
        </w:rPr>
        <w:t>“I do seek for help frommy friends because friends are those I can confide in and because they are women like me”. </w:t>
      </w:r>
      <w:r>
        <w:rPr>
          <w:sz w:val="24"/>
        </w:rPr>
        <w:t>Another respondent revealed that: </w:t>
      </w:r>
      <w:r>
        <w:rPr>
          <w:i/>
          <w:sz w:val="24"/>
        </w:rPr>
        <w:t>“I always seek help from my friend (a close friend) because issues related to menstruation and dysmenorrhea can only be discussed with someone close to you and</w:t>
      </w:r>
      <w:r>
        <w:rPr>
          <w:i/>
          <w:spacing w:val="-4"/>
          <w:sz w:val="24"/>
        </w:rPr>
        <w:t> </w:t>
      </w:r>
      <w:r>
        <w:rPr>
          <w:i/>
          <w:sz w:val="24"/>
        </w:rPr>
        <w:t>my</w:t>
      </w:r>
      <w:r>
        <w:rPr>
          <w:i/>
          <w:spacing w:val="-6"/>
          <w:sz w:val="24"/>
        </w:rPr>
        <w:t> </w:t>
      </w:r>
      <w:r>
        <w:rPr>
          <w:i/>
          <w:sz w:val="24"/>
        </w:rPr>
        <w:t>friend is the only person I can share this secret with”.</w:t>
      </w:r>
      <w:r>
        <w:rPr>
          <w:i/>
          <w:spacing w:val="40"/>
          <w:sz w:val="24"/>
        </w:rPr>
        <w:t> </w:t>
      </w:r>
      <w:r>
        <w:rPr>
          <w:sz w:val="24"/>
        </w:rPr>
        <w:t>Furthermore, the</w:t>
      </w:r>
      <w:r>
        <w:rPr>
          <w:spacing w:val="-9"/>
          <w:sz w:val="24"/>
        </w:rPr>
        <w:t> </w:t>
      </w:r>
      <w:r>
        <w:rPr>
          <w:sz w:val="24"/>
        </w:rPr>
        <w:t>respondent revealed the reasons why</w:t>
      </w:r>
      <w:r>
        <w:rPr>
          <w:spacing w:val="-4"/>
          <w:sz w:val="24"/>
        </w:rPr>
        <w:t> </w:t>
      </w:r>
      <w:r>
        <w:rPr>
          <w:sz w:val="24"/>
        </w:rPr>
        <w:t>they</w:t>
      </w:r>
      <w:r>
        <w:rPr>
          <w:spacing w:val="-15"/>
          <w:sz w:val="24"/>
        </w:rPr>
        <w:t> </w:t>
      </w:r>
      <w:r>
        <w:rPr>
          <w:sz w:val="24"/>
        </w:rPr>
        <w:t>consult family</w:t>
      </w:r>
      <w:r>
        <w:rPr>
          <w:spacing w:val="-4"/>
          <w:sz w:val="24"/>
        </w:rPr>
        <w:t> </w:t>
      </w:r>
      <w:r>
        <w:rPr>
          <w:sz w:val="24"/>
        </w:rPr>
        <w:t>and friends astheir source of information. The reason is ―Trust and believe‖ the respondents consult theirrelatives because of</w:t>
      </w:r>
      <w:r>
        <w:rPr>
          <w:spacing w:val="-6"/>
          <w:sz w:val="24"/>
        </w:rPr>
        <w:t> </w:t>
      </w:r>
      <w:r>
        <w:rPr>
          <w:sz w:val="24"/>
        </w:rPr>
        <w:t>the trust they have in them.</w:t>
      </w:r>
    </w:p>
    <w:p>
      <w:pPr>
        <w:pStyle w:val="Heading2"/>
        <w:numPr>
          <w:ilvl w:val="3"/>
          <w:numId w:val="25"/>
        </w:numPr>
        <w:tabs>
          <w:tab w:pos="1603" w:val="left" w:leader="none"/>
        </w:tabs>
        <w:spacing w:line="240" w:lineRule="auto" w:before="5" w:after="0"/>
        <w:ind w:left="1603" w:right="0" w:hanging="1441"/>
        <w:jc w:val="both"/>
      </w:pPr>
      <w:bookmarkStart w:name="_TOC_250016" w:id="27"/>
      <w:r>
        <w:rPr/>
        <w:t>Health</w:t>
      </w:r>
      <w:r>
        <w:rPr>
          <w:spacing w:val="-9"/>
        </w:rPr>
        <w:t> </w:t>
      </w:r>
      <w:r>
        <w:rPr/>
        <w:t>Professionals</w:t>
      </w:r>
      <w:r>
        <w:rPr>
          <w:spacing w:val="7"/>
        </w:rPr>
        <w:t> </w:t>
      </w:r>
      <w:r>
        <w:rPr/>
        <w:t>as</w:t>
      </w:r>
      <w:r>
        <w:rPr>
          <w:spacing w:val="3"/>
        </w:rPr>
        <w:t> </w:t>
      </w:r>
      <w:r>
        <w:rPr/>
        <w:t>Source</w:t>
      </w:r>
      <w:r>
        <w:rPr>
          <w:spacing w:val="5"/>
        </w:rPr>
        <w:t> </w:t>
      </w:r>
      <w:r>
        <w:rPr/>
        <w:t>of</w:t>
      </w:r>
      <w:r>
        <w:rPr>
          <w:spacing w:val="-11"/>
        </w:rPr>
        <w:t> </w:t>
      </w:r>
      <w:r>
        <w:rPr/>
        <w:t>Dysmenorrhea</w:t>
      </w:r>
      <w:r>
        <w:rPr>
          <w:spacing w:val="-7"/>
        </w:rPr>
        <w:t> </w:t>
      </w:r>
      <w:bookmarkEnd w:id="27"/>
      <w:r>
        <w:rPr>
          <w:spacing w:val="-2"/>
        </w:rPr>
        <w:t>Information</w:t>
      </w:r>
    </w:p>
    <w:p>
      <w:pPr>
        <w:pStyle w:val="BodyText"/>
        <w:spacing w:line="482" w:lineRule="auto" w:before="265"/>
        <w:ind w:right="1120" w:firstLine="720"/>
      </w:pPr>
      <w:r>
        <w:rPr/>
        <w:t>This category portrays narratives related to sources of information adolescent females suffering from</w:t>
      </w:r>
      <w:r>
        <w:rPr>
          <w:spacing w:val="-10"/>
        </w:rPr>
        <w:t> </w:t>
      </w:r>
      <w:r>
        <w:rPr/>
        <w:t>dysmenorrhea consulted to manage the ailment and it consists of two sub-categories: Orthodox health practitioners, and traditional health practitioners. These two sub-categories are explained below.</w:t>
      </w:r>
    </w:p>
    <w:p>
      <w:pPr>
        <w:pStyle w:val="ListParagraph"/>
        <w:numPr>
          <w:ilvl w:val="4"/>
          <w:numId w:val="25"/>
        </w:numPr>
        <w:tabs>
          <w:tab w:pos="1136" w:val="left" w:leader="none"/>
        </w:tabs>
        <w:spacing w:line="480" w:lineRule="auto" w:before="3" w:after="0"/>
        <w:ind w:left="162" w:right="1106" w:firstLine="0"/>
        <w:jc w:val="both"/>
        <w:rPr>
          <w:i/>
          <w:sz w:val="24"/>
        </w:rPr>
      </w:pPr>
      <w:r>
        <w:rPr>
          <w:b/>
          <w:i/>
          <w:sz w:val="24"/>
        </w:rPr>
        <w:t>Orthodox health practitioners:</w:t>
      </w:r>
      <w:r>
        <w:rPr>
          <w:sz w:val="24"/>
        </w:rPr>
        <w:t>this sub-category is one of the sources of information</w:t>
      </w:r>
      <w:r>
        <w:rPr>
          <w:spacing w:val="-5"/>
          <w:sz w:val="24"/>
        </w:rPr>
        <w:t> </w:t>
      </w:r>
      <w:r>
        <w:rPr>
          <w:sz w:val="24"/>
        </w:rPr>
        <w:t>adolescent females suffering from</w:t>
      </w:r>
      <w:r>
        <w:rPr>
          <w:spacing w:val="-11"/>
          <w:sz w:val="24"/>
        </w:rPr>
        <w:t> </w:t>
      </w:r>
      <w:r>
        <w:rPr>
          <w:sz w:val="24"/>
        </w:rPr>
        <w:t>dysmenorrhea in</w:t>
      </w:r>
      <w:r>
        <w:rPr>
          <w:spacing w:val="-5"/>
          <w:sz w:val="24"/>
        </w:rPr>
        <w:t> </w:t>
      </w:r>
      <w:r>
        <w:rPr>
          <w:sz w:val="24"/>
        </w:rPr>
        <w:t>Giwa Local Government consult to manage the ailments. Very few of the respondents depict that they seek help from the hospital. </w:t>
      </w:r>
      <w:r>
        <w:rPr>
          <w:i/>
          <w:sz w:val="24"/>
        </w:rPr>
        <w:t>“I seek for help from the hospitalbecause hospitalwill understand my problem better”.</w:t>
      </w:r>
    </w:p>
    <w:p>
      <w:pPr>
        <w:pStyle w:val="ListParagraph"/>
        <w:numPr>
          <w:ilvl w:val="4"/>
          <w:numId w:val="25"/>
        </w:numPr>
        <w:tabs>
          <w:tab w:pos="1182" w:val="left" w:leader="none"/>
        </w:tabs>
        <w:spacing w:line="477" w:lineRule="auto" w:before="2" w:after="0"/>
        <w:ind w:left="162" w:right="1102" w:firstLine="0"/>
        <w:jc w:val="both"/>
        <w:rPr>
          <w:i/>
          <w:sz w:val="24"/>
        </w:rPr>
      </w:pPr>
      <w:r>
        <w:rPr>
          <w:b/>
          <w:i/>
          <w:sz w:val="24"/>
        </w:rPr>
        <w:t>Traditional health practitioners:</w:t>
      </w:r>
      <w:r>
        <w:rPr>
          <w:sz w:val="24"/>
        </w:rPr>
        <w:t>The data collected revealed that some adolescent females in</w:t>
      </w:r>
      <w:r>
        <w:rPr>
          <w:spacing w:val="-1"/>
          <w:sz w:val="24"/>
        </w:rPr>
        <w:t> </w:t>
      </w:r>
      <w:r>
        <w:rPr>
          <w:sz w:val="24"/>
        </w:rPr>
        <w:t>Giwa</w:t>
      </w:r>
      <w:r>
        <w:rPr>
          <w:spacing w:val="-3"/>
          <w:sz w:val="24"/>
        </w:rPr>
        <w:t> </w:t>
      </w:r>
      <w:r>
        <w:rPr>
          <w:sz w:val="24"/>
        </w:rPr>
        <w:t>Local</w:t>
      </w:r>
      <w:r>
        <w:rPr>
          <w:spacing w:val="-8"/>
          <w:sz w:val="24"/>
        </w:rPr>
        <w:t> </w:t>
      </w:r>
      <w:r>
        <w:rPr>
          <w:sz w:val="24"/>
        </w:rPr>
        <w:t>Government</w:t>
      </w:r>
      <w:r>
        <w:rPr>
          <w:spacing w:val="-8"/>
          <w:sz w:val="24"/>
        </w:rPr>
        <w:t> </w:t>
      </w:r>
      <w:r>
        <w:rPr>
          <w:sz w:val="24"/>
        </w:rPr>
        <w:t>consult traditional</w:t>
      </w:r>
      <w:r>
        <w:rPr>
          <w:spacing w:val="-8"/>
          <w:sz w:val="24"/>
        </w:rPr>
        <w:t> </w:t>
      </w:r>
      <w:r>
        <w:rPr>
          <w:sz w:val="24"/>
        </w:rPr>
        <w:t>herbalists</w:t>
      </w:r>
      <w:r>
        <w:rPr>
          <w:spacing w:val="-5"/>
          <w:sz w:val="24"/>
        </w:rPr>
        <w:t> </w:t>
      </w:r>
      <w:r>
        <w:rPr>
          <w:sz w:val="24"/>
        </w:rPr>
        <w:t>as</w:t>
      </w:r>
      <w:r>
        <w:rPr>
          <w:spacing w:val="-5"/>
          <w:sz w:val="24"/>
        </w:rPr>
        <w:t> </w:t>
      </w:r>
      <w:r>
        <w:rPr>
          <w:sz w:val="24"/>
        </w:rPr>
        <w:t>a</w:t>
      </w:r>
      <w:r>
        <w:rPr>
          <w:spacing w:val="-3"/>
          <w:sz w:val="24"/>
        </w:rPr>
        <w:t> </w:t>
      </w:r>
      <w:r>
        <w:rPr>
          <w:sz w:val="24"/>
        </w:rPr>
        <w:t>source</w:t>
      </w:r>
      <w:r>
        <w:rPr>
          <w:spacing w:val="-3"/>
          <w:sz w:val="24"/>
        </w:rPr>
        <w:t> </w:t>
      </w:r>
      <w:r>
        <w:rPr>
          <w:sz w:val="24"/>
        </w:rPr>
        <w:t>of information</w:t>
      </w:r>
      <w:r>
        <w:rPr>
          <w:spacing w:val="-2"/>
          <w:sz w:val="24"/>
        </w:rPr>
        <w:t> </w:t>
      </w:r>
      <w:r>
        <w:rPr>
          <w:sz w:val="24"/>
        </w:rPr>
        <w:t>to</w:t>
      </w:r>
      <w:r>
        <w:rPr>
          <w:spacing w:val="27"/>
          <w:sz w:val="24"/>
        </w:rPr>
        <w:t> </w:t>
      </w:r>
      <w:r>
        <w:rPr>
          <w:sz w:val="24"/>
        </w:rPr>
        <w:t>manage dysmenorrhea. </w:t>
      </w:r>
      <w:r>
        <w:rPr>
          <w:i/>
          <w:sz w:val="24"/>
        </w:rPr>
        <w:t>“Sometimes I</w:t>
      </w:r>
      <w:r>
        <w:rPr>
          <w:i/>
          <w:spacing w:val="22"/>
          <w:sz w:val="24"/>
        </w:rPr>
        <w:t> </w:t>
      </w:r>
      <w:r>
        <w:rPr>
          <w:i/>
          <w:sz w:val="24"/>
        </w:rPr>
        <w:t>seek</w:t>
      </w:r>
      <w:r>
        <w:rPr>
          <w:i/>
          <w:spacing w:val="26"/>
          <w:sz w:val="24"/>
        </w:rPr>
        <w:t> </w:t>
      </w:r>
      <w:r>
        <w:rPr>
          <w:i/>
          <w:sz w:val="24"/>
        </w:rPr>
        <w:t>help from traditional herbalist</w:t>
      </w:r>
    </w:p>
    <w:p>
      <w:pPr>
        <w:spacing w:after="0" w:line="477" w:lineRule="auto"/>
        <w:jc w:val="both"/>
        <w:rPr>
          <w:sz w:val="24"/>
        </w:rPr>
        <w:sectPr>
          <w:pgSz w:w="11910" w:h="16830"/>
          <w:pgMar w:header="0" w:footer="1065" w:top="1340" w:bottom="1260" w:left="1640" w:right="320"/>
        </w:sectPr>
      </w:pPr>
    </w:p>
    <w:p>
      <w:pPr>
        <w:spacing w:line="477" w:lineRule="auto" w:before="77"/>
        <w:ind w:left="162" w:right="1113" w:firstLine="0"/>
        <w:jc w:val="both"/>
        <w:rPr>
          <w:sz w:val="24"/>
        </w:rPr>
      </w:pPr>
      <w:r>
        <w:rPr>
          <w:i/>
          <w:sz w:val="24"/>
        </w:rPr>
        <w:t>because I believe in them and byGod grace I might be lucky if at all the hospital prescription failed then I opt for traditionalherbs”. </w:t>
      </w:r>
      <w:r>
        <w:rPr>
          <w:sz w:val="24"/>
        </w:rPr>
        <w:t>However, minority of respondents who considered health</w:t>
      </w:r>
      <w:r>
        <w:rPr>
          <w:spacing w:val="-3"/>
          <w:sz w:val="24"/>
        </w:rPr>
        <w:t> </w:t>
      </w:r>
      <w:r>
        <w:rPr>
          <w:sz w:val="24"/>
        </w:rPr>
        <w:t>professionals as a source of information</w:t>
      </w:r>
      <w:r>
        <w:rPr>
          <w:spacing w:val="-3"/>
          <w:sz w:val="24"/>
        </w:rPr>
        <w:t> </w:t>
      </w:r>
      <w:r>
        <w:rPr>
          <w:sz w:val="24"/>
        </w:rPr>
        <w:t>believe that hospitals and traditional herbalists</w:t>
      </w:r>
      <w:r>
        <w:rPr>
          <w:spacing w:val="-6"/>
          <w:sz w:val="24"/>
        </w:rPr>
        <w:t> </w:t>
      </w:r>
      <w:r>
        <w:rPr>
          <w:sz w:val="24"/>
        </w:rPr>
        <w:t>are</w:t>
      </w:r>
      <w:r>
        <w:rPr>
          <w:spacing w:val="-5"/>
          <w:sz w:val="24"/>
        </w:rPr>
        <w:t> </w:t>
      </w:r>
      <w:r>
        <w:rPr>
          <w:sz w:val="24"/>
        </w:rPr>
        <w:t>relevant</w:t>
      </w:r>
      <w:r>
        <w:rPr>
          <w:spacing w:val="-10"/>
          <w:sz w:val="24"/>
        </w:rPr>
        <w:t> </w:t>
      </w:r>
      <w:r>
        <w:rPr>
          <w:sz w:val="24"/>
        </w:rPr>
        <w:t>sources</w:t>
      </w:r>
      <w:r>
        <w:rPr>
          <w:spacing w:val="-7"/>
          <w:sz w:val="24"/>
        </w:rPr>
        <w:t> </w:t>
      </w:r>
      <w:r>
        <w:rPr>
          <w:sz w:val="24"/>
        </w:rPr>
        <w:t>of information</w:t>
      </w:r>
      <w:r>
        <w:rPr>
          <w:spacing w:val="-4"/>
          <w:sz w:val="24"/>
        </w:rPr>
        <w:t> </w:t>
      </w:r>
      <w:r>
        <w:rPr>
          <w:sz w:val="24"/>
        </w:rPr>
        <w:t>in management</w:t>
      </w:r>
      <w:r>
        <w:rPr>
          <w:spacing w:val="-10"/>
          <w:sz w:val="24"/>
        </w:rPr>
        <w:t> </w:t>
      </w:r>
      <w:r>
        <w:rPr>
          <w:sz w:val="24"/>
        </w:rPr>
        <w:t>of</w:t>
      </w:r>
      <w:r>
        <w:rPr>
          <w:spacing w:val="-9"/>
          <w:sz w:val="24"/>
        </w:rPr>
        <w:t> </w:t>
      </w:r>
      <w:r>
        <w:rPr>
          <w:sz w:val="24"/>
        </w:rPr>
        <w:t>dysmenorrhea.</w:t>
      </w:r>
    </w:p>
    <w:p>
      <w:pPr>
        <w:pStyle w:val="ListParagraph"/>
        <w:numPr>
          <w:ilvl w:val="2"/>
          <w:numId w:val="26"/>
        </w:numPr>
        <w:tabs>
          <w:tab w:pos="852" w:val="left" w:leader="none"/>
        </w:tabs>
        <w:spacing w:line="482" w:lineRule="auto" w:before="10" w:after="0"/>
        <w:ind w:left="162" w:right="1121" w:firstLine="0"/>
        <w:jc w:val="both"/>
        <w:rPr>
          <w:b/>
          <w:sz w:val="24"/>
        </w:rPr>
      </w:pPr>
      <w:r>
        <w:rPr>
          <w:b/>
          <w:sz w:val="24"/>
        </w:rPr>
        <w:t>Sources of Information Adolescent Females Suffering from Primary Dysmenorrhea AreAware of but Refuse to Access</w:t>
      </w:r>
    </w:p>
    <w:p>
      <w:pPr>
        <w:pStyle w:val="BodyText"/>
        <w:spacing w:line="477" w:lineRule="auto" w:before="2"/>
        <w:ind w:right="1137"/>
        <w:jc w:val="left"/>
      </w:pPr>
      <w:r>
        <w:rPr/>
        <w:t>This question</w:t>
      </w:r>
      <w:r>
        <w:rPr>
          <w:spacing w:val="-7"/>
        </w:rPr>
        <w:t> </w:t>
      </w:r>
      <w:r>
        <w:rPr/>
        <w:t>depicts narratives related to sources of information</w:t>
      </w:r>
      <w:r>
        <w:rPr>
          <w:spacing w:val="-7"/>
        </w:rPr>
        <w:t> </w:t>
      </w:r>
      <w:r>
        <w:rPr/>
        <w:t>adolescent females suffering from dysmenorrhea in Giwa Local Government are aware of</w:t>
      </w:r>
      <w:r>
        <w:rPr>
          <w:spacing w:val="-13"/>
        </w:rPr>
        <w:t> </w:t>
      </w:r>
      <w:r>
        <w:rPr/>
        <w:t>but refuse to access.</w:t>
      </w:r>
      <w:r>
        <w:rPr>
          <w:spacing w:val="40"/>
        </w:rPr>
        <w:t> </w:t>
      </w:r>
      <w:r>
        <w:rPr/>
        <w:t>One</w:t>
      </w:r>
      <w:r>
        <w:rPr>
          <w:spacing w:val="-5"/>
        </w:rPr>
        <w:t> </w:t>
      </w:r>
      <w:r>
        <w:rPr/>
        <w:t>(1) major</w:t>
      </w:r>
      <w:r>
        <w:rPr>
          <w:spacing w:val="-9"/>
        </w:rPr>
        <w:t> </w:t>
      </w:r>
      <w:r>
        <w:rPr/>
        <w:t>category</w:t>
      </w:r>
      <w:r>
        <w:rPr>
          <w:spacing w:val="-16"/>
        </w:rPr>
        <w:t> </w:t>
      </w:r>
      <w:r>
        <w:rPr/>
        <w:t>emerged in</w:t>
      </w:r>
      <w:r>
        <w:rPr>
          <w:spacing w:val="-4"/>
        </w:rPr>
        <w:t> </w:t>
      </w:r>
      <w:r>
        <w:rPr/>
        <w:t>response to</w:t>
      </w:r>
      <w:r>
        <w:rPr>
          <w:spacing w:val="-3"/>
        </w:rPr>
        <w:t> </w:t>
      </w:r>
      <w:r>
        <w:rPr/>
        <w:t>the</w:t>
      </w:r>
      <w:r>
        <w:rPr>
          <w:spacing w:val="-5"/>
        </w:rPr>
        <w:t> </w:t>
      </w:r>
      <w:r>
        <w:rPr/>
        <w:t>question; health</w:t>
      </w:r>
      <w:r>
        <w:rPr>
          <w:spacing w:val="-16"/>
        </w:rPr>
        <w:t> </w:t>
      </w:r>
      <w:r>
        <w:rPr/>
        <w:t>professionals and is presented and discussed below:</w:t>
      </w:r>
    </w:p>
    <w:p>
      <w:pPr>
        <w:pStyle w:val="Heading2"/>
        <w:numPr>
          <w:ilvl w:val="3"/>
          <w:numId w:val="26"/>
        </w:numPr>
        <w:tabs>
          <w:tab w:pos="882" w:val="left" w:leader="none"/>
        </w:tabs>
        <w:spacing w:line="240" w:lineRule="auto" w:before="10" w:after="0"/>
        <w:ind w:left="882" w:right="0" w:hanging="720"/>
        <w:jc w:val="left"/>
      </w:pPr>
      <w:bookmarkStart w:name="_TOC_250015" w:id="28"/>
      <w:r>
        <w:rPr/>
        <w:t>Health</w:t>
      </w:r>
      <w:r>
        <w:rPr>
          <w:spacing w:val="-6"/>
        </w:rPr>
        <w:t> </w:t>
      </w:r>
      <w:bookmarkEnd w:id="28"/>
      <w:r>
        <w:rPr>
          <w:spacing w:val="-2"/>
        </w:rPr>
        <w:t>Professionals</w:t>
      </w:r>
    </w:p>
    <w:p>
      <w:pPr>
        <w:pStyle w:val="BodyText"/>
        <w:spacing w:before="4"/>
        <w:ind w:left="0"/>
        <w:jc w:val="left"/>
        <w:rPr>
          <w:b/>
        </w:rPr>
      </w:pPr>
    </w:p>
    <w:p>
      <w:pPr>
        <w:spacing w:line="480" w:lineRule="auto" w:before="0"/>
        <w:ind w:left="162" w:right="1105" w:firstLine="720"/>
        <w:jc w:val="both"/>
        <w:rPr>
          <w:i/>
          <w:sz w:val="24"/>
        </w:rPr>
      </w:pPr>
      <w:r>
        <w:rPr>
          <w:sz w:val="24"/>
        </w:rPr>
        <w:t>This category depicts narratives related to sources of information adolescent females suffering from</w:t>
      </w:r>
      <w:r>
        <w:rPr>
          <w:spacing w:val="-9"/>
          <w:sz w:val="24"/>
        </w:rPr>
        <w:t> </w:t>
      </w:r>
      <w:r>
        <w:rPr>
          <w:sz w:val="24"/>
        </w:rPr>
        <w:t>dysmenorrhea in</w:t>
      </w:r>
      <w:r>
        <w:rPr>
          <w:spacing w:val="-4"/>
          <w:sz w:val="24"/>
        </w:rPr>
        <w:t> </w:t>
      </w:r>
      <w:r>
        <w:rPr>
          <w:sz w:val="24"/>
        </w:rPr>
        <w:t>Giwa Local</w:t>
      </w:r>
      <w:r>
        <w:rPr>
          <w:spacing w:val="-9"/>
          <w:sz w:val="24"/>
        </w:rPr>
        <w:t> </w:t>
      </w:r>
      <w:r>
        <w:rPr>
          <w:sz w:val="24"/>
        </w:rPr>
        <w:t>Government are aware of</w:t>
      </w:r>
      <w:r>
        <w:rPr>
          <w:spacing w:val="-8"/>
          <w:sz w:val="24"/>
        </w:rPr>
        <w:t> </w:t>
      </w:r>
      <w:r>
        <w:rPr>
          <w:sz w:val="24"/>
        </w:rPr>
        <w:t>but refuse to access.</w:t>
      </w:r>
      <w:r>
        <w:rPr>
          <w:spacing w:val="40"/>
          <w:sz w:val="24"/>
        </w:rPr>
        <w:t> </w:t>
      </w:r>
      <w:r>
        <w:rPr>
          <w:sz w:val="24"/>
        </w:rPr>
        <w:t>Majority of the respondents revealed that the health professionals such as orthodox and unorthodox practitioners are important sources of information they are aware</w:t>
      </w:r>
      <w:r>
        <w:rPr>
          <w:spacing w:val="-4"/>
          <w:sz w:val="24"/>
        </w:rPr>
        <w:t> </w:t>
      </w:r>
      <w:r>
        <w:rPr>
          <w:sz w:val="24"/>
        </w:rPr>
        <w:t>of</w:t>
      </w:r>
      <w:r>
        <w:rPr>
          <w:spacing w:val="-8"/>
          <w:sz w:val="24"/>
        </w:rPr>
        <w:t> </w:t>
      </w:r>
      <w:r>
        <w:rPr>
          <w:sz w:val="24"/>
        </w:rPr>
        <w:t>but</w:t>
      </w:r>
      <w:r>
        <w:rPr>
          <w:spacing w:val="-9"/>
          <w:sz w:val="24"/>
        </w:rPr>
        <w:t> </w:t>
      </w:r>
      <w:r>
        <w:rPr>
          <w:sz w:val="24"/>
        </w:rPr>
        <w:t>refuse to</w:t>
      </w:r>
      <w:r>
        <w:rPr>
          <w:spacing w:val="-3"/>
          <w:sz w:val="24"/>
        </w:rPr>
        <w:t> </w:t>
      </w:r>
      <w:r>
        <w:rPr>
          <w:sz w:val="24"/>
        </w:rPr>
        <w:t>access. </w:t>
      </w:r>
      <w:r>
        <w:rPr>
          <w:i/>
          <w:sz w:val="24"/>
        </w:rPr>
        <w:t>“Hospital</w:t>
      </w:r>
      <w:r>
        <w:rPr>
          <w:i/>
          <w:spacing w:val="-9"/>
          <w:sz w:val="24"/>
        </w:rPr>
        <w:t> </w:t>
      </w:r>
      <w:r>
        <w:rPr>
          <w:i/>
          <w:sz w:val="24"/>
        </w:rPr>
        <w:t>is a</w:t>
      </w:r>
      <w:r>
        <w:rPr>
          <w:i/>
          <w:spacing w:val="-3"/>
          <w:sz w:val="24"/>
        </w:rPr>
        <w:t> </w:t>
      </w:r>
      <w:r>
        <w:rPr>
          <w:i/>
          <w:sz w:val="24"/>
        </w:rPr>
        <w:t>place</w:t>
      </w:r>
      <w:r>
        <w:rPr>
          <w:i/>
          <w:spacing w:val="-4"/>
          <w:sz w:val="24"/>
        </w:rPr>
        <w:t> </w:t>
      </w:r>
      <w:r>
        <w:rPr>
          <w:i/>
          <w:sz w:val="24"/>
        </w:rPr>
        <w:t>one can</w:t>
      </w:r>
      <w:r>
        <w:rPr>
          <w:i/>
          <w:spacing w:val="-3"/>
          <w:sz w:val="24"/>
        </w:rPr>
        <w:t> </w:t>
      </w:r>
      <w:r>
        <w:rPr>
          <w:i/>
          <w:sz w:val="24"/>
        </w:rPr>
        <w:t>get help</w:t>
      </w:r>
      <w:r>
        <w:rPr>
          <w:i/>
          <w:spacing w:val="-3"/>
          <w:sz w:val="24"/>
        </w:rPr>
        <w:t> </w:t>
      </w:r>
      <w:r>
        <w:rPr>
          <w:i/>
          <w:sz w:val="24"/>
        </w:rPr>
        <w:t>to</w:t>
      </w:r>
      <w:r>
        <w:rPr>
          <w:i/>
          <w:spacing w:val="-3"/>
          <w:sz w:val="24"/>
        </w:rPr>
        <w:t> </w:t>
      </w:r>
      <w:r>
        <w:rPr>
          <w:i/>
          <w:sz w:val="24"/>
        </w:rPr>
        <w:t>manage</w:t>
      </w:r>
      <w:r>
        <w:rPr>
          <w:i/>
          <w:spacing w:val="-4"/>
          <w:sz w:val="24"/>
        </w:rPr>
        <w:t> </w:t>
      </w:r>
      <w:r>
        <w:rPr>
          <w:i/>
          <w:sz w:val="24"/>
        </w:rPr>
        <w:t>any</w:t>
      </w:r>
      <w:r>
        <w:rPr>
          <w:i/>
          <w:spacing w:val="-4"/>
          <w:sz w:val="24"/>
        </w:rPr>
        <w:t> </w:t>
      </w:r>
      <w:r>
        <w:rPr>
          <w:i/>
          <w:sz w:val="24"/>
        </w:rPr>
        <w:t>kind</w:t>
      </w:r>
      <w:r>
        <w:rPr>
          <w:i/>
          <w:spacing w:val="-3"/>
          <w:sz w:val="24"/>
        </w:rPr>
        <w:t> </w:t>
      </w:r>
      <w:r>
        <w:rPr>
          <w:i/>
          <w:sz w:val="24"/>
        </w:rPr>
        <w:t>of ailment, from medical personnel but I don’t access information to</w:t>
      </w:r>
      <w:r>
        <w:rPr>
          <w:i/>
          <w:spacing w:val="-6"/>
          <w:sz w:val="24"/>
        </w:rPr>
        <w:t> </w:t>
      </w:r>
      <w:r>
        <w:rPr>
          <w:i/>
          <w:sz w:val="24"/>
        </w:rPr>
        <w:t>manage dysmenorrhea from medical personnel”. </w:t>
      </w:r>
      <w:r>
        <w:rPr>
          <w:sz w:val="24"/>
        </w:rPr>
        <w:t>Another respondent revealed that: </w:t>
      </w:r>
      <w:r>
        <w:rPr>
          <w:i/>
          <w:sz w:val="24"/>
        </w:rPr>
        <w:t>Truly speaking, orthodox practitioners</w:t>
      </w:r>
      <w:r>
        <w:rPr>
          <w:i/>
          <w:spacing w:val="-6"/>
          <w:sz w:val="24"/>
        </w:rPr>
        <w:t> </w:t>
      </w:r>
      <w:r>
        <w:rPr>
          <w:i/>
          <w:sz w:val="24"/>
        </w:rPr>
        <w:t>and</w:t>
      </w:r>
      <w:r>
        <w:rPr>
          <w:i/>
          <w:spacing w:val="-2"/>
          <w:sz w:val="24"/>
        </w:rPr>
        <w:t> </w:t>
      </w:r>
      <w:r>
        <w:rPr>
          <w:i/>
          <w:sz w:val="24"/>
        </w:rPr>
        <w:t>unorthodox are</w:t>
      </w:r>
      <w:r>
        <w:rPr>
          <w:i/>
          <w:spacing w:val="-4"/>
          <w:sz w:val="24"/>
        </w:rPr>
        <w:t> </w:t>
      </w:r>
      <w:r>
        <w:rPr>
          <w:i/>
          <w:sz w:val="24"/>
        </w:rPr>
        <w:t>the</w:t>
      </w:r>
      <w:r>
        <w:rPr>
          <w:i/>
          <w:spacing w:val="-4"/>
          <w:sz w:val="24"/>
        </w:rPr>
        <w:t> </w:t>
      </w:r>
      <w:r>
        <w:rPr>
          <w:i/>
          <w:sz w:val="24"/>
        </w:rPr>
        <w:t>only</w:t>
      </w:r>
      <w:r>
        <w:rPr>
          <w:i/>
          <w:spacing w:val="-4"/>
          <w:sz w:val="24"/>
        </w:rPr>
        <w:t> </w:t>
      </w:r>
      <w:r>
        <w:rPr>
          <w:i/>
          <w:sz w:val="24"/>
        </w:rPr>
        <w:t>places</w:t>
      </w:r>
      <w:r>
        <w:rPr>
          <w:i/>
          <w:spacing w:val="-5"/>
          <w:sz w:val="24"/>
        </w:rPr>
        <w:t> </w:t>
      </w:r>
      <w:r>
        <w:rPr>
          <w:i/>
          <w:sz w:val="24"/>
        </w:rPr>
        <w:t>that a</w:t>
      </w:r>
      <w:r>
        <w:rPr>
          <w:i/>
          <w:spacing w:val="-2"/>
          <w:sz w:val="24"/>
        </w:rPr>
        <w:t> </w:t>
      </w:r>
      <w:r>
        <w:rPr>
          <w:i/>
          <w:sz w:val="24"/>
        </w:rPr>
        <w:t>woman</w:t>
      </w:r>
      <w:r>
        <w:rPr>
          <w:i/>
          <w:spacing w:val="-1"/>
          <w:sz w:val="24"/>
        </w:rPr>
        <w:t> </w:t>
      </w:r>
      <w:r>
        <w:rPr>
          <w:i/>
          <w:sz w:val="24"/>
        </w:rPr>
        <w:t>issupposed</w:t>
      </w:r>
      <w:r>
        <w:rPr>
          <w:i/>
          <w:spacing w:val="-2"/>
          <w:sz w:val="24"/>
        </w:rPr>
        <w:t> </w:t>
      </w:r>
      <w:r>
        <w:rPr>
          <w:i/>
          <w:sz w:val="24"/>
        </w:rPr>
        <w:t>to</w:t>
      </w:r>
      <w:r>
        <w:rPr>
          <w:i/>
          <w:spacing w:val="-2"/>
          <w:sz w:val="24"/>
        </w:rPr>
        <w:t> </w:t>
      </w:r>
      <w:r>
        <w:rPr>
          <w:i/>
          <w:sz w:val="24"/>
        </w:rPr>
        <w:t>seek for</w:t>
      </w:r>
      <w:r>
        <w:rPr>
          <w:i/>
          <w:spacing w:val="-6"/>
          <w:sz w:val="24"/>
        </w:rPr>
        <w:t> </w:t>
      </w:r>
      <w:r>
        <w:rPr>
          <w:i/>
          <w:sz w:val="24"/>
        </w:rPr>
        <w:t>any medical help”.</w:t>
      </w:r>
    </w:p>
    <w:p>
      <w:pPr>
        <w:pStyle w:val="BodyText"/>
        <w:ind w:left="0"/>
        <w:jc w:val="left"/>
        <w:rPr>
          <w:i/>
        </w:rPr>
      </w:pPr>
    </w:p>
    <w:p>
      <w:pPr>
        <w:pStyle w:val="BodyText"/>
        <w:spacing w:before="5"/>
        <w:ind w:left="0"/>
        <w:jc w:val="left"/>
        <w:rPr>
          <w:i/>
        </w:rPr>
      </w:pPr>
    </w:p>
    <w:p>
      <w:pPr>
        <w:pStyle w:val="ListParagraph"/>
        <w:numPr>
          <w:ilvl w:val="2"/>
          <w:numId w:val="26"/>
        </w:numPr>
        <w:tabs>
          <w:tab w:pos="837" w:val="left" w:leader="none"/>
          <w:tab w:pos="1799" w:val="left" w:leader="none"/>
          <w:tab w:pos="3240" w:val="left" w:leader="none"/>
          <w:tab w:pos="5071" w:val="left" w:leader="none"/>
          <w:tab w:pos="6120" w:val="left" w:leader="none"/>
          <w:tab w:pos="7266" w:val="left" w:leader="none"/>
        </w:tabs>
        <w:spacing w:line="482" w:lineRule="auto" w:before="0" w:after="0"/>
        <w:ind w:left="162" w:right="1121" w:firstLine="0"/>
        <w:jc w:val="left"/>
        <w:rPr>
          <w:b/>
          <w:sz w:val="24"/>
        </w:rPr>
      </w:pPr>
      <w:r>
        <w:rPr>
          <w:b/>
          <w:spacing w:val="-2"/>
          <w:sz w:val="24"/>
        </w:rPr>
        <w:t>Factors</w:t>
      </w:r>
      <w:r>
        <w:rPr>
          <w:b/>
          <w:sz w:val="24"/>
        </w:rPr>
        <w:tab/>
      </w:r>
      <w:r>
        <w:rPr>
          <w:b/>
          <w:spacing w:val="-2"/>
          <w:sz w:val="24"/>
        </w:rPr>
        <w:t>Responsible</w:t>
      </w:r>
      <w:r>
        <w:rPr>
          <w:b/>
          <w:sz w:val="24"/>
        </w:rPr>
        <w:tab/>
        <w:t>for</w:t>
      </w:r>
      <w:r>
        <w:rPr>
          <w:b/>
          <w:spacing w:val="80"/>
          <w:sz w:val="24"/>
        </w:rPr>
        <w:t> </w:t>
      </w:r>
      <w:r>
        <w:rPr>
          <w:b/>
          <w:sz w:val="24"/>
        </w:rPr>
        <w:t>Adolescent</w:t>
        <w:tab/>
      </w:r>
      <w:r>
        <w:rPr>
          <w:b/>
          <w:spacing w:val="-2"/>
          <w:sz w:val="24"/>
        </w:rPr>
        <w:t>Females</w:t>
      </w:r>
      <w:r>
        <w:rPr>
          <w:b/>
          <w:sz w:val="24"/>
        </w:rPr>
        <w:tab/>
      </w:r>
      <w:r>
        <w:rPr>
          <w:b/>
          <w:spacing w:val="-2"/>
          <w:sz w:val="24"/>
        </w:rPr>
        <w:t>Suffering</w:t>
      </w:r>
      <w:r>
        <w:rPr>
          <w:b/>
          <w:sz w:val="24"/>
        </w:rPr>
        <w:tab/>
        <w:t>from</w:t>
      </w:r>
      <w:r>
        <w:rPr>
          <w:b/>
          <w:spacing w:val="80"/>
          <w:sz w:val="24"/>
        </w:rPr>
        <w:t> </w:t>
      </w:r>
      <w:r>
        <w:rPr>
          <w:b/>
          <w:sz w:val="24"/>
        </w:rPr>
        <w:t>Primary Dysmenorrhea NotAccessing Sources of Information TheyFeel AreImportant</w:t>
      </w:r>
    </w:p>
    <w:p>
      <w:pPr>
        <w:pStyle w:val="BodyText"/>
        <w:spacing w:line="482" w:lineRule="auto"/>
        <w:ind w:right="1137"/>
        <w:jc w:val="left"/>
      </w:pPr>
      <w:r>
        <w:rPr/>
        <w:t>This</w:t>
      </w:r>
      <w:r>
        <w:rPr>
          <w:spacing w:val="-3"/>
        </w:rPr>
        <w:t> </w:t>
      </w:r>
      <w:r>
        <w:rPr/>
        <w:t>category</w:t>
      </w:r>
      <w:r>
        <w:rPr>
          <w:spacing w:val="-16"/>
        </w:rPr>
        <w:t> </w:t>
      </w:r>
      <w:r>
        <w:rPr/>
        <w:t>depicts narratives</w:t>
      </w:r>
      <w:r>
        <w:rPr>
          <w:spacing w:val="-11"/>
        </w:rPr>
        <w:t> </w:t>
      </w:r>
      <w:r>
        <w:rPr/>
        <w:t>related</w:t>
      </w:r>
      <w:r>
        <w:rPr>
          <w:spacing w:val="-7"/>
        </w:rPr>
        <w:t> </w:t>
      </w:r>
      <w:r>
        <w:rPr/>
        <w:t>to</w:t>
      </w:r>
      <w:r>
        <w:rPr>
          <w:spacing w:val="-7"/>
        </w:rPr>
        <w:t> </w:t>
      </w:r>
      <w:r>
        <w:rPr/>
        <w:t>the factors</w:t>
      </w:r>
      <w:r>
        <w:rPr>
          <w:spacing w:val="-11"/>
        </w:rPr>
        <w:t> </w:t>
      </w:r>
      <w:r>
        <w:rPr/>
        <w:t>responsible for</w:t>
      </w:r>
      <w:r>
        <w:rPr>
          <w:spacing w:val="-13"/>
        </w:rPr>
        <w:t> </w:t>
      </w:r>
      <w:r>
        <w:rPr/>
        <w:t>adolescent females suffering from dysmenorrhea not accessing sources of information they feel it‘s</w:t>
      </w:r>
    </w:p>
    <w:p>
      <w:pPr>
        <w:spacing w:after="0" w:line="482" w:lineRule="auto"/>
        <w:jc w:val="left"/>
        <w:sectPr>
          <w:pgSz w:w="11910" w:h="16830"/>
          <w:pgMar w:header="0" w:footer="1065" w:top="1340" w:bottom="1260" w:left="1640" w:right="320"/>
        </w:sectPr>
      </w:pPr>
    </w:p>
    <w:p>
      <w:pPr>
        <w:pStyle w:val="BodyText"/>
        <w:spacing w:line="482" w:lineRule="auto" w:before="77"/>
        <w:ind w:right="1137"/>
        <w:jc w:val="left"/>
      </w:pPr>
      <w:r>
        <w:rPr/>
        <w:t>important. This</w:t>
      </w:r>
      <w:r>
        <w:rPr>
          <w:spacing w:val="-10"/>
        </w:rPr>
        <w:t> </w:t>
      </w:r>
      <w:r>
        <w:rPr/>
        <w:t>consists</w:t>
      </w:r>
      <w:r>
        <w:rPr>
          <w:spacing w:val="-10"/>
        </w:rPr>
        <w:t> </w:t>
      </w:r>
      <w:r>
        <w:rPr/>
        <w:t>of four sub-categories:</w:t>
      </w:r>
      <w:r>
        <w:rPr>
          <w:spacing w:val="-13"/>
        </w:rPr>
        <w:t> </w:t>
      </w:r>
      <w:r>
        <w:rPr/>
        <w:t>inhibition, financial</w:t>
      </w:r>
      <w:r>
        <w:rPr>
          <w:spacing w:val="-13"/>
        </w:rPr>
        <w:t> </w:t>
      </w:r>
      <w:r>
        <w:rPr/>
        <w:t>reasons,</w:t>
      </w:r>
      <w:r>
        <w:rPr>
          <w:spacing w:val="-7"/>
        </w:rPr>
        <w:t> </w:t>
      </w:r>
      <w:r>
        <w:rPr/>
        <w:t>and lack</w:t>
      </w:r>
      <w:r>
        <w:rPr>
          <w:spacing w:val="-7"/>
        </w:rPr>
        <w:t> </w:t>
      </w:r>
      <w:r>
        <w:rPr/>
        <w:t>of husband‘s permission. These are presented and discussed below:</w:t>
      </w:r>
    </w:p>
    <w:p>
      <w:pPr>
        <w:pStyle w:val="Heading2"/>
        <w:numPr>
          <w:ilvl w:val="3"/>
          <w:numId w:val="26"/>
        </w:numPr>
        <w:tabs>
          <w:tab w:pos="882" w:val="left" w:leader="none"/>
        </w:tabs>
        <w:spacing w:line="240" w:lineRule="auto" w:before="2" w:after="0"/>
        <w:ind w:left="882" w:right="0" w:hanging="720"/>
        <w:jc w:val="both"/>
      </w:pPr>
      <w:bookmarkStart w:name="_TOC_250014" w:id="29"/>
      <w:bookmarkEnd w:id="29"/>
      <w:r>
        <w:rPr>
          <w:spacing w:val="-2"/>
        </w:rPr>
        <w:t>Inhibition</w:t>
      </w:r>
    </w:p>
    <w:p>
      <w:pPr>
        <w:pStyle w:val="BodyText"/>
        <w:spacing w:line="482" w:lineRule="auto" w:before="264"/>
        <w:ind w:right="1124" w:firstLine="720"/>
      </w:pPr>
      <w:r>
        <w:rPr/>
        <w:t>This category depicts narratives related to the factors responsible for adolescent females suffering from dysmenorrhea not accessing sources of information they feel it‘s important. This consists of four sub-categories: Shyness, Embarrassment, dysmenorrhea</w:t>
      </w:r>
      <w:r>
        <w:rPr>
          <w:spacing w:val="40"/>
        </w:rPr>
        <w:t> </w:t>
      </w:r>
      <w:r>
        <w:rPr/>
        <w:t>is not an issue to be discussed and</w:t>
      </w:r>
      <w:r>
        <w:rPr>
          <w:spacing w:val="37"/>
        </w:rPr>
        <w:t> </w:t>
      </w:r>
      <w:r>
        <w:rPr/>
        <w:t>majority of the</w:t>
      </w:r>
      <w:r>
        <w:rPr>
          <w:spacing w:val="36"/>
        </w:rPr>
        <w:t> </w:t>
      </w:r>
      <w:r>
        <w:rPr/>
        <w:t>health professionals are</w:t>
      </w:r>
      <w:r>
        <w:rPr>
          <w:spacing w:val="36"/>
        </w:rPr>
        <w:t> </w:t>
      </w:r>
      <w:r>
        <w:rPr/>
        <w:t>men.</w:t>
      </w:r>
      <w:r>
        <w:rPr>
          <w:spacing w:val="37"/>
        </w:rPr>
        <w:t> </w:t>
      </w:r>
      <w:r>
        <w:rPr/>
        <w:t>These four sub-categories are explained below.</w:t>
      </w:r>
    </w:p>
    <w:p>
      <w:pPr>
        <w:pStyle w:val="ListParagraph"/>
        <w:numPr>
          <w:ilvl w:val="4"/>
          <w:numId w:val="26"/>
        </w:numPr>
        <w:tabs>
          <w:tab w:pos="1092" w:val="left" w:leader="none"/>
        </w:tabs>
        <w:spacing w:line="482" w:lineRule="auto" w:before="0" w:after="0"/>
        <w:ind w:left="162" w:right="1095" w:firstLine="0"/>
        <w:jc w:val="both"/>
        <w:rPr>
          <w:i/>
          <w:sz w:val="24"/>
        </w:rPr>
      </w:pPr>
      <w:r>
        <w:rPr>
          <w:b/>
          <w:i/>
          <w:sz w:val="24"/>
        </w:rPr>
        <w:t>Shyness: </w:t>
      </w:r>
      <w:r>
        <w:rPr>
          <w:sz w:val="24"/>
        </w:rPr>
        <w:t>Thisstudy depicts that majority of the respondent interviewed do not seek for helps in despite knowing that orthodox practitioner is an important source of information for management of</w:t>
      </w:r>
      <w:r>
        <w:rPr>
          <w:spacing w:val="-7"/>
          <w:sz w:val="24"/>
        </w:rPr>
        <w:t> </w:t>
      </w:r>
      <w:r>
        <w:rPr>
          <w:sz w:val="24"/>
        </w:rPr>
        <w:t>dysmenorrhea. Some of the adolescent females suffering from dysmenorrhea in Giwa Local Government narrated that ―shyness‖ is one of the factors that contributed</w:t>
      </w:r>
      <w:r>
        <w:rPr>
          <w:spacing w:val="29"/>
          <w:sz w:val="24"/>
        </w:rPr>
        <w:t> </w:t>
      </w:r>
      <w:r>
        <w:rPr>
          <w:sz w:val="24"/>
        </w:rPr>
        <w:t>to</w:t>
      </w:r>
      <w:r>
        <w:rPr>
          <w:spacing w:val="35"/>
          <w:sz w:val="24"/>
        </w:rPr>
        <w:t> </w:t>
      </w:r>
      <w:r>
        <w:rPr>
          <w:sz w:val="24"/>
        </w:rPr>
        <w:t>not consulting sources of information they feel it‘s important. </w:t>
      </w:r>
      <w:r>
        <w:rPr>
          <w:i/>
          <w:sz w:val="24"/>
        </w:rPr>
        <w:t>“I</w:t>
      </w:r>
      <w:r>
        <w:rPr>
          <w:i/>
          <w:spacing w:val="-7"/>
          <w:sz w:val="24"/>
        </w:rPr>
        <w:t> </w:t>
      </w:r>
      <w:r>
        <w:rPr>
          <w:i/>
          <w:sz w:val="24"/>
        </w:rPr>
        <w:t>am shy.</w:t>
      </w:r>
      <w:r>
        <w:rPr>
          <w:i/>
          <w:spacing w:val="-1"/>
          <w:sz w:val="24"/>
        </w:rPr>
        <w:t> </w:t>
      </w:r>
      <w:r>
        <w:rPr>
          <w:i/>
          <w:sz w:val="24"/>
        </w:rPr>
        <w:t>I</w:t>
      </w:r>
      <w:r>
        <w:rPr>
          <w:i/>
          <w:spacing w:val="-6"/>
          <w:sz w:val="24"/>
        </w:rPr>
        <w:t> </w:t>
      </w:r>
      <w:r>
        <w:rPr>
          <w:i/>
          <w:sz w:val="24"/>
        </w:rPr>
        <w:t>find</w:t>
      </w:r>
      <w:r>
        <w:rPr>
          <w:i/>
          <w:spacing w:val="-1"/>
          <w:sz w:val="24"/>
        </w:rPr>
        <w:t> </w:t>
      </w:r>
      <w:r>
        <w:rPr>
          <w:i/>
          <w:sz w:val="24"/>
        </w:rPr>
        <w:t>it hard to</w:t>
      </w:r>
      <w:r>
        <w:rPr>
          <w:i/>
          <w:spacing w:val="-1"/>
          <w:sz w:val="24"/>
        </w:rPr>
        <w:t> </w:t>
      </w:r>
      <w:r>
        <w:rPr>
          <w:i/>
          <w:sz w:val="24"/>
        </w:rPr>
        <w:t>tell</w:t>
      </w:r>
      <w:r>
        <w:rPr>
          <w:i/>
          <w:spacing w:val="-8"/>
          <w:sz w:val="24"/>
        </w:rPr>
        <w:t> </w:t>
      </w:r>
      <w:r>
        <w:rPr>
          <w:i/>
          <w:sz w:val="24"/>
        </w:rPr>
        <w:t>anyone that am having</w:t>
      </w:r>
      <w:r>
        <w:rPr>
          <w:i/>
          <w:spacing w:val="-1"/>
          <w:sz w:val="24"/>
        </w:rPr>
        <w:t> </w:t>
      </w:r>
      <w:r>
        <w:rPr>
          <w:i/>
          <w:sz w:val="24"/>
        </w:rPr>
        <w:t>menstrual</w:t>
      </w:r>
      <w:r>
        <w:rPr>
          <w:i/>
          <w:spacing w:val="-8"/>
          <w:sz w:val="24"/>
        </w:rPr>
        <w:t> </w:t>
      </w:r>
      <w:r>
        <w:rPr>
          <w:i/>
          <w:sz w:val="24"/>
        </w:rPr>
        <w:t>pain</w:t>
      </w:r>
      <w:r>
        <w:rPr>
          <w:i/>
          <w:spacing w:val="-1"/>
          <w:sz w:val="24"/>
        </w:rPr>
        <w:t> </w:t>
      </w:r>
      <w:r>
        <w:rPr>
          <w:i/>
          <w:sz w:val="24"/>
        </w:rPr>
        <w:t>not even</w:t>
      </w:r>
      <w:r>
        <w:rPr>
          <w:i/>
          <w:spacing w:val="-1"/>
          <w:sz w:val="24"/>
        </w:rPr>
        <w:t> </w:t>
      </w:r>
      <w:r>
        <w:rPr>
          <w:i/>
          <w:sz w:val="24"/>
        </w:rPr>
        <w:t>my</w:t>
      </w:r>
      <w:r>
        <w:rPr>
          <w:i/>
          <w:spacing w:val="-3"/>
          <w:sz w:val="24"/>
        </w:rPr>
        <w:t> </w:t>
      </w:r>
      <w:r>
        <w:rPr>
          <w:i/>
          <w:sz w:val="24"/>
        </w:rPr>
        <w:t>parents because it is unbecoming of a woman to discuss problems associated with women I do have difficulty telling them”. </w:t>
      </w:r>
      <w:r>
        <w:rPr>
          <w:sz w:val="24"/>
        </w:rPr>
        <w:t>Another respondent reported that: </w:t>
      </w:r>
      <w:r>
        <w:rPr>
          <w:i/>
          <w:sz w:val="24"/>
        </w:rPr>
        <w:t>honestly I am shy to discuss my pain with orthodox practitioners because I cannot disclose this issue with anyone except my friend.”</w:t>
      </w:r>
    </w:p>
    <w:p>
      <w:pPr>
        <w:pStyle w:val="ListParagraph"/>
        <w:numPr>
          <w:ilvl w:val="4"/>
          <w:numId w:val="26"/>
        </w:numPr>
        <w:tabs>
          <w:tab w:pos="1151" w:val="left" w:leader="none"/>
        </w:tabs>
        <w:spacing w:line="253" w:lineRule="exact" w:before="0" w:after="0"/>
        <w:ind w:left="1151" w:right="0" w:hanging="989"/>
        <w:jc w:val="both"/>
        <w:rPr>
          <w:sz w:val="24"/>
        </w:rPr>
      </w:pPr>
      <w:r>
        <w:rPr>
          <w:b/>
          <w:i/>
          <w:sz w:val="24"/>
        </w:rPr>
        <w:t>Embarrassment:</w:t>
      </w:r>
      <w:r>
        <w:rPr>
          <w:b/>
          <w:i/>
          <w:spacing w:val="67"/>
          <w:w w:val="150"/>
          <w:sz w:val="24"/>
        </w:rPr>
        <w:t> </w:t>
      </w:r>
      <w:r>
        <w:rPr>
          <w:sz w:val="24"/>
        </w:rPr>
        <w:t>This</w:t>
      </w:r>
      <w:r>
        <w:rPr>
          <w:spacing w:val="52"/>
          <w:w w:val="150"/>
          <w:sz w:val="24"/>
        </w:rPr>
        <w:t> </w:t>
      </w:r>
      <w:r>
        <w:rPr>
          <w:sz w:val="24"/>
        </w:rPr>
        <w:t>sub-category</w:t>
      </w:r>
      <w:r>
        <w:rPr>
          <w:spacing w:val="71"/>
          <w:sz w:val="24"/>
        </w:rPr>
        <w:t> </w:t>
      </w:r>
      <w:r>
        <w:rPr>
          <w:sz w:val="24"/>
        </w:rPr>
        <w:t>explores</w:t>
      </w:r>
      <w:r>
        <w:rPr>
          <w:spacing w:val="52"/>
          <w:w w:val="150"/>
          <w:sz w:val="24"/>
        </w:rPr>
        <w:t> </w:t>
      </w:r>
      <w:r>
        <w:rPr>
          <w:sz w:val="24"/>
        </w:rPr>
        <w:t>that</w:t>
      </w:r>
      <w:r>
        <w:rPr>
          <w:spacing w:val="50"/>
          <w:w w:val="150"/>
          <w:sz w:val="24"/>
        </w:rPr>
        <w:t> </w:t>
      </w:r>
      <w:r>
        <w:rPr>
          <w:sz w:val="24"/>
        </w:rPr>
        <w:t>some</w:t>
      </w:r>
      <w:r>
        <w:rPr>
          <w:spacing w:val="54"/>
          <w:w w:val="150"/>
          <w:sz w:val="24"/>
        </w:rPr>
        <w:t> </w:t>
      </w:r>
      <w:r>
        <w:rPr>
          <w:sz w:val="24"/>
        </w:rPr>
        <w:t>of</w:t>
      </w:r>
      <w:r>
        <w:rPr>
          <w:spacing w:val="51"/>
          <w:w w:val="150"/>
          <w:sz w:val="24"/>
        </w:rPr>
        <w:t> </w:t>
      </w:r>
      <w:r>
        <w:rPr>
          <w:sz w:val="24"/>
        </w:rPr>
        <w:t>the</w:t>
      </w:r>
      <w:r>
        <w:rPr>
          <w:spacing w:val="55"/>
          <w:w w:val="150"/>
          <w:sz w:val="24"/>
        </w:rPr>
        <w:t> </w:t>
      </w:r>
      <w:r>
        <w:rPr>
          <w:spacing w:val="-2"/>
          <w:sz w:val="24"/>
        </w:rPr>
        <w:t>adolescent</w:t>
      </w:r>
    </w:p>
    <w:p>
      <w:pPr>
        <w:spacing w:line="482" w:lineRule="auto" w:before="269"/>
        <w:ind w:left="162" w:right="1091" w:firstLine="0"/>
        <w:jc w:val="both"/>
        <w:rPr>
          <w:i/>
          <w:sz w:val="24"/>
        </w:rPr>
      </w:pPr>
      <w:r>
        <w:rPr>
          <w:sz w:val="24"/>
        </w:rPr>
        <w:t>females suffering from primary dysmenorrhea feel embarrass to consult sources of information</w:t>
      </w:r>
      <w:r>
        <w:rPr>
          <w:spacing w:val="-8"/>
          <w:sz w:val="24"/>
        </w:rPr>
        <w:t> </w:t>
      </w:r>
      <w:r>
        <w:rPr>
          <w:sz w:val="24"/>
        </w:rPr>
        <w:t>they feel it‘s important. A respondent revealed that: ―</w:t>
      </w:r>
      <w:r>
        <w:rPr>
          <w:i/>
          <w:sz w:val="24"/>
        </w:rPr>
        <w:t>when my cloth stains: my friends laugh and tease me, I feel really ashamed, embarrassed, and sad, and sometimes it can make me cry”.</w:t>
      </w:r>
    </w:p>
    <w:p>
      <w:pPr>
        <w:pStyle w:val="BodyText"/>
        <w:spacing w:line="264" w:lineRule="exact"/>
      </w:pPr>
      <w:r>
        <w:rPr/>
        <w:t>Another</w:t>
      </w:r>
      <w:r>
        <w:rPr>
          <w:spacing w:val="-2"/>
        </w:rPr>
        <w:t> </w:t>
      </w:r>
      <w:r>
        <w:rPr/>
        <w:t>respondent</w:t>
      </w:r>
      <w:r>
        <w:rPr>
          <w:spacing w:val="-15"/>
        </w:rPr>
        <w:t> </w:t>
      </w:r>
      <w:r>
        <w:rPr/>
        <w:t>reported</w:t>
      </w:r>
      <w:r>
        <w:rPr>
          <w:spacing w:val="-9"/>
        </w:rPr>
        <w:t> </w:t>
      </w:r>
      <w:r>
        <w:rPr>
          <w:spacing w:val="-4"/>
        </w:rPr>
        <w:t>that:</w:t>
      </w:r>
    </w:p>
    <w:p>
      <w:pPr>
        <w:spacing w:after="0" w:line="264" w:lineRule="exact"/>
        <w:sectPr>
          <w:pgSz w:w="11910" w:h="16830"/>
          <w:pgMar w:header="0" w:footer="1065" w:top="1340" w:bottom="1260" w:left="1640" w:right="320"/>
        </w:sectPr>
      </w:pPr>
    </w:p>
    <w:p>
      <w:pPr>
        <w:spacing w:line="477" w:lineRule="auto" w:before="77"/>
        <w:ind w:left="883" w:right="1102" w:firstLine="0"/>
        <w:jc w:val="both"/>
        <w:rPr>
          <w:i/>
          <w:sz w:val="24"/>
        </w:rPr>
      </w:pPr>
      <w:r>
        <w:rPr>
          <w:i/>
          <w:sz w:val="24"/>
        </w:rPr>
        <w:t>I feel very embarrassed when I am in pain during my menstrual circle, this happened during school hours, I reported the case to</w:t>
      </w:r>
      <w:r>
        <w:rPr>
          <w:i/>
          <w:spacing w:val="-5"/>
          <w:sz w:val="24"/>
        </w:rPr>
        <w:t> </w:t>
      </w:r>
      <w:r>
        <w:rPr>
          <w:i/>
          <w:sz w:val="24"/>
        </w:rPr>
        <w:t>my</w:t>
      </w:r>
      <w:r>
        <w:rPr>
          <w:i/>
          <w:spacing w:val="-6"/>
          <w:sz w:val="24"/>
        </w:rPr>
        <w:t> </w:t>
      </w:r>
      <w:r>
        <w:rPr>
          <w:i/>
          <w:sz w:val="24"/>
        </w:rPr>
        <w:t>school teacher that I am having stomach pain, only for the teacher and his colleagues to laugh and asked me if I am on my monthly period. I felt really embarrassed.</w:t>
      </w:r>
    </w:p>
    <w:p>
      <w:pPr>
        <w:pStyle w:val="ListParagraph"/>
        <w:numPr>
          <w:ilvl w:val="4"/>
          <w:numId w:val="26"/>
        </w:numPr>
        <w:tabs>
          <w:tab w:pos="1121" w:val="left" w:leader="none"/>
        </w:tabs>
        <w:spacing w:line="480" w:lineRule="auto" w:before="10" w:after="0"/>
        <w:ind w:left="162" w:right="1117" w:firstLine="0"/>
        <w:jc w:val="both"/>
        <w:rPr>
          <w:i/>
          <w:sz w:val="24"/>
        </w:rPr>
      </w:pPr>
      <w:r>
        <w:rPr>
          <w:b/>
          <w:i/>
          <w:sz w:val="24"/>
        </w:rPr>
        <w:t>Dysmenorrhea is not an issue to be discussed:</w:t>
      </w:r>
      <w:r>
        <w:rPr>
          <w:b/>
          <w:i/>
          <w:spacing w:val="-15"/>
          <w:sz w:val="24"/>
        </w:rPr>
        <w:t> </w:t>
      </w:r>
      <w:r>
        <w:rPr>
          <w:sz w:val="24"/>
        </w:rPr>
        <w:t>This sub-category portrays narratives related to factors responsible for adolescent females in Giwa Local</w:t>
      </w:r>
      <w:r>
        <w:rPr>
          <w:spacing w:val="40"/>
          <w:sz w:val="24"/>
        </w:rPr>
        <w:t> </w:t>
      </w:r>
      <w:r>
        <w:rPr>
          <w:sz w:val="24"/>
        </w:rPr>
        <w:t>Government not accessing sources of information they feel it‘s important. Some of the respondents describes that menstruation is not an issues to be discussed with anyone. Therefore, one needs to bear with the pain. </w:t>
      </w:r>
      <w:r>
        <w:rPr>
          <w:i/>
          <w:sz w:val="24"/>
        </w:rPr>
        <w:t>“Hmmm it is not an issue to be discussed because</w:t>
      </w:r>
      <w:r>
        <w:rPr>
          <w:i/>
          <w:spacing w:val="-3"/>
          <w:sz w:val="24"/>
        </w:rPr>
        <w:t> </w:t>
      </w:r>
      <w:r>
        <w:rPr>
          <w:i/>
          <w:sz w:val="24"/>
        </w:rPr>
        <w:t>the</w:t>
      </w:r>
      <w:r>
        <w:rPr>
          <w:i/>
          <w:spacing w:val="-3"/>
          <w:sz w:val="24"/>
        </w:rPr>
        <w:t> </w:t>
      </w:r>
      <w:r>
        <w:rPr>
          <w:i/>
          <w:sz w:val="24"/>
        </w:rPr>
        <w:t>general</w:t>
      </w:r>
      <w:r>
        <w:rPr>
          <w:i/>
          <w:spacing w:val="-5"/>
          <w:sz w:val="24"/>
        </w:rPr>
        <w:t> </w:t>
      </w:r>
      <w:r>
        <w:rPr>
          <w:i/>
          <w:sz w:val="24"/>
        </w:rPr>
        <w:t>public</w:t>
      </w:r>
      <w:r>
        <w:rPr>
          <w:i/>
          <w:spacing w:val="-3"/>
          <w:sz w:val="24"/>
        </w:rPr>
        <w:t> </w:t>
      </w:r>
      <w:r>
        <w:rPr>
          <w:i/>
          <w:sz w:val="24"/>
        </w:rPr>
        <w:t>around you</w:t>
      </w:r>
      <w:r>
        <w:rPr>
          <w:i/>
          <w:spacing w:val="-1"/>
          <w:sz w:val="24"/>
        </w:rPr>
        <w:t> </w:t>
      </w:r>
      <w:r>
        <w:rPr>
          <w:i/>
          <w:sz w:val="24"/>
        </w:rPr>
        <w:t>will see you as irresponsible</w:t>
      </w:r>
      <w:r>
        <w:rPr>
          <w:i/>
          <w:spacing w:val="-3"/>
          <w:sz w:val="24"/>
        </w:rPr>
        <w:t> </w:t>
      </w:r>
      <w:r>
        <w:rPr>
          <w:i/>
          <w:sz w:val="24"/>
        </w:rPr>
        <w:t>girl</w:t>
      </w:r>
      <w:r>
        <w:rPr>
          <w:i/>
          <w:spacing w:val="-8"/>
          <w:sz w:val="24"/>
        </w:rPr>
        <w:t> </w:t>
      </w:r>
      <w:r>
        <w:rPr>
          <w:i/>
          <w:sz w:val="24"/>
        </w:rPr>
        <w:t>and that is</w:t>
      </w:r>
      <w:r>
        <w:rPr>
          <w:i/>
          <w:spacing w:val="-5"/>
          <w:sz w:val="24"/>
        </w:rPr>
        <w:t> </w:t>
      </w:r>
      <w:r>
        <w:rPr>
          <w:i/>
          <w:sz w:val="24"/>
        </w:rPr>
        <w:t>why</w:t>
      </w:r>
      <w:r>
        <w:rPr>
          <w:i/>
          <w:spacing w:val="-3"/>
          <w:sz w:val="24"/>
        </w:rPr>
        <w:t> </w:t>
      </w:r>
      <w:r>
        <w:rPr>
          <w:i/>
          <w:sz w:val="24"/>
        </w:rPr>
        <w:t>I don’t feel free to discuss it”</w:t>
      </w:r>
    </w:p>
    <w:p>
      <w:pPr>
        <w:pStyle w:val="ListParagraph"/>
        <w:numPr>
          <w:ilvl w:val="4"/>
          <w:numId w:val="26"/>
        </w:numPr>
        <w:tabs>
          <w:tab w:pos="1076" w:val="left" w:leader="none"/>
        </w:tabs>
        <w:spacing w:line="477" w:lineRule="auto" w:before="10" w:after="0"/>
        <w:ind w:left="162" w:right="1124" w:firstLine="0"/>
        <w:jc w:val="both"/>
        <w:rPr>
          <w:sz w:val="24"/>
        </w:rPr>
      </w:pPr>
      <w:r>
        <w:rPr>
          <w:b/>
          <w:i/>
          <w:sz w:val="24"/>
        </w:rPr>
        <w:t>Majority of the health professionals are men:</w:t>
      </w:r>
      <w:r>
        <w:rPr>
          <w:sz w:val="24"/>
        </w:rPr>
        <w:t>Most of the respondent believed that health practitioners are important sources of information but fail to access these sources because they perceived that majority of the orthodox and unorthodox health professional</w:t>
      </w:r>
      <w:r>
        <w:rPr>
          <w:spacing w:val="-12"/>
          <w:sz w:val="24"/>
        </w:rPr>
        <w:t> </w:t>
      </w:r>
      <w:r>
        <w:rPr>
          <w:sz w:val="24"/>
        </w:rPr>
        <w:t>are men. Some of the respondents revealed that:</w:t>
      </w:r>
    </w:p>
    <w:p>
      <w:pPr>
        <w:spacing w:line="477" w:lineRule="auto" w:before="10"/>
        <w:ind w:left="883" w:right="1092" w:firstLine="0"/>
        <w:jc w:val="both"/>
        <w:rPr>
          <w:i/>
          <w:sz w:val="24"/>
        </w:rPr>
      </w:pPr>
      <w:r>
        <w:rPr>
          <w:sz w:val="24"/>
        </w:rPr>
        <w:t>―</w:t>
      </w:r>
      <w:r>
        <w:rPr>
          <w:i/>
          <w:sz w:val="24"/>
        </w:rPr>
        <w:t>They can only access information from the hospital if it’s a female doctor or nurse. Unfortunately, majority of the medical personnel are males. As for me I can’t go to the hospital because I can’t discuss an issue like this with any doctor because majority of the doctors are men”.</w:t>
      </w:r>
    </w:p>
    <w:p>
      <w:pPr>
        <w:spacing w:line="482" w:lineRule="auto" w:before="10"/>
        <w:ind w:left="162" w:right="1129" w:firstLine="0"/>
        <w:jc w:val="both"/>
        <w:rPr>
          <w:i/>
          <w:sz w:val="24"/>
        </w:rPr>
      </w:pPr>
      <w:r>
        <w:rPr>
          <w:sz w:val="24"/>
        </w:rPr>
        <w:t>Another respondent reported that:</w:t>
      </w:r>
      <w:r>
        <w:rPr>
          <w:spacing w:val="-1"/>
          <w:sz w:val="24"/>
        </w:rPr>
        <w:t> </w:t>
      </w:r>
      <w:r>
        <w:rPr>
          <w:i/>
          <w:sz w:val="24"/>
        </w:rPr>
        <w:t>I cannot access</w:t>
      </w:r>
      <w:r>
        <w:rPr>
          <w:i/>
          <w:spacing w:val="-6"/>
          <w:sz w:val="24"/>
        </w:rPr>
        <w:t> </w:t>
      </w:r>
      <w:r>
        <w:rPr>
          <w:i/>
          <w:sz w:val="24"/>
        </w:rPr>
        <w:t>information</w:t>
      </w:r>
      <w:r>
        <w:rPr>
          <w:i/>
          <w:spacing w:val="-2"/>
          <w:sz w:val="24"/>
        </w:rPr>
        <w:t> </w:t>
      </w:r>
      <w:r>
        <w:rPr>
          <w:i/>
          <w:sz w:val="24"/>
        </w:rPr>
        <w:t>from a</w:t>
      </w:r>
      <w:r>
        <w:rPr>
          <w:i/>
          <w:spacing w:val="-2"/>
          <w:sz w:val="24"/>
        </w:rPr>
        <w:t> </w:t>
      </w:r>
      <w:r>
        <w:rPr>
          <w:i/>
          <w:sz w:val="24"/>
        </w:rPr>
        <w:t>medical</w:t>
      </w:r>
      <w:r>
        <w:rPr>
          <w:i/>
          <w:spacing w:val="-9"/>
          <w:sz w:val="24"/>
        </w:rPr>
        <w:t> </w:t>
      </w:r>
      <w:r>
        <w:rPr>
          <w:i/>
          <w:sz w:val="24"/>
        </w:rPr>
        <w:t>doctor</w:t>
      </w:r>
      <w:r>
        <w:rPr>
          <w:i/>
          <w:spacing w:val="-6"/>
          <w:sz w:val="24"/>
        </w:rPr>
        <w:t> </w:t>
      </w:r>
      <w:r>
        <w:rPr>
          <w:i/>
          <w:sz w:val="24"/>
        </w:rPr>
        <w:t>and traditional</w:t>
      </w:r>
      <w:r>
        <w:rPr>
          <w:i/>
          <w:spacing w:val="-7"/>
          <w:sz w:val="24"/>
        </w:rPr>
        <w:t> </w:t>
      </w:r>
      <w:r>
        <w:rPr>
          <w:i/>
          <w:sz w:val="24"/>
        </w:rPr>
        <w:t>healers</w:t>
      </w:r>
      <w:r>
        <w:rPr>
          <w:i/>
          <w:spacing w:val="-4"/>
          <w:sz w:val="24"/>
        </w:rPr>
        <w:t> </w:t>
      </w:r>
      <w:r>
        <w:rPr>
          <w:i/>
          <w:sz w:val="24"/>
        </w:rPr>
        <w:t>on issue</w:t>
      </w:r>
      <w:r>
        <w:rPr>
          <w:i/>
          <w:spacing w:val="-2"/>
          <w:sz w:val="24"/>
        </w:rPr>
        <w:t> </w:t>
      </w:r>
      <w:r>
        <w:rPr>
          <w:i/>
          <w:sz w:val="24"/>
        </w:rPr>
        <w:t>regarding dysmenorrhea because</w:t>
      </w:r>
      <w:r>
        <w:rPr>
          <w:i/>
          <w:spacing w:val="-2"/>
          <w:sz w:val="24"/>
        </w:rPr>
        <w:t> </w:t>
      </w:r>
      <w:r>
        <w:rPr>
          <w:i/>
          <w:sz w:val="24"/>
        </w:rPr>
        <w:t>they</w:t>
      </w:r>
      <w:r>
        <w:rPr>
          <w:i/>
          <w:spacing w:val="-2"/>
          <w:sz w:val="24"/>
        </w:rPr>
        <w:t> </w:t>
      </w:r>
      <w:r>
        <w:rPr>
          <w:i/>
          <w:sz w:val="24"/>
        </w:rPr>
        <w:t>are</w:t>
      </w:r>
      <w:r>
        <w:rPr>
          <w:i/>
          <w:spacing w:val="-2"/>
          <w:sz w:val="24"/>
        </w:rPr>
        <w:t> </w:t>
      </w:r>
      <w:r>
        <w:rPr>
          <w:i/>
          <w:sz w:val="24"/>
        </w:rPr>
        <w:t>all</w:t>
      </w:r>
      <w:r>
        <w:rPr>
          <w:i/>
          <w:spacing w:val="-7"/>
          <w:sz w:val="24"/>
        </w:rPr>
        <w:t> </w:t>
      </w:r>
      <w:r>
        <w:rPr>
          <w:i/>
          <w:sz w:val="24"/>
        </w:rPr>
        <w:t>male</w:t>
      </w:r>
      <w:r>
        <w:rPr>
          <w:i/>
          <w:spacing w:val="-2"/>
          <w:sz w:val="24"/>
        </w:rPr>
        <w:t> </w:t>
      </w:r>
      <w:r>
        <w:rPr>
          <w:i/>
          <w:sz w:val="24"/>
        </w:rPr>
        <w:t>providers.</w:t>
      </w:r>
    </w:p>
    <w:p>
      <w:pPr>
        <w:pStyle w:val="Heading2"/>
        <w:numPr>
          <w:ilvl w:val="3"/>
          <w:numId w:val="26"/>
        </w:numPr>
        <w:tabs>
          <w:tab w:pos="882" w:val="left" w:leader="none"/>
        </w:tabs>
        <w:spacing w:line="240" w:lineRule="auto" w:before="2" w:after="0"/>
        <w:ind w:left="882" w:right="0" w:hanging="720"/>
        <w:jc w:val="both"/>
      </w:pPr>
      <w:bookmarkStart w:name="_TOC_250013" w:id="30"/>
      <w:r>
        <w:rPr>
          <w:spacing w:val="-2"/>
        </w:rPr>
        <w:t>Financial</w:t>
      </w:r>
      <w:r>
        <w:rPr>
          <w:spacing w:val="-1"/>
        </w:rPr>
        <w:t> </w:t>
      </w:r>
      <w:bookmarkEnd w:id="30"/>
      <w:r>
        <w:rPr>
          <w:spacing w:val="-2"/>
        </w:rPr>
        <w:t>Reasons</w:t>
      </w:r>
    </w:p>
    <w:p>
      <w:pPr>
        <w:pStyle w:val="BodyText"/>
        <w:spacing w:before="3"/>
        <w:ind w:left="0"/>
        <w:jc w:val="left"/>
        <w:rPr>
          <w:b/>
        </w:rPr>
      </w:pPr>
    </w:p>
    <w:p>
      <w:pPr>
        <w:pStyle w:val="BodyText"/>
        <w:spacing w:line="477" w:lineRule="auto"/>
        <w:ind w:right="1118" w:firstLine="720"/>
      </w:pPr>
      <w:r>
        <w:rPr/>
        <w:t>This category depicts narratives related to factors responsible for not accessing sources of information adolescent females feel it‘s important. A respondent narrates that financial</w:t>
      </w:r>
      <w:r>
        <w:rPr>
          <w:spacing w:val="-10"/>
        </w:rPr>
        <w:t> </w:t>
      </w:r>
      <w:r>
        <w:rPr/>
        <w:t>reasons</w:t>
      </w:r>
      <w:r>
        <w:rPr>
          <w:spacing w:val="22"/>
        </w:rPr>
        <w:t> </w:t>
      </w:r>
      <w:r>
        <w:rPr/>
        <w:t>is one of the</w:t>
      </w:r>
      <w:r>
        <w:rPr>
          <w:spacing w:val="23"/>
        </w:rPr>
        <w:t> </w:t>
      </w:r>
      <w:r>
        <w:rPr/>
        <w:t>factors</w:t>
      </w:r>
      <w:r>
        <w:rPr>
          <w:spacing w:val="22"/>
        </w:rPr>
        <w:t> </w:t>
      </w:r>
      <w:r>
        <w:rPr/>
        <w:t>that</w:t>
      </w:r>
      <w:r>
        <w:rPr>
          <w:spacing w:val="32"/>
        </w:rPr>
        <w:t> </w:t>
      </w:r>
      <w:r>
        <w:rPr/>
        <w:t>hindered</w:t>
      </w:r>
      <w:r>
        <w:rPr>
          <w:spacing w:val="24"/>
        </w:rPr>
        <w:t> </w:t>
      </w:r>
      <w:r>
        <w:rPr/>
        <w:t>her</w:t>
      </w:r>
      <w:r>
        <w:rPr>
          <w:spacing w:val="20"/>
        </w:rPr>
        <w:t> </w:t>
      </w:r>
      <w:r>
        <w:rPr/>
        <w:t>for</w:t>
      </w:r>
      <w:r>
        <w:rPr>
          <w:spacing w:val="20"/>
        </w:rPr>
        <w:t> </w:t>
      </w:r>
      <w:r>
        <w:rPr/>
        <w:t>not consulting any important</w:t>
      </w:r>
    </w:p>
    <w:p>
      <w:pPr>
        <w:spacing w:after="0" w:line="477" w:lineRule="auto"/>
        <w:sectPr>
          <w:pgSz w:w="11910" w:h="16830"/>
          <w:pgMar w:header="0" w:footer="1065" w:top="1340" w:bottom="1260" w:left="1640" w:right="320"/>
        </w:sectPr>
      </w:pPr>
    </w:p>
    <w:p>
      <w:pPr>
        <w:spacing w:line="480" w:lineRule="auto" w:before="77"/>
        <w:ind w:left="162" w:right="1102" w:firstLine="0"/>
        <w:jc w:val="both"/>
        <w:rPr>
          <w:i/>
          <w:sz w:val="24"/>
        </w:rPr>
      </w:pPr>
      <w:r>
        <w:rPr>
          <w:sz w:val="24"/>
        </w:rPr>
        <w:t>sources of information to manage the ailment. </w:t>
      </w:r>
      <w:r>
        <w:rPr>
          <w:i/>
          <w:sz w:val="24"/>
        </w:rPr>
        <w:t>“Hmmm! It is only if you are affluent enough that one can go to the hospital and if you are not one has to bear with the condition”. </w:t>
      </w:r>
      <w:r>
        <w:rPr>
          <w:sz w:val="24"/>
        </w:rPr>
        <w:t>Another respondent reported that: </w:t>
      </w:r>
      <w:r>
        <w:rPr>
          <w:i/>
          <w:sz w:val="24"/>
        </w:rPr>
        <w:t>honestly poverty is a bad disease because we don’t have the money to visit any health professional, while we are looking for</w:t>
      </w:r>
      <w:r>
        <w:rPr>
          <w:i/>
          <w:spacing w:val="-1"/>
          <w:sz w:val="24"/>
        </w:rPr>
        <w:t> </w:t>
      </w:r>
      <w:r>
        <w:rPr>
          <w:i/>
          <w:sz w:val="24"/>
        </w:rPr>
        <w:t>money to eat.</w:t>
      </w:r>
    </w:p>
    <w:p>
      <w:pPr>
        <w:pStyle w:val="Heading2"/>
        <w:numPr>
          <w:ilvl w:val="3"/>
          <w:numId w:val="26"/>
        </w:numPr>
        <w:tabs>
          <w:tab w:pos="882" w:val="left" w:leader="none"/>
        </w:tabs>
        <w:spacing w:line="240" w:lineRule="auto" w:before="3" w:after="0"/>
        <w:ind w:left="882" w:right="0" w:hanging="720"/>
        <w:jc w:val="both"/>
      </w:pPr>
      <w:bookmarkStart w:name="_TOC_250012" w:id="31"/>
      <w:r>
        <w:rPr/>
        <w:t>Lack</w:t>
      </w:r>
      <w:r>
        <w:rPr>
          <w:spacing w:val="-2"/>
        </w:rPr>
        <w:t> </w:t>
      </w:r>
      <w:r>
        <w:rPr/>
        <w:t>of</w:t>
      </w:r>
      <w:r>
        <w:rPr>
          <w:spacing w:val="-6"/>
        </w:rPr>
        <w:t> </w:t>
      </w:r>
      <w:r>
        <w:rPr/>
        <w:t>Husband</w:t>
      </w:r>
      <w:r>
        <w:rPr>
          <w:spacing w:val="-1"/>
        </w:rPr>
        <w:t> </w:t>
      </w:r>
      <w:bookmarkEnd w:id="31"/>
      <w:r>
        <w:rPr>
          <w:spacing w:val="-2"/>
        </w:rPr>
        <w:t>Permission</w:t>
      </w:r>
    </w:p>
    <w:p>
      <w:pPr>
        <w:pStyle w:val="BodyText"/>
        <w:spacing w:before="3"/>
        <w:ind w:left="0"/>
        <w:jc w:val="left"/>
        <w:rPr>
          <w:b/>
        </w:rPr>
      </w:pPr>
    </w:p>
    <w:p>
      <w:pPr>
        <w:pStyle w:val="BodyText"/>
        <w:spacing w:line="477" w:lineRule="auto"/>
        <w:ind w:right="1124" w:firstLine="720"/>
      </w:pPr>
      <w:r>
        <w:rPr/>
        <w:t>This category</w:t>
      </w:r>
      <w:r>
        <w:rPr>
          <w:spacing w:val="-9"/>
        </w:rPr>
        <w:t> </w:t>
      </w:r>
      <w:r>
        <w:rPr/>
        <w:t>portrays narratives related to the factors responsible for adolescent females suffering from dysmenorrhea</w:t>
      </w:r>
      <w:r>
        <w:rPr>
          <w:spacing w:val="36"/>
        </w:rPr>
        <w:t> </w:t>
      </w:r>
      <w:r>
        <w:rPr/>
        <w:t>in Giwa</w:t>
      </w:r>
      <w:r>
        <w:rPr>
          <w:spacing w:val="36"/>
        </w:rPr>
        <w:t> </w:t>
      </w:r>
      <w:r>
        <w:rPr/>
        <w:t>Local Government not accessing sources of information</w:t>
      </w:r>
      <w:r>
        <w:rPr>
          <w:spacing w:val="-5"/>
        </w:rPr>
        <w:t> </w:t>
      </w:r>
      <w:r>
        <w:rPr/>
        <w:t>they feel it‘s important. A respondent revealed that:</w:t>
      </w:r>
    </w:p>
    <w:p>
      <w:pPr>
        <w:spacing w:line="482" w:lineRule="auto" w:before="4"/>
        <w:ind w:left="883" w:right="1105" w:firstLine="0"/>
        <w:jc w:val="both"/>
        <w:rPr>
          <w:i/>
          <w:sz w:val="24"/>
        </w:rPr>
      </w:pPr>
      <w:r>
        <w:rPr>
          <w:sz w:val="24"/>
        </w:rPr>
        <w:t>―</w:t>
      </w:r>
      <w:r>
        <w:rPr>
          <w:i/>
          <w:sz w:val="24"/>
        </w:rPr>
        <w:t>I am very much aware that hospital can serve as an important source of dysmenorrhea information but my husband tells me that there is no need to visit the hospital because menstrual period is a normal thing. So I have to follow my husband’s command”.</w:t>
      </w:r>
    </w:p>
    <w:p>
      <w:pPr>
        <w:pStyle w:val="Heading2"/>
        <w:numPr>
          <w:ilvl w:val="1"/>
          <w:numId w:val="26"/>
        </w:numPr>
        <w:tabs>
          <w:tab w:pos="882" w:val="left" w:leader="none"/>
        </w:tabs>
        <w:spacing w:line="264" w:lineRule="exact" w:before="0" w:after="0"/>
        <w:ind w:left="882" w:right="0" w:hanging="720"/>
        <w:jc w:val="both"/>
      </w:pPr>
      <w:bookmarkStart w:name="_TOC_250011" w:id="32"/>
      <w:r>
        <w:rPr/>
        <w:t>Discussion</w:t>
      </w:r>
      <w:r>
        <w:rPr>
          <w:spacing w:val="-14"/>
        </w:rPr>
        <w:t> </w:t>
      </w:r>
      <w:r>
        <w:rPr/>
        <w:t>of</w:t>
      </w:r>
      <w:r>
        <w:rPr>
          <w:spacing w:val="-5"/>
        </w:rPr>
        <w:t> </w:t>
      </w:r>
      <w:r>
        <w:rPr/>
        <w:t>Findings</w:t>
      </w:r>
      <w:r>
        <w:rPr>
          <w:spacing w:val="16"/>
        </w:rPr>
        <w:t> </w:t>
      </w:r>
      <w:r>
        <w:rPr/>
        <w:t>and</w:t>
      </w:r>
      <w:r>
        <w:rPr>
          <w:spacing w:val="-13"/>
        </w:rPr>
        <w:t> </w:t>
      </w:r>
      <w:bookmarkEnd w:id="32"/>
      <w:r>
        <w:rPr>
          <w:spacing w:val="-2"/>
        </w:rPr>
        <w:t>Implications</w:t>
      </w:r>
    </w:p>
    <w:p>
      <w:pPr>
        <w:pStyle w:val="BodyText"/>
        <w:spacing w:before="4"/>
        <w:ind w:left="0"/>
        <w:jc w:val="left"/>
        <w:rPr>
          <w:b/>
        </w:rPr>
      </w:pPr>
    </w:p>
    <w:p>
      <w:pPr>
        <w:pStyle w:val="BodyText"/>
        <w:ind w:left="883"/>
      </w:pPr>
      <w:r>
        <w:rPr/>
        <w:t>The</w:t>
      </w:r>
      <w:r>
        <w:rPr>
          <w:spacing w:val="12"/>
        </w:rPr>
        <w:t> </w:t>
      </w:r>
      <w:r>
        <w:rPr/>
        <w:t>findings</w:t>
      </w:r>
      <w:r>
        <w:rPr>
          <w:spacing w:val="-3"/>
        </w:rPr>
        <w:t> </w:t>
      </w:r>
      <w:r>
        <w:rPr/>
        <w:t>of</w:t>
      </w:r>
      <w:r>
        <w:rPr>
          <w:spacing w:val="-5"/>
        </w:rPr>
        <w:t> </w:t>
      </w:r>
      <w:r>
        <w:rPr/>
        <w:t>this</w:t>
      </w:r>
      <w:r>
        <w:rPr>
          <w:spacing w:val="-2"/>
        </w:rPr>
        <w:t> </w:t>
      </w:r>
      <w:r>
        <w:rPr/>
        <w:t>research</w:t>
      </w:r>
      <w:r>
        <w:rPr>
          <w:spacing w:val="-16"/>
        </w:rPr>
        <w:t> </w:t>
      </w:r>
      <w:r>
        <w:rPr/>
        <w:t>are</w:t>
      </w:r>
      <w:r>
        <w:rPr>
          <w:spacing w:val="2"/>
        </w:rPr>
        <w:t> </w:t>
      </w:r>
      <w:r>
        <w:rPr/>
        <w:t>discussed</w:t>
      </w:r>
      <w:r>
        <w:rPr>
          <w:spacing w:val="1"/>
        </w:rPr>
        <w:t> </w:t>
      </w:r>
      <w:r>
        <w:rPr/>
        <w:t>by</w:t>
      </w:r>
      <w:r>
        <w:rPr>
          <w:spacing w:val="-12"/>
        </w:rPr>
        <w:t> </w:t>
      </w:r>
      <w:r>
        <w:rPr/>
        <w:t>research</w:t>
      </w:r>
      <w:r>
        <w:rPr>
          <w:spacing w:val="-15"/>
        </w:rPr>
        <w:t> </w:t>
      </w:r>
      <w:r>
        <w:rPr/>
        <w:t>questions</w:t>
      </w:r>
      <w:r>
        <w:rPr>
          <w:spacing w:val="-3"/>
        </w:rPr>
        <w:t> </w:t>
      </w:r>
      <w:r>
        <w:rPr/>
        <w:t>as</w:t>
      </w:r>
      <w:r>
        <w:rPr>
          <w:spacing w:val="13"/>
        </w:rPr>
        <w:t> </w:t>
      </w:r>
      <w:r>
        <w:rPr>
          <w:spacing w:val="-2"/>
        </w:rPr>
        <w:t>follows.</w:t>
      </w:r>
    </w:p>
    <w:p>
      <w:pPr>
        <w:pStyle w:val="BodyText"/>
        <w:spacing w:before="273"/>
        <w:ind w:left="0"/>
        <w:jc w:val="left"/>
      </w:pPr>
    </w:p>
    <w:p>
      <w:pPr>
        <w:pStyle w:val="ListParagraph"/>
        <w:numPr>
          <w:ilvl w:val="2"/>
          <w:numId w:val="27"/>
        </w:numPr>
        <w:tabs>
          <w:tab w:pos="882" w:val="left" w:leader="none"/>
        </w:tabs>
        <w:spacing w:line="482" w:lineRule="auto" w:before="0" w:after="0"/>
        <w:ind w:left="162" w:right="1100" w:firstLine="0"/>
        <w:jc w:val="both"/>
        <w:rPr>
          <w:b/>
          <w:sz w:val="24"/>
        </w:rPr>
      </w:pPr>
      <w:r>
        <w:rPr>
          <w:b/>
          <w:sz w:val="24"/>
        </w:rPr>
        <w:t>DysmenorrheaInformation Needs of Adolescent Females Suffering from Primary Dysmenorrhea in Giwa Local Government Area</w:t>
      </w:r>
    </w:p>
    <w:p>
      <w:pPr>
        <w:pStyle w:val="BodyText"/>
        <w:spacing w:line="482" w:lineRule="auto" w:before="2"/>
        <w:ind w:right="1107" w:firstLine="720"/>
      </w:pPr>
      <w:r>
        <w:rPr/>
        <w:t>The findings reveal that one of the key information needs of adolescent females suffering from</w:t>
      </w:r>
      <w:r>
        <w:rPr>
          <w:spacing w:val="-12"/>
        </w:rPr>
        <w:t> </w:t>
      </w:r>
      <w:r>
        <w:rPr/>
        <w:t>primary</w:t>
      </w:r>
      <w:r>
        <w:rPr>
          <w:spacing w:val="-6"/>
        </w:rPr>
        <w:t> </w:t>
      </w:r>
      <w:r>
        <w:rPr/>
        <w:t>dysmenorrhea is</w:t>
      </w:r>
      <w:r>
        <w:rPr>
          <w:spacing w:val="-11"/>
        </w:rPr>
        <w:t> </w:t>
      </w:r>
      <w:r>
        <w:rPr/>
        <w:t>the need for information</w:t>
      </w:r>
      <w:r>
        <w:rPr>
          <w:spacing w:val="-7"/>
        </w:rPr>
        <w:t> </w:t>
      </w:r>
      <w:r>
        <w:rPr/>
        <w:t>to</w:t>
      </w:r>
      <w:r>
        <w:rPr>
          <w:spacing w:val="-7"/>
        </w:rPr>
        <w:t> </w:t>
      </w:r>
      <w:r>
        <w:rPr/>
        <w:t>overcome discomfort associated with</w:t>
      </w:r>
      <w:r>
        <w:rPr>
          <w:spacing w:val="-8"/>
        </w:rPr>
        <w:t> </w:t>
      </w:r>
      <w:r>
        <w:rPr/>
        <w:t>the ailment. Respondents indicated the need for information</w:t>
      </w:r>
      <w:r>
        <w:rPr>
          <w:spacing w:val="-8"/>
        </w:rPr>
        <w:t> </w:t>
      </w:r>
      <w:r>
        <w:rPr/>
        <w:t>to overcome the discomfort associated with menstruation, particularly the unpleasant sensation they experienced in the</w:t>
      </w:r>
      <w:r>
        <w:rPr>
          <w:spacing w:val="-8"/>
        </w:rPr>
        <w:t> </w:t>
      </w:r>
      <w:r>
        <w:rPr/>
        <w:t>abdomen</w:t>
      </w:r>
      <w:r>
        <w:rPr>
          <w:spacing w:val="-6"/>
        </w:rPr>
        <w:t> </w:t>
      </w:r>
      <w:r>
        <w:rPr/>
        <w:t>and</w:t>
      </w:r>
      <w:r>
        <w:rPr>
          <w:spacing w:val="-6"/>
        </w:rPr>
        <w:t> </w:t>
      </w:r>
      <w:r>
        <w:rPr/>
        <w:t>pelvic. The need for information</w:t>
      </w:r>
      <w:r>
        <w:rPr>
          <w:spacing w:val="-15"/>
        </w:rPr>
        <w:t> </w:t>
      </w:r>
      <w:r>
        <w:rPr/>
        <w:t>to overcome</w:t>
      </w:r>
      <w:r>
        <w:rPr>
          <w:spacing w:val="-8"/>
        </w:rPr>
        <w:t> </w:t>
      </w:r>
      <w:r>
        <w:rPr/>
        <w:t>discomfort is</w:t>
      </w:r>
      <w:r>
        <w:rPr>
          <w:spacing w:val="-8"/>
        </w:rPr>
        <w:t> </w:t>
      </w:r>
      <w:r>
        <w:rPr/>
        <w:t>a major feature</w:t>
      </w:r>
      <w:r>
        <w:rPr>
          <w:spacing w:val="-4"/>
        </w:rPr>
        <w:t> </w:t>
      </w:r>
      <w:r>
        <w:rPr/>
        <w:t>common</w:t>
      </w:r>
      <w:r>
        <w:rPr>
          <w:spacing w:val="-12"/>
        </w:rPr>
        <w:t> </w:t>
      </w:r>
      <w:r>
        <w:rPr/>
        <w:t>among</w:t>
      </w:r>
      <w:r>
        <w:rPr>
          <w:spacing w:val="-15"/>
        </w:rPr>
        <w:t> </w:t>
      </w:r>
      <w:r>
        <w:rPr/>
        <w:t>adolescents.</w:t>
      </w:r>
      <w:r>
        <w:rPr>
          <w:spacing w:val="-2"/>
        </w:rPr>
        <w:t> </w:t>
      </w:r>
      <w:r>
        <w:rPr/>
        <w:t>Adolescent‘s is</w:t>
      </w:r>
      <w:r>
        <w:rPr>
          <w:spacing w:val="-6"/>
        </w:rPr>
        <w:t> </w:t>
      </w:r>
      <w:r>
        <w:rPr/>
        <w:t>a</w:t>
      </w:r>
      <w:r>
        <w:rPr>
          <w:spacing w:val="-4"/>
        </w:rPr>
        <w:t> </w:t>
      </w:r>
      <w:r>
        <w:rPr/>
        <w:t>period</w:t>
      </w:r>
      <w:r>
        <w:rPr>
          <w:spacing w:val="-2"/>
        </w:rPr>
        <w:t> </w:t>
      </w:r>
      <w:r>
        <w:rPr/>
        <w:t>of growing</w:t>
      </w:r>
      <w:r>
        <w:rPr>
          <w:spacing w:val="-3"/>
        </w:rPr>
        <w:t> </w:t>
      </w:r>
      <w:r>
        <w:rPr/>
        <w:t>where lots of changes both physical and physiological occur. These changes possess lots of questions,</w:t>
      </w:r>
      <w:r>
        <w:rPr>
          <w:spacing w:val="22"/>
        </w:rPr>
        <w:t> </w:t>
      </w:r>
      <w:r>
        <w:rPr/>
        <w:t>concerns, and</w:t>
      </w:r>
      <w:r>
        <w:rPr>
          <w:spacing w:val="22"/>
        </w:rPr>
        <w:t> </w:t>
      </w:r>
      <w:r>
        <w:rPr/>
        <w:t>at times</w:t>
      </w:r>
      <w:r>
        <w:rPr>
          <w:spacing w:val="27"/>
        </w:rPr>
        <w:t> </w:t>
      </w:r>
      <w:r>
        <w:rPr/>
        <w:t>confusion.</w:t>
      </w:r>
      <w:r>
        <w:rPr>
          <w:spacing w:val="22"/>
        </w:rPr>
        <w:t> </w:t>
      </w:r>
      <w:r>
        <w:rPr/>
        <w:t>Adolescent therefore</w:t>
      </w:r>
      <w:r>
        <w:rPr>
          <w:spacing w:val="34"/>
        </w:rPr>
        <w:t> </w:t>
      </w:r>
      <w:r>
        <w:rPr/>
        <w:t>have</w:t>
      </w:r>
      <w:r>
        <w:rPr>
          <w:spacing w:val="21"/>
        </w:rPr>
        <w:t> </w:t>
      </w:r>
      <w:r>
        <w:rPr/>
        <w:t>lots of questions</w:t>
      </w:r>
    </w:p>
    <w:p>
      <w:pPr>
        <w:spacing w:after="0" w:line="482" w:lineRule="auto"/>
        <w:sectPr>
          <w:pgSz w:w="11910" w:h="16830"/>
          <w:pgMar w:header="0" w:footer="1065" w:top="1340" w:bottom="1260" w:left="1640" w:right="320"/>
        </w:sectPr>
      </w:pPr>
    </w:p>
    <w:p>
      <w:pPr>
        <w:pStyle w:val="BodyText"/>
        <w:spacing w:line="480" w:lineRule="auto" w:before="77"/>
        <w:ind w:right="1100"/>
      </w:pPr>
      <w:r>
        <w:rPr/>
        <w:t>that they needed answers to. In regard to dysmenorrhea, for instance, adolescents</w:t>
      </w:r>
      <w:r>
        <w:rPr>
          <w:spacing w:val="40"/>
        </w:rPr>
        <w:t> </w:t>
      </w:r>
      <w:r>
        <w:rPr/>
        <w:t>indicated the need for information to overcome the discomfort associated with the</w:t>
      </w:r>
      <w:r>
        <w:rPr>
          <w:spacing w:val="40"/>
        </w:rPr>
        <w:t> </w:t>
      </w:r>
      <w:r>
        <w:rPr/>
        <w:t>ailment.</w:t>
      </w:r>
      <w:r>
        <w:rPr>
          <w:spacing w:val="40"/>
        </w:rPr>
        <w:t> </w:t>
      </w:r>
      <w:r>
        <w:rPr/>
        <w:t>Studies indicate that pain and discomfort are major causes of fear, anxiety, and feelings of uncertainty, stress, and loss of strength (Jerlock, Gaston-Johansson and Danielson, 2005). It is therefore, not surprising that adolescent females suffering from primary</w:t>
      </w:r>
      <w:r>
        <w:rPr>
          <w:spacing w:val="-15"/>
        </w:rPr>
        <w:t> </w:t>
      </w:r>
      <w:r>
        <w:rPr/>
        <w:t>dysmenorrhea</w:t>
      </w:r>
      <w:r>
        <w:rPr>
          <w:spacing w:val="23"/>
        </w:rPr>
        <w:t> </w:t>
      </w:r>
      <w:r>
        <w:rPr/>
        <w:t>have identified</w:t>
      </w:r>
      <w:r>
        <w:rPr>
          <w:spacing w:val="-3"/>
        </w:rPr>
        <w:t> </w:t>
      </w:r>
      <w:r>
        <w:rPr/>
        <w:t>discomfort</w:t>
      </w:r>
      <w:r>
        <w:rPr>
          <w:spacing w:val="-10"/>
        </w:rPr>
        <w:t> </w:t>
      </w:r>
      <w:r>
        <w:rPr/>
        <w:t>as</w:t>
      </w:r>
      <w:r>
        <w:rPr>
          <w:spacing w:val="-7"/>
        </w:rPr>
        <w:t> </w:t>
      </w:r>
      <w:r>
        <w:rPr/>
        <w:t>a major</w:t>
      </w:r>
      <w:r>
        <w:rPr>
          <w:spacing w:val="-9"/>
        </w:rPr>
        <w:t> </w:t>
      </w:r>
      <w:r>
        <w:rPr/>
        <w:t>challenge</w:t>
      </w:r>
      <w:r>
        <w:rPr>
          <w:spacing w:val="-5"/>
        </w:rPr>
        <w:t> </w:t>
      </w:r>
      <w:r>
        <w:rPr/>
        <w:t>and source</w:t>
      </w:r>
      <w:r>
        <w:rPr>
          <w:spacing w:val="-5"/>
        </w:rPr>
        <w:t> </w:t>
      </w:r>
      <w:r>
        <w:rPr/>
        <w:t>of</w:t>
      </w:r>
      <w:r>
        <w:rPr>
          <w:spacing w:val="-9"/>
        </w:rPr>
        <w:t> </w:t>
      </w:r>
      <w:r>
        <w:rPr/>
        <w:t>their dysmenorrhea information need.</w:t>
      </w:r>
    </w:p>
    <w:p>
      <w:pPr>
        <w:pStyle w:val="BodyText"/>
        <w:spacing w:line="480" w:lineRule="auto" w:before="10"/>
        <w:ind w:right="1106" w:firstLine="720"/>
      </w:pPr>
      <w:r>
        <w:rPr/>
        <w:t>Closely related to the need</w:t>
      </w:r>
      <w:r>
        <w:rPr>
          <w:spacing w:val="40"/>
        </w:rPr>
        <w:t> </w:t>
      </w:r>
      <w:r>
        <w:rPr/>
        <w:t>for information to overcome the negative</w:t>
      </w:r>
      <w:r>
        <w:rPr>
          <w:spacing w:val="40"/>
        </w:rPr>
        <w:t> </w:t>
      </w:r>
      <w:r>
        <w:rPr/>
        <w:t>consequences</w:t>
      </w:r>
      <w:r>
        <w:rPr>
          <w:spacing w:val="-7"/>
        </w:rPr>
        <w:t> </w:t>
      </w:r>
      <w:r>
        <w:rPr/>
        <w:t>of</w:t>
      </w:r>
      <w:r>
        <w:rPr>
          <w:spacing w:val="-9"/>
        </w:rPr>
        <w:t> </w:t>
      </w:r>
      <w:r>
        <w:rPr/>
        <w:t>discomfort.</w:t>
      </w:r>
      <w:r>
        <w:rPr>
          <w:spacing w:val="-3"/>
        </w:rPr>
        <w:t> </w:t>
      </w:r>
      <w:r>
        <w:rPr/>
        <w:t>Findings</w:t>
      </w:r>
      <w:r>
        <w:rPr>
          <w:spacing w:val="-7"/>
        </w:rPr>
        <w:t> </w:t>
      </w:r>
      <w:r>
        <w:rPr/>
        <w:t>of</w:t>
      </w:r>
      <w:r>
        <w:rPr>
          <w:spacing w:val="-9"/>
        </w:rPr>
        <w:t> </w:t>
      </w:r>
      <w:r>
        <w:rPr/>
        <w:t>the study</w:t>
      </w:r>
      <w:r>
        <w:rPr>
          <w:spacing w:val="-4"/>
        </w:rPr>
        <w:t> </w:t>
      </w:r>
      <w:r>
        <w:rPr/>
        <w:t>indicated</w:t>
      </w:r>
      <w:r>
        <w:rPr>
          <w:spacing w:val="-3"/>
        </w:rPr>
        <w:t> </w:t>
      </w:r>
      <w:r>
        <w:rPr/>
        <w:t>a strong</w:t>
      </w:r>
      <w:r>
        <w:rPr>
          <w:spacing w:val="-4"/>
        </w:rPr>
        <w:t> </w:t>
      </w:r>
      <w:r>
        <w:rPr/>
        <w:t>need for information about psychological disorder. Psychological disorder has been identified as one of the challenges among adolescent females suffering from dysmenorrhea. Psychological disorder particularly mood swing, weaknesses and feeling unconformable is a common occurrence among females during menstruation. These occurrences affect wellbeing and quality of life. This finding is in harmony with the findings by</w:t>
      </w:r>
      <w:r>
        <w:rPr>
          <w:spacing w:val="-5"/>
        </w:rPr>
        <w:t> </w:t>
      </w:r>
      <w:r>
        <w:rPr/>
        <w:t>Schnurr, Lunney, Bovin, and Marx (2009) which revealed that individual with psychological disorder experience interpersonal, occupational,</w:t>
      </w:r>
      <w:r>
        <w:rPr>
          <w:spacing w:val="40"/>
        </w:rPr>
        <w:t> </w:t>
      </w:r>
      <w:r>
        <w:rPr/>
        <w:t>legal, and/or housing problems. Psychological disorder can be severe and disabling condition. Therefore, adolescent females suffering from dysmenorrhea are always in need of information to overcome the difficulties.</w:t>
      </w:r>
    </w:p>
    <w:p>
      <w:pPr>
        <w:pStyle w:val="BodyText"/>
        <w:spacing w:line="480" w:lineRule="auto"/>
        <w:ind w:right="1116" w:firstLine="720"/>
      </w:pPr>
      <w:r>
        <w:rPr/>
        <w:t>Another challenge of</w:t>
      </w:r>
      <w:r>
        <w:rPr>
          <w:spacing w:val="-12"/>
        </w:rPr>
        <w:t> </w:t>
      </w:r>
      <w:r>
        <w:rPr/>
        <w:t>adolescent females suffering from</w:t>
      </w:r>
      <w:r>
        <w:rPr>
          <w:spacing w:val="-12"/>
        </w:rPr>
        <w:t> </w:t>
      </w:r>
      <w:r>
        <w:rPr/>
        <w:t>dysmenorrhea is inability to perform customary responsibilities. Particularly the challenges to overcome the following tasks: Absenteeism from school, inability to perform routine task, lack of concentration</w:t>
      </w:r>
      <w:r>
        <w:rPr>
          <w:spacing w:val="-3"/>
        </w:rPr>
        <w:t> </w:t>
      </w:r>
      <w:r>
        <w:rPr/>
        <w:t>during classes, and social phobia. The finding is significant as it indicates that due to cultural beliefs surrounding menstruation and dysmenorrhea, majority of females in the study area face limitation in managing dysmenorrhea as well as participation</w:t>
      </w:r>
      <w:r>
        <w:rPr>
          <w:spacing w:val="5"/>
        </w:rPr>
        <w:t> </w:t>
      </w:r>
      <w:r>
        <w:rPr/>
        <w:t>in</w:t>
      </w:r>
      <w:r>
        <w:rPr>
          <w:spacing w:val="8"/>
        </w:rPr>
        <w:t> </w:t>
      </w:r>
      <w:r>
        <w:rPr/>
        <w:t>daily</w:t>
      </w:r>
      <w:r>
        <w:rPr>
          <w:spacing w:val="21"/>
        </w:rPr>
        <w:t> </w:t>
      </w:r>
      <w:r>
        <w:rPr/>
        <w:t>live</w:t>
      </w:r>
      <w:r>
        <w:rPr>
          <w:spacing w:val="25"/>
        </w:rPr>
        <w:t> </w:t>
      </w:r>
      <w:r>
        <w:rPr/>
        <w:t>activities.</w:t>
      </w:r>
      <w:r>
        <w:rPr>
          <w:spacing w:val="21"/>
        </w:rPr>
        <w:t> </w:t>
      </w:r>
      <w:r>
        <w:rPr/>
        <w:t>Studies</w:t>
      </w:r>
      <w:r>
        <w:rPr>
          <w:spacing w:val="18"/>
        </w:rPr>
        <w:t> </w:t>
      </w:r>
      <w:r>
        <w:rPr/>
        <w:t>indicate</w:t>
      </w:r>
      <w:r>
        <w:rPr>
          <w:spacing w:val="20"/>
        </w:rPr>
        <w:t> </w:t>
      </w:r>
      <w:r>
        <w:rPr/>
        <w:t>that</w:t>
      </w:r>
      <w:r>
        <w:rPr>
          <w:spacing w:val="29"/>
        </w:rPr>
        <w:t> </w:t>
      </w:r>
      <w:r>
        <w:rPr/>
        <w:t>menstruation</w:t>
      </w:r>
      <w:r>
        <w:rPr>
          <w:spacing w:val="7"/>
        </w:rPr>
        <w:t> </w:t>
      </w:r>
      <w:r>
        <w:rPr/>
        <w:t>and</w:t>
      </w:r>
      <w:r>
        <w:rPr>
          <w:spacing w:val="8"/>
        </w:rPr>
        <w:t> </w:t>
      </w:r>
      <w:r>
        <w:rPr/>
        <w:t>poor</w:t>
      </w:r>
      <w:r>
        <w:rPr>
          <w:spacing w:val="17"/>
        </w:rPr>
        <w:t> </w:t>
      </w:r>
      <w:r>
        <w:rPr>
          <w:spacing w:val="-2"/>
        </w:rPr>
        <w:t>sanitary</w:t>
      </w:r>
    </w:p>
    <w:p>
      <w:pPr>
        <w:spacing w:after="0" w:line="480" w:lineRule="auto"/>
        <w:sectPr>
          <w:pgSz w:w="11910" w:h="16830"/>
          <w:pgMar w:header="0" w:footer="1065" w:top="1340" w:bottom="1260" w:left="1640" w:right="320"/>
        </w:sectPr>
      </w:pPr>
    </w:p>
    <w:p>
      <w:pPr>
        <w:pStyle w:val="BodyText"/>
        <w:spacing w:line="482" w:lineRule="auto" w:before="77"/>
        <w:ind w:right="1137"/>
        <w:jc w:val="left"/>
      </w:pPr>
      <w:r>
        <w:rPr/>
        <w:t>product access as possible causes of</w:t>
      </w:r>
      <w:r>
        <w:rPr>
          <w:spacing w:val="-5"/>
        </w:rPr>
        <w:t> </w:t>
      </w:r>
      <w:r>
        <w:rPr/>
        <w:t>schoolgirl</w:t>
      </w:r>
      <w:r>
        <w:rPr>
          <w:spacing w:val="-6"/>
        </w:rPr>
        <w:t> </w:t>
      </w:r>
      <w:r>
        <w:rPr/>
        <w:t>absenteeism (Bharawaj and Patkar, 2004; DFID, 2005, UNICEF, 2008; Grant et al., 2010; Fehr, 2010; Oster and Thornton, 2011).</w:t>
      </w:r>
    </w:p>
    <w:p>
      <w:pPr>
        <w:pStyle w:val="BodyText"/>
        <w:spacing w:line="470" w:lineRule="auto" w:before="2"/>
        <w:ind w:right="1114"/>
        <w:jc w:val="left"/>
      </w:pPr>
      <w:r>
        <w:rPr/>
        <w:t>The implication for not understanding the dysmenorrhea information</w:t>
      </w:r>
      <w:r>
        <w:rPr>
          <w:spacing w:val="-9"/>
        </w:rPr>
        <w:t> </w:t>
      </w:r>
      <w:r>
        <w:rPr/>
        <w:t>needs of</w:t>
      </w:r>
      <w:r>
        <w:rPr>
          <w:spacing w:val="-13"/>
        </w:rPr>
        <w:t> </w:t>
      </w:r>
      <w:r>
        <w:rPr/>
        <w:t>adolescent females</w:t>
      </w:r>
      <w:r>
        <w:rPr>
          <w:spacing w:val="6"/>
        </w:rPr>
        <w:t> </w:t>
      </w:r>
      <w:r>
        <w:rPr/>
        <w:t>will</w:t>
      </w:r>
      <w:r>
        <w:rPr>
          <w:spacing w:val="20"/>
        </w:rPr>
        <w:t> </w:t>
      </w:r>
      <w:r>
        <w:rPr/>
        <w:t>not</w:t>
      </w:r>
      <w:r>
        <w:rPr>
          <w:spacing w:val="5"/>
        </w:rPr>
        <w:t> </w:t>
      </w:r>
      <w:r>
        <w:rPr/>
        <w:t>provide</w:t>
      </w:r>
      <w:r>
        <w:rPr>
          <w:spacing w:val="10"/>
        </w:rPr>
        <w:t> </w:t>
      </w:r>
      <w:r>
        <w:rPr/>
        <w:t>an</w:t>
      </w:r>
      <w:r>
        <w:rPr>
          <w:spacing w:val="11"/>
        </w:rPr>
        <w:t> </w:t>
      </w:r>
      <w:r>
        <w:rPr/>
        <w:t>effective</w:t>
      </w:r>
      <w:r>
        <w:rPr>
          <w:spacing w:val="25"/>
        </w:rPr>
        <w:t> </w:t>
      </w:r>
      <w:r>
        <w:rPr/>
        <w:t>management</w:t>
      </w:r>
      <w:r>
        <w:rPr>
          <w:spacing w:val="20"/>
        </w:rPr>
        <w:t> </w:t>
      </w:r>
      <w:r>
        <w:rPr/>
        <w:t>approach</w:t>
      </w:r>
      <w:r>
        <w:rPr>
          <w:spacing w:val="11"/>
        </w:rPr>
        <w:t> </w:t>
      </w:r>
      <w:r>
        <w:rPr/>
        <w:t>to</w:t>
      </w:r>
      <w:r>
        <w:rPr>
          <w:spacing w:val="11"/>
        </w:rPr>
        <w:t> </w:t>
      </w:r>
      <w:r>
        <w:rPr/>
        <w:t>overcome</w:t>
      </w:r>
      <w:r>
        <w:rPr>
          <w:spacing w:val="10"/>
        </w:rPr>
        <w:t> </w:t>
      </w:r>
      <w:r>
        <w:rPr/>
        <w:t>the</w:t>
      </w:r>
      <w:r>
        <w:rPr>
          <w:spacing w:val="11"/>
        </w:rPr>
        <w:t> </w:t>
      </w:r>
      <w:r>
        <w:rPr>
          <w:spacing w:val="-2"/>
        </w:rPr>
        <w:t>challenges.</w:t>
      </w:r>
    </w:p>
    <w:p>
      <w:pPr>
        <w:spacing w:line="482" w:lineRule="auto" w:before="14"/>
        <w:ind w:left="162" w:right="1137" w:firstLine="0"/>
        <w:jc w:val="left"/>
        <w:rPr>
          <w:b/>
          <w:sz w:val="24"/>
        </w:rPr>
      </w:pPr>
      <w:r>
        <w:rPr>
          <w:b/>
          <w:sz w:val="24"/>
        </w:rPr>
        <w:t>4.5.2. Sources</w:t>
      </w:r>
      <w:r>
        <w:rPr>
          <w:b/>
          <w:spacing w:val="37"/>
          <w:sz w:val="24"/>
        </w:rPr>
        <w:t> </w:t>
      </w:r>
      <w:r>
        <w:rPr>
          <w:b/>
          <w:sz w:val="24"/>
        </w:rPr>
        <w:t>of Information Adolescents’ Females</w:t>
      </w:r>
      <w:r>
        <w:rPr>
          <w:b/>
          <w:spacing w:val="37"/>
          <w:sz w:val="24"/>
        </w:rPr>
        <w:t> </w:t>
      </w:r>
      <w:r>
        <w:rPr>
          <w:b/>
          <w:sz w:val="24"/>
        </w:rPr>
        <w:t>Suffering</w:t>
      </w:r>
      <w:r>
        <w:rPr>
          <w:b/>
          <w:spacing w:val="40"/>
          <w:sz w:val="24"/>
        </w:rPr>
        <w:t> </w:t>
      </w:r>
      <w:r>
        <w:rPr>
          <w:b/>
          <w:sz w:val="24"/>
        </w:rPr>
        <w:t>from Dysmenorrhea Consult to Manage the Ailment</w:t>
      </w:r>
    </w:p>
    <w:p>
      <w:pPr>
        <w:pStyle w:val="BodyText"/>
        <w:spacing w:line="480" w:lineRule="auto" w:before="1"/>
        <w:ind w:right="1110" w:firstLine="720"/>
      </w:pPr>
      <w:r>
        <w:rPr/>
        <w:t>Findings of the study reveal that some respondents suffering</w:t>
      </w:r>
      <w:r>
        <w:rPr>
          <w:spacing w:val="35"/>
        </w:rPr>
        <w:t> </w:t>
      </w:r>
      <w:r>
        <w:rPr/>
        <w:t>from dysmenorrhea in Giwa Local Government consult family members and close friends as sources of information. Respondents prefer to seek help from their families particularly from their mothers and sisters.However, male parents and male siblings are not the most preferred source of dysmenorrhea information. This is mainly, because the respondents feel that problem associated with dysmenorrhea</w:t>
      </w:r>
      <w:r>
        <w:rPr>
          <w:spacing w:val="40"/>
        </w:rPr>
        <w:t> </w:t>
      </w:r>
      <w:r>
        <w:rPr/>
        <w:t>is</w:t>
      </w:r>
      <w:r>
        <w:rPr>
          <w:spacing w:val="40"/>
        </w:rPr>
        <w:t> </w:t>
      </w:r>
      <w:r>
        <w:rPr/>
        <w:t>gender sensitive, and</w:t>
      </w:r>
      <w:r>
        <w:rPr>
          <w:spacing w:val="40"/>
        </w:rPr>
        <w:t> </w:t>
      </w:r>
      <w:r>
        <w:rPr/>
        <w:t>issues to be discussed with females.</w:t>
      </w:r>
    </w:p>
    <w:p>
      <w:pPr>
        <w:pStyle w:val="BodyText"/>
        <w:spacing w:line="482" w:lineRule="auto"/>
        <w:ind w:right="1109" w:firstLine="720"/>
      </w:pPr>
      <w:r>
        <w:rPr/>
        <w:t>The facts that females in</w:t>
      </w:r>
      <w:r>
        <w:rPr>
          <w:spacing w:val="-7"/>
        </w:rPr>
        <w:t> </w:t>
      </w:r>
      <w:r>
        <w:rPr/>
        <w:t>the</w:t>
      </w:r>
      <w:r>
        <w:rPr>
          <w:spacing w:val="-7"/>
        </w:rPr>
        <w:t> </w:t>
      </w:r>
      <w:r>
        <w:rPr/>
        <w:t>study</w:t>
      </w:r>
      <w:r>
        <w:rPr>
          <w:spacing w:val="-15"/>
        </w:rPr>
        <w:t> </w:t>
      </w:r>
      <w:r>
        <w:rPr/>
        <w:t>area</w:t>
      </w:r>
      <w:r>
        <w:rPr>
          <w:spacing w:val="-7"/>
        </w:rPr>
        <w:t> </w:t>
      </w:r>
      <w:r>
        <w:rPr/>
        <w:t>prefer</w:t>
      </w:r>
      <w:r>
        <w:rPr>
          <w:spacing w:val="-11"/>
        </w:rPr>
        <w:t> </w:t>
      </w:r>
      <w:r>
        <w:rPr/>
        <w:t>to</w:t>
      </w:r>
      <w:r>
        <w:rPr>
          <w:spacing w:val="-6"/>
        </w:rPr>
        <w:t> </w:t>
      </w:r>
      <w:r>
        <w:rPr/>
        <w:t>speak</w:t>
      </w:r>
      <w:r>
        <w:rPr>
          <w:spacing w:val="-6"/>
        </w:rPr>
        <w:t> </w:t>
      </w:r>
      <w:r>
        <w:rPr/>
        <w:t>to their female</w:t>
      </w:r>
      <w:r>
        <w:rPr>
          <w:spacing w:val="-7"/>
        </w:rPr>
        <w:t> </w:t>
      </w:r>
      <w:r>
        <w:rPr/>
        <w:t>counterparts on dysmenorrhea has been explained by the notion of Kirkman, Rosenthal &amp; Feldman (2002), that</w:t>
      </w:r>
      <w:r>
        <w:rPr>
          <w:spacing w:val="-7"/>
        </w:rPr>
        <w:t> </w:t>
      </w:r>
      <w:r>
        <w:rPr/>
        <w:t>belief in</w:t>
      </w:r>
      <w:r>
        <w:rPr>
          <w:spacing w:val="-1"/>
        </w:rPr>
        <w:t> </w:t>
      </w:r>
      <w:r>
        <w:rPr/>
        <w:t>gender</w:t>
      </w:r>
      <w:r>
        <w:rPr>
          <w:spacing w:val="-6"/>
        </w:rPr>
        <w:t> </w:t>
      </w:r>
      <w:r>
        <w:rPr/>
        <w:t>agreement when</w:t>
      </w:r>
      <w:r>
        <w:rPr>
          <w:spacing w:val="-1"/>
        </w:rPr>
        <w:t> </w:t>
      </w:r>
      <w:r>
        <w:rPr/>
        <w:t>it</w:t>
      </w:r>
      <w:r>
        <w:rPr>
          <w:spacing w:val="-7"/>
        </w:rPr>
        <w:t> </w:t>
      </w:r>
      <w:r>
        <w:rPr/>
        <w:t>comes</w:t>
      </w:r>
      <w:r>
        <w:rPr>
          <w:spacing w:val="-4"/>
        </w:rPr>
        <w:t> </w:t>
      </w:r>
      <w:r>
        <w:rPr/>
        <w:t>to sexual health</w:t>
      </w:r>
      <w:r>
        <w:rPr>
          <w:spacing w:val="-15"/>
        </w:rPr>
        <w:t> </w:t>
      </w:r>
      <w:r>
        <w:rPr/>
        <w:t>communication. In other words, there was a belief that conversations about sexuality should be based on fathers talking</w:t>
      </w:r>
      <w:r>
        <w:rPr>
          <w:spacing w:val="-9"/>
        </w:rPr>
        <w:t> </w:t>
      </w:r>
      <w:r>
        <w:rPr/>
        <w:t>to their sons and mothers talk</w:t>
      </w:r>
      <w:r>
        <w:rPr>
          <w:spacing w:val="-32"/>
        </w:rPr>
        <w:t> </w:t>
      </w:r>
      <w:r>
        <w:rPr/>
        <w:t>ing to their daughters.</w:t>
      </w:r>
    </w:p>
    <w:p>
      <w:pPr>
        <w:pStyle w:val="BodyText"/>
        <w:spacing w:line="480" w:lineRule="auto"/>
        <w:ind w:right="1108" w:firstLine="720"/>
      </w:pPr>
      <w:r>
        <w:rPr/>
        <w:t>Similar to family as preferred sources of information, friends have future prominently as source of dysmenorrhea information, some participants stated that they feel more comfortable to discuss with friends on menstruation and dysmenorrhea. Consistent with existing research (Akinrinola, Ann, Georges, Susheels, &amp; Eliya 2007), reveal that, friends are key source of sexual and reproductive health information for </w:t>
      </w:r>
      <w:r>
        <w:rPr>
          <w:spacing w:val="-2"/>
        </w:rPr>
        <w:t>adolescent.</w:t>
      </w:r>
    </w:p>
    <w:p>
      <w:pPr>
        <w:spacing w:after="0" w:line="480" w:lineRule="auto"/>
        <w:sectPr>
          <w:pgSz w:w="11910" w:h="16830"/>
          <w:pgMar w:header="0" w:footer="1065" w:top="1340" w:bottom="1260" w:left="1640" w:right="320"/>
        </w:sectPr>
      </w:pPr>
    </w:p>
    <w:p>
      <w:pPr>
        <w:pStyle w:val="BodyText"/>
        <w:spacing w:line="480" w:lineRule="auto" w:before="77"/>
        <w:ind w:right="1098" w:firstLine="720"/>
      </w:pPr>
      <w:r>
        <w:rPr/>
        <w:t>Another source of information that adolescent females consulted apart from</w:t>
      </w:r>
      <w:r>
        <w:rPr>
          <w:spacing w:val="80"/>
        </w:rPr>
        <w:t> </w:t>
      </w:r>
      <w:r>
        <w:rPr/>
        <w:t>family and friends are the health professionals. Finding indicates that minority of adolescent females consult health</w:t>
      </w:r>
      <w:r>
        <w:rPr>
          <w:spacing w:val="-1"/>
        </w:rPr>
        <w:t> </w:t>
      </w:r>
      <w:r>
        <w:rPr/>
        <w:t>professionals. In this research, two typology</w:t>
      </w:r>
      <w:r>
        <w:rPr>
          <w:spacing w:val="-1"/>
        </w:rPr>
        <w:t> </w:t>
      </w:r>
      <w:r>
        <w:rPr/>
        <w:t>of health professional are discerned: orthodox and traditional practitioners. Respondents who fall into</w:t>
      </w:r>
      <w:r>
        <w:rPr>
          <w:spacing w:val="40"/>
        </w:rPr>
        <w:t> </w:t>
      </w:r>
      <w:r>
        <w:rPr/>
        <w:t>these</w:t>
      </w:r>
      <w:r>
        <w:rPr>
          <w:spacing w:val="40"/>
        </w:rPr>
        <w:t> </w:t>
      </w:r>
      <w:r>
        <w:rPr/>
        <w:t>categories</w:t>
      </w:r>
      <w:r>
        <w:rPr>
          <w:spacing w:val="40"/>
        </w:rPr>
        <w:t> </w:t>
      </w:r>
      <w:r>
        <w:rPr/>
        <w:t>are</w:t>
      </w:r>
      <w:r>
        <w:rPr>
          <w:spacing w:val="40"/>
        </w:rPr>
        <w:t> </w:t>
      </w:r>
      <w:r>
        <w:rPr/>
        <w:t>those</w:t>
      </w:r>
      <w:r>
        <w:rPr>
          <w:spacing w:val="40"/>
        </w:rPr>
        <w:t> </w:t>
      </w:r>
      <w:r>
        <w:rPr/>
        <w:t>who</w:t>
      </w:r>
      <w:r>
        <w:rPr>
          <w:spacing w:val="40"/>
        </w:rPr>
        <w:t> </w:t>
      </w:r>
      <w:r>
        <w:rPr/>
        <w:t>are</w:t>
      </w:r>
      <w:r>
        <w:rPr>
          <w:spacing w:val="67"/>
        </w:rPr>
        <w:t> </w:t>
      </w:r>
      <w:r>
        <w:rPr/>
        <w:t>not</w:t>
      </w:r>
      <w:r>
        <w:rPr>
          <w:spacing w:val="40"/>
        </w:rPr>
        <w:t> </w:t>
      </w:r>
      <w:r>
        <w:rPr/>
        <w:t>shy</w:t>
      </w:r>
      <w:r>
        <w:rPr>
          <w:spacing w:val="39"/>
        </w:rPr>
        <w:t> </w:t>
      </w:r>
      <w:r>
        <w:rPr/>
        <w:t>and</w:t>
      </w:r>
      <w:r>
        <w:rPr>
          <w:spacing w:val="40"/>
        </w:rPr>
        <w:t> </w:t>
      </w:r>
      <w:r>
        <w:rPr/>
        <w:t>secretive</w:t>
      </w:r>
      <w:r>
        <w:rPr>
          <w:spacing w:val="40"/>
        </w:rPr>
        <w:t> </w:t>
      </w:r>
      <w:r>
        <w:rPr/>
        <w:t>about</w:t>
      </w:r>
      <w:r>
        <w:rPr>
          <w:spacing w:val="40"/>
        </w:rPr>
        <w:t> </w:t>
      </w:r>
      <w:r>
        <w:rPr/>
        <w:t>conversing</w:t>
      </w:r>
      <w:r>
        <w:rPr>
          <w:spacing w:val="39"/>
        </w:rPr>
        <w:t> </w:t>
      </w:r>
      <w:r>
        <w:rPr/>
        <w:t>with</w:t>
      </w:r>
    </w:p>
    <w:p>
      <w:pPr>
        <w:pStyle w:val="BodyText"/>
        <w:spacing w:line="477" w:lineRule="auto" w:before="3"/>
        <w:ind w:right="1106"/>
      </w:pPr>
      <w:r>
        <w:rPr/>
        <w:t>―strangers‖ on issues related to sexual health. Consequently, they approach health practitioners for information</w:t>
      </w:r>
      <w:r>
        <w:rPr>
          <w:spacing w:val="-3"/>
        </w:rPr>
        <w:t> </w:t>
      </w:r>
      <w:r>
        <w:rPr/>
        <w:t>and/or help. In</w:t>
      </w:r>
      <w:r>
        <w:rPr>
          <w:spacing w:val="-3"/>
        </w:rPr>
        <w:t> </w:t>
      </w:r>
      <w:r>
        <w:rPr/>
        <w:t>this</w:t>
      </w:r>
      <w:r>
        <w:rPr>
          <w:spacing w:val="-6"/>
        </w:rPr>
        <w:t> </w:t>
      </w:r>
      <w:r>
        <w:rPr/>
        <w:t>sense,</w:t>
      </w:r>
      <w:r>
        <w:rPr>
          <w:spacing w:val="-2"/>
        </w:rPr>
        <w:t> </w:t>
      </w:r>
      <w:r>
        <w:rPr/>
        <w:t>some</w:t>
      </w:r>
      <w:r>
        <w:rPr>
          <w:spacing w:val="-4"/>
        </w:rPr>
        <w:t> </w:t>
      </w:r>
      <w:r>
        <w:rPr/>
        <w:t>respondent consult</w:t>
      </w:r>
      <w:r>
        <w:rPr>
          <w:spacing w:val="-9"/>
        </w:rPr>
        <w:t> </w:t>
      </w:r>
      <w:r>
        <w:rPr/>
        <w:t>orthodox health workers while some find it more convenient to consult traditional health practitioners. However, one respondent reported visiting</w:t>
      </w:r>
      <w:r>
        <w:rPr>
          <w:spacing w:val="-3"/>
        </w:rPr>
        <w:t> </w:t>
      </w:r>
      <w:r>
        <w:rPr/>
        <w:t>both.</w:t>
      </w:r>
    </w:p>
    <w:p>
      <w:pPr>
        <w:pStyle w:val="BodyText"/>
        <w:spacing w:line="480" w:lineRule="auto" w:before="10"/>
        <w:ind w:right="1108" w:firstLine="720"/>
      </w:pPr>
      <w:r>
        <w:rPr/>
        <w:t>As</w:t>
      </w:r>
      <w:r>
        <w:rPr>
          <w:spacing w:val="-13"/>
        </w:rPr>
        <w:t> </w:t>
      </w:r>
      <w:r>
        <w:rPr/>
        <w:t>reported</w:t>
      </w:r>
      <w:r>
        <w:rPr>
          <w:spacing w:val="-5"/>
        </w:rPr>
        <w:t> </w:t>
      </w:r>
      <w:r>
        <w:rPr/>
        <w:t>earlier, minute numbers</w:t>
      </w:r>
      <w:r>
        <w:rPr>
          <w:spacing w:val="-8"/>
        </w:rPr>
        <w:t> </w:t>
      </w:r>
      <w:r>
        <w:rPr/>
        <w:t>of</w:t>
      </w:r>
      <w:r>
        <w:rPr>
          <w:spacing w:val="-10"/>
        </w:rPr>
        <w:t> </w:t>
      </w:r>
      <w:r>
        <w:rPr/>
        <w:t>respondents</w:t>
      </w:r>
      <w:r>
        <w:rPr>
          <w:spacing w:val="-8"/>
        </w:rPr>
        <w:t> </w:t>
      </w:r>
      <w:r>
        <w:rPr/>
        <w:t>consult health</w:t>
      </w:r>
      <w:r>
        <w:rPr>
          <w:spacing w:val="-15"/>
        </w:rPr>
        <w:t> </w:t>
      </w:r>
      <w:r>
        <w:rPr/>
        <w:t>practitioners</w:t>
      </w:r>
      <w:r>
        <w:rPr>
          <w:spacing w:val="19"/>
        </w:rPr>
        <w:t> </w:t>
      </w:r>
      <w:r>
        <w:rPr/>
        <w:t>for information on management of primary dysmenorrhea. This finding is not surprising because in</w:t>
      </w:r>
      <w:r>
        <w:rPr>
          <w:spacing w:val="-4"/>
        </w:rPr>
        <w:t> </w:t>
      </w:r>
      <w:r>
        <w:rPr/>
        <w:t>Nigeria and in most developing</w:t>
      </w:r>
      <w:r>
        <w:rPr>
          <w:spacing w:val="-4"/>
        </w:rPr>
        <w:t> </w:t>
      </w:r>
      <w:r>
        <w:rPr/>
        <w:t>countries, access to orthodox medical care is highly valued but there are no adequate and functional health care systems (Akande &amp; Monehim, 2004; Nnamuchi, 2007; Omoruan, Bamidele, and Phillips, 2009), because majority do not have access to orthodox medical health care. Adolescent females in the study</w:t>
      </w:r>
      <w:r>
        <w:rPr>
          <w:spacing w:val="-5"/>
        </w:rPr>
        <w:t> </w:t>
      </w:r>
      <w:r>
        <w:rPr/>
        <w:t>area find it safe and convenient to consult traditional</w:t>
      </w:r>
      <w:r>
        <w:rPr>
          <w:spacing w:val="-10"/>
        </w:rPr>
        <w:t> </w:t>
      </w:r>
      <w:r>
        <w:rPr/>
        <w:t>practitioners on issues related to health care generally. In this study only three persons reported visiting traditional</w:t>
      </w:r>
      <w:r>
        <w:rPr>
          <w:spacing w:val="40"/>
        </w:rPr>
        <w:t> </w:t>
      </w:r>
      <w:r>
        <w:rPr/>
        <w:t>health care practitioners for information and/or help about dysmenorrhea. A possible explanation</w:t>
      </w:r>
      <w:r>
        <w:rPr>
          <w:spacing w:val="-8"/>
        </w:rPr>
        <w:t> </w:t>
      </w:r>
      <w:r>
        <w:rPr/>
        <w:t>is that</w:t>
      </w:r>
      <w:r>
        <w:rPr>
          <w:spacing w:val="-6"/>
        </w:rPr>
        <w:t> </w:t>
      </w:r>
      <w:r>
        <w:rPr/>
        <w:t>some</w:t>
      </w:r>
      <w:r>
        <w:rPr>
          <w:spacing w:val="24"/>
        </w:rPr>
        <w:t> </w:t>
      </w:r>
      <w:r>
        <w:rPr/>
        <w:t>numbers</w:t>
      </w:r>
      <w:r>
        <w:rPr>
          <w:spacing w:val="-7"/>
        </w:rPr>
        <w:t> </w:t>
      </w:r>
      <w:r>
        <w:rPr/>
        <w:t>of</w:t>
      </w:r>
      <w:r>
        <w:rPr>
          <w:spacing w:val="-9"/>
        </w:rPr>
        <w:t> </w:t>
      </w:r>
      <w:r>
        <w:rPr/>
        <w:t>traditional healers in</w:t>
      </w:r>
      <w:r>
        <w:rPr>
          <w:spacing w:val="-4"/>
        </w:rPr>
        <w:t> </w:t>
      </w:r>
      <w:r>
        <w:rPr/>
        <w:t>the</w:t>
      </w:r>
      <w:r>
        <w:rPr>
          <w:spacing w:val="-6"/>
        </w:rPr>
        <w:t> </w:t>
      </w:r>
      <w:r>
        <w:rPr/>
        <w:t>study</w:t>
      </w:r>
      <w:r>
        <w:rPr>
          <w:spacing w:val="-5"/>
        </w:rPr>
        <w:t> </w:t>
      </w:r>
      <w:r>
        <w:rPr/>
        <w:t>location</w:t>
      </w:r>
      <w:r>
        <w:rPr>
          <w:spacing w:val="-15"/>
        </w:rPr>
        <w:t> </w:t>
      </w:r>
      <w:r>
        <w:rPr/>
        <w:t>are males</w:t>
      </w:r>
      <w:r>
        <w:rPr>
          <w:spacing w:val="-7"/>
        </w:rPr>
        <w:t> </w:t>
      </w:r>
      <w:r>
        <w:rPr/>
        <w:t>and therefore</w:t>
      </w:r>
      <w:r>
        <w:rPr>
          <w:spacing w:val="-10"/>
        </w:rPr>
        <w:t> </w:t>
      </w:r>
      <w:r>
        <w:rPr/>
        <w:t>not</w:t>
      </w:r>
      <w:r>
        <w:rPr>
          <w:spacing w:val="-3"/>
        </w:rPr>
        <w:t> </w:t>
      </w:r>
      <w:r>
        <w:rPr/>
        <w:t>―approachable‖</w:t>
      </w:r>
      <w:r>
        <w:rPr>
          <w:spacing w:val="-15"/>
        </w:rPr>
        <w:t> </w:t>
      </w:r>
      <w:r>
        <w:rPr/>
        <w:t>by</w:t>
      </w:r>
      <w:r>
        <w:rPr>
          <w:spacing w:val="-12"/>
        </w:rPr>
        <w:t> </w:t>
      </w:r>
      <w:r>
        <w:rPr/>
        <w:t>females</w:t>
      </w:r>
      <w:r>
        <w:rPr>
          <w:spacing w:val="-14"/>
        </w:rPr>
        <w:t> </w:t>
      </w:r>
      <w:r>
        <w:rPr/>
        <w:t>on</w:t>
      </w:r>
      <w:r>
        <w:rPr>
          <w:spacing w:val="-12"/>
        </w:rPr>
        <w:t> </w:t>
      </w:r>
      <w:r>
        <w:rPr/>
        <w:t>issues</w:t>
      </w:r>
      <w:r>
        <w:rPr>
          <w:spacing w:val="-2"/>
        </w:rPr>
        <w:t> </w:t>
      </w:r>
      <w:r>
        <w:rPr/>
        <w:t>related</w:t>
      </w:r>
      <w:r>
        <w:rPr>
          <w:spacing w:val="-11"/>
        </w:rPr>
        <w:t> </w:t>
      </w:r>
      <w:r>
        <w:rPr/>
        <w:t>to sexuality,</w:t>
      </w:r>
      <w:r>
        <w:rPr>
          <w:spacing w:val="-11"/>
        </w:rPr>
        <w:t> </w:t>
      </w:r>
      <w:r>
        <w:rPr/>
        <w:t>because</w:t>
      </w:r>
      <w:r>
        <w:rPr>
          <w:spacing w:val="-12"/>
        </w:rPr>
        <w:t> </w:t>
      </w:r>
      <w:r>
        <w:rPr/>
        <w:t>of</w:t>
      </w:r>
      <w:r>
        <w:rPr>
          <w:spacing w:val="-15"/>
        </w:rPr>
        <w:t> </w:t>
      </w:r>
      <w:r>
        <w:rPr/>
        <w:t>shyness and secretive nature of sexuality.</w:t>
      </w:r>
    </w:p>
    <w:p>
      <w:pPr>
        <w:pStyle w:val="ListParagraph"/>
        <w:numPr>
          <w:ilvl w:val="2"/>
          <w:numId w:val="28"/>
        </w:numPr>
        <w:tabs>
          <w:tab w:pos="882" w:val="left" w:leader="none"/>
        </w:tabs>
        <w:spacing w:line="482" w:lineRule="auto" w:before="12" w:after="0"/>
        <w:ind w:left="162" w:right="2110" w:firstLine="0"/>
        <w:jc w:val="both"/>
        <w:rPr>
          <w:b/>
          <w:sz w:val="24"/>
        </w:rPr>
      </w:pPr>
      <w:r>
        <w:rPr>
          <w:b/>
          <w:sz w:val="24"/>
        </w:rPr>
        <w:t>Sources</w:t>
      </w:r>
      <w:r>
        <w:rPr>
          <w:b/>
          <w:spacing w:val="-1"/>
          <w:sz w:val="24"/>
        </w:rPr>
        <w:t> </w:t>
      </w:r>
      <w:r>
        <w:rPr>
          <w:b/>
          <w:sz w:val="24"/>
        </w:rPr>
        <w:t>of</w:t>
      </w:r>
      <w:r>
        <w:rPr>
          <w:b/>
          <w:spacing w:val="-14"/>
          <w:sz w:val="24"/>
        </w:rPr>
        <w:t> </w:t>
      </w:r>
      <w:r>
        <w:rPr>
          <w:b/>
          <w:sz w:val="24"/>
        </w:rPr>
        <w:t>Information</w:t>
      </w:r>
      <w:r>
        <w:rPr>
          <w:b/>
          <w:spacing w:val="-9"/>
          <w:sz w:val="24"/>
        </w:rPr>
        <w:t> </w:t>
      </w:r>
      <w:r>
        <w:rPr>
          <w:b/>
          <w:sz w:val="24"/>
        </w:rPr>
        <w:t>Adolescent</w:t>
      </w:r>
      <w:r>
        <w:rPr>
          <w:b/>
          <w:spacing w:val="-15"/>
          <w:sz w:val="24"/>
        </w:rPr>
        <w:t> </w:t>
      </w:r>
      <w:r>
        <w:rPr>
          <w:b/>
          <w:sz w:val="24"/>
        </w:rPr>
        <w:t>Females</w:t>
      </w:r>
      <w:r>
        <w:rPr>
          <w:b/>
          <w:spacing w:val="-1"/>
          <w:sz w:val="24"/>
        </w:rPr>
        <w:t> </w:t>
      </w:r>
      <w:r>
        <w:rPr>
          <w:b/>
          <w:sz w:val="24"/>
        </w:rPr>
        <w:t>Suffering</w:t>
      </w:r>
      <w:r>
        <w:rPr>
          <w:b/>
          <w:spacing w:val="-10"/>
          <w:sz w:val="24"/>
        </w:rPr>
        <w:t> </w:t>
      </w:r>
      <w:r>
        <w:rPr>
          <w:b/>
          <w:sz w:val="24"/>
        </w:rPr>
        <w:t>from</w:t>
      </w:r>
      <w:r>
        <w:rPr>
          <w:b/>
          <w:spacing w:val="-2"/>
          <w:sz w:val="24"/>
        </w:rPr>
        <w:t> </w:t>
      </w:r>
      <w:r>
        <w:rPr>
          <w:b/>
          <w:sz w:val="24"/>
        </w:rPr>
        <w:t>Primary Dysmenorrhea Are Aware of but Refuse to Access</w:t>
      </w:r>
    </w:p>
    <w:p>
      <w:pPr>
        <w:pStyle w:val="BodyText"/>
        <w:spacing w:line="482" w:lineRule="auto"/>
        <w:ind w:right="1113" w:firstLine="720"/>
      </w:pPr>
      <w:r>
        <w:rPr/>
        <w:t>Findings reveal that majority of the respondents are aware of two types of health professionals,</w:t>
      </w:r>
      <w:r>
        <w:rPr>
          <w:spacing w:val="24"/>
        </w:rPr>
        <w:t> </w:t>
      </w:r>
      <w:r>
        <w:rPr/>
        <w:t>orthodox and</w:t>
      </w:r>
      <w:r>
        <w:rPr>
          <w:spacing w:val="39"/>
        </w:rPr>
        <w:t> </w:t>
      </w:r>
      <w:r>
        <w:rPr/>
        <w:t>unorthodox</w:t>
      </w:r>
      <w:r>
        <w:rPr>
          <w:spacing w:val="24"/>
        </w:rPr>
        <w:t> </w:t>
      </w:r>
      <w:r>
        <w:rPr/>
        <w:t>health practitioners.</w:t>
      </w:r>
      <w:r>
        <w:rPr>
          <w:spacing w:val="24"/>
        </w:rPr>
        <w:t> </w:t>
      </w:r>
      <w:r>
        <w:rPr/>
        <w:t>However,</w:t>
      </w:r>
      <w:r>
        <w:rPr>
          <w:spacing w:val="24"/>
        </w:rPr>
        <w:t> </w:t>
      </w:r>
      <w:r>
        <w:rPr/>
        <w:t>the</w:t>
      </w:r>
      <w:r>
        <w:rPr>
          <w:spacing w:val="23"/>
        </w:rPr>
        <w:t> </w:t>
      </w:r>
      <w:r>
        <w:rPr/>
        <w:t>two</w:t>
      </w:r>
      <w:r>
        <w:rPr>
          <w:spacing w:val="39"/>
        </w:rPr>
        <w:t> </w:t>
      </w:r>
      <w:r>
        <w:rPr/>
        <w:t>types</w:t>
      </w:r>
      <w:r>
        <w:rPr>
          <w:spacing w:val="21"/>
        </w:rPr>
        <w:t> </w:t>
      </w:r>
      <w:r>
        <w:rPr/>
        <w:t>of</w:t>
      </w:r>
    </w:p>
    <w:p>
      <w:pPr>
        <w:spacing w:after="0" w:line="482" w:lineRule="auto"/>
        <w:sectPr>
          <w:pgSz w:w="11910" w:h="16830"/>
          <w:pgMar w:header="0" w:footer="1065" w:top="1340" w:bottom="1260" w:left="1640" w:right="320"/>
        </w:sectPr>
      </w:pPr>
    </w:p>
    <w:p>
      <w:pPr>
        <w:pStyle w:val="BodyText"/>
        <w:spacing w:line="480" w:lineRule="auto" w:before="77"/>
        <w:ind w:right="1112"/>
      </w:pPr>
      <w:r>
        <w:rPr/>
        <w:t>health professionals are not consulted despite the fact that respondents reported dysmenorrhea</w:t>
      </w:r>
      <w:r>
        <w:rPr>
          <w:spacing w:val="-4"/>
        </w:rPr>
        <w:t> </w:t>
      </w:r>
      <w:r>
        <w:rPr/>
        <w:t>as interfering</w:t>
      </w:r>
      <w:r>
        <w:rPr>
          <w:spacing w:val="-2"/>
        </w:rPr>
        <w:t> </w:t>
      </w:r>
      <w:r>
        <w:rPr/>
        <w:t>with</w:t>
      </w:r>
      <w:r>
        <w:rPr>
          <w:spacing w:val="-2"/>
        </w:rPr>
        <w:t> </w:t>
      </w:r>
      <w:r>
        <w:rPr/>
        <w:t>their health, well-being</w:t>
      </w:r>
      <w:r>
        <w:rPr>
          <w:spacing w:val="-2"/>
        </w:rPr>
        <w:t> </w:t>
      </w:r>
      <w:r>
        <w:rPr/>
        <w:t>and</w:t>
      </w:r>
      <w:r>
        <w:rPr>
          <w:spacing w:val="-2"/>
        </w:rPr>
        <w:t> </w:t>
      </w:r>
      <w:r>
        <w:rPr/>
        <w:t>quality</w:t>
      </w:r>
      <w:r>
        <w:rPr>
          <w:spacing w:val="-2"/>
        </w:rPr>
        <w:t> </w:t>
      </w:r>
      <w:r>
        <w:rPr/>
        <w:t>of life. If</w:t>
      </w:r>
      <w:r>
        <w:rPr>
          <w:spacing w:val="-8"/>
        </w:rPr>
        <w:t> </w:t>
      </w:r>
      <w:r>
        <w:rPr/>
        <w:t>adolescent females do not consult professional help about dysmenorrhea this brings us to the discussion</w:t>
      </w:r>
      <w:r>
        <w:rPr>
          <w:spacing w:val="-6"/>
        </w:rPr>
        <w:t> </w:t>
      </w:r>
      <w:r>
        <w:rPr/>
        <w:t>of</w:t>
      </w:r>
      <w:r>
        <w:rPr>
          <w:spacing w:val="-10"/>
        </w:rPr>
        <w:t> </w:t>
      </w:r>
      <w:r>
        <w:rPr/>
        <w:t>dysmenorrhea self-care management. Self-care management has to do with actions individuals take for themselves, their children and their families to stay fit and maintain good physical and mental health; social and psychological needs (Akinsola, 2001; US Department of Health, 2006).</w:t>
      </w:r>
    </w:p>
    <w:p>
      <w:pPr>
        <w:pStyle w:val="ListParagraph"/>
        <w:numPr>
          <w:ilvl w:val="2"/>
          <w:numId w:val="28"/>
        </w:numPr>
        <w:tabs>
          <w:tab w:pos="882" w:val="left" w:leader="none"/>
        </w:tabs>
        <w:spacing w:line="470" w:lineRule="auto" w:before="10" w:after="0"/>
        <w:ind w:left="162" w:right="1110" w:firstLine="0"/>
        <w:jc w:val="both"/>
        <w:rPr>
          <w:b/>
          <w:sz w:val="24"/>
        </w:rPr>
      </w:pPr>
      <w:r>
        <w:rPr>
          <w:b/>
          <w:sz w:val="24"/>
        </w:rPr>
        <w:t>Factors Responsible for Adolescent Females Suffering from Dysmenorrhea Not Accessing Sources of Information They Feel Are Important</w:t>
      </w:r>
    </w:p>
    <w:p>
      <w:pPr>
        <w:pStyle w:val="BodyText"/>
        <w:spacing w:line="480" w:lineRule="auto" w:before="14"/>
        <w:ind w:right="1106" w:firstLine="720"/>
      </w:pPr>
      <w:r>
        <w:rPr/>
        <w:t>The fourth research question seeks to understand the factors which hinder adolescent females suffering from dysmenorrhea not accessing sources of info</w:t>
      </w:r>
      <w:r>
        <w:rPr>
          <w:spacing w:val="-15"/>
        </w:rPr>
        <w:t> </w:t>
      </w:r>
      <w:r>
        <w:rPr/>
        <w:t>rmation that they feel are important. Factors affecting the openness and effectiveness of dysmenorrhea information source includes: Inhibition, financial reasons and husband permission. Inhibition is a major barrier that</w:t>
      </w:r>
      <w:r>
        <w:rPr>
          <w:spacing w:val="-1"/>
        </w:rPr>
        <w:t> </w:t>
      </w:r>
      <w:r>
        <w:rPr/>
        <w:t>restrained adolescent females suffering from dysmenorrhea for not consulting sources of dysmenorrhea information to manage their ailments, often due to shyness and embarrassment. This finding is in line with Kirk- Greene (2012), which</w:t>
      </w:r>
      <w:r>
        <w:rPr>
          <w:spacing w:val="-2"/>
        </w:rPr>
        <w:t> </w:t>
      </w:r>
      <w:r>
        <w:rPr/>
        <w:t>reveals that the culture of shyness and pain suppression influence adolescent females‘ utilization of information, most women do not consult any sources unless they have complication.</w:t>
      </w:r>
    </w:p>
    <w:p>
      <w:pPr>
        <w:pStyle w:val="BodyText"/>
        <w:spacing w:line="480" w:lineRule="auto" w:before="5"/>
        <w:ind w:right="1103" w:firstLine="720"/>
      </w:pPr>
      <w:r>
        <w:rPr/>
        <w:t>Another factor that hindered adolescent females suffering from dysmenorrhea for not consulting professional health provider is financial reason. Within the community investigated, adolescent females suffering from dysmenorrhea revealed poverty as the main</w:t>
      </w:r>
      <w:r>
        <w:rPr>
          <w:spacing w:val="-2"/>
        </w:rPr>
        <w:t> </w:t>
      </w:r>
      <w:r>
        <w:rPr/>
        <w:t>factor for not</w:t>
      </w:r>
      <w:r>
        <w:rPr>
          <w:spacing w:val="-7"/>
        </w:rPr>
        <w:t> </w:t>
      </w:r>
      <w:r>
        <w:rPr/>
        <w:t>consulting professional health</w:t>
      </w:r>
      <w:r>
        <w:rPr>
          <w:spacing w:val="-15"/>
        </w:rPr>
        <w:t> </w:t>
      </w:r>
      <w:r>
        <w:rPr/>
        <w:t>providers</w:t>
      </w:r>
      <w:r>
        <w:rPr>
          <w:spacing w:val="-4"/>
        </w:rPr>
        <w:t> </w:t>
      </w:r>
      <w:r>
        <w:rPr/>
        <w:t>because they</w:t>
      </w:r>
      <w:r>
        <w:rPr>
          <w:spacing w:val="-15"/>
        </w:rPr>
        <w:t> </w:t>
      </w:r>
      <w:r>
        <w:rPr/>
        <w:t>believe that it is only when you are affluent enough that one can go to seek for help from professional health</w:t>
      </w:r>
      <w:r>
        <w:rPr>
          <w:spacing w:val="15"/>
        </w:rPr>
        <w:t> </w:t>
      </w:r>
      <w:r>
        <w:rPr/>
        <w:t>providers.</w:t>
      </w:r>
      <w:r>
        <w:rPr>
          <w:spacing w:val="40"/>
        </w:rPr>
        <w:t> </w:t>
      </w:r>
      <w:r>
        <w:rPr/>
        <w:t>This</w:t>
      </w:r>
      <w:r>
        <w:rPr>
          <w:spacing w:val="40"/>
        </w:rPr>
        <w:t> </w:t>
      </w:r>
      <w:r>
        <w:rPr/>
        <w:t>finding</w:t>
      </w:r>
      <w:r>
        <w:rPr>
          <w:spacing w:val="30"/>
        </w:rPr>
        <w:t> </w:t>
      </w:r>
      <w:r>
        <w:rPr/>
        <w:t>is</w:t>
      </w:r>
      <w:r>
        <w:rPr>
          <w:spacing w:val="40"/>
        </w:rPr>
        <w:t> </w:t>
      </w:r>
      <w:r>
        <w:rPr/>
        <w:t>not</w:t>
      </w:r>
      <w:r>
        <w:rPr>
          <w:spacing w:val="24"/>
        </w:rPr>
        <w:t> </w:t>
      </w:r>
      <w:r>
        <w:rPr/>
        <w:t>surprising</w:t>
      </w:r>
      <w:r>
        <w:rPr>
          <w:spacing w:val="30"/>
        </w:rPr>
        <w:t> </w:t>
      </w:r>
      <w:r>
        <w:rPr/>
        <w:t>because</w:t>
      </w:r>
      <w:r>
        <w:rPr>
          <w:spacing w:val="29"/>
        </w:rPr>
        <w:t> </w:t>
      </w:r>
      <w:r>
        <w:rPr/>
        <w:t>currently,</w:t>
      </w:r>
      <w:r>
        <w:rPr>
          <w:spacing w:val="30"/>
        </w:rPr>
        <w:t> </w:t>
      </w:r>
      <w:r>
        <w:rPr/>
        <w:t>a</w:t>
      </w:r>
      <w:r>
        <w:rPr>
          <w:spacing w:val="40"/>
        </w:rPr>
        <w:t> </w:t>
      </w:r>
      <w:r>
        <w:rPr/>
        <w:t>high</w:t>
      </w:r>
      <w:r>
        <w:rPr>
          <w:spacing w:val="30"/>
        </w:rPr>
        <w:t> </w:t>
      </w:r>
      <w:r>
        <w:rPr/>
        <w:t>population</w:t>
      </w:r>
      <w:r>
        <w:rPr>
          <w:spacing w:val="15"/>
        </w:rPr>
        <w:t> </w:t>
      </w:r>
      <w:r>
        <w:rPr/>
        <w:t>of</w:t>
      </w:r>
    </w:p>
    <w:p>
      <w:pPr>
        <w:spacing w:after="0" w:line="480" w:lineRule="auto"/>
        <w:sectPr>
          <w:pgSz w:w="11910" w:h="16830"/>
          <w:pgMar w:header="0" w:footer="1065" w:top="1340" w:bottom="1260" w:left="1640" w:right="320"/>
        </w:sectPr>
      </w:pPr>
    </w:p>
    <w:p>
      <w:pPr>
        <w:pStyle w:val="BodyText"/>
        <w:spacing w:line="482" w:lineRule="auto" w:before="77"/>
        <w:ind w:right="1109"/>
      </w:pPr>
      <w:r>
        <w:rPr/>
        <w:t>women has barriers to accessing health care in Nigeria. For instance, NPC and ICF macro‘s (2009) report reveal that 56% of women experienced financial barriers to accessing health care.</w:t>
      </w:r>
    </w:p>
    <w:p>
      <w:pPr>
        <w:pStyle w:val="BodyText"/>
        <w:spacing w:line="480" w:lineRule="auto"/>
        <w:ind w:right="1105" w:firstLine="720"/>
      </w:pPr>
      <w:r>
        <w:rPr/>
        <w:t>Another factor that hindered adolescent females suffering from dysmenorrhea for not consulting professional</w:t>
      </w:r>
      <w:r>
        <w:rPr>
          <w:spacing w:val="-7"/>
        </w:rPr>
        <w:t> </w:t>
      </w:r>
      <w:r>
        <w:rPr/>
        <w:t>health</w:t>
      </w:r>
      <w:r>
        <w:rPr>
          <w:spacing w:val="-15"/>
        </w:rPr>
        <w:t> </w:t>
      </w:r>
      <w:r>
        <w:rPr/>
        <w:t>provider is</w:t>
      </w:r>
      <w:r>
        <w:rPr>
          <w:spacing w:val="26"/>
        </w:rPr>
        <w:t> </w:t>
      </w:r>
      <w:r>
        <w:rPr/>
        <w:t>lack of</w:t>
      </w:r>
      <w:r>
        <w:rPr>
          <w:spacing w:val="-6"/>
        </w:rPr>
        <w:t> </w:t>
      </w:r>
      <w:r>
        <w:rPr/>
        <w:t>husband‘s</w:t>
      </w:r>
      <w:r>
        <w:rPr>
          <w:spacing w:val="-4"/>
        </w:rPr>
        <w:t> </w:t>
      </w:r>
      <w:r>
        <w:rPr/>
        <w:t>permission. A</w:t>
      </w:r>
      <w:r>
        <w:rPr>
          <w:spacing w:val="-9"/>
        </w:rPr>
        <w:t> </w:t>
      </w:r>
      <w:r>
        <w:rPr/>
        <w:t>respondent reported that lack of husband permission is one of the major barriers for not consulting health professional.</w:t>
      </w:r>
      <w:r>
        <w:rPr>
          <w:spacing w:val="35"/>
        </w:rPr>
        <w:t> </w:t>
      </w:r>
      <w:r>
        <w:rPr/>
        <w:t>Therefore, she needs to obey her husband. This finding tallies with the findings of some studies which reported that, Nigeria is a multi-ethnic country with diverse cultural</w:t>
      </w:r>
      <w:r>
        <w:rPr>
          <w:spacing w:val="-10"/>
        </w:rPr>
        <w:t> </w:t>
      </w:r>
      <w:r>
        <w:rPr/>
        <w:t>practices. Different ethnic factors such</w:t>
      </w:r>
      <w:r>
        <w:rPr>
          <w:spacing w:val="-4"/>
        </w:rPr>
        <w:t> </w:t>
      </w:r>
      <w:r>
        <w:rPr/>
        <w:t>as difficulty in getting</w:t>
      </w:r>
      <w:r>
        <w:rPr>
          <w:spacing w:val="-4"/>
        </w:rPr>
        <w:t> </w:t>
      </w:r>
      <w:r>
        <w:rPr/>
        <w:t>permission to seek</w:t>
      </w:r>
      <w:r>
        <w:rPr>
          <w:spacing w:val="40"/>
        </w:rPr>
        <w:t> </w:t>
      </w:r>
      <w:r>
        <w:rPr/>
        <w:t>medical treatment are serious barriers to timely health care utilization in some parts of Nigeria. For instances, Adedini, Odimegwu, Imasiku, and Ononokpono, (2014); and Wall (1998) noted that, in Northern Nigeria married women</w:t>
      </w:r>
      <w:r>
        <w:rPr>
          <w:spacing w:val="-5"/>
        </w:rPr>
        <w:t> </w:t>
      </w:r>
      <w:r>
        <w:rPr/>
        <w:t>are restricted going out without the husband‘s permission. As a result of this culture of</w:t>
      </w:r>
      <w:r>
        <w:rPr>
          <w:spacing w:val="-6"/>
        </w:rPr>
        <w:t> </w:t>
      </w:r>
      <w:r>
        <w:rPr/>
        <w:t>constraint, many women have limited freedom of movement.</w:t>
      </w:r>
    </w:p>
    <w:p>
      <w:pPr>
        <w:pStyle w:val="ListParagraph"/>
        <w:numPr>
          <w:ilvl w:val="2"/>
          <w:numId w:val="28"/>
        </w:numPr>
        <w:tabs>
          <w:tab w:pos="882" w:val="left" w:leader="none"/>
        </w:tabs>
        <w:spacing w:line="482" w:lineRule="auto" w:before="0" w:after="0"/>
        <w:ind w:left="162" w:right="1731" w:firstLine="0"/>
        <w:jc w:val="both"/>
        <w:rPr>
          <w:b/>
          <w:sz w:val="24"/>
        </w:rPr>
      </w:pPr>
      <w:r>
        <w:rPr>
          <w:b/>
          <w:sz w:val="24"/>
        </w:rPr>
        <w:t>Theoretical</w:t>
      </w:r>
      <w:r>
        <w:rPr>
          <w:b/>
          <w:spacing w:val="-15"/>
          <w:sz w:val="24"/>
        </w:rPr>
        <w:t> </w:t>
      </w:r>
      <w:r>
        <w:rPr>
          <w:b/>
          <w:sz w:val="24"/>
        </w:rPr>
        <w:t>Interpretations</w:t>
      </w:r>
      <w:r>
        <w:rPr>
          <w:b/>
          <w:spacing w:val="-1"/>
          <w:sz w:val="24"/>
        </w:rPr>
        <w:t> </w:t>
      </w:r>
      <w:r>
        <w:rPr>
          <w:b/>
          <w:sz w:val="24"/>
        </w:rPr>
        <w:t>of</w:t>
      </w:r>
      <w:r>
        <w:rPr>
          <w:b/>
          <w:spacing w:val="-12"/>
          <w:sz w:val="24"/>
        </w:rPr>
        <w:t> </w:t>
      </w:r>
      <w:r>
        <w:rPr>
          <w:b/>
          <w:sz w:val="24"/>
        </w:rPr>
        <w:t>the Findings in</w:t>
      </w:r>
      <w:r>
        <w:rPr>
          <w:b/>
          <w:spacing w:val="-15"/>
          <w:sz w:val="24"/>
        </w:rPr>
        <w:t> </w:t>
      </w:r>
      <w:r>
        <w:rPr>
          <w:b/>
          <w:sz w:val="24"/>
        </w:rPr>
        <w:t>the Context</w:t>
      </w:r>
      <w:r>
        <w:rPr>
          <w:b/>
          <w:spacing w:val="-13"/>
          <w:sz w:val="24"/>
        </w:rPr>
        <w:t> </w:t>
      </w:r>
      <w:r>
        <w:rPr>
          <w:b/>
          <w:sz w:val="24"/>
        </w:rPr>
        <w:t>of</w:t>
      </w:r>
      <w:r>
        <w:rPr>
          <w:b/>
          <w:spacing w:val="-12"/>
          <w:sz w:val="24"/>
        </w:rPr>
        <w:t> </w:t>
      </w:r>
      <w:r>
        <w:rPr>
          <w:b/>
          <w:sz w:val="24"/>
        </w:rPr>
        <w:t>Chatman’s Theory of Normative Behaviour</w:t>
      </w:r>
    </w:p>
    <w:p>
      <w:pPr>
        <w:pStyle w:val="BodyText"/>
        <w:spacing w:line="480" w:lineRule="auto"/>
        <w:ind w:right="1117" w:firstLine="720"/>
      </w:pPr>
      <w:r>
        <w:rPr/>
        <w:t>Chatman‘s Theory of Normative Behaviour provides a</w:t>
      </w:r>
      <w:r>
        <w:rPr>
          <w:spacing w:val="40"/>
        </w:rPr>
        <w:t> </w:t>
      </w:r>
      <w:r>
        <w:rPr/>
        <w:t>frame for understanding the social and cultural dynamics of information behavior within the context of a small world.</w:t>
      </w:r>
      <w:r>
        <w:rPr>
          <w:spacing w:val="-15"/>
        </w:rPr>
        <w:t> </w:t>
      </w:r>
      <w:r>
        <w:rPr/>
        <w:t>A</w:t>
      </w:r>
      <w:r>
        <w:rPr>
          <w:spacing w:val="-15"/>
        </w:rPr>
        <w:t> </w:t>
      </w:r>
      <w:r>
        <w:rPr/>
        <w:t>small</w:t>
      </w:r>
      <w:r>
        <w:rPr>
          <w:spacing w:val="-15"/>
        </w:rPr>
        <w:t> </w:t>
      </w:r>
      <w:r>
        <w:rPr/>
        <w:t>world</w:t>
      </w:r>
      <w:r>
        <w:rPr>
          <w:spacing w:val="-15"/>
        </w:rPr>
        <w:t> </w:t>
      </w:r>
      <w:r>
        <w:rPr/>
        <w:t>is</w:t>
      </w:r>
      <w:r>
        <w:rPr>
          <w:spacing w:val="-12"/>
        </w:rPr>
        <w:t> </w:t>
      </w:r>
      <w:r>
        <w:rPr/>
        <w:t>described</w:t>
      </w:r>
      <w:r>
        <w:rPr>
          <w:spacing w:val="-6"/>
        </w:rPr>
        <w:t> </w:t>
      </w:r>
      <w:r>
        <w:rPr/>
        <w:t>as</w:t>
      </w:r>
      <w:r>
        <w:rPr>
          <w:spacing w:val="-8"/>
        </w:rPr>
        <w:t> </w:t>
      </w:r>
      <w:r>
        <w:rPr/>
        <w:t>―a</w:t>
      </w:r>
      <w:r>
        <w:rPr>
          <w:spacing w:val="-15"/>
        </w:rPr>
        <w:t> </w:t>
      </w:r>
      <w:r>
        <w:rPr/>
        <w:t>community</w:t>
      </w:r>
      <w:r>
        <w:rPr>
          <w:spacing w:val="-15"/>
        </w:rPr>
        <w:t> </w:t>
      </w:r>
      <w:r>
        <w:rPr/>
        <w:t>of</w:t>
      </w:r>
      <w:r>
        <w:rPr>
          <w:spacing w:val="-10"/>
        </w:rPr>
        <w:t> </w:t>
      </w:r>
      <w:r>
        <w:rPr/>
        <w:t>like-</w:t>
      </w:r>
      <w:r>
        <w:rPr>
          <w:spacing w:val="-15"/>
        </w:rPr>
        <w:t> </w:t>
      </w:r>
      <w:r>
        <w:rPr/>
        <w:t>minded individuals</w:t>
      </w:r>
      <w:r>
        <w:rPr>
          <w:spacing w:val="-8"/>
        </w:rPr>
        <w:t> </w:t>
      </w:r>
      <w:r>
        <w:rPr/>
        <w:t>who</w:t>
      </w:r>
      <w:r>
        <w:rPr>
          <w:spacing w:val="-6"/>
        </w:rPr>
        <w:t> </w:t>
      </w:r>
      <w:r>
        <w:rPr/>
        <w:t>share co-ownership of social</w:t>
      </w:r>
      <w:r>
        <w:rPr>
          <w:spacing w:val="-3"/>
        </w:rPr>
        <w:t> </w:t>
      </w:r>
      <w:r>
        <w:rPr/>
        <w:t>reality‖ (Chatman 1999). Members of small world have common understandings and beliefs. They have similar customs, share mutual opinions, and concerns (Chatman, 1999). Chatman‘s Theory of Normative Behavior uses four</w:t>
      </w:r>
      <w:r>
        <w:rPr>
          <w:spacing w:val="40"/>
        </w:rPr>
        <w:t> </w:t>
      </w:r>
      <w:r>
        <w:rPr/>
        <w:t>constructs to</w:t>
      </w:r>
      <w:r>
        <w:rPr>
          <w:spacing w:val="40"/>
        </w:rPr>
        <w:t> </w:t>
      </w:r>
      <w:r>
        <w:rPr/>
        <w:t>illuminate why people</w:t>
      </w:r>
      <w:r>
        <w:rPr>
          <w:spacing w:val="40"/>
        </w:rPr>
        <w:t> </w:t>
      </w:r>
      <w:r>
        <w:rPr/>
        <w:t>use or</w:t>
      </w:r>
      <w:r>
        <w:rPr>
          <w:spacing w:val="40"/>
        </w:rPr>
        <w:t> </w:t>
      </w:r>
      <w:r>
        <w:rPr/>
        <w:t>fail to apply information in the context of small</w:t>
      </w:r>
      <w:r>
        <w:rPr>
          <w:spacing w:val="31"/>
        </w:rPr>
        <w:t> </w:t>
      </w:r>
      <w:r>
        <w:rPr/>
        <w:t>world</w:t>
      </w:r>
      <w:r>
        <w:rPr>
          <w:spacing w:val="39"/>
        </w:rPr>
        <w:t> </w:t>
      </w:r>
      <w:r>
        <w:rPr/>
        <w:t>setting.</w:t>
      </w:r>
      <w:r>
        <w:rPr>
          <w:spacing w:val="39"/>
        </w:rPr>
        <w:t> </w:t>
      </w:r>
      <w:r>
        <w:rPr/>
        <w:t>The</w:t>
      </w:r>
      <w:r>
        <w:rPr>
          <w:spacing w:val="53"/>
        </w:rPr>
        <w:t> </w:t>
      </w:r>
      <w:r>
        <w:rPr/>
        <w:t>four</w:t>
      </w:r>
      <w:r>
        <w:rPr>
          <w:spacing w:val="34"/>
        </w:rPr>
        <w:t> </w:t>
      </w:r>
      <w:r>
        <w:rPr/>
        <w:t>constructs</w:t>
      </w:r>
      <w:r>
        <w:rPr>
          <w:spacing w:val="37"/>
        </w:rPr>
        <w:t> </w:t>
      </w:r>
      <w:r>
        <w:rPr/>
        <w:t>are:</w:t>
      </w:r>
      <w:r>
        <w:rPr>
          <w:spacing w:val="33"/>
        </w:rPr>
        <w:t> </w:t>
      </w:r>
      <w:r>
        <w:rPr/>
        <w:t>social</w:t>
      </w:r>
      <w:r>
        <w:rPr>
          <w:spacing w:val="34"/>
        </w:rPr>
        <w:t> </w:t>
      </w:r>
      <w:r>
        <w:rPr/>
        <w:t>norm,</w:t>
      </w:r>
      <w:r>
        <w:rPr>
          <w:spacing w:val="39"/>
        </w:rPr>
        <w:t> </w:t>
      </w:r>
      <w:r>
        <w:rPr/>
        <w:t>worldview,</w:t>
      </w:r>
      <w:r>
        <w:rPr>
          <w:spacing w:val="39"/>
        </w:rPr>
        <w:t> </w:t>
      </w:r>
      <w:r>
        <w:rPr/>
        <w:t>social</w:t>
      </w:r>
      <w:r>
        <w:rPr>
          <w:spacing w:val="19"/>
        </w:rPr>
        <w:t> </w:t>
      </w:r>
      <w:r>
        <w:rPr/>
        <w:t>type,</w:t>
      </w:r>
      <w:r>
        <w:rPr>
          <w:spacing w:val="40"/>
        </w:rPr>
        <w:t> </w:t>
      </w:r>
      <w:r>
        <w:rPr>
          <w:spacing w:val="-5"/>
        </w:rPr>
        <w:t>and</w:t>
      </w:r>
    </w:p>
    <w:p>
      <w:pPr>
        <w:spacing w:after="0" w:line="480" w:lineRule="auto"/>
        <w:sectPr>
          <w:pgSz w:w="11910" w:h="16830"/>
          <w:pgMar w:header="0" w:footer="1065" w:top="1340" w:bottom="1260" w:left="1640" w:right="320"/>
        </w:sectPr>
      </w:pPr>
    </w:p>
    <w:p>
      <w:pPr>
        <w:pStyle w:val="BodyText"/>
        <w:spacing w:line="482" w:lineRule="auto" w:before="77"/>
        <w:ind w:right="1112"/>
      </w:pPr>
      <w:r>
        <w:rPr/>
        <w:t>information</w:t>
      </w:r>
      <w:r>
        <w:rPr>
          <w:spacing w:val="-15"/>
        </w:rPr>
        <w:t> </w:t>
      </w:r>
      <w:r>
        <w:rPr/>
        <w:t>behavior. Below</w:t>
      </w:r>
      <w:r>
        <w:rPr>
          <w:spacing w:val="-8"/>
        </w:rPr>
        <w:t> </w:t>
      </w:r>
      <w:r>
        <w:rPr/>
        <w:t>explain</w:t>
      </w:r>
      <w:r>
        <w:rPr>
          <w:spacing w:val="-2"/>
        </w:rPr>
        <w:t> </w:t>
      </w:r>
      <w:r>
        <w:rPr/>
        <w:t>the findings</w:t>
      </w:r>
      <w:r>
        <w:rPr>
          <w:spacing w:val="-5"/>
        </w:rPr>
        <w:t> </w:t>
      </w:r>
      <w:r>
        <w:rPr/>
        <w:t>of</w:t>
      </w:r>
      <w:r>
        <w:rPr>
          <w:spacing w:val="-7"/>
        </w:rPr>
        <w:t> </w:t>
      </w:r>
      <w:r>
        <w:rPr/>
        <w:t>the</w:t>
      </w:r>
      <w:r>
        <w:rPr>
          <w:spacing w:val="-3"/>
        </w:rPr>
        <w:t> </w:t>
      </w:r>
      <w:r>
        <w:rPr/>
        <w:t>study</w:t>
      </w:r>
      <w:r>
        <w:rPr>
          <w:spacing w:val="-2"/>
        </w:rPr>
        <w:t> </w:t>
      </w:r>
      <w:r>
        <w:rPr/>
        <w:t>using the four</w:t>
      </w:r>
      <w:r>
        <w:rPr>
          <w:spacing w:val="-7"/>
        </w:rPr>
        <w:t> </w:t>
      </w:r>
      <w:r>
        <w:rPr/>
        <w:t>constructs</w:t>
      </w:r>
      <w:r>
        <w:rPr>
          <w:spacing w:val="-5"/>
        </w:rPr>
        <w:t> </w:t>
      </w:r>
      <w:r>
        <w:rPr/>
        <w:t>of Chatman‘s theory of normative behavior.</w:t>
      </w:r>
    </w:p>
    <w:p>
      <w:pPr>
        <w:pStyle w:val="BodyText"/>
        <w:spacing w:line="480" w:lineRule="auto" w:before="2"/>
        <w:ind w:right="1102"/>
      </w:pPr>
      <w:r>
        <w:rPr>
          <w:b/>
          <w:i/>
        </w:rPr>
        <w:t>Social norms: </w:t>
      </w:r>
      <w:r>
        <w:rPr/>
        <w:t>Social norm is the first construct of Chatman Theory of Normative Behaviour, it refers to the standards with which members of a social world comply in order</w:t>
      </w:r>
      <w:r>
        <w:rPr>
          <w:spacing w:val="-2"/>
        </w:rPr>
        <w:t> </w:t>
      </w:r>
      <w:r>
        <w:rPr/>
        <w:t>to exhibit</w:t>
      </w:r>
      <w:r>
        <w:rPr>
          <w:spacing w:val="-2"/>
        </w:rPr>
        <w:t> </w:t>
      </w:r>
      <w:r>
        <w:rPr/>
        <w:t>desirable expressions of</w:t>
      </w:r>
      <w:r>
        <w:rPr>
          <w:spacing w:val="-15"/>
        </w:rPr>
        <w:t> </w:t>
      </w:r>
      <w:r>
        <w:rPr/>
        <w:t>public behaviour‖ (Burnett, Besant</w:t>
      </w:r>
      <w:r>
        <w:rPr>
          <w:spacing w:val="-2"/>
        </w:rPr>
        <w:t> </w:t>
      </w:r>
      <w:r>
        <w:rPr/>
        <w:t>and Chatman, 2001). The purpose of social norms, according to Chatman (1999), is to provide a collective sense of direction in communal setting. In particular, Social norm establishes standards and codes of behaviour (Chatman, 2000). Chatman stresses that social norm influences information behavior. In the context of this study, Chatman‘s construct of social norm provides a frame for explaining the information behaviors of adolescent females suffering from dysmenorrhea. For instance, a key finding of the study is unwillingness of adolescent females suffering from primary dysmenorrhea to seek for information due to shyness. Inhibition in seeking information about dysmenorrhea is rooted in dysmenorrhea belief systems.</w:t>
      </w:r>
    </w:p>
    <w:p>
      <w:pPr>
        <w:pStyle w:val="BodyText"/>
        <w:spacing w:line="480" w:lineRule="auto"/>
        <w:ind w:right="1102" w:firstLine="720"/>
      </w:pPr>
      <w:r>
        <w:rPr/>
        <w:t>Another finding of the study is the notion that dysmenorrhea is not an issue for discussion. Discussion</w:t>
      </w:r>
      <w:r>
        <w:rPr>
          <w:spacing w:val="-4"/>
        </w:rPr>
        <w:t> </w:t>
      </w:r>
      <w:r>
        <w:rPr/>
        <w:t>on menstruation</w:t>
      </w:r>
      <w:r>
        <w:rPr>
          <w:spacing w:val="-4"/>
        </w:rPr>
        <w:t> </w:t>
      </w:r>
      <w:r>
        <w:rPr/>
        <w:t>and dysmenorrhea is often</w:t>
      </w:r>
      <w:r>
        <w:rPr>
          <w:spacing w:val="-4"/>
        </w:rPr>
        <w:t> </w:t>
      </w:r>
      <w:r>
        <w:rPr/>
        <w:t>shrouded in</w:t>
      </w:r>
      <w:r>
        <w:rPr>
          <w:spacing w:val="-4"/>
        </w:rPr>
        <w:t> </w:t>
      </w:r>
      <w:r>
        <w:rPr/>
        <w:t>culture of secrecy, silence and cultural inhibition. The main reason why adolescent females</w:t>
      </w:r>
      <w:r>
        <w:rPr>
          <w:spacing w:val="40"/>
        </w:rPr>
        <w:t> </w:t>
      </w:r>
      <w:r>
        <w:rPr/>
        <w:t>suffering from dysmenorrhea do not discuss issues related to dysmenorrhea is rooted in dysmenorrhea belief systems. The dysmenorrhea belief systems in the study setting are about females not to</w:t>
      </w:r>
      <w:r>
        <w:rPr>
          <w:spacing w:val="-3"/>
        </w:rPr>
        <w:t> </w:t>
      </w:r>
      <w:r>
        <w:rPr/>
        <w:t>converse, confer, or</w:t>
      </w:r>
      <w:r>
        <w:rPr>
          <w:spacing w:val="-8"/>
        </w:rPr>
        <w:t> </w:t>
      </w:r>
      <w:r>
        <w:rPr/>
        <w:t>share information</w:t>
      </w:r>
      <w:r>
        <w:rPr>
          <w:spacing w:val="-15"/>
        </w:rPr>
        <w:t> </w:t>
      </w:r>
      <w:r>
        <w:rPr/>
        <w:t>about</w:t>
      </w:r>
      <w:r>
        <w:rPr>
          <w:spacing w:val="-10"/>
        </w:rPr>
        <w:t> </w:t>
      </w:r>
      <w:r>
        <w:rPr/>
        <w:t>sexuality in general</w:t>
      </w:r>
      <w:r>
        <w:rPr>
          <w:spacing w:val="-10"/>
        </w:rPr>
        <w:t> </w:t>
      </w:r>
      <w:r>
        <w:rPr/>
        <w:t>and dysmenorrhea in particular. In essence, belief systems rooted in social norms influences information</w:t>
      </w:r>
      <w:r>
        <w:rPr>
          <w:spacing w:val="-13"/>
        </w:rPr>
        <w:t> </w:t>
      </w:r>
      <w:r>
        <w:rPr/>
        <w:t>behavior.</w:t>
      </w:r>
    </w:p>
    <w:p>
      <w:pPr>
        <w:pStyle w:val="Heading3"/>
      </w:pPr>
      <w:r>
        <w:rPr>
          <w:spacing w:val="-2"/>
        </w:rPr>
        <w:t>Worldview:</w:t>
      </w:r>
    </w:p>
    <w:p>
      <w:pPr>
        <w:pStyle w:val="BodyText"/>
        <w:spacing w:line="482" w:lineRule="auto" w:before="265"/>
        <w:ind w:right="1115"/>
      </w:pPr>
      <w:r>
        <w:rPr/>
        <w:t>Worldview is the second construct of Chatman‘s Theory of Normative Behaviour. It</w:t>
      </w:r>
      <w:r>
        <w:rPr>
          <w:spacing w:val="40"/>
        </w:rPr>
        <w:t> </w:t>
      </w:r>
      <w:r>
        <w:rPr/>
        <w:t>refers to</w:t>
      </w:r>
      <w:r>
        <w:rPr>
          <w:spacing w:val="-7"/>
        </w:rPr>
        <w:t> </w:t>
      </w:r>
      <w:r>
        <w:rPr/>
        <w:t>collective</w:t>
      </w:r>
      <w:r>
        <w:rPr>
          <w:spacing w:val="-8"/>
        </w:rPr>
        <w:t> </w:t>
      </w:r>
      <w:r>
        <w:rPr/>
        <w:t>beliefs</w:t>
      </w:r>
      <w:r>
        <w:rPr>
          <w:spacing w:val="-10"/>
        </w:rPr>
        <w:t> </w:t>
      </w:r>
      <w:r>
        <w:rPr/>
        <w:t>and</w:t>
      </w:r>
      <w:r>
        <w:rPr>
          <w:spacing w:val="-7"/>
        </w:rPr>
        <w:t> </w:t>
      </w:r>
      <w:r>
        <w:rPr/>
        <w:t>shared understanding held</w:t>
      </w:r>
      <w:r>
        <w:rPr>
          <w:spacing w:val="-7"/>
        </w:rPr>
        <w:t> </w:t>
      </w:r>
      <w:r>
        <w:rPr/>
        <w:t>by</w:t>
      </w:r>
      <w:r>
        <w:rPr>
          <w:spacing w:val="-7"/>
        </w:rPr>
        <w:t> </w:t>
      </w:r>
      <w:r>
        <w:rPr/>
        <w:t>small world group</w:t>
      </w:r>
      <w:r>
        <w:rPr>
          <w:spacing w:val="-7"/>
        </w:rPr>
        <w:t> </w:t>
      </w:r>
      <w:r>
        <w:rPr/>
        <w:t>(Chatman,</w:t>
      </w:r>
    </w:p>
    <w:p>
      <w:pPr>
        <w:spacing w:after="0" w:line="482" w:lineRule="auto"/>
        <w:sectPr>
          <w:pgSz w:w="11910" w:h="16830"/>
          <w:pgMar w:header="0" w:footer="1065" w:top="1340" w:bottom="1260" w:left="1640" w:right="320"/>
        </w:sectPr>
      </w:pPr>
    </w:p>
    <w:p>
      <w:pPr>
        <w:pStyle w:val="BodyText"/>
        <w:spacing w:line="480" w:lineRule="auto" w:before="77"/>
        <w:ind w:right="1109"/>
      </w:pPr>
      <w:r>
        <w:rPr/>
        <w:t>1999). Worldview provides a sense of belonging in communal setting. Communal members having same worldview approach issues uniformly (Burnett, Besant, and Chatman, 2001). In this sense, worldview impacts Behaviour, including information behaviors. The concepts of Chatman‘s worldview explain dysmenorrhea information behaviour. For instance, evidence from this study indicates that even though adolescent females suffering from dysmenorrhea experience pain and other discomfort, they</w:t>
      </w:r>
      <w:r>
        <w:rPr>
          <w:spacing w:val="-3"/>
        </w:rPr>
        <w:t> </w:t>
      </w:r>
      <w:r>
        <w:rPr/>
        <w:t>do not consider it as an infirmity. It is a common understanding among</w:t>
      </w:r>
      <w:r>
        <w:rPr>
          <w:spacing w:val="-4"/>
        </w:rPr>
        <w:t> </w:t>
      </w:r>
      <w:r>
        <w:rPr/>
        <w:t>communal members</w:t>
      </w:r>
      <w:r>
        <w:rPr>
          <w:spacing w:val="36"/>
        </w:rPr>
        <w:t> </w:t>
      </w:r>
      <w:r>
        <w:rPr/>
        <w:t>in the study</w:t>
      </w:r>
      <w:r>
        <w:rPr>
          <w:spacing w:val="-5"/>
        </w:rPr>
        <w:t> </w:t>
      </w:r>
      <w:r>
        <w:rPr/>
        <w:t>setting</w:t>
      </w:r>
      <w:r>
        <w:rPr>
          <w:spacing w:val="-5"/>
        </w:rPr>
        <w:t> </w:t>
      </w:r>
      <w:r>
        <w:rPr/>
        <w:t>that dysmenorrhea is not a health</w:t>
      </w:r>
      <w:r>
        <w:rPr>
          <w:spacing w:val="-5"/>
        </w:rPr>
        <w:t> </w:t>
      </w:r>
      <w:r>
        <w:rPr/>
        <w:t>condition. As such, regardless of</w:t>
      </w:r>
      <w:r>
        <w:rPr>
          <w:spacing w:val="-10"/>
        </w:rPr>
        <w:t> </w:t>
      </w:r>
      <w:r>
        <w:rPr/>
        <w:t>pain, discomfort,</w:t>
      </w:r>
      <w:r>
        <w:rPr>
          <w:spacing w:val="-15"/>
        </w:rPr>
        <w:t> </w:t>
      </w:r>
      <w:r>
        <w:rPr/>
        <w:t>and ill-</w:t>
      </w:r>
      <w:r>
        <w:rPr>
          <w:spacing w:val="-15"/>
        </w:rPr>
        <w:t> </w:t>
      </w:r>
      <w:r>
        <w:rPr/>
        <w:t>feeling it is</w:t>
      </w:r>
      <w:r>
        <w:rPr>
          <w:spacing w:val="-11"/>
        </w:rPr>
        <w:t> </w:t>
      </w:r>
      <w:r>
        <w:rPr/>
        <w:t>a common</w:t>
      </w:r>
      <w:r>
        <w:rPr>
          <w:spacing w:val="-8"/>
        </w:rPr>
        <w:t> </w:t>
      </w:r>
      <w:r>
        <w:rPr/>
        <w:t>worldview</w:t>
      </w:r>
      <w:r>
        <w:rPr>
          <w:spacing w:val="-2"/>
        </w:rPr>
        <w:t> </w:t>
      </w:r>
      <w:r>
        <w:rPr/>
        <w:t>that dysmenorrhea is not an</w:t>
      </w:r>
      <w:r>
        <w:rPr>
          <w:spacing w:val="-8"/>
        </w:rPr>
        <w:t> </w:t>
      </w:r>
      <w:r>
        <w:rPr/>
        <w:t>issue to worry</w:t>
      </w:r>
      <w:r>
        <w:rPr>
          <w:spacing w:val="-12"/>
        </w:rPr>
        <w:t> </w:t>
      </w:r>
      <w:r>
        <w:rPr/>
        <w:t>about. It is therefore not surprising, that</w:t>
      </w:r>
      <w:r>
        <w:rPr>
          <w:spacing w:val="-2"/>
        </w:rPr>
        <w:t> </w:t>
      </w:r>
      <w:r>
        <w:rPr/>
        <w:t>adolescent females suffer in silence.</w:t>
      </w:r>
    </w:p>
    <w:p>
      <w:pPr>
        <w:pStyle w:val="BodyText"/>
        <w:spacing w:line="480" w:lineRule="auto" w:before="6"/>
        <w:ind w:right="1107"/>
      </w:pPr>
      <w:r>
        <w:rPr>
          <w:b/>
          <w:i/>
        </w:rPr>
        <w:t>Social types: </w:t>
      </w:r>
      <w:r>
        <w:rPr/>
        <w:t>Social types is the third Chatman‘s theory of normative behaviour, which refers to the ways in which individuals are perceived and defined within the context of their small world‖ (Burnett and Jaeger, 2008). Chatman (1999) indicates that, communal members labeled persons</w:t>
      </w:r>
      <w:r>
        <w:rPr>
          <w:spacing w:val="-8"/>
        </w:rPr>
        <w:t> </w:t>
      </w:r>
      <w:r>
        <w:rPr/>
        <w:t>by</w:t>
      </w:r>
      <w:r>
        <w:rPr>
          <w:spacing w:val="-5"/>
        </w:rPr>
        <w:t> </w:t>
      </w:r>
      <w:r>
        <w:rPr/>
        <w:t>types which assist in</w:t>
      </w:r>
      <w:r>
        <w:rPr>
          <w:spacing w:val="-4"/>
        </w:rPr>
        <w:t> </w:t>
      </w:r>
      <w:r>
        <w:rPr/>
        <w:t>anticipating</w:t>
      </w:r>
      <w:r>
        <w:rPr>
          <w:spacing w:val="-4"/>
        </w:rPr>
        <w:t> </w:t>
      </w:r>
      <w:r>
        <w:rPr/>
        <w:t>behaviours. Evidence from this study indicates stereotyping as causal to adolescent females suffering from dysmenorrhea not communicating</w:t>
      </w:r>
      <w:r>
        <w:rPr>
          <w:spacing w:val="-3"/>
        </w:rPr>
        <w:t> </w:t>
      </w:r>
      <w:r>
        <w:rPr/>
        <w:t>with medical</w:t>
      </w:r>
      <w:r>
        <w:rPr>
          <w:spacing w:val="-10"/>
        </w:rPr>
        <w:t> </w:t>
      </w:r>
      <w:r>
        <w:rPr/>
        <w:t>personnel in</w:t>
      </w:r>
      <w:r>
        <w:rPr>
          <w:spacing w:val="-3"/>
        </w:rPr>
        <w:t> </w:t>
      </w:r>
      <w:r>
        <w:rPr/>
        <w:t>regard to</w:t>
      </w:r>
      <w:r>
        <w:rPr>
          <w:spacing w:val="-3"/>
        </w:rPr>
        <w:t> </w:t>
      </w:r>
      <w:r>
        <w:rPr/>
        <w:t>dysmenorrhea.</w:t>
      </w:r>
      <w:r>
        <w:rPr>
          <w:spacing w:val="-3"/>
        </w:rPr>
        <w:t> </w:t>
      </w:r>
      <w:r>
        <w:rPr/>
        <w:t>For instance, adolescent females suffering from dysmenorrhea in the study setting have stereotyped</w:t>
      </w:r>
      <w:r>
        <w:rPr>
          <w:spacing w:val="-6"/>
        </w:rPr>
        <w:t> </w:t>
      </w:r>
      <w:r>
        <w:rPr/>
        <w:t>orthodox</w:t>
      </w:r>
      <w:r>
        <w:rPr>
          <w:spacing w:val="-4"/>
        </w:rPr>
        <w:t> </w:t>
      </w:r>
      <w:r>
        <w:rPr/>
        <w:t>health</w:t>
      </w:r>
      <w:r>
        <w:rPr>
          <w:spacing w:val="-15"/>
        </w:rPr>
        <w:t> </w:t>
      </w:r>
      <w:r>
        <w:rPr/>
        <w:t>care facilities as essentially managed by</w:t>
      </w:r>
      <w:r>
        <w:rPr>
          <w:spacing w:val="-4"/>
        </w:rPr>
        <w:t> </w:t>
      </w:r>
      <w:r>
        <w:rPr/>
        <w:t>males, and therefore not approachable due to</w:t>
      </w:r>
      <w:r>
        <w:rPr>
          <w:spacing w:val="-2"/>
        </w:rPr>
        <w:t> </w:t>
      </w:r>
      <w:r>
        <w:rPr/>
        <w:t>cultural</w:t>
      </w:r>
      <w:r>
        <w:rPr>
          <w:spacing w:val="-9"/>
        </w:rPr>
        <w:t> </w:t>
      </w:r>
      <w:r>
        <w:rPr/>
        <w:t>beliefs which</w:t>
      </w:r>
      <w:r>
        <w:rPr>
          <w:spacing w:val="-15"/>
        </w:rPr>
        <w:t> </w:t>
      </w:r>
      <w:r>
        <w:rPr/>
        <w:t>encourages secrecy, shyness, and</w:t>
      </w:r>
      <w:r>
        <w:rPr>
          <w:spacing w:val="-2"/>
        </w:rPr>
        <w:t> </w:t>
      </w:r>
      <w:r>
        <w:rPr/>
        <w:t>a culture of silence on issues related to sexuality in general and dysmenorrhea in particular. The behaviours of adolescent females is not surprising because for decades‘ scholars have established strong correlation between stereotyping and information behavior. For instance, information coming from a member of the same type of class is likely to be accepted without question. In contrast, information coming from a member of another class</w:t>
      </w:r>
      <w:r>
        <w:rPr>
          <w:spacing w:val="21"/>
        </w:rPr>
        <w:t> </w:t>
      </w:r>
      <w:r>
        <w:rPr/>
        <w:t>is</w:t>
      </w:r>
      <w:r>
        <w:rPr>
          <w:spacing w:val="21"/>
        </w:rPr>
        <w:t> </w:t>
      </w:r>
      <w:r>
        <w:rPr/>
        <w:t>unlikely to be accepted even if the</w:t>
      </w:r>
      <w:r>
        <w:rPr>
          <w:spacing w:val="23"/>
        </w:rPr>
        <w:t> </w:t>
      </w:r>
      <w:r>
        <w:rPr/>
        <w:t>information is potentially useful and</w:t>
      </w:r>
      <w:r>
        <w:rPr>
          <w:spacing w:val="23"/>
        </w:rPr>
        <w:t> </w:t>
      </w:r>
      <w:r>
        <w:rPr/>
        <w:t>found to</w:t>
      </w:r>
    </w:p>
    <w:p>
      <w:pPr>
        <w:spacing w:after="0" w:line="480" w:lineRule="auto"/>
        <w:sectPr>
          <w:pgSz w:w="11910" w:h="16830"/>
          <w:pgMar w:header="0" w:footer="1065" w:top="1340" w:bottom="1260" w:left="1640" w:right="320"/>
        </w:sectPr>
      </w:pPr>
    </w:p>
    <w:p>
      <w:pPr>
        <w:pStyle w:val="BodyText"/>
        <w:spacing w:line="482" w:lineRule="auto" w:before="77"/>
        <w:ind w:right="1139"/>
      </w:pPr>
      <w:r>
        <w:rPr/>
        <w:t>be critical. In this sense, Chatman (1999) observed that communal members tend to</w:t>
      </w:r>
      <w:r>
        <w:rPr>
          <w:spacing w:val="40"/>
        </w:rPr>
        <w:t> </w:t>
      </w:r>
      <w:r>
        <w:rPr/>
        <w:t>reveal</w:t>
      </w:r>
      <w:r>
        <w:rPr>
          <w:spacing w:val="-6"/>
        </w:rPr>
        <w:t> </w:t>
      </w:r>
      <w:r>
        <w:rPr/>
        <w:t>and share</w:t>
      </w:r>
      <w:r>
        <w:rPr>
          <w:spacing w:val="40"/>
        </w:rPr>
        <w:t> </w:t>
      </w:r>
      <w:r>
        <w:rPr/>
        <w:t>information with members of</w:t>
      </w:r>
      <w:r>
        <w:rPr>
          <w:spacing w:val="-3"/>
        </w:rPr>
        <w:t> </w:t>
      </w:r>
      <w:r>
        <w:rPr/>
        <w:t>their own type.</w:t>
      </w:r>
    </w:p>
    <w:p>
      <w:pPr>
        <w:pStyle w:val="BodyText"/>
        <w:spacing w:line="480" w:lineRule="auto" w:before="2"/>
        <w:ind w:right="1110"/>
      </w:pPr>
      <w:r>
        <w:rPr>
          <w:b/>
          <w:i/>
        </w:rPr>
        <w:t>Information behaviour: </w:t>
      </w:r>
      <w:r>
        <w:rPr/>
        <w:t>Information behaviour is the fourth Chatman‘s Theory of Normative</w:t>
      </w:r>
      <w:r>
        <w:rPr>
          <w:spacing w:val="25"/>
        </w:rPr>
        <w:t> </w:t>
      </w:r>
      <w:r>
        <w:rPr/>
        <w:t>Behaviour.</w:t>
      </w:r>
      <w:r>
        <w:rPr>
          <w:spacing w:val="-1"/>
        </w:rPr>
        <w:t> </w:t>
      </w:r>
      <w:r>
        <w:rPr/>
        <w:t>It</w:t>
      </w:r>
      <w:r>
        <w:rPr>
          <w:spacing w:val="-8"/>
        </w:rPr>
        <w:t> </w:t>
      </w:r>
      <w:r>
        <w:rPr/>
        <w:t>refers</w:t>
      </w:r>
      <w:r>
        <w:rPr>
          <w:spacing w:val="-5"/>
        </w:rPr>
        <w:t> </w:t>
      </w:r>
      <w:r>
        <w:rPr/>
        <w:t>to a state in</w:t>
      </w:r>
      <w:r>
        <w:rPr>
          <w:spacing w:val="-1"/>
        </w:rPr>
        <w:t> </w:t>
      </w:r>
      <w:r>
        <w:rPr/>
        <w:t>which</w:t>
      </w:r>
      <w:r>
        <w:rPr>
          <w:spacing w:val="-15"/>
        </w:rPr>
        <w:t> </w:t>
      </w:r>
      <w:r>
        <w:rPr/>
        <w:t>one</w:t>
      </w:r>
      <w:r>
        <w:rPr>
          <w:spacing w:val="27"/>
        </w:rPr>
        <w:t> </w:t>
      </w:r>
      <w:r>
        <w:rPr/>
        <w:t>may</w:t>
      </w:r>
      <w:r>
        <w:rPr>
          <w:spacing w:val="-1"/>
        </w:rPr>
        <w:t> </w:t>
      </w:r>
      <w:r>
        <w:rPr/>
        <w:t>or may</w:t>
      </w:r>
      <w:r>
        <w:rPr>
          <w:spacing w:val="-2"/>
        </w:rPr>
        <w:t> </w:t>
      </w:r>
      <w:r>
        <w:rPr/>
        <w:t>not</w:t>
      </w:r>
      <w:r>
        <w:rPr>
          <w:spacing w:val="-8"/>
        </w:rPr>
        <w:t> </w:t>
      </w:r>
      <w:r>
        <w:rPr/>
        <w:t>act</w:t>
      </w:r>
      <w:r>
        <w:rPr>
          <w:spacing w:val="-8"/>
        </w:rPr>
        <w:t> </w:t>
      </w:r>
      <w:r>
        <w:rPr/>
        <w:t>on information (Burnett, Beasant, and Chatman, 2001). Broadly, information behavior describes the</w:t>
      </w:r>
      <w:r>
        <w:rPr>
          <w:spacing w:val="40"/>
        </w:rPr>
        <w:t> </w:t>
      </w:r>
      <w:r>
        <w:rPr/>
        <w:t>many ways in which communal members interact with information,</w:t>
      </w:r>
      <w:r>
        <w:rPr>
          <w:spacing w:val="40"/>
        </w:rPr>
        <w:t> </w:t>
      </w:r>
      <w:r>
        <w:rPr/>
        <w:t>in particular, the ways in which</w:t>
      </w:r>
      <w:r>
        <w:rPr>
          <w:spacing w:val="-8"/>
        </w:rPr>
        <w:t> </w:t>
      </w:r>
      <w:r>
        <w:rPr/>
        <w:t>people seek and utilize information (Bates 2010).</w:t>
      </w:r>
    </w:p>
    <w:p>
      <w:pPr>
        <w:pStyle w:val="BodyText"/>
        <w:spacing w:line="480" w:lineRule="auto" w:before="2"/>
        <w:ind w:right="1102" w:firstLine="720"/>
      </w:pPr>
      <w:r>
        <w:rPr/>
        <w:t>In this sense, the construct of information behaviour provide a frame for understanding how individuals identify the need for information, motivation for information</w:t>
      </w:r>
      <w:r>
        <w:rPr>
          <w:spacing w:val="-15"/>
        </w:rPr>
        <w:t> </w:t>
      </w:r>
      <w:r>
        <w:rPr/>
        <w:t>seeking, information</w:t>
      </w:r>
      <w:r>
        <w:rPr>
          <w:spacing w:val="-15"/>
        </w:rPr>
        <w:t> </w:t>
      </w:r>
      <w:r>
        <w:rPr/>
        <w:t>searching</w:t>
      </w:r>
      <w:r>
        <w:rPr>
          <w:spacing w:val="-3"/>
        </w:rPr>
        <w:t> </w:t>
      </w:r>
      <w:r>
        <w:rPr/>
        <w:t>skills, how</w:t>
      </w:r>
      <w:r>
        <w:rPr>
          <w:spacing w:val="-11"/>
        </w:rPr>
        <w:t> </w:t>
      </w:r>
      <w:r>
        <w:rPr/>
        <w:t>people make</w:t>
      </w:r>
      <w:r>
        <w:rPr>
          <w:spacing w:val="-4"/>
        </w:rPr>
        <w:t> </w:t>
      </w:r>
      <w:r>
        <w:rPr/>
        <w:t>sense</w:t>
      </w:r>
      <w:r>
        <w:rPr>
          <w:spacing w:val="-4"/>
        </w:rPr>
        <w:t> </w:t>
      </w:r>
      <w:r>
        <w:rPr>
          <w:spacing w:val="14"/>
        </w:rPr>
        <w:t>of</w:t>
      </w:r>
      <w:r>
        <w:rPr>
          <w:spacing w:val="7"/>
        </w:rPr>
        <w:t> </w:t>
      </w:r>
      <w:r>
        <w:rPr/>
        <w:t>information, and how they resist, avoid, and use information. For instance, evidence from this study indicates that adolescent females suffering from dysmenorrhea experience discomfort, psychological disorder and inability to perform customary responsibilities, but the mild discomfort does not necessitate information seeking. Similarly, findings also indicate adolescent females suffering from dysmenorrhea experience severe pain but avoided orthodox medical practitioners for information.</w:t>
      </w:r>
      <w:r>
        <w:rPr>
          <w:spacing w:val="40"/>
        </w:rPr>
        <w:t> </w:t>
      </w:r>
      <w:r>
        <w:rPr/>
        <w:t>Also, findings reveled that adolescent females</w:t>
      </w:r>
      <w:r>
        <w:rPr>
          <w:spacing w:val="-1"/>
        </w:rPr>
        <w:t> </w:t>
      </w:r>
      <w:r>
        <w:rPr/>
        <w:t>suffering from</w:t>
      </w:r>
      <w:r>
        <w:rPr>
          <w:spacing w:val="-4"/>
        </w:rPr>
        <w:t> </w:t>
      </w:r>
      <w:r>
        <w:rPr/>
        <w:t>dysmenorrhea are aware of</w:t>
      </w:r>
      <w:r>
        <w:rPr>
          <w:spacing w:val="-6"/>
        </w:rPr>
        <w:t> </w:t>
      </w:r>
      <w:r>
        <w:rPr/>
        <w:t>orthodox medical</w:t>
      </w:r>
      <w:r>
        <w:rPr>
          <w:spacing w:val="-4"/>
        </w:rPr>
        <w:t> </w:t>
      </w:r>
      <w:r>
        <w:rPr/>
        <w:t>practitioners</w:t>
      </w:r>
      <w:r>
        <w:rPr>
          <w:spacing w:val="-1"/>
        </w:rPr>
        <w:t> </w:t>
      </w:r>
      <w:r>
        <w:rPr/>
        <w:t>as well as</w:t>
      </w:r>
      <w:r>
        <w:rPr>
          <w:spacing w:val="-8"/>
        </w:rPr>
        <w:t> </w:t>
      </w:r>
      <w:r>
        <w:rPr/>
        <w:t>traditional</w:t>
      </w:r>
      <w:r>
        <w:rPr>
          <w:spacing w:val="-8"/>
        </w:rPr>
        <w:t> </w:t>
      </w:r>
      <w:r>
        <w:rPr/>
        <w:t>health</w:t>
      </w:r>
      <w:r>
        <w:rPr>
          <w:spacing w:val="-15"/>
        </w:rPr>
        <w:t> </w:t>
      </w:r>
      <w:r>
        <w:rPr/>
        <w:t>practitioners</w:t>
      </w:r>
      <w:r>
        <w:rPr>
          <w:spacing w:val="-5"/>
        </w:rPr>
        <w:t> </w:t>
      </w:r>
      <w:r>
        <w:rPr/>
        <w:t>as</w:t>
      </w:r>
      <w:r>
        <w:rPr>
          <w:spacing w:val="-5"/>
        </w:rPr>
        <w:t> </w:t>
      </w:r>
      <w:r>
        <w:rPr/>
        <w:t>sources</w:t>
      </w:r>
      <w:r>
        <w:rPr>
          <w:spacing w:val="-5"/>
        </w:rPr>
        <w:t> </w:t>
      </w:r>
      <w:r>
        <w:rPr/>
        <w:t>of</w:t>
      </w:r>
      <w:r>
        <w:rPr>
          <w:spacing w:val="-7"/>
        </w:rPr>
        <w:t> </w:t>
      </w:r>
      <w:r>
        <w:rPr/>
        <w:t>information</w:t>
      </w:r>
      <w:r>
        <w:rPr>
          <w:spacing w:val="-15"/>
        </w:rPr>
        <w:t> </w:t>
      </w:r>
      <w:r>
        <w:rPr/>
        <w:t>but have</w:t>
      </w:r>
      <w:r>
        <w:rPr>
          <w:spacing w:val="27"/>
        </w:rPr>
        <w:t> </w:t>
      </w:r>
      <w:r>
        <w:rPr/>
        <w:t>considered the source of information as not approachable due to cultural beliefs which encourage secrecy, shyness, and a culture of silence. Therefore, adolescent females suffering from dysmenorrhea prefer to seek help from their families, particularly from</w:t>
      </w:r>
      <w:r>
        <w:rPr>
          <w:spacing w:val="-12"/>
        </w:rPr>
        <w:t> </w:t>
      </w:r>
      <w:r>
        <w:rPr/>
        <w:t>their mothers and sisters. In essence, male parents and male siblings are not the most preferred source of dysmenorrhea information. This is mainly because the respondents feel that problem associated with dysmenorrhea is gender sensitive.</w:t>
      </w:r>
    </w:p>
    <w:p>
      <w:pPr>
        <w:spacing w:after="0" w:line="480" w:lineRule="auto"/>
        <w:sectPr>
          <w:pgSz w:w="11910" w:h="16830"/>
          <w:pgMar w:header="0" w:footer="1065" w:top="1340" w:bottom="1260" w:left="1640" w:right="320"/>
        </w:sectPr>
      </w:pPr>
    </w:p>
    <w:p>
      <w:pPr>
        <w:pStyle w:val="Heading2"/>
        <w:spacing w:before="77"/>
        <w:ind w:left="162" w:firstLine="0"/>
        <w:jc w:val="left"/>
      </w:pPr>
      <w:bookmarkStart w:name="_TOC_250010" w:id="33"/>
      <w:bookmarkEnd w:id="33"/>
      <w:r>
        <w:rPr>
          <w:spacing w:val="-2"/>
        </w:rPr>
        <w:t>References</w:t>
      </w:r>
    </w:p>
    <w:p>
      <w:pPr>
        <w:pStyle w:val="BodyText"/>
        <w:spacing w:before="113"/>
        <w:ind w:left="0"/>
        <w:jc w:val="left"/>
        <w:rPr>
          <w:b/>
        </w:rPr>
      </w:pPr>
    </w:p>
    <w:p>
      <w:pPr>
        <w:pStyle w:val="BodyText"/>
        <w:spacing w:line="235" w:lineRule="auto"/>
        <w:ind w:left="883" w:right="1118" w:hanging="721"/>
      </w:pPr>
      <w:r>
        <w:rPr/>
        <w:t>Adedini, S.A., Odimegwu, C., Imasiku, E.N.S., and Ononokpono, D.N. (2014). Ethnic Differentials in Under-Five Mortality in Nigeria. </w:t>
      </w:r>
      <w:r>
        <w:rPr>
          <w:i/>
        </w:rPr>
        <w:t>Ethn Health.doi:</w:t>
      </w:r>
      <w:r>
        <w:rPr>
          <w:u w:val="single"/>
        </w:rPr>
        <w:t>PubMed Cros</w:t>
      </w:r>
      <w:r>
        <w:rPr/>
        <w:t> </w:t>
      </w:r>
      <w:r>
        <w:rPr>
          <w:spacing w:val="-4"/>
          <w:u w:val="single"/>
        </w:rPr>
        <w:t>Ref.</w:t>
      </w:r>
    </w:p>
    <w:p>
      <w:pPr>
        <w:pStyle w:val="BodyText"/>
        <w:spacing w:line="247" w:lineRule="auto" w:before="100"/>
        <w:ind w:left="883" w:right="1105" w:hanging="721"/>
      </w:pPr>
      <w:r>
        <w:rPr/>
        <w:t>Akande, T.M. &amp; Monehim, J.O. (2004). Health Management Information System in Private Clinics in</w:t>
      </w:r>
      <w:r>
        <w:rPr>
          <w:spacing w:val="-2"/>
        </w:rPr>
        <w:t> </w:t>
      </w:r>
      <w:r>
        <w:rPr/>
        <w:t>Ilorin, Nigeria. </w:t>
      </w:r>
      <w:r>
        <w:rPr>
          <w:i/>
        </w:rPr>
        <w:t>Nig Med Pract</w:t>
      </w:r>
      <w:r>
        <w:rPr/>
        <w:t>, </w:t>
      </w:r>
      <w:r>
        <w:rPr>
          <w:i/>
        </w:rPr>
        <w:t>46</w:t>
      </w:r>
      <w:r>
        <w:rPr/>
        <w:t>:102-7</w:t>
      </w:r>
    </w:p>
    <w:p>
      <w:pPr>
        <w:pStyle w:val="BodyText"/>
        <w:spacing w:before="92"/>
        <w:ind w:left="883" w:right="1100" w:hanging="721"/>
      </w:pPr>
      <w:r>
        <w:rPr/>
        <w:t>Akinrinola, B., et al. (2007). Sexual Behaviour, Knowledge and Information Sources of very Young Adolescents in Four Sub-Sahara African Countries: New York,</w:t>
      </w:r>
      <w:r>
        <w:rPr>
          <w:spacing w:val="40"/>
        </w:rPr>
        <w:t> </w:t>
      </w:r>
      <w:r>
        <w:rPr/>
        <w:t>United states. The African Population and Health Research Centre (APHRC) Nairobi, Kenya: </w:t>
      </w:r>
      <w:r>
        <w:rPr>
          <w:i/>
        </w:rPr>
        <w:t>African Journal of Reproductive health,11</w:t>
      </w:r>
      <w:r>
        <w:rPr/>
        <w:t>(3).</w:t>
      </w:r>
    </w:p>
    <w:p>
      <w:pPr>
        <w:pStyle w:val="BodyText"/>
        <w:spacing w:line="235" w:lineRule="auto" w:before="102"/>
        <w:ind w:left="883" w:right="1100" w:hanging="721"/>
      </w:pPr>
      <w:r>
        <w:rPr/>
        <w:t>Akinsola, H. (2001). Fostering Hope in People Living with AIDS in Africa: TheRole of Primary Health-Care Workers, </w:t>
      </w:r>
      <w:r>
        <w:rPr>
          <w:i/>
        </w:rPr>
        <w:t>Aust.J. Rural health</w:t>
      </w:r>
      <w:r>
        <w:rPr/>
        <w:t>. </w:t>
      </w:r>
      <w:r>
        <w:rPr>
          <w:i/>
        </w:rPr>
        <w:t>9</w:t>
      </w:r>
      <w:r>
        <w:rPr/>
        <w:t>:158-165.</w:t>
      </w:r>
    </w:p>
    <w:p>
      <w:pPr>
        <w:spacing w:line="235" w:lineRule="auto" w:before="119"/>
        <w:ind w:left="883" w:right="1112" w:hanging="721"/>
        <w:jc w:val="both"/>
        <w:rPr>
          <w:sz w:val="24"/>
        </w:rPr>
      </w:pPr>
      <w:r>
        <w:rPr>
          <w:sz w:val="24"/>
        </w:rPr>
        <w:t>Bates, M.J. (2010). Information Behaviour: </w:t>
      </w:r>
      <w:r>
        <w:rPr>
          <w:i/>
          <w:sz w:val="24"/>
        </w:rPr>
        <w:t>Encyclopedia of Library and Information Science/coord. </w:t>
      </w:r>
      <w:r>
        <w:rPr>
          <w:sz w:val="24"/>
        </w:rPr>
        <w:t>Vol.3., 2381-2391</w:t>
      </w:r>
    </w:p>
    <w:p>
      <w:pPr>
        <w:pStyle w:val="BodyText"/>
        <w:spacing w:line="235" w:lineRule="auto" w:before="105"/>
        <w:ind w:left="883" w:right="1123" w:hanging="721"/>
      </w:pPr>
      <w:r>
        <w:rPr/>
        <w:t>Bharawaj, S. &amp; Patkar, A. (2004). Menstrual Hygiene and Management in Developing Countries;</w:t>
      </w:r>
      <w:r>
        <w:rPr>
          <w:spacing w:val="-1"/>
        </w:rPr>
        <w:t> </w:t>
      </w:r>
      <w:r>
        <w:rPr/>
        <w:t>Taking</w:t>
      </w:r>
      <w:r>
        <w:rPr>
          <w:spacing w:val="-11"/>
        </w:rPr>
        <w:t> </w:t>
      </w:r>
      <w:r>
        <w:rPr/>
        <w:t>Stock. http//</w:t>
      </w:r>
      <w:hyperlink r:id="rId11">
        <w:r>
          <w:rPr/>
          <w:t>www.mum.org/menhydev.htm</w:t>
        </w:r>
      </w:hyperlink>
      <w:r>
        <w:rPr>
          <w:spacing w:val="-1"/>
        </w:rPr>
        <w:t> </w:t>
      </w:r>
      <w:r>
        <w:rPr/>
        <w:t>(accessed 20.11.16)</w:t>
      </w:r>
    </w:p>
    <w:p>
      <w:pPr>
        <w:spacing w:line="242" w:lineRule="auto" w:before="100"/>
        <w:ind w:left="883" w:right="1105" w:hanging="721"/>
        <w:jc w:val="both"/>
        <w:rPr>
          <w:sz w:val="24"/>
        </w:rPr>
      </w:pPr>
      <w:r>
        <w:rPr>
          <w:sz w:val="24"/>
        </w:rPr>
        <w:t>Burnett, G., Besant, M. &amp; Chatman, E.A.</w:t>
      </w:r>
      <w:r>
        <w:rPr>
          <w:spacing w:val="40"/>
          <w:sz w:val="24"/>
        </w:rPr>
        <w:t> </w:t>
      </w:r>
      <w:r>
        <w:rPr>
          <w:sz w:val="24"/>
        </w:rPr>
        <w:t>(2001). Small Worlds:</w:t>
      </w:r>
      <w:r>
        <w:rPr>
          <w:spacing w:val="-11"/>
          <w:sz w:val="24"/>
        </w:rPr>
        <w:t> </w:t>
      </w:r>
      <w:r>
        <w:rPr>
          <w:sz w:val="24"/>
        </w:rPr>
        <w:t>Normative Behavior in Virtual Communities and Feminist Bookselling. </w:t>
      </w:r>
      <w:r>
        <w:rPr>
          <w:i/>
          <w:sz w:val="24"/>
        </w:rPr>
        <w:t>Journal of the American Society for Information Science and Technology</w:t>
      </w:r>
      <w:r>
        <w:rPr>
          <w:sz w:val="24"/>
        </w:rPr>
        <w:t>, </w:t>
      </w:r>
      <w:r>
        <w:rPr>
          <w:i/>
          <w:sz w:val="24"/>
        </w:rPr>
        <w:t>52</w:t>
      </w:r>
      <w:r>
        <w:rPr>
          <w:sz w:val="24"/>
        </w:rPr>
        <w:t>(7), 536-547</w:t>
      </w:r>
    </w:p>
    <w:p>
      <w:pPr>
        <w:spacing w:line="242" w:lineRule="auto" w:before="95"/>
        <w:ind w:left="883" w:right="1118" w:hanging="721"/>
        <w:jc w:val="both"/>
        <w:rPr>
          <w:sz w:val="24"/>
        </w:rPr>
      </w:pPr>
      <w:r>
        <w:rPr>
          <w:sz w:val="24"/>
        </w:rPr>
        <w:t>Burnett, G.,&amp; Jaeger, P.T. (2008). Small Worlds, Lifeworld‘s, and Information: </w:t>
      </w:r>
      <w:r>
        <w:rPr>
          <w:i/>
          <w:sz w:val="24"/>
        </w:rPr>
        <w:t>The Ramifications</w:t>
      </w:r>
      <w:r>
        <w:rPr>
          <w:i/>
          <w:spacing w:val="-5"/>
          <w:sz w:val="24"/>
        </w:rPr>
        <w:t> </w:t>
      </w:r>
      <w:r>
        <w:rPr>
          <w:i/>
          <w:sz w:val="24"/>
        </w:rPr>
        <w:t>of the</w:t>
      </w:r>
      <w:r>
        <w:rPr>
          <w:i/>
          <w:spacing w:val="-3"/>
          <w:sz w:val="24"/>
        </w:rPr>
        <w:t> </w:t>
      </w:r>
      <w:r>
        <w:rPr>
          <w:i/>
          <w:sz w:val="24"/>
        </w:rPr>
        <w:t>Information</w:t>
      </w:r>
      <w:r>
        <w:rPr>
          <w:i/>
          <w:spacing w:val="-1"/>
          <w:sz w:val="24"/>
        </w:rPr>
        <w:t> </w:t>
      </w:r>
      <w:r>
        <w:rPr>
          <w:i/>
          <w:sz w:val="24"/>
        </w:rPr>
        <w:t>Behaviour</w:t>
      </w:r>
      <w:r>
        <w:rPr>
          <w:i/>
          <w:spacing w:val="-5"/>
          <w:sz w:val="24"/>
        </w:rPr>
        <w:t> </w:t>
      </w:r>
      <w:r>
        <w:rPr>
          <w:i/>
          <w:sz w:val="24"/>
        </w:rPr>
        <w:t>of Social</w:t>
      </w:r>
      <w:r>
        <w:rPr>
          <w:i/>
          <w:spacing w:val="-8"/>
          <w:sz w:val="24"/>
        </w:rPr>
        <w:t> </w:t>
      </w:r>
      <w:r>
        <w:rPr>
          <w:i/>
          <w:sz w:val="24"/>
        </w:rPr>
        <w:t>Groups in</w:t>
      </w:r>
      <w:r>
        <w:rPr>
          <w:i/>
          <w:spacing w:val="-1"/>
          <w:sz w:val="24"/>
        </w:rPr>
        <w:t> </w:t>
      </w:r>
      <w:r>
        <w:rPr>
          <w:i/>
          <w:sz w:val="24"/>
        </w:rPr>
        <w:t>Public</w:t>
      </w:r>
      <w:r>
        <w:rPr>
          <w:i/>
          <w:spacing w:val="-3"/>
          <w:sz w:val="24"/>
        </w:rPr>
        <w:t> </w:t>
      </w:r>
      <w:r>
        <w:rPr>
          <w:i/>
          <w:sz w:val="24"/>
        </w:rPr>
        <w:t>Policy</w:t>
      </w:r>
      <w:r>
        <w:rPr>
          <w:i/>
          <w:spacing w:val="-3"/>
          <w:sz w:val="24"/>
        </w:rPr>
        <w:t> </w:t>
      </w:r>
      <w:r>
        <w:rPr>
          <w:i/>
          <w:sz w:val="24"/>
        </w:rPr>
        <w:t>and the Public Sphere. </w:t>
      </w:r>
      <w:r>
        <w:rPr>
          <w:sz w:val="24"/>
        </w:rPr>
        <w:t>Information Research. 13(3). USA.</w:t>
      </w:r>
    </w:p>
    <w:p>
      <w:pPr>
        <w:spacing w:line="326" w:lineRule="auto" w:before="95"/>
        <w:ind w:left="883" w:right="1316" w:hanging="721"/>
        <w:jc w:val="both"/>
        <w:rPr>
          <w:sz w:val="24"/>
        </w:rPr>
      </w:pPr>
      <w:r>
        <w:rPr>
          <w:sz w:val="24"/>
        </w:rPr>
        <w:t>Chatman, E.</w:t>
      </w:r>
      <w:r>
        <w:rPr>
          <w:spacing w:val="-4"/>
          <w:sz w:val="24"/>
        </w:rPr>
        <w:t> </w:t>
      </w:r>
      <w:r>
        <w:rPr>
          <w:sz w:val="24"/>
        </w:rPr>
        <w:t>A.</w:t>
      </w:r>
      <w:r>
        <w:rPr>
          <w:spacing w:val="-4"/>
          <w:sz w:val="24"/>
        </w:rPr>
        <w:t> </w:t>
      </w:r>
      <w:r>
        <w:rPr>
          <w:sz w:val="24"/>
        </w:rPr>
        <w:t>(1999).</w:t>
      </w:r>
      <w:r>
        <w:rPr>
          <w:spacing w:val="-4"/>
          <w:sz w:val="24"/>
        </w:rPr>
        <w:t> </w:t>
      </w:r>
      <w:r>
        <w:rPr>
          <w:sz w:val="24"/>
        </w:rPr>
        <w:t>A Theory</w:t>
      </w:r>
      <w:r>
        <w:rPr>
          <w:spacing w:val="-15"/>
          <w:sz w:val="24"/>
        </w:rPr>
        <w:t> </w:t>
      </w:r>
      <w:r>
        <w:rPr>
          <w:sz w:val="24"/>
        </w:rPr>
        <w:t>of</w:t>
      </w:r>
      <w:r>
        <w:rPr>
          <w:spacing w:val="-9"/>
          <w:sz w:val="24"/>
        </w:rPr>
        <w:t> </w:t>
      </w:r>
      <w:r>
        <w:rPr>
          <w:sz w:val="24"/>
        </w:rPr>
        <w:t>Life in</w:t>
      </w:r>
      <w:r>
        <w:rPr>
          <w:spacing w:val="-5"/>
          <w:sz w:val="24"/>
        </w:rPr>
        <w:t> </w:t>
      </w:r>
      <w:r>
        <w:rPr>
          <w:sz w:val="24"/>
        </w:rPr>
        <w:t>the</w:t>
      </w:r>
      <w:r>
        <w:rPr>
          <w:spacing w:val="-5"/>
          <w:sz w:val="24"/>
        </w:rPr>
        <w:t> </w:t>
      </w:r>
      <w:r>
        <w:rPr>
          <w:sz w:val="24"/>
        </w:rPr>
        <w:t>Round.</w:t>
      </w:r>
      <w:r>
        <w:rPr>
          <w:spacing w:val="-4"/>
          <w:sz w:val="24"/>
        </w:rPr>
        <w:t> </w:t>
      </w:r>
      <w:r>
        <w:rPr>
          <w:i/>
          <w:sz w:val="24"/>
        </w:rPr>
        <w:t>Journal</w:t>
      </w:r>
      <w:r>
        <w:rPr>
          <w:i/>
          <w:spacing w:val="-11"/>
          <w:sz w:val="24"/>
        </w:rPr>
        <w:t> </w:t>
      </w:r>
      <w:r>
        <w:rPr>
          <w:i/>
          <w:sz w:val="24"/>
        </w:rPr>
        <w:t>of the</w:t>
      </w:r>
      <w:r>
        <w:rPr>
          <w:i/>
          <w:spacing w:val="-6"/>
          <w:sz w:val="24"/>
        </w:rPr>
        <w:t> </w:t>
      </w:r>
      <w:r>
        <w:rPr>
          <w:i/>
          <w:sz w:val="24"/>
        </w:rPr>
        <w:t>American Society for Information Science</w:t>
      </w:r>
      <w:r>
        <w:rPr>
          <w:sz w:val="24"/>
        </w:rPr>
        <w:t>, </w:t>
      </w:r>
      <w:r>
        <w:rPr>
          <w:i/>
          <w:sz w:val="24"/>
        </w:rPr>
        <w:t>50</w:t>
      </w:r>
      <w:r>
        <w:rPr>
          <w:sz w:val="24"/>
        </w:rPr>
        <w:t>, 207–217.</w:t>
      </w:r>
    </w:p>
    <w:p>
      <w:pPr>
        <w:spacing w:line="242" w:lineRule="auto" w:before="0"/>
        <w:ind w:left="883" w:right="1100" w:hanging="721"/>
        <w:jc w:val="both"/>
        <w:rPr>
          <w:sz w:val="24"/>
        </w:rPr>
      </w:pPr>
      <w:r>
        <w:rPr>
          <w:sz w:val="24"/>
        </w:rPr>
        <w:t>Chatman, E. A. (2000). Framing Social Life in Theory and Research. New Review ofInformation</w:t>
      </w:r>
      <w:r>
        <w:rPr>
          <w:spacing w:val="-2"/>
          <w:sz w:val="24"/>
        </w:rPr>
        <w:t> </w:t>
      </w:r>
      <w:r>
        <w:rPr>
          <w:sz w:val="24"/>
        </w:rPr>
        <w:t>Behavior Research:</w:t>
      </w:r>
      <w:r>
        <w:rPr>
          <w:spacing w:val="-15"/>
          <w:sz w:val="24"/>
        </w:rPr>
        <w:t> </w:t>
      </w:r>
      <w:r>
        <w:rPr>
          <w:i/>
          <w:sz w:val="24"/>
        </w:rPr>
        <w:t>Studies of Information</w:t>
      </w:r>
      <w:r>
        <w:rPr>
          <w:i/>
          <w:spacing w:val="-1"/>
          <w:sz w:val="24"/>
        </w:rPr>
        <w:t> </w:t>
      </w:r>
      <w:r>
        <w:rPr>
          <w:i/>
          <w:sz w:val="24"/>
        </w:rPr>
        <w:t>Seeking</w:t>
      </w:r>
      <w:r>
        <w:rPr>
          <w:i/>
          <w:spacing w:val="-1"/>
          <w:sz w:val="24"/>
        </w:rPr>
        <w:t> </w:t>
      </w:r>
      <w:r>
        <w:rPr>
          <w:i/>
          <w:sz w:val="24"/>
        </w:rPr>
        <w:t>in</w:t>
      </w:r>
      <w:r>
        <w:rPr>
          <w:i/>
          <w:spacing w:val="-1"/>
          <w:sz w:val="24"/>
        </w:rPr>
        <w:t> </w:t>
      </w:r>
      <w:r>
        <w:rPr>
          <w:i/>
          <w:sz w:val="24"/>
        </w:rPr>
        <w:t>Context</w:t>
      </w:r>
      <w:r>
        <w:rPr>
          <w:sz w:val="24"/>
        </w:rPr>
        <w:t>,</w:t>
      </w:r>
      <w:r>
        <w:rPr>
          <w:spacing w:val="-1"/>
          <w:sz w:val="24"/>
        </w:rPr>
        <w:t> </w:t>
      </w:r>
      <w:r>
        <w:rPr>
          <w:sz w:val="24"/>
        </w:rPr>
        <w:t>1,</w:t>
      </w:r>
      <w:r>
        <w:rPr>
          <w:spacing w:val="-1"/>
          <w:sz w:val="24"/>
        </w:rPr>
        <w:t> </w:t>
      </w:r>
      <w:r>
        <w:rPr>
          <w:sz w:val="24"/>
        </w:rPr>
        <w:t>3- </w:t>
      </w:r>
      <w:r>
        <w:rPr>
          <w:spacing w:val="-4"/>
          <w:sz w:val="24"/>
        </w:rPr>
        <w:t>17.</w:t>
      </w:r>
    </w:p>
    <w:p>
      <w:pPr>
        <w:pStyle w:val="BodyText"/>
        <w:spacing w:line="242" w:lineRule="auto" w:before="94"/>
        <w:ind w:left="883" w:right="1123" w:hanging="721"/>
      </w:pPr>
      <w:r>
        <w:rPr/>
        <w:t>DFID (2005). Girls‘ Education: Towards a Better Future for all UK: Department for International Development. &lt;http//</w:t>
      </w:r>
      <w:hyperlink r:id="rId12">
        <w:r>
          <w:rPr/>
          <w:t>www.ungei.org/resouces/index_1249.html</w:t>
        </w:r>
      </w:hyperlink>
      <w:r>
        <w:rPr/>
        <w:t>&gt; (accessed 20.11.16)</w:t>
      </w:r>
    </w:p>
    <w:p>
      <w:pPr>
        <w:pStyle w:val="BodyText"/>
        <w:spacing w:before="95"/>
        <w:ind w:left="883" w:right="1110" w:hanging="721"/>
      </w:pPr>
      <w:r>
        <w:rPr/>
        <w:t>Fehr, A.E. (2010). Stress, Menstruation and School Attendance: Effects of</w:t>
      </w:r>
      <w:r>
        <w:rPr>
          <w:spacing w:val="-8"/>
        </w:rPr>
        <w:t> </w:t>
      </w:r>
      <w:r>
        <w:rPr/>
        <w:t>Water Access among Adolescent Girls in South Gondar, Ethiopia. Summary Report for CARE Ethiopia. water.care2share.wikispaces.net/file/…/CARE_A.Fehr_REPORT.pdf (accessed 15.11.16)</w:t>
      </w:r>
    </w:p>
    <w:p>
      <w:pPr>
        <w:pStyle w:val="BodyText"/>
        <w:spacing w:line="242" w:lineRule="auto" w:before="97"/>
        <w:ind w:left="883" w:right="1124" w:hanging="721"/>
      </w:pPr>
      <w:r>
        <w:rPr/>
        <w:t>Grant, M.J., Lloyd, C.B., and Mensch, B.S., (2010). Gender, Absenteeism and Menstruation: Evidence from Rural Malawi. Paa2010.princeton.edu/download (accessed 20.11.16)</w:t>
      </w:r>
    </w:p>
    <w:p>
      <w:pPr>
        <w:pStyle w:val="BodyText"/>
        <w:spacing w:line="247" w:lineRule="auto" w:before="95"/>
        <w:ind w:left="883" w:right="1116" w:hanging="721"/>
      </w:pPr>
      <w:r>
        <w:rPr/>
        <w:t>Jerlock M, Gaston-Johansson F, Danielson E. (2005). Living with Unexplained Chest Pain. </w:t>
      </w:r>
      <w:r>
        <w:rPr>
          <w:i/>
        </w:rPr>
        <w:t>J Clin Nurs</w:t>
      </w:r>
      <w:r>
        <w:rPr/>
        <w:t>.;14:956–964.</w:t>
      </w:r>
    </w:p>
    <w:p>
      <w:pPr>
        <w:spacing w:line="235" w:lineRule="auto" w:before="96"/>
        <w:ind w:left="883" w:right="1099" w:hanging="721"/>
        <w:jc w:val="both"/>
        <w:rPr>
          <w:sz w:val="24"/>
        </w:rPr>
      </w:pPr>
      <w:r>
        <w:rPr>
          <w:sz w:val="24"/>
        </w:rPr>
        <w:t>Kirkman, M., Rosenthal, D.A.&amp; Feldman, S.S. (2002). Talking</w:t>
      </w:r>
      <w:r>
        <w:rPr>
          <w:spacing w:val="-5"/>
          <w:sz w:val="24"/>
        </w:rPr>
        <w:t> </w:t>
      </w:r>
      <w:r>
        <w:rPr>
          <w:sz w:val="24"/>
        </w:rPr>
        <w:t>to a tiger. Fathers Reveal their Difficulties in Communication about Sexuality with Adolescents. </w:t>
      </w:r>
      <w:r>
        <w:rPr>
          <w:i/>
          <w:sz w:val="24"/>
        </w:rPr>
        <w:t>New Direction for Child and Adolescent Development</w:t>
      </w:r>
      <w:r>
        <w:rPr>
          <w:sz w:val="24"/>
        </w:rPr>
        <w:t>, </w:t>
      </w:r>
      <w:r>
        <w:rPr>
          <w:i/>
          <w:sz w:val="24"/>
        </w:rPr>
        <w:t>97</w:t>
      </w:r>
      <w:r>
        <w:rPr>
          <w:sz w:val="24"/>
        </w:rPr>
        <w:t>:57-64.</w:t>
      </w:r>
    </w:p>
    <w:p>
      <w:pPr>
        <w:spacing w:after="0" w:line="235" w:lineRule="auto"/>
        <w:jc w:val="both"/>
        <w:rPr>
          <w:sz w:val="24"/>
        </w:rPr>
        <w:sectPr>
          <w:pgSz w:w="11910" w:h="16830"/>
          <w:pgMar w:header="0" w:footer="1065" w:top="1340" w:bottom="1260" w:left="1640" w:right="320"/>
        </w:sectPr>
      </w:pPr>
    </w:p>
    <w:p>
      <w:pPr>
        <w:pStyle w:val="BodyText"/>
        <w:spacing w:line="242" w:lineRule="auto" w:before="77"/>
        <w:ind w:left="883" w:right="1104" w:hanging="721"/>
      </w:pPr>
      <w:r>
        <w:rPr/>
        <w:t>Kirk-Greene AHM., (2012). Survival and Symbiosis. In Hemba-Hilekaan. Effect of Culture on Management of Pregnant Fulani Women with Ovarian Cyst: a case report. </w:t>
      </w:r>
      <w:r>
        <w:rPr>
          <w:i/>
        </w:rPr>
        <w:t>J Analyt Oncol.1</w:t>
      </w:r>
      <w:r>
        <w:rPr/>
        <w:t>:10-13</w:t>
      </w:r>
    </w:p>
    <w:p>
      <w:pPr>
        <w:pStyle w:val="BodyText"/>
        <w:spacing w:line="242" w:lineRule="auto" w:before="95"/>
        <w:ind w:left="883" w:right="1109" w:hanging="721"/>
      </w:pPr>
      <w:r>
        <w:rPr/>
        <w:t>US Department of health (2006). Nigeria Profile of Sexual &amp;Reproductive Health Services Available at Primary Care Level. US Department of Defence HIV Program</w:t>
      </w:r>
      <w:r>
        <w:rPr>
          <w:spacing w:val="-20"/>
        </w:rPr>
        <w:t> </w:t>
      </w:r>
      <w:r>
        <w:rPr/>
        <w:t>Nigeria.</w:t>
      </w:r>
    </w:p>
    <w:p>
      <w:pPr>
        <w:pStyle w:val="BodyText"/>
        <w:spacing w:line="242" w:lineRule="auto" w:before="94"/>
        <w:ind w:left="883" w:right="1116" w:hanging="721"/>
      </w:pPr>
      <w:r>
        <w:rPr/>
        <w:t>Nnamuchi, O. (2007). The Right to Health in Nigeria. ―Right to Health in the Middle east‖. Project Law School, University</w:t>
      </w:r>
      <w:r>
        <w:rPr>
          <w:spacing w:val="-1"/>
        </w:rPr>
        <w:t> </w:t>
      </w:r>
      <w:r>
        <w:rPr/>
        <w:t>of</w:t>
      </w:r>
      <w:r>
        <w:rPr>
          <w:spacing w:val="-6"/>
        </w:rPr>
        <w:t> </w:t>
      </w:r>
      <w:r>
        <w:rPr/>
        <w:t>Aberdeen. Draft Report December 2007. (Accessed 16.11.16), Available from:http//</w:t>
      </w:r>
      <w:hyperlink r:id="rId13">
        <w:r>
          <w:rPr/>
          <w:t>www.abdn.ac.uk/law/hhr.shtml.</w:t>
        </w:r>
      </w:hyperlink>
    </w:p>
    <w:p>
      <w:pPr>
        <w:pStyle w:val="BodyText"/>
        <w:spacing w:line="376" w:lineRule="exact" w:before="18"/>
        <w:ind w:right="1120"/>
      </w:pPr>
      <w:r>
        <w:rPr/>
        <w:t>NPC &amp; ICF Macro, (2008). Abuja Nigeria: Nigeria Demographic and Health Survey. Omoruan</w:t>
      </w:r>
      <w:r>
        <w:rPr>
          <w:spacing w:val="50"/>
        </w:rPr>
        <w:t> </w:t>
      </w:r>
      <w:r>
        <w:rPr/>
        <w:t>AI.,</w:t>
      </w:r>
      <w:r>
        <w:rPr>
          <w:spacing w:val="52"/>
        </w:rPr>
        <w:t> </w:t>
      </w:r>
      <w:r>
        <w:rPr/>
        <w:t>Bamidele,</w:t>
      </w:r>
      <w:r>
        <w:rPr>
          <w:spacing w:val="52"/>
        </w:rPr>
        <w:t> </w:t>
      </w:r>
      <w:r>
        <w:rPr/>
        <w:t>AP.,</w:t>
      </w:r>
      <w:r>
        <w:rPr>
          <w:spacing w:val="52"/>
        </w:rPr>
        <w:t> </w:t>
      </w:r>
      <w:r>
        <w:rPr/>
        <w:t>and</w:t>
      </w:r>
      <w:r>
        <w:rPr>
          <w:spacing w:val="52"/>
        </w:rPr>
        <w:t> </w:t>
      </w:r>
      <w:r>
        <w:rPr/>
        <w:t>Phillips</w:t>
      </w:r>
      <w:r>
        <w:rPr>
          <w:spacing w:val="50"/>
        </w:rPr>
        <w:t> </w:t>
      </w:r>
      <w:r>
        <w:rPr/>
        <w:t>OF.,</w:t>
      </w:r>
      <w:r>
        <w:rPr>
          <w:spacing w:val="52"/>
        </w:rPr>
        <w:t> </w:t>
      </w:r>
      <w:r>
        <w:rPr/>
        <w:t>(2009).</w:t>
      </w:r>
      <w:r>
        <w:rPr>
          <w:spacing w:val="52"/>
        </w:rPr>
        <w:t> </w:t>
      </w:r>
      <w:r>
        <w:rPr/>
        <w:t>Social</w:t>
      </w:r>
      <w:r>
        <w:rPr>
          <w:spacing w:val="59"/>
        </w:rPr>
        <w:t> </w:t>
      </w:r>
      <w:r>
        <w:rPr/>
        <w:t>Health</w:t>
      </w:r>
      <w:r>
        <w:rPr>
          <w:spacing w:val="38"/>
        </w:rPr>
        <w:t> </w:t>
      </w:r>
      <w:r>
        <w:rPr/>
        <w:t>Insurance</w:t>
      </w:r>
      <w:r>
        <w:rPr>
          <w:spacing w:val="56"/>
        </w:rPr>
        <w:t> </w:t>
      </w:r>
      <w:r>
        <w:rPr>
          <w:spacing w:val="-5"/>
        </w:rPr>
        <w:t>and</w:t>
      </w:r>
    </w:p>
    <w:p>
      <w:pPr>
        <w:pStyle w:val="BodyText"/>
        <w:spacing w:line="246" w:lineRule="exact"/>
        <w:ind w:left="883"/>
      </w:pPr>
      <w:r>
        <w:rPr/>
        <w:t>Sustainable</w:t>
      </w:r>
      <w:r>
        <w:rPr>
          <w:spacing w:val="-4"/>
        </w:rPr>
        <w:t> </w:t>
      </w:r>
      <w:r>
        <w:rPr/>
        <w:t>Healthcare</w:t>
      </w:r>
      <w:r>
        <w:rPr>
          <w:spacing w:val="14"/>
        </w:rPr>
        <w:t> </w:t>
      </w:r>
      <w:r>
        <w:rPr/>
        <w:t>Reform</w:t>
      </w:r>
      <w:r>
        <w:rPr>
          <w:spacing w:val="-6"/>
        </w:rPr>
        <w:t> </w:t>
      </w:r>
      <w:r>
        <w:rPr/>
        <w:t>in</w:t>
      </w:r>
      <w:r>
        <w:rPr>
          <w:spacing w:val="-16"/>
        </w:rPr>
        <w:t> </w:t>
      </w:r>
      <w:r>
        <w:rPr/>
        <w:t>Nigeria.</w:t>
      </w:r>
      <w:r>
        <w:rPr>
          <w:spacing w:val="2"/>
        </w:rPr>
        <w:t> </w:t>
      </w:r>
      <w:r>
        <w:rPr>
          <w:i/>
        </w:rPr>
        <w:t>Ethno Med</w:t>
      </w:r>
      <w:r>
        <w:rPr/>
        <w:t>. </w:t>
      </w:r>
      <w:r>
        <w:rPr>
          <w:i/>
        </w:rPr>
        <w:t>3</w:t>
      </w:r>
      <w:r>
        <w:rPr/>
        <w:t>:105-</w:t>
      </w:r>
      <w:r>
        <w:rPr>
          <w:spacing w:val="-5"/>
        </w:rPr>
        <w:t>10</w:t>
      </w:r>
    </w:p>
    <w:p>
      <w:pPr>
        <w:pStyle w:val="BodyText"/>
        <w:spacing w:line="247" w:lineRule="auto" w:before="100"/>
        <w:ind w:left="883" w:right="1098" w:hanging="721"/>
      </w:pPr>
      <w:r>
        <w:rPr/>
        <w:t>Oster, E., &amp;Thornton, R. (2011). Menstration, Sanitary, Product, and School</w:t>
      </w:r>
      <w:r>
        <w:rPr>
          <w:spacing w:val="-11"/>
        </w:rPr>
        <w:t> </w:t>
      </w:r>
      <w:r>
        <w:rPr/>
        <w:t>Attendance: Evidence from</w:t>
      </w:r>
      <w:r>
        <w:rPr>
          <w:spacing w:val="-2"/>
        </w:rPr>
        <w:t> </w:t>
      </w:r>
      <w:r>
        <w:rPr/>
        <w:t>a Randomised Evaluation. </w:t>
      </w:r>
      <w:r>
        <w:rPr>
          <w:i/>
        </w:rPr>
        <w:t>Am. Econ. J</w:t>
      </w:r>
      <w:r>
        <w:rPr/>
        <w:t>.:</w:t>
      </w:r>
      <w:r>
        <w:rPr>
          <w:spacing w:val="-19"/>
        </w:rPr>
        <w:t> </w:t>
      </w:r>
      <w:r>
        <w:rPr>
          <w:i/>
        </w:rPr>
        <w:t>Appl. Econ., 3</w:t>
      </w:r>
      <w:r>
        <w:rPr/>
        <w:t>(1), 91-100</w:t>
      </w:r>
    </w:p>
    <w:p>
      <w:pPr>
        <w:pStyle w:val="BodyText"/>
        <w:spacing w:line="235" w:lineRule="auto" w:before="96"/>
        <w:ind w:left="883" w:right="1105" w:hanging="721"/>
      </w:pPr>
      <w:r>
        <w:rPr/>
        <w:t>Schnurr, P.P., Lunney, C.A., Bovin, M.J. &amp; Marx, B.P. (2009). Posttraumatic Stress Disorder and Quality of Life: Extension of Findings</w:t>
      </w:r>
      <w:r>
        <w:rPr>
          <w:spacing w:val="40"/>
        </w:rPr>
        <w:t> </w:t>
      </w:r>
      <w:r>
        <w:rPr/>
        <w:t>to Veterans of the Wars in Iraq andAfghanistan. </w:t>
      </w:r>
      <w:r>
        <w:rPr>
          <w:i/>
        </w:rPr>
        <w:t>Clin Psychol Rev., 29</w:t>
      </w:r>
      <w:r>
        <w:rPr/>
        <w:t>:727–35.</w:t>
      </w:r>
    </w:p>
    <w:p>
      <w:pPr>
        <w:pStyle w:val="BodyText"/>
        <w:tabs>
          <w:tab w:pos="2127" w:val="left" w:leader="none"/>
          <w:tab w:pos="3944" w:val="left" w:leader="none"/>
          <w:tab w:pos="5609" w:val="left" w:leader="none"/>
          <w:tab w:pos="7679" w:val="left" w:leader="none"/>
        </w:tabs>
        <w:spacing w:before="100"/>
      </w:pPr>
      <w:r>
        <w:rPr>
          <w:spacing w:val="-2"/>
        </w:rPr>
        <w:t>UNICEF</w:t>
      </w:r>
      <w:r>
        <w:rPr/>
        <w:tab/>
      </w:r>
      <w:r>
        <w:rPr>
          <w:spacing w:val="-2"/>
        </w:rPr>
        <w:t>(2008).</w:t>
      </w:r>
      <w:r>
        <w:rPr/>
        <w:tab/>
      </w:r>
      <w:r>
        <w:rPr>
          <w:spacing w:val="-2"/>
        </w:rPr>
        <w:t>Girls‘</w:t>
      </w:r>
      <w:r>
        <w:rPr/>
        <w:tab/>
      </w:r>
      <w:r>
        <w:rPr>
          <w:spacing w:val="-2"/>
        </w:rPr>
        <w:t>Education</w:t>
      </w:r>
      <w:r>
        <w:rPr/>
        <w:tab/>
      </w:r>
      <w:r>
        <w:rPr>
          <w:spacing w:val="-2"/>
        </w:rPr>
        <w:t>Campaigns.</w:t>
      </w:r>
    </w:p>
    <w:p>
      <w:pPr>
        <w:pStyle w:val="BodyText"/>
        <w:spacing w:before="10"/>
        <w:ind w:left="883"/>
      </w:pPr>
      <w:r>
        <w:rPr>
          <w:spacing w:val="-2"/>
        </w:rPr>
        <w:t>&lt;http//</w:t>
      </w:r>
      <w:hyperlink r:id="rId14">
        <w:r>
          <w:rPr>
            <w:spacing w:val="-2"/>
          </w:rPr>
          <w:t>www.unicef.org/education/campaign.html</w:t>
        </w:r>
      </w:hyperlink>
      <w:r>
        <w:rPr>
          <w:spacing w:val="-2"/>
        </w:rPr>
        <w:t>&gt;</w:t>
      </w:r>
      <w:r>
        <w:rPr>
          <w:spacing w:val="35"/>
        </w:rPr>
        <w:t> </w:t>
      </w:r>
      <w:r>
        <w:rPr>
          <w:spacing w:val="-2"/>
        </w:rPr>
        <w:t>(accessed</w:t>
      </w:r>
      <w:r>
        <w:rPr>
          <w:spacing w:val="38"/>
        </w:rPr>
        <w:t> </w:t>
      </w:r>
      <w:r>
        <w:rPr>
          <w:spacing w:val="-2"/>
        </w:rPr>
        <w:t>21.11.16)</w:t>
      </w:r>
    </w:p>
    <w:p>
      <w:pPr>
        <w:spacing w:line="235" w:lineRule="auto" w:before="104"/>
        <w:ind w:left="883" w:right="1106" w:hanging="721"/>
        <w:jc w:val="both"/>
        <w:rPr>
          <w:sz w:val="24"/>
        </w:rPr>
      </w:pPr>
      <w:r>
        <w:rPr/>
        <mc:AlternateContent>
          <mc:Choice Requires="wps">
            <w:drawing>
              <wp:anchor distT="0" distB="0" distL="0" distR="0" allowOverlap="1" layoutInCell="1" locked="0" behindDoc="0" simplePos="0" relativeHeight="15728640">
                <wp:simplePos x="0" y="0"/>
                <wp:positionH relativeFrom="page">
                  <wp:posOffset>5607684</wp:posOffset>
                </wp:positionH>
                <wp:positionV relativeFrom="paragraph">
                  <wp:posOffset>395874</wp:posOffset>
                </wp:positionV>
                <wp:extent cx="48260" cy="952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48260" cy="9525"/>
                        </a:xfrm>
                        <a:custGeom>
                          <a:avLst/>
                          <a:gdLst/>
                          <a:ahLst/>
                          <a:cxnLst/>
                          <a:rect l="l" t="t" r="r" b="b"/>
                          <a:pathLst>
                            <a:path w="48260" h="9525">
                              <a:moveTo>
                                <a:pt x="47942" y="0"/>
                              </a:moveTo>
                              <a:lnTo>
                                <a:pt x="0" y="0"/>
                              </a:lnTo>
                              <a:lnTo>
                                <a:pt x="0" y="9525"/>
                              </a:lnTo>
                              <a:lnTo>
                                <a:pt x="47942" y="9525"/>
                              </a:lnTo>
                              <a:lnTo>
                                <a:pt x="479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41.549988pt;margin-top:31.171194pt;width:3.775pt;height:.75pt;mso-position-horizontal-relative:page;mso-position-vertical-relative:paragraph;z-index:15728640" id="docshape3" filled="true" fillcolor="#000000" stroked="false">
                <v:fill type="solid"/>
                <w10:wrap type="none"/>
              </v:rect>
            </w:pict>
          </mc:Fallback>
        </mc:AlternateContent>
      </w:r>
      <w:r>
        <w:rPr>
          <w:sz w:val="24"/>
        </w:rPr>
        <w:t>Wall,</w:t>
      </w:r>
      <w:r>
        <w:rPr>
          <w:spacing w:val="40"/>
          <w:sz w:val="24"/>
        </w:rPr>
        <w:t> </w:t>
      </w:r>
      <w:r>
        <w:rPr>
          <w:sz w:val="24"/>
        </w:rPr>
        <w:t>L.L.</w:t>
      </w:r>
      <w:r>
        <w:rPr>
          <w:spacing w:val="40"/>
          <w:sz w:val="24"/>
        </w:rPr>
        <w:t> </w:t>
      </w:r>
      <w:r>
        <w:rPr>
          <w:sz w:val="24"/>
        </w:rPr>
        <w:t>(1998). The Social Context of Maternal Morbidity and Mortality Among Hausa of</w:t>
      </w:r>
      <w:r>
        <w:rPr>
          <w:spacing w:val="-6"/>
          <w:sz w:val="24"/>
        </w:rPr>
        <w:t> </w:t>
      </w:r>
      <w:r>
        <w:rPr>
          <w:sz w:val="24"/>
        </w:rPr>
        <w:t>Northern Nigeria. </w:t>
      </w:r>
      <w:r>
        <w:rPr>
          <w:i/>
          <w:sz w:val="24"/>
        </w:rPr>
        <w:t>Studies in family planning, 29</w:t>
      </w:r>
      <w:r>
        <w:rPr>
          <w:sz w:val="24"/>
        </w:rPr>
        <w:t>:341-59.</w:t>
      </w:r>
    </w:p>
    <w:p>
      <w:pPr>
        <w:spacing w:after="0" w:line="235" w:lineRule="auto"/>
        <w:jc w:val="both"/>
        <w:rPr>
          <w:sz w:val="24"/>
        </w:rPr>
        <w:sectPr>
          <w:pgSz w:w="11910" w:h="16830"/>
          <w:pgMar w:header="0" w:footer="1065" w:top="1340" w:bottom="1260" w:left="1640" w:right="320"/>
        </w:sectPr>
      </w:pPr>
    </w:p>
    <w:p>
      <w:pPr>
        <w:pStyle w:val="Heading1"/>
        <w:ind w:right="3535"/>
      </w:pPr>
      <w:bookmarkStart w:name="_TOC_250009" w:id="34"/>
      <w:r>
        <w:rPr/>
        <w:t>CHAPTER</w:t>
      </w:r>
      <w:r>
        <w:rPr>
          <w:spacing w:val="-8"/>
        </w:rPr>
        <w:t> </w:t>
      </w:r>
      <w:bookmarkEnd w:id="34"/>
      <w:r>
        <w:rPr>
          <w:spacing w:val="-4"/>
        </w:rPr>
        <w:t>FIVE</w:t>
      </w:r>
    </w:p>
    <w:p>
      <w:pPr>
        <w:pStyle w:val="BodyText"/>
        <w:spacing w:before="3"/>
        <w:ind w:left="0"/>
        <w:jc w:val="left"/>
        <w:rPr>
          <w:b/>
        </w:rPr>
      </w:pPr>
    </w:p>
    <w:p>
      <w:pPr>
        <w:pStyle w:val="Heading1"/>
        <w:spacing w:before="1"/>
        <w:ind w:left="201" w:right="1154"/>
      </w:pPr>
      <w:bookmarkStart w:name="_TOC_250008" w:id="35"/>
      <w:r>
        <w:rPr/>
        <w:t>SUMMARY,</w:t>
      </w:r>
      <w:r>
        <w:rPr>
          <w:spacing w:val="-12"/>
        </w:rPr>
        <w:t> </w:t>
      </w:r>
      <w:r>
        <w:rPr/>
        <w:t>CONCLUSION</w:t>
      </w:r>
      <w:r>
        <w:rPr>
          <w:spacing w:val="-5"/>
        </w:rPr>
        <w:t> </w:t>
      </w:r>
      <w:r>
        <w:rPr/>
        <w:t>AND</w:t>
      </w:r>
      <w:r>
        <w:rPr>
          <w:spacing w:val="-4"/>
        </w:rPr>
        <w:t> </w:t>
      </w:r>
      <w:bookmarkEnd w:id="35"/>
      <w:r>
        <w:rPr>
          <w:spacing w:val="-2"/>
        </w:rPr>
        <w:t>RECOMMENDATIONS</w:t>
      </w:r>
    </w:p>
    <w:p>
      <w:pPr>
        <w:pStyle w:val="BodyText"/>
        <w:spacing w:before="3"/>
        <w:ind w:left="0"/>
        <w:jc w:val="left"/>
        <w:rPr>
          <w:b/>
        </w:rPr>
      </w:pPr>
    </w:p>
    <w:p>
      <w:pPr>
        <w:pStyle w:val="Heading2"/>
        <w:numPr>
          <w:ilvl w:val="1"/>
          <w:numId w:val="29"/>
        </w:numPr>
        <w:tabs>
          <w:tab w:pos="882" w:val="left" w:leader="none"/>
        </w:tabs>
        <w:spacing w:line="240" w:lineRule="auto" w:before="0" w:after="0"/>
        <w:ind w:left="882" w:right="0" w:hanging="720"/>
        <w:jc w:val="left"/>
      </w:pPr>
      <w:bookmarkStart w:name="_TOC_250007" w:id="36"/>
      <w:bookmarkEnd w:id="36"/>
      <w:r>
        <w:rPr>
          <w:spacing w:val="-2"/>
        </w:rPr>
        <w:t>Introduction</w:t>
      </w:r>
    </w:p>
    <w:p>
      <w:pPr>
        <w:pStyle w:val="BodyText"/>
        <w:spacing w:line="482" w:lineRule="auto" w:before="265"/>
        <w:ind w:right="1122" w:firstLine="720"/>
      </w:pPr>
      <w:r>
        <w:rPr/>
        <w:t>This Chapter providesa summary of the study, summary of the major findings, conclusion</w:t>
      </w:r>
      <w:r>
        <w:rPr>
          <w:spacing w:val="-6"/>
        </w:rPr>
        <w:t> </w:t>
      </w:r>
      <w:r>
        <w:rPr/>
        <w:t>and recommendations as well as suggestion for further study.</w:t>
      </w:r>
    </w:p>
    <w:p>
      <w:pPr>
        <w:pStyle w:val="Heading2"/>
        <w:numPr>
          <w:ilvl w:val="1"/>
          <w:numId w:val="29"/>
        </w:numPr>
        <w:tabs>
          <w:tab w:pos="882" w:val="left" w:leader="none"/>
        </w:tabs>
        <w:spacing w:line="240" w:lineRule="auto" w:before="1" w:after="0"/>
        <w:ind w:left="882" w:right="0" w:hanging="720"/>
        <w:jc w:val="left"/>
      </w:pPr>
      <w:bookmarkStart w:name="_TOC_250006" w:id="37"/>
      <w:r>
        <w:rPr/>
        <w:t>Summary</w:t>
      </w:r>
      <w:r>
        <w:rPr>
          <w:spacing w:val="-8"/>
        </w:rPr>
        <w:t> </w:t>
      </w:r>
      <w:r>
        <w:rPr/>
        <w:t>of</w:t>
      </w:r>
      <w:r>
        <w:rPr>
          <w:spacing w:val="-8"/>
        </w:rPr>
        <w:t> </w:t>
      </w:r>
      <w:r>
        <w:rPr/>
        <w:t>the</w:t>
      </w:r>
      <w:r>
        <w:rPr>
          <w:spacing w:val="8"/>
        </w:rPr>
        <w:t> </w:t>
      </w:r>
      <w:bookmarkEnd w:id="37"/>
      <w:r>
        <w:rPr>
          <w:spacing w:val="-4"/>
        </w:rPr>
        <w:t>Study</w:t>
      </w:r>
    </w:p>
    <w:p>
      <w:pPr>
        <w:pStyle w:val="BodyText"/>
        <w:spacing w:before="4"/>
        <w:ind w:left="0"/>
        <w:jc w:val="left"/>
        <w:rPr>
          <w:b/>
        </w:rPr>
      </w:pPr>
    </w:p>
    <w:p>
      <w:pPr>
        <w:pStyle w:val="BodyText"/>
        <w:spacing w:line="480" w:lineRule="auto"/>
        <w:ind w:right="1106" w:firstLine="720"/>
      </w:pPr>
      <w:r>
        <w:rPr/>
        <w:t>The study exploredthe information needs and preferred information sources as perceived by adolescent females suffering from dysmenorrhea in Giwa Local</w:t>
      </w:r>
      <w:r>
        <w:rPr>
          <w:spacing w:val="80"/>
        </w:rPr>
        <w:t> </w:t>
      </w:r>
      <w:r>
        <w:rPr/>
        <w:t>Government Area of Kaduna State. This research from the first Chapter, introduced the problems from which this research arose. The research problemarises to the following research</w:t>
      </w:r>
      <w:r>
        <w:rPr>
          <w:spacing w:val="-3"/>
        </w:rPr>
        <w:t> </w:t>
      </w:r>
      <w:r>
        <w:rPr/>
        <w:t>questions:</w:t>
      </w:r>
      <w:r>
        <w:rPr>
          <w:spacing w:val="-5"/>
        </w:rPr>
        <w:t> </w:t>
      </w:r>
      <w:r>
        <w:rPr/>
        <w:t>What are the information needs of</w:t>
      </w:r>
      <w:r>
        <w:rPr>
          <w:spacing w:val="-8"/>
        </w:rPr>
        <w:t> </w:t>
      </w:r>
      <w:r>
        <w:rPr/>
        <w:t>adolescent females in Giwa Local Government Area suffering from primary dysmenorrhea? What information sources do adolescent females suffering from primary dysmenorrhea in Giwa Local Government Area consult to manage the ailment? What sources of information</w:t>
      </w:r>
      <w:r>
        <w:rPr>
          <w:spacing w:val="-6"/>
        </w:rPr>
        <w:t> </w:t>
      </w:r>
      <w:r>
        <w:rPr/>
        <w:t>do adolescent females suffering from</w:t>
      </w:r>
      <w:r>
        <w:rPr>
          <w:spacing w:val="-5"/>
        </w:rPr>
        <w:t> </w:t>
      </w:r>
      <w:r>
        <w:rPr/>
        <w:t>primary dysmenorrhea in Giwa Local Government Area are aware of but refuse to access? What factors are responsible for adolescent females suffering from primary</w:t>
      </w:r>
      <w:r>
        <w:rPr>
          <w:spacing w:val="-15"/>
        </w:rPr>
        <w:t> </w:t>
      </w:r>
      <w:r>
        <w:rPr/>
        <w:t>dysmenorrhea not accessing</w:t>
      </w:r>
      <w:r>
        <w:rPr>
          <w:spacing w:val="-5"/>
        </w:rPr>
        <w:t> </w:t>
      </w:r>
      <w:r>
        <w:rPr/>
        <w:t>sources</w:t>
      </w:r>
      <w:r>
        <w:rPr>
          <w:spacing w:val="-8"/>
        </w:rPr>
        <w:t> </w:t>
      </w:r>
      <w:r>
        <w:rPr/>
        <w:t>of information</w:t>
      </w:r>
      <w:r>
        <w:rPr>
          <w:spacing w:val="-5"/>
        </w:rPr>
        <w:t> </w:t>
      </w:r>
      <w:r>
        <w:rPr/>
        <w:t>they feel</w:t>
      </w:r>
      <w:r>
        <w:rPr>
          <w:spacing w:val="-11"/>
        </w:rPr>
        <w:t> </w:t>
      </w:r>
      <w:r>
        <w:rPr/>
        <w:t>are</w:t>
      </w:r>
      <w:r>
        <w:rPr>
          <w:spacing w:val="22"/>
        </w:rPr>
        <w:t> </w:t>
      </w:r>
      <w:r>
        <w:rPr/>
        <w:t>important? How Chatman‘s Theory of Normative Behaviour doesexplain the information behaviour of adolescent females suffering from primary dysmenorrhea in Giwa Local Government </w:t>
      </w:r>
      <w:r>
        <w:rPr>
          <w:spacing w:val="-2"/>
        </w:rPr>
        <w:t>Area?</w:t>
      </w:r>
    </w:p>
    <w:p>
      <w:pPr>
        <w:pStyle w:val="BodyText"/>
        <w:spacing w:line="477" w:lineRule="auto" w:before="4"/>
        <w:ind w:right="1109" w:firstLine="720"/>
      </w:pPr>
      <w:r>
        <w:rPr/>
        <w:t>Furthermore, in Chapter three,the researcher discussed the methods used in carrying out this research. Hence, the methodology used for this research is qualitative research method. Finally, Chapter four contains the analysis and findings organized and transcribed using thematic analysis for meanings and answers to be extracted.</w:t>
      </w:r>
    </w:p>
    <w:p>
      <w:pPr>
        <w:spacing w:after="0" w:line="477" w:lineRule="auto"/>
        <w:sectPr>
          <w:pgSz w:w="11910" w:h="16830"/>
          <w:pgMar w:header="0" w:footer="1065" w:top="1340" w:bottom="1260" w:left="1640" w:right="320"/>
        </w:sectPr>
      </w:pPr>
    </w:p>
    <w:p>
      <w:pPr>
        <w:pStyle w:val="Heading2"/>
        <w:numPr>
          <w:ilvl w:val="1"/>
          <w:numId w:val="29"/>
        </w:numPr>
        <w:tabs>
          <w:tab w:pos="882" w:val="left" w:leader="none"/>
        </w:tabs>
        <w:spacing w:line="240" w:lineRule="auto" w:before="77" w:after="0"/>
        <w:ind w:left="882" w:right="0" w:hanging="720"/>
        <w:jc w:val="left"/>
      </w:pPr>
      <w:bookmarkStart w:name="_TOC_250005" w:id="38"/>
      <w:r>
        <w:rPr/>
        <w:t>Summary</w:t>
      </w:r>
      <w:r>
        <w:rPr>
          <w:spacing w:val="-3"/>
        </w:rPr>
        <w:t> </w:t>
      </w:r>
      <w:r>
        <w:rPr/>
        <w:t>of</w:t>
      </w:r>
      <w:r>
        <w:rPr>
          <w:spacing w:val="-5"/>
        </w:rPr>
        <w:t> </w:t>
      </w:r>
      <w:r>
        <w:rPr/>
        <w:t>the</w:t>
      </w:r>
      <w:r>
        <w:rPr>
          <w:spacing w:val="11"/>
        </w:rPr>
        <w:t> </w:t>
      </w:r>
      <w:r>
        <w:rPr/>
        <w:t>Major</w:t>
      </w:r>
      <w:r>
        <w:rPr>
          <w:spacing w:val="-4"/>
        </w:rPr>
        <w:t> </w:t>
      </w:r>
      <w:bookmarkEnd w:id="38"/>
      <w:r>
        <w:rPr>
          <w:spacing w:val="-2"/>
        </w:rPr>
        <w:t>Findings</w:t>
      </w:r>
    </w:p>
    <w:p>
      <w:pPr>
        <w:pStyle w:val="BodyText"/>
        <w:spacing w:before="3"/>
        <w:ind w:left="0"/>
        <w:jc w:val="left"/>
        <w:rPr>
          <w:b/>
        </w:rPr>
      </w:pPr>
    </w:p>
    <w:p>
      <w:pPr>
        <w:pStyle w:val="BodyText"/>
        <w:spacing w:line="482" w:lineRule="auto" w:before="1"/>
        <w:ind w:right="1132" w:firstLine="720"/>
      </w:pPr>
      <w:r>
        <w:rPr/>
        <w:t>Based on the data collected and analyzed for this study, the following are the major findings:</w:t>
      </w:r>
    </w:p>
    <w:p>
      <w:pPr>
        <w:pStyle w:val="ListParagraph"/>
        <w:numPr>
          <w:ilvl w:val="0"/>
          <w:numId w:val="30"/>
        </w:numPr>
        <w:tabs>
          <w:tab w:pos="883" w:val="left" w:leader="none"/>
        </w:tabs>
        <w:spacing w:line="482" w:lineRule="auto" w:before="0" w:after="0"/>
        <w:ind w:left="883" w:right="1121" w:hanging="721"/>
        <w:jc w:val="both"/>
        <w:rPr>
          <w:sz w:val="24"/>
        </w:rPr>
      </w:pPr>
      <w:r>
        <w:rPr>
          <w:sz w:val="24"/>
        </w:rPr>
        <w:t>This study</w:t>
      </w:r>
      <w:r>
        <w:rPr>
          <w:spacing w:val="-6"/>
          <w:sz w:val="24"/>
        </w:rPr>
        <w:t> </w:t>
      </w:r>
      <w:r>
        <w:rPr>
          <w:sz w:val="24"/>
        </w:rPr>
        <w:t>revealed that adolescent females suffering from</w:t>
      </w:r>
      <w:r>
        <w:rPr>
          <w:spacing w:val="-5"/>
          <w:sz w:val="24"/>
        </w:rPr>
        <w:t> </w:t>
      </w:r>
      <w:r>
        <w:rPr>
          <w:sz w:val="24"/>
        </w:rPr>
        <w:t>primary</w:t>
      </w:r>
      <w:r>
        <w:rPr>
          <w:spacing w:val="-4"/>
          <w:sz w:val="24"/>
        </w:rPr>
        <w:t> </w:t>
      </w:r>
      <w:r>
        <w:rPr>
          <w:sz w:val="24"/>
        </w:rPr>
        <w:t>dysmenorrhea in Giwa Local Government Area needs information to overcome discomfort, psychology</w:t>
      </w:r>
      <w:r>
        <w:rPr>
          <w:spacing w:val="-1"/>
          <w:sz w:val="24"/>
        </w:rPr>
        <w:t> </w:t>
      </w:r>
      <w:r>
        <w:rPr>
          <w:sz w:val="24"/>
        </w:rPr>
        <w:t>disorder and inability to perform customary responsibilities.</w:t>
      </w:r>
    </w:p>
    <w:p>
      <w:pPr>
        <w:pStyle w:val="ListParagraph"/>
        <w:numPr>
          <w:ilvl w:val="0"/>
          <w:numId w:val="30"/>
        </w:numPr>
        <w:tabs>
          <w:tab w:pos="883" w:val="left" w:leader="none"/>
        </w:tabs>
        <w:spacing w:line="480" w:lineRule="auto" w:before="0" w:after="0"/>
        <w:ind w:left="883" w:right="1107" w:hanging="721"/>
        <w:jc w:val="both"/>
        <w:rPr>
          <w:sz w:val="24"/>
        </w:rPr>
      </w:pPr>
      <w:r>
        <w:rPr>
          <w:sz w:val="24"/>
        </w:rPr>
        <w:t>The study identified family and friends as preferred source of dysmenorrhea information in Giwa Local Government Area. Adolescent females suffering from primary dysmenorrhea felt safe and comfortable to seek help from their mothers and sisters. Male parents and male siblings are not the most preferred sources of dysmenorrhea information.</w:t>
      </w:r>
    </w:p>
    <w:p>
      <w:pPr>
        <w:pStyle w:val="ListParagraph"/>
        <w:numPr>
          <w:ilvl w:val="0"/>
          <w:numId w:val="30"/>
        </w:numPr>
        <w:tabs>
          <w:tab w:pos="883" w:val="left" w:leader="none"/>
        </w:tabs>
        <w:spacing w:line="480" w:lineRule="auto" w:before="0" w:after="0"/>
        <w:ind w:left="883" w:right="1108" w:hanging="721"/>
        <w:jc w:val="both"/>
        <w:rPr>
          <w:sz w:val="24"/>
        </w:rPr>
      </w:pPr>
      <w:r>
        <w:rPr>
          <w:sz w:val="24"/>
        </w:rPr>
        <w:t>It was discovered that adolescent females suffering from dysmenorrhea in Giwa Local Government Area are aware of orthodox and unorthodox health</w:t>
      </w:r>
      <w:r>
        <w:rPr>
          <w:spacing w:val="40"/>
          <w:sz w:val="24"/>
        </w:rPr>
        <w:t> </w:t>
      </w:r>
      <w:r>
        <w:rPr>
          <w:sz w:val="24"/>
        </w:rPr>
        <w:t>practitioners as important sources of information but refuse to access them. Nevertheless, the respondents reported dysmenorrhea as interfering with their health, well-being and quality of life.</w:t>
      </w:r>
    </w:p>
    <w:p>
      <w:pPr>
        <w:pStyle w:val="ListParagraph"/>
        <w:numPr>
          <w:ilvl w:val="0"/>
          <w:numId w:val="30"/>
        </w:numPr>
        <w:tabs>
          <w:tab w:pos="883" w:val="left" w:leader="none"/>
        </w:tabs>
        <w:spacing w:line="480" w:lineRule="auto" w:before="0" w:after="0"/>
        <w:ind w:left="883" w:right="1108" w:hanging="721"/>
        <w:jc w:val="both"/>
        <w:rPr>
          <w:sz w:val="24"/>
        </w:rPr>
      </w:pPr>
      <w:r>
        <w:rPr>
          <w:sz w:val="24"/>
        </w:rPr>
        <w:t>The study revealed inhibition, shyness, availability of</w:t>
      </w:r>
      <w:r>
        <w:rPr>
          <w:spacing w:val="-6"/>
          <w:sz w:val="24"/>
        </w:rPr>
        <w:t> </w:t>
      </w:r>
      <w:r>
        <w:rPr>
          <w:sz w:val="24"/>
        </w:rPr>
        <w:t>opposite</w:t>
      </w:r>
      <w:r>
        <w:rPr>
          <w:spacing w:val="-2"/>
          <w:sz w:val="24"/>
        </w:rPr>
        <w:t> </w:t>
      </w:r>
      <w:r>
        <w:rPr>
          <w:sz w:val="24"/>
        </w:rPr>
        <w:t>sex</w:t>
      </w:r>
      <w:r>
        <w:rPr>
          <w:spacing w:val="-1"/>
          <w:sz w:val="24"/>
        </w:rPr>
        <w:t> </w:t>
      </w:r>
      <w:r>
        <w:rPr>
          <w:sz w:val="24"/>
        </w:rPr>
        <w:t>health workers and financial reasons as the major factors which hindered adolescent females suffering from primary dysmenorrhea not consulting dysmenorrhea sources of information they feel it‘s</w:t>
      </w:r>
      <w:r>
        <w:rPr>
          <w:spacing w:val="40"/>
          <w:sz w:val="24"/>
        </w:rPr>
        <w:t> </w:t>
      </w:r>
      <w:r>
        <w:rPr>
          <w:sz w:val="24"/>
        </w:rPr>
        <w:t>important. However, one of the</w:t>
      </w:r>
      <w:r>
        <w:rPr>
          <w:spacing w:val="40"/>
          <w:sz w:val="24"/>
        </w:rPr>
        <w:t> </w:t>
      </w:r>
      <w:r>
        <w:rPr>
          <w:sz w:val="24"/>
        </w:rPr>
        <w:t>respondents revealed that her husband doesn‘t permit her to consult health professionals as source of dysmenorrhea information.</w:t>
      </w:r>
    </w:p>
    <w:p>
      <w:pPr>
        <w:pStyle w:val="ListParagraph"/>
        <w:numPr>
          <w:ilvl w:val="0"/>
          <w:numId w:val="30"/>
        </w:numPr>
        <w:tabs>
          <w:tab w:pos="883" w:val="left" w:leader="none"/>
        </w:tabs>
        <w:spacing w:line="477" w:lineRule="auto" w:before="0" w:after="0"/>
        <w:ind w:left="883" w:right="1102" w:hanging="721"/>
        <w:jc w:val="both"/>
        <w:rPr>
          <w:sz w:val="24"/>
        </w:rPr>
      </w:pPr>
      <w:r>
        <w:rPr>
          <w:sz w:val="24"/>
        </w:rPr>
        <w:t>Finally, the finding conforms with the constructs of Chatman‘s Theory of Normative Behaviour, in areas like collective understanding of issues related to sexuality</w:t>
      </w:r>
      <w:r>
        <w:rPr>
          <w:spacing w:val="80"/>
          <w:sz w:val="24"/>
        </w:rPr>
        <w:t> </w:t>
      </w:r>
      <w:r>
        <w:rPr>
          <w:sz w:val="24"/>
        </w:rPr>
        <w:t>and</w:t>
      </w:r>
      <w:r>
        <w:rPr>
          <w:spacing w:val="80"/>
          <w:sz w:val="24"/>
        </w:rPr>
        <w:t> </w:t>
      </w:r>
      <w:r>
        <w:rPr>
          <w:sz w:val="24"/>
        </w:rPr>
        <w:t>menstruation.</w:t>
      </w:r>
      <w:r>
        <w:rPr>
          <w:spacing w:val="80"/>
          <w:sz w:val="24"/>
        </w:rPr>
        <w:t> </w:t>
      </w:r>
      <w:r>
        <w:rPr>
          <w:sz w:val="24"/>
        </w:rPr>
        <w:t>Adolescent</w:t>
      </w:r>
      <w:r>
        <w:rPr>
          <w:spacing w:val="80"/>
          <w:sz w:val="24"/>
        </w:rPr>
        <w:t> </w:t>
      </w:r>
      <w:r>
        <w:rPr>
          <w:sz w:val="24"/>
        </w:rPr>
        <w:t>females</w:t>
      </w:r>
      <w:r>
        <w:rPr>
          <w:spacing w:val="75"/>
          <w:sz w:val="24"/>
        </w:rPr>
        <w:t> </w:t>
      </w:r>
      <w:r>
        <w:rPr>
          <w:sz w:val="24"/>
        </w:rPr>
        <w:t>discussing</w:t>
      </w:r>
      <w:r>
        <w:rPr>
          <w:spacing w:val="78"/>
          <w:sz w:val="24"/>
        </w:rPr>
        <w:t> </w:t>
      </w:r>
      <w:r>
        <w:rPr>
          <w:sz w:val="24"/>
        </w:rPr>
        <w:t>issues</w:t>
      </w:r>
      <w:r>
        <w:rPr>
          <w:spacing w:val="80"/>
          <w:sz w:val="24"/>
        </w:rPr>
        <w:t> </w:t>
      </w:r>
      <w:r>
        <w:rPr>
          <w:sz w:val="24"/>
        </w:rPr>
        <w:t>related</w:t>
      </w:r>
      <w:r>
        <w:rPr>
          <w:spacing w:val="78"/>
          <w:sz w:val="24"/>
        </w:rPr>
        <w:t> </w:t>
      </w:r>
      <w:r>
        <w:rPr>
          <w:sz w:val="24"/>
        </w:rPr>
        <w:t>to</w:t>
      </w:r>
    </w:p>
    <w:p>
      <w:pPr>
        <w:spacing w:after="0" w:line="477" w:lineRule="auto"/>
        <w:jc w:val="both"/>
        <w:rPr>
          <w:sz w:val="24"/>
        </w:rPr>
        <w:sectPr>
          <w:pgSz w:w="11910" w:h="16830"/>
          <w:pgMar w:header="0" w:footer="1065" w:top="1340" w:bottom="1260" w:left="1640" w:right="320"/>
        </w:sectPr>
      </w:pPr>
    </w:p>
    <w:p>
      <w:pPr>
        <w:pStyle w:val="BodyText"/>
        <w:spacing w:line="482" w:lineRule="auto" w:before="77"/>
        <w:ind w:left="883" w:right="1115"/>
      </w:pPr>
      <w:r>
        <w:rPr/>
        <w:t>sexuality will be labeled as ―disgraceful or useless‖. Also, adolescent females in Giwa Local</w:t>
      </w:r>
      <w:r>
        <w:rPr>
          <w:spacing w:val="-3"/>
        </w:rPr>
        <w:t> </w:t>
      </w:r>
      <w:r>
        <w:rPr/>
        <w:t>Government Area perceived orthodox</w:t>
      </w:r>
      <w:r>
        <w:rPr>
          <w:spacing w:val="-10"/>
        </w:rPr>
        <w:t> </w:t>
      </w:r>
      <w:r>
        <w:rPr/>
        <w:t>practitioners as ―males‖.</w:t>
      </w:r>
      <w:r>
        <w:rPr>
          <w:spacing w:val="40"/>
        </w:rPr>
        <w:t> </w:t>
      </w:r>
      <w:r>
        <w:rPr/>
        <w:t>As a result of</w:t>
      </w:r>
      <w:r>
        <w:rPr>
          <w:spacing w:val="-6"/>
        </w:rPr>
        <w:t> </w:t>
      </w:r>
      <w:r>
        <w:rPr/>
        <w:t>this, they don‘t consult orthodox practitioners for help.</w:t>
      </w:r>
    </w:p>
    <w:p>
      <w:pPr>
        <w:pStyle w:val="Heading2"/>
        <w:numPr>
          <w:ilvl w:val="1"/>
          <w:numId w:val="29"/>
        </w:numPr>
        <w:tabs>
          <w:tab w:pos="882" w:val="left" w:leader="none"/>
        </w:tabs>
        <w:spacing w:line="263" w:lineRule="exact" w:before="0" w:after="0"/>
        <w:ind w:left="882" w:right="0" w:hanging="720"/>
        <w:jc w:val="both"/>
      </w:pPr>
      <w:bookmarkStart w:name="_TOC_250004" w:id="39"/>
      <w:r>
        <w:rPr/>
        <w:t>Contributions</w:t>
      </w:r>
      <w:r>
        <w:rPr>
          <w:spacing w:val="-3"/>
        </w:rPr>
        <w:t> </w:t>
      </w:r>
      <w:r>
        <w:rPr/>
        <w:t>to</w:t>
      </w:r>
      <w:r>
        <w:rPr>
          <w:spacing w:val="-11"/>
        </w:rPr>
        <w:t> </w:t>
      </w:r>
      <w:bookmarkEnd w:id="39"/>
      <w:r>
        <w:rPr>
          <w:spacing w:val="-2"/>
        </w:rPr>
        <w:t>Knowledge</w:t>
      </w:r>
    </w:p>
    <w:p>
      <w:pPr>
        <w:pStyle w:val="BodyText"/>
        <w:spacing w:before="3"/>
        <w:ind w:left="0"/>
        <w:jc w:val="left"/>
        <w:rPr>
          <w:b/>
        </w:rPr>
      </w:pPr>
    </w:p>
    <w:p>
      <w:pPr>
        <w:pStyle w:val="BodyText"/>
        <w:spacing w:line="482" w:lineRule="auto" w:before="1"/>
        <w:ind w:right="1640" w:firstLine="720"/>
      </w:pPr>
      <w:r>
        <w:rPr/>
        <w:t>This study</w:t>
      </w:r>
      <w:r>
        <w:rPr>
          <w:spacing w:val="-3"/>
        </w:rPr>
        <w:t> </w:t>
      </w:r>
      <w:r>
        <w:rPr/>
        <w:t>is</w:t>
      </w:r>
      <w:r>
        <w:rPr>
          <w:spacing w:val="-6"/>
        </w:rPr>
        <w:t> </w:t>
      </w:r>
      <w:r>
        <w:rPr/>
        <w:t>a</w:t>
      </w:r>
      <w:r>
        <w:rPr>
          <w:spacing w:val="-4"/>
        </w:rPr>
        <w:t> </w:t>
      </w:r>
      <w:r>
        <w:rPr/>
        <w:t>significant</w:t>
      </w:r>
      <w:r>
        <w:rPr>
          <w:spacing w:val="-9"/>
        </w:rPr>
        <w:t> </w:t>
      </w:r>
      <w:r>
        <w:rPr/>
        <w:t>contribution</w:t>
      </w:r>
      <w:r>
        <w:rPr>
          <w:spacing w:val="-9"/>
        </w:rPr>
        <w:t> </w:t>
      </w:r>
      <w:r>
        <w:rPr/>
        <w:t>to the</w:t>
      </w:r>
      <w:r>
        <w:rPr>
          <w:spacing w:val="-3"/>
        </w:rPr>
        <w:t> </w:t>
      </w:r>
      <w:r>
        <w:rPr/>
        <w:t>existing</w:t>
      </w:r>
      <w:r>
        <w:rPr>
          <w:spacing w:val="-3"/>
        </w:rPr>
        <w:t> </w:t>
      </w:r>
      <w:r>
        <w:rPr/>
        <w:t>literature</w:t>
      </w:r>
      <w:r>
        <w:rPr>
          <w:spacing w:val="-4"/>
        </w:rPr>
        <w:t> </w:t>
      </w:r>
      <w:r>
        <w:rPr/>
        <w:t>on</w:t>
      </w:r>
      <w:r>
        <w:rPr>
          <w:spacing w:val="-12"/>
        </w:rPr>
        <w:t> </w:t>
      </w:r>
      <w:r>
        <w:rPr/>
        <w:t>adolescent females‘ everyday life health information</w:t>
      </w:r>
      <w:r>
        <w:rPr>
          <w:spacing w:val="-7"/>
        </w:rPr>
        <w:t> </w:t>
      </w:r>
      <w:r>
        <w:rPr/>
        <w:t>behaviour in general. More specifically,</w:t>
      </w:r>
    </w:p>
    <w:p>
      <w:pPr>
        <w:pStyle w:val="ListParagraph"/>
        <w:numPr>
          <w:ilvl w:val="0"/>
          <w:numId w:val="31"/>
        </w:numPr>
        <w:tabs>
          <w:tab w:pos="883" w:val="left" w:leader="none"/>
        </w:tabs>
        <w:spacing w:line="480" w:lineRule="auto" w:before="1" w:after="0"/>
        <w:ind w:left="883" w:right="1108" w:hanging="721"/>
        <w:jc w:val="both"/>
        <w:rPr>
          <w:sz w:val="24"/>
        </w:rPr>
      </w:pPr>
      <w:r>
        <w:rPr>
          <w:sz w:val="24"/>
        </w:rPr>
        <w:t>The study is highly significant because it is the first study of information behaviour of adolescent females suffering from primary dysmenorrhea in</w:t>
      </w:r>
      <w:r>
        <w:rPr>
          <w:spacing w:val="40"/>
          <w:sz w:val="24"/>
        </w:rPr>
        <w:t> </w:t>
      </w:r>
      <w:r>
        <w:rPr>
          <w:sz w:val="24"/>
        </w:rPr>
        <w:t>Northern Nigeria and it contributes to knowledge of everyday life health information behaviour of</w:t>
      </w:r>
      <w:r>
        <w:rPr>
          <w:spacing w:val="-5"/>
          <w:sz w:val="24"/>
        </w:rPr>
        <w:t> </w:t>
      </w:r>
      <w:r>
        <w:rPr>
          <w:sz w:val="24"/>
        </w:rPr>
        <w:t>adolescent females. The present study confirms that the choice of</w:t>
      </w:r>
      <w:r>
        <w:rPr>
          <w:spacing w:val="-7"/>
          <w:sz w:val="24"/>
        </w:rPr>
        <w:t> </w:t>
      </w:r>
      <w:r>
        <w:rPr>
          <w:sz w:val="24"/>
        </w:rPr>
        <w:t>sources in</w:t>
      </w:r>
      <w:r>
        <w:rPr>
          <w:spacing w:val="-2"/>
          <w:sz w:val="24"/>
        </w:rPr>
        <w:t> </w:t>
      </w:r>
      <w:r>
        <w:rPr>
          <w:sz w:val="24"/>
        </w:rPr>
        <w:t>everyday life health information is based on</w:t>
      </w:r>
      <w:r>
        <w:rPr>
          <w:spacing w:val="-2"/>
          <w:sz w:val="24"/>
        </w:rPr>
        <w:t> </w:t>
      </w:r>
      <w:r>
        <w:rPr>
          <w:sz w:val="24"/>
        </w:rPr>
        <w:t>credibility, trust and ease of access.</w:t>
      </w:r>
    </w:p>
    <w:p>
      <w:pPr>
        <w:pStyle w:val="ListParagraph"/>
        <w:numPr>
          <w:ilvl w:val="0"/>
          <w:numId w:val="31"/>
        </w:numPr>
        <w:tabs>
          <w:tab w:pos="883" w:val="left" w:leader="none"/>
        </w:tabs>
        <w:spacing w:line="477" w:lineRule="auto" w:before="7" w:after="0"/>
        <w:ind w:left="883" w:right="1121" w:hanging="721"/>
        <w:jc w:val="both"/>
        <w:rPr>
          <w:sz w:val="24"/>
        </w:rPr>
      </w:pPr>
      <w:r>
        <w:rPr>
          <w:sz w:val="24"/>
        </w:rPr>
        <w:t>The study illustrates the individual information needs of adolescent females suffering from</w:t>
      </w:r>
      <w:r>
        <w:rPr>
          <w:spacing w:val="-8"/>
          <w:sz w:val="24"/>
        </w:rPr>
        <w:t> </w:t>
      </w:r>
      <w:r>
        <w:rPr>
          <w:sz w:val="24"/>
        </w:rPr>
        <w:t>primary</w:t>
      </w:r>
      <w:r>
        <w:rPr>
          <w:spacing w:val="-3"/>
          <w:sz w:val="24"/>
        </w:rPr>
        <w:t> </w:t>
      </w:r>
      <w:r>
        <w:rPr>
          <w:sz w:val="24"/>
        </w:rPr>
        <w:t>dysmenorrhea in Giwa local</w:t>
      </w:r>
      <w:r>
        <w:rPr>
          <w:spacing w:val="-11"/>
          <w:sz w:val="24"/>
        </w:rPr>
        <w:t> </w:t>
      </w:r>
      <w:r>
        <w:rPr>
          <w:sz w:val="24"/>
        </w:rPr>
        <w:t>Government Area of</w:t>
      </w:r>
      <w:r>
        <w:rPr>
          <w:spacing w:val="-10"/>
          <w:sz w:val="24"/>
        </w:rPr>
        <w:t> </w:t>
      </w:r>
      <w:r>
        <w:rPr>
          <w:sz w:val="24"/>
        </w:rPr>
        <w:t>Kaduna State.</w:t>
      </w:r>
      <w:r>
        <w:rPr>
          <w:spacing w:val="-4"/>
          <w:sz w:val="24"/>
        </w:rPr>
        <w:t> </w:t>
      </w:r>
      <w:r>
        <w:rPr>
          <w:sz w:val="24"/>
        </w:rPr>
        <w:t>Distinguishing</w:t>
      </w:r>
      <w:r>
        <w:rPr>
          <w:spacing w:val="-15"/>
          <w:sz w:val="24"/>
        </w:rPr>
        <w:t> </w:t>
      </w:r>
      <w:r>
        <w:rPr>
          <w:sz w:val="24"/>
        </w:rPr>
        <w:t>between</w:t>
      </w:r>
      <w:r>
        <w:rPr>
          <w:spacing w:val="-4"/>
          <w:sz w:val="24"/>
        </w:rPr>
        <w:t> </w:t>
      </w:r>
      <w:r>
        <w:rPr>
          <w:sz w:val="24"/>
        </w:rPr>
        <w:t>individual needs</w:t>
      </w:r>
      <w:r>
        <w:rPr>
          <w:spacing w:val="-12"/>
          <w:sz w:val="24"/>
        </w:rPr>
        <w:t> </w:t>
      </w:r>
      <w:r>
        <w:rPr>
          <w:sz w:val="24"/>
        </w:rPr>
        <w:t>and wider</w:t>
      </w:r>
      <w:r>
        <w:rPr>
          <w:spacing w:val="-1"/>
          <w:sz w:val="24"/>
        </w:rPr>
        <w:t> </w:t>
      </w:r>
      <w:r>
        <w:rPr>
          <w:sz w:val="24"/>
        </w:rPr>
        <w:t>needs is important</w:t>
      </w:r>
      <w:r>
        <w:rPr>
          <w:spacing w:val="-2"/>
          <w:sz w:val="24"/>
        </w:rPr>
        <w:t> </w:t>
      </w:r>
      <w:r>
        <w:rPr>
          <w:sz w:val="24"/>
        </w:rPr>
        <w:t>in</w:t>
      </w:r>
      <w:r>
        <w:rPr>
          <w:spacing w:val="-9"/>
          <w:sz w:val="24"/>
        </w:rPr>
        <w:t> </w:t>
      </w:r>
      <w:r>
        <w:rPr>
          <w:sz w:val="24"/>
        </w:rPr>
        <w:t>the planning and provision of local health services.</w:t>
      </w:r>
    </w:p>
    <w:p>
      <w:pPr>
        <w:pStyle w:val="ListParagraph"/>
        <w:numPr>
          <w:ilvl w:val="1"/>
          <w:numId w:val="29"/>
        </w:numPr>
        <w:tabs>
          <w:tab w:pos="882" w:val="left" w:leader="none"/>
        </w:tabs>
        <w:spacing w:line="240" w:lineRule="auto" w:before="10" w:after="0"/>
        <w:ind w:left="882" w:right="0" w:hanging="720"/>
        <w:jc w:val="both"/>
        <w:rPr>
          <w:b/>
          <w:sz w:val="24"/>
        </w:rPr>
      </w:pPr>
      <w:r>
        <w:rPr>
          <w:b/>
          <w:sz w:val="24"/>
        </w:rPr>
        <w:t>Limitations</w:t>
      </w:r>
      <w:r>
        <w:rPr>
          <w:b/>
          <w:spacing w:val="-1"/>
          <w:sz w:val="24"/>
        </w:rPr>
        <w:t> </w:t>
      </w:r>
      <w:r>
        <w:rPr>
          <w:b/>
          <w:sz w:val="24"/>
        </w:rPr>
        <w:t>of</w:t>
      </w:r>
      <w:r>
        <w:rPr>
          <w:b/>
          <w:spacing w:val="-12"/>
          <w:sz w:val="24"/>
        </w:rPr>
        <w:t> </w:t>
      </w:r>
      <w:r>
        <w:rPr>
          <w:b/>
          <w:sz w:val="24"/>
        </w:rPr>
        <w:t>the</w:t>
      </w:r>
      <w:r>
        <w:rPr>
          <w:b/>
          <w:spacing w:val="4"/>
          <w:sz w:val="24"/>
        </w:rPr>
        <w:t> </w:t>
      </w:r>
      <w:r>
        <w:rPr>
          <w:b/>
          <w:spacing w:val="-4"/>
          <w:sz w:val="24"/>
        </w:rPr>
        <w:t>Study</w:t>
      </w:r>
    </w:p>
    <w:p>
      <w:pPr>
        <w:pStyle w:val="BodyText"/>
        <w:spacing w:before="3"/>
        <w:ind w:left="0"/>
        <w:jc w:val="left"/>
        <w:rPr>
          <w:b/>
        </w:rPr>
      </w:pPr>
    </w:p>
    <w:p>
      <w:pPr>
        <w:pStyle w:val="BodyText"/>
        <w:spacing w:line="480" w:lineRule="auto"/>
        <w:ind w:right="1121" w:firstLine="720"/>
      </w:pPr>
      <w:r>
        <w:rPr/>
        <w:t>In the course of conducting the fieldwork phase of the research, the researcher encountered some key challenges. The first challenge was that of the reluctance and noncompliance to the ethics and schedules of the work by some of the prospective participants who were not willing to participate in</w:t>
      </w:r>
      <w:r>
        <w:rPr>
          <w:spacing w:val="-7"/>
        </w:rPr>
        <w:t> </w:t>
      </w:r>
      <w:r>
        <w:rPr/>
        <w:t>the study. This has, in real</w:t>
      </w:r>
      <w:r>
        <w:rPr>
          <w:spacing w:val="-13"/>
        </w:rPr>
        <w:t> </w:t>
      </w:r>
      <w:r>
        <w:rPr/>
        <w:t>sense of it; challenged the expectation of meeting up with the required period of conducting the research by elongating the duration of the study beyond the initial estimation of the researcher. The second challenge was that of financial constraint which hugely imposed some</w:t>
      </w:r>
      <w:r>
        <w:rPr>
          <w:spacing w:val="38"/>
        </w:rPr>
        <w:t> </w:t>
      </w:r>
      <w:r>
        <w:rPr/>
        <w:t>restrictions</w:t>
      </w:r>
      <w:r>
        <w:rPr>
          <w:spacing w:val="36"/>
        </w:rPr>
        <w:t> </w:t>
      </w:r>
      <w:r>
        <w:rPr/>
        <w:t>on</w:t>
      </w:r>
      <w:r>
        <w:rPr>
          <w:spacing w:val="25"/>
        </w:rPr>
        <w:t> </w:t>
      </w:r>
      <w:r>
        <w:rPr/>
        <w:t>offsetting</w:t>
      </w:r>
      <w:r>
        <w:rPr>
          <w:spacing w:val="39"/>
        </w:rPr>
        <w:t> </w:t>
      </w:r>
      <w:r>
        <w:rPr/>
        <w:t>some</w:t>
      </w:r>
      <w:r>
        <w:rPr>
          <w:spacing w:val="38"/>
        </w:rPr>
        <w:t> </w:t>
      </w:r>
      <w:r>
        <w:rPr/>
        <w:t>of</w:t>
      </w:r>
      <w:r>
        <w:rPr>
          <w:spacing w:val="34"/>
        </w:rPr>
        <w:t> </w:t>
      </w:r>
      <w:r>
        <w:rPr/>
        <w:t>the</w:t>
      </w:r>
      <w:r>
        <w:rPr>
          <w:spacing w:val="38"/>
        </w:rPr>
        <w:t> </w:t>
      </w:r>
      <w:r>
        <w:rPr/>
        <w:t>cost</w:t>
      </w:r>
      <w:r>
        <w:rPr>
          <w:spacing w:val="40"/>
        </w:rPr>
        <w:t> </w:t>
      </w:r>
      <w:r>
        <w:rPr/>
        <w:t>implications</w:t>
      </w:r>
      <w:r>
        <w:rPr>
          <w:spacing w:val="36"/>
        </w:rPr>
        <w:t> </w:t>
      </w:r>
      <w:r>
        <w:rPr/>
        <w:t>that</w:t>
      </w:r>
      <w:r>
        <w:rPr>
          <w:spacing w:val="33"/>
        </w:rPr>
        <w:t> </w:t>
      </w:r>
      <w:r>
        <w:rPr/>
        <w:t>come</w:t>
      </w:r>
      <w:r>
        <w:rPr>
          <w:spacing w:val="40"/>
        </w:rPr>
        <w:t> </w:t>
      </w:r>
      <w:r>
        <w:rPr/>
        <w:t>with</w:t>
      </w:r>
      <w:r>
        <w:rPr>
          <w:spacing w:val="25"/>
        </w:rPr>
        <w:t> </w:t>
      </w:r>
      <w:r>
        <w:rPr/>
        <w:t>the</w:t>
      </w:r>
      <w:r>
        <w:rPr>
          <w:spacing w:val="40"/>
        </w:rPr>
        <w:t> </w:t>
      </w:r>
      <w:r>
        <w:rPr/>
        <w:t>field</w:t>
      </w:r>
    </w:p>
    <w:p>
      <w:pPr>
        <w:spacing w:after="0" w:line="480" w:lineRule="auto"/>
        <w:sectPr>
          <w:pgSz w:w="11910" w:h="16830"/>
          <w:pgMar w:header="0" w:footer="1065" w:top="1340" w:bottom="1260" w:left="1640" w:right="320"/>
        </w:sectPr>
      </w:pPr>
    </w:p>
    <w:p>
      <w:pPr>
        <w:pStyle w:val="BodyText"/>
        <w:spacing w:line="480" w:lineRule="auto" w:before="77"/>
        <w:ind w:right="1100"/>
      </w:pPr>
      <w:r>
        <w:rPr/>
        <w:t>conduct of the research. In this regard, the distance between the researcher‘s place of residence and the area of study where the data collection was designated to</w:t>
      </w:r>
      <w:r>
        <w:rPr>
          <w:spacing w:val="38"/>
        </w:rPr>
        <w:t> </w:t>
      </w:r>
      <w:r>
        <w:rPr/>
        <w:t>hold,</w:t>
      </w:r>
      <w:r>
        <w:rPr>
          <w:spacing w:val="38"/>
        </w:rPr>
        <w:t> </w:t>
      </w:r>
      <w:r>
        <w:rPr/>
        <w:t>is</w:t>
      </w:r>
      <w:r>
        <w:rPr>
          <w:spacing w:val="35"/>
        </w:rPr>
        <w:t> </w:t>
      </w:r>
      <w:r>
        <w:rPr/>
        <w:t>far and thus required the need for vehicular movement.</w:t>
      </w:r>
      <w:r>
        <w:rPr>
          <w:spacing w:val="80"/>
        </w:rPr>
        <w:t> </w:t>
      </w:r>
      <w:r>
        <w:rPr/>
        <w:t>The researcher had to fuelthe car used on several occasions and even personally felt compelled to prepare some</w:t>
      </w:r>
      <w:r>
        <w:rPr>
          <w:spacing w:val="40"/>
        </w:rPr>
        <w:t> </w:t>
      </w:r>
      <w:r>
        <w:rPr/>
        <w:t>refreshment and hand-on gift to the participants considering the desired need to create an enabling environment</w:t>
      </w:r>
      <w:r>
        <w:rPr>
          <w:spacing w:val="28"/>
        </w:rPr>
        <w:t> </w:t>
      </w:r>
      <w:r>
        <w:rPr/>
        <w:t>for the respondents to</w:t>
      </w:r>
      <w:r>
        <w:rPr>
          <w:spacing w:val="30"/>
        </w:rPr>
        <w:t> </w:t>
      </w:r>
      <w:r>
        <w:rPr/>
        <w:t>feel free and comfortable while responding to</w:t>
      </w:r>
      <w:r>
        <w:rPr>
          <w:spacing w:val="-4"/>
        </w:rPr>
        <w:t> </w:t>
      </w:r>
      <w:r>
        <w:rPr/>
        <w:t>the field</w:t>
      </w:r>
      <w:r>
        <w:rPr>
          <w:spacing w:val="-4"/>
        </w:rPr>
        <w:t> </w:t>
      </w:r>
      <w:r>
        <w:rPr/>
        <w:t>questions. The third</w:t>
      </w:r>
      <w:r>
        <w:rPr>
          <w:spacing w:val="-4"/>
        </w:rPr>
        <w:t> </w:t>
      </w:r>
      <w:r>
        <w:rPr/>
        <w:t>challenge was</w:t>
      </w:r>
      <w:r>
        <w:rPr>
          <w:spacing w:val="-7"/>
        </w:rPr>
        <w:t> </w:t>
      </w:r>
      <w:r>
        <w:rPr/>
        <w:t>also that</w:t>
      </w:r>
      <w:r>
        <w:rPr>
          <w:spacing w:val="-10"/>
        </w:rPr>
        <w:t> </w:t>
      </w:r>
      <w:r>
        <w:rPr/>
        <w:t>of</w:t>
      </w:r>
      <w:r>
        <w:rPr>
          <w:spacing w:val="-9"/>
        </w:rPr>
        <w:t> </w:t>
      </w:r>
      <w:r>
        <w:rPr/>
        <w:t>Work-Study</w:t>
      </w:r>
      <w:r>
        <w:rPr>
          <w:spacing w:val="-5"/>
        </w:rPr>
        <w:t> </w:t>
      </w:r>
      <w:r>
        <w:rPr/>
        <w:t>Leave given</w:t>
      </w:r>
      <w:r>
        <w:rPr>
          <w:spacing w:val="-5"/>
        </w:rPr>
        <w:t> </w:t>
      </w:r>
      <w:r>
        <w:rPr/>
        <w:t>to</w:t>
      </w:r>
      <w:r>
        <w:rPr>
          <w:spacing w:val="-4"/>
        </w:rPr>
        <w:t> </w:t>
      </w:r>
      <w:r>
        <w:rPr/>
        <w:t>the researcher by her place of employment. This has actually challenged the total</w:t>
      </w:r>
      <w:r>
        <w:rPr>
          <w:spacing w:val="40"/>
        </w:rPr>
        <w:t> </w:t>
      </w:r>
      <w:r>
        <w:rPr/>
        <w:t>commitment requisite of</w:t>
      </w:r>
      <w:r>
        <w:rPr>
          <w:spacing w:val="-9"/>
        </w:rPr>
        <w:t> </w:t>
      </w:r>
      <w:r>
        <w:rPr/>
        <w:t>the</w:t>
      </w:r>
      <w:r>
        <w:rPr>
          <w:spacing w:val="-6"/>
        </w:rPr>
        <w:t> </w:t>
      </w:r>
      <w:r>
        <w:rPr/>
        <w:t>research</w:t>
      </w:r>
      <w:r>
        <w:rPr>
          <w:spacing w:val="-4"/>
        </w:rPr>
        <w:t> </w:t>
      </w:r>
      <w:r>
        <w:rPr/>
        <w:t>work as the researcher was</w:t>
      </w:r>
      <w:r>
        <w:rPr>
          <w:spacing w:val="-7"/>
        </w:rPr>
        <w:t> </w:t>
      </w:r>
      <w:r>
        <w:rPr/>
        <w:t>confronted</w:t>
      </w:r>
      <w:r>
        <w:rPr>
          <w:spacing w:val="-4"/>
        </w:rPr>
        <w:t> </w:t>
      </w:r>
      <w:r>
        <w:rPr/>
        <w:t>at</w:t>
      </w:r>
      <w:r>
        <w:rPr>
          <w:spacing w:val="-5"/>
        </w:rPr>
        <w:t> </w:t>
      </w:r>
      <w:r>
        <w:rPr/>
        <w:t>times with the</w:t>
      </w:r>
      <w:r>
        <w:rPr>
          <w:spacing w:val="-9"/>
        </w:rPr>
        <w:t> </w:t>
      </w:r>
      <w:r>
        <w:rPr/>
        <w:t>crisis of</w:t>
      </w:r>
      <w:r>
        <w:rPr>
          <w:spacing w:val="-15"/>
        </w:rPr>
        <w:t> </w:t>
      </w:r>
      <w:r>
        <w:rPr/>
        <w:t>priorities</w:t>
      </w:r>
      <w:r>
        <w:rPr>
          <w:spacing w:val="-5"/>
        </w:rPr>
        <w:t> </w:t>
      </w:r>
      <w:r>
        <w:rPr/>
        <w:t>as the</w:t>
      </w:r>
      <w:r>
        <w:rPr>
          <w:spacing w:val="-3"/>
        </w:rPr>
        <w:t> </w:t>
      </w:r>
      <w:r>
        <w:rPr/>
        <w:t>demand</w:t>
      </w:r>
      <w:r>
        <w:rPr>
          <w:spacing w:val="-1"/>
        </w:rPr>
        <w:t> </w:t>
      </w:r>
      <w:r>
        <w:rPr/>
        <w:t>was</w:t>
      </w:r>
      <w:r>
        <w:rPr>
          <w:spacing w:val="-5"/>
        </w:rPr>
        <w:t> </w:t>
      </w:r>
      <w:r>
        <w:rPr/>
        <w:t>too high</w:t>
      </w:r>
      <w:r>
        <w:rPr>
          <w:spacing w:val="-1"/>
        </w:rPr>
        <w:t> </w:t>
      </w:r>
      <w:r>
        <w:rPr/>
        <w:t>on</w:t>
      </w:r>
      <w:r>
        <w:rPr>
          <w:spacing w:val="-15"/>
        </w:rPr>
        <w:t> </w:t>
      </w:r>
      <w:r>
        <w:rPr/>
        <w:t>the part of</w:t>
      </w:r>
      <w:r>
        <w:rPr>
          <w:spacing w:val="-7"/>
        </w:rPr>
        <w:t> </w:t>
      </w:r>
      <w:r>
        <w:rPr/>
        <w:t>her duties</w:t>
      </w:r>
      <w:r>
        <w:rPr>
          <w:spacing w:val="-5"/>
        </w:rPr>
        <w:t> </w:t>
      </w:r>
      <w:r>
        <w:rPr/>
        <w:t>and</w:t>
      </w:r>
      <w:r>
        <w:rPr>
          <w:spacing w:val="-1"/>
        </w:rPr>
        <w:t> </w:t>
      </w:r>
      <w:r>
        <w:rPr/>
        <w:t>obligations with</w:t>
      </w:r>
      <w:r>
        <w:rPr>
          <w:spacing w:val="-4"/>
        </w:rPr>
        <w:t> </w:t>
      </w:r>
      <w:r>
        <w:rPr/>
        <w:t>employees and</w:t>
      </w:r>
      <w:r>
        <w:rPr>
          <w:spacing w:val="-4"/>
        </w:rPr>
        <w:t> </w:t>
      </w:r>
      <w:r>
        <w:rPr/>
        <w:t>that</w:t>
      </w:r>
      <w:r>
        <w:rPr>
          <w:spacing w:val="-10"/>
        </w:rPr>
        <w:t> </w:t>
      </w:r>
      <w:r>
        <w:rPr/>
        <w:t>of</w:t>
      </w:r>
      <w:r>
        <w:rPr>
          <w:spacing w:val="-10"/>
        </w:rPr>
        <w:t> </w:t>
      </w:r>
      <w:r>
        <w:rPr/>
        <w:t>the needed time</w:t>
      </w:r>
      <w:r>
        <w:rPr>
          <w:spacing w:val="-6"/>
        </w:rPr>
        <w:t> </w:t>
      </w:r>
      <w:r>
        <w:rPr/>
        <w:t>and</w:t>
      </w:r>
      <w:r>
        <w:rPr>
          <w:spacing w:val="-4"/>
        </w:rPr>
        <w:t> </w:t>
      </w:r>
      <w:r>
        <w:rPr/>
        <w:t>comforts required accomplishing</w:t>
      </w:r>
      <w:r>
        <w:rPr>
          <w:spacing w:val="-1"/>
        </w:rPr>
        <w:t> </w:t>
      </w:r>
      <w:r>
        <w:rPr/>
        <w:t>the task of conducting the research work.</w:t>
      </w:r>
    </w:p>
    <w:p>
      <w:pPr>
        <w:pStyle w:val="Heading2"/>
        <w:numPr>
          <w:ilvl w:val="1"/>
          <w:numId w:val="29"/>
        </w:numPr>
        <w:tabs>
          <w:tab w:pos="882" w:val="left" w:leader="none"/>
        </w:tabs>
        <w:spacing w:line="240" w:lineRule="auto" w:before="13" w:after="0"/>
        <w:ind w:left="882" w:right="0" w:hanging="720"/>
        <w:jc w:val="both"/>
      </w:pPr>
      <w:bookmarkStart w:name="_TOC_250003" w:id="40"/>
      <w:bookmarkEnd w:id="40"/>
      <w:r>
        <w:rPr>
          <w:spacing w:val="-2"/>
        </w:rPr>
        <w:t>Conclusion</w:t>
      </w:r>
    </w:p>
    <w:p>
      <w:pPr>
        <w:pStyle w:val="BodyText"/>
        <w:spacing w:line="482" w:lineRule="auto" w:before="264"/>
        <w:ind w:right="1101" w:firstLine="720"/>
      </w:pPr>
      <w:r>
        <w:rPr/>
        <w:t>The studyconcludes that information needs of adolescent females suffering from primary</w:t>
      </w:r>
      <w:r>
        <w:rPr>
          <w:spacing w:val="-1"/>
        </w:rPr>
        <w:t> </w:t>
      </w:r>
      <w:r>
        <w:rPr/>
        <w:t>dysmenorrhea should be given</w:t>
      </w:r>
      <w:r>
        <w:rPr>
          <w:spacing w:val="-3"/>
        </w:rPr>
        <w:t> </w:t>
      </w:r>
      <w:r>
        <w:rPr/>
        <w:t>due considerations in</w:t>
      </w:r>
      <w:r>
        <w:rPr>
          <w:spacing w:val="-3"/>
        </w:rPr>
        <w:t> </w:t>
      </w:r>
      <w:r>
        <w:rPr/>
        <w:t>order to help cope with</w:t>
      </w:r>
      <w:r>
        <w:rPr>
          <w:spacing w:val="-3"/>
        </w:rPr>
        <w:t> </w:t>
      </w:r>
      <w:r>
        <w:rPr/>
        <w:t>the challenges</w:t>
      </w:r>
      <w:r>
        <w:rPr>
          <w:spacing w:val="-13"/>
        </w:rPr>
        <w:t> </w:t>
      </w:r>
      <w:r>
        <w:rPr/>
        <w:t>associated with</w:t>
      </w:r>
      <w:r>
        <w:rPr>
          <w:spacing w:val="-6"/>
        </w:rPr>
        <w:t> </w:t>
      </w:r>
      <w:r>
        <w:rPr/>
        <w:t>the</w:t>
      </w:r>
      <w:r>
        <w:rPr>
          <w:spacing w:val="-7"/>
        </w:rPr>
        <w:t> </w:t>
      </w:r>
      <w:r>
        <w:rPr/>
        <w:t>ailment. The</w:t>
      </w:r>
      <w:r>
        <w:rPr>
          <w:spacing w:val="-6"/>
        </w:rPr>
        <w:t> </w:t>
      </w:r>
      <w:r>
        <w:rPr/>
        <w:t>study</w:t>
      </w:r>
      <w:r>
        <w:rPr>
          <w:spacing w:val="-15"/>
        </w:rPr>
        <w:t> </w:t>
      </w:r>
      <w:r>
        <w:rPr/>
        <w:t>also identifies and describes the reasons why</w:t>
      </w:r>
      <w:r>
        <w:rPr>
          <w:spacing w:val="-15"/>
        </w:rPr>
        <w:t> </w:t>
      </w:r>
      <w:r>
        <w:rPr/>
        <w:t>adolescent females suffering from</w:t>
      </w:r>
      <w:r>
        <w:rPr>
          <w:spacing w:val="-8"/>
        </w:rPr>
        <w:t> </w:t>
      </w:r>
      <w:r>
        <w:rPr/>
        <w:t>dysmenorrhea</w:t>
      </w:r>
      <w:r>
        <w:rPr>
          <w:spacing w:val="-3"/>
        </w:rPr>
        <w:t> </w:t>
      </w:r>
      <w:r>
        <w:rPr/>
        <w:t>do</w:t>
      </w:r>
      <w:r>
        <w:rPr>
          <w:spacing w:val="28"/>
        </w:rPr>
        <w:t> </w:t>
      </w:r>
      <w:r>
        <w:rPr/>
        <w:t>not seek professional</w:t>
      </w:r>
      <w:r>
        <w:rPr>
          <w:spacing w:val="-8"/>
        </w:rPr>
        <w:t> </w:t>
      </w:r>
      <w:r>
        <w:rPr/>
        <w:t>healthcare for management of dysmenorrhea. A diverse sample of adolescent females who do not seek any</w:t>
      </w:r>
      <w:r>
        <w:rPr>
          <w:spacing w:val="-14"/>
        </w:rPr>
        <w:t> </w:t>
      </w:r>
      <w:r>
        <w:rPr/>
        <w:t>professional</w:t>
      </w:r>
      <w:r>
        <w:rPr>
          <w:spacing w:val="-5"/>
        </w:rPr>
        <w:t> </w:t>
      </w:r>
      <w:r>
        <w:rPr/>
        <w:t>treatment was</w:t>
      </w:r>
      <w:r>
        <w:rPr>
          <w:spacing w:val="-2"/>
        </w:rPr>
        <w:t> </w:t>
      </w:r>
      <w:r>
        <w:rPr/>
        <w:t>provided an</w:t>
      </w:r>
      <w:r>
        <w:rPr>
          <w:spacing w:val="-14"/>
        </w:rPr>
        <w:t> </w:t>
      </w:r>
      <w:r>
        <w:rPr/>
        <w:t>opportunity</w:t>
      </w:r>
      <w:r>
        <w:rPr>
          <w:spacing w:val="-15"/>
        </w:rPr>
        <w:t> </w:t>
      </w:r>
      <w:r>
        <w:rPr/>
        <w:t>to describe their</w:t>
      </w:r>
      <w:r>
        <w:rPr>
          <w:spacing w:val="-4"/>
        </w:rPr>
        <w:t> </w:t>
      </w:r>
      <w:r>
        <w:rPr/>
        <w:t>choices</w:t>
      </w:r>
      <w:r>
        <w:rPr>
          <w:spacing w:val="29"/>
        </w:rPr>
        <w:t> </w:t>
      </w:r>
      <w:r>
        <w:rPr/>
        <w:t>not to seek</w:t>
      </w:r>
      <w:r>
        <w:rPr>
          <w:spacing w:val="40"/>
        </w:rPr>
        <w:t> </w:t>
      </w:r>
      <w:r>
        <w:rPr/>
        <w:t>healthcare in their own words.</w:t>
      </w:r>
      <w:r>
        <w:rPr>
          <w:spacing w:val="40"/>
        </w:rPr>
        <w:t> </w:t>
      </w:r>
      <w:r>
        <w:rPr/>
        <w:t>The study sought to</w:t>
      </w:r>
      <w:r>
        <w:rPr>
          <w:spacing w:val="40"/>
        </w:rPr>
        <w:t> </w:t>
      </w:r>
      <w:r>
        <w:rPr/>
        <w:t>understand adolescent females‘ reasons as a foundation for designing strategies to promote health</w:t>
      </w:r>
      <w:r>
        <w:rPr>
          <w:spacing w:val="-3"/>
        </w:rPr>
        <w:t> </w:t>
      </w:r>
      <w:r>
        <w:rPr/>
        <w:t>care seeking, thereby leading to improved dysmenorrhea management options.</w:t>
      </w:r>
    </w:p>
    <w:p>
      <w:pPr>
        <w:pStyle w:val="BodyText"/>
        <w:spacing w:before="256"/>
        <w:ind w:left="0"/>
        <w:jc w:val="left"/>
      </w:pPr>
    </w:p>
    <w:p>
      <w:pPr>
        <w:pStyle w:val="Heading2"/>
        <w:numPr>
          <w:ilvl w:val="1"/>
          <w:numId w:val="29"/>
        </w:numPr>
        <w:tabs>
          <w:tab w:pos="882" w:val="left" w:leader="none"/>
        </w:tabs>
        <w:spacing w:line="240" w:lineRule="auto" w:before="0" w:after="0"/>
        <w:ind w:left="882" w:right="0" w:hanging="720"/>
        <w:jc w:val="both"/>
      </w:pPr>
      <w:bookmarkStart w:name="_TOC_250002" w:id="41"/>
      <w:bookmarkEnd w:id="41"/>
      <w:r>
        <w:rPr>
          <w:spacing w:val="-2"/>
        </w:rPr>
        <w:t>Recommendations</w:t>
      </w:r>
    </w:p>
    <w:p>
      <w:pPr>
        <w:pStyle w:val="BodyText"/>
        <w:spacing w:before="4"/>
        <w:ind w:left="0"/>
        <w:jc w:val="left"/>
        <w:rPr>
          <w:b/>
        </w:rPr>
      </w:pPr>
    </w:p>
    <w:p>
      <w:pPr>
        <w:pStyle w:val="BodyText"/>
      </w:pPr>
      <w:r>
        <w:rPr/>
        <w:t>In</w:t>
      </w:r>
      <w:r>
        <w:rPr>
          <w:spacing w:val="-13"/>
        </w:rPr>
        <w:t> </w:t>
      </w:r>
      <w:r>
        <w:rPr/>
        <w:t>view</w:t>
      </w:r>
      <w:r>
        <w:rPr>
          <w:spacing w:val="-14"/>
        </w:rPr>
        <w:t> </w:t>
      </w:r>
      <w:r>
        <w:rPr/>
        <w:t>of</w:t>
      </w:r>
      <w:r>
        <w:rPr>
          <w:spacing w:val="-11"/>
        </w:rPr>
        <w:t> </w:t>
      </w:r>
      <w:r>
        <w:rPr/>
        <w:t>the</w:t>
      </w:r>
      <w:r>
        <w:rPr>
          <w:spacing w:val="6"/>
        </w:rPr>
        <w:t> </w:t>
      </w:r>
      <w:r>
        <w:rPr/>
        <w:t>foregoing</w:t>
      </w:r>
      <w:r>
        <w:rPr>
          <w:spacing w:val="12"/>
        </w:rPr>
        <w:t> </w:t>
      </w:r>
      <w:r>
        <w:rPr/>
        <w:t>findings,</w:t>
      </w:r>
      <w:r>
        <w:rPr>
          <w:spacing w:val="7"/>
        </w:rPr>
        <w:t> </w:t>
      </w:r>
      <w:r>
        <w:rPr/>
        <w:t>the</w:t>
      </w:r>
      <w:r>
        <w:rPr>
          <w:spacing w:val="-8"/>
        </w:rPr>
        <w:t> </w:t>
      </w:r>
      <w:r>
        <w:rPr/>
        <w:t>study</w:t>
      </w:r>
      <w:r>
        <w:rPr>
          <w:spacing w:val="-6"/>
        </w:rPr>
        <w:t> </w:t>
      </w:r>
      <w:r>
        <w:rPr/>
        <w:t>makes</w:t>
      </w:r>
      <w:r>
        <w:rPr>
          <w:spacing w:val="7"/>
        </w:rPr>
        <w:t> </w:t>
      </w:r>
      <w:r>
        <w:rPr/>
        <w:t>the</w:t>
      </w:r>
      <w:r>
        <w:rPr>
          <w:spacing w:val="6"/>
        </w:rPr>
        <w:t> </w:t>
      </w:r>
      <w:r>
        <w:rPr/>
        <w:t>following</w:t>
      </w:r>
      <w:r>
        <w:rPr>
          <w:spacing w:val="-16"/>
        </w:rPr>
        <w:t> </w:t>
      </w:r>
      <w:r>
        <w:rPr/>
        <w:t>recommendations</w:t>
      </w:r>
      <w:r>
        <w:rPr>
          <w:spacing w:val="-9"/>
        </w:rPr>
        <w:t> </w:t>
      </w:r>
      <w:r>
        <w:rPr>
          <w:spacing w:val="-2"/>
        </w:rPr>
        <w:t>that:</w:t>
      </w:r>
    </w:p>
    <w:p>
      <w:pPr>
        <w:spacing w:after="0"/>
        <w:sectPr>
          <w:pgSz w:w="11910" w:h="16830"/>
          <w:pgMar w:header="0" w:footer="1065" w:top="1340" w:bottom="1260" w:left="1640" w:right="320"/>
        </w:sectPr>
      </w:pPr>
    </w:p>
    <w:p>
      <w:pPr>
        <w:pStyle w:val="ListParagraph"/>
        <w:numPr>
          <w:ilvl w:val="0"/>
          <w:numId w:val="32"/>
        </w:numPr>
        <w:tabs>
          <w:tab w:pos="883" w:val="left" w:leader="none"/>
        </w:tabs>
        <w:spacing w:line="482" w:lineRule="auto" w:before="77" w:after="0"/>
        <w:ind w:left="883" w:right="1121" w:hanging="721"/>
        <w:jc w:val="both"/>
        <w:rPr>
          <w:sz w:val="24"/>
        </w:rPr>
      </w:pPr>
      <w:r>
        <w:rPr>
          <w:sz w:val="24"/>
        </w:rPr>
        <w:t>Health information professionals and other stakeholders should aim to develop services to match the needs of the local populations. Ensuring that access to treatment meets identified needs.</w:t>
      </w:r>
    </w:p>
    <w:p>
      <w:pPr>
        <w:pStyle w:val="ListParagraph"/>
        <w:numPr>
          <w:ilvl w:val="0"/>
          <w:numId w:val="32"/>
        </w:numPr>
        <w:tabs>
          <w:tab w:pos="883" w:val="left" w:leader="none"/>
        </w:tabs>
        <w:spacing w:line="482" w:lineRule="auto" w:before="0" w:after="0"/>
        <w:ind w:left="883" w:right="1103" w:hanging="721"/>
        <w:jc w:val="both"/>
        <w:rPr>
          <w:sz w:val="24"/>
        </w:rPr>
      </w:pPr>
      <w:r>
        <w:rPr>
          <w:sz w:val="24"/>
        </w:rPr>
        <w:t>In respect to the findings that reveal that adolescent females suffering from primary</w:t>
      </w:r>
      <w:r>
        <w:rPr>
          <w:spacing w:val="-15"/>
          <w:sz w:val="24"/>
        </w:rPr>
        <w:t> </w:t>
      </w:r>
      <w:r>
        <w:rPr>
          <w:sz w:val="24"/>
        </w:rPr>
        <w:t>dysmenorrhea</w:t>
      </w:r>
      <w:r>
        <w:rPr>
          <w:spacing w:val="-2"/>
          <w:sz w:val="24"/>
        </w:rPr>
        <w:t> </w:t>
      </w:r>
      <w:r>
        <w:rPr>
          <w:sz w:val="24"/>
        </w:rPr>
        <w:t>do not</w:t>
      </w:r>
      <w:r>
        <w:rPr>
          <w:spacing w:val="-7"/>
          <w:sz w:val="24"/>
        </w:rPr>
        <w:t> </w:t>
      </w:r>
      <w:r>
        <w:rPr>
          <w:sz w:val="24"/>
        </w:rPr>
        <w:t>consulthealth professionals</w:t>
      </w:r>
      <w:r>
        <w:rPr>
          <w:spacing w:val="-4"/>
          <w:sz w:val="24"/>
        </w:rPr>
        <w:t> </w:t>
      </w:r>
      <w:r>
        <w:rPr>
          <w:sz w:val="24"/>
        </w:rPr>
        <w:t>as source of information to manage the ailment because menstruation is shrouded in culture of secrecy, silence and cultural inhibition. Therefore, health information providers should embark on intensely creating awareness to the public through displaying posters</w:t>
      </w:r>
      <w:r>
        <w:rPr>
          <w:spacing w:val="40"/>
          <w:sz w:val="24"/>
        </w:rPr>
        <w:t> </w:t>
      </w:r>
      <w:r>
        <w:rPr>
          <w:sz w:val="24"/>
        </w:rPr>
        <w:t>on risk factors of</w:t>
      </w:r>
      <w:r>
        <w:rPr>
          <w:spacing w:val="-4"/>
          <w:sz w:val="24"/>
        </w:rPr>
        <w:t> </w:t>
      </w:r>
      <w:r>
        <w:rPr>
          <w:sz w:val="24"/>
        </w:rPr>
        <w:t>dysmenorrhea all over the community and hospital premises as they have done on other conditions like HIV/AIDS. Leaflets on dysmenorrhea should be provided in local languages to all adolescent females in Giwa Local Government Area.</w:t>
      </w:r>
    </w:p>
    <w:p>
      <w:pPr>
        <w:pStyle w:val="ListParagraph"/>
        <w:numPr>
          <w:ilvl w:val="0"/>
          <w:numId w:val="32"/>
        </w:numPr>
        <w:tabs>
          <w:tab w:pos="883" w:val="left" w:leader="none"/>
        </w:tabs>
        <w:spacing w:line="477" w:lineRule="auto" w:before="0" w:after="0"/>
        <w:ind w:left="883" w:right="1115" w:hanging="721"/>
        <w:jc w:val="both"/>
        <w:rPr>
          <w:sz w:val="24"/>
        </w:rPr>
      </w:pPr>
      <w:r>
        <w:rPr>
          <w:sz w:val="24"/>
        </w:rPr>
        <w:t>The study identified family and friends as sources of information adolescent females consult to manage the ailment. Adolescent females often tend to relate with one another, this form of association helps them to discuss their problems freely, thus they are able to alleviate the pain associated with their condition. Knowing this, social networking will help in establishing connections among adolescent females. This type of network can</w:t>
      </w:r>
      <w:r>
        <w:rPr>
          <w:spacing w:val="-4"/>
          <w:sz w:val="24"/>
        </w:rPr>
        <w:t> </w:t>
      </w:r>
      <w:r>
        <w:rPr>
          <w:sz w:val="24"/>
        </w:rPr>
        <w:t>be strengthened and empowered by the local authority to mount campaign</w:t>
      </w:r>
      <w:r>
        <w:rPr>
          <w:spacing w:val="-9"/>
          <w:sz w:val="24"/>
        </w:rPr>
        <w:t> </w:t>
      </w:r>
      <w:r>
        <w:rPr>
          <w:sz w:val="24"/>
        </w:rPr>
        <w:t>against the incidence of dysmenorrhea.</w:t>
      </w:r>
    </w:p>
    <w:p>
      <w:pPr>
        <w:pStyle w:val="ListParagraph"/>
        <w:numPr>
          <w:ilvl w:val="0"/>
          <w:numId w:val="32"/>
        </w:numPr>
        <w:tabs>
          <w:tab w:pos="883" w:val="left" w:leader="none"/>
        </w:tabs>
        <w:spacing w:line="480" w:lineRule="auto" w:before="0" w:after="0"/>
        <w:ind w:left="883" w:right="1101" w:hanging="721"/>
        <w:jc w:val="both"/>
        <w:rPr>
          <w:sz w:val="24"/>
        </w:rPr>
      </w:pPr>
      <w:r>
        <w:rPr>
          <w:sz w:val="24"/>
        </w:rPr>
        <w:t>Appropriate counselling and management should be instituted among adolescent females in</w:t>
      </w:r>
      <w:r>
        <w:rPr>
          <w:spacing w:val="-4"/>
          <w:sz w:val="24"/>
        </w:rPr>
        <w:t> </w:t>
      </w:r>
      <w:r>
        <w:rPr>
          <w:sz w:val="24"/>
        </w:rPr>
        <w:t>Giwa Local</w:t>
      </w:r>
      <w:r>
        <w:rPr>
          <w:spacing w:val="-10"/>
          <w:sz w:val="24"/>
        </w:rPr>
        <w:t> </w:t>
      </w:r>
      <w:r>
        <w:rPr>
          <w:sz w:val="24"/>
        </w:rPr>
        <w:t>Government Area of</w:t>
      </w:r>
      <w:r>
        <w:rPr>
          <w:spacing w:val="-9"/>
          <w:sz w:val="24"/>
        </w:rPr>
        <w:t> </w:t>
      </w:r>
      <w:r>
        <w:rPr>
          <w:sz w:val="24"/>
        </w:rPr>
        <w:t>Kaduna State to help them</w:t>
      </w:r>
      <w:r>
        <w:rPr>
          <w:spacing w:val="-10"/>
          <w:sz w:val="24"/>
        </w:rPr>
        <w:t> </w:t>
      </w:r>
      <w:r>
        <w:rPr>
          <w:sz w:val="24"/>
        </w:rPr>
        <w:t>cope with the challenges of</w:t>
      </w:r>
      <w:r>
        <w:rPr>
          <w:spacing w:val="-3"/>
          <w:sz w:val="24"/>
        </w:rPr>
        <w:t> </w:t>
      </w:r>
      <w:r>
        <w:rPr>
          <w:sz w:val="24"/>
        </w:rPr>
        <w:t>primary dysmenorrhea. Information and support should also be extended to parents, school peer leaders, school libraries, and hostel</w:t>
      </w:r>
      <w:r>
        <w:rPr>
          <w:spacing w:val="80"/>
          <w:sz w:val="24"/>
        </w:rPr>
        <w:t> </w:t>
      </w:r>
      <w:r>
        <w:rPr>
          <w:sz w:val="24"/>
        </w:rPr>
        <w:t>administrators in order to address the reproductive health needs of adolescent female students.</w:t>
      </w:r>
    </w:p>
    <w:p>
      <w:pPr>
        <w:spacing w:after="0" w:line="480" w:lineRule="auto"/>
        <w:jc w:val="both"/>
        <w:rPr>
          <w:sz w:val="24"/>
        </w:rPr>
        <w:sectPr>
          <w:pgSz w:w="11910" w:h="16830"/>
          <w:pgMar w:header="0" w:footer="1065" w:top="1340" w:bottom="1260" w:left="1640" w:right="320"/>
        </w:sectPr>
      </w:pPr>
    </w:p>
    <w:p>
      <w:pPr>
        <w:pStyle w:val="ListParagraph"/>
        <w:numPr>
          <w:ilvl w:val="0"/>
          <w:numId w:val="32"/>
        </w:numPr>
        <w:tabs>
          <w:tab w:pos="883" w:val="left" w:leader="none"/>
        </w:tabs>
        <w:spacing w:line="482" w:lineRule="auto" w:before="77" w:after="0"/>
        <w:ind w:left="883" w:right="1123" w:hanging="721"/>
        <w:jc w:val="both"/>
        <w:rPr>
          <w:sz w:val="24"/>
        </w:rPr>
      </w:pPr>
      <w:r>
        <w:rPr>
          <w:sz w:val="24"/>
        </w:rPr>
        <w:t>Health information</w:t>
      </w:r>
      <w:r>
        <w:rPr>
          <w:spacing w:val="-5"/>
          <w:sz w:val="24"/>
        </w:rPr>
        <w:t> </w:t>
      </w:r>
      <w:r>
        <w:rPr>
          <w:sz w:val="24"/>
        </w:rPr>
        <w:t>professionals, policy makers and public health</w:t>
      </w:r>
      <w:r>
        <w:rPr>
          <w:spacing w:val="-5"/>
          <w:sz w:val="24"/>
        </w:rPr>
        <w:t> </w:t>
      </w:r>
      <w:r>
        <w:rPr>
          <w:sz w:val="24"/>
        </w:rPr>
        <w:t>officers should include adult males among their target audiences in</w:t>
      </w:r>
      <w:r>
        <w:rPr>
          <w:spacing w:val="-4"/>
          <w:sz w:val="24"/>
        </w:rPr>
        <w:t> </w:t>
      </w:r>
      <w:r>
        <w:rPr>
          <w:sz w:val="24"/>
        </w:rPr>
        <w:t>order to educate them on</w:t>
      </w:r>
      <w:r>
        <w:rPr>
          <w:spacing w:val="-4"/>
          <w:sz w:val="24"/>
        </w:rPr>
        <w:t> </w:t>
      </w:r>
      <w:r>
        <w:rPr>
          <w:sz w:val="24"/>
        </w:rPr>
        <w:t>the consequences and avenues for seeking help in relation to the ailment.</w:t>
      </w:r>
    </w:p>
    <w:p>
      <w:pPr>
        <w:pStyle w:val="Heading2"/>
        <w:numPr>
          <w:ilvl w:val="1"/>
          <w:numId w:val="29"/>
        </w:numPr>
        <w:tabs>
          <w:tab w:pos="882" w:val="left" w:leader="none"/>
        </w:tabs>
        <w:spacing w:line="263" w:lineRule="exact" w:before="0" w:after="0"/>
        <w:ind w:left="882" w:right="0" w:hanging="720"/>
        <w:jc w:val="left"/>
      </w:pPr>
      <w:bookmarkStart w:name="_TOC_250001" w:id="42"/>
      <w:r>
        <w:rPr/>
        <w:t>Suggestions</w:t>
      </w:r>
      <w:r>
        <w:rPr>
          <w:spacing w:val="12"/>
        </w:rPr>
        <w:t> </w:t>
      </w:r>
      <w:r>
        <w:rPr/>
        <w:t>for</w:t>
      </w:r>
      <w:r>
        <w:rPr>
          <w:spacing w:val="-16"/>
        </w:rPr>
        <w:t> </w:t>
      </w:r>
      <w:r>
        <w:rPr/>
        <w:t>Further</w:t>
      </w:r>
      <w:r>
        <w:rPr>
          <w:spacing w:val="-15"/>
        </w:rPr>
        <w:t> </w:t>
      </w:r>
      <w:bookmarkEnd w:id="42"/>
      <w:r>
        <w:rPr>
          <w:spacing w:val="-4"/>
        </w:rPr>
        <w:t>Study</w:t>
      </w:r>
    </w:p>
    <w:p>
      <w:pPr>
        <w:pStyle w:val="BodyText"/>
        <w:spacing w:before="3"/>
        <w:ind w:left="0"/>
        <w:jc w:val="left"/>
        <w:rPr>
          <w:b/>
        </w:rPr>
      </w:pPr>
    </w:p>
    <w:p>
      <w:pPr>
        <w:pStyle w:val="ListParagraph"/>
        <w:numPr>
          <w:ilvl w:val="0"/>
          <w:numId w:val="33"/>
        </w:numPr>
        <w:tabs>
          <w:tab w:pos="883" w:val="left" w:leader="none"/>
        </w:tabs>
        <w:spacing w:line="482" w:lineRule="auto" w:before="1" w:after="0"/>
        <w:ind w:left="883" w:right="1121" w:hanging="721"/>
        <w:jc w:val="both"/>
        <w:rPr>
          <w:sz w:val="24"/>
        </w:rPr>
      </w:pPr>
      <w:r>
        <w:rPr>
          <w:sz w:val="24"/>
        </w:rPr>
        <w:t>Lack of husband permission is one of the factors that contributed to adolescent females suffering from</w:t>
      </w:r>
      <w:r>
        <w:rPr>
          <w:spacing w:val="-10"/>
          <w:sz w:val="24"/>
        </w:rPr>
        <w:t> </w:t>
      </w:r>
      <w:r>
        <w:rPr>
          <w:sz w:val="24"/>
        </w:rPr>
        <w:t>dysmenorrhea for not consulting sources of</w:t>
      </w:r>
      <w:r>
        <w:rPr>
          <w:spacing w:val="-9"/>
          <w:sz w:val="24"/>
        </w:rPr>
        <w:t> </w:t>
      </w:r>
      <w:r>
        <w:rPr>
          <w:sz w:val="24"/>
        </w:rPr>
        <w:t>dysmenorrhea information.,Arising</w:t>
      </w:r>
      <w:r>
        <w:rPr>
          <w:spacing w:val="33"/>
          <w:sz w:val="24"/>
        </w:rPr>
        <w:t> </w:t>
      </w:r>
      <w:r>
        <w:rPr>
          <w:sz w:val="24"/>
        </w:rPr>
        <w:t>from this</w:t>
      </w:r>
      <w:r>
        <w:rPr>
          <w:spacing w:val="33"/>
          <w:sz w:val="24"/>
        </w:rPr>
        <w:t> </w:t>
      </w:r>
      <w:r>
        <w:rPr>
          <w:sz w:val="24"/>
        </w:rPr>
        <w:t>finding,</w:t>
      </w:r>
      <w:r>
        <w:rPr>
          <w:spacing w:val="33"/>
          <w:sz w:val="24"/>
        </w:rPr>
        <w:t> </w:t>
      </w:r>
      <w:r>
        <w:rPr>
          <w:sz w:val="24"/>
        </w:rPr>
        <w:t>future</w:t>
      </w:r>
      <w:r>
        <w:rPr>
          <w:spacing w:val="32"/>
          <w:sz w:val="24"/>
        </w:rPr>
        <w:t> </w:t>
      </w:r>
      <w:r>
        <w:rPr>
          <w:sz w:val="24"/>
        </w:rPr>
        <w:t>research</w:t>
      </w:r>
      <w:r>
        <w:rPr>
          <w:spacing w:val="20"/>
          <w:sz w:val="24"/>
        </w:rPr>
        <w:t> </w:t>
      </w:r>
      <w:r>
        <w:rPr>
          <w:sz w:val="24"/>
        </w:rPr>
        <w:t>needs</w:t>
      </w:r>
      <w:r>
        <w:rPr>
          <w:spacing w:val="31"/>
          <w:sz w:val="24"/>
        </w:rPr>
        <w:t> </w:t>
      </w:r>
      <w:r>
        <w:rPr>
          <w:sz w:val="24"/>
        </w:rPr>
        <w:t>to</w:t>
      </w:r>
      <w:r>
        <w:rPr>
          <w:spacing w:val="20"/>
          <w:sz w:val="24"/>
        </w:rPr>
        <w:t> </w:t>
      </w:r>
      <w:r>
        <w:rPr>
          <w:sz w:val="24"/>
        </w:rPr>
        <w:t>be</w:t>
      </w:r>
      <w:r>
        <w:rPr>
          <w:spacing w:val="19"/>
          <w:sz w:val="24"/>
        </w:rPr>
        <w:t> </w:t>
      </w:r>
      <w:r>
        <w:rPr>
          <w:sz w:val="24"/>
        </w:rPr>
        <w:t>conducted</w:t>
      </w:r>
      <w:r>
        <w:rPr>
          <w:spacing w:val="20"/>
          <w:sz w:val="24"/>
        </w:rPr>
        <w:t> </w:t>
      </w:r>
      <w:r>
        <w:rPr>
          <w:sz w:val="24"/>
        </w:rPr>
        <w:t>to</w:t>
      </w:r>
    </w:p>
    <w:p>
      <w:pPr>
        <w:pStyle w:val="BodyText"/>
        <w:spacing w:line="470" w:lineRule="auto" w:before="2"/>
        <w:ind w:left="883" w:right="1100"/>
      </w:pPr>
      <w:r>
        <w:rPr/>
        <w:t>―explore the perception of adult males about dysmenorrhea in Giwa Local Government Area of Kaduna State‖.</w:t>
      </w:r>
    </w:p>
    <w:p>
      <w:pPr>
        <w:pStyle w:val="ListParagraph"/>
        <w:numPr>
          <w:ilvl w:val="0"/>
          <w:numId w:val="33"/>
        </w:numPr>
        <w:tabs>
          <w:tab w:pos="883" w:val="left" w:leader="none"/>
        </w:tabs>
        <w:spacing w:line="482" w:lineRule="auto" w:before="14" w:after="0"/>
        <w:ind w:left="883" w:right="1121" w:hanging="721"/>
        <w:jc w:val="both"/>
        <w:rPr>
          <w:sz w:val="24"/>
        </w:rPr>
      </w:pPr>
      <w:r>
        <w:rPr>
          <w:sz w:val="24"/>
        </w:rPr>
        <w:t>Poverty has been identified as one of</w:t>
      </w:r>
      <w:r>
        <w:rPr>
          <w:spacing w:val="-10"/>
          <w:sz w:val="24"/>
        </w:rPr>
        <w:t> </w:t>
      </w:r>
      <w:r>
        <w:rPr>
          <w:sz w:val="24"/>
        </w:rPr>
        <w:t>the factors that hindered adolescent females suffering from dysmenorrhea for not accessing sources of dysmenorrhea information. Arising</w:t>
      </w:r>
      <w:r>
        <w:rPr>
          <w:spacing w:val="21"/>
          <w:sz w:val="24"/>
        </w:rPr>
        <w:t> </w:t>
      </w:r>
      <w:r>
        <w:rPr>
          <w:sz w:val="24"/>
        </w:rPr>
        <w:t>from this</w:t>
      </w:r>
      <w:r>
        <w:rPr>
          <w:spacing w:val="38"/>
          <w:sz w:val="24"/>
        </w:rPr>
        <w:t> </w:t>
      </w:r>
      <w:r>
        <w:rPr>
          <w:sz w:val="24"/>
        </w:rPr>
        <w:t>finding, a</w:t>
      </w:r>
      <w:r>
        <w:rPr>
          <w:spacing w:val="22"/>
          <w:sz w:val="24"/>
        </w:rPr>
        <w:t> </w:t>
      </w:r>
      <w:r>
        <w:rPr>
          <w:sz w:val="24"/>
        </w:rPr>
        <w:t>study needs</w:t>
      </w:r>
      <w:r>
        <w:rPr>
          <w:spacing w:val="18"/>
          <w:sz w:val="24"/>
        </w:rPr>
        <w:t> </w:t>
      </w:r>
      <w:r>
        <w:rPr>
          <w:sz w:val="24"/>
        </w:rPr>
        <w:t>to be conducted</w:t>
      </w:r>
      <w:r>
        <w:rPr>
          <w:spacing w:val="21"/>
          <w:sz w:val="24"/>
        </w:rPr>
        <w:t> </w:t>
      </w:r>
      <w:r>
        <w:rPr>
          <w:sz w:val="24"/>
        </w:rPr>
        <w:t>to</w:t>
      </w:r>
      <w:r>
        <w:rPr>
          <w:spacing w:val="21"/>
          <w:sz w:val="24"/>
        </w:rPr>
        <w:t> </w:t>
      </w:r>
      <w:r>
        <w:rPr>
          <w:sz w:val="24"/>
        </w:rPr>
        <w:t>find out</w:t>
      </w:r>
    </w:p>
    <w:p>
      <w:pPr>
        <w:pStyle w:val="BodyText"/>
        <w:spacing w:line="470" w:lineRule="auto" w:before="3"/>
        <w:ind w:left="883" w:right="1129"/>
      </w:pPr>
      <w:r>
        <w:rPr/>
        <w:t>―the</w:t>
      </w:r>
      <w:r>
        <w:rPr>
          <w:spacing w:val="-15"/>
        </w:rPr>
        <w:t> </w:t>
      </w:r>
      <w:r>
        <w:rPr/>
        <w:t>role</w:t>
      </w:r>
      <w:r>
        <w:rPr>
          <w:spacing w:val="-15"/>
        </w:rPr>
        <w:t> </w:t>
      </w:r>
      <w:r>
        <w:rPr/>
        <w:t>of</w:t>
      </w:r>
      <w:r>
        <w:rPr>
          <w:spacing w:val="-15"/>
        </w:rPr>
        <w:t> </w:t>
      </w:r>
      <w:r>
        <w:rPr/>
        <w:t>poverty</w:t>
      </w:r>
      <w:r>
        <w:rPr>
          <w:spacing w:val="-1"/>
        </w:rPr>
        <w:t> </w:t>
      </w:r>
      <w:r>
        <w:rPr/>
        <w:t>in</w:t>
      </w:r>
      <w:r>
        <w:rPr>
          <w:spacing w:val="-13"/>
        </w:rPr>
        <w:t> </w:t>
      </w:r>
      <w:r>
        <w:rPr/>
        <w:t>accessing</w:t>
      </w:r>
      <w:r>
        <w:rPr>
          <w:spacing w:val="-2"/>
        </w:rPr>
        <w:t> </w:t>
      </w:r>
      <w:r>
        <w:rPr/>
        <w:t>health</w:t>
      </w:r>
      <w:r>
        <w:rPr>
          <w:spacing w:val="-14"/>
        </w:rPr>
        <w:t> </w:t>
      </w:r>
      <w:r>
        <w:rPr/>
        <w:t>facilities in</w:t>
      </w:r>
      <w:r>
        <w:rPr>
          <w:spacing w:val="-13"/>
        </w:rPr>
        <w:t> </w:t>
      </w:r>
      <w:r>
        <w:rPr/>
        <w:t>Giwa</w:t>
      </w:r>
      <w:r>
        <w:rPr>
          <w:spacing w:val="-3"/>
        </w:rPr>
        <w:t> </w:t>
      </w:r>
      <w:r>
        <w:rPr/>
        <w:t>Local</w:t>
      </w:r>
      <w:r>
        <w:rPr>
          <w:spacing w:val="-15"/>
        </w:rPr>
        <w:t> </w:t>
      </w:r>
      <w:r>
        <w:rPr/>
        <w:t>Government</w:t>
      </w:r>
      <w:r>
        <w:rPr>
          <w:spacing w:val="-7"/>
        </w:rPr>
        <w:t> </w:t>
      </w:r>
      <w:r>
        <w:rPr/>
        <w:t>Area of Kaduna State‖.</w:t>
      </w:r>
    </w:p>
    <w:p>
      <w:pPr>
        <w:spacing w:after="0" w:line="470" w:lineRule="auto"/>
        <w:sectPr>
          <w:pgSz w:w="11910" w:h="16830"/>
          <w:pgMar w:header="0" w:footer="1065" w:top="1340" w:bottom="1260" w:left="1640" w:right="320"/>
        </w:sectPr>
      </w:pPr>
    </w:p>
    <w:p>
      <w:pPr>
        <w:pStyle w:val="Heading1"/>
        <w:ind w:right="3506"/>
      </w:pPr>
      <w:bookmarkStart w:name="_TOC_250000" w:id="43"/>
      <w:bookmarkEnd w:id="43"/>
      <w:r>
        <w:rPr>
          <w:spacing w:val="-2"/>
        </w:rPr>
        <w:t>BIBLIOGRAPHY</w:t>
      </w:r>
    </w:p>
    <w:p>
      <w:pPr>
        <w:pStyle w:val="BodyText"/>
        <w:spacing w:before="243"/>
        <w:ind w:left="0"/>
        <w:jc w:val="left"/>
        <w:rPr>
          <w:b/>
        </w:rPr>
      </w:pPr>
    </w:p>
    <w:p>
      <w:pPr>
        <w:pStyle w:val="BodyText"/>
        <w:spacing w:line="242" w:lineRule="auto" w:before="1"/>
        <w:ind w:left="883" w:right="1122" w:hanging="721"/>
      </w:pPr>
      <w:r>
        <w:rPr/>
        <w:t>Abdullahi, A.A., Senekal, A., Schalekamp, C.V., Amzat, J., Saliman, T. (2012). Contemporary</w:t>
      </w:r>
      <w:r>
        <w:rPr>
          <w:spacing w:val="-11"/>
        </w:rPr>
        <w:t> </w:t>
      </w:r>
      <w:r>
        <w:rPr/>
        <w:t>Discourses in</w:t>
      </w:r>
      <w:r>
        <w:rPr>
          <w:spacing w:val="-15"/>
        </w:rPr>
        <w:t> </w:t>
      </w:r>
      <w:r>
        <w:rPr/>
        <w:t>Qualitative</w:t>
      </w:r>
      <w:r>
        <w:rPr>
          <w:spacing w:val="-8"/>
        </w:rPr>
        <w:t> </w:t>
      </w:r>
      <w:r>
        <w:rPr/>
        <w:t>Research: Lessons for Health</w:t>
      </w:r>
      <w:r>
        <w:rPr>
          <w:spacing w:val="-7"/>
        </w:rPr>
        <w:t> </w:t>
      </w:r>
      <w:r>
        <w:rPr/>
        <w:t>Research</w:t>
      </w:r>
      <w:r>
        <w:rPr>
          <w:spacing w:val="-7"/>
        </w:rPr>
        <w:t> </w:t>
      </w:r>
      <w:r>
        <w:rPr/>
        <w:t>in Nigeria. </w:t>
      </w:r>
      <w:r>
        <w:rPr>
          <w:i/>
        </w:rPr>
        <w:t>Journal of Public Health and Epidemiology, 3</w:t>
      </w:r>
      <w:r>
        <w:rPr/>
        <w:t>(5): 204-209.</w:t>
      </w:r>
    </w:p>
    <w:p>
      <w:pPr>
        <w:pStyle w:val="BodyText"/>
        <w:spacing w:line="242" w:lineRule="auto" w:before="229"/>
        <w:ind w:left="883" w:right="1118" w:hanging="721"/>
      </w:pPr>
      <w:r>
        <w:rPr/>
        <w:t>Adedini, S.A., Odimegwu, C., Imasiku, E.N.S. &amp; Ononokpono, D.N. (2014). Ethnic Differentials in Under-Five Mortality in Nigeria. </w:t>
      </w:r>
      <w:r>
        <w:rPr>
          <w:i/>
        </w:rPr>
        <w:t>Ethn Health</w:t>
      </w:r>
      <w:r>
        <w:rPr/>
        <w:t>.doi: </w:t>
      </w:r>
      <w:r>
        <w:rPr>
          <w:u w:val="single"/>
        </w:rPr>
        <w:t>PubMedCross</w:t>
      </w:r>
      <w:r>
        <w:rPr/>
        <w:t> </w:t>
      </w:r>
      <w:r>
        <w:rPr>
          <w:spacing w:val="-4"/>
          <w:u w:val="single"/>
        </w:rPr>
        <w:t>Ref</w:t>
      </w:r>
    </w:p>
    <w:p>
      <w:pPr>
        <w:pStyle w:val="BodyText"/>
        <w:spacing w:line="242" w:lineRule="auto" w:before="230"/>
        <w:ind w:left="883" w:right="1099" w:hanging="721"/>
      </w:pPr>
      <w:r>
        <w:rPr/>
        <w:t>Adegbite, O. A., O</w:t>
      </w:r>
      <w:r>
        <w:rPr>
          <w:spacing w:val="-15"/>
        </w:rPr>
        <w:t> </w:t>
      </w:r>
      <w:r>
        <w:rPr/>
        <w:t>molaso, B., Seriki, S. A., Akpabio, N. (2016). Prevalence of Dysmenorrhea and Menstrual Bleeding in Relation to Packed Cell Volume</w:t>
      </w:r>
      <w:r>
        <w:rPr>
          <w:spacing w:val="40"/>
        </w:rPr>
        <w:t> </w:t>
      </w:r>
      <w:r>
        <w:rPr/>
        <w:t>Among Female Students of Bingham University. </w:t>
      </w:r>
      <w:r>
        <w:rPr>
          <w:i/>
        </w:rPr>
        <w:t>International Invention Journal of Medicine and Medical Sciences, </w:t>
      </w:r>
      <w:r>
        <w:rPr/>
        <w:t>3(2), p. 21-31. Available from </w:t>
      </w:r>
      <w:hyperlink r:id="rId7">
        <w:r>
          <w:rPr/>
          <w:t>http://internationalinventjournals.org</w:t>
        </w:r>
      </w:hyperlink>
      <w:r>
        <w:rPr/>
        <w:t> /journals /IIJMMS</w:t>
      </w:r>
    </w:p>
    <w:p>
      <w:pPr>
        <w:spacing w:line="247" w:lineRule="auto" w:before="228"/>
        <w:ind w:left="883" w:right="1129" w:hanging="721"/>
        <w:jc w:val="both"/>
        <w:rPr>
          <w:sz w:val="24"/>
        </w:rPr>
      </w:pPr>
      <w:r>
        <w:rPr>
          <w:sz w:val="24"/>
        </w:rPr>
        <w:t>Adler, M. (2013). </w:t>
      </w:r>
      <w:r>
        <w:rPr>
          <w:i/>
          <w:sz w:val="24"/>
        </w:rPr>
        <w:t>Gender Expression in a Small World: Social Tagging of Transgender Themed</w:t>
      </w:r>
      <w:r>
        <w:rPr>
          <w:sz w:val="24"/>
        </w:rPr>
        <w:t>Books. Lexington, </w:t>
      </w:r>
      <w:r>
        <w:rPr>
          <w:spacing w:val="10"/>
          <w:sz w:val="24"/>
        </w:rPr>
        <w:t>KY </w:t>
      </w:r>
      <w:r>
        <w:rPr>
          <w:sz w:val="24"/>
        </w:rPr>
        <w:t>40506-0224 </w:t>
      </w:r>
      <w:hyperlink r:id="rId9">
        <w:r>
          <w:rPr>
            <w:color w:val="0000FF"/>
            <w:sz w:val="24"/>
            <w:u w:val="single" w:color="0000FF"/>
          </w:rPr>
          <w:t>melissa.adler@uky.edu</w:t>
        </w:r>
      </w:hyperlink>
    </w:p>
    <w:p>
      <w:pPr>
        <w:pStyle w:val="BodyText"/>
        <w:spacing w:line="235" w:lineRule="auto" w:before="232"/>
        <w:ind w:left="883" w:right="1128" w:hanging="721"/>
      </w:pPr>
      <w:r>
        <w:rPr/>
        <w:t>Agrawal A.K. (2010).</w:t>
      </w:r>
      <w:r>
        <w:rPr>
          <w:spacing w:val="40"/>
        </w:rPr>
        <w:t> </w:t>
      </w:r>
      <w:r>
        <w:rPr/>
        <w:t>A Study of Dysmenorrhea During Menstruation in Adolescent Girls: </w:t>
      </w:r>
      <w:r>
        <w:rPr>
          <w:i/>
        </w:rPr>
        <w:t>IndianJ Community Med</w:t>
      </w:r>
      <w:r>
        <w:rPr/>
        <w:t>.;35:59–164. [</w:t>
      </w:r>
      <w:hyperlink r:id="rId15">
        <w:r>
          <w:rPr>
            <w:color w:val="0000FF"/>
            <w:u w:val="single" w:color="0000FF"/>
          </w:rPr>
          <w:t>PMC</w:t>
        </w:r>
        <w:r>
          <w:rPr>
            <w:color w:val="0000FF"/>
            <w:spacing w:val="40"/>
            <w:u w:val="single" w:color="0000FF"/>
          </w:rPr>
          <w:t> </w:t>
        </w:r>
        <w:r>
          <w:rPr>
            <w:color w:val="0000FF"/>
            <w:u w:val="single" w:color="0000FF"/>
          </w:rPr>
          <w:t>free article</w:t>
        </w:r>
      </w:hyperlink>
      <w:r>
        <w:rPr/>
        <w:t>][</w:t>
      </w:r>
      <w:hyperlink r:id="rId16">
        <w:r>
          <w:rPr>
            <w:color w:val="0000FF"/>
            <w:u w:val="single" w:color="0000FF"/>
          </w:rPr>
          <w:t>PubMed</w:t>
        </w:r>
      </w:hyperlink>
      <w:r>
        <w:rPr/>
        <w:t>] .</w:t>
      </w:r>
    </w:p>
    <w:p>
      <w:pPr>
        <w:pStyle w:val="BodyText"/>
        <w:spacing w:line="235" w:lineRule="auto" w:before="255"/>
        <w:ind w:left="883" w:right="1119" w:hanging="721"/>
      </w:pPr>
      <w:r>
        <w:rPr/>
        <w:t>Akande, T.M. &amp; Monehim, J.O. (2004). Health Management Information System in Private clinics in Ilorin, Nigeria. </w:t>
      </w:r>
      <w:r>
        <w:rPr>
          <w:i/>
        </w:rPr>
        <w:t>Nig Med Pract</w:t>
      </w:r>
      <w:r>
        <w:rPr/>
        <w:t>, </w:t>
      </w:r>
      <w:r>
        <w:rPr>
          <w:i/>
        </w:rPr>
        <w:t>46</w:t>
      </w:r>
      <w:r>
        <w:rPr/>
        <w:t>:102-7</w:t>
      </w:r>
    </w:p>
    <w:p>
      <w:pPr>
        <w:pStyle w:val="BodyText"/>
        <w:spacing w:line="242" w:lineRule="auto" w:before="235"/>
        <w:ind w:left="883" w:right="1123" w:hanging="721"/>
      </w:pPr>
      <w:r>
        <w:rPr/>
        <w:t>Akinnubi, C. F. (2016). Influence of Dysmenorrhea and Menorrhagia on Academic Performance Among Female Students in Tertiary Institutions in Ondo State Nigeria. doi:10.5430/wjss. v3n2p34</w:t>
      </w:r>
    </w:p>
    <w:p>
      <w:pPr>
        <w:pStyle w:val="BodyText"/>
        <w:spacing w:before="244"/>
        <w:ind w:left="883" w:right="1105" w:hanging="721"/>
      </w:pPr>
      <w:r>
        <w:rPr/>
        <w:t>Akinrinola, B., et al. (2007). Sexual Behaviour, Knowledge and Information Sources of Very Young Adolescents in Four Sub-Sahara African Countries: New York, United States. The African Population and Health Research Centre (APHRC) Nairobi, Kenya: </w:t>
      </w:r>
      <w:r>
        <w:rPr>
          <w:i/>
        </w:rPr>
        <w:t>African Journal of Reproductive Health,11</w:t>
      </w:r>
      <w:r>
        <w:rPr/>
        <w:t>(3).</w:t>
      </w:r>
    </w:p>
    <w:p>
      <w:pPr>
        <w:pStyle w:val="BodyText"/>
        <w:spacing w:line="235" w:lineRule="auto" w:before="102"/>
        <w:ind w:left="883" w:right="1100" w:hanging="721"/>
      </w:pPr>
      <w:r>
        <w:rPr/>
        <w:t>Akinsola, H. (2001). Fostering Hope in</w:t>
      </w:r>
      <w:r>
        <w:rPr>
          <w:spacing w:val="-4"/>
        </w:rPr>
        <w:t> </w:t>
      </w:r>
      <w:r>
        <w:rPr/>
        <w:t>People Living with AIDS in</w:t>
      </w:r>
      <w:r>
        <w:rPr>
          <w:spacing w:val="-4"/>
        </w:rPr>
        <w:t> </w:t>
      </w:r>
      <w:r>
        <w:rPr/>
        <w:t>Africa: The Role of Primary Health-Care Workers, </w:t>
      </w:r>
      <w:r>
        <w:rPr>
          <w:i/>
        </w:rPr>
        <w:t>Aust.J. Rural Health</w:t>
      </w:r>
      <w:r>
        <w:rPr/>
        <w:t>. </w:t>
      </w:r>
      <w:r>
        <w:rPr>
          <w:i/>
        </w:rPr>
        <w:t>9</w:t>
      </w:r>
      <w:r>
        <w:rPr/>
        <w:t>:158-165.</w:t>
      </w:r>
    </w:p>
    <w:p>
      <w:pPr>
        <w:spacing w:line="247" w:lineRule="auto" w:before="236"/>
        <w:ind w:left="883" w:right="1100" w:hanging="721"/>
        <w:jc w:val="both"/>
        <w:rPr>
          <w:sz w:val="24"/>
        </w:rPr>
      </w:pPr>
      <w:r>
        <w:rPr>
          <w:sz w:val="24"/>
        </w:rPr>
        <w:t>Banikarim, C., Chacko, M.R. &amp; Kelder, S.H. (2000). Prevalence and Impact of Dysmenorrhoea on Hispanic Female Adolescents: </w:t>
      </w:r>
      <w:r>
        <w:rPr>
          <w:i/>
          <w:sz w:val="24"/>
        </w:rPr>
        <w:t>Archives of Pediatrics and Adolescent Medicine, 154</w:t>
      </w:r>
      <w:r>
        <w:rPr>
          <w:sz w:val="24"/>
        </w:rPr>
        <w:t>, 1226-1229.</w:t>
      </w:r>
    </w:p>
    <w:p>
      <w:pPr>
        <w:spacing w:line="235" w:lineRule="auto" w:before="232"/>
        <w:ind w:left="883" w:right="1112" w:hanging="721"/>
        <w:jc w:val="both"/>
        <w:rPr>
          <w:sz w:val="24"/>
        </w:rPr>
      </w:pPr>
      <w:r>
        <w:rPr>
          <w:sz w:val="24"/>
        </w:rPr>
        <w:t>Bates, M.J. (2010). Information Behaviour: </w:t>
      </w:r>
      <w:r>
        <w:rPr>
          <w:i/>
          <w:sz w:val="24"/>
        </w:rPr>
        <w:t>Encyclopedia of Library and Information Science/coord. </w:t>
      </w:r>
      <w:r>
        <w:rPr>
          <w:sz w:val="24"/>
        </w:rPr>
        <w:t>Vol.3., 2381-2391</w:t>
      </w:r>
    </w:p>
    <w:p>
      <w:pPr>
        <w:spacing w:line="242" w:lineRule="auto" w:before="206"/>
        <w:ind w:left="883" w:right="1100" w:hanging="721"/>
        <w:jc w:val="both"/>
        <w:rPr>
          <w:sz w:val="24"/>
        </w:rPr>
      </w:pPr>
      <w:r>
        <w:rPr>
          <w:sz w:val="24"/>
        </w:rPr>
        <w:t>Bertaux, D. (1981). From the Life-History Approach to the Transformation of Sociological Practice. </w:t>
      </w:r>
      <w:r>
        <w:rPr>
          <w:i/>
          <w:sz w:val="24"/>
        </w:rPr>
        <w:t>In Bertaux Daniel(Ed), Biography and Society: the Lifehistory Approach in the Social Science. </w:t>
      </w:r>
      <w:r>
        <w:rPr>
          <w:sz w:val="24"/>
        </w:rPr>
        <w:t>London: Sage. (pp.29-45).</w:t>
      </w:r>
    </w:p>
    <w:p>
      <w:pPr>
        <w:pStyle w:val="BodyText"/>
        <w:spacing w:line="235" w:lineRule="auto" w:before="204"/>
        <w:ind w:left="883" w:right="1123" w:hanging="721"/>
      </w:pPr>
      <w:r>
        <w:rPr/>
        <w:t>Bharawaj, S. &amp; Patkar, A. (2004). Menstrual Hygiene and Management in Developing Countries;</w:t>
      </w:r>
      <w:r>
        <w:rPr>
          <w:spacing w:val="-1"/>
        </w:rPr>
        <w:t> </w:t>
      </w:r>
      <w:r>
        <w:rPr/>
        <w:t>Taking</w:t>
      </w:r>
      <w:r>
        <w:rPr>
          <w:spacing w:val="-11"/>
        </w:rPr>
        <w:t> </w:t>
      </w:r>
      <w:r>
        <w:rPr/>
        <w:t>Stock. http//</w:t>
      </w:r>
      <w:hyperlink r:id="rId11">
        <w:r>
          <w:rPr/>
          <w:t>www.mum.org/menhydev.htm</w:t>
        </w:r>
      </w:hyperlink>
      <w:r>
        <w:rPr>
          <w:spacing w:val="-1"/>
        </w:rPr>
        <w:t> </w:t>
      </w:r>
      <w:r>
        <w:rPr/>
        <w:t>(accessed 20.11.16)</w:t>
      </w:r>
    </w:p>
    <w:p>
      <w:pPr>
        <w:spacing w:after="0" w:line="235" w:lineRule="auto"/>
        <w:sectPr>
          <w:pgSz w:w="11910" w:h="16830"/>
          <w:pgMar w:header="0" w:footer="1065" w:top="1340" w:bottom="1260" w:left="1640" w:right="320"/>
        </w:sectPr>
      </w:pPr>
    </w:p>
    <w:p>
      <w:pPr>
        <w:spacing w:line="235" w:lineRule="auto" w:before="82"/>
        <w:ind w:left="883" w:right="1124" w:hanging="721"/>
        <w:jc w:val="both"/>
        <w:rPr>
          <w:sz w:val="24"/>
        </w:rPr>
      </w:pPr>
      <w:r>
        <w:rPr>
          <w:sz w:val="24"/>
        </w:rPr>
        <w:t>Boyatzis, R.E. (1998). Transforming Qualitative Information: </w:t>
      </w:r>
      <w:r>
        <w:rPr>
          <w:i/>
          <w:sz w:val="24"/>
        </w:rPr>
        <w:t>Thematic Analysis and Code Development. </w:t>
      </w:r>
      <w:r>
        <w:rPr>
          <w:sz w:val="24"/>
        </w:rPr>
        <w:t>Sage Publication</w:t>
      </w:r>
    </w:p>
    <w:p>
      <w:pPr>
        <w:pStyle w:val="BodyText"/>
        <w:spacing w:before="205"/>
      </w:pPr>
      <w:r>
        <w:rPr/>
        <w:t>Brinkmann,</w:t>
      </w:r>
      <w:r>
        <w:rPr>
          <w:spacing w:val="67"/>
        </w:rPr>
        <w:t> </w:t>
      </w:r>
      <w:r>
        <w:rPr/>
        <w:t>S.</w:t>
      </w:r>
      <w:r>
        <w:rPr>
          <w:spacing w:val="70"/>
        </w:rPr>
        <w:t> </w:t>
      </w:r>
      <w:r>
        <w:rPr/>
        <w:t>(2006).</w:t>
      </w:r>
      <w:r>
        <w:rPr>
          <w:spacing w:val="69"/>
        </w:rPr>
        <w:t> </w:t>
      </w:r>
      <w:r>
        <w:rPr/>
        <w:t>Questioning</w:t>
      </w:r>
      <w:r>
        <w:rPr>
          <w:spacing w:val="62"/>
        </w:rPr>
        <w:t> </w:t>
      </w:r>
      <w:r>
        <w:rPr/>
        <w:t>Constructionism:</w:t>
      </w:r>
      <w:r>
        <w:rPr>
          <w:spacing w:val="79"/>
        </w:rPr>
        <w:t> </w:t>
      </w:r>
      <w:r>
        <w:rPr/>
        <w:t>Toward</w:t>
      </w:r>
      <w:r>
        <w:rPr>
          <w:spacing w:val="69"/>
        </w:rPr>
        <w:t> </w:t>
      </w:r>
      <w:r>
        <w:rPr/>
        <w:t>an</w:t>
      </w:r>
      <w:r>
        <w:rPr>
          <w:spacing w:val="74"/>
        </w:rPr>
        <w:t> </w:t>
      </w:r>
      <w:r>
        <w:rPr/>
        <w:t>Ethics</w:t>
      </w:r>
      <w:r>
        <w:rPr>
          <w:spacing w:val="68"/>
        </w:rPr>
        <w:t> </w:t>
      </w:r>
      <w:r>
        <w:rPr/>
        <w:t>of</w:t>
      </w:r>
      <w:r>
        <w:rPr>
          <w:spacing w:val="52"/>
        </w:rPr>
        <w:t> </w:t>
      </w:r>
      <w:r>
        <w:rPr>
          <w:spacing w:val="-2"/>
        </w:rPr>
        <w:t>Finitude.</w:t>
      </w:r>
    </w:p>
    <w:p>
      <w:pPr>
        <w:spacing w:before="9"/>
        <w:ind w:left="883" w:right="0" w:firstLine="0"/>
        <w:jc w:val="left"/>
        <w:rPr>
          <w:sz w:val="24"/>
        </w:rPr>
      </w:pPr>
      <w:r>
        <w:rPr>
          <w:i/>
          <w:sz w:val="24"/>
        </w:rPr>
        <w:t>Journal</w:t>
      </w:r>
      <w:r>
        <w:rPr>
          <w:i/>
          <w:spacing w:val="-8"/>
          <w:sz w:val="24"/>
        </w:rPr>
        <w:t> </w:t>
      </w:r>
      <w:r>
        <w:rPr>
          <w:i/>
          <w:sz w:val="24"/>
        </w:rPr>
        <w:t>of</w:t>
      </w:r>
      <w:r>
        <w:rPr>
          <w:i/>
          <w:spacing w:val="8"/>
          <w:sz w:val="24"/>
        </w:rPr>
        <w:t> </w:t>
      </w:r>
      <w:r>
        <w:rPr>
          <w:i/>
          <w:sz w:val="24"/>
        </w:rPr>
        <w:t>Humanistic</w:t>
      </w:r>
      <w:r>
        <w:rPr>
          <w:i/>
          <w:spacing w:val="-2"/>
          <w:sz w:val="24"/>
        </w:rPr>
        <w:t> </w:t>
      </w:r>
      <w:r>
        <w:rPr>
          <w:i/>
          <w:sz w:val="24"/>
        </w:rPr>
        <w:t>Psychology, 46</w:t>
      </w:r>
      <w:r>
        <w:rPr>
          <w:sz w:val="24"/>
        </w:rPr>
        <w:t>(1), 92-</w:t>
      </w:r>
      <w:r>
        <w:rPr>
          <w:spacing w:val="-4"/>
          <w:sz w:val="24"/>
        </w:rPr>
        <w:t>111.</w:t>
      </w:r>
    </w:p>
    <w:p>
      <w:pPr>
        <w:pStyle w:val="BodyText"/>
        <w:spacing w:before="190"/>
      </w:pPr>
      <w:r>
        <w:rPr/>
        <w:t>Bryan,</w:t>
      </w:r>
      <w:r>
        <w:rPr>
          <w:spacing w:val="67"/>
        </w:rPr>
        <w:t> </w:t>
      </w:r>
      <w:r>
        <w:rPr/>
        <w:t>M</w:t>
      </w:r>
      <w:r>
        <w:rPr>
          <w:spacing w:val="67"/>
        </w:rPr>
        <w:t> </w:t>
      </w:r>
      <w:r>
        <w:rPr/>
        <w:t>(2013).</w:t>
      </w:r>
      <w:r>
        <w:rPr>
          <w:spacing w:val="70"/>
        </w:rPr>
        <w:t> </w:t>
      </w:r>
      <w:r>
        <w:rPr/>
        <w:t>Qualitative</w:t>
      </w:r>
      <w:r>
        <w:rPr>
          <w:spacing w:val="68"/>
        </w:rPr>
        <w:t> </w:t>
      </w:r>
      <w:r>
        <w:rPr/>
        <w:t>Research:</w:t>
      </w:r>
      <w:r>
        <w:rPr>
          <w:spacing w:val="64"/>
        </w:rPr>
        <w:t> </w:t>
      </w:r>
      <w:r>
        <w:rPr/>
        <w:t>Sampling</w:t>
      </w:r>
      <w:r>
        <w:rPr>
          <w:spacing w:val="69"/>
        </w:rPr>
        <w:t> </w:t>
      </w:r>
      <w:r>
        <w:rPr/>
        <w:t>and</w:t>
      </w:r>
      <w:r>
        <w:rPr>
          <w:spacing w:val="69"/>
        </w:rPr>
        <w:t> </w:t>
      </w:r>
      <w:r>
        <w:rPr/>
        <w:t>Sample</w:t>
      </w:r>
      <w:r>
        <w:rPr>
          <w:spacing w:val="51"/>
          <w:w w:val="150"/>
        </w:rPr>
        <w:t> </w:t>
      </w:r>
      <w:r>
        <w:rPr/>
        <w:t>Size</w:t>
      </w:r>
      <w:r>
        <w:rPr>
          <w:spacing w:val="69"/>
        </w:rPr>
        <w:t> </w:t>
      </w:r>
      <w:r>
        <w:rPr>
          <w:spacing w:val="-2"/>
        </w:rPr>
        <w:t>Considerations.</w:t>
      </w:r>
    </w:p>
    <w:p>
      <w:pPr>
        <w:spacing w:before="9"/>
        <w:ind w:left="883" w:right="0" w:firstLine="0"/>
        <w:jc w:val="left"/>
        <w:rPr>
          <w:sz w:val="24"/>
        </w:rPr>
      </w:pPr>
      <w:r>
        <w:rPr>
          <w:i/>
          <w:sz w:val="24"/>
        </w:rPr>
        <w:t>School</w:t>
      </w:r>
      <w:r>
        <w:rPr>
          <w:i/>
          <w:spacing w:val="-5"/>
          <w:sz w:val="24"/>
        </w:rPr>
        <w:t> </w:t>
      </w:r>
      <w:r>
        <w:rPr>
          <w:i/>
          <w:sz w:val="24"/>
        </w:rPr>
        <w:t>of</w:t>
      </w:r>
      <w:r>
        <w:rPr>
          <w:i/>
          <w:spacing w:val="10"/>
          <w:sz w:val="24"/>
        </w:rPr>
        <w:t> </w:t>
      </w:r>
      <w:r>
        <w:rPr>
          <w:i/>
          <w:sz w:val="24"/>
        </w:rPr>
        <w:t>Psychology</w:t>
      </w:r>
      <w:r>
        <w:rPr>
          <w:i/>
          <w:spacing w:val="16"/>
          <w:sz w:val="24"/>
        </w:rPr>
        <w:t> </w:t>
      </w:r>
      <w:r>
        <w:rPr>
          <w:i/>
          <w:sz w:val="24"/>
        </w:rPr>
        <w:t>Review</w:t>
      </w:r>
      <w:r>
        <w:rPr>
          <w:sz w:val="24"/>
        </w:rPr>
        <w:t>,</w:t>
      </w:r>
      <w:r>
        <w:rPr>
          <w:spacing w:val="2"/>
          <w:sz w:val="24"/>
        </w:rPr>
        <w:t> </w:t>
      </w:r>
      <w:r>
        <w:rPr>
          <w:sz w:val="24"/>
        </w:rPr>
        <w:t>27:</w:t>
      </w:r>
      <w:r>
        <w:rPr>
          <w:spacing w:val="-20"/>
          <w:sz w:val="24"/>
        </w:rPr>
        <w:t> </w:t>
      </w:r>
      <w:r>
        <w:rPr>
          <w:sz w:val="24"/>
        </w:rPr>
        <w:t>260-</w:t>
      </w:r>
      <w:r>
        <w:rPr>
          <w:spacing w:val="-4"/>
          <w:sz w:val="24"/>
        </w:rPr>
        <w:t>222.</w:t>
      </w:r>
    </w:p>
    <w:p>
      <w:pPr>
        <w:pStyle w:val="BodyText"/>
        <w:spacing w:before="234"/>
        <w:ind w:left="883" w:right="1111" w:hanging="721"/>
      </w:pPr>
      <w:r>
        <w:rPr/>
        <w:t>Bubien, R.S, Knotts-Dolson, S.M., Plumb, V.J. &amp; Kay, G.N. (1996). Effect of Radiofrequency Catheter Ablation on Health-Related Quality of Life and Activities of Daily Living in Patients with Recurrent Arrhythmias. </w:t>
      </w:r>
      <w:r>
        <w:rPr>
          <w:i/>
          <w:spacing w:val="-2"/>
        </w:rPr>
        <w:t>Circulation,94</w:t>
      </w:r>
      <w:r>
        <w:rPr>
          <w:spacing w:val="-2"/>
        </w:rPr>
        <w:t>:1585–91</w:t>
      </w:r>
    </w:p>
    <w:p>
      <w:pPr>
        <w:spacing w:line="235" w:lineRule="auto" w:before="252"/>
        <w:ind w:left="883" w:right="1121" w:hanging="721"/>
        <w:jc w:val="both"/>
        <w:rPr>
          <w:sz w:val="24"/>
        </w:rPr>
      </w:pPr>
      <w:r>
        <w:rPr>
          <w:sz w:val="24"/>
        </w:rPr>
        <w:t>Burman, E. &amp; Parker, I. (Eds). (1993). </w:t>
      </w:r>
      <w:r>
        <w:rPr>
          <w:i/>
          <w:sz w:val="24"/>
        </w:rPr>
        <w:t>Discourse Analytic Research: Repertoires and Readings of Texts in Action</w:t>
      </w:r>
      <w:r>
        <w:rPr>
          <w:sz w:val="24"/>
        </w:rPr>
        <w:t>. New York:</w:t>
      </w:r>
      <w:r>
        <w:rPr>
          <w:spacing w:val="-7"/>
          <w:sz w:val="24"/>
        </w:rPr>
        <w:t> </w:t>
      </w:r>
      <w:r>
        <w:rPr>
          <w:sz w:val="24"/>
        </w:rPr>
        <w:t>Routledge.</w:t>
      </w:r>
    </w:p>
    <w:p>
      <w:pPr>
        <w:pStyle w:val="BodyText"/>
        <w:spacing w:line="235" w:lineRule="auto" w:before="210"/>
        <w:ind w:left="883" w:right="1099" w:hanging="721"/>
      </w:pPr>
      <w:r>
        <w:rPr/>
        <w:t>Burnett, G., &amp; Nocasian, M. (2008). A Romania of</w:t>
      </w:r>
      <w:r>
        <w:rPr>
          <w:spacing w:val="-9"/>
        </w:rPr>
        <w:t> </w:t>
      </w:r>
      <w:r>
        <w:rPr/>
        <w:t>the Imagination: Formula As, Virtual Community, and Normative Behavior. </w:t>
      </w:r>
      <w:r>
        <w:rPr>
          <w:i/>
        </w:rPr>
        <w:t>First Monday</w:t>
      </w:r>
      <w:r>
        <w:rPr/>
        <w:t>, 13, 11 – 13.</w:t>
      </w:r>
    </w:p>
    <w:p>
      <w:pPr>
        <w:spacing w:line="242" w:lineRule="auto" w:before="205"/>
        <w:ind w:left="883" w:right="1105" w:hanging="721"/>
        <w:jc w:val="both"/>
        <w:rPr>
          <w:sz w:val="24"/>
        </w:rPr>
      </w:pPr>
      <w:r>
        <w:rPr>
          <w:sz w:val="24"/>
        </w:rPr>
        <w:t>Burnett, G., Besant, M. &amp; Chatman, E.A.</w:t>
      </w:r>
      <w:r>
        <w:rPr>
          <w:spacing w:val="40"/>
          <w:sz w:val="24"/>
        </w:rPr>
        <w:t> </w:t>
      </w:r>
      <w:r>
        <w:rPr>
          <w:sz w:val="24"/>
        </w:rPr>
        <w:t>(2001). Small worlds: Normative Behavior in Virtual Communities and Feminist Bookselling. </w:t>
      </w:r>
      <w:r>
        <w:rPr>
          <w:i/>
          <w:sz w:val="24"/>
        </w:rPr>
        <w:t>Journal of the American Society for Information Science and Technology</w:t>
      </w:r>
      <w:r>
        <w:rPr>
          <w:sz w:val="24"/>
        </w:rPr>
        <w:t>, </w:t>
      </w:r>
      <w:r>
        <w:rPr>
          <w:i/>
          <w:sz w:val="24"/>
        </w:rPr>
        <w:t>52</w:t>
      </w:r>
      <w:r>
        <w:rPr>
          <w:sz w:val="24"/>
        </w:rPr>
        <w:t>(7), 536-547</w:t>
      </w:r>
    </w:p>
    <w:p>
      <w:pPr>
        <w:spacing w:line="235" w:lineRule="auto" w:before="204"/>
        <w:ind w:left="883" w:right="1108" w:hanging="721"/>
        <w:jc w:val="both"/>
        <w:rPr>
          <w:sz w:val="24"/>
        </w:rPr>
      </w:pPr>
      <w:r>
        <w:rPr>
          <w:sz w:val="24"/>
        </w:rPr>
        <w:t>Burnett, G., Jaeger, P.T. &amp; Thompson, K.M. (2008). Normative Behavior and Information: The social Aspects of Information Access. </w:t>
      </w:r>
      <w:r>
        <w:rPr>
          <w:i/>
          <w:sz w:val="24"/>
        </w:rPr>
        <w:t>Library &amp; Information Science Research</w:t>
      </w:r>
      <w:r>
        <w:rPr>
          <w:sz w:val="24"/>
        </w:rPr>
        <w:t>, </w:t>
      </w:r>
      <w:r>
        <w:rPr>
          <w:i/>
          <w:sz w:val="24"/>
        </w:rPr>
        <w:t>30</w:t>
      </w:r>
      <w:r>
        <w:rPr>
          <w:sz w:val="24"/>
        </w:rPr>
        <w:t>(1), 56-66.</w:t>
      </w:r>
    </w:p>
    <w:p>
      <w:pPr>
        <w:spacing w:line="242" w:lineRule="auto" w:before="206"/>
        <w:ind w:left="883" w:right="1118" w:hanging="721"/>
        <w:jc w:val="both"/>
        <w:rPr>
          <w:sz w:val="24"/>
        </w:rPr>
      </w:pPr>
      <w:r>
        <w:rPr>
          <w:sz w:val="24"/>
        </w:rPr>
        <w:t>Burnett, G.,&amp; Jaeger, P.T. (2008). Small Worlds, Lifeworld‘s, and Information: </w:t>
      </w:r>
      <w:r>
        <w:rPr>
          <w:i/>
          <w:sz w:val="24"/>
        </w:rPr>
        <w:t>The Ramifications</w:t>
      </w:r>
      <w:r>
        <w:rPr>
          <w:i/>
          <w:spacing w:val="-5"/>
          <w:sz w:val="24"/>
        </w:rPr>
        <w:t> </w:t>
      </w:r>
      <w:r>
        <w:rPr>
          <w:i/>
          <w:sz w:val="24"/>
        </w:rPr>
        <w:t>of the</w:t>
      </w:r>
      <w:r>
        <w:rPr>
          <w:i/>
          <w:spacing w:val="-3"/>
          <w:sz w:val="24"/>
        </w:rPr>
        <w:t> </w:t>
      </w:r>
      <w:r>
        <w:rPr>
          <w:i/>
          <w:sz w:val="24"/>
        </w:rPr>
        <w:t>Information</w:t>
      </w:r>
      <w:r>
        <w:rPr>
          <w:i/>
          <w:spacing w:val="-1"/>
          <w:sz w:val="24"/>
        </w:rPr>
        <w:t> </w:t>
      </w:r>
      <w:r>
        <w:rPr>
          <w:i/>
          <w:sz w:val="24"/>
        </w:rPr>
        <w:t>Behaviour</w:t>
      </w:r>
      <w:r>
        <w:rPr>
          <w:i/>
          <w:spacing w:val="-5"/>
          <w:sz w:val="24"/>
        </w:rPr>
        <w:t> </w:t>
      </w:r>
      <w:r>
        <w:rPr>
          <w:i/>
          <w:sz w:val="24"/>
        </w:rPr>
        <w:t>of Social</w:t>
      </w:r>
      <w:r>
        <w:rPr>
          <w:i/>
          <w:spacing w:val="-8"/>
          <w:sz w:val="24"/>
        </w:rPr>
        <w:t> </w:t>
      </w:r>
      <w:r>
        <w:rPr>
          <w:i/>
          <w:sz w:val="24"/>
        </w:rPr>
        <w:t>Groups in</w:t>
      </w:r>
      <w:r>
        <w:rPr>
          <w:i/>
          <w:spacing w:val="-1"/>
          <w:sz w:val="24"/>
        </w:rPr>
        <w:t> </w:t>
      </w:r>
      <w:r>
        <w:rPr>
          <w:i/>
          <w:sz w:val="24"/>
        </w:rPr>
        <w:t>Public</w:t>
      </w:r>
      <w:r>
        <w:rPr>
          <w:i/>
          <w:spacing w:val="-3"/>
          <w:sz w:val="24"/>
        </w:rPr>
        <w:t> </w:t>
      </w:r>
      <w:r>
        <w:rPr>
          <w:i/>
          <w:sz w:val="24"/>
        </w:rPr>
        <w:t>Policy</w:t>
      </w:r>
      <w:r>
        <w:rPr>
          <w:i/>
          <w:spacing w:val="-3"/>
          <w:sz w:val="24"/>
        </w:rPr>
        <w:t> </w:t>
      </w:r>
      <w:r>
        <w:rPr>
          <w:i/>
          <w:sz w:val="24"/>
        </w:rPr>
        <w:t>and the Public Sphere. </w:t>
      </w:r>
      <w:r>
        <w:rPr>
          <w:sz w:val="24"/>
        </w:rPr>
        <w:t>Information Research. 13(3). USA.</w:t>
      </w:r>
    </w:p>
    <w:p>
      <w:pPr>
        <w:spacing w:line="510" w:lineRule="exact" w:before="15"/>
        <w:ind w:left="162" w:right="1105" w:firstLine="0"/>
        <w:jc w:val="both"/>
        <w:rPr>
          <w:sz w:val="24"/>
        </w:rPr>
      </w:pPr>
      <w:r>
        <w:rPr>
          <w:sz w:val="24"/>
        </w:rPr>
        <w:t>Burr, V. (1995). </w:t>
      </w:r>
      <w:r>
        <w:rPr>
          <w:i/>
          <w:sz w:val="24"/>
        </w:rPr>
        <w:t>An Introduction to Social Constructionism</w:t>
      </w:r>
      <w:r>
        <w:rPr>
          <w:sz w:val="24"/>
        </w:rPr>
        <w:t>. London: Routledge. Campbell,</w:t>
      </w:r>
      <w:r>
        <w:rPr>
          <w:spacing w:val="66"/>
          <w:w w:val="150"/>
          <w:sz w:val="24"/>
        </w:rPr>
        <w:t> </w:t>
      </w:r>
      <w:r>
        <w:rPr>
          <w:sz w:val="24"/>
        </w:rPr>
        <w:t>M.A.</w:t>
      </w:r>
      <w:r>
        <w:rPr>
          <w:spacing w:val="68"/>
          <w:w w:val="150"/>
          <w:sz w:val="24"/>
        </w:rPr>
        <w:t> </w:t>
      </w:r>
      <w:r>
        <w:rPr>
          <w:sz w:val="24"/>
        </w:rPr>
        <w:t>&amp;</w:t>
      </w:r>
      <w:r>
        <w:rPr>
          <w:spacing w:val="62"/>
          <w:w w:val="150"/>
          <w:sz w:val="24"/>
        </w:rPr>
        <w:t> </w:t>
      </w:r>
      <w:r>
        <w:rPr>
          <w:sz w:val="24"/>
        </w:rPr>
        <w:t>McGrath,</w:t>
      </w:r>
      <w:r>
        <w:rPr>
          <w:spacing w:val="54"/>
          <w:w w:val="150"/>
          <w:sz w:val="24"/>
        </w:rPr>
        <w:t> </w:t>
      </w:r>
      <w:r>
        <w:rPr>
          <w:sz w:val="24"/>
        </w:rPr>
        <w:t>P.J.</w:t>
      </w:r>
      <w:r>
        <w:rPr>
          <w:spacing w:val="69"/>
          <w:w w:val="150"/>
          <w:sz w:val="24"/>
        </w:rPr>
        <w:t> </w:t>
      </w:r>
      <w:r>
        <w:rPr>
          <w:sz w:val="24"/>
        </w:rPr>
        <w:t>(1999).</w:t>
      </w:r>
      <w:r>
        <w:rPr>
          <w:spacing w:val="68"/>
          <w:w w:val="150"/>
          <w:sz w:val="24"/>
        </w:rPr>
        <w:t> </w:t>
      </w:r>
      <w:r>
        <w:rPr>
          <w:sz w:val="24"/>
        </w:rPr>
        <w:t>Non-pharmacologic</w:t>
      </w:r>
      <w:r>
        <w:rPr>
          <w:spacing w:val="56"/>
          <w:w w:val="150"/>
          <w:sz w:val="24"/>
        </w:rPr>
        <w:t> </w:t>
      </w:r>
      <w:r>
        <w:rPr>
          <w:sz w:val="24"/>
        </w:rPr>
        <w:t>Strategies</w:t>
      </w:r>
      <w:r>
        <w:rPr>
          <w:spacing w:val="66"/>
          <w:w w:val="150"/>
          <w:sz w:val="24"/>
        </w:rPr>
        <w:t> </w:t>
      </w:r>
      <w:r>
        <w:rPr>
          <w:sz w:val="24"/>
        </w:rPr>
        <w:t>Used</w:t>
      </w:r>
      <w:r>
        <w:rPr>
          <w:spacing w:val="58"/>
          <w:w w:val="150"/>
          <w:sz w:val="24"/>
        </w:rPr>
        <w:t> </w:t>
      </w:r>
      <w:r>
        <w:rPr>
          <w:spacing w:val="-5"/>
          <w:sz w:val="24"/>
        </w:rPr>
        <w:t>by</w:t>
      </w:r>
    </w:p>
    <w:p>
      <w:pPr>
        <w:pStyle w:val="BodyText"/>
        <w:spacing w:line="221" w:lineRule="exact"/>
        <w:ind w:left="883"/>
        <w:jc w:val="left"/>
      </w:pPr>
      <w:r>
        <w:rPr/>
        <w:t>Adolescents</w:t>
      </w:r>
      <w:r>
        <w:rPr>
          <w:spacing w:val="23"/>
        </w:rPr>
        <w:t> </w:t>
      </w:r>
      <w:r>
        <w:rPr/>
        <w:t>for</w:t>
      </w:r>
      <w:r>
        <w:rPr>
          <w:spacing w:val="7"/>
        </w:rPr>
        <w:t> </w:t>
      </w:r>
      <w:r>
        <w:rPr/>
        <w:t>the</w:t>
      </w:r>
      <w:r>
        <w:rPr>
          <w:spacing w:val="11"/>
        </w:rPr>
        <w:t> </w:t>
      </w:r>
      <w:r>
        <w:rPr/>
        <w:t>Management</w:t>
      </w:r>
      <w:r>
        <w:rPr>
          <w:spacing w:val="9"/>
        </w:rPr>
        <w:t> </w:t>
      </w:r>
      <w:r>
        <w:rPr/>
        <w:t>of</w:t>
      </w:r>
      <w:r>
        <w:rPr>
          <w:spacing w:val="-7"/>
        </w:rPr>
        <w:t> </w:t>
      </w:r>
      <w:r>
        <w:rPr/>
        <w:t>Menstrual</w:t>
      </w:r>
      <w:r>
        <w:rPr>
          <w:spacing w:val="-9"/>
        </w:rPr>
        <w:t> </w:t>
      </w:r>
      <w:r>
        <w:rPr/>
        <w:t>Discomfort.</w:t>
      </w:r>
      <w:r>
        <w:rPr>
          <w:spacing w:val="12"/>
        </w:rPr>
        <w:t> </w:t>
      </w:r>
      <w:r>
        <w:rPr>
          <w:i/>
        </w:rPr>
        <w:t>Clin</w:t>
      </w:r>
      <w:r>
        <w:rPr>
          <w:i/>
          <w:spacing w:val="11"/>
        </w:rPr>
        <w:t> </w:t>
      </w:r>
      <w:r>
        <w:rPr>
          <w:i/>
        </w:rPr>
        <w:t>J</w:t>
      </w:r>
      <w:r>
        <w:rPr>
          <w:i/>
          <w:spacing w:val="11"/>
        </w:rPr>
        <w:t> </w:t>
      </w:r>
      <w:r>
        <w:rPr>
          <w:i/>
        </w:rPr>
        <w:t>Pain</w:t>
      </w:r>
      <w:r>
        <w:rPr/>
        <w:t>.,</w:t>
      </w:r>
      <w:r>
        <w:rPr>
          <w:spacing w:val="12"/>
        </w:rPr>
        <w:t> </w:t>
      </w:r>
      <w:r>
        <w:rPr>
          <w:i/>
        </w:rPr>
        <w:t>15</w:t>
      </w:r>
      <w:r>
        <w:rPr/>
        <w:t>,</w:t>
      </w:r>
      <w:r>
        <w:rPr>
          <w:spacing w:val="12"/>
        </w:rPr>
        <w:t> </w:t>
      </w:r>
      <w:r>
        <w:rPr>
          <w:spacing w:val="-4"/>
        </w:rPr>
        <w:t>313–</w:t>
      </w:r>
    </w:p>
    <w:p>
      <w:pPr>
        <w:pStyle w:val="BodyText"/>
        <w:spacing w:before="9"/>
        <w:ind w:left="883"/>
        <w:jc w:val="left"/>
      </w:pPr>
      <w:r>
        <w:rPr/>
        <w:t>20.</w:t>
      </w:r>
      <w:r>
        <w:rPr>
          <w:spacing w:val="5"/>
        </w:rPr>
        <w:t> </w:t>
      </w:r>
      <w:hyperlink r:id="rId8">
        <w:r>
          <w:rPr/>
          <w:t>http://dx.doi.org/</w:t>
        </w:r>
      </w:hyperlink>
      <w:r>
        <w:rPr>
          <w:spacing w:val="-1"/>
        </w:rPr>
        <w:t> </w:t>
      </w:r>
      <w:r>
        <w:rPr/>
        <w:t>10.1097/00002508-199912000-</w:t>
      </w:r>
      <w:r>
        <w:rPr>
          <w:spacing w:val="-2"/>
        </w:rPr>
        <w:t>00008</w:t>
      </w:r>
    </w:p>
    <w:p>
      <w:pPr>
        <w:pStyle w:val="BodyText"/>
        <w:spacing w:line="242" w:lineRule="auto" w:before="234"/>
        <w:ind w:left="883" w:right="1117" w:hanging="721"/>
      </w:pPr>
      <w:r>
        <w:rPr/>
        <w:t>Case, G.O., Andrews, J.E., Johnson, J.D. &amp; Allard, S.L. (2005). Avoiding Versus Seeking: TheRelationship of Information Seeking to Avoidance, Blunting,</w:t>
      </w:r>
      <w:r>
        <w:rPr>
          <w:spacing w:val="40"/>
        </w:rPr>
        <w:t> </w:t>
      </w:r>
      <w:r>
        <w:rPr/>
        <w:t>Coping, Dissonance, and Related Concepts. </w:t>
      </w:r>
      <w:r>
        <w:rPr>
          <w:i/>
        </w:rPr>
        <w:t>J Med Libr Assoc., 93</w:t>
      </w:r>
      <w:r>
        <w:rPr/>
        <w:t>(3)</w:t>
      </w:r>
    </w:p>
    <w:p>
      <w:pPr>
        <w:spacing w:line="247" w:lineRule="auto" w:before="230"/>
        <w:ind w:left="883" w:right="1116" w:hanging="721"/>
        <w:jc w:val="both"/>
        <w:rPr>
          <w:sz w:val="24"/>
        </w:rPr>
      </w:pPr>
      <w:r>
        <w:rPr>
          <w:sz w:val="24"/>
        </w:rPr>
        <w:t>Creswell, J. (1998). </w:t>
      </w:r>
      <w:r>
        <w:rPr>
          <w:i/>
          <w:sz w:val="24"/>
        </w:rPr>
        <w:t>Qualitative Inquiry and Research Design: Choosing Among Five Traditions. </w:t>
      </w:r>
      <w:r>
        <w:rPr>
          <w:sz w:val="24"/>
        </w:rPr>
        <w:t>Thousand Oaks, CA;Sage.</w:t>
      </w:r>
    </w:p>
    <w:p>
      <w:pPr>
        <w:spacing w:line="235" w:lineRule="auto" w:before="232"/>
        <w:ind w:left="883" w:right="1109" w:hanging="721"/>
        <w:jc w:val="both"/>
        <w:rPr>
          <w:sz w:val="24"/>
        </w:rPr>
      </w:pPr>
      <w:r>
        <w:rPr>
          <w:sz w:val="24"/>
        </w:rPr>
        <w:t>Chatman, E.A. (1999). A Theory</w:t>
      </w:r>
      <w:r>
        <w:rPr>
          <w:spacing w:val="-4"/>
          <w:sz w:val="24"/>
        </w:rPr>
        <w:t> </w:t>
      </w:r>
      <w:r>
        <w:rPr>
          <w:sz w:val="24"/>
        </w:rPr>
        <w:t>of Life in the Round. </w:t>
      </w:r>
      <w:r>
        <w:rPr>
          <w:i/>
          <w:sz w:val="24"/>
        </w:rPr>
        <w:t>Journal of the American Society for Information Science, 50</w:t>
      </w:r>
      <w:r>
        <w:rPr>
          <w:sz w:val="24"/>
        </w:rPr>
        <w:t>, 207–217.</w:t>
      </w:r>
    </w:p>
    <w:p>
      <w:pPr>
        <w:spacing w:line="242" w:lineRule="auto" w:before="205"/>
        <w:ind w:left="883" w:right="1100" w:hanging="721"/>
        <w:jc w:val="both"/>
        <w:rPr>
          <w:sz w:val="24"/>
        </w:rPr>
      </w:pPr>
      <w:r>
        <w:rPr>
          <w:sz w:val="24"/>
        </w:rPr>
        <w:t>Chatman, E.A. (2000). Framing Social Life in Theory and Research. New Review ofInformation</w:t>
      </w:r>
      <w:r>
        <w:rPr>
          <w:spacing w:val="-2"/>
          <w:sz w:val="24"/>
        </w:rPr>
        <w:t> </w:t>
      </w:r>
      <w:r>
        <w:rPr>
          <w:sz w:val="24"/>
        </w:rPr>
        <w:t>Behavior Research:</w:t>
      </w:r>
      <w:r>
        <w:rPr>
          <w:spacing w:val="-15"/>
          <w:sz w:val="24"/>
        </w:rPr>
        <w:t> </w:t>
      </w:r>
      <w:r>
        <w:rPr>
          <w:i/>
          <w:sz w:val="24"/>
        </w:rPr>
        <w:t>Studies of Information</w:t>
      </w:r>
      <w:r>
        <w:rPr>
          <w:i/>
          <w:spacing w:val="-1"/>
          <w:sz w:val="24"/>
        </w:rPr>
        <w:t> </w:t>
      </w:r>
      <w:r>
        <w:rPr>
          <w:i/>
          <w:sz w:val="24"/>
        </w:rPr>
        <w:t>Seeking</w:t>
      </w:r>
      <w:r>
        <w:rPr>
          <w:i/>
          <w:spacing w:val="-1"/>
          <w:sz w:val="24"/>
        </w:rPr>
        <w:t> </w:t>
      </w:r>
      <w:r>
        <w:rPr>
          <w:i/>
          <w:sz w:val="24"/>
        </w:rPr>
        <w:t>in</w:t>
      </w:r>
      <w:r>
        <w:rPr>
          <w:i/>
          <w:spacing w:val="-1"/>
          <w:sz w:val="24"/>
        </w:rPr>
        <w:t> </w:t>
      </w:r>
      <w:r>
        <w:rPr>
          <w:i/>
          <w:sz w:val="24"/>
        </w:rPr>
        <w:t>Context</w:t>
      </w:r>
      <w:r>
        <w:rPr>
          <w:sz w:val="24"/>
        </w:rPr>
        <w:t>,</w:t>
      </w:r>
      <w:r>
        <w:rPr>
          <w:spacing w:val="-1"/>
          <w:sz w:val="24"/>
        </w:rPr>
        <w:t> </w:t>
      </w:r>
      <w:r>
        <w:rPr>
          <w:sz w:val="24"/>
        </w:rPr>
        <w:t>1,</w:t>
      </w:r>
      <w:r>
        <w:rPr>
          <w:spacing w:val="-1"/>
          <w:sz w:val="24"/>
        </w:rPr>
        <w:t> </w:t>
      </w:r>
      <w:r>
        <w:rPr>
          <w:sz w:val="24"/>
        </w:rPr>
        <w:t>3- </w:t>
      </w:r>
      <w:r>
        <w:rPr>
          <w:spacing w:val="-4"/>
          <w:sz w:val="24"/>
        </w:rPr>
        <w:t>17.</w:t>
      </w:r>
    </w:p>
    <w:p>
      <w:pPr>
        <w:spacing w:line="235" w:lineRule="auto" w:before="100"/>
        <w:ind w:left="883" w:right="1109" w:hanging="721"/>
        <w:jc w:val="both"/>
        <w:rPr>
          <w:sz w:val="24"/>
        </w:rPr>
      </w:pPr>
      <w:r>
        <w:rPr>
          <w:sz w:val="24"/>
        </w:rPr>
        <w:t>Clayton, A.,</w:t>
      </w:r>
      <w:r>
        <w:rPr>
          <w:spacing w:val="-5"/>
          <w:sz w:val="24"/>
        </w:rPr>
        <w:t> </w:t>
      </w:r>
      <w:r>
        <w:rPr>
          <w:sz w:val="24"/>
        </w:rPr>
        <w:t>&amp; Thorne, T. (2000). Diary</w:t>
      </w:r>
      <w:r>
        <w:rPr>
          <w:spacing w:val="-6"/>
          <w:sz w:val="24"/>
        </w:rPr>
        <w:t> </w:t>
      </w:r>
      <w:r>
        <w:rPr>
          <w:sz w:val="24"/>
        </w:rPr>
        <w:t>Data Enhancing</w:t>
      </w:r>
      <w:r>
        <w:rPr>
          <w:spacing w:val="-6"/>
          <w:sz w:val="24"/>
        </w:rPr>
        <w:t> </w:t>
      </w:r>
      <w:r>
        <w:rPr>
          <w:sz w:val="24"/>
        </w:rPr>
        <w:t>Rigor: </w:t>
      </w:r>
      <w:r>
        <w:rPr>
          <w:i/>
          <w:sz w:val="24"/>
        </w:rPr>
        <w:t>Analysis</w:t>
      </w:r>
      <w:r>
        <w:rPr>
          <w:i/>
          <w:spacing w:val="-9"/>
          <w:sz w:val="24"/>
        </w:rPr>
        <w:t> </w:t>
      </w:r>
      <w:r>
        <w:rPr>
          <w:i/>
          <w:sz w:val="24"/>
        </w:rPr>
        <w:t>Framework and VerificationTools. Journal of Advanced Nursing</w:t>
      </w:r>
      <w:r>
        <w:rPr>
          <w:sz w:val="24"/>
        </w:rPr>
        <w:t>. Hull Enland. 32(6), 1514-1521</w:t>
      </w:r>
    </w:p>
    <w:p>
      <w:pPr>
        <w:spacing w:after="0" w:line="235" w:lineRule="auto"/>
        <w:jc w:val="both"/>
        <w:rPr>
          <w:sz w:val="24"/>
        </w:rPr>
        <w:sectPr>
          <w:pgSz w:w="11910" w:h="16830"/>
          <w:pgMar w:header="0" w:footer="1065" w:top="1340" w:bottom="1260" w:left="1640" w:right="320"/>
        </w:sectPr>
      </w:pPr>
    </w:p>
    <w:p>
      <w:pPr>
        <w:pStyle w:val="BodyText"/>
        <w:tabs>
          <w:tab w:pos="4214" w:val="left" w:leader="none"/>
          <w:tab w:pos="4592" w:val="left" w:leader="none"/>
        </w:tabs>
        <w:spacing w:line="242" w:lineRule="auto" w:before="77"/>
        <w:ind w:left="883" w:right="1114" w:hanging="721"/>
        <w:jc w:val="left"/>
      </w:pPr>
      <w:r>
        <w:rPr/>
        <w:t>Cohen</w:t>
      </w:r>
      <w:r>
        <w:rPr>
          <w:spacing w:val="-9"/>
        </w:rPr>
        <w:t> </w:t>
      </w:r>
      <w:r>
        <w:rPr/>
        <w:t>D. &amp; Crabtree B</w:t>
      </w:r>
      <w:r>
        <w:rPr>
          <w:spacing w:val="-3"/>
        </w:rPr>
        <w:t> </w:t>
      </w:r>
      <w:r>
        <w:rPr/>
        <w:t>(2008). Qualitative Research Guidelines Project: </w:t>
      </w:r>
      <w:r>
        <w:rPr>
          <w:i/>
        </w:rPr>
        <w:t>Robert Wood Johnson</w:t>
      </w:r>
      <w:r>
        <w:rPr>
          <w:i/>
          <w:spacing w:val="80"/>
        </w:rPr>
        <w:t> </w:t>
      </w:r>
      <w:r>
        <w:rPr>
          <w:i/>
        </w:rPr>
        <w:t>Foundation:</w:t>
      </w:r>
      <w:r>
        <w:rPr/>
        <w:t>Retrieved</w:t>
        <w:tab/>
      </w:r>
      <w:r>
        <w:rPr>
          <w:spacing w:val="-6"/>
        </w:rPr>
        <w:t>at</w:t>
      </w:r>
      <w:r>
        <w:rPr/>
        <w:tab/>
      </w:r>
      <w:hyperlink r:id="rId10">
        <w:r>
          <w:rPr>
            <w:color w:val="0000FF"/>
            <w:u w:val="single" w:color="0000FF"/>
          </w:rPr>
          <w:t>http://www.qualres.org/HomeTria-html</w:t>
        </w:r>
      </w:hyperlink>
      <w:r>
        <w:rPr>
          <w:color w:val="0000FF"/>
          <w:spacing w:val="80"/>
        </w:rPr>
        <w:t> </w:t>
      </w:r>
      <w:r>
        <w:rPr/>
        <w:t>on </w:t>
      </w:r>
      <w:r>
        <w:rPr>
          <w:spacing w:val="-2"/>
        </w:rPr>
        <w:t>22/06/16</w:t>
      </w:r>
    </w:p>
    <w:p>
      <w:pPr>
        <w:spacing w:line="247" w:lineRule="auto" w:before="185"/>
        <w:ind w:left="883" w:right="1114" w:hanging="721"/>
        <w:jc w:val="left"/>
        <w:rPr>
          <w:sz w:val="24"/>
        </w:rPr>
      </w:pPr>
      <w:r>
        <w:rPr>
          <w:sz w:val="24"/>
        </w:rPr>
        <w:t>Cohen,</w:t>
      </w:r>
      <w:r>
        <w:rPr>
          <w:spacing w:val="40"/>
          <w:sz w:val="24"/>
        </w:rPr>
        <w:t> </w:t>
      </w:r>
      <w:r>
        <w:rPr>
          <w:sz w:val="24"/>
        </w:rPr>
        <w:t>L.</w:t>
      </w:r>
      <w:r>
        <w:rPr>
          <w:spacing w:val="37"/>
          <w:sz w:val="24"/>
        </w:rPr>
        <w:t> </w:t>
      </w:r>
      <w:r>
        <w:rPr>
          <w:sz w:val="24"/>
        </w:rPr>
        <w:t>Manion,</w:t>
      </w:r>
      <w:r>
        <w:rPr>
          <w:spacing w:val="40"/>
          <w:sz w:val="24"/>
        </w:rPr>
        <w:t> </w:t>
      </w:r>
      <w:r>
        <w:rPr>
          <w:sz w:val="24"/>
        </w:rPr>
        <w:t>L.</w:t>
      </w:r>
      <w:r>
        <w:rPr>
          <w:spacing w:val="40"/>
          <w:sz w:val="24"/>
        </w:rPr>
        <w:t> </w:t>
      </w:r>
      <w:r>
        <w:rPr>
          <w:sz w:val="24"/>
        </w:rPr>
        <w:t>and</w:t>
      </w:r>
      <w:r>
        <w:rPr>
          <w:spacing w:val="37"/>
          <w:sz w:val="24"/>
        </w:rPr>
        <w:t> </w:t>
      </w:r>
      <w:r>
        <w:rPr>
          <w:sz w:val="24"/>
        </w:rPr>
        <w:t>Morrison,</w:t>
      </w:r>
      <w:r>
        <w:rPr>
          <w:spacing w:val="37"/>
          <w:sz w:val="24"/>
        </w:rPr>
        <w:t> </w:t>
      </w:r>
      <w:r>
        <w:rPr>
          <w:sz w:val="24"/>
        </w:rPr>
        <w:t>K.</w:t>
      </w:r>
      <w:r>
        <w:rPr>
          <w:spacing w:val="37"/>
          <w:sz w:val="24"/>
        </w:rPr>
        <w:t> </w:t>
      </w:r>
      <w:r>
        <w:rPr>
          <w:sz w:val="24"/>
        </w:rPr>
        <w:t>(2007).</w:t>
      </w:r>
      <w:r>
        <w:rPr>
          <w:spacing w:val="40"/>
          <w:sz w:val="24"/>
        </w:rPr>
        <w:t> </w:t>
      </w:r>
      <w:r>
        <w:rPr>
          <w:i/>
          <w:sz w:val="24"/>
        </w:rPr>
        <w:t>Research</w:t>
      </w:r>
      <w:r>
        <w:rPr>
          <w:i/>
          <w:spacing w:val="40"/>
          <w:sz w:val="24"/>
        </w:rPr>
        <w:t> </w:t>
      </w:r>
      <w:r>
        <w:rPr>
          <w:i/>
          <w:sz w:val="24"/>
        </w:rPr>
        <w:t>Methods</w:t>
      </w:r>
      <w:r>
        <w:rPr>
          <w:i/>
          <w:spacing w:val="37"/>
          <w:sz w:val="24"/>
        </w:rPr>
        <w:t> </w:t>
      </w:r>
      <w:r>
        <w:rPr>
          <w:i/>
          <w:sz w:val="24"/>
        </w:rPr>
        <w:t>in</w:t>
      </w:r>
      <w:r>
        <w:rPr>
          <w:i/>
          <w:spacing w:val="38"/>
          <w:sz w:val="24"/>
        </w:rPr>
        <w:t> </w:t>
      </w:r>
      <w:r>
        <w:rPr>
          <w:i/>
          <w:sz w:val="24"/>
        </w:rPr>
        <w:t>Education</w:t>
      </w:r>
      <w:r>
        <w:rPr>
          <w:sz w:val="24"/>
        </w:rPr>
        <w:t>.</w:t>
      </w:r>
      <w:r>
        <w:rPr>
          <w:spacing w:val="37"/>
          <w:sz w:val="24"/>
        </w:rPr>
        <w:t> </w:t>
      </w:r>
      <w:r>
        <w:rPr>
          <w:sz w:val="24"/>
        </w:rPr>
        <w:t>6th Edition. London: Routledge.</w:t>
      </w:r>
    </w:p>
    <w:p>
      <w:pPr>
        <w:spacing w:line="235" w:lineRule="auto" w:before="246"/>
        <w:ind w:left="883" w:right="1114" w:hanging="721"/>
        <w:jc w:val="left"/>
        <w:rPr>
          <w:sz w:val="24"/>
        </w:rPr>
      </w:pPr>
      <w:r>
        <w:rPr>
          <w:sz w:val="24"/>
        </w:rPr>
        <w:t>Crotty, M.</w:t>
      </w:r>
      <w:r>
        <w:rPr>
          <w:spacing w:val="40"/>
          <w:sz w:val="24"/>
        </w:rPr>
        <w:t> </w:t>
      </w:r>
      <w:r>
        <w:rPr>
          <w:sz w:val="24"/>
        </w:rPr>
        <w:t>(1998).</w:t>
      </w:r>
      <w:r>
        <w:rPr>
          <w:spacing w:val="40"/>
          <w:sz w:val="24"/>
        </w:rPr>
        <w:t> </w:t>
      </w:r>
      <w:r>
        <w:rPr>
          <w:sz w:val="24"/>
        </w:rPr>
        <w:t>TheFoundations of Social Research:</w:t>
      </w:r>
      <w:r>
        <w:rPr>
          <w:i/>
          <w:sz w:val="24"/>
        </w:rPr>
        <w:t>Meaning and Perspective in the Research Process</w:t>
      </w:r>
      <w:r>
        <w:rPr>
          <w:sz w:val="24"/>
        </w:rPr>
        <w:t>. London: Sage Publications.</w:t>
      </w:r>
    </w:p>
    <w:p>
      <w:pPr>
        <w:pStyle w:val="BodyText"/>
        <w:spacing w:before="236"/>
        <w:ind w:left="883" w:right="1098" w:hanging="721"/>
      </w:pPr>
      <w:r>
        <w:rPr/>
        <w:t>Dawood M.Y. (2008). Overall Approach to the Management of Dysmenorrhea: Department of Obstetrics and Gynecology, Baystate Medical Center, Tufts University School of Medicine, Springfield, Massachusetts, USA (ISSN: 1756- 2228); DOI</w:t>
      </w:r>
    </w:p>
    <w:p>
      <w:pPr>
        <w:spacing w:line="510" w:lineRule="atLeast" w:before="13"/>
        <w:ind w:left="162" w:right="1137" w:firstLine="0"/>
        <w:jc w:val="left"/>
        <w:rPr>
          <w:sz w:val="24"/>
        </w:rPr>
      </w:pPr>
      <w:r>
        <w:rPr>
          <w:sz w:val="24"/>
        </w:rPr>
        <w:t>Dawood, M.Y. (1985). Dysmenorrhoea. </w:t>
      </w:r>
      <w:r>
        <w:rPr>
          <w:i/>
          <w:sz w:val="24"/>
        </w:rPr>
        <w:t>Journal of Reproductive Medicine</w:t>
      </w:r>
      <w:r>
        <w:rPr>
          <w:sz w:val="24"/>
        </w:rPr>
        <w:t>, </w:t>
      </w:r>
      <w:r>
        <w:rPr>
          <w:i/>
          <w:sz w:val="24"/>
        </w:rPr>
        <w:t>30</w:t>
      </w:r>
      <w:r>
        <w:rPr>
          <w:sz w:val="24"/>
        </w:rPr>
        <w:t>, 154-167. Denzin,</w:t>
      </w:r>
      <w:r>
        <w:rPr>
          <w:spacing w:val="40"/>
          <w:sz w:val="24"/>
        </w:rPr>
        <w:t> </w:t>
      </w:r>
      <w:r>
        <w:rPr>
          <w:sz w:val="24"/>
        </w:rPr>
        <w:t>N.</w:t>
      </w:r>
      <w:r>
        <w:rPr>
          <w:spacing w:val="40"/>
          <w:sz w:val="24"/>
        </w:rPr>
        <w:t> </w:t>
      </w:r>
      <w:r>
        <w:rPr>
          <w:sz w:val="24"/>
        </w:rPr>
        <w:t>K.,</w:t>
      </w:r>
      <w:r>
        <w:rPr>
          <w:spacing w:val="40"/>
          <w:sz w:val="24"/>
        </w:rPr>
        <w:t> </w:t>
      </w:r>
      <w:r>
        <w:rPr>
          <w:sz w:val="24"/>
        </w:rPr>
        <w:t>&amp;</w:t>
      </w:r>
      <w:r>
        <w:rPr>
          <w:spacing w:val="40"/>
          <w:sz w:val="24"/>
        </w:rPr>
        <w:t> </w:t>
      </w:r>
      <w:r>
        <w:rPr>
          <w:sz w:val="24"/>
        </w:rPr>
        <w:t>Lincoln,</w:t>
      </w:r>
      <w:r>
        <w:rPr>
          <w:spacing w:val="40"/>
          <w:sz w:val="24"/>
        </w:rPr>
        <w:t> </w:t>
      </w:r>
      <w:r>
        <w:rPr>
          <w:sz w:val="24"/>
        </w:rPr>
        <w:t>Y.</w:t>
      </w:r>
      <w:r>
        <w:rPr>
          <w:spacing w:val="40"/>
          <w:sz w:val="24"/>
        </w:rPr>
        <w:t> </w:t>
      </w:r>
      <w:r>
        <w:rPr>
          <w:sz w:val="24"/>
        </w:rPr>
        <w:t>S.</w:t>
      </w:r>
      <w:r>
        <w:rPr>
          <w:spacing w:val="40"/>
          <w:sz w:val="24"/>
        </w:rPr>
        <w:t> </w:t>
      </w:r>
      <w:r>
        <w:rPr>
          <w:sz w:val="24"/>
        </w:rPr>
        <w:t>(Eds.).</w:t>
      </w:r>
      <w:r>
        <w:rPr>
          <w:spacing w:val="40"/>
          <w:sz w:val="24"/>
        </w:rPr>
        <w:t> </w:t>
      </w:r>
      <w:r>
        <w:rPr>
          <w:sz w:val="24"/>
        </w:rPr>
        <w:t>(1994).</w:t>
      </w:r>
      <w:r>
        <w:rPr>
          <w:spacing w:val="77"/>
          <w:sz w:val="24"/>
        </w:rPr>
        <w:t> </w:t>
      </w:r>
      <w:r>
        <w:rPr>
          <w:i/>
          <w:sz w:val="24"/>
        </w:rPr>
        <w:t>Handbook</w:t>
      </w:r>
      <w:r>
        <w:rPr>
          <w:i/>
          <w:spacing w:val="64"/>
          <w:sz w:val="24"/>
        </w:rPr>
        <w:t> </w:t>
      </w:r>
      <w:r>
        <w:rPr>
          <w:i/>
          <w:sz w:val="24"/>
        </w:rPr>
        <w:t>of</w:t>
      </w:r>
      <w:r>
        <w:rPr>
          <w:i/>
          <w:spacing w:val="62"/>
          <w:sz w:val="24"/>
        </w:rPr>
        <w:t> </w:t>
      </w:r>
      <w:r>
        <w:rPr>
          <w:i/>
          <w:sz w:val="24"/>
        </w:rPr>
        <w:t>Qualitative</w:t>
      </w:r>
      <w:r>
        <w:rPr>
          <w:i/>
          <w:spacing w:val="40"/>
          <w:sz w:val="24"/>
        </w:rPr>
        <w:t> </w:t>
      </w:r>
      <w:r>
        <w:rPr>
          <w:i/>
          <w:sz w:val="24"/>
        </w:rPr>
        <w:t>Research</w:t>
      </w:r>
      <w:r>
        <w:rPr>
          <w:sz w:val="24"/>
        </w:rPr>
        <w:t>.</w:t>
      </w:r>
    </w:p>
    <w:p>
      <w:pPr>
        <w:pStyle w:val="BodyText"/>
        <w:spacing w:before="10"/>
        <w:ind w:left="883"/>
        <w:jc w:val="left"/>
      </w:pPr>
      <w:r>
        <w:rPr/>
        <w:t>Thousand</w:t>
      </w:r>
      <w:r>
        <w:rPr>
          <w:spacing w:val="-5"/>
        </w:rPr>
        <w:t> </w:t>
      </w:r>
      <w:r>
        <w:rPr/>
        <w:t>Oaks,</w:t>
      </w:r>
      <w:r>
        <w:rPr>
          <w:spacing w:val="-4"/>
        </w:rPr>
        <w:t> </w:t>
      </w:r>
      <w:r>
        <w:rPr/>
        <w:t>CA:</w:t>
      </w:r>
      <w:r>
        <w:rPr>
          <w:spacing w:val="-10"/>
        </w:rPr>
        <w:t> </w:t>
      </w:r>
      <w:r>
        <w:rPr>
          <w:spacing w:val="-2"/>
        </w:rPr>
        <w:t>Sage.</w:t>
      </w:r>
    </w:p>
    <w:p>
      <w:pPr>
        <w:spacing w:line="240" w:lineRule="auto" w:before="189"/>
        <w:ind w:left="883" w:right="1100" w:hanging="721"/>
        <w:jc w:val="both"/>
        <w:rPr>
          <w:sz w:val="24"/>
        </w:rPr>
      </w:pPr>
      <w:r>
        <w:rPr>
          <w:sz w:val="24"/>
        </w:rPr>
        <w:t>Denzin, N.K &amp; Lincoln, Y.S. (2003). Introduction: The Discipline and Practice of Qualitative Research. In: N.K.Denzin &amp; Y.S.Lincoln (Eds.), </w:t>
      </w:r>
      <w:r>
        <w:rPr>
          <w:i/>
          <w:sz w:val="24"/>
        </w:rPr>
        <w:t>The Landscape of Qualitative Research. Theories and Issues</w:t>
      </w:r>
      <w:r>
        <w:rPr>
          <w:sz w:val="24"/>
        </w:rPr>
        <w:t>, (pp. 1-45). Thousand Oaks: Sage </w:t>
      </w:r>
      <w:r>
        <w:rPr>
          <w:spacing w:val="-2"/>
          <w:sz w:val="24"/>
        </w:rPr>
        <w:t>Publications.</w:t>
      </w:r>
    </w:p>
    <w:p>
      <w:pPr>
        <w:pStyle w:val="BodyText"/>
        <w:spacing w:line="242" w:lineRule="auto" w:before="202"/>
        <w:ind w:left="883" w:right="1119" w:hanging="721"/>
      </w:pPr>
      <w:r>
        <w:rPr/>
        <w:t>DFID (2005). Girls‘ Education: Towards a Better Future for all UK: Department for International Development. &lt;http//</w:t>
      </w:r>
      <w:hyperlink r:id="rId12">
        <w:r>
          <w:rPr/>
          <w:t>www.ungei.org/resouces/index_1249.html</w:t>
        </w:r>
      </w:hyperlink>
      <w:r>
        <w:rPr/>
        <w:t>&gt; (accessed 20.11.16)</w:t>
      </w:r>
    </w:p>
    <w:p>
      <w:pPr>
        <w:pStyle w:val="BodyText"/>
        <w:spacing w:line="235" w:lineRule="auto" w:before="204"/>
        <w:ind w:left="883" w:right="1120" w:hanging="721"/>
      </w:pPr>
      <w:r>
        <w:rPr/>
        <w:t>Doan, R.E. (1997). Narrative Therapy Postmodernism, Social Constructionism and Constructivism: Discussion and Distinctions. </w:t>
      </w:r>
      <w:r>
        <w:rPr>
          <w:i/>
        </w:rPr>
        <w:t>Transactional Analysis Journal, 27</w:t>
      </w:r>
      <w:r>
        <w:rPr/>
        <w:t>(2), 128-133</w:t>
      </w:r>
    </w:p>
    <w:p>
      <w:pPr>
        <w:pStyle w:val="BodyText"/>
        <w:spacing w:line="273" w:lineRule="exact" w:before="251"/>
        <w:jc w:val="left"/>
      </w:pPr>
      <w:r>
        <w:rPr/>
        <w:t>Durain,</w:t>
      </w:r>
      <w:r>
        <w:rPr>
          <w:spacing w:val="24"/>
        </w:rPr>
        <w:t>  </w:t>
      </w:r>
      <w:r>
        <w:rPr/>
        <w:t>D.</w:t>
      </w:r>
      <w:r>
        <w:rPr>
          <w:spacing w:val="67"/>
          <w:w w:val="150"/>
        </w:rPr>
        <w:t> </w:t>
      </w:r>
      <w:r>
        <w:rPr/>
        <w:t>(2004).</w:t>
      </w:r>
      <w:r>
        <w:rPr>
          <w:spacing w:val="68"/>
          <w:w w:val="150"/>
        </w:rPr>
        <w:t> </w:t>
      </w:r>
      <w:r>
        <w:rPr/>
        <w:t>Primary</w:t>
      </w:r>
      <w:r>
        <w:rPr>
          <w:spacing w:val="59"/>
          <w:w w:val="150"/>
        </w:rPr>
        <w:t> </w:t>
      </w:r>
      <w:r>
        <w:rPr/>
        <w:t>Dysmenorrhea:</w:t>
      </w:r>
      <w:r>
        <w:rPr>
          <w:spacing w:val="78"/>
        </w:rPr>
        <w:t> </w:t>
      </w:r>
      <w:r>
        <w:rPr/>
        <w:t>Assessment</w:t>
      </w:r>
      <w:r>
        <w:rPr>
          <w:spacing w:val="63"/>
          <w:w w:val="150"/>
        </w:rPr>
        <w:t> </w:t>
      </w:r>
      <w:r>
        <w:rPr/>
        <w:t>and</w:t>
      </w:r>
      <w:r>
        <w:rPr>
          <w:spacing w:val="69"/>
          <w:w w:val="150"/>
        </w:rPr>
        <w:t> </w:t>
      </w:r>
      <w:r>
        <w:rPr/>
        <w:t>Management</w:t>
      </w:r>
      <w:r>
        <w:rPr>
          <w:spacing w:val="77"/>
          <w:w w:val="150"/>
        </w:rPr>
        <w:t> </w:t>
      </w:r>
      <w:r>
        <w:rPr>
          <w:spacing w:val="-2"/>
        </w:rPr>
        <w:t>Update.</w:t>
      </w:r>
    </w:p>
    <w:p>
      <w:pPr>
        <w:spacing w:line="273" w:lineRule="exact" w:before="0"/>
        <w:ind w:left="883" w:right="0" w:firstLine="0"/>
        <w:jc w:val="left"/>
        <w:rPr>
          <w:sz w:val="24"/>
        </w:rPr>
      </w:pPr>
      <w:r>
        <w:rPr>
          <w:i/>
          <w:sz w:val="24"/>
        </w:rPr>
        <w:t>Journal</w:t>
      </w:r>
      <w:r>
        <w:rPr>
          <w:i/>
          <w:spacing w:val="-10"/>
          <w:sz w:val="24"/>
        </w:rPr>
        <w:t> </w:t>
      </w:r>
      <w:r>
        <w:rPr>
          <w:i/>
          <w:sz w:val="24"/>
        </w:rPr>
        <w:t>of</w:t>
      </w:r>
      <w:r>
        <w:rPr>
          <w:i/>
          <w:spacing w:val="5"/>
          <w:sz w:val="24"/>
        </w:rPr>
        <w:t> </w:t>
      </w:r>
      <w:r>
        <w:rPr>
          <w:i/>
          <w:sz w:val="24"/>
        </w:rPr>
        <w:t>Midwifery</w:t>
      </w:r>
      <w:r>
        <w:rPr>
          <w:i/>
          <w:spacing w:val="9"/>
          <w:sz w:val="24"/>
        </w:rPr>
        <w:t> </w:t>
      </w:r>
      <w:r>
        <w:rPr>
          <w:i/>
          <w:sz w:val="24"/>
        </w:rPr>
        <w:t>&amp;</w:t>
      </w:r>
      <w:r>
        <w:rPr>
          <w:i/>
          <w:spacing w:val="-9"/>
          <w:sz w:val="24"/>
        </w:rPr>
        <w:t> </w:t>
      </w:r>
      <w:r>
        <w:rPr>
          <w:i/>
          <w:sz w:val="24"/>
        </w:rPr>
        <w:t>Women’s</w:t>
      </w:r>
      <w:r>
        <w:rPr>
          <w:i/>
          <w:spacing w:val="7"/>
          <w:sz w:val="24"/>
        </w:rPr>
        <w:t> </w:t>
      </w:r>
      <w:r>
        <w:rPr>
          <w:i/>
          <w:sz w:val="24"/>
        </w:rPr>
        <w:t>Health,</w:t>
      </w:r>
      <w:r>
        <w:rPr>
          <w:i/>
          <w:spacing w:val="-3"/>
          <w:sz w:val="24"/>
        </w:rPr>
        <w:t> </w:t>
      </w:r>
      <w:r>
        <w:rPr>
          <w:i/>
          <w:sz w:val="24"/>
        </w:rPr>
        <w:t>49</w:t>
      </w:r>
      <w:r>
        <w:rPr>
          <w:sz w:val="24"/>
        </w:rPr>
        <w:t>,</w:t>
      </w:r>
      <w:r>
        <w:rPr>
          <w:spacing w:val="-2"/>
          <w:sz w:val="24"/>
        </w:rPr>
        <w:t> </w:t>
      </w:r>
      <w:r>
        <w:rPr>
          <w:sz w:val="24"/>
        </w:rPr>
        <w:t>520-</w:t>
      </w:r>
      <w:r>
        <w:rPr>
          <w:spacing w:val="-4"/>
          <w:sz w:val="24"/>
        </w:rPr>
        <w:t>528.</w:t>
      </w:r>
    </w:p>
    <w:p>
      <w:pPr>
        <w:pStyle w:val="BodyText"/>
        <w:spacing w:line="235" w:lineRule="auto" w:before="254"/>
        <w:ind w:left="883" w:right="1123" w:hanging="721"/>
      </w:pPr>
      <w:r>
        <w:rPr/>
        <w:t>Durrheim, K. &amp; Wassenaar, D. (1999). Putting Design into Practice: Writing and Evaluating Research Proposals. In M. Terre Blanche &amp; K. Durrheim, (Eds.), </w:t>
      </w:r>
      <w:r>
        <w:rPr>
          <w:i/>
        </w:rPr>
        <w:t>Research in Practice</w:t>
      </w:r>
      <w:r>
        <w:rPr/>
        <w:t>, (pp. 55-71).</w:t>
      </w:r>
    </w:p>
    <w:p>
      <w:pPr>
        <w:spacing w:line="247" w:lineRule="auto" w:before="204"/>
        <w:ind w:left="883" w:right="1114" w:hanging="721"/>
        <w:jc w:val="both"/>
        <w:rPr>
          <w:sz w:val="24"/>
        </w:rPr>
      </w:pPr>
      <w:r>
        <w:rPr>
          <w:sz w:val="24"/>
        </w:rPr>
        <w:t>Elo, S. &amp; Kynga, S.H. (2008). The Qualitative Content Analysis Process: </w:t>
      </w:r>
      <w:r>
        <w:rPr>
          <w:i/>
          <w:sz w:val="24"/>
        </w:rPr>
        <w:t>Journal of Advanced Nursing</w:t>
      </w:r>
      <w:r>
        <w:rPr>
          <w:sz w:val="24"/>
        </w:rPr>
        <w:t>, </w:t>
      </w:r>
      <w:r>
        <w:rPr>
          <w:i/>
          <w:sz w:val="24"/>
        </w:rPr>
        <w:t>62</w:t>
      </w:r>
      <w:r>
        <w:rPr>
          <w:sz w:val="24"/>
        </w:rPr>
        <w:t>(1), 107–115.</w:t>
      </w:r>
    </w:p>
    <w:p>
      <w:pPr>
        <w:pStyle w:val="BodyText"/>
        <w:spacing w:line="242" w:lineRule="auto" w:before="183"/>
        <w:ind w:left="883" w:right="1091" w:hanging="721"/>
      </w:pPr>
      <w:r>
        <w:rPr/>
        <w:t>Fagring, A.J., Gaston-Johansson, F. &amp; Danielson, E. (2005). Description</w:t>
      </w:r>
      <w:r>
        <w:rPr>
          <w:spacing w:val="-3"/>
        </w:rPr>
        <w:t> </w:t>
      </w:r>
      <w:r>
        <w:rPr/>
        <w:t>of Unexplained Chest Pain</w:t>
      </w:r>
      <w:r>
        <w:rPr>
          <w:spacing w:val="-3"/>
        </w:rPr>
        <w:t> </w:t>
      </w:r>
      <w:r>
        <w:rPr/>
        <w:t>and its Influence on Daily Life in</w:t>
      </w:r>
      <w:r>
        <w:rPr>
          <w:spacing w:val="-5"/>
        </w:rPr>
        <w:t> </w:t>
      </w:r>
      <w:r>
        <w:rPr/>
        <w:t>Men</w:t>
      </w:r>
      <w:r>
        <w:rPr>
          <w:spacing w:val="-5"/>
        </w:rPr>
        <w:t> </w:t>
      </w:r>
      <w:r>
        <w:rPr/>
        <w:t>and Women. </w:t>
      </w:r>
      <w:r>
        <w:rPr>
          <w:i/>
        </w:rPr>
        <w:t>Eur J Cardiovasc Nurs</w:t>
      </w:r>
      <w:r>
        <w:rPr/>
        <w:t>., </w:t>
      </w:r>
      <w:r>
        <w:rPr>
          <w:i/>
        </w:rPr>
        <w:t>4</w:t>
      </w:r>
      <w:r>
        <w:rPr/>
        <w:t>:337–344.</w:t>
      </w:r>
    </w:p>
    <w:p>
      <w:pPr>
        <w:pStyle w:val="BodyText"/>
        <w:spacing w:before="94"/>
        <w:ind w:left="883" w:right="1110" w:hanging="721"/>
      </w:pPr>
      <w:r>
        <w:rPr/>
        <w:t>Fehr, A.E. (2010). Stress, menstruation</w:t>
      </w:r>
      <w:r>
        <w:rPr>
          <w:spacing w:val="-2"/>
        </w:rPr>
        <w:t> </w:t>
      </w:r>
      <w:r>
        <w:rPr/>
        <w:t>and School Attendance: Effects of Water Access Among Adolescent Girls in South Gondar, Ethiopia. Summary Report for CARE Ethiopia. water.care2share.wikispaces.net/file/…/CARE_A.Fehr_REPORT.pdf (accessed 15.11.16)</w:t>
      </w:r>
    </w:p>
    <w:p>
      <w:pPr>
        <w:spacing w:after="0"/>
        <w:sectPr>
          <w:pgSz w:w="11910" w:h="16830"/>
          <w:pgMar w:header="0" w:footer="1065" w:top="1340" w:bottom="1260" w:left="1640" w:right="320"/>
        </w:sectPr>
      </w:pPr>
    </w:p>
    <w:p>
      <w:pPr>
        <w:spacing w:line="240" w:lineRule="auto" w:before="77"/>
        <w:ind w:left="883" w:right="1100" w:hanging="721"/>
        <w:jc w:val="both"/>
        <w:rPr>
          <w:sz w:val="24"/>
        </w:rPr>
      </w:pPr>
      <w:r>
        <w:rPr>
          <w:sz w:val="24"/>
        </w:rPr>
        <w:t>Fisher, K.E., Durrance, J.C. &amp; Hinton, M.B. (2004). Information</w:t>
      </w:r>
      <w:r>
        <w:rPr>
          <w:spacing w:val="-6"/>
          <w:sz w:val="24"/>
        </w:rPr>
        <w:t> </w:t>
      </w:r>
      <w:r>
        <w:rPr>
          <w:sz w:val="24"/>
        </w:rPr>
        <w:t>Grounds and the Use of Need- Based Services by Immigrants in Queens, New York: A Context-Based, Outcome Evaluation Approach. </w:t>
      </w:r>
      <w:r>
        <w:rPr>
          <w:i/>
          <w:sz w:val="24"/>
        </w:rPr>
        <w:t>Journal of the American Society for Information Science and Technology : JASIST</w:t>
      </w:r>
      <w:r>
        <w:rPr>
          <w:sz w:val="24"/>
        </w:rPr>
        <w:t>, </w:t>
      </w:r>
      <w:r>
        <w:rPr>
          <w:i/>
          <w:sz w:val="24"/>
        </w:rPr>
        <w:t>55</w:t>
      </w:r>
      <w:r>
        <w:rPr>
          <w:sz w:val="24"/>
        </w:rPr>
        <w:t>(8), 754.</w:t>
      </w:r>
    </w:p>
    <w:p>
      <w:pPr>
        <w:spacing w:line="235" w:lineRule="auto" w:before="207"/>
        <w:ind w:left="883" w:right="1107" w:hanging="721"/>
        <w:jc w:val="both"/>
        <w:rPr>
          <w:sz w:val="24"/>
        </w:rPr>
      </w:pPr>
      <w:r>
        <w:rPr>
          <w:sz w:val="24"/>
        </w:rPr>
        <w:t>Freedman, J. &amp; Combs, G. (1996). </w:t>
      </w:r>
      <w:r>
        <w:rPr>
          <w:i/>
          <w:sz w:val="24"/>
        </w:rPr>
        <w:t>Narrative therapy: The social construction of preferred relatives</w:t>
      </w:r>
      <w:r>
        <w:rPr>
          <w:sz w:val="24"/>
        </w:rPr>
        <w:t>. New York: Norton.</w:t>
      </w:r>
    </w:p>
    <w:p>
      <w:pPr>
        <w:spacing w:line="235" w:lineRule="auto" w:before="210"/>
        <w:ind w:left="883" w:right="1111" w:hanging="721"/>
        <w:jc w:val="both"/>
        <w:rPr>
          <w:sz w:val="24"/>
        </w:rPr>
      </w:pPr>
      <w:r>
        <w:rPr>
          <w:sz w:val="24"/>
        </w:rPr>
        <w:t>Frey, L.R., Carl, H., Botan, J. &amp; Gary, L.K. (2000). </w:t>
      </w:r>
      <w:r>
        <w:rPr>
          <w:i/>
          <w:sz w:val="24"/>
        </w:rPr>
        <w:t>Investigating Communication: An Introduction to Research Methods</w:t>
      </w:r>
      <w:r>
        <w:rPr>
          <w:sz w:val="24"/>
        </w:rPr>
        <w:t>. 2</w:t>
      </w:r>
      <w:r>
        <w:rPr>
          <w:sz w:val="24"/>
          <w:vertAlign w:val="superscript"/>
        </w:rPr>
        <w:t>nd</w:t>
      </w:r>
      <w:r>
        <w:rPr>
          <w:sz w:val="24"/>
          <w:vertAlign w:val="baseline"/>
        </w:rPr>
        <w:t> ed. Boston: Allyn and Bacon.</w:t>
      </w:r>
    </w:p>
    <w:p>
      <w:pPr>
        <w:spacing w:line="242" w:lineRule="auto" w:before="250"/>
        <w:ind w:left="883" w:right="1117" w:hanging="721"/>
        <w:jc w:val="both"/>
        <w:rPr>
          <w:sz w:val="24"/>
        </w:rPr>
      </w:pPr>
      <w:r>
        <w:rPr>
          <w:sz w:val="24"/>
        </w:rPr>
        <w:t>Gagua, T., Besarion, T. &amp; Gagua, D. (2013). Pain and Quality of Life of Adolescents</w:t>
      </w:r>
      <w:r>
        <w:rPr>
          <w:spacing w:val="40"/>
          <w:sz w:val="24"/>
        </w:rPr>
        <w:t> </w:t>
      </w:r>
      <w:r>
        <w:rPr>
          <w:sz w:val="24"/>
        </w:rPr>
        <w:t>with Primary Dysmenorrhea in Tbilisi, Georgia, 2008. Cross Sectional Study. </w:t>
      </w:r>
      <w:r>
        <w:rPr>
          <w:i/>
          <w:sz w:val="24"/>
        </w:rPr>
        <w:t>Revista Colombiana de Obstetricia y Ginecología</w:t>
      </w:r>
      <w:r>
        <w:rPr>
          <w:sz w:val="24"/>
        </w:rPr>
        <w:t>, </w:t>
      </w:r>
      <w:r>
        <w:rPr>
          <w:i/>
          <w:sz w:val="24"/>
        </w:rPr>
        <w:t>64</w:t>
      </w:r>
      <w:r>
        <w:rPr>
          <w:sz w:val="24"/>
        </w:rPr>
        <w:t>(2). 154-162</w:t>
      </w:r>
    </w:p>
    <w:p>
      <w:pPr>
        <w:pStyle w:val="BodyText"/>
        <w:spacing w:line="242" w:lineRule="auto" w:before="230"/>
        <w:ind w:left="883" w:right="1114" w:hanging="721"/>
        <w:jc w:val="left"/>
      </w:pPr>
      <w:r>
        <w:rPr/>
        <w:t>Graneheim, U.H., &amp;</w:t>
      </w:r>
      <w:r>
        <w:rPr>
          <w:spacing w:val="-1"/>
        </w:rPr>
        <w:t> </w:t>
      </w:r>
      <w:r>
        <w:rPr/>
        <w:t>Lundman, B. (2004). Qualitative Content Analysis in Nursing Research:</w:t>
      </w:r>
      <w:r>
        <w:rPr>
          <w:spacing w:val="-13"/>
        </w:rPr>
        <w:t> </w:t>
      </w:r>
      <w:r>
        <w:rPr/>
        <w:t>Concepts, Procedures and Measures to Achieve Trustworthiness. </w:t>
      </w:r>
      <w:r>
        <w:rPr>
          <w:i/>
        </w:rPr>
        <w:t>Nurse Education Today, </w:t>
      </w:r>
      <w:r>
        <w:rPr/>
        <w:t>24(2), 105-112.</w:t>
      </w:r>
    </w:p>
    <w:p>
      <w:pPr>
        <w:pStyle w:val="BodyText"/>
        <w:spacing w:before="184"/>
        <w:jc w:val="left"/>
      </w:pPr>
      <w:r>
        <w:rPr/>
        <w:t>Gergen,</w:t>
      </w:r>
      <w:r>
        <w:rPr>
          <w:spacing w:val="72"/>
        </w:rPr>
        <w:t> </w:t>
      </w:r>
      <w:r>
        <w:rPr/>
        <w:t>K.J.</w:t>
      </w:r>
      <w:r>
        <w:rPr>
          <w:spacing w:val="74"/>
        </w:rPr>
        <w:t> </w:t>
      </w:r>
      <w:r>
        <w:rPr/>
        <w:t>(1985).</w:t>
      </w:r>
      <w:r>
        <w:rPr>
          <w:spacing w:val="74"/>
        </w:rPr>
        <w:t> </w:t>
      </w:r>
      <w:r>
        <w:rPr/>
        <w:t>The</w:t>
      </w:r>
      <w:r>
        <w:rPr>
          <w:spacing w:val="73"/>
        </w:rPr>
        <w:t> </w:t>
      </w:r>
      <w:r>
        <w:rPr/>
        <w:t>Social</w:t>
      </w:r>
      <w:r>
        <w:rPr>
          <w:spacing w:val="53"/>
        </w:rPr>
        <w:t> </w:t>
      </w:r>
      <w:r>
        <w:rPr/>
        <w:t>Constructionist</w:t>
      </w:r>
      <w:r>
        <w:rPr>
          <w:spacing w:val="68"/>
        </w:rPr>
        <w:t> </w:t>
      </w:r>
      <w:r>
        <w:rPr/>
        <w:t>Movement</w:t>
      </w:r>
      <w:r>
        <w:rPr>
          <w:spacing w:val="53"/>
          <w:w w:val="150"/>
        </w:rPr>
        <w:t> </w:t>
      </w:r>
      <w:r>
        <w:rPr/>
        <w:t>in</w:t>
      </w:r>
      <w:r>
        <w:rPr>
          <w:spacing w:val="74"/>
        </w:rPr>
        <w:t> </w:t>
      </w:r>
      <w:r>
        <w:rPr/>
        <w:t>Modern</w:t>
      </w:r>
      <w:r>
        <w:rPr>
          <w:spacing w:val="60"/>
        </w:rPr>
        <w:t> </w:t>
      </w:r>
      <w:r>
        <w:rPr>
          <w:spacing w:val="-2"/>
        </w:rPr>
        <w:t>Psychology.</w:t>
      </w:r>
    </w:p>
    <w:p>
      <w:pPr>
        <w:spacing w:before="10"/>
        <w:ind w:left="883" w:right="0" w:firstLine="0"/>
        <w:jc w:val="left"/>
        <w:rPr>
          <w:sz w:val="24"/>
        </w:rPr>
      </w:pPr>
      <w:r>
        <w:rPr>
          <w:i/>
          <w:sz w:val="24"/>
        </w:rPr>
        <w:t>American</w:t>
      </w:r>
      <w:r>
        <w:rPr>
          <w:i/>
          <w:spacing w:val="-1"/>
          <w:sz w:val="24"/>
        </w:rPr>
        <w:t> </w:t>
      </w:r>
      <w:r>
        <w:rPr>
          <w:i/>
          <w:sz w:val="24"/>
        </w:rPr>
        <w:t>Psychologist,</w:t>
      </w:r>
      <w:r>
        <w:rPr>
          <w:i/>
          <w:spacing w:val="-1"/>
          <w:sz w:val="24"/>
        </w:rPr>
        <w:t> </w:t>
      </w:r>
      <w:r>
        <w:rPr>
          <w:i/>
          <w:sz w:val="24"/>
        </w:rPr>
        <w:t>40</w:t>
      </w:r>
      <w:r>
        <w:rPr>
          <w:sz w:val="24"/>
        </w:rPr>
        <w:t>(3),</w:t>
      </w:r>
      <w:r>
        <w:rPr>
          <w:spacing w:val="-1"/>
          <w:sz w:val="24"/>
        </w:rPr>
        <w:t> </w:t>
      </w:r>
      <w:r>
        <w:rPr>
          <w:sz w:val="24"/>
        </w:rPr>
        <w:t>266-</w:t>
      </w:r>
      <w:r>
        <w:rPr>
          <w:spacing w:val="-4"/>
          <w:sz w:val="24"/>
        </w:rPr>
        <w:t>275.</w:t>
      </w:r>
    </w:p>
    <w:p>
      <w:pPr>
        <w:spacing w:before="204"/>
        <w:ind w:left="162" w:right="0" w:firstLine="0"/>
        <w:jc w:val="left"/>
        <w:rPr>
          <w:sz w:val="24"/>
        </w:rPr>
      </w:pPr>
      <w:r>
        <w:rPr>
          <w:sz w:val="24"/>
        </w:rPr>
        <w:t>Gergen</w:t>
      </w:r>
      <w:r>
        <w:rPr>
          <w:spacing w:val="-16"/>
          <w:sz w:val="24"/>
        </w:rPr>
        <w:t> </w:t>
      </w:r>
      <w:r>
        <w:rPr>
          <w:sz w:val="24"/>
        </w:rPr>
        <w:t>K.J.</w:t>
      </w:r>
      <w:r>
        <w:rPr>
          <w:spacing w:val="2"/>
          <w:sz w:val="24"/>
        </w:rPr>
        <w:t> </w:t>
      </w:r>
      <w:r>
        <w:rPr>
          <w:sz w:val="24"/>
        </w:rPr>
        <w:t>(1999).</w:t>
      </w:r>
      <w:r>
        <w:rPr>
          <w:spacing w:val="5"/>
          <w:sz w:val="24"/>
        </w:rPr>
        <w:t> </w:t>
      </w:r>
      <w:r>
        <w:rPr>
          <w:i/>
          <w:sz w:val="24"/>
        </w:rPr>
        <w:t>An</w:t>
      </w:r>
      <w:r>
        <w:rPr>
          <w:i/>
          <w:spacing w:val="2"/>
          <w:sz w:val="24"/>
        </w:rPr>
        <w:t> </w:t>
      </w:r>
      <w:r>
        <w:rPr>
          <w:i/>
          <w:sz w:val="24"/>
        </w:rPr>
        <w:t>Invitation</w:t>
      </w:r>
      <w:r>
        <w:rPr>
          <w:i/>
          <w:spacing w:val="3"/>
          <w:sz w:val="24"/>
        </w:rPr>
        <w:t> </w:t>
      </w:r>
      <w:r>
        <w:rPr>
          <w:i/>
          <w:sz w:val="24"/>
        </w:rPr>
        <w:t>to</w:t>
      </w:r>
      <w:r>
        <w:rPr>
          <w:i/>
          <w:spacing w:val="1"/>
          <w:sz w:val="24"/>
        </w:rPr>
        <w:t> </w:t>
      </w:r>
      <w:r>
        <w:rPr>
          <w:i/>
          <w:sz w:val="24"/>
        </w:rPr>
        <w:t>Social</w:t>
      </w:r>
      <w:r>
        <w:rPr>
          <w:i/>
          <w:spacing w:val="-6"/>
          <w:sz w:val="24"/>
        </w:rPr>
        <w:t> </w:t>
      </w:r>
      <w:r>
        <w:rPr>
          <w:i/>
          <w:sz w:val="24"/>
        </w:rPr>
        <w:t>Constructionism</w:t>
      </w:r>
      <w:r>
        <w:rPr>
          <w:sz w:val="24"/>
        </w:rPr>
        <w:t>.</w:t>
      </w:r>
      <w:r>
        <w:rPr>
          <w:spacing w:val="2"/>
          <w:sz w:val="24"/>
        </w:rPr>
        <w:t> </w:t>
      </w:r>
      <w:r>
        <w:rPr>
          <w:sz w:val="24"/>
        </w:rPr>
        <w:t>London:</w:t>
      </w:r>
      <w:r>
        <w:rPr>
          <w:spacing w:val="-21"/>
          <w:sz w:val="24"/>
        </w:rPr>
        <w:t> </w:t>
      </w:r>
      <w:r>
        <w:rPr>
          <w:spacing w:val="-4"/>
          <w:sz w:val="24"/>
        </w:rPr>
        <w:t>Sage</w:t>
      </w:r>
    </w:p>
    <w:p>
      <w:pPr>
        <w:pStyle w:val="BodyText"/>
        <w:spacing w:before="190"/>
        <w:jc w:val="left"/>
      </w:pPr>
      <w:r>
        <w:rPr/>
        <w:t>Gergen,</w:t>
      </w:r>
      <w:r>
        <w:rPr>
          <w:spacing w:val="40"/>
        </w:rPr>
        <w:t> </w:t>
      </w:r>
      <w:r>
        <w:rPr/>
        <w:t>K.J.</w:t>
      </w:r>
      <w:r>
        <w:rPr>
          <w:spacing w:val="28"/>
        </w:rPr>
        <w:t> </w:t>
      </w:r>
      <w:r>
        <w:rPr/>
        <w:t>(2006).</w:t>
      </w:r>
      <w:r>
        <w:rPr>
          <w:spacing w:val="42"/>
        </w:rPr>
        <w:t> </w:t>
      </w:r>
      <w:r>
        <w:rPr/>
        <w:t>Social</w:t>
      </w:r>
      <w:r>
        <w:rPr>
          <w:spacing w:val="28"/>
        </w:rPr>
        <w:t> </w:t>
      </w:r>
      <w:r>
        <w:rPr/>
        <w:t>Construction</w:t>
      </w:r>
      <w:r>
        <w:rPr>
          <w:spacing w:val="31"/>
        </w:rPr>
        <w:t> </w:t>
      </w:r>
      <w:r>
        <w:rPr/>
        <w:t>as</w:t>
      </w:r>
      <w:r>
        <w:rPr>
          <w:spacing w:val="40"/>
        </w:rPr>
        <w:t> </w:t>
      </w:r>
      <w:r>
        <w:rPr/>
        <w:t>Ethics</w:t>
      </w:r>
      <w:r>
        <w:rPr>
          <w:spacing w:val="42"/>
        </w:rPr>
        <w:t> </w:t>
      </w:r>
      <w:r>
        <w:rPr/>
        <w:t>of</w:t>
      </w:r>
      <w:r>
        <w:rPr>
          <w:spacing w:val="24"/>
        </w:rPr>
        <w:t> </w:t>
      </w:r>
      <w:r>
        <w:rPr/>
        <w:t>Infinitude:</w:t>
      </w:r>
      <w:r>
        <w:rPr>
          <w:spacing w:val="21"/>
        </w:rPr>
        <w:t> </w:t>
      </w:r>
      <w:r>
        <w:rPr/>
        <w:t>Reply</w:t>
      </w:r>
      <w:r>
        <w:rPr>
          <w:spacing w:val="43"/>
        </w:rPr>
        <w:t> </w:t>
      </w:r>
      <w:r>
        <w:rPr/>
        <w:t>to</w:t>
      </w:r>
      <w:r>
        <w:rPr>
          <w:spacing w:val="43"/>
        </w:rPr>
        <w:t> </w:t>
      </w:r>
      <w:r>
        <w:rPr>
          <w:spacing w:val="-2"/>
        </w:rPr>
        <w:t>Brinkmann.</w:t>
      </w:r>
    </w:p>
    <w:p>
      <w:pPr>
        <w:spacing w:before="9"/>
        <w:ind w:left="883" w:right="0" w:firstLine="0"/>
        <w:jc w:val="left"/>
        <w:rPr>
          <w:sz w:val="24"/>
        </w:rPr>
      </w:pPr>
      <w:r>
        <w:rPr>
          <w:i/>
          <w:sz w:val="24"/>
        </w:rPr>
        <w:t>Journal</w:t>
      </w:r>
      <w:r>
        <w:rPr>
          <w:i/>
          <w:spacing w:val="-7"/>
          <w:sz w:val="24"/>
        </w:rPr>
        <w:t> </w:t>
      </w:r>
      <w:r>
        <w:rPr>
          <w:i/>
          <w:sz w:val="24"/>
        </w:rPr>
        <w:t>of</w:t>
      </w:r>
      <w:r>
        <w:rPr>
          <w:i/>
          <w:spacing w:val="8"/>
          <w:sz w:val="24"/>
        </w:rPr>
        <w:t> </w:t>
      </w:r>
      <w:r>
        <w:rPr>
          <w:i/>
          <w:sz w:val="24"/>
        </w:rPr>
        <w:t>Humanistic</w:t>
      </w:r>
      <w:r>
        <w:rPr>
          <w:i/>
          <w:spacing w:val="-2"/>
          <w:sz w:val="24"/>
        </w:rPr>
        <w:t> </w:t>
      </w:r>
      <w:r>
        <w:rPr>
          <w:i/>
          <w:sz w:val="24"/>
        </w:rPr>
        <w:t>Psychology, 46</w:t>
      </w:r>
      <w:r>
        <w:rPr>
          <w:sz w:val="24"/>
        </w:rPr>
        <w:t>(2), 119-</w:t>
      </w:r>
      <w:r>
        <w:rPr>
          <w:spacing w:val="-4"/>
          <w:sz w:val="24"/>
        </w:rPr>
        <w:t>125.</w:t>
      </w:r>
    </w:p>
    <w:p>
      <w:pPr>
        <w:spacing w:line="235" w:lineRule="auto" w:before="253"/>
        <w:ind w:left="883" w:right="1114" w:hanging="721"/>
        <w:jc w:val="both"/>
        <w:rPr>
          <w:sz w:val="24"/>
        </w:rPr>
      </w:pPr>
      <w:r>
        <w:rPr>
          <w:sz w:val="24"/>
        </w:rPr>
        <w:t>Gordley, L.B., Lemasters,</w:t>
      </w:r>
      <w:r>
        <w:rPr>
          <w:spacing w:val="-8"/>
          <w:sz w:val="24"/>
        </w:rPr>
        <w:t> </w:t>
      </w:r>
      <w:r>
        <w:rPr>
          <w:sz w:val="24"/>
        </w:rPr>
        <w:t>G., Simpson,</w:t>
      </w:r>
      <w:r>
        <w:rPr>
          <w:spacing w:val="-8"/>
          <w:sz w:val="24"/>
        </w:rPr>
        <w:t> </w:t>
      </w:r>
      <w:r>
        <w:rPr>
          <w:sz w:val="24"/>
        </w:rPr>
        <w:t>S.R. &amp;</w:t>
      </w:r>
      <w:r>
        <w:rPr>
          <w:spacing w:val="-14"/>
          <w:sz w:val="24"/>
        </w:rPr>
        <w:t> </w:t>
      </w:r>
      <w:r>
        <w:rPr>
          <w:sz w:val="24"/>
        </w:rPr>
        <w:t>Yiin, J.H.</w:t>
      </w:r>
      <w:r>
        <w:rPr>
          <w:spacing w:val="-8"/>
          <w:sz w:val="24"/>
        </w:rPr>
        <w:t> </w:t>
      </w:r>
      <w:r>
        <w:rPr>
          <w:sz w:val="24"/>
        </w:rPr>
        <w:t>(2000).</w:t>
      </w:r>
      <w:r>
        <w:rPr>
          <w:spacing w:val="-8"/>
          <w:sz w:val="24"/>
        </w:rPr>
        <w:t> </w:t>
      </w:r>
      <w:r>
        <w:rPr>
          <w:sz w:val="24"/>
        </w:rPr>
        <w:t>Menstrual</w:t>
      </w:r>
      <w:r>
        <w:rPr>
          <w:spacing w:val="-3"/>
          <w:sz w:val="24"/>
        </w:rPr>
        <w:t> </w:t>
      </w:r>
      <w:r>
        <w:rPr>
          <w:sz w:val="24"/>
        </w:rPr>
        <w:t>Disordersand Occupational, Stress, and Racial Factors Among Military Personnel. </w:t>
      </w:r>
      <w:r>
        <w:rPr>
          <w:i/>
          <w:sz w:val="24"/>
        </w:rPr>
        <w:t>Journal of Educational and Environment Medicine</w:t>
      </w:r>
      <w:r>
        <w:rPr>
          <w:sz w:val="24"/>
        </w:rPr>
        <w:t>, </w:t>
      </w:r>
      <w:r>
        <w:rPr>
          <w:i/>
          <w:sz w:val="24"/>
        </w:rPr>
        <w:t>42</w:t>
      </w:r>
      <w:r>
        <w:rPr>
          <w:sz w:val="24"/>
        </w:rPr>
        <w:t>(9), 871-881</w:t>
      </w:r>
    </w:p>
    <w:p>
      <w:pPr>
        <w:pStyle w:val="BodyText"/>
        <w:spacing w:line="242" w:lineRule="auto" w:before="236"/>
        <w:ind w:left="883" w:right="1107" w:hanging="721"/>
      </w:pPr>
      <w:r>
        <w:rPr/>
        <w:t>Grant, M.J., Lloyd, C.B.&amp; Mensch, B.S. (2010). Gender, Absenteeism</w:t>
      </w:r>
      <w:r>
        <w:rPr>
          <w:spacing w:val="-13"/>
        </w:rPr>
        <w:t> </w:t>
      </w:r>
      <w:r>
        <w:rPr/>
        <w:t>and Menstruation: Evidence from Rural Malawi. Paa2010.princeton.edu/download (accessed </w:t>
      </w:r>
      <w:r>
        <w:rPr>
          <w:spacing w:val="-2"/>
        </w:rPr>
        <w:t>20.11.16)</w:t>
      </w:r>
    </w:p>
    <w:p>
      <w:pPr>
        <w:pStyle w:val="BodyText"/>
        <w:spacing w:line="242" w:lineRule="auto" w:before="199"/>
        <w:ind w:left="883" w:right="1105" w:hanging="721"/>
      </w:pPr>
      <w:r>
        <w:rPr/>
        <w:t>Guba, E. &amp; Lincoln, Y. (1994). ‗Competing Paradigms in Qualitative Research‘, in Denzin, N. and Lincoln, Y. (editors) </w:t>
      </w:r>
      <w:r>
        <w:rPr>
          <w:i/>
        </w:rPr>
        <w:t>Handbook of Qualitative Research</w:t>
      </w:r>
      <w:r>
        <w:rPr/>
        <w:t>,</w:t>
      </w:r>
      <w:r>
        <w:rPr>
          <w:spacing w:val="80"/>
        </w:rPr>
        <w:t> </w:t>
      </w:r>
      <w:r>
        <w:rPr/>
        <w:t>Thousand Oaks: Sage Publications, pp.105-117.</w:t>
      </w:r>
    </w:p>
    <w:p>
      <w:pPr>
        <w:pStyle w:val="BodyText"/>
        <w:spacing w:line="242" w:lineRule="auto" w:before="230"/>
        <w:ind w:left="883" w:right="1106" w:hanging="721"/>
      </w:pPr>
      <w:r>
        <w:rPr/>
        <w:t>Gumanga, S.K. &amp; Kwame-Aryee, R. (2012). Prevalence and Severity of Dysmenorrhea Among some Adolescent Girls in a Secondary School in Accra, Ghana.</w:t>
      </w:r>
      <w:r>
        <w:rPr>
          <w:i/>
        </w:rPr>
        <w:t>Postgrad Med J Ghana</w:t>
      </w:r>
      <w:r>
        <w:rPr/>
        <w:t>, 1:1-6.</w:t>
      </w:r>
    </w:p>
    <w:p>
      <w:pPr>
        <w:spacing w:line="247" w:lineRule="auto" w:before="230"/>
        <w:ind w:left="883" w:right="1114" w:hanging="721"/>
        <w:jc w:val="left"/>
        <w:rPr>
          <w:sz w:val="24"/>
        </w:rPr>
      </w:pPr>
      <w:r>
        <w:rPr>
          <w:sz w:val="24"/>
        </w:rPr>
        <w:t>Guylaine, L. &amp; Odette, P. (2005). Primary</w:t>
      </w:r>
      <w:r>
        <w:rPr>
          <w:spacing w:val="-3"/>
          <w:sz w:val="24"/>
        </w:rPr>
        <w:t> </w:t>
      </w:r>
      <w:r>
        <w:rPr>
          <w:sz w:val="24"/>
        </w:rPr>
        <w:t>Dysmenorrhea Consensus Guideline: </w:t>
      </w:r>
      <w:r>
        <w:rPr>
          <w:i/>
          <w:sz w:val="24"/>
        </w:rPr>
        <w:t>Journal of Obstetrics and Gynaecolgy </w:t>
      </w:r>
      <w:r>
        <w:rPr>
          <w:sz w:val="24"/>
        </w:rPr>
        <w:t>Canada. 169</w:t>
      </w:r>
    </w:p>
    <w:p>
      <w:pPr>
        <w:spacing w:line="247" w:lineRule="auto" w:before="227"/>
        <w:ind w:left="883" w:right="1114" w:hanging="721"/>
        <w:jc w:val="left"/>
        <w:rPr>
          <w:sz w:val="24"/>
        </w:rPr>
      </w:pPr>
      <w:r>
        <w:rPr>
          <w:sz w:val="24"/>
        </w:rPr>
        <w:t>Hacker, N.F., Gambone, J.C., Hobel, C.J., Hacker, J. &amp; Moore, S. (2010).</w:t>
      </w:r>
      <w:r>
        <w:rPr>
          <w:spacing w:val="33"/>
          <w:sz w:val="24"/>
        </w:rPr>
        <w:t> </w:t>
      </w:r>
      <w:r>
        <w:rPr>
          <w:i/>
          <w:sz w:val="24"/>
        </w:rPr>
        <w:t>Essentials of</w:t>
      </w:r>
      <w:r>
        <w:rPr>
          <w:i/>
          <w:spacing w:val="40"/>
          <w:sz w:val="24"/>
        </w:rPr>
        <w:t> </w:t>
      </w:r>
      <w:r>
        <w:rPr>
          <w:i/>
          <w:sz w:val="24"/>
        </w:rPr>
        <w:t>Obstetrics and Gynecology</w:t>
      </w:r>
      <w:r>
        <w:rPr>
          <w:i/>
          <w:spacing w:val="26"/>
          <w:sz w:val="24"/>
        </w:rPr>
        <w:t> </w:t>
      </w:r>
      <w:r>
        <w:rPr>
          <w:sz w:val="24"/>
        </w:rPr>
        <w:t>(5th</w:t>
      </w:r>
      <w:r>
        <w:rPr>
          <w:spacing w:val="-12"/>
          <w:sz w:val="24"/>
        </w:rPr>
        <w:t> </w:t>
      </w:r>
      <w:r>
        <w:rPr>
          <w:sz w:val="24"/>
        </w:rPr>
        <w:t>ed.). Philadelphia, PA:</w:t>
      </w:r>
      <w:r>
        <w:rPr>
          <w:spacing w:val="-18"/>
          <w:sz w:val="24"/>
        </w:rPr>
        <w:t> </w:t>
      </w:r>
      <w:r>
        <w:rPr>
          <w:sz w:val="24"/>
        </w:rPr>
        <w:t>Saunders/Elsevier;</w:t>
      </w:r>
      <w:r>
        <w:rPr>
          <w:spacing w:val="-2"/>
          <w:sz w:val="24"/>
        </w:rPr>
        <w:t> </w:t>
      </w:r>
      <w:r>
        <w:rPr>
          <w:sz w:val="24"/>
        </w:rPr>
        <w:t>256–7.</w:t>
      </w:r>
    </w:p>
    <w:p>
      <w:pPr>
        <w:pStyle w:val="BodyText"/>
        <w:spacing w:line="242" w:lineRule="auto" w:before="228"/>
        <w:ind w:left="883" w:right="1113" w:hanging="721"/>
      </w:pPr>
      <w:r>
        <w:rPr/>
        <w:t>Heckathorn, Douglas D. (2002). Respondent-Driven Sampling: Deriving Valid</w:t>
      </w:r>
      <w:r>
        <w:rPr>
          <w:spacing w:val="40"/>
        </w:rPr>
        <w:t> </w:t>
      </w:r>
      <w:r>
        <w:rPr/>
        <w:t>Population</w:t>
      </w:r>
      <w:r>
        <w:rPr>
          <w:spacing w:val="-10"/>
        </w:rPr>
        <w:t> </w:t>
      </w:r>
      <w:r>
        <w:rPr/>
        <w:t>Estimates</w:t>
      </w:r>
      <w:r>
        <w:rPr>
          <w:spacing w:val="22"/>
        </w:rPr>
        <w:t> </w:t>
      </w:r>
      <w:r>
        <w:rPr/>
        <w:t>from</w:t>
      </w:r>
      <w:r>
        <w:rPr>
          <w:spacing w:val="-11"/>
        </w:rPr>
        <w:t> </w:t>
      </w:r>
      <w:r>
        <w:rPr/>
        <w:t>Chain-</w:t>
      </w:r>
      <w:r>
        <w:rPr>
          <w:spacing w:val="-15"/>
        </w:rPr>
        <w:t> </w:t>
      </w:r>
      <w:r>
        <w:rPr/>
        <w:t>Referral</w:t>
      </w:r>
      <w:r>
        <w:rPr>
          <w:spacing w:val="-11"/>
        </w:rPr>
        <w:t> </w:t>
      </w:r>
      <w:r>
        <w:rPr/>
        <w:t>Samples of</w:t>
      </w:r>
      <w:r>
        <w:rPr>
          <w:spacing w:val="-6"/>
        </w:rPr>
        <w:t> </w:t>
      </w:r>
      <w:r>
        <w:rPr/>
        <w:t>Hidden</w:t>
      </w:r>
      <w:r>
        <w:rPr>
          <w:spacing w:val="-6"/>
        </w:rPr>
        <w:t> </w:t>
      </w:r>
      <w:r>
        <w:rPr/>
        <w:t>Populations. </w:t>
      </w:r>
      <w:r>
        <w:rPr>
          <w:i/>
        </w:rPr>
        <w:t>Social Problems</w:t>
      </w:r>
      <w:r>
        <w:rPr/>
        <w:t>. Boston, MA: Blackwell publishing; 49: 11-29.</w:t>
      </w:r>
    </w:p>
    <w:p>
      <w:pPr>
        <w:spacing w:after="0" w:line="242" w:lineRule="auto"/>
        <w:sectPr>
          <w:pgSz w:w="11910" w:h="16830"/>
          <w:pgMar w:header="0" w:footer="1065" w:top="1340" w:bottom="1260" w:left="1640" w:right="320"/>
        </w:sectPr>
      </w:pPr>
    </w:p>
    <w:p>
      <w:pPr>
        <w:pStyle w:val="BodyText"/>
        <w:spacing w:line="242" w:lineRule="auto" w:before="77"/>
        <w:ind w:left="883" w:right="1111" w:hanging="721"/>
      </w:pPr>
      <w:r>
        <w:rPr/>
        <w:t>Henning, D. (2005). Courage Under Fire: Stories of Adolescents WhoSurvived the Destruction of Divorce. Unpublished Master‘s Dissertation: University of South Africa, Pretoria.</w:t>
      </w:r>
    </w:p>
    <w:p>
      <w:pPr>
        <w:spacing w:before="200"/>
        <w:ind w:left="162" w:right="0" w:firstLine="0"/>
        <w:jc w:val="left"/>
        <w:rPr>
          <w:sz w:val="24"/>
        </w:rPr>
      </w:pPr>
      <w:r>
        <w:rPr>
          <w:sz w:val="24"/>
        </w:rPr>
        <w:t>Henry,</w:t>
      </w:r>
      <w:r>
        <w:rPr>
          <w:spacing w:val="1"/>
          <w:sz w:val="24"/>
        </w:rPr>
        <w:t> </w:t>
      </w:r>
      <w:r>
        <w:rPr>
          <w:sz w:val="24"/>
        </w:rPr>
        <w:t>G.T.</w:t>
      </w:r>
      <w:r>
        <w:rPr>
          <w:spacing w:val="7"/>
          <w:sz w:val="24"/>
        </w:rPr>
        <w:t> </w:t>
      </w:r>
      <w:r>
        <w:rPr>
          <w:sz w:val="24"/>
        </w:rPr>
        <w:t>(1990).</w:t>
      </w:r>
      <w:r>
        <w:rPr>
          <w:spacing w:val="-5"/>
          <w:sz w:val="24"/>
        </w:rPr>
        <w:t> </w:t>
      </w:r>
      <w:r>
        <w:rPr>
          <w:i/>
          <w:sz w:val="24"/>
        </w:rPr>
        <w:t>Practical</w:t>
      </w:r>
      <w:r>
        <w:rPr>
          <w:i/>
          <w:spacing w:val="-12"/>
          <w:sz w:val="24"/>
        </w:rPr>
        <w:t> </w:t>
      </w:r>
      <w:r>
        <w:rPr>
          <w:i/>
          <w:sz w:val="24"/>
        </w:rPr>
        <w:t>Sampling</w:t>
      </w:r>
      <w:r>
        <w:rPr>
          <w:sz w:val="24"/>
        </w:rPr>
        <w:t>.</w:t>
      </w:r>
      <w:r>
        <w:rPr>
          <w:spacing w:val="-5"/>
          <w:sz w:val="24"/>
        </w:rPr>
        <w:t> </w:t>
      </w:r>
      <w:r>
        <w:rPr>
          <w:sz w:val="24"/>
        </w:rPr>
        <w:t>21.</w:t>
      </w:r>
      <w:r>
        <w:rPr>
          <w:spacing w:val="7"/>
          <w:sz w:val="24"/>
        </w:rPr>
        <w:t> </w:t>
      </w:r>
      <w:r>
        <w:rPr>
          <w:sz w:val="24"/>
        </w:rPr>
        <w:t>London:</w:t>
      </w:r>
      <w:r>
        <w:rPr>
          <w:spacing w:val="-22"/>
          <w:sz w:val="24"/>
        </w:rPr>
        <w:t> </w:t>
      </w:r>
      <w:r>
        <w:rPr>
          <w:sz w:val="24"/>
        </w:rPr>
        <w:t>Sage</w:t>
      </w:r>
      <w:r>
        <w:rPr>
          <w:spacing w:val="-7"/>
          <w:sz w:val="24"/>
        </w:rPr>
        <w:t> </w:t>
      </w:r>
      <w:r>
        <w:rPr>
          <w:spacing w:val="-2"/>
          <w:sz w:val="24"/>
        </w:rPr>
        <w:t>Publications.</w:t>
      </w:r>
    </w:p>
    <w:p>
      <w:pPr>
        <w:pStyle w:val="BodyText"/>
        <w:spacing w:line="247" w:lineRule="auto" w:before="189"/>
        <w:ind w:left="883" w:right="1115" w:hanging="721"/>
      </w:pPr>
      <w:r>
        <w:rPr/>
        <w:t>Hougton, C., Casey, D., Shaw, D. &amp; Murphy, K. (2013). Rigour in Qualitative Case- Study Research: </w:t>
      </w:r>
      <w:r>
        <w:rPr>
          <w:i/>
        </w:rPr>
        <w:t>Nurse Researcher. </w:t>
      </w:r>
      <w:r>
        <w:rPr/>
        <w:t>20(4).</w:t>
      </w:r>
    </w:p>
    <w:p>
      <w:pPr>
        <w:spacing w:line="247" w:lineRule="auto" w:before="182"/>
        <w:ind w:left="883" w:right="1099" w:hanging="721"/>
        <w:jc w:val="both"/>
        <w:rPr>
          <w:sz w:val="24"/>
        </w:rPr>
      </w:pPr>
      <w:r>
        <w:rPr>
          <w:sz w:val="24"/>
        </w:rPr>
        <w:t>Ifidon, S.E. &amp; Ifidon, E.I. (2007). </w:t>
      </w:r>
      <w:r>
        <w:rPr>
          <w:i/>
          <w:sz w:val="24"/>
        </w:rPr>
        <w:t>Basic Principles of Research Methods</w:t>
      </w:r>
      <w:r>
        <w:rPr>
          <w:sz w:val="24"/>
        </w:rPr>
        <w:t>. Benin-City: Good News Express Communications</w:t>
      </w:r>
    </w:p>
    <w:p>
      <w:pPr>
        <w:pStyle w:val="BodyText"/>
        <w:spacing w:line="235" w:lineRule="auto" w:before="247"/>
        <w:ind w:left="883" w:right="1111" w:hanging="721"/>
      </w:pPr>
      <w:r>
        <w:rPr/>
        <w:t>Iliyasu, Z., Galadanci, H.S., Abubakar, I.S., Ismail, A.O. &amp; Aliyu, M.H. (2012). Menstrual Patterns and Gynecologic Morbidity Among University Students in Kano, Nigeria.</w:t>
      </w:r>
      <w:r>
        <w:rPr>
          <w:i/>
        </w:rPr>
        <w:t>J Pediatr Adolesc Gynecol</w:t>
      </w:r>
      <w:r>
        <w:rPr/>
        <w:t>, </w:t>
      </w:r>
      <w:r>
        <w:rPr>
          <w:i/>
        </w:rPr>
        <w:t>25</w:t>
      </w:r>
      <w:r>
        <w:rPr/>
        <w:t>:401-406.</w:t>
      </w:r>
    </w:p>
    <w:p>
      <w:pPr>
        <w:pStyle w:val="BodyText"/>
        <w:spacing w:line="247" w:lineRule="auto" w:before="235"/>
        <w:ind w:left="883" w:right="1118" w:hanging="721"/>
      </w:pPr>
      <w:r>
        <w:rPr/>
        <w:t>Jerlock M., Gaston-Johansson</w:t>
      </w:r>
      <w:r>
        <w:rPr>
          <w:spacing w:val="-7"/>
        </w:rPr>
        <w:t> </w:t>
      </w:r>
      <w:r>
        <w:rPr/>
        <w:t>F., &amp;Danielson E.(2005).</w:t>
      </w:r>
      <w:r>
        <w:rPr>
          <w:spacing w:val="40"/>
        </w:rPr>
        <w:t> </w:t>
      </w:r>
      <w:r>
        <w:rPr/>
        <w:t>Living with Unexplained Chest Pain. </w:t>
      </w:r>
      <w:r>
        <w:rPr>
          <w:i/>
        </w:rPr>
        <w:t>J Clin Nurs</w:t>
      </w:r>
      <w:r>
        <w:rPr/>
        <w:t>.;14:956–964.</w:t>
      </w:r>
    </w:p>
    <w:p>
      <w:pPr>
        <w:spacing w:line="242" w:lineRule="auto" w:before="228"/>
        <w:ind w:left="883" w:right="1108" w:hanging="721"/>
        <w:jc w:val="both"/>
        <w:rPr>
          <w:sz w:val="24"/>
        </w:rPr>
      </w:pPr>
      <w:r>
        <w:rPr>
          <w:sz w:val="24"/>
        </w:rPr>
        <w:t>Joshi, T., Kural, M., Agrawal, D. P., Noor, N. N., Patil, A., (2014). Primary Dysmenorrhea and its Effect on Quality of Life in Young Girls. </w:t>
      </w:r>
      <w:r>
        <w:rPr>
          <w:i/>
          <w:sz w:val="24"/>
        </w:rPr>
        <w:t>International Journal of Medical Science and Public Health,4</w:t>
      </w:r>
      <w:r>
        <w:rPr>
          <w:sz w:val="24"/>
        </w:rPr>
        <w:t>(3), 312-318.</w:t>
      </w:r>
    </w:p>
    <w:p>
      <w:pPr>
        <w:pStyle w:val="BodyText"/>
        <w:spacing w:line="242" w:lineRule="auto" w:before="229"/>
        <w:ind w:left="883" w:right="1117" w:hanging="721"/>
      </w:pPr>
      <w:r>
        <w:rPr/>
        <w:t>Kamatenesi-Mugisha, M., Oryem-Origa, H. &amp; Olwa-Odyek (2007). Medicinal Plants Used in Some Gynecological Morbidity Ailments in Western Uganda. </w:t>
      </w:r>
      <w:r>
        <w:rPr>
          <w:i/>
        </w:rPr>
        <w:t>African Journal of Ecology, 45</w:t>
      </w:r>
      <w:r>
        <w:rPr/>
        <w:t>(1), 34-40.</w:t>
      </w:r>
    </w:p>
    <w:p>
      <w:pPr>
        <w:pStyle w:val="BodyText"/>
        <w:spacing w:line="235" w:lineRule="auto" w:before="249"/>
        <w:ind w:left="883" w:right="1104" w:hanging="721"/>
      </w:pPr>
      <w:r>
        <w:rPr/>
        <w:t>Kirk-Greene, A.H.M. (2012). Survival and Symbiosis. In Hemba-Hilekaan. Effect of Culture on Management of Pregnant Fulani Women with Ovarian Cyst: A Case Report. </w:t>
      </w:r>
      <w:r>
        <w:rPr>
          <w:i/>
        </w:rPr>
        <w:t>J Analyt Oncol.1</w:t>
      </w:r>
      <w:r>
        <w:rPr/>
        <w:t>:10-13</w:t>
      </w:r>
    </w:p>
    <w:p>
      <w:pPr>
        <w:spacing w:line="242" w:lineRule="auto" w:before="100"/>
        <w:ind w:left="883" w:right="1099" w:hanging="721"/>
        <w:jc w:val="both"/>
        <w:rPr>
          <w:sz w:val="24"/>
        </w:rPr>
      </w:pPr>
      <w:r>
        <w:rPr>
          <w:sz w:val="24"/>
        </w:rPr>
        <w:t>Kirkman,</w:t>
      </w:r>
      <w:r>
        <w:rPr>
          <w:spacing w:val="-5"/>
          <w:sz w:val="24"/>
        </w:rPr>
        <w:t> </w:t>
      </w:r>
      <w:r>
        <w:rPr>
          <w:sz w:val="24"/>
        </w:rPr>
        <w:t>M., Rosenthal, D.A.&amp;</w:t>
      </w:r>
      <w:r>
        <w:rPr>
          <w:spacing w:val="-11"/>
          <w:sz w:val="24"/>
        </w:rPr>
        <w:t> </w:t>
      </w:r>
      <w:r>
        <w:rPr>
          <w:sz w:val="24"/>
        </w:rPr>
        <w:t>Feldman,</w:t>
      </w:r>
      <w:r>
        <w:rPr>
          <w:spacing w:val="-5"/>
          <w:sz w:val="24"/>
        </w:rPr>
        <w:t> </w:t>
      </w:r>
      <w:r>
        <w:rPr>
          <w:sz w:val="24"/>
        </w:rPr>
        <w:t>S.S. (2002). Talking</w:t>
      </w:r>
      <w:r>
        <w:rPr>
          <w:spacing w:val="-6"/>
          <w:sz w:val="24"/>
        </w:rPr>
        <w:t> </w:t>
      </w:r>
      <w:r>
        <w:rPr>
          <w:sz w:val="24"/>
        </w:rPr>
        <w:t>to</w:t>
      </w:r>
      <w:r>
        <w:rPr>
          <w:spacing w:val="-5"/>
          <w:sz w:val="24"/>
        </w:rPr>
        <w:t> </w:t>
      </w:r>
      <w:r>
        <w:rPr>
          <w:sz w:val="24"/>
        </w:rPr>
        <w:t>a Tiger.</w:t>
      </w:r>
      <w:r>
        <w:rPr>
          <w:spacing w:val="-5"/>
          <w:sz w:val="24"/>
        </w:rPr>
        <w:t> </w:t>
      </w:r>
      <w:r>
        <w:rPr>
          <w:sz w:val="24"/>
        </w:rPr>
        <w:t>Fathers Reveal their Difficulties in Communication About Sexuality with Adolescents. </w:t>
      </w:r>
      <w:r>
        <w:rPr>
          <w:i/>
          <w:sz w:val="24"/>
        </w:rPr>
        <w:t>New Direction for Child and Adolescent Development</w:t>
      </w:r>
      <w:r>
        <w:rPr>
          <w:sz w:val="24"/>
        </w:rPr>
        <w:t>, </w:t>
      </w:r>
      <w:r>
        <w:rPr>
          <w:i/>
          <w:sz w:val="24"/>
        </w:rPr>
        <w:t>97</w:t>
      </w:r>
      <w:r>
        <w:rPr>
          <w:sz w:val="24"/>
        </w:rPr>
        <w:t>:57-64.</w:t>
      </w:r>
    </w:p>
    <w:p>
      <w:pPr>
        <w:pStyle w:val="BodyText"/>
        <w:spacing w:line="235" w:lineRule="auto" w:before="204"/>
        <w:ind w:left="883" w:right="1119" w:hanging="721"/>
      </w:pPr>
      <w:r>
        <w:rPr/>
        <w:t>Klein, H. &amp; Myers, M., (1999), ―A Set of Principals for Conducting and Evaluating Interpretive Field Studies in Information Systems‖. </w:t>
      </w:r>
      <w:r>
        <w:rPr>
          <w:i/>
        </w:rPr>
        <w:t>MIS Quarterly</w:t>
      </w:r>
      <w:r>
        <w:rPr/>
        <w:t>, 23(1), 67-94.</w:t>
      </w:r>
    </w:p>
    <w:p>
      <w:pPr>
        <w:pStyle w:val="BodyText"/>
        <w:spacing w:line="235" w:lineRule="auto" w:before="210"/>
        <w:ind w:left="883" w:right="1138" w:hanging="721"/>
      </w:pPr>
      <w:r>
        <w:rPr/>
        <w:t>Kusch, M. (2010). Social Epistemology: The Routledge Companion to Epistemology, London: Routledge, 874-884</w:t>
      </w:r>
    </w:p>
    <w:p>
      <w:pPr>
        <w:pStyle w:val="BodyText"/>
        <w:spacing w:line="247" w:lineRule="auto" w:before="205"/>
        <w:ind w:left="883" w:right="1133" w:hanging="721"/>
      </w:pPr>
      <w:r>
        <w:rPr/>
        <w:t>Kuzel, A.J. (1992). Sampling in qualitative inquiry. In B. F. Crabtree &amp; W. L. Miller (Eds.), </w:t>
      </w:r>
      <w:r>
        <w:rPr>
          <w:i/>
        </w:rPr>
        <w:t>Doing qualitative research </w:t>
      </w:r>
      <w:r>
        <w:rPr/>
        <w:t>(pp. 31-44). Newbury</w:t>
      </w:r>
      <w:r>
        <w:rPr>
          <w:spacing w:val="-4"/>
        </w:rPr>
        <w:t> </w:t>
      </w:r>
      <w:r>
        <w:rPr/>
        <w:t>Park, CA: Sage.</w:t>
      </w:r>
    </w:p>
    <w:p>
      <w:pPr>
        <w:pStyle w:val="BodyText"/>
        <w:tabs>
          <w:tab w:pos="1226" w:val="left" w:leader="none"/>
          <w:tab w:pos="1855" w:val="left" w:leader="none"/>
          <w:tab w:pos="2245" w:val="left" w:leader="none"/>
          <w:tab w:pos="3279" w:val="left" w:leader="none"/>
          <w:tab w:pos="3939" w:val="left" w:leader="none"/>
          <w:tab w:pos="4839" w:val="left" w:leader="none"/>
        </w:tabs>
        <w:spacing w:line="273" w:lineRule="exact" w:before="228"/>
        <w:jc w:val="left"/>
      </w:pPr>
      <w:r>
        <w:rPr>
          <w:spacing w:val="-2"/>
        </w:rPr>
        <w:t>Lambert,</w:t>
      </w:r>
      <w:r>
        <w:rPr/>
        <w:tab/>
      </w:r>
      <w:r>
        <w:rPr>
          <w:spacing w:val="-4"/>
        </w:rPr>
        <w:t>S.D.</w:t>
      </w:r>
      <w:r>
        <w:rPr/>
        <w:tab/>
      </w:r>
      <w:r>
        <w:rPr>
          <w:spacing w:val="-10"/>
        </w:rPr>
        <w:t>&amp;</w:t>
      </w:r>
      <w:r>
        <w:rPr/>
        <w:tab/>
      </w:r>
      <w:r>
        <w:rPr>
          <w:spacing w:val="-2"/>
        </w:rPr>
        <w:t>Loiselle,</w:t>
      </w:r>
      <w:r>
        <w:rPr/>
        <w:tab/>
      </w:r>
      <w:r>
        <w:rPr>
          <w:spacing w:val="-4"/>
        </w:rPr>
        <w:t>C.G.</w:t>
      </w:r>
      <w:r>
        <w:rPr/>
        <w:tab/>
      </w:r>
      <w:r>
        <w:rPr>
          <w:spacing w:val="-2"/>
        </w:rPr>
        <w:t>(2007).</w:t>
      </w:r>
      <w:r>
        <w:rPr/>
        <w:tab/>
        <w:t>Health</w:t>
      </w:r>
      <w:r>
        <w:rPr>
          <w:spacing w:val="39"/>
        </w:rPr>
        <w:t>  </w:t>
      </w:r>
      <w:r>
        <w:rPr/>
        <w:t>Information-Seeking</w:t>
      </w:r>
      <w:r>
        <w:rPr>
          <w:spacing w:val="42"/>
        </w:rPr>
        <w:t>  </w:t>
      </w:r>
      <w:r>
        <w:rPr>
          <w:spacing w:val="-2"/>
        </w:rPr>
        <w:t>Behavior.</w:t>
      </w:r>
    </w:p>
    <w:p>
      <w:pPr>
        <w:spacing w:line="273" w:lineRule="exact" w:before="0"/>
        <w:ind w:left="883" w:right="0" w:firstLine="0"/>
        <w:jc w:val="left"/>
        <w:rPr>
          <w:sz w:val="24"/>
        </w:rPr>
      </w:pPr>
      <w:r>
        <w:rPr>
          <w:i/>
          <w:sz w:val="24"/>
        </w:rPr>
        <w:t>Qualitative</w:t>
      </w:r>
      <w:r>
        <w:rPr>
          <w:i/>
          <w:spacing w:val="-6"/>
          <w:sz w:val="24"/>
        </w:rPr>
        <w:t> </w:t>
      </w:r>
      <w:r>
        <w:rPr>
          <w:i/>
          <w:sz w:val="24"/>
        </w:rPr>
        <w:t>Health</w:t>
      </w:r>
      <w:r>
        <w:rPr>
          <w:i/>
          <w:spacing w:val="-4"/>
          <w:sz w:val="24"/>
        </w:rPr>
        <w:t> </w:t>
      </w:r>
      <w:r>
        <w:rPr>
          <w:i/>
          <w:sz w:val="24"/>
        </w:rPr>
        <w:t>Research,</w:t>
      </w:r>
      <w:r>
        <w:rPr>
          <w:i/>
          <w:spacing w:val="-4"/>
          <w:sz w:val="24"/>
        </w:rPr>
        <w:t> </w:t>
      </w:r>
      <w:r>
        <w:rPr>
          <w:i/>
          <w:sz w:val="24"/>
        </w:rPr>
        <w:t>17</w:t>
      </w:r>
      <w:r>
        <w:rPr>
          <w:sz w:val="24"/>
        </w:rPr>
        <w:t>,</w:t>
      </w:r>
      <w:r>
        <w:rPr>
          <w:spacing w:val="-4"/>
          <w:sz w:val="24"/>
        </w:rPr>
        <w:t> </w:t>
      </w:r>
      <w:r>
        <w:rPr>
          <w:spacing w:val="-10"/>
          <w:sz w:val="24"/>
        </w:rPr>
        <w:t>8</w:t>
      </w:r>
    </w:p>
    <w:p>
      <w:pPr>
        <w:spacing w:line="242" w:lineRule="auto" w:before="249"/>
        <w:ind w:left="883" w:right="1119" w:hanging="721"/>
        <w:jc w:val="both"/>
        <w:rPr>
          <w:sz w:val="24"/>
        </w:rPr>
      </w:pPr>
      <w:r>
        <w:rPr>
          <w:sz w:val="24"/>
        </w:rPr>
        <w:t>Landry, C.F. (2014). The Impacts of Time Pressure and Emotion on the Information Behavior of High Stakes Decision Makers: </w:t>
      </w:r>
      <w:r>
        <w:rPr>
          <w:i/>
          <w:sz w:val="24"/>
        </w:rPr>
        <w:t>The Home Buying Experience. Information School, </w:t>
      </w:r>
      <w:r>
        <w:rPr>
          <w:sz w:val="24"/>
        </w:rPr>
        <w:t>University of Washington</w:t>
      </w:r>
    </w:p>
    <w:p>
      <w:pPr>
        <w:spacing w:line="247" w:lineRule="auto" w:before="185"/>
        <w:ind w:left="883" w:right="1120" w:hanging="721"/>
        <w:jc w:val="both"/>
        <w:rPr>
          <w:sz w:val="24"/>
        </w:rPr>
      </w:pPr>
      <w:r>
        <w:rPr>
          <w:sz w:val="24"/>
        </w:rPr>
        <w:t>LeCompte, M.D. &amp; Preissle, J. (1993). </w:t>
      </w:r>
      <w:r>
        <w:rPr>
          <w:i/>
          <w:sz w:val="24"/>
        </w:rPr>
        <w:t>Ethnography and Qualitative Design in Educational Research</w:t>
      </w:r>
      <w:r>
        <w:rPr>
          <w:sz w:val="24"/>
        </w:rPr>
        <w:t>(2</w:t>
      </w:r>
      <w:r>
        <w:rPr>
          <w:sz w:val="24"/>
          <w:vertAlign w:val="superscript"/>
        </w:rPr>
        <w:t>nd</w:t>
      </w:r>
      <w:r>
        <w:rPr>
          <w:sz w:val="24"/>
          <w:vertAlign w:val="baseline"/>
        </w:rPr>
        <w:t> ed.). New York: Academic Press.</w:t>
      </w:r>
    </w:p>
    <w:p>
      <w:pPr>
        <w:spacing w:after="0" w:line="247" w:lineRule="auto"/>
        <w:jc w:val="both"/>
        <w:rPr>
          <w:sz w:val="24"/>
        </w:rPr>
        <w:sectPr>
          <w:pgSz w:w="11910" w:h="16830"/>
          <w:pgMar w:header="0" w:footer="1065" w:top="1340" w:bottom="1260" w:left="1640" w:right="320"/>
        </w:sectPr>
      </w:pPr>
    </w:p>
    <w:p>
      <w:pPr>
        <w:pStyle w:val="BodyText"/>
        <w:spacing w:line="235" w:lineRule="auto" w:before="82"/>
        <w:ind w:left="883" w:right="1114" w:hanging="721"/>
        <w:jc w:val="left"/>
      </w:pPr>
      <w:r>
        <w:rPr>
          <w:spacing w:val="-2"/>
        </w:rPr>
        <w:t>Lee, A.</w:t>
      </w:r>
      <w:r>
        <w:rPr>
          <w:spacing w:val="-8"/>
        </w:rPr>
        <w:t> </w:t>
      </w:r>
      <w:r>
        <w:rPr>
          <w:spacing w:val="-2"/>
        </w:rPr>
        <w:t>S.,</w:t>
      </w:r>
      <w:r>
        <w:rPr>
          <w:spacing w:val="-8"/>
        </w:rPr>
        <w:t> </w:t>
      </w:r>
      <w:r>
        <w:rPr>
          <w:spacing w:val="-2"/>
        </w:rPr>
        <w:t>and</w:t>
      </w:r>
      <w:r>
        <w:rPr>
          <w:spacing w:val="-8"/>
        </w:rPr>
        <w:t> </w:t>
      </w:r>
      <w:r>
        <w:rPr>
          <w:spacing w:val="-2"/>
        </w:rPr>
        <w:t>Baskerville, R.L.</w:t>
      </w:r>
      <w:r>
        <w:rPr>
          <w:spacing w:val="-8"/>
        </w:rPr>
        <w:t> </w:t>
      </w:r>
      <w:r>
        <w:rPr>
          <w:spacing w:val="-2"/>
        </w:rPr>
        <w:t>(2003). ―Generalizing Generalizability in</w:t>
      </w:r>
      <w:r>
        <w:rPr>
          <w:spacing w:val="-16"/>
        </w:rPr>
        <w:t> </w:t>
      </w:r>
      <w:r>
        <w:rPr>
          <w:spacing w:val="-2"/>
        </w:rPr>
        <w:t>Information </w:t>
      </w:r>
      <w:r>
        <w:rPr/>
        <w:t>System Research,‖ </w:t>
      </w:r>
      <w:r>
        <w:rPr>
          <w:i/>
        </w:rPr>
        <w:t>Information System Research</w:t>
      </w:r>
      <w:r>
        <w:rPr>
          <w:i/>
          <w:spacing w:val="40"/>
        </w:rPr>
        <w:t> </w:t>
      </w:r>
      <w:r>
        <w:rPr/>
        <w:t>(14:3), pp.221-243.</w:t>
      </w:r>
    </w:p>
    <w:p>
      <w:pPr>
        <w:pStyle w:val="BodyText"/>
        <w:spacing w:before="205"/>
        <w:jc w:val="left"/>
      </w:pPr>
      <w:r>
        <w:rPr/>
        <w:t>Leininger,</w:t>
      </w:r>
      <w:r>
        <w:rPr>
          <w:spacing w:val="23"/>
        </w:rPr>
        <w:t> </w:t>
      </w:r>
      <w:r>
        <w:rPr/>
        <w:t>M.</w:t>
      </w:r>
      <w:r>
        <w:rPr>
          <w:spacing w:val="40"/>
        </w:rPr>
        <w:t> </w:t>
      </w:r>
      <w:r>
        <w:rPr/>
        <w:t>(1994).</w:t>
      </w:r>
      <w:r>
        <w:rPr>
          <w:spacing w:val="26"/>
        </w:rPr>
        <w:t> </w:t>
      </w:r>
      <w:r>
        <w:rPr/>
        <w:t>Evaluation</w:t>
      </w:r>
      <w:r>
        <w:rPr>
          <w:spacing w:val="11"/>
        </w:rPr>
        <w:t> </w:t>
      </w:r>
      <w:r>
        <w:rPr/>
        <w:t>Criteria</w:t>
      </w:r>
      <w:r>
        <w:rPr>
          <w:spacing w:val="25"/>
        </w:rPr>
        <w:t> </w:t>
      </w:r>
      <w:r>
        <w:rPr/>
        <w:t>and</w:t>
      </w:r>
      <w:r>
        <w:rPr>
          <w:spacing w:val="26"/>
        </w:rPr>
        <w:t> </w:t>
      </w:r>
      <w:r>
        <w:rPr/>
        <w:t>Critique</w:t>
      </w:r>
      <w:r>
        <w:rPr>
          <w:spacing w:val="25"/>
        </w:rPr>
        <w:t> </w:t>
      </w:r>
      <w:r>
        <w:rPr/>
        <w:t>of</w:t>
      </w:r>
      <w:r>
        <w:rPr>
          <w:spacing w:val="6"/>
        </w:rPr>
        <w:t> </w:t>
      </w:r>
      <w:r>
        <w:rPr/>
        <w:t>Qualitative</w:t>
      </w:r>
      <w:r>
        <w:rPr>
          <w:spacing w:val="39"/>
        </w:rPr>
        <w:t> </w:t>
      </w:r>
      <w:r>
        <w:rPr/>
        <w:t>Research</w:t>
      </w:r>
      <w:r>
        <w:rPr>
          <w:spacing w:val="12"/>
        </w:rPr>
        <w:t> </w:t>
      </w:r>
      <w:r>
        <w:rPr>
          <w:spacing w:val="-2"/>
        </w:rPr>
        <w:t>Studies:</w:t>
      </w:r>
    </w:p>
    <w:p>
      <w:pPr>
        <w:spacing w:before="9"/>
        <w:ind w:left="883" w:right="0" w:firstLine="0"/>
        <w:jc w:val="left"/>
        <w:rPr>
          <w:sz w:val="24"/>
        </w:rPr>
      </w:pPr>
      <w:r>
        <w:rPr>
          <w:i/>
          <w:sz w:val="24"/>
        </w:rPr>
        <w:t>Critical</w:t>
      </w:r>
      <w:r>
        <w:rPr>
          <w:i/>
          <w:spacing w:val="-10"/>
          <w:sz w:val="24"/>
        </w:rPr>
        <w:t> </w:t>
      </w:r>
      <w:r>
        <w:rPr>
          <w:i/>
          <w:sz w:val="24"/>
        </w:rPr>
        <w:t>Issues</w:t>
      </w:r>
      <w:r>
        <w:rPr>
          <w:i/>
          <w:spacing w:val="-7"/>
          <w:sz w:val="24"/>
        </w:rPr>
        <w:t> </w:t>
      </w:r>
      <w:r>
        <w:rPr>
          <w:i/>
          <w:sz w:val="24"/>
        </w:rPr>
        <w:t>in</w:t>
      </w:r>
      <w:r>
        <w:rPr>
          <w:i/>
          <w:spacing w:val="10"/>
          <w:sz w:val="24"/>
        </w:rPr>
        <w:t> </w:t>
      </w:r>
      <w:r>
        <w:rPr>
          <w:i/>
          <w:sz w:val="24"/>
        </w:rPr>
        <w:t>Qualitative</w:t>
      </w:r>
      <w:r>
        <w:rPr>
          <w:i/>
          <w:spacing w:val="-5"/>
          <w:sz w:val="24"/>
        </w:rPr>
        <w:t> </w:t>
      </w:r>
      <w:r>
        <w:rPr>
          <w:i/>
          <w:sz w:val="24"/>
        </w:rPr>
        <w:t>Research</w:t>
      </w:r>
      <w:r>
        <w:rPr>
          <w:i/>
          <w:spacing w:val="-4"/>
          <w:sz w:val="24"/>
        </w:rPr>
        <w:t> </w:t>
      </w:r>
      <w:r>
        <w:rPr>
          <w:i/>
          <w:sz w:val="24"/>
        </w:rPr>
        <w:t>Methods.</w:t>
      </w:r>
      <w:r>
        <w:rPr>
          <w:i/>
          <w:spacing w:val="5"/>
          <w:sz w:val="24"/>
        </w:rPr>
        <w:t> </w:t>
      </w:r>
      <w:r>
        <w:rPr>
          <w:sz w:val="24"/>
        </w:rPr>
        <w:t>Sage.</w:t>
      </w:r>
      <w:r>
        <w:rPr>
          <w:spacing w:val="-3"/>
          <w:sz w:val="24"/>
        </w:rPr>
        <w:t> </w:t>
      </w:r>
      <w:r>
        <w:rPr>
          <w:sz w:val="24"/>
        </w:rPr>
        <w:t>95-</w:t>
      </w:r>
      <w:r>
        <w:rPr>
          <w:spacing w:val="-5"/>
          <w:sz w:val="24"/>
        </w:rPr>
        <w:t>115</w:t>
      </w:r>
    </w:p>
    <w:p>
      <w:pPr>
        <w:pStyle w:val="BodyText"/>
        <w:spacing w:line="480" w:lineRule="exact" w:before="30"/>
        <w:ind w:right="1078"/>
        <w:jc w:val="left"/>
      </w:pPr>
      <w:r>
        <w:rPr/>
        <w:t>Lincoln, Y.S and Guba, E.G.(1985). Naturalistic Inquiry. Baverly Hills, CA:</w:t>
      </w:r>
      <w:r>
        <w:rPr>
          <w:spacing w:val="-16"/>
        </w:rPr>
        <w:t> </w:t>
      </w:r>
      <w:r>
        <w:rPr/>
        <w:t>Sage. Lincoln,</w:t>
      </w:r>
      <w:r>
        <w:rPr>
          <w:spacing w:val="42"/>
        </w:rPr>
        <w:t> </w:t>
      </w:r>
      <w:r>
        <w:rPr/>
        <w:t>Y.S</w:t>
      </w:r>
      <w:r>
        <w:rPr>
          <w:spacing w:val="46"/>
        </w:rPr>
        <w:t> </w:t>
      </w:r>
      <w:r>
        <w:rPr/>
        <w:t>&amp;</w:t>
      </w:r>
      <w:r>
        <w:rPr>
          <w:spacing w:val="36"/>
        </w:rPr>
        <w:t> </w:t>
      </w:r>
      <w:r>
        <w:rPr/>
        <w:t>Guba,</w:t>
      </w:r>
      <w:r>
        <w:rPr>
          <w:spacing w:val="43"/>
        </w:rPr>
        <w:t> </w:t>
      </w:r>
      <w:r>
        <w:rPr/>
        <w:t>E.G.</w:t>
      </w:r>
      <w:r>
        <w:rPr>
          <w:spacing w:val="42"/>
        </w:rPr>
        <w:t> </w:t>
      </w:r>
      <w:r>
        <w:rPr/>
        <w:t>(2002).</w:t>
      </w:r>
      <w:r>
        <w:rPr>
          <w:spacing w:val="42"/>
        </w:rPr>
        <w:t> </w:t>
      </w:r>
      <w:r>
        <w:rPr/>
        <w:t>Competing</w:t>
      </w:r>
      <w:r>
        <w:rPr>
          <w:spacing w:val="34"/>
        </w:rPr>
        <w:t> </w:t>
      </w:r>
      <w:r>
        <w:rPr/>
        <w:t>Paradigms</w:t>
      </w:r>
      <w:r>
        <w:rPr>
          <w:spacing w:val="56"/>
        </w:rPr>
        <w:t> </w:t>
      </w:r>
      <w:r>
        <w:rPr/>
        <w:t>in</w:t>
      </w:r>
      <w:r>
        <w:rPr>
          <w:spacing w:val="28"/>
        </w:rPr>
        <w:t> </w:t>
      </w:r>
      <w:r>
        <w:rPr/>
        <w:t>Qualitative</w:t>
      </w:r>
      <w:r>
        <w:rPr>
          <w:spacing w:val="41"/>
        </w:rPr>
        <w:t> </w:t>
      </w:r>
      <w:r>
        <w:rPr/>
        <w:t>Research‖</w:t>
      </w:r>
      <w:r>
        <w:rPr>
          <w:spacing w:val="42"/>
        </w:rPr>
        <w:t> </w:t>
      </w:r>
      <w:r>
        <w:rPr>
          <w:spacing w:val="-5"/>
        </w:rPr>
        <w:t>in</w:t>
      </w:r>
    </w:p>
    <w:p>
      <w:pPr>
        <w:spacing w:line="226" w:lineRule="exact" w:before="0"/>
        <w:ind w:left="883" w:right="0" w:firstLine="0"/>
        <w:jc w:val="left"/>
        <w:rPr>
          <w:sz w:val="24"/>
        </w:rPr>
      </w:pPr>
      <w:r>
        <w:rPr>
          <w:sz w:val="24"/>
        </w:rPr>
        <w:t>Denzin</w:t>
      </w:r>
      <w:r>
        <w:rPr>
          <w:spacing w:val="24"/>
          <w:sz w:val="24"/>
        </w:rPr>
        <w:t> </w:t>
      </w:r>
      <w:r>
        <w:rPr>
          <w:sz w:val="24"/>
        </w:rPr>
        <w:t>and</w:t>
      </w:r>
      <w:r>
        <w:rPr>
          <w:spacing w:val="41"/>
          <w:sz w:val="24"/>
        </w:rPr>
        <w:t> </w:t>
      </w:r>
      <w:r>
        <w:rPr>
          <w:sz w:val="24"/>
        </w:rPr>
        <w:t>Lincoln</w:t>
      </w:r>
      <w:r>
        <w:rPr>
          <w:spacing w:val="26"/>
          <w:sz w:val="24"/>
        </w:rPr>
        <w:t> </w:t>
      </w:r>
      <w:r>
        <w:rPr>
          <w:sz w:val="24"/>
        </w:rPr>
        <w:t>(eds.),</w:t>
      </w:r>
      <w:r>
        <w:rPr>
          <w:spacing w:val="62"/>
          <w:sz w:val="24"/>
        </w:rPr>
        <w:t> </w:t>
      </w:r>
      <w:r>
        <w:rPr>
          <w:i/>
          <w:sz w:val="24"/>
        </w:rPr>
        <w:t>Handbook</w:t>
      </w:r>
      <w:r>
        <w:rPr>
          <w:i/>
          <w:spacing w:val="39"/>
          <w:sz w:val="24"/>
        </w:rPr>
        <w:t> </w:t>
      </w:r>
      <w:r>
        <w:rPr>
          <w:i/>
          <w:sz w:val="24"/>
        </w:rPr>
        <w:t>of</w:t>
      </w:r>
      <w:r>
        <w:rPr>
          <w:i/>
          <w:spacing w:val="34"/>
          <w:sz w:val="24"/>
        </w:rPr>
        <w:t> </w:t>
      </w:r>
      <w:r>
        <w:rPr>
          <w:i/>
          <w:sz w:val="24"/>
        </w:rPr>
        <w:t>Qualitative</w:t>
      </w:r>
      <w:r>
        <w:rPr>
          <w:i/>
          <w:spacing w:val="25"/>
          <w:sz w:val="24"/>
        </w:rPr>
        <w:t> </w:t>
      </w:r>
      <w:r>
        <w:rPr>
          <w:i/>
          <w:sz w:val="24"/>
        </w:rPr>
        <w:t>Research</w:t>
      </w:r>
      <w:r>
        <w:rPr>
          <w:sz w:val="24"/>
        </w:rPr>
        <w:t>,</w:t>
      </w:r>
      <w:r>
        <w:rPr>
          <w:spacing w:val="28"/>
          <w:sz w:val="24"/>
        </w:rPr>
        <w:t> </w:t>
      </w:r>
      <w:r>
        <w:rPr>
          <w:sz w:val="24"/>
        </w:rPr>
        <w:t>Sage,</w:t>
      </w:r>
      <w:r>
        <w:rPr>
          <w:spacing w:val="41"/>
          <w:sz w:val="24"/>
        </w:rPr>
        <w:t> </w:t>
      </w:r>
      <w:r>
        <w:rPr>
          <w:spacing w:val="-2"/>
          <w:sz w:val="24"/>
        </w:rPr>
        <w:t>Thousand</w:t>
      </w:r>
    </w:p>
    <w:p>
      <w:pPr>
        <w:pStyle w:val="BodyText"/>
        <w:spacing w:before="9"/>
        <w:ind w:left="883"/>
        <w:jc w:val="left"/>
      </w:pPr>
      <w:r>
        <w:rPr>
          <w:spacing w:val="-2"/>
        </w:rPr>
        <w:t>Oaks.</w:t>
      </w:r>
    </w:p>
    <w:p>
      <w:pPr>
        <w:pStyle w:val="BodyText"/>
        <w:spacing w:line="235" w:lineRule="auto" w:before="254"/>
        <w:ind w:left="883" w:right="1100" w:hanging="721"/>
      </w:pPr>
      <w:r>
        <w:rPr/>
        <w:t>Liong, C.J. (2006). The Association of Primary Dysmenorrhea with the Perception of Pain, Work Stress and Lifestyles of Nurses. (Thesis). University of Hong Kong, Pokfulam, Hong Kong SAR. Retrieved from </w:t>
      </w:r>
      <w:hyperlink r:id="rId8">
        <w:r>
          <w:rPr/>
          <w:t>http://dx.doi.org/</w:t>
        </w:r>
      </w:hyperlink>
      <w:r>
        <w:rPr/>
        <w:t> 10. 535 </w:t>
      </w:r>
      <w:r>
        <w:rPr>
          <w:spacing w:val="-2"/>
        </w:rPr>
        <w:t>3/th_b4501182</w:t>
      </w:r>
    </w:p>
    <w:p>
      <w:pPr>
        <w:pStyle w:val="BodyText"/>
        <w:spacing w:before="250"/>
        <w:ind w:left="883" w:right="1098" w:hanging="721"/>
      </w:pPr>
      <w:r>
        <w:rPr/>
        <w:t>Llewellyn, G., Sullivan, G. &amp; Minichiello, V. (1999). Designing Health Research: Sampling in</w:t>
      </w:r>
      <w:r>
        <w:rPr>
          <w:spacing w:val="-1"/>
        </w:rPr>
        <w:t> </w:t>
      </w:r>
      <w:r>
        <w:rPr/>
        <w:t>Qualitative Research. In</w:t>
      </w:r>
      <w:r>
        <w:rPr>
          <w:spacing w:val="-4"/>
        </w:rPr>
        <w:t> </w:t>
      </w:r>
      <w:r>
        <w:rPr/>
        <w:t>V. Minichiello, G. Sullivan, K. Greenwood, &amp; R.</w:t>
      </w:r>
      <w:r>
        <w:rPr>
          <w:spacing w:val="-7"/>
        </w:rPr>
        <w:t> </w:t>
      </w:r>
      <w:r>
        <w:rPr/>
        <w:t>Axford (Eds.), </w:t>
      </w:r>
      <w:r>
        <w:rPr>
          <w:i/>
        </w:rPr>
        <w:t>Handbook for Research Methods in Health</w:t>
      </w:r>
      <w:r>
        <w:rPr>
          <w:i/>
          <w:spacing w:val="-7"/>
        </w:rPr>
        <w:t> </w:t>
      </w:r>
      <w:r>
        <w:rPr>
          <w:i/>
        </w:rPr>
        <w:t>Sciences</w:t>
      </w:r>
      <w:r>
        <w:rPr/>
        <w:t>(pp. 174- 199). Sydney, Australia: Addison-Wesley.</w:t>
      </w:r>
    </w:p>
    <w:p>
      <w:pPr>
        <w:spacing w:line="235" w:lineRule="auto" w:before="207"/>
        <w:ind w:left="883" w:right="1114" w:hanging="721"/>
        <w:jc w:val="both"/>
        <w:rPr>
          <w:sz w:val="24"/>
        </w:rPr>
      </w:pPr>
      <w:r>
        <w:rPr>
          <w:sz w:val="24"/>
        </w:rPr>
        <w:t>Long, T. &amp; Johnson, M. (2000). Rigour, Reliability and Validity Research:</w:t>
      </w:r>
      <w:r>
        <w:rPr>
          <w:i/>
          <w:sz w:val="24"/>
        </w:rPr>
        <w:t>Clinical Effectiveness in Nursing. </w:t>
      </w:r>
      <w:r>
        <w:rPr>
          <w:sz w:val="24"/>
        </w:rPr>
        <w:t>4(1), 30-37</w:t>
      </w:r>
    </w:p>
    <w:p>
      <w:pPr>
        <w:pStyle w:val="BodyText"/>
        <w:spacing w:line="273" w:lineRule="exact" w:before="250"/>
        <w:jc w:val="left"/>
      </w:pPr>
      <w:r>
        <w:rPr/>
        <w:t>Lu,</w:t>
      </w:r>
      <w:r>
        <w:rPr>
          <w:spacing w:val="77"/>
        </w:rPr>
        <w:t> </w:t>
      </w:r>
      <w:r>
        <w:rPr/>
        <w:t>I.</w:t>
      </w:r>
      <w:r>
        <w:rPr>
          <w:spacing w:val="50"/>
          <w:w w:val="150"/>
        </w:rPr>
        <w:t> </w:t>
      </w:r>
      <w:r>
        <w:rPr/>
        <w:t>(2010).</w:t>
      </w:r>
      <w:r>
        <w:rPr>
          <w:spacing w:val="63"/>
          <w:w w:val="150"/>
        </w:rPr>
        <w:t> </w:t>
      </w:r>
      <w:r>
        <w:rPr/>
        <w:t>Dysmenorrhea</w:t>
      </w:r>
      <w:r>
        <w:rPr>
          <w:spacing w:val="79"/>
        </w:rPr>
        <w:t> </w:t>
      </w:r>
      <w:r>
        <w:rPr/>
        <w:t>and</w:t>
      </w:r>
      <w:r>
        <w:rPr>
          <w:spacing w:val="69"/>
          <w:w w:val="150"/>
        </w:rPr>
        <w:t> </w:t>
      </w:r>
      <w:r>
        <w:rPr/>
        <w:t>Related</w:t>
      </w:r>
      <w:r>
        <w:rPr>
          <w:spacing w:val="79"/>
        </w:rPr>
        <w:t> </w:t>
      </w:r>
      <w:r>
        <w:rPr/>
        <w:t>Factors</w:t>
      </w:r>
      <w:r>
        <w:rPr>
          <w:spacing w:val="64"/>
          <w:w w:val="150"/>
        </w:rPr>
        <w:t> </w:t>
      </w:r>
      <w:r>
        <w:rPr/>
        <w:t>in</w:t>
      </w:r>
      <w:r>
        <w:rPr>
          <w:spacing w:val="79"/>
        </w:rPr>
        <w:t> </w:t>
      </w:r>
      <w:r>
        <w:rPr/>
        <w:t>Taiwanese</w:t>
      </w:r>
      <w:r>
        <w:rPr>
          <w:spacing w:val="51"/>
          <w:w w:val="150"/>
        </w:rPr>
        <w:t> </w:t>
      </w:r>
      <w:r>
        <w:rPr/>
        <w:t>Adolescent</w:t>
      </w:r>
      <w:r>
        <w:rPr>
          <w:spacing w:val="58"/>
          <w:w w:val="150"/>
        </w:rPr>
        <w:t> </w:t>
      </w:r>
      <w:r>
        <w:rPr>
          <w:spacing w:val="-2"/>
        </w:rPr>
        <w:t>Girls.</w:t>
      </w:r>
    </w:p>
    <w:p>
      <w:pPr>
        <w:pStyle w:val="BodyText"/>
        <w:spacing w:line="273" w:lineRule="exact"/>
        <w:ind w:left="883"/>
        <w:jc w:val="left"/>
      </w:pPr>
      <w:r>
        <w:rPr/>
        <w:t>Ph.D.,</w:t>
      </w:r>
      <w:r>
        <w:rPr>
          <w:spacing w:val="7"/>
        </w:rPr>
        <w:t> </w:t>
      </w:r>
      <w:r>
        <w:rPr/>
        <w:t>The</w:t>
      </w:r>
      <w:r>
        <w:rPr>
          <w:spacing w:val="9"/>
        </w:rPr>
        <w:t> </w:t>
      </w:r>
      <w:r>
        <w:rPr/>
        <w:t>University</w:t>
      </w:r>
      <w:r>
        <w:rPr>
          <w:spacing w:val="-16"/>
        </w:rPr>
        <w:t> </w:t>
      </w:r>
      <w:r>
        <w:rPr/>
        <w:t>of</w:t>
      </w:r>
      <w:r>
        <w:rPr>
          <w:spacing w:val="-8"/>
        </w:rPr>
        <w:t> </w:t>
      </w:r>
      <w:r>
        <w:rPr/>
        <w:t>Texas</w:t>
      </w:r>
      <w:r>
        <w:rPr>
          <w:spacing w:val="-2"/>
        </w:rPr>
        <w:t> </w:t>
      </w:r>
      <w:r>
        <w:rPr/>
        <w:t>at</w:t>
      </w:r>
      <w:r>
        <w:rPr>
          <w:spacing w:val="5"/>
        </w:rPr>
        <w:t> </w:t>
      </w:r>
      <w:r>
        <w:rPr/>
        <w:t>Austin,</w:t>
      </w:r>
      <w:r>
        <w:rPr>
          <w:spacing w:val="-3"/>
        </w:rPr>
        <w:t> </w:t>
      </w:r>
      <w:r>
        <w:rPr/>
        <w:t>2010,</w:t>
      </w:r>
      <w:r>
        <w:rPr>
          <w:spacing w:val="-4"/>
        </w:rPr>
        <w:t> </w:t>
      </w:r>
      <w:r>
        <w:rPr/>
        <w:t>175</w:t>
      </w:r>
      <w:r>
        <w:rPr>
          <w:spacing w:val="-3"/>
        </w:rPr>
        <w:t> </w:t>
      </w:r>
      <w:r>
        <w:rPr/>
        <w:t>pages;</w:t>
      </w:r>
      <w:r>
        <w:rPr>
          <w:spacing w:val="-9"/>
        </w:rPr>
        <w:t> </w:t>
      </w:r>
      <w:r>
        <w:rPr>
          <w:spacing w:val="-2"/>
        </w:rPr>
        <w:t>3417470</w:t>
      </w:r>
    </w:p>
    <w:p>
      <w:pPr>
        <w:spacing w:line="247" w:lineRule="auto" w:before="234"/>
        <w:ind w:left="883" w:right="1114" w:hanging="721"/>
        <w:jc w:val="left"/>
        <w:rPr>
          <w:sz w:val="24"/>
        </w:rPr>
      </w:pPr>
      <w:r>
        <w:rPr>
          <w:sz w:val="24"/>
        </w:rPr>
        <w:t>MacNealy,</w:t>
      </w:r>
      <w:r>
        <w:rPr>
          <w:spacing w:val="71"/>
          <w:sz w:val="24"/>
        </w:rPr>
        <w:t> </w:t>
      </w:r>
      <w:r>
        <w:rPr>
          <w:sz w:val="24"/>
        </w:rPr>
        <w:t>M.S.</w:t>
      </w:r>
      <w:r>
        <w:rPr>
          <w:spacing w:val="71"/>
          <w:sz w:val="24"/>
        </w:rPr>
        <w:t> </w:t>
      </w:r>
      <w:r>
        <w:rPr>
          <w:sz w:val="24"/>
        </w:rPr>
        <w:t>(1999).</w:t>
      </w:r>
      <w:r>
        <w:rPr>
          <w:spacing w:val="75"/>
          <w:sz w:val="24"/>
        </w:rPr>
        <w:t> </w:t>
      </w:r>
      <w:r>
        <w:rPr>
          <w:i/>
          <w:sz w:val="24"/>
        </w:rPr>
        <w:t>Strategies</w:t>
      </w:r>
      <w:r>
        <w:rPr>
          <w:i/>
          <w:spacing w:val="40"/>
          <w:sz w:val="24"/>
        </w:rPr>
        <w:t> </w:t>
      </w:r>
      <w:r>
        <w:rPr>
          <w:i/>
          <w:sz w:val="24"/>
        </w:rPr>
        <w:t>for</w:t>
      </w:r>
      <w:r>
        <w:rPr>
          <w:i/>
          <w:spacing w:val="71"/>
          <w:sz w:val="24"/>
        </w:rPr>
        <w:t> </w:t>
      </w:r>
      <w:r>
        <w:rPr>
          <w:i/>
          <w:sz w:val="24"/>
        </w:rPr>
        <w:t>Empirical</w:t>
      </w:r>
      <w:r>
        <w:rPr>
          <w:i/>
          <w:spacing w:val="80"/>
          <w:sz w:val="24"/>
        </w:rPr>
        <w:t> </w:t>
      </w:r>
      <w:r>
        <w:rPr>
          <w:i/>
          <w:sz w:val="24"/>
        </w:rPr>
        <w:t>Research</w:t>
      </w:r>
      <w:r>
        <w:rPr>
          <w:i/>
          <w:spacing w:val="80"/>
          <w:sz w:val="24"/>
        </w:rPr>
        <w:t> </w:t>
      </w:r>
      <w:r>
        <w:rPr>
          <w:i/>
          <w:sz w:val="24"/>
        </w:rPr>
        <w:t>in</w:t>
      </w:r>
      <w:r>
        <w:rPr>
          <w:i/>
          <w:spacing w:val="72"/>
          <w:sz w:val="24"/>
        </w:rPr>
        <w:t> </w:t>
      </w:r>
      <w:r>
        <w:rPr>
          <w:i/>
          <w:sz w:val="24"/>
        </w:rPr>
        <w:t>Writing</w:t>
      </w:r>
      <w:r>
        <w:rPr>
          <w:sz w:val="24"/>
        </w:rPr>
        <w:t>.</w:t>
      </w:r>
      <w:r>
        <w:rPr>
          <w:spacing w:val="72"/>
          <w:sz w:val="24"/>
        </w:rPr>
        <w:t> </w:t>
      </w:r>
      <w:r>
        <w:rPr>
          <w:sz w:val="24"/>
        </w:rPr>
        <w:t>New</w:t>
      </w:r>
      <w:r>
        <w:rPr>
          <w:spacing w:val="40"/>
          <w:sz w:val="24"/>
        </w:rPr>
        <w:t> </w:t>
      </w:r>
      <w:r>
        <w:rPr>
          <w:sz w:val="24"/>
        </w:rPr>
        <w:t>York: </w:t>
      </w:r>
      <w:r>
        <w:rPr>
          <w:spacing w:val="-2"/>
          <w:sz w:val="24"/>
        </w:rPr>
        <w:t>Longman.</w:t>
      </w:r>
    </w:p>
    <w:p>
      <w:pPr>
        <w:pStyle w:val="BodyText"/>
        <w:spacing w:line="364" w:lineRule="auto" w:before="182"/>
        <w:ind w:left="883" w:right="1114" w:hanging="721"/>
        <w:jc w:val="left"/>
      </w:pPr>
      <w:r>
        <w:rPr/>
        <w:t>Marjoribanks J, Proctor M, Farquhar C, &amp; Derks RS. (2010). Nonsteroidal Anti- Inflammatory</w:t>
      </w:r>
      <w:r>
        <w:rPr>
          <w:spacing w:val="40"/>
        </w:rPr>
        <w:t> </w:t>
      </w:r>
      <w:r>
        <w:rPr/>
        <w:t>Drugs</w:t>
      </w:r>
      <w:r>
        <w:rPr>
          <w:spacing w:val="40"/>
        </w:rPr>
        <w:t> </w:t>
      </w:r>
      <w:r>
        <w:rPr/>
        <w:t>for</w:t>
      </w:r>
      <w:r>
        <w:rPr>
          <w:spacing w:val="40"/>
        </w:rPr>
        <w:t> </w:t>
      </w:r>
      <w:r>
        <w:rPr/>
        <w:t>Dysmenorrhoea. In</w:t>
      </w:r>
      <w:r>
        <w:rPr>
          <w:spacing w:val="-15"/>
        </w:rPr>
        <w:t> </w:t>
      </w:r>
      <w:r>
        <w:rPr>
          <w:i/>
        </w:rPr>
        <w:t>Cochrane</w:t>
      </w:r>
      <w:r>
        <w:rPr>
          <w:i/>
          <w:spacing w:val="40"/>
        </w:rPr>
        <w:t> </w:t>
      </w:r>
      <w:r>
        <w:rPr>
          <w:i/>
        </w:rPr>
        <w:t>Database</w:t>
      </w:r>
      <w:r>
        <w:rPr>
          <w:i/>
          <w:spacing w:val="40"/>
        </w:rPr>
        <w:t> </w:t>
      </w:r>
      <w:r>
        <w:rPr>
          <w:i/>
        </w:rPr>
        <w:t>of</w:t>
      </w:r>
      <w:r>
        <w:rPr>
          <w:i/>
          <w:spacing w:val="40"/>
        </w:rPr>
        <w:t> </w:t>
      </w:r>
      <w:r>
        <w:rPr>
          <w:i/>
        </w:rPr>
        <w:t>Systematic Reviews</w:t>
      </w:r>
      <w:r>
        <w:rPr/>
        <w:t>. John Wiley &amp; Sons,</w:t>
      </w:r>
      <w:r>
        <w:rPr>
          <w:spacing w:val="40"/>
        </w:rPr>
        <w:t> </w:t>
      </w:r>
      <w:r>
        <w:rPr/>
        <w:t>Ltd; doi:10.1002/14651858.CD001751.pub2</w:t>
      </w:r>
    </w:p>
    <w:p>
      <w:pPr>
        <w:pStyle w:val="BodyText"/>
        <w:spacing w:line="264" w:lineRule="exact"/>
        <w:jc w:val="left"/>
      </w:pPr>
      <w:r>
        <w:rPr/>
        <w:t>Mason,</w:t>
      </w:r>
      <w:r>
        <w:rPr>
          <w:spacing w:val="-1"/>
        </w:rPr>
        <w:t> </w:t>
      </w:r>
      <w:r>
        <w:rPr/>
        <w:t>J.</w:t>
      </w:r>
      <w:r>
        <w:rPr>
          <w:spacing w:val="-1"/>
        </w:rPr>
        <w:t> </w:t>
      </w:r>
      <w:r>
        <w:rPr/>
        <w:t>(2002). Qualitative</w:t>
      </w:r>
      <w:r>
        <w:rPr>
          <w:spacing w:val="-3"/>
        </w:rPr>
        <w:t> </w:t>
      </w:r>
      <w:r>
        <w:rPr/>
        <w:t>researching, 2</w:t>
      </w:r>
      <w:r>
        <w:rPr>
          <w:vertAlign w:val="superscript"/>
        </w:rPr>
        <w:t>nd</w:t>
      </w:r>
      <w:r>
        <w:rPr>
          <w:spacing w:val="-9"/>
          <w:vertAlign w:val="baseline"/>
        </w:rPr>
        <w:t> </w:t>
      </w:r>
      <w:r>
        <w:rPr>
          <w:vertAlign w:val="baseline"/>
        </w:rPr>
        <w:t>edition. London:</w:t>
      </w:r>
      <w:r>
        <w:rPr>
          <w:spacing w:val="-5"/>
          <w:vertAlign w:val="baseline"/>
        </w:rPr>
        <w:t> </w:t>
      </w:r>
      <w:r>
        <w:rPr>
          <w:spacing w:val="-2"/>
          <w:vertAlign w:val="baseline"/>
        </w:rPr>
        <w:t>Sage.</w:t>
      </w:r>
    </w:p>
    <w:p>
      <w:pPr>
        <w:spacing w:line="273" w:lineRule="exact" w:before="205"/>
        <w:ind w:left="162" w:right="0" w:firstLine="0"/>
        <w:jc w:val="left"/>
        <w:rPr>
          <w:sz w:val="24"/>
        </w:rPr>
      </w:pPr>
      <w:r>
        <w:rPr>
          <w:sz w:val="24"/>
        </w:rPr>
        <w:t>Merriam,</w:t>
      </w:r>
      <w:r>
        <w:rPr>
          <w:spacing w:val="22"/>
          <w:sz w:val="24"/>
        </w:rPr>
        <w:t> </w:t>
      </w:r>
      <w:r>
        <w:rPr>
          <w:sz w:val="24"/>
        </w:rPr>
        <w:t>S.B.</w:t>
      </w:r>
      <w:r>
        <w:rPr>
          <w:spacing w:val="24"/>
          <w:sz w:val="24"/>
        </w:rPr>
        <w:t> </w:t>
      </w:r>
      <w:r>
        <w:rPr>
          <w:sz w:val="24"/>
        </w:rPr>
        <w:t>(1998).</w:t>
      </w:r>
      <w:r>
        <w:rPr>
          <w:spacing w:val="27"/>
          <w:sz w:val="24"/>
        </w:rPr>
        <w:t> </w:t>
      </w:r>
      <w:r>
        <w:rPr>
          <w:i/>
          <w:sz w:val="24"/>
        </w:rPr>
        <w:t>Qualitative</w:t>
      </w:r>
      <w:r>
        <w:rPr>
          <w:i/>
          <w:spacing w:val="26"/>
          <w:sz w:val="24"/>
        </w:rPr>
        <w:t> </w:t>
      </w:r>
      <w:r>
        <w:rPr>
          <w:i/>
          <w:sz w:val="24"/>
        </w:rPr>
        <w:t>Research</w:t>
      </w:r>
      <w:r>
        <w:rPr>
          <w:i/>
          <w:spacing w:val="26"/>
          <w:sz w:val="24"/>
        </w:rPr>
        <w:t> </w:t>
      </w:r>
      <w:r>
        <w:rPr>
          <w:i/>
          <w:sz w:val="24"/>
        </w:rPr>
        <w:t>and</w:t>
      </w:r>
      <w:r>
        <w:rPr>
          <w:i/>
          <w:spacing w:val="25"/>
          <w:sz w:val="24"/>
        </w:rPr>
        <w:t> </w:t>
      </w:r>
      <w:r>
        <w:rPr>
          <w:i/>
          <w:sz w:val="24"/>
        </w:rPr>
        <w:t>Case</w:t>
      </w:r>
      <w:r>
        <w:rPr>
          <w:i/>
          <w:spacing w:val="23"/>
          <w:sz w:val="24"/>
        </w:rPr>
        <w:t> </w:t>
      </w:r>
      <w:r>
        <w:rPr>
          <w:i/>
          <w:sz w:val="24"/>
        </w:rPr>
        <w:t>Study</w:t>
      </w:r>
      <w:r>
        <w:rPr>
          <w:i/>
          <w:spacing w:val="24"/>
          <w:sz w:val="24"/>
        </w:rPr>
        <w:t> </w:t>
      </w:r>
      <w:r>
        <w:rPr>
          <w:i/>
          <w:sz w:val="24"/>
        </w:rPr>
        <w:t>Applications</w:t>
      </w:r>
      <w:r>
        <w:rPr>
          <w:i/>
          <w:spacing w:val="26"/>
          <w:sz w:val="24"/>
        </w:rPr>
        <w:t> </w:t>
      </w:r>
      <w:r>
        <w:rPr>
          <w:i/>
          <w:sz w:val="24"/>
        </w:rPr>
        <w:t>in</w:t>
      </w:r>
      <w:r>
        <w:rPr>
          <w:i/>
          <w:spacing w:val="25"/>
          <w:sz w:val="24"/>
        </w:rPr>
        <w:t> </w:t>
      </w:r>
      <w:r>
        <w:rPr>
          <w:i/>
          <w:spacing w:val="-2"/>
          <w:sz w:val="24"/>
        </w:rPr>
        <w:t>Education</w:t>
      </w:r>
      <w:r>
        <w:rPr>
          <w:spacing w:val="-2"/>
          <w:sz w:val="24"/>
        </w:rPr>
        <w:t>.</w:t>
      </w:r>
    </w:p>
    <w:p>
      <w:pPr>
        <w:pStyle w:val="BodyText"/>
        <w:spacing w:line="273" w:lineRule="exact"/>
        <w:ind w:left="883"/>
        <w:jc w:val="left"/>
      </w:pPr>
      <w:r>
        <w:rPr>
          <w:spacing w:val="-2"/>
        </w:rPr>
        <w:t>San</w:t>
      </w:r>
      <w:r>
        <w:rPr>
          <w:spacing w:val="-10"/>
        </w:rPr>
        <w:t> </w:t>
      </w:r>
      <w:r>
        <w:rPr>
          <w:spacing w:val="-2"/>
        </w:rPr>
        <w:t>Francisco:</w:t>
      </w:r>
      <w:r>
        <w:rPr>
          <w:spacing w:val="1"/>
        </w:rPr>
        <w:t> </w:t>
      </w:r>
      <w:r>
        <w:rPr>
          <w:spacing w:val="-2"/>
        </w:rPr>
        <w:t>Jossey-</w:t>
      </w:r>
      <w:r>
        <w:rPr>
          <w:spacing w:val="-32"/>
        </w:rPr>
        <w:t> </w:t>
      </w:r>
      <w:r>
        <w:rPr>
          <w:spacing w:val="-2"/>
        </w:rPr>
        <w:t>Bass</w:t>
      </w:r>
      <w:r>
        <w:rPr>
          <w:spacing w:val="5"/>
        </w:rPr>
        <w:t> </w:t>
      </w:r>
      <w:r>
        <w:rPr>
          <w:spacing w:val="-2"/>
        </w:rPr>
        <w:t>Publishers.</w:t>
      </w:r>
    </w:p>
    <w:p>
      <w:pPr>
        <w:spacing w:line="235" w:lineRule="auto" w:before="208"/>
        <w:ind w:left="883" w:right="1091" w:hanging="721"/>
        <w:jc w:val="both"/>
        <w:rPr>
          <w:sz w:val="24"/>
        </w:rPr>
      </w:pPr>
      <w:r>
        <w:rPr>
          <w:sz w:val="24"/>
        </w:rPr>
        <w:t>Miles, M. &amp; Huberman, M. (1994). </w:t>
      </w:r>
      <w:r>
        <w:rPr>
          <w:i/>
          <w:sz w:val="24"/>
        </w:rPr>
        <w:t>Qualitative Data Analysis: An Expanded Sourcebook</w:t>
      </w:r>
      <w:r>
        <w:rPr>
          <w:sz w:val="24"/>
        </w:rPr>
        <w:t>(2</w:t>
      </w:r>
      <w:r>
        <w:rPr>
          <w:sz w:val="24"/>
          <w:vertAlign w:val="superscript"/>
        </w:rPr>
        <w:t>nd</w:t>
      </w:r>
      <w:r>
        <w:rPr>
          <w:sz w:val="24"/>
          <w:vertAlign w:val="baseline"/>
        </w:rPr>
        <w:t>ed.). Thousand Oaks, CA: Sage.</w:t>
      </w:r>
    </w:p>
    <w:p>
      <w:pPr>
        <w:spacing w:line="242" w:lineRule="auto" w:before="206"/>
        <w:ind w:left="883" w:right="1122" w:hanging="721"/>
        <w:jc w:val="both"/>
        <w:rPr>
          <w:sz w:val="24"/>
        </w:rPr>
      </w:pPr>
      <w:r>
        <w:rPr>
          <w:sz w:val="24"/>
        </w:rPr>
        <w:t>Morrow, S.L. (2005). Quality and Trustworthiness in</w:t>
      </w:r>
      <w:r>
        <w:rPr>
          <w:spacing w:val="-8"/>
          <w:sz w:val="24"/>
        </w:rPr>
        <w:t> </w:t>
      </w:r>
      <w:r>
        <w:rPr>
          <w:sz w:val="24"/>
        </w:rPr>
        <w:t>Qualitative Research in</w:t>
      </w:r>
      <w:r>
        <w:rPr>
          <w:spacing w:val="-9"/>
          <w:sz w:val="24"/>
        </w:rPr>
        <w:t> </w:t>
      </w:r>
      <w:r>
        <w:rPr>
          <w:sz w:val="24"/>
        </w:rPr>
        <w:t>Counseling Psychology. </w:t>
      </w:r>
      <w:r>
        <w:rPr>
          <w:i/>
          <w:sz w:val="24"/>
        </w:rPr>
        <w:t>Journal of Counselling Psychology: Special Issue: Knowledge in Context, 52</w:t>
      </w:r>
      <w:r>
        <w:rPr>
          <w:sz w:val="24"/>
        </w:rPr>
        <w:t>(2), 250-260.</w:t>
      </w:r>
    </w:p>
    <w:p>
      <w:pPr>
        <w:spacing w:line="242" w:lineRule="auto" w:before="200"/>
        <w:ind w:left="883" w:right="1106" w:hanging="721"/>
        <w:jc w:val="both"/>
        <w:rPr>
          <w:sz w:val="24"/>
        </w:rPr>
      </w:pPr>
      <w:r>
        <w:rPr>
          <w:sz w:val="24"/>
        </w:rPr>
        <w:t>Morse, Janise M. (1994). </w:t>
      </w:r>
      <w:r>
        <w:rPr>
          <w:i/>
          <w:sz w:val="24"/>
        </w:rPr>
        <w:t>DesigningFunded Qualitative Research</w:t>
      </w:r>
      <w:r>
        <w:rPr>
          <w:sz w:val="24"/>
        </w:rPr>
        <w:t>. In</w:t>
      </w:r>
      <w:r>
        <w:rPr>
          <w:spacing w:val="-5"/>
          <w:sz w:val="24"/>
        </w:rPr>
        <w:t> </w:t>
      </w:r>
      <w:r>
        <w:rPr>
          <w:sz w:val="24"/>
        </w:rPr>
        <w:t>Norman</w:t>
      </w:r>
      <w:r>
        <w:rPr>
          <w:spacing w:val="-5"/>
          <w:sz w:val="24"/>
        </w:rPr>
        <w:t> </w:t>
      </w:r>
      <w:r>
        <w:rPr>
          <w:sz w:val="24"/>
        </w:rPr>
        <w:t>K. Denzin &amp; Yvonna S. Lincoln (Eds), </w:t>
      </w:r>
      <w:r>
        <w:rPr>
          <w:i/>
          <w:sz w:val="24"/>
        </w:rPr>
        <w:t>Handbook in Qualitative Research. </w:t>
      </w:r>
      <w:r>
        <w:rPr>
          <w:sz w:val="24"/>
        </w:rPr>
        <w:t>2</w:t>
      </w:r>
      <w:r>
        <w:rPr>
          <w:sz w:val="24"/>
          <w:vertAlign w:val="superscript"/>
        </w:rPr>
        <w:t>nd</w:t>
      </w:r>
      <w:r>
        <w:rPr>
          <w:sz w:val="24"/>
          <w:vertAlign w:val="baseline"/>
        </w:rPr>
        <w:t> ed., 220-35. Thousand Oaks, CA:Sage.</w:t>
      </w:r>
    </w:p>
    <w:p>
      <w:pPr>
        <w:spacing w:line="247" w:lineRule="auto" w:before="184"/>
        <w:ind w:left="883" w:right="1120" w:hanging="721"/>
        <w:jc w:val="both"/>
        <w:rPr>
          <w:sz w:val="24"/>
        </w:rPr>
      </w:pPr>
      <w:r>
        <w:rPr>
          <w:sz w:val="24"/>
        </w:rPr>
        <w:t>Morse, Janise M. (2000). Determining Sample Size. </w:t>
      </w:r>
      <w:r>
        <w:rPr>
          <w:i/>
          <w:sz w:val="24"/>
        </w:rPr>
        <w:t>Qualitative Health Research</w:t>
      </w:r>
      <w:r>
        <w:rPr>
          <w:sz w:val="24"/>
        </w:rPr>
        <w:t>, 5(3), </w:t>
      </w:r>
      <w:r>
        <w:rPr>
          <w:spacing w:val="-2"/>
          <w:sz w:val="24"/>
        </w:rPr>
        <w:t>147-19</w:t>
      </w:r>
    </w:p>
    <w:p>
      <w:pPr>
        <w:spacing w:after="0" w:line="247" w:lineRule="auto"/>
        <w:jc w:val="both"/>
        <w:rPr>
          <w:sz w:val="24"/>
        </w:rPr>
        <w:sectPr>
          <w:pgSz w:w="11910" w:h="16830"/>
          <w:pgMar w:header="0" w:footer="1065" w:top="1340" w:bottom="1260" w:left="1640" w:right="320"/>
        </w:sectPr>
      </w:pPr>
    </w:p>
    <w:p>
      <w:pPr>
        <w:spacing w:line="242" w:lineRule="auto" w:before="77"/>
        <w:ind w:left="883" w:right="1108" w:hanging="721"/>
        <w:jc w:val="both"/>
        <w:rPr>
          <w:sz w:val="24"/>
        </w:rPr>
      </w:pPr>
      <w:r>
        <w:rPr>
          <w:sz w:val="24"/>
        </w:rPr>
        <w:t>Musa, I.A. (2013). Resistance of Polio Immunization Information in Kano, Nigeria. </w:t>
      </w:r>
      <w:r>
        <w:rPr>
          <w:i/>
          <w:sz w:val="24"/>
        </w:rPr>
        <w:t>A Dissertation Presented to School of Library and Information Management, </w:t>
      </w:r>
      <w:r>
        <w:rPr>
          <w:sz w:val="24"/>
        </w:rPr>
        <w:t>Emporia State University, Kansas. USA</w:t>
      </w:r>
    </w:p>
    <w:p>
      <w:pPr>
        <w:spacing w:line="235" w:lineRule="auto" w:before="204"/>
        <w:ind w:left="883" w:right="1118" w:hanging="721"/>
        <w:jc w:val="both"/>
        <w:rPr>
          <w:sz w:val="24"/>
        </w:rPr>
      </w:pPr>
      <w:r>
        <w:rPr>
          <w:sz w:val="24"/>
        </w:rPr>
        <w:t>Nnamuchi, O. (2007). The Right to Health in Nigeria. ―</w:t>
      </w:r>
      <w:r>
        <w:rPr>
          <w:i/>
          <w:sz w:val="24"/>
        </w:rPr>
        <w:t>Right to Health in the Middle East”.</w:t>
      </w:r>
      <w:r>
        <w:rPr>
          <w:i/>
          <w:spacing w:val="-3"/>
          <w:sz w:val="24"/>
        </w:rPr>
        <w:t> </w:t>
      </w:r>
      <w:r>
        <w:rPr>
          <w:i/>
          <w:sz w:val="24"/>
        </w:rPr>
        <w:t>Project Law School,</w:t>
      </w:r>
      <w:r>
        <w:rPr>
          <w:i/>
          <w:spacing w:val="-3"/>
          <w:sz w:val="24"/>
        </w:rPr>
        <w:t> </w:t>
      </w:r>
      <w:r>
        <w:rPr>
          <w:i/>
          <w:sz w:val="24"/>
        </w:rPr>
        <w:t>University</w:t>
      </w:r>
      <w:r>
        <w:rPr>
          <w:i/>
          <w:spacing w:val="-5"/>
          <w:sz w:val="24"/>
        </w:rPr>
        <w:t> </w:t>
      </w:r>
      <w:r>
        <w:rPr>
          <w:i/>
          <w:sz w:val="24"/>
        </w:rPr>
        <w:t>of Aberdeen. </w:t>
      </w:r>
      <w:r>
        <w:rPr>
          <w:sz w:val="24"/>
        </w:rPr>
        <w:t>Draft Report December</w:t>
      </w:r>
      <w:r>
        <w:rPr>
          <w:spacing w:val="-9"/>
          <w:sz w:val="24"/>
        </w:rPr>
        <w:t> </w:t>
      </w:r>
      <w:r>
        <w:rPr>
          <w:sz w:val="24"/>
        </w:rPr>
        <w:t>2007. (Accessed 16.11.16), Available from:http//</w:t>
      </w:r>
      <w:hyperlink r:id="rId13">
        <w:r>
          <w:rPr>
            <w:sz w:val="24"/>
          </w:rPr>
          <w:t>www.abdn.ac.uk/law/hhr.shtml.</w:t>
        </w:r>
      </w:hyperlink>
    </w:p>
    <w:p>
      <w:pPr>
        <w:pStyle w:val="BodyText"/>
        <w:spacing w:line="370" w:lineRule="atLeast" w:before="6"/>
        <w:ind w:right="1120"/>
      </w:pPr>
      <w:r>
        <w:rPr/>
        <w:t>NPC &amp; ICF Macro, (2008). Abuja Nigeria: Nigeria Demographic and health survey. Omoruan</w:t>
      </w:r>
      <w:r>
        <w:rPr>
          <w:spacing w:val="50"/>
        </w:rPr>
        <w:t> </w:t>
      </w:r>
      <w:r>
        <w:rPr/>
        <w:t>AI.,</w:t>
      </w:r>
      <w:r>
        <w:rPr>
          <w:spacing w:val="52"/>
        </w:rPr>
        <w:t> </w:t>
      </w:r>
      <w:r>
        <w:rPr/>
        <w:t>Bamidele,</w:t>
      </w:r>
      <w:r>
        <w:rPr>
          <w:spacing w:val="52"/>
        </w:rPr>
        <w:t> </w:t>
      </w:r>
      <w:r>
        <w:rPr/>
        <w:t>AP.,</w:t>
      </w:r>
      <w:r>
        <w:rPr>
          <w:spacing w:val="52"/>
        </w:rPr>
        <w:t> </w:t>
      </w:r>
      <w:r>
        <w:rPr/>
        <w:t>and</w:t>
      </w:r>
      <w:r>
        <w:rPr>
          <w:spacing w:val="52"/>
        </w:rPr>
        <w:t> </w:t>
      </w:r>
      <w:r>
        <w:rPr/>
        <w:t>Phillips</w:t>
      </w:r>
      <w:r>
        <w:rPr>
          <w:spacing w:val="50"/>
        </w:rPr>
        <w:t> </w:t>
      </w:r>
      <w:r>
        <w:rPr/>
        <w:t>OF.,</w:t>
      </w:r>
      <w:r>
        <w:rPr>
          <w:spacing w:val="52"/>
        </w:rPr>
        <w:t> </w:t>
      </w:r>
      <w:r>
        <w:rPr/>
        <w:t>(2009).</w:t>
      </w:r>
      <w:r>
        <w:rPr>
          <w:spacing w:val="52"/>
        </w:rPr>
        <w:t> </w:t>
      </w:r>
      <w:r>
        <w:rPr/>
        <w:t>Social</w:t>
      </w:r>
      <w:r>
        <w:rPr>
          <w:spacing w:val="59"/>
        </w:rPr>
        <w:t> </w:t>
      </w:r>
      <w:r>
        <w:rPr/>
        <w:t>Health</w:t>
      </w:r>
      <w:r>
        <w:rPr>
          <w:spacing w:val="38"/>
        </w:rPr>
        <w:t> </w:t>
      </w:r>
      <w:r>
        <w:rPr/>
        <w:t>Insurance</w:t>
      </w:r>
      <w:r>
        <w:rPr>
          <w:spacing w:val="56"/>
        </w:rPr>
        <w:t> </w:t>
      </w:r>
      <w:r>
        <w:rPr>
          <w:spacing w:val="-5"/>
        </w:rPr>
        <w:t>and</w:t>
      </w:r>
    </w:p>
    <w:p>
      <w:pPr>
        <w:pStyle w:val="BodyText"/>
        <w:spacing w:before="15"/>
        <w:ind w:left="883"/>
      </w:pPr>
      <w:r>
        <w:rPr/>
        <w:t>Sustainable</w:t>
      </w:r>
      <w:r>
        <w:rPr>
          <w:spacing w:val="-2"/>
        </w:rPr>
        <w:t> </w:t>
      </w:r>
      <w:r>
        <w:rPr/>
        <w:t>Healthcare</w:t>
      </w:r>
      <w:r>
        <w:rPr>
          <w:spacing w:val="13"/>
        </w:rPr>
        <w:t> </w:t>
      </w:r>
      <w:r>
        <w:rPr/>
        <w:t>Reform</w:t>
      </w:r>
      <w:r>
        <w:rPr>
          <w:spacing w:val="-4"/>
        </w:rPr>
        <w:t> </w:t>
      </w:r>
      <w:r>
        <w:rPr/>
        <w:t>in</w:t>
      </w:r>
      <w:r>
        <w:rPr>
          <w:spacing w:val="-16"/>
        </w:rPr>
        <w:t> </w:t>
      </w:r>
      <w:r>
        <w:rPr/>
        <w:t>Nigeria.</w:t>
      </w:r>
      <w:r>
        <w:rPr>
          <w:spacing w:val="2"/>
        </w:rPr>
        <w:t> </w:t>
      </w:r>
      <w:r>
        <w:rPr>
          <w:i/>
        </w:rPr>
        <w:t>Ethno Med</w:t>
      </w:r>
      <w:r>
        <w:rPr/>
        <w:t>. </w:t>
      </w:r>
      <w:r>
        <w:rPr>
          <w:i/>
        </w:rPr>
        <w:t>3</w:t>
      </w:r>
      <w:r>
        <w:rPr/>
        <w:t>:105-</w:t>
      </w:r>
      <w:r>
        <w:rPr>
          <w:spacing w:val="-5"/>
        </w:rPr>
        <w:t>10</w:t>
      </w:r>
    </w:p>
    <w:p>
      <w:pPr>
        <w:pStyle w:val="BodyText"/>
        <w:spacing w:line="235" w:lineRule="auto" w:before="104"/>
        <w:ind w:left="883" w:right="1098" w:hanging="721"/>
      </w:pPr>
      <w:r>
        <w:rPr/>
        <w:t>Oster, E.</w:t>
      </w:r>
      <w:r>
        <w:rPr>
          <w:spacing w:val="-5"/>
        </w:rPr>
        <w:t> </w:t>
      </w:r>
      <w:r>
        <w:rPr/>
        <w:t>&amp;Thornton, R. (2011). Menstruation,</w:t>
      </w:r>
      <w:r>
        <w:rPr>
          <w:spacing w:val="-6"/>
        </w:rPr>
        <w:t> </w:t>
      </w:r>
      <w:r>
        <w:rPr/>
        <w:t>Sanitary, Product, and</w:t>
      </w:r>
      <w:r>
        <w:rPr>
          <w:spacing w:val="-5"/>
        </w:rPr>
        <w:t> </w:t>
      </w:r>
      <w:r>
        <w:rPr/>
        <w:t>School</w:t>
      </w:r>
      <w:r>
        <w:rPr>
          <w:spacing w:val="-12"/>
        </w:rPr>
        <w:t> </w:t>
      </w:r>
      <w:r>
        <w:rPr/>
        <w:t>Attendance: Evidence from a Randomized evaluation. </w:t>
      </w:r>
      <w:r>
        <w:rPr>
          <w:i/>
        </w:rPr>
        <w:t>Am. Econ. J</w:t>
      </w:r>
      <w:r>
        <w:rPr/>
        <w:t>.:</w:t>
      </w:r>
      <w:r>
        <w:rPr>
          <w:spacing w:val="-16"/>
        </w:rPr>
        <w:t> </w:t>
      </w:r>
      <w:r>
        <w:rPr>
          <w:i/>
        </w:rPr>
        <w:t>Appl. Econ., 3</w:t>
      </w:r>
      <w:r>
        <w:rPr/>
        <w:t>(1), 91-100</w:t>
      </w:r>
    </w:p>
    <w:p>
      <w:pPr>
        <w:spacing w:line="244" w:lineRule="auto" w:before="235"/>
        <w:ind w:left="883" w:right="1100" w:hanging="721"/>
        <w:jc w:val="both"/>
        <w:rPr>
          <w:sz w:val="24"/>
        </w:rPr>
      </w:pPr>
      <w:r>
        <w:rPr>
          <w:sz w:val="24"/>
        </w:rPr>
        <w:t>Patel, V., Tanksale, V., Sahasrabhojanee, M., Gupte, S. &amp; Nevrekar, P. (2006). TheBurden and Determinants of Dysmenorrhea: a Population-Based Survey of 2262 Women inGoa, India BJOG. </w:t>
      </w:r>
      <w:r>
        <w:rPr>
          <w:i/>
          <w:sz w:val="24"/>
        </w:rPr>
        <w:t>An International Journal of Obstetrics and Gynecology, 113</w:t>
      </w:r>
      <w:r>
        <w:rPr>
          <w:sz w:val="24"/>
        </w:rPr>
        <w:t>, 453 463.</w:t>
      </w:r>
    </w:p>
    <w:p>
      <w:pPr>
        <w:spacing w:line="247" w:lineRule="auto" w:before="225"/>
        <w:ind w:left="883" w:right="1102" w:hanging="721"/>
        <w:jc w:val="both"/>
        <w:rPr>
          <w:sz w:val="24"/>
        </w:rPr>
      </w:pPr>
      <w:r>
        <w:rPr>
          <w:sz w:val="24"/>
        </w:rPr>
        <w:t>Patton,</w:t>
      </w:r>
      <w:r>
        <w:rPr>
          <w:spacing w:val="-4"/>
          <w:sz w:val="24"/>
        </w:rPr>
        <w:t> </w:t>
      </w:r>
      <w:r>
        <w:rPr>
          <w:sz w:val="24"/>
        </w:rPr>
        <w:t>M.Q.</w:t>
      </w:r>
      <w:r>
        <w:rPr>
          <w:spacing w:val="-4"/>
          <w:sz w:val="24"/>
        </w:rPr>
        <w:t> </w:t>
      </w:r>
      <w:r>
        <w:rPr>
          <w:sz w:val="24"/>
        </w:rPr>
        <w:t>(1990).</w:t>
      </w:r>
      <w:r>
        <w:rPr>
          <w:spacing w:val="-4"/>
          <w:sz w:val="24"/>
        </w:rPr>
        <w:t> </w:t>
      </w:r>
      <w:r>
        <w:rPr>
          <w:i/>
          <w:sz w:val="24"/>
        </w:rPr>
        <w:t>Qualitative</w:t>
      </w:r>
      <w:r>
        <w:rPr>
          <w:i/>
          <w:spacing w:val="-3"/>
          <w:sz w:val="24"/>
        </w:rPr>
        <w:t> </w:t>
      </w:r>
      <w:r>
        <w:rPr>
          <w:i/>
          <w:sz w:val="24"/>
        </w:rPr>
        <w:t>Evaluation</w:t>
      </w:r>
      <w:r>
        <w:rPr>
          <w:i/>
          <w:spacing w:val="-4"/>
          <w:sz w:val="24"/>
        </w:rPr>
        <w:t> </w:t>
      </w:r>
      <w:r>
        <w:rPr>
          <w:i/>
          <w:sz w:val="24"/>
        </w:rPr>
        <w:t>and</w:t>
      </w:r>
      <w:r>
        <w:rPr>
          <w:i/>
          <w:spacing w:val="-4"/>
          <w:sz w:val="24"/>
        </w:rPr>
        <w:t> </w:t>
      </w:r>
      <w:r>
        <w:rPr>
          <w:i/>
          <w:sz w:val="24"/>
        </w:rPr>
        <w:t>Research</w:t>
      </w:r>
      <w:r>
        <w:rPr>
          <w:i/>
          <w:spacing w:val="-1"/>
          <w:sz w:val="24"/>
        </w:rPr>
        <w:t> </w:t>
      </w:r>
      <w:r>
        <w:rPr>
          <w:i/>
          <w:sz w:val="24"/>
        </w:rPr>
        <w:t>Methods</w:t>
      </w:r>
      <w:r>
        <w:rPr>
          <w:sz w:val="24"/>
        </w:rPr>
        <w:t>. Thousand Oaks,</w:t>
      </w:r>
      <w:r>
        <w:rPr>
          <w:spacing w:val="-4"/>
          <w:sz w:val="24"/>
        </w:rPr>
        <w:t> </w:t>
      </w:r>
      <w:r>
        <w:rPr>
          <w:sz w:val="24"/>
        </w:rPr>
        <w:t>CA: </w:t>
      </w:r>
      <w:r>
        <w:rPr>
          <w:spacing w:val="-2"/>
          <w:sz w:val="24"/>
        </w:rPr>
        <w:t>Sage.</w:t>
      </w:r>
    </w:p>
    <w:p>
      <w:pPr>
        <w:spacing w:line="247" w:lineRule="auto" w:before="182"/>
        <w:ind w:left="883" w:right="1122" w:hanging="721"/>
        <w:jc w:val="both"/>
        <w:rPr>
          <w:sz w:val="24"/>
        </w:rPr>
      </w:pPr>
      <w:r>
        <w:rPr>
          <w:sz w:val="24"/>
        </w:rPr>
        <w:t>Patton, M.Q. (2002). </w:t>
      </w:r>
      <w:r>
        <w:rPr>
          <w:i/>
          <w:sz w:val="24"/>
        </w:rPr>
        <w:t>Qualitative research and evaluation methods </w:t>
      </w:r>
      <w:r>
        <w:rPr>
          <w:sz w:val="24"/>
        </w:rPr>
        <w:t>(3</w:t>
      </w:r>
      <w:r>
        <w:rPr>
          <w:sz w:val="24"/>
          <w:vertAlign w:val="superscript"/>
        </w:rPr>
        <w:t>rd</w:t>
      </w:r>
      <w:r>
        <w:rPr>
          <w:sz w:val="24"/>
          <w:vertAlign w:val="baseline"/>
        </w:rPr>
        <w:t> ed.). Thousand Oaks, CA: Sage.</w:t>
      </w:r>
    </w:p>
    <w:p>
      <w:pPr>
        <w:spacing w:line="235" w:lineRule="auto" w:before="247"/>
        <w:ind w:left="883" w:right="1122" w:hanging="721"/>
        <w:jc w:val="both"/>
        <w:rPr>
          <w:i/>
          <w:sz w:val="24"/>
        </w:rPr>
      </w:pPr>
      <w:r>
        <w:rPr>
          <w:sz w:val="24"/>
        </w:rPr>
        <w:t>Pembe, AB. &amp; Ndolele, NT. (2011). Dysmenorrhea and Coping Strategies Among Secondary School Adolescents in Ilala District, Tanzania. </w:t>
      </w:r>
      <w:r>
        <w:rPr>
          <w:i/>
          <w:sz w:val="24"/>
        </w:rPr>
        <w:t>East Africa V Public Health, 8(3) 232-6.</w:t>
      </w:r>
    </w:p>
    <w:p>
      <w:pPr>
        <w:spacing w:line="247" w:lineRule="auto" w:before="235"/>
        <w:ind w:left="883" w:right="1104" w:hanging="721"/>
        <w:jc w:val="both"/>
        <w:rPr>
          <w:sz w:val="24"/>
        </w:rPr>
      </w:pPr>
      <w:r>
        <w:rPr>
          <w:sz w:val="24"/>
        </w:rPr>
        <w:t>Pendleton, V. &amp; Chatman, E.A. (1998). Small World Lives: </w:t>
      </w:r>
      <w:r>
        <w:rPr>
          <w:i/>
          <w:sz w:val="24"/>
        </w:rPr>
        <w:t>Implications for the Public Library. Library Trends, 46</w:t>
      </w:r>
      <w:r>
        <w:rPr>
          <w:sz w:val="24"/>
        </w:rPr>
        <w:t>(4), 732-752.</w:t>
      </w:r>
    </w:p>
    <w:p>
      <w:pPr>
        <w:spacing w:line="235" w:lineRule="auto" w:before="202"/>
        <w:ind w:left="883" w:right="1113" w:hanging="721"/>
        <w:jc w:val="both"/>
        <w:rPr>
          <w:sz w:val="24"/>
        </w:rPr>
      </w:pPr>
      <w:r>
        <w:rPr>
          <w:sz w:val="24"/>
        </w:rPr>
        <w:t>Polit, D.F. &amp; Beck, C.T. (2006). International Differences</w:t>
      </w:r>
      <w:r>
        <w:rPr>
          <w:spacing w:val="31"/>
          <w:sz w:val="24"/>
        </w:rPr>
        <w:t> </w:t>
      </w:r>
      <w:r>
        <w:rPr>
          <w:sz w:val="24"/>
        </w:rPr>
        <w:t>in</w:t>
      </w:r>
      <w:r>
        <w:rPr>
          <w:spacing w:val="-7"/>
          <w:sz w:val="24"/>
        </w:rPr>
        <w:t> </w:t>
      </w:r>
      <w:r>
        <w:rPr>
          <w:sz w:val="24"/>
        </w:rPr>
        <w:t>Nursing Research: </w:t>
      </w:r>
      <w:r>
        <w:rPr>
          <w:i/>
          <w:sz w:val="24"/>
        </w:rPr>
        <w:t>Journal of Nursing Scholarship. </w:t>
      </w:r>
      <w:r>
        <w:rPr>
          <w:sz w:val="24"/>
        </w:rPr>
        <w:t>41, 44-53</w:t>
      </w:r>
    </w:p>
    <w:p>
      <w:pPr>
        <w:spacing w:line="235" w:lineRule="auto" w:before="209"/>
        <w:ind w:left="883" w:right="1100" w:hanging="721"/>
        <w:jc w:val="both"/>
        <w:rPr>
          <w:sz w:val="24"/>
        </w:rPr>
      </w:pPr>
      <w:r>
        <w:rPr>
          <w:sz w:val="24"/>
        </w:rPr>
        <w:t>Rapmund, V.J. (1996). Social Support and Depression in Women: </w:t>
      </w:r>
      <w:r>
        <w:rPr>
          <w:i/>
          <w:sz w:val="24"/>
        </w:rPr>
        <w:t>A Constructivist Approach. Unpublished Master’s Dissertation</w:t>
      </w:r>
      <w:r>
        <w:rPr>
          <w:sz w:val="24"/>
        </w:rPr>
        <w:t>: University of South Africa, </w:t>
      </w:r>
      <w:r>
        <w:rPr>
          <w:spacing w:val="-2"/>
          <w:sz w:val="24"/>
        </w:rPr>
        <w:t>Pretoria.</w:t>
      </w:r>
    </w:p>
    <w:p>
      <w:pPr>
        <w:pStyle w:val="BodyText"/>
        <w:spacing w:line="247" w:lineRule="auto" w:before="206"/>
        <w:ind w:left="883" w:right="1123" w:hanging="721"/>
      </w:pPr>
      <w:r>
        <w:rPr/>
        <w:t>Renne, E.P. (2010). The Politics of</w:t>
      </w:r>
      <w:r>
        <w:rPr>
          <w:spacing w:val="-9"/>
        </w:rPr>
        <w:t> </w:t>
      </w:r>
      <w:r>
        <w:rPr/>
        <w:t>Polio in</w:t>
      </w:r>
      <w:r>
        <w:rPr>
          <w:spacing w:val="-4"/>
        </w:rPr>
        <w:t> </w:t>
      </w:r>
      <w:r>
        <w:rPr/>
        <w:t>Northern</w:t>
      </w:r>
      <w:r>
        <w:rPr>
          <w:spacing w:val="-4"/>
        </w:rPr>
        <w:t> </w:t>
      </w:r>
      <w:r>
        <w:rPr/>
        <w:t>Nigeria: Bloomington, IN: Indiana University</w:t>
      </w:r>
      <w:r>
        <w:rPr>
          <w:spacing w:val="-13"/>
        </w:rPr>
        <w:t> </w:t>
      </w:r>
      <w:r>
        <w:rPr/>
        <w:t>Press.</w:t>
      </w:r>
    </w:p>
    <w:p>
      <w:pPr>
        <w:spacing w:line="242" w:lineRule="auto" w:before="181"/>
        <w:ind w:left="883" w:right="1114" w:hanging="721"/>
        <w:jc w:val="both"/>
        <w:rPr>
          <w:sz w:val="24"/>
        </w:rPr>
      </w:pPr>
      <w:r>
        <w:rPr>
          <w:sz w:val="24"/>
        </w:rPr>
        <w:t>Ritchie, J., Lewis, J. &amp; Elam, G. (2003). Designing and Selecting Samples. In Jane</w:t>
      </w:r>
      <w:r>
        <w:rPr>
          <w:spacing w:val="40"/>
          <w:sz w:val="24"/>
        </w:rPr>
        <w:t> </w:t>
      </w:r>
      <w:r>
        <w:rPr>
          <w:sz w:val="24"/>
        </w:rPr>
        <w:t>Ritchie &amp; Jane Lewis (Eds.), </w:t>
      </w:r>
      <w:r>
        <w:rPr>
          <w:i/>
          <w:sz w:val="24"/>
        </w:rPr>
        <w:t>Qualitative Research Practice. A guide for Social Science Students and Researchers </w:t>
      </w:r>
      <w:r>
        <w:rPr>
          <w:sz w:val="24"/>
        </w:rPr>
        <w:t>(pp.77-108) Thousand Oaks, CA:</w:t>
      </w:r>
      <w:r>
        <w:rPr>
          <w:spacing w:val="-11"/>
          <w:sz w:val="24"/>
        </w:rPr>
        <w:t> </w:t>
      </w:r>
      <w:r>
        <w:rPr>
          <w:sz w:val="24"/>
        </w:rPr>
        <w:t>Sage.</w:t>
      </w:r>
    </w:p>
    <w:p>
      <w:pPr>
        <w:spacing w:before="245"/>
        <w:ind w:left="162" w:right="0" w:firstLine="0"/>
        <w:jc w:val="both"/>
        <w:rPr>
          <w:sz w:val="24"/>
        </w:rPr>
      </w:pPr>
      <w:r>
        <w:rPr>
          <w:sz w:val="24"/>
        </w:rPr>
        <w:t>Rorty,</w:t>
      </w:r>
      <w:r>
        <w:rPr>
          <w:spacing w:val="8"/>
          <w:sz w:val="24"/>
        </w:rPr>
        <w:t> </w:t>
      </w:r>
      <w:r>
        <w:rPr>
          <w:sz w:val="24"/>
        </w:rPr>
        <w:t>R.</w:t>
      </w:r>
      <w:r>
        <w:rPr>
          <w:spacing w:val="-3"/>
          <w:sz w:val="24"/>
        </w:rPr>
        <w:t> </w:t>
      </w:r>
      <w:r>
        <w:rPr>
          <w:sz w:val="24"/>
        </w:rPr>
        <w:t>(1999).</w:t>
      </w:r>
      <w:r>
        <w:rPr>
          <w:spacing w:val="-1"/>
          <w:sz w:val="24"/>
        </w:rPr>
        <w:t> </w:t>
      </w:r>
      <w:r>
        <w:rPr>
          <w:i/>
          <w:sz w:val="24"/>
        </w:rPr>
        <w:t>Philosophy</w:t>
      </w:r>
      <w:r>
        <w:rPr>
          <w:i/>
          <w:spacing w:val="-5"/>
          <w:sz w:val="24"/>
        </w:rPr>
        <w:t> </w:t>
      </w:r>
      <w:r>
        <w:rPr>
          <w:i/>
          <w:sz w:val="24"/>
        </w:rPr>
        <w:t>and</w:t>
      </w:r>
      <w:r>
        <w:rPr>
          <w:i/>
          <w:spacing w:val="-1"/>
          <w:sz w:val="24"/>
        </w:rPr>
        <w:t> </w:t>
      </w:r>
      <w:r>
        <w:rPr>
          <w:i/>
          <w:sz w:val="24"/>
        </w:rPr>
        <w:t>Social</w:t>
      </w:r>
      <w:r>
        <w:rPr>
          <w:i/>
          <w:spacing w:val="-10"/>
          <w:sz w:val="24"/>
        </w:rPr>
        <w:t> </w:t>
      </w:r>
      <w:r>
        <w:rPr>
          <w:i/>
          <w:sz w:val="24"/>
        </w:rPr>
        <w:t>Hope</w:t>
      </w:r>
      <w:r>
        <w:rPr>
          <w:sz w:val="24"/>
        </w:rPr>
        <w:t>.</w:t>
      </w:r>
      <w:r>
        <w:rPr>
          <w:spacing w:val="-3"/>
          <w:sz w:val="24"/>
        </w:rPr>
        <w:t> </w:t>
      </w:r>
      <w:r>
        <w:rPr>
          <w:sz w:val="24"/>
        </w:rPr>
        <w:t>London:</w:t>
      </w:r>
      <w:r>
        <w:rPr>
          <w:spacing w:val="-9"/>
          <w:sz w:val="24"/>
        </w:rPr>
        <w:t> </w:t>
      </w:r>
      <w:r>
        <w:rPr>
          <w:spacing w:val="-2"/>
          <w:sz w:val="24"/>
        </w:rPr>
        <w:t>Penguin.</w:t>
      </w:r>
    </w:p>
    <w:p>
      <w:pPr>
        <w:pStyle w:val="BodyText"/>
        <w:spacing w:line="235" w:lineRule="auto" w:before="239"/>
        <w:ind w:left="793" w:right="1135" w:hanging="631"/>
      </w:pPr>
      <w:r>
        <w:rPr/>
        <w:t>Sandelowski, M. &amp; Barroso, J. (2003). Writing the Proposal for a Reading Qualitative Resaech Methodology</w:t>
      </w:r>
      <w:r>
        <w:rPr>
          <w:spacing w:val="-7"/>
        </w:rPr>
        <w:t> </w:t>
      </w:r>
      <w:r>
        <w:rPr/>
        <w:t>Poject: </w:t>
      </w:r>
      <w:r>
        <w:rPr>
          <w:i/>
        </w:rPr>
        <w:t>Qualitative Health Research. </w:t>
      </w:r>
      <w:r>
        <w:rPr/>
        <w:t>13(6), 781-820. Sage.</w:t>
      </w:r>
    </w:p>
    <w:p>
      <w:pPr>
        <w:spacing w:after="0" w:line="235" w:lineRule="auto"/>
        <w:sectPr>
          <w:pgSz w:w="11910" w:h="16830"/>
          <w:pgMar w:header="0" w:footer="1065" w:top="1340" w:bottom="1260" w:left="1640" w:right="320"/>
        </w:sectPr>
      </w:pPr>
    </w:p>
    <w:p>
      <w:pPr>
        <w:spacing w:line="242" w:lineRule="auto" w:before="77"/>
        <w:ind w:left="883" w:right="1105" w:hanging="721"/>
        <w:jc w:val="both"/>
        <w:rPr>
          <w:sz w:val="24"/>
        </w:rPr>
      </w:pPr>
      <w:r>
        <w:rPr>
          <w:sz w:val="24"/>
        </w:rPr>
        <w:t>Schnurr, P.P., Lunney, C.A., Bovin, M.J. &amp; Marx, B.P. (2009). Posttraumatic Stress Disorder and Quality of Life: </w:t>
      </w:r>
      <w:r>
        <w:rPr>
          <w:i/>
          <w:sz w:val="24"/>
        </w:rPr>
        <w:t>Extension of Findings to Veterans of the Wars in Iraq and Afghanistan. Clin Psychol Rev., 29</w:t>
      </w:r>
      <w:r>
        <w:rPr>
          <w:sz w:val="24"/>
        </w:rPr>
        <w:t>:727–35.</w:t>
      </w:r>
    </w:p>
    <w:p>
      <w:pPr>
        <w:spacing w:line="235" w:lineRule="auto" w:before="204"/>
        <w:ind w:left="883" w:right="1121" w:hanging="721"/>
        <w:jc w:val="both"/>
        <w:rPr>
          <w:sz w:val="24"/>
        </w:rPr>
      </w:pPr>
      <w:r>
        <w:rPr>
          <w:sz w:val="24"/>
        </w:rPr>
        <w:t>Sey, J. (1999). </w:t>
      </w:r>
      <w:r>
        <w:rPr>
          <w:i/>
          <w:sz w:val="24"/>
        </w:rPr>
        <w:t>Postmodernism: a Critical Practice? Research in Practice: Applied Method for the Social Sciences</w:t>
      </w:r>
      <w:r>
        <w:rPr>
          <w:sz w:val="24"/>
        </w:rPr>
        <w:t>. P. 462-475. Cape Town: UCT press.</w:t>
      </w:r>
    </w:p>
    <w:p>
      <w:pPr>
        <w:spacing w:line="235" w:lineRule="auto" w:before="210"/>
        <w:ind w:left="793" w:right="1126" w:hanging="631"/>
        <w:jc w:val="both"/>
        <w:rPr>
          <w:sz w:val="24"/>
        </w:rPr>
      </w:pPr>
      <w:r>
        <w:rPr>
          <w:sz w:val="24"/>
        </w:rPr>
        <w:t>Slevin, E. &amp; Sines, D. (1999). Enhancing the Truthfulness, Consistency and Transferability of</w:t>
      </w:r>
      <w:r>
        <w:rPr>
          <w:spacing w:val="-7"/>
          <w:sz w:val="24"/>
        </w:rPr>
        <w:t> </w:t>
      </w:r>
      <w:r>
        <w:rPr>
          <w:sz w:val="24"/>
        </w:rPr>
        <w:t>a Qualitative Study: </w:t>
      </w:r>
      <w:r>
        <w:rPr>
          <w:i/>
          <w:sz w:val="24"/>
        </w:rPr>
        <w:t>Utilizing a Manifold of Approaches. Nurse Researcher; </w:t>
      </w:r>
      <w:r>
        <w:rPr>
          <w:sz w:val="24"/>
        </w:rPr>
        <w:t>London. 7(2). RCN Publishing Company.</w:t>
      </w:r>
    </w:p>
    <w:p>
      <w:pPr>
        <w:pStyle w:val="BodyText"/>
        <w:spacing w:before="10"/>
      </w:pPr>
      <w:r>
        <w:rPr/>
        <w:t>Sliverman,</w:t>
      </w:r>
      <w:r>
        <w:rPr>
          <w:spacing w:val="-8"/>
        </w:rPr>
        <w:t> </w:t>
      </w:r>
      <w:r>
        <w:rPr/>
        <w:t>D.</w:t>
      </w:r>
      <w:r>
        <w:rPr>
          <w:spacing w:val="6"/>
        </w:rPr>
        <w:t> </w:t>
      </w:r>
      <w:r>
        <w:rPr/>
        <w:t>(2010).</w:t>
      </w:r>
      <w:r>
        <w:rPr>
          <w:spacing w:val="7"/>
        </w:rPr>
        <w:t> </w:t>
      </w:r>
      <w:r>
        <w:rPr/>
        <w:t>Doing</w:t>
      </w:r>
      <w:r>
        <w:rPr>
          <w:spacing w:val="-15"/>
        </w:rPr>
        <w:t> </w:t>
      </w:r>
      <w:r>
        <w:rPr/>
        <w:t>Qualitative</w:t>
      </w:r>
      <w:r>
        <w:rPr>
          <w:spacing w:val="6"/>
        </w:rPr>
        <w:t> </w:t>
      </w:r>
      <w:r>
        <w:rPr/>
        <w:t>Research.</w:t>
      </w:r>
      <w:r>
        <w:rPr>
          <w:spacing w:val="-6"/>
        </w:rPr>
        <w:t> </w:t>
      </w:r>
      <w:r>
        <w:rPr/>
        <w:t>3</w:t>
      </w:r>
      <w:r>
        <w:rPr>
          <w:vertAlign w:val="superscript"/>
        </w:rPr>
        <w:t>rd</w:t>
      </w:r>
      <w:r>
        <w:rPr>
          <w:spacing w:val="-12"/>
          <w:vertAlign w:val="baseline"/>
        </w:rPr>
        <w:t> </w:t>
      </w:r>
      <w:r>
        <w:rPr>
          <w:vertAlign w:val="baseline"/>
        </w:rPr>
        <w:t>ed.</w:t>
      </w:r>
      <w:r>
        <w:rPr>
          <w:spacing w:val="6"/>
          <w:vertAlign w:val="baseline"/>
        </w:rPr>
        <w:t> </w:t>
      </w:r>
      <w:r>
        <w:rPr>
          <w:vertAlign w:val="baseline"/>
        </w:rPr>
        <w:t>London.</w:t>
      </w:r>
      <w:r>
        <w:rPr>
          <w:spacing w:val="-5"/>
          <w:vertAlign w:val="baseline"/>
        </w:rPr>
        <w:t> </w:t>
      </w:r>
      <w:r>
        <w:rPr>
          <w:spacing w:val="-4"/>
          <w:vertAlign w:val="baseline"/>
        </w:rPr>
        <w:t>Sage</w:t>
      </w:r>
    </w:p>
    <w:p>
      <w:pPr>
        <w:pStyle w:val="BodyText"/>
        <w:spacing w:line="247" w:lineRule="auto" w:before="234"/>
        <w:ind w:left="883" w:right="1106" w:hanging="721"/>
      </w:pPr>
      <w:r>
        <w:rPr/>
        <w:t>Spink, A.</w:t>
      </w:r>
      <w:r>
        <w:rPr>
          <w:spacing w:val="-3"/>
        </w:rPr>
        <w:t> </w:t>
      </w:r>
      <w:r>
        <w:rPr/>
        <w:t>&amp;</w:t>
      </w:r>
      <w:r>
        <w:rPr>
          <w:spacing w:val="-10"/>
        </w:rPr>
        <w:t> </w:t>
      </w:r>
      <w:r>
        <w:rPr/>
        <w:t>Cole,</w:t>
      </w:r>
      <w:r>
        <w:rPr>
          <w:spacing w:val="-3"/>
        </w:rPr>
        <w:t> </w:t>
      </w:r>
      <w:r>
        <w:rPr/>
        <w:t>C.</w:t>
      </w:r>
      <w:r>
        <w:rPr>
          <w:spacing w:val="-3"/>
        </w:rPr>
        <w:t> </w:t>
      </w:r>
      <w:r>
        <w:rPr/>
        <w:t>(2004). A</w:t>
      </w:r>
      <w:r>
        <w:rPr>
          <w:spacing w:val="-7"/>
        </w:rPr>
        <w:t> </w:t>
      </w:r>
      <w:r>
        <w:rPr/>
        <w:t>Human</w:t>
      </w:r>
      <w:r>
        <w:rPr>
          <w:spacing w:val="-15"/>
        </w:rPr>
        <w:t> </w:t>
      </w:r>
      <w:r>
        <w:rPr/>
        <w:t>Information</w:t>
      </w:r>
      <w:r>
        <w:rPr>
          <w:spacing w:val="-4"/>
        </w:rPr>
        <w:t> </w:t>
      </w:r>
      <w:r>
        <w:rPr/>
        <w:t>Behavior Approach to</w:t>
      </w:r>
      <w:r>
        <w:rPr>
          <w:spacing w:val="-3"/>
        </w:rPr>
        <w:t> </w:t>
      </w:r>
      <w:r>
        <w:rPr/>
        <w:t>the</w:t>
      </w:r>
      <w:r>
        <w:rPr>
          <w:spacing w:val="-4"/>
        </w:rPr>
        <w:t> </w:t>
      </w:r>
      <w:r>
        <w:rPr/>
        <w:t>Philosophy of Information. </w:t>
      </w:r>
      <w:r>
        <w:rPr>
          <w:i/>
        </w:rPr>
        <w:t>Library Trends</w:t>
      </w:r>
      <w:r>
        <w:rPr/>
        <w:t>, </w:t>
      </w:r>
      <w:r>
        <w:rPr>
          <w:i/>
        </w:rPr>
        <w:t>52</w:t>
      </w:r>
      <w:r>
        <w:rPr/>
        <w:t>(3), 373–380.</w:t>
      </w:r>
    </w:p>
    <w:p>
      <w:pPr>
        <w:spacing w:line="235" w:lineRule="auto" w:before="232"/>
        <w:ind w:left="883" w:right="1100" w:hanging="721"/>
        <w:jc w:val="both"/>
        <w:rPr>
          <w:sz w:val="24"/>
        </w:rPr>
      </w:pPr>
      <w:r>
        <w:rPr>
          <w:sz w:val="24"/>
        </w:rPr>
        <w:t>Sprenkle, D.H. &amp; Piercy, F.P. (2005). </w:t>
      </w:r>
      <w:r>
        <w:rPr>
          <w:i/>
          <w:sz w:val="24"/>
        </w:rPr>
        <w:t>Research Methods in Family Therapy</w:t>
      </w:r>
      <w:r>
        <w:rPr>
          <w:sz w:val="24"/>
        </w:rPr>
        <w:t>. New York: The Guilford Press.</w:t>
      </w:r>
    </w:p>
    <w:p>
      <w:pPr>
        <w:spacing w:line="235" w:lineRule="auto" w:before="255"/>
        <w:ind w:left="883" w:right="1121" w:hanging="721"/>
        <w:jc w:val="both"/>
        <w:rPr>
          <w:sz w:val="24"/>
        </w:rPr>
      </w:pPr>
      <w:r>
        <w:rPr>
          <w:sz w:val="24"/>
        </w:rPr>
        <w:t>Straus, A.</w:t>
      </w:r>
      <w:r>
        <w:rPr>
          <w:spacing w:val="-3"/>
          <w:sz w:val="24"/>
        </w:rPr>
        <w:t> </w:t>
      </w:r>
      <w:r>
        <w:rPr>
          <w:sz w:val="24"/>
        </w:rPr>
        <w:t>&amp;</w:t>
      </w:r>
      <w:r>
        <w:rPr>
          <w:spacing w:val="-10"/>
          <w:sz w:val="24"/>
        </w:rPr>
        <w:t> </w:t>
      </w:r>
      <w:r>
        <w:rPr>
          <w:sz w:val="24"/>
        </w:rPr>
        <w:t>Corbin,</w:t>
      </w:r>
      <w:r>
        <w:rPr>
          <w:spacing w:val="-3"/>
          <w:sz w:val="24"/>
        </w:rPr>
        <w:t> </w:t>
      </w:r>
      <w:r>
        <w:rPr>
          <w:sz w:val="24"/>
        </w:rPr>
        <w:t>J.,</w:t>
      </w:r>
      <w:r>
        <w:rPr>
          <w:spacing w:val="-3"/>
          <w:sz w:val="24"/>
        </w:rPr>
        <w:t> </w:t>
      </w:r>
      <w:r>
        <w:rPr>
          <w:sz w:val="24"/>
        </w:rPr>
        <w:t>(2008).</w:t>
      </w:r>
      <w:r>
        <w:rPr>
          <w:spacing w:val="-3"/>
          <w:sz w:val="24"/>
        </w:rPr>
        <w:t> </w:t>
      </w:r>
      <w:r>
        <w:rPr>
          <w:sz w:val="24"/>
        </w:rPr>
        <w:t>Basics</w:t>
      </w:r>
      <w:r>
        <w:rPr>
          <w:spacing w:val="-7"/>
          <w:sz w:val="24"/>
        </w:rPr>
        <w:t> </w:t>
      </w:r>
      <w:r>
        <w:rPr>
          <w:sz w:val="24"/>
        </w:rPr>
        <w:t>of</w:t>
      </w:r>
      <w:r>
        <w:rPr>
          <w:spacing w:val="-1"/>
          <w:sz w:val="24"/>
        </w:rPr>
        <w:t> </w:t>
      </w:r>
      <w:r>
        <w:rPr>
          <w:sz w:val="24"/>
        </w:rPr>
        <w:t>Qualitative Research:</w:t>
      </w:r>
      <w:r>
        <w:rPr>
          <w:spacing w:val="-15"/>
          <w:sz w:val="24"/>
        </w:rPr>
        <w:t> </w:t>
      </w:r>
      <w:r>
        <w:rPr>
          <w:i/>
          <w:sz w:val="24"/>
        </w:rPr>
        <w:t>Techniques</w:t>
      </w:r>
      <w:r>
        <w:rPr>
          <w:i/>
          <w:spacing w:val="-7"/>
          <w:sz w:val="24"/>
        </w:rPr>
        <w:t> </w:t>
      </w:r>
      <w:r>
        <w:rPr>
          <w:i/>
          <w:sz w:val="24"/>
        </w:rPr>
        <w:t>to</w:t>
      </w:r>
      <w:r>
        <w:rPr>
          <w:i/>
          <w:spacing w:val="-1"/>
          <w:sz w:val="24"/>
        </w:rPr>
        <w:t> </w:t>
      </w:r>
      <w:r>
        <w:rPr>
          <w:i/>
          <w:sz w:val="24"/>
        </w:rPr>
        <w:t>Developing Grounded Theory. </w:t>
      </w:r>
      <w:r>
        <w:rPr>
          <w:sz w:val="24"/>
        </w:rPr>
        <w:t>3</w:t>
      </w:r>
      <w:r>
        <w:rPr>
          <w:sz w:val="24"/>
          <w:vertAlign w:val="superscript"/>
        </w:rPr>
        <w:t>rd</w:t>
      </w:r>
      <w:r>
        <w:rPr>
          <w:sz w:val="24"/>
          <w:vertAlign w:val="baseline"/>
        </w:rPr>
        <w:t> ed. Los. Angeles, C.A:</w:t>
      </w:r>
      <w:r>
        <w:rPr>
          <w:spacing w:val="-7"/>
          <w:sz w:val="24"/>
          <w:vertAlign w:val="baseline"/>
        </w:rPr>
        <w:t> </w:t>
      </w:r>
      <w:r>
        <w:rPr>
          <w:sz w:val="24"/>
          <w:vertAlign w:val="baseline"/>
        </w:rPr>
        <w:t>Sage.</w:t>
      </w:r>
    </w:p>
    <w:p>
      <w:pPr>
        <w:spacing w:line="235" w:lineRule="auto" w:before="210"/>
        <w:ind w:left="883" w:right="1098" w:hanging="721"/>
        <w:jc w:val="both"/>
        <w:rPr>
          <w:sz w:val="24"/>
        </w:rPr>
      </w:pPr>
      <w:r>
        <w:rPr>
          <w:sz w:val="24"/>
        </w:rPr>
        <w:t>Tashakkori, A. &amp; Teddlie, C. (Eds.). (2003). </w:t>
      </w:r>
      <w:r>
        <w:rPr>
          <w:i/>
          <w:sz w:val="24"/>
        </w:rPr>
        <w:t>Handbook of Mixed Methods in Social &amp;Behavioral Research</w:t>
      </w:r>
      <w:r>
        <w:rPr>
          <w:sz w:val="24"/>
        </w:rPr>
        <w:t>. Thousand Oaks, CA: Sage.</w:t>
      </w:r>
    </w:p>
    <w:p>
      <w:pPr>
        <w:pStyle w:val="BodyText"/>
        <w:spacing w:line="235" w:lineRule="auto" w:before="254"/>
        <w:ind w:left="883" w:right="1099" w:hanging="721"/>
      </w:pPr>
      <w:r>
        <w:rPr/>
        <w:t>Testa, M.A. &amp; Simonson, D.C. (1996). Assessment of</w:t>
      </w:r>
      <w:r>
        <w:rPr>
          <w:spacing w:val="-1"/>
        </w:rPr>
        <w:t> </w:t>
      </w:r>
      <w:r>
        <w:rPr/>
        <w:t>Quality-of-Life Outcomes. </w:t>
      </w:r>
      <w:r>
        <w:rPr>
          <w:i/>
        </w:rPr>
        <w:t>N Engl J Med, 334</w:t>
      </w:r>
      <w:r>
        <w:rPr/>
        <w:t>:835–40</w:t>
      </w:r>
    </w:p>
    <w:p>
      <w:pPr>
        <w:spacing w:line="235" w:lineRule="auto" w:before="255"/>
        <w:ind w:left="883" w:right="1114" w:hanging="721"/>
        <w:jc w:val="left"/>
        <w:rPr>
          <w:sz w:val="24"/>
        </w:rPr>
      </w:pPr>
      <w:r>
        <w:rPr>
          <w:sz w:val="24"/>
        </w:rPr>
        <w:t>Tobin, G.A., &amp; Begley,</w:t>
      </w:r>
      <w:r>
        <w:rPr>
          <w:spacing w:val="-6"/>
          <w:sz w:val="24"/>
        </w:rPr>
        <w:t> </w:t>
      </w:r>
      <w:r>
        <w:rPr>
          <w:sz w:val="24"/>
        </w:rPr>
        <w:t>C.M.</w:t>
      </w:r>
      <w:r>
        <w:rPr>
          <w:spacing w:val="-6"/>
          <w:sz w:val="24"/>
        </w:rPr>
        <w:t> </w:t>
      </w:r>
      <w:r>
        <w:rPr>
          <w:sz w:val="24"/>
        </w:rPr>
        <w:t>(2004).</w:t>
      </w:r>
      <w:r>
        <w:rPr>
          <w:spacing w:val="-6"/>
          <w:sz w:val="24"/>
        </w:rPr>
        <w:t> </w:t>
      </w:r>
      <w:r>
        <w:rPr>
          <w:sz w:val="24"/>
        </w:rPr>
        <w:t>Methodological</w:t>
      </w:r>
      <w:r>
        <w:rPr>
          <w:spacing w:val="-4"/>
          <w:sz w:val="24"/>
        </w:rPr>
        <w:t> </w:t>
      </w:r>
      <w:r>
        <w:rPr>
          <w:sz w:val="24"/>
        </w:rPr>
        <w:t>Rigour</w:t>
      </w:r>
      <w:r>
        <w:rPr>
          <w:spacing w:val="-12"/>
          <w:sz w:val="24"/>
        </w:rPr>
        <w:t> </w:t>
      </w:r>
      <w:r>
        <w:rPr>
          <w:sz w:val="24"/>
        </w:rPr>
        <w:t>Within</w:t>
      </w:r>
      <w:r>
        <w:rPr>
          <w:spacing w:val="-15"/>
          <w:sz w:val="24"/>
        </w:rPr>
        <w:t> </w:t>
      </w:r>
      <w:r>
        <w:rPr>
          <w:sz w:val="24"/>
        </w:rPr>
        <w:t>a</w:t>
      </w:r>
      <w:r>
        <w:rPr>
          <w:spacing w:val="-8"/>
          <w:sz w:val="24"/>
        </w:rPr>
        <w:t> </w:t>
      </w:r>
      <w:r>
        <w:rPr>
          <w:sz w:val="24"/>
        </w:rPr>
        <w:t>Qualitative Framework. </w:t>
      </w:r>
      <w:r>
        <w:rPr>
          <w:i/>
          <w:sz w:val="24"/>
        </w:rPr>
        <w:t>Journal of Advanced Nursing. </w:t>
      </w:r>
      <w:r>
        <w:rPr>
          <w:sz w:val="24"/>
        </w:rPr>
        <w:t>48(4), 388-396.</w:t>
      </w:r>
    </w:p>
    <w:p>
      <w:pPr>
        <w:pStyle w:val="BodyText"/>
        <w:spacing w:line="247" w:lineRule="auto"/>
        <w:ind w:left="883" w:right="1114" w:hanging="721"/>
        <w:jc w:val="left"/>
      </w:pPr>
      <w:r>
        <w:rPr/>
        <w:t>Tuckman, B.W. (2011).</w:t>
      </w:r>
      <w:r>
        <w:rPr>
          <w:spacing w:val="-8"/>
        </w:rPr>
        <w:t> </w:t>
      </w:r>
      <w:r>
        <w:rPr/>
        <w:t>Conducting</w:t>
      </w:r>
      <w:r>
        <w:rPr>
          <w:spacing w:val="-8"/>
        </w:rPr>
        <w:t> </w:t>
      </w:r>
      <w:r>
        <w:rPr/>
        <w:t>Educational</w:t>
      </w:r>
      <w:r>
        <w:rPr>
          <w:spacing w:val="-14"/>
        </w:rPr>
        <w:t> </w:t>
      </w:r>
      <w:r>
        <w:rPr/>
        <w:t>Research.</w:t>
      </w:r>
      <w:r>
        <w:rPr>
          <w:spacing w:val="-8"/>
        </w:rPr>
        <w:t> </w:t>
      </w:r>
      <w:r>
        <w:rPr/>
        <w:t>New York:</w:t>
      </w:r>
      <w:r>
        <w:rPr>
          <w:spacing w:val="-14"/>
        </w:rPr>
        <w:t> </w:t>
      </w:r>
      <w:r>
        <w:rPr/>
        <w:t>Harcourt</w:t>
      </w:r>
      <w:r>
        <w:rPr>
          <w:spacing w:val="-1"/>
        </w:rPr>
        <w:t> </w:t>
      </w:r>
      <w:r>
        <w:rPr/>
        <w:t>Brace </w:t>
      </w:r>
      <w:r>
        <w:rPr>
          <w:spacing w:val="-2"/>
        </w:rPr>
        <w:t>Jovanovich</w:t>
      </w:r>
    </w:p>
    <w:p>
      <w:pPr>
        <w:pStyle w:val="BodyText"/>
        <w:tabs>
          <w:tab w:pos="2127" w:val="left" w:leader="none"/>
          <w:tab w:pos="3944" w:val="left" w:leader="none"/>
          <w:tab w:pos="5609" w:val="left" w:leader="none"/>
          <w:tab w:pos="7679" w:val="left" w:leader="none"/>
        </w:tabs>
        <w:spacing w:line="273" w:lineRule="exact" w:before="87"/>
        <w:jc w:val="left"/>
      </w:pPr>
      <w:r>
        <w:rPr>
          <w:spacing w:val="-2"/>
        </w:rPr>
        <w:t>UNICEF</w:t>
      </w:r>
      <w:r>
        <w:rPr/>
        <w:tab/>
      </w:r>
      <w:r>
        <w:rPr>
          <w:spacing w:val="-2"/>
        </w:rPr>
        <w:t>(2008).</w:t>
      </w:r>
      <w:r>
        <w:rPr/>
        <w:tab/>
      </w:r>
      <w:r>
        <w:rPr>
          <w:spacing w:val="-2"/>
        </w:rPr>
        <w:t>Girls‘</w:t>
      </w:r>
      <w:r>
        <w:rPr/>
        <w:tab/>
      </w:r>
      <w:r>
        <w:rPr>
          <w:spacing w:val="-2"/>
        </w:rPr>
        <w:t>Education</w:t>
      </w:r>
      <w:r>
        <w:rPr/>
        <w:tab/>
      </w:r>
      <w:r>
        <w:rPr>
          <w:spacing w:val="-2"/>
        </w:rPr>
        <w:t>Campaigns.</w:t>
      </w:r>
    </w:p>
    <w:p>
      <w:pPr>
        <w:pStyle w:val="BodyText"/>
        <w:spacing w:line="273" w:lineRule="exact"/>
        <w:ind w:left="883"/>
        <w:jc w:val="left"/>
      </w:pPr>
      <w:r>
        <w:rPr>
          <w:spacing w:val="-2"/>
        </w:rPr>
        <w:t>&lt;http//</w:t>
      </w:r>
      <w:hyperlink r:id="rId14">
        <w:r>
          <w:rPr>
            <w:spacing w:val="-2"/>
          </w:rPr>
          <w:t>www.unicef.org/education/campaign.html</w:t>
        </w:r>
      </w:hyperlink>
      <w:r>
        <w:rPr>
          <w:spacing w:val="-2"/>
        </w:rPr>
        <w:t>&gt;</w:t>
      </w:r>
      <w:r>
        <w:rPr>
          <w:spacing w:val="35"/>
        </w:rPr>
        <w:t> </w:t>
      </w:r>
      <w:r>
        <w:rPr>
          <w:spacing w:val="-2"/>
        </w:rPr>
        <w:t>(accessed</w:t>
      </w:r>
      <w:r>
        <w:rPr>
          <w:spacing w:val="38"/>
        </w:rPr>
        <w:t> </w:t>
      </w:r>
      <w:r>
        <w:rPr>
          <w:spacing w:val="-2"/>
        </w:rPr>
        <w:t>21.11.16)</w:t>
      </w:r>
    </w:p>
    <w:p>
      <w:pPr>
        <w:pStyle w:val="BodyText"/>
        <w:spacing w:line="242" w:lineRule="auto" w:before="99"/>
        <w:ind w:left="883" w:right="1109" w:hanging="721"/>
      </w:pPr>
      <w:r>
        <w:rPr/>
        <w:t>US Department of health (2006). Nigeria Profile of Sexual &amp;Reproductive Health Services Available at Primary Care Level. US Department of Defense HIV Program</w:t>
      </w:r>
      <w:r>
        <w:rPr>
          <w:spacing w:val="-20"/>
        </w:rPr>
        <w:t> </w:t>
      </w:r>
      <w:r>
        <w:rPr/>
        <w:t>Nigeria.</w:t>
      </w:r>
    </w:p>
    <w:p>
      <w:pPr>
        <w:pStyle w:val="BodyText"/>
        <w:spacing w:line="242" w:lineRule="auto" w:before="95"/>
        <w:ind w:left="883" w:right="1114" w:hanging="721"/>
        <w:jc w:val="left"/>
      </w:pPr>
      <w:r>
        <w:rPr/>
        <w:t>Wahyuni, D. (2012). The Research Design Maze: Understanding</w:t>
      </w:r>
      <w:r>
        <w:rPr>
          <w:spacing w:val="-2"/>
        </w:rPr>
        <w:t> </w:t>
      </w:r>
      <w:r>
        <w:rPr/>
        <w:t>Paradigms, Cases, Methods</w:t>
      </w:r>
      <w:r>
        <w:rPr>
          <w:spacing w:val="80"/>
        </w:rPr>
        <w:t> </w:t>
      </w:r>
      <w:r>
        <w:rPr/>
        <w:t>and</w:t>
      </w:r>
      <w:r>
        <w:rPr>
          <w:spacing w:val="80"/>
        </w:rPr>
        <w:t> </w:t>
      </w:r>
      <w:r>
        <w:rPr/>
        <w:t>Methodologies;</w:t>
      </w:r>
      <w:r>
        <w:rPr>
          <w:spacing w:val="80"/>
        </w:rPr>
        <w:t> </w:t>
      </w:r>
      <w:r>
        <w:rPr/>
        <w:t>Journal</w:t>
      </w:r>
      <w:r>
        <w:rPr>
          <w:spacing w:val="80"/>
        </w:rPr>
        <w:t> </w:t>
      </w:r>
      <w:r>
        <w:rPr/>
        <w:t>of</w:t>
      </w:r>
      <w:r>
        <w:rPr>
          <w:spacing w:val="80"/>
        </w:rPr>
        <w:t> </w:t>
      </w:r>
      <w:r>
        <w:rPr/>
        <w:t>Applied</w:t>
      </w:r>
      <w:r>
        <w:rPr>
          <w:spacing w:val="80"/>
        </w:rPr>
        <w:t> </w:t>
      </w:r>
      <w:r>
        <w:rPr/>
        <w:t>Management</w:t>
      </w:r>
      <w:r>
        <w:rPr>
          <w:spacing w:val="80"/>
        </w:rPr>
        <w:t> </w:t>
      </w:r>
      <w:r>
        <w:rPr/>
        <w:t>Accounting Research, Vol.10, no. 1 winter. Pp.69-80</w:t>
      </w:r>
    </w:p>
    <w:p>
      <w:pPr>
        <w:spacing w:line="247" w:lineRule="auto" w:before="230"/>
        <w:ind w:left="883" w:right="1114" w:hanging="721"/>
        <w:jc w:val="left"/>
        <w:rPr>
          <w:sz w:val="24"/>
        </w:rPr>
      </w:pPr>
      <w:r>
        <w:rPr/>
        <mc:AlternateContent>
          <mc:Choice Requires="wps">
            <w:drawing>
              <wp:anchor distT="0" distB="0" distL="0" distR="0" allowOverlap="1" layoutInCell="1" locked="0" behindDoc="0" simplePos="0" relativeHeight="15729152">
                <wp:simplePos x="0" y="0"/>
                <wp:positionH relativeFrom="page">
                  <wp:posOffset>5674740</wp:posOffset>
                </wp:positionH>
                <wp:positionV relativeFrom="paragraph">
                  <wp:posOffset>488658</wp:posOffset>
                </wp:positionV>
                <wp:extent cx="47625" cy="95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7625" cy="9525"/>
                        </a:xfrm>
                        <a:custGeom>
                          <a:avLst/>
                          <a:gdLst/>
                          <a:ahLst/>
                          <a:cxnLst/>
                          <a:rect l="l" t="t" r="r" b="b"/>
                          <a:pathLst>
                            <a:path w="47625" h="9525">
                              <a:moveTo>
                                <a:pt x="47625" y="0"/>
                              </a:moveTo>
                              <a:lnTo>
                                <a:pt x="0" y="0"/>
                              </a:lnTo>
                              <a:lnTo>
                                <a:pt x="0" y="9524"/>
                              </a:lnTo>
                              <a:lnTo>
                                <a:pt x="47625" y="9524"/>
                              </a:lnTo>
                              <a:lnTo>
                                <a:pt x="476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46.829987pt;margin-top:38.477051pt;width:3.75pt;height:.75pt;mso-position-horizontal-relative:page;mso-position-vertical-relative:paragraph;z-index:15729152" id="docshape4" filled="true" fillcolor="#000000" stroked="false">
                <v:fill type="solid"/>
                <w10:wrap type="none"/>
              </v:rect>
            </w:pict>
          </mc:Fallback>
        </mc:AlternateContent>
      </w:r>
      <w:r>
        <w:rPr>
          <w:sz w:val="24"/>
        </w:rPr>
        <w:t>Wall,</w:t>
      </w:r>
      <w:r>
        <w:rPr>
          <w:spacing w:val="40"/>
          <w:sz w:val="24"/>
        </w:rPr>
        <w:t> </w:t>
      </w:r>
      <w:r>
        <w:rPr>
          <w:sz w:val="24"/>
        </w:rPr>
        <w:t>L.L.</w:t>
      </w:r>
      <w:r>
        <w:rPr>
          <w:spacing w:val="73"/>
          <w:sz w:val="24"/>
        </w:rPr>
        <w:t> </w:t>
      </w:r>
      <w:r>
        <w:rPr>
          <w:sz w:val="24"/>
        </w:rPr>
        <w:t>(1998).</w:t>
      </w:r>
      <w:r>
        <w:rPr>
          <w:spacing w:val="40"/>
          <w:sz w:val="24"/>
        </w:rPr>
        <w:t> </w:t>
      </w:r>
      <w:r>
        <w:rPr>
          <w:sz w:val="24"/>
        </w:rPr>
        <w:t>The</w:t>
      </w:r>
      <w:r>
        <w:rPr>
          <w:spacing w:val="40"/>
          <w:sz w:val="24"/>
        </w:rPr>
        <w:t> </w:t>
      </w:r>
      <w:r>
        <w:rPr>
          <w:sz w:val="24"/>
        </w:rPr>
        <w:t>Social</w:t>
      </w:r>
      <w:r>
        <w:rPr>
          <w:spacing w:val="35"/>
          <w:sz w:val="24"/>
        </w:rPr>
        <w:t> </w:t>
      </w:r>
      <w:r>
        <w:rPr>
          <w:sz w:val="24"/>
        </w:rPr>
        <w:t>Context</w:t>
      </w:r>
      <w:r>
        <w:rPr>
          <w:spacing w:val="40"/>
          <w:sz w:val="24"/>
        </w:rPr>
        <w:t> </w:t>
      </w:r>
      <w:r>
        <w:rPr>
          <w:sz w:val="24"/>
        </w:rPr>
        <w:t>of</w:t>
      </w:r>
      <w:r>
        <w:rPr>
          <w:spacing w:val="37"/>
          <w:sz w:val="24"/>
        </w:rPr>
        <w:t> </w:t>
      </w:r>
      <w:r>
        <w:rPr>
          <w:sz w:val="24"/>
        </w:rPr>
        <w:t>Maternal</w:t>
      </w:r>
      <w:r>
        <w:rPr>
          <w:spacing w:val="40"/>
          <w:sz w:val="24"/>
        </w:rPr>
        <w:t> </w:t>
      </w:r>
      <w:r>
        <w:rPr>
          <w:sz w:val="24"/>
        </w:rPr>
        <w:t>Morbidity</w:t>
      </w:r>
      <w:r>
        <w:rPr>
          <w:spacing w:val="40"/>
          <w:sz w:val="24"/>
        </w:rPr>
        <w:t> </w:t>
      </w:r>
      <w:r>
        <w:rPr>
          <w:sz w:val="24"/>
        </w:rPr>
        <w:t>and</w:t>
      </w:r>
      <w:r>
        <w:rPr>
          <w:spacing w:val="40"/>
          <w:sz w:val="24"/>
        </w:rPr>
        <w:t> </w:t>
      </w:r>
      <w:r>
        <w:rPr>
          <w:sz w:val="24"/>
        </w:rPr>
        <w:t>Mortality</w:t>
      </w:r>
      <w:r>
        <w:rPr>
          <w:spacing w:val="40"/>
          <w:sz w:val="24"/>
        </w:rPr>
        <w:t> </w:t>
      </w:r>
      <w:r>
        <w:rPr>
          <w:sz w:val="24"/>
        </w:rPr>
        <w:t>Among Hausa of</w:t>
      </w:r>
      <w:r>
        <w:rPr>
          <w:spacing w:val="-6"/>
          <w:sz w:val="24"/>
        </w:rPr>
        <w:t> </w:t>
      </w:r>
      <w:r>
        <w:rPr>
          <w:sz w:val="24"/>
        </w:rPr>
        <w:t>Northern</w:t>
      </w:r>
      <w:r>
        <w:rPr>
          <w:spacing w:val="-1"/>
          <w:sz w:val="24"/>
        </w:rPr>
        <w:t> </w:t>
      </w:r>
      <w:r>
        <w:rPr>
          <w:sz w:val="24"/>
        </w:rPr>
        <w:t>Nigeria. </w:t>
      </w:r>
      <w:r>
        <w:rPr>
          <w:i/>
          <w:sz w:val="24"/>
        </w:rPr>
        <w:t>Studies in Family Planning, 29</w:t>
      </w:r>
      <w:r>
        <w:rPr>
          <w:sz w:val="24"/>
        </w:rPr>
        <w:t>:341-59.</w:t>
      </w:r>
    </w:p>
    <w:p>
      <w:pPr>
        <w:pStyle w:val="BodyText"/>
        <w:spacing w:line="247" w:lineRule="auto" w:before="227"/>
        <w:ind w:left="883" w:right="1114" w:hanging="721"/>
        <w:jc w:val="left"/>
      </w:pPr>
      <w:r>
        <w:rPr/>
        <w:t>Walraven,</w:t>
      </w:r>
      <w:r>
        <w:rPr>
          <w:spacing w:val="32"/>
        </w:rPr>
        <w:t> </w:t>
      </w:r>
      <w:r>
        <w:rPr/>
        <w:t>G.,</w:t>
      </w:r>
      <w:r>
        <w:rPr>
          <w:spacing w:val="32"/>
        </w:rPr>
        <w:t> </w:t>
      </w:r>
      <w:r>
        <w:rPr/>
        <w:t>Ekpo,</w:t>
      </w:r>
      <w:r>
        <w:rPr>
          <w:spacing w:val="32"/>
        </w:rPr>
        <w:t> </w:t>
      </w:r>
      <w:r>
        <w:rPr/>
        <w:t>G.,</w:t>
      </w:r>
      <w:r>
        <w:rPr>
          <w:spacing w:val="32"/>
        </w:rPr>
        <w:t> </w:t>
      </w:r>
      <w:r>
        <w:rPr/>
        <w:t>Coleman,</w:t>
      </w:r>
      <w:r>
        <w:rPr>
          <w:spacing w:val="32"/>
        </w:rPr>
        <w:t> </w:t>
      </w:r>
      <w:r>
        <w:rPr/>
        <w:t>R.,</w:t>
      </w:r>
      <w:r>
        <w:rPr>
          <w:spacing w:val="32"/>
        </w:rPr>
        <w:t> </w:t>
      </w:r>
      <w:r>
        <w:rPr/>
        <w:t>Scherf,</w:t>
      </w:r>
      <w:r>
        <w:rPr>
          <w:spacing w:val="32"/>
        </w:rPr>
        <w:t> </w:t>
      </w:r>
      <w:r>
        <w:rPr/>
        <w:t>C., Morison,</w:t>
      </w:r>
      <w:r>
        <w:rPr>
          <w:spacing w:val="32"/>
        </w:rPr>
        <w:t> </w:t>
      </w:r>
      <w:r>
        <w:rPr/>
        <w:t>L.</w:t>
      </w:r>
      <w:r>
        <w:rPr>
          <w:spacing w:val="32"/>
        </w:rPr>
        <w:t> </w:t>
      </w:r>
      <w:r>
        <w:rPr/>
        <w:t>&amp;</w:t>
      </w:r>
      <w:r>
        <w:rPr>
          <w:spacing w:val="27"/>
        </w:rPr>
        <w:t> </w:t>
      </w:r>
      <w:r>
        <w:rPr/>
        <w:t>Harlow,</w:t>
      </w:r>
      <w:r>
        <w:rPr>
          <w:spacing w:val="32"/>
        </w:rPr>
        <w:t> </w:t>
      </w:r>
      <w:r>
        <w:rPr/>
        <w:t>S.D.</w:t>
      </w:r>
      <w:r>
        <w:rPr>
          <w:spacing w:val="32"/>
        </w:rPr>
        <w:t> </w:t>
      </w:r>
      <w:r>
        <w:rPr/>
        <w:t>(2002) Menstrual Disorders in Rural Gambia. </w:t>
      </w:r>
      <w:r>
        <w:rPr>
          <w:i/>
        </w:rPr>
        <w:t>Studies in Family Planning,33</w:t>
      </w:r>
      <w:r>
        <w:rPr/>
        <w:t>, 261-268.</w:t>
      </w:r>
    </w:p>
    <w:p>
      <w:pPr>
        <w:pStyle w:val="BodyText"/>
        <w:spacing w:line="242" w:lineRule="auto" w:before="227"/>
        <w:ind w:left="883" w:right="1107" w:hanging="721"/>
      </w:pPr>
      <w:r>
        <w:rPr/>
        <w:t>Wang, L., Wang, X., Wang, W., Chen, C., Ronnennberg, A.G. &amp; Guang, W. (2004). Stress and Dysmenorrhea: a Population Based Prospective Study. </w:t>
      </w:r>
      <w:r>
        <w:rPr>
          <w:i/>
        </w:rPr>
        <w:t>OccupEnviron Med</w:t>
      </w:r>
      <w:r>
        <w:rPr/>
        <w:t>., </w:t>
      </w:r>
      <w:r>
        <w:rPr>
          <w:i/>
        </w:rPr>
        <w:t>61</w:t>
      </w:r>
      <w:r>
        <w:rPr/>
        <w:t>:1021–6.</w:t>
      </w:r>
    </w:p>
    <w:p>
      <w:pPr>
        <w:spacing w:after="0" w:line="242" w:lineRule="auto"/>
        <w:sectPr>
          <w:pgSz w:w="11910" w:h="16830"/>
          <w:pgMar w:header="0" w:footer="1065" w:top="1340" w:bottom="1260" w:left="1640" w:right="320"/>
        </w:sectPr>
      </w:pPr>
    </w:p>
    <w:p>
      <w:pPr>
        <w:pStyle w:val="BodyText"/>
        <w:spacing w:line="242" w:lineRule="auto" w:before="77"/>
        <w:ind w:left="883" w:right="1117" w:hanging="721"/>
      </w:pPr>
      <w:r>
        <w:rPr/>
        <w:t>Wijesiri, H.S.M.S.K. &amp; Suresh, T.S. (2013). Knowledge and Attitudes Towards Dysmenorrhea Among Adolescent Girls in an Urban School in Sri Lanka.</w:t>
      </w:r>
      <w:r>
        <w:rPr>
          <w:i/>
        </w:rPr>
        <w:t>Nurs Health Sci</w:t>
      </w:r>
      <w:r>
        <w:rPr/>
        <w:t>., 15:58-64.</w:t>
      </w:r>
    </w:p>
    <w:p>
      <w:pPr>
        <w:spacing w:line="247" w:lineRule="auto" w:before="230"/>
        <w:ind w:left="883" w:right="1109" w:hanging="721"/>
        <w:jc w:val="both"/>
        <w:rPr>
          <w:sz w:val="24"/>
        </w:rPr>
      </w:pPr>
      <w:r>
        <w:rPr>
          <w:sz w:val="24"/>
        </w:rPr>
        <w:t>Willig, C. (2001). </w:t>
      </w:r>
      <w:r>
        <w:rPr>
          <w:i/>
          <w:sz w:val="24"/>
        </w:rPr>
        <w:t>Introducing Qualitative Research in Psychology</w:t>
      </w:r>
      <w:r>
        <w:rPr>
          <w:sz w:val="24"/>
        </w:rPr>
        <w:t>. Buckingham: Open University</w:t>
      </w:r>
      <w:r>
        <w:rPr>
          <w:spacing w:val="-13"/>
          <w:sz w:val="24"/>
        </w:rPr>
        <w:t> </w:t>
      </w:r>
      <w:r>
        <w:rPr>
          <w:sz w:val="24"/>
        </w:rPr>
        <w:t>Press.</w:t>
      </w:r>
    </w:p>
    <w:p>
      <w:pPr>
        <w:spacing w:line="247" w:lineRule="auto" w:before="182"/>
        <w:ind w:left="883" w:right="1114" w:hanging="721"/>
        <w:jc w:val="both"/>
        <w:rPr>
          <w:sz w:val="24"/>
        </w:rPr>
      </w:pPr>
      <w:r>
        <w:rPr>
          <w:sz w:val="24"/>
        </w:rPr>
        <w:t>Wilson, T.D. (1999). Models in Information Behavior Research. </w:t>
      </w:r>
      <w:r>
        <w:rPr>
          <w:i/>
          <w:sz w:val="24"/>
        </w:rPr>
        <w:t>Journal of Documentation, 55</w:t>
      </w:r>
      <w:r>
        <w:rPr>
          <w:sz w:val="24"/>
        </w:rPr>
        <w:t>(3), 249-270.</w:t>
      </w:r>
    </w:p>
    <w:p>
      <w:pPr>
        <w:spacing w:before="182"/>
        <w:ind w:left="162" w:right="0" w:firstLine="0"/>
        <w:jc w:val="left"/>
        <w:rPr>
          <w:sz w:val="24"/>
        </w:rPr>
      </w:pPr>
      <w:r>
        <w:rPr>
          <w:sz w:val="24"/>
        </w:rPr>
        <w:t>Wilson,</w:t>
      </w:r>
      <w:r>
        <w:rPr>
          <w:spacing w:val="5"/>
          <w:sz w:val="24"/>
        </w:rPr>
        <w:t> </w:t>
      </w:r>
      <w:r>
        <w:rPr>
          <w:sz w:val="24"/>
        </w:rPr>
        <w:t>T.</w:t>
      </w:r>
      <w:r>
        <w:rPr>
          <w:spacing w:val="7"/>
          <w:sz w:val="24"/>
        </w:rPr>
        <w:t> </w:t>
      </w:r>
      <w:r>
        <w:rPr>
          <w:sz w:val="24"/>
        </w:rPr>
        <w:t>D.</w:t>
      </w:r>
      <w:r>
        <w:rPr>
          <w:spacing w:val="-6"/>
          <w:sz w:val="24"/>
        </w:rPr>
        <w:t> </w:t>
      </w:r>
      <w:r>
        <w:rPr>
          <w:sz w:val="24"/>
        </w:rPr>
        <w:t>(2002).</w:t>
      </w:r>
      <w:r>
        <w:rPr>
          <w:spacing w:val="8"/>
          <w:sz w:val="24"/>
        </w:rPr>
        <w:t> </w:t>
      </w:r>
      <w:r>
        <w:rPr>
          <w:sz w:val="24"/>
        </w:rPr>
        <w:t>HumanInformation</w:t>
      </w:r>
      <w:r>
        <w:rPr>
          <w:spacing w:val="-6"/>
          <w:sz w:val="24"/>
        </w:rPr>
        <w:t> </w:t>
      </w:r>
      <w:r>
        <w:rPr>
          <w:sz w:val="24"/>
        </w:rPr>
        <w:t>Behavior:</w:t>
      </w:r>
      <w:r>
        <w:rPr>
          <w:i/>
          <w:sz w:val="24"/>
        </w:rPr>
        <w:t>Journal</w:t>
      </w:r>
      <w:r>
        <w:rPr>
          <w:i/>
          <w:spacing w:val="-12"/>
          <w:sz w:val="24"/>
        </w:rPr>
        <w:t> </w:t>
      </w:r>
      <w:r>
        <w:rPr>
          <w:i/>
          <w:sz w:val="24"/>
        </w:rPr>
        <w:t>of</w:t>
      </w:r>
      <w:r>
        <w:rPr>
          <w:i/>
          <w:spacing w:val="2"/>
          <w:sz w:val="24"/>
        </w:rPr>
        <w:t> </w:t>
      </w:r>
      <w:r>
        <w:rPr>
          <w:i/>
          <w:sz w:val="24"/>
        </w:rPr>
        <w:t>Documentation,</w:t>
      </w:r>
      <w:r>
        <w:rPr>
          <w:i/>
          <w:spacing w:val="-6"/>
          <w:sz w:val="24"/>
        </w:rPr>
        <w:t> </w:t>
      </w:r>
      <w:r>
        <w:rPr>
          <w:i/>
          <w:sz w:val="24"/>
        </w:rPr>
        <w:t>3</w:t>
      </w:r>
      <w:r>
        <w:rPr>
          <w:sz w:val="24"/>
        </w:rPr>
        <w:t>(2),</w:t>
      </w:r>
      <w:r>
        <w:rPr>
          <w:spacing w:val="-5"/>
          <w:sz w:val="24"/>
        </w:rPr>
        <w:t> </w:t>
      </w:r>
      <w:r>
        <w:rPr>
          <w:sz w:val="24"/>
        </w:rPr>
        <w:t>1-</w:t>
      </w:r>
      <w:r>
        <w:rPr>
          <w:spacing w:val="-5"/>
          <w:sz w:val="24"/>
        </w:rPr>
        <w:t>5.</w:t>
      </w:r>
    </w:p>
    <w:p>
      <w:pPr>
        <w:pStyle w:val="BodyText"/>
        <w:spacing w:line="242" w:lineRule="auto" w:before="249"/>
        <w:ind w:left="883" w:right="1106" w:hanging="721"/>
      </w:pPr>
      <w:r>
        <w:rPr/>
        <w:t>Wong, L.P. (2011). Attitudes towards Dysmenorrhea, Impact and Treatment Seeking Among Adolescent Girls: a Rural School-Based Survey.</w:t>
      </w:r>
      <w:r>
        <w:rPr>
          <w:i/>
        </w:rPr>
        <w:t>Aust J Rural Health</w:t>
      </w:r>
      <w:r>
        <w:rPr/>
        <w:t>, 19:218 223.</w:t>
      </w:r>
    </w:p>
    <w:p>
      <w:pPr>
        <w:spacing w:line="242" w:lineRule="auto" w:before="230"/>
        <w:ind w:left="883" w:right="1119" w:hanging="721"/>
        <w:jc w:val="both"/>
        <w:rPr>
          <w:sz w:val="24"/>
        </w:rPr>
      </w:pPr>
      <w:r>
        <w:rPr>
          <w:sz w:val="24"/>
        </w:rPr>
        <w:t>Worrall, A. (2015). Social Digital Libraries: </w:t>
      </w:r>
      <w:r>
        <w:rPr>
          <w:i/>
          <w:sz w:val="24"/>
        </w:rPr>
        <w:t>Their Roles Within and Across Social Worlds, Information Worlds, and Communities,</w:t>
      </w:r>
      <w:r>
        <w:rPr>
          <w:sz w:val="24"/>
        </w:rPr>
        <w:t>Florida State University College</w:t>
      </w:r>
      <w:r>
        <w:rPr>
          <w:spacing w:val="40"/>
          <w:sz w:val="24"/>
        </w:rPr>
        <w:t> </w:t>
      </w:r>
      <w:r>
        <w:rPr>
          <w:sz w:val="24"/>
        </w:rPr>
        <w:t>of Communication and Information. +1 (850) 274-5838.</w:t>
      </w:r>
    </w:p>
    <w:p>
      <w:pPr>
        <w:pStyle w:val="BodyText"/>
        <w:spacing w:line="247" w:lineRule="auto" w:before="230"/>
        <w:ind w:left="883" w:right="1124" w:hanging="721"/>
      </w:pPr>
      <w:r>
        <w:rPr/>
        <w:t>Yin, R. K. (2014). Case Study</w:t>
      </w:r>
      <w:r>
        <w:rPr>
          <w:spacing w:val="-5"/>
        </w:rPr>
        <w:t> </w:t>
      </w:r>
      <w:r>
        <w:rPr/>
        <w:t>Research: Design</w:t>
      </w:r>
      <w:r>
        <w:rPr>
          <w:spacing w:val="-5"/>
        </w:rPr>
        <w:t> </w:t>
      </w:r>
      <w:r>
        <w:rPr/>
        <w:t>and Methods. 5</w:t>
      </w:r>
      <w:r>
        <w:rPr>
          <w:vertAlign w:val="superscript"/>
        </w:rPr>
        <w:t>th</w:t>
      </w:r>
      <w:r>
        <w:rPr>
          <w:vertAlign w:val="baseline"/>
        </w:rPr>
        <w:t> ed. London: Thousand Oaks. CA:Sage publications.</w:t>
      </w:r>
    </w:p>
    <w:p>
      <w:pPr>
        <w:spacing w:after="0" w:line="247" w:lineRule="auto"/>
        <w:sectPr>
          <w:pgSz w:w="11910" w:h="16830"/>
          <w:pgMar w:header="0" w:footer="1065" w:top="1340" w:bottom="1260" w:left="1640" w:right="320"/>
        </w:sectPr>
      </w:pPr>
    </w:p>
    <w:p>
      <w:pPr>
        <w:pStyle w:val="Heading1"/>
        <w:ind w:right="3520"/>
      </w:pPr>
      <w:r>
        <w:rPr/>
        <w:t>APPENDIX</w:t>
      </w:r>
      <w:r>
        <w:rPr>
          <w:spacing w:val="-15"/>
        </w:rPr>
        <w:t> </w:t>
      </w:r>
      <w:r>
        <w:rPr>
          <w:spacing w:val="-10"/>
        </w:rPr>
        <w:t>A</w:t>
      </w:r>
    </w:p>
    <w:p>
      <w:pPr>
        <w:pStyle w:val="BodyText"/>
        <w:spacing w:before="273"/>
        <w:ind w:left="0"/>
        <w:jc w:val="left"/>
        <w:rPr>
          <w:b/>
        </w:rPr>
      </w:pPr>
    </w:p>
    <w:p>
      <w:pPr>
        <w:spacing w:before="1"/>
        <w:ind w:left="0" w:right="964" w:firstLine="0"/>
        <w:jc w:val="center"/>
        <w:rPr>
          <w:b/>
          <w:sz w:val="24"/>
        </w:rPr>
      </w:pPr>
      <w:r>
        <w:rPr>
          <w:b/>
          <w:sz w:val="24"/>
        </w:rPr>
        <w:t>PARTICIPANT</w:t>
      </w:r>
      <w:r>
        <w:rPr>
          <w:b/>
          <w:spacing w:val="-3"/>
          <w:sz w:val="24"/>
        </w:rPr>
        <w:t> </w:t>
      </w:r>
      <w:r>
        <w:rPr>
          <w:b/>
          <w:sz w:val="24"/>
        </w:rPr>
        <w:t>VERBAL</w:t>
      </w:r>
      <w:r>
        <w:rPr>
          <w:b/>
          <w:spacing w:val="-15"/>
          <w:sz w:val="24"/>
        </w:rPr>
        <w:t> </w:t>
      </w:r>
      <w:r>
        <w:rPr>
          <w:b/>
          <w:spacing w:val="-2"/>
          <w:sz w:val="24"/>
        </w:rPr>
        <w:t>CONSENT</w:t>
      </w:r>
    </w:p>
    <w:p>
      <w:pPr>
        <w:pStyle w:val="BodyText"/>
        <w:spacing w:before="3"/>
        <w:ind w:left="0"/>
        <w:jc w:val="left"/>
        <w:rPr>
          <w:b/>
        </w:rPr>
      </w:pPr>
    </w:p>
    <w:p>
      <w:pPr>
        <w:pStyle w:val="BodyText"/>
        <w:spacing w:line="360" w:lineRule="auto"/>
        <w:ind w:right="1113" w:firstLine="720"/>
      </w:pPr>
      <w:r>
        <w:rPr/>
        <w:t>Good</w:t>
      </w:r>
      <w:r>
        <w:rPr>
          <w:spacing w:val="-5"/>
        </w:rPr>
        <w:t> </w:t>
      </w:r>
      <w:r>
        <w:rPr/>
        <w:t>day, thank you</w:t>
      </w:r>
      <w:r>
        <w:rPr>
          <w:spacing w:val="-6"/>
        </w:rPr>
        <w:t> </w:t>
      </w:r>
      <w:r>
        <w:rPr/>
        <w:t>for</w:t>
      </w:r>
      <w:r>
        <w:rPr>
          <w:spacing w:val="-10"/>
        </w:rPr>
        <w:t> </w:t>
      </w:r>
      <w:r>
        <w:rPr/>
        <w:t>acquiescing</w:t>
      </w:r>
      <w:r>
        <w:rPr>
          <w:spacing w:val="-5"/>
        </w:rPr>
        <w:t> </w:t>
      </w:r>
      <w:r>
        <w:rPr/>
        <w:t>to my</w:t>
      </w:r>
      <w:r>
        <w:rPr>
          <w:spacing w:val="-5"/>
        </w:rPr>
        <w:t> </w:t>
      </w:r>
      <w:r>
        <w:rPr/>
        <w:t>request to</w:t>
      </w:r>
      <w:r>
        <w:rPr>
          <w:spacing w:val="-5"/>
        </w:rPr>
        <w:t> </w:t>
      </w:r>
      <w:r>
        <w:rPr/>
        <w:t>participate in</w:t>
      </w:r>
      <w:r>
        <w:rPr>
          <w:spacing w:val="-6"/>
        </w:rPr>
        <w:t> </w:t>
      </w:r>
      <w:r>
        <w:rPr/>
        <w:t>this interview. I am Amina Muhammad a master student from department of library and information science, Ahmadu Bello University, Zaria. I am undertaking a research on information behaviour</w:t>
      </w:r>
      <w:r>
        <w:rPr>
          <w:spacing w:val="-12"/>
        </w:rPr>
        <w:t> </w:t>
      </w:r>
      <w:r>
        <w:rPr/>
        <w:t>of</w:t>
      </w:r>
      <w:r>
        <w:rPr>
          <w:spacing w:val="-12"/>
        </w:rPr>
        <w:t> </w:t>
      </w:r>
      <w:r>
        <w:rPr/>
        <w:t>adolescent females</w:t>
      </w:r>
      <w:r>
        <w:rPr>
          <w:spacing w:val="-10"/>
        </w:rPr>
        <w:t> </w:t>
      </w:r>
      <w:r>
        <w:rPr/>
        <w:t>suffering from</w:t>
      </w:r>
      <w:r>
        <w:rPr>
          <w:spacing w:val="-13"/>
        </w:rPr>
        <w:t> </w:t>
      </w:r>
      <w:r>
        <w:rPr/>
        <w:t>dysmenorrhea</w:t>
      </w:r>
      <w:r>
        <w:rPr>
          <w:spacing w:val="19"/>
        </w:rPr>
        <w:t> </w:t>
      </w:r>
      <w:r>
        <w:rPr/>
        <w:t>in</w:t>
      </w:r>
      <w:r>
        <w:rPr>
          <w:spacing w:val="-7"/>
        </w:rPr>
        <w:t> </w:t>
      </w:r>
      <w:r>
        <w:rPr/>
        <w:t>Giwa Local</w:t>
      </w:r>
      <w:r>
        <w:rPr>
          <w:spacing w:val="-13"/>
        </w:rPr>
        <w:t> </w:t>
      </w:r>
      <w:r>
        <w:rPr/>
        <w:t>Government area of Kaduna State.</w:t>
      </w:r>
    </w:p>
    <w:p>
      <w:pPr>
        <w:pStyle w:val="BodyText"/>
        <w:spacing w:line="360" w:lineRule="auto" w:before="2"/>
        <w:ind w:right="1112" w:firstLine="720"/>
      </w:pPr>
      <w:r>
        <w:rPr/>
        <w:t>This interview will be in form of questions and answers. I would like to remind you</w:t>
      </w:r>
      <w:r>
        <w:rPr>
          <w:spacing w:val="-4"/>
        </w:rPr>
        <w:t> </w:t>
      </w:r>
      <w:r>
        <w:rPr/>
        <w:t>that there is no right or wrong</w:t>
      </w:r>
      <w:r>
        <w:rPr>
          <w:spacing w:val="-4"/>
        </w:rPr>
        <w:t> </w:t>
      </w:r>
      <w:r>
        <w:rPr/>
        <w:t>answers in this interview. I am interested in</w:t>
      </w:r>
      <w:r>
        <w:rPr>
          <w:spacing w:val="-4"/>
        </w:rPr>
        <w:t> </w:t>
      </w:r>
      <w:r>
        <w:rPr/>
        <w:t>knowing your views and understanding, so please feel free to share your point of view, regardless of what your answer may be, it is very important that we hear your opinion. I requested you to be audible when answering any questions. A tape recorder will be used to document the interactions due to the importance placed on</w:t>
      </w:r>
      <w:r>
        <w:rPr>
          <w:spacing w:val="-3"/>
        </w:rPr>
        <w:t> </w:t>
      </w:r>
      <w:r>
        <w:rPr/>
        <w:t>every</w:t>
      </w:r>
      <w:r>
        <w:rPr>
          <w:spacing w:val="-3"/>
        </w:rPr>
        <w:t> </w:t>
      </w:r>
      <w:r>
        <w:rPr/>
        <w:t>piece of</w:t>
      </w:r>
      <w:r>
        <w:rPr>
          <w:spacing w:val="-8"/>
        </w:rPr>
        <w:t> </w:t>
      </w:r>
      <w:r>
        <w:rPr/>
        <w:t>detail</w:t>
      </w:r>
      <w:r>
        <w:rPr>
          <w:spacing w:val="-9"/>
        </w:rPr>
        <w:t> </w:t>
      </w:r>
      <w:r>
        <w:rPr/>
        <w:t>provided from you. Notwithstanding, jottings will still be done. Please feel free to respond to questions posed and where you need more clarifications call my attention, and note as usual, all answers will be given</w:t>
      </w:r>
      <w:r>
        <w:rPr>
          <w:spacing w:val="-4"/>
        </w:rPr>
        <w:t> </w:t>
      </w:r>
      <w:r>
        <w:rPr/>
        <w:t>confidential treatment. Please, do you have any</w:t>
      </w:r>
      <w:r>
        <w:rPr>
          <w:spacing w:val="-4"/>
        </w:rPr>
        <w:t> </w:t>
      </w:r>
      <w:r>
        <w:rPr/>
        <w:t>question before we get started?</w:t>
      </w:r>
    </w:p>
    <w:p>
      <w:pPr>
        <w:pStyle w:val="BodyText"/>
        <w:spacing w:before="4"/>
      </w:pPr>
      <w:r>
        <w:rPr/>
        <w:t>Thank</w:t>
      </w:r>
      <w:r>
        <w:rPr>
          <w:spacing w:val="-4"/>
        </w:rPr>
        <w:t> you.</w:t>
      </w:r>
    </w:p>
    <w:p>
      <w:pPr>
        <w:spacing w:after="0"/>
        <w:sectPr>
          <w:pgSz w:w="11910" w:h="16830"/>
          <w:pgMar w:header="0" w:footer="1065" w:top="1340" w:bottom="1260" w:left="1640" w:right="320"/>
        </w:sectPr>
      </w:pPr>
    </w:p>
    <w:p>
      <w:pPr>
        <w:spacing w:line="482" w:lineRule="auto" w:before="77"/>
        <w:ind w:left="3361" w:right="4311" w:hanging="15"/>
        <w:jc w:val="center"/>
        <w:rPr>
          <w:b/>
          <w:sz w:val="24"/>
        </w:rPr>
      </w:pPr>
      <w:r>
        <w:rPr>
          <w:b/>
          <w:sz w:val="24"/>
        </w:rPr>
        <w:t>APPENDIX B INTERVIEW</w:t>
      </w:r>
      <w:r>
        <w:rPr>
          <w:b/>
          <w:spacing w:val="-15"/>
          <w:sz w:val="24"/>
        </w:rPr>
        <w:t> </w:t>
      </w:r>
      <w:r>
        <w:rPr>
          <w:b/>
          <w:sz w:val="24"/>
        </w:rPr>
        <w:t>GUIDE</w:t>
      </w:r>
    </w:p>
    <w:p>
      <w:pPr>
        <w:spacing w:before="137"/>
        <w:ind w:left="162" w:right="0" w:firstLine="0"/>
        <w:jc w:val="left"/>
        <w:rPr>
          <w:b/>
          <w:sz w:val="24"/>
        </w:rPr>
      </w:pPr>
      <w:r>
        <w:rPr>
          <w:b/>
          <w:sz w:val="24"/>
        </w:rPr>
        <w:t>Section</w:t>
      </w:r>
      <w:r>
        <w:rPr>
          <w:b/>
          <w:spacing w:val="-15"/>
          <w:sz w:val="24"/>
        </w:rPr>
        <w:t> </w:t>
      </w:r>
      <w:r>
        <w:rPr>
          <w:b/>
          <w:sz w:val="24"/>
        </w:rPr>
        <w:t>A:</w:t>
      </w:r>
      <w:r>
        <w:rPr>
          <w:b/>
          <w:spacing w:val="-8"/>
          <w:sz w:val="24"/>
        </w:rPr>
        <w:t> </w:t>
      </w:r>
      <w:r>
        <w:rPr>
          <w:b/>
          <w:sz w:val="24"/>
        </w:rPr>
        <w:t>Biodata</w:t>
      </w:r>
      <w:r>
        <w:rPr>
          <w:b/>
          <w:spacing w:val="-1"/>
          <w:sz w:val="24"/>
        </w:rPr>
        <w:t> </w:t>
      </w:r>
      <w:r>
        <w:rPr>
          <w:b/>
          <w:spacing w:val="-2"/>
          <w:sz w:val="24"/>
        </w:rPr>
        <w:t>Information</w:t>
      </w:r>
    </w:p>
    <w:p>
      <w:pPr>
        <w:pStyle w:val="ListParagraph"/>
        <w:numPr>
          <w:ilvl w:val="0"/>
          <w:numId w:val="34"/>
        </w:numPr>
        <w:tabs>
          <w:tab w:pos="521" w:val="left" w:leader="none"/>
        </w:tabs>
        <w:spacing w:line="240" w:lineRule="auto" w:before="129" w:after="0"/>
        <w:ind w:left="521" w:right="0" w:hanging="359"/>
        <w:jc w:val="left"/>
        <w:rPr>
          <w:sz w:val="24"/>
        </w:rPr>
      </w:pPr>
      <w:r>
        <w:rPr>
          <w:sz w:val="24"/>
        </w:rPr>
        <w:t>Please</w:t>
      </w:r>
      <w:r>
        <w:rPr>
          <w:spacing w:val="-11"/>
          <w:sz w:val="24"/>
        </w:rPr>
        <w:t> </w:t>
      </w:r>
      <w:r>
        <w:rPr>
          <w:sz w:val="24"/>
        </w:rPr>
        <w:t>can</w:t>
      </w:r>
      <w:r>
        <w:rPr>
          <w:spacing w:val="-4"/>
          <w:sz w:val="24"/>
        </w:rPr>
        <w:t> </w:t>
      </w:r>
      <w:r>
        <w:rPr>
          <w:sz w:val="24"/>
        </w:rPr>
        <w:t>you</w:t>
      </w:r>
      <w:r>
        <w:rPr>
          <w:spacing w:val="-16"/>
          <w:sz w:val="24"/>
        </w:rPr>
        <w:t> </w:t>
      </w:r>
      <w:r>
        <w:rPr>
          <w:sz w:val="24"/>
        </w:rPr>
        <w:t>briefly</w:t>
      </w:r>
      <w:r>
        <w:rPr>
          <w:spacing w:val="-4"/>
          <w:sz w:val="24"/>
        </w:rPr>
        <w:t> </w:t>
      </w:r>
      <w:r>
        <w:rPr>
          <w:sz w:val="24"/>
        </w:rPr>
        <w:t>tell</w:t>
      </w:r>
      <w:r>
        <w:rPr>
          <w:spacing w:val="4"/>
          <w:sz w:val="24"/>
        </w:rPr>
        <w:t> </w:t>
      </w:r>
      <w:r>
        <w:rPr>
          <w:sz w:val="24"/>
        </w:rPr>
        <w:t>me</w:t>
      </w:r>
      <w:r>
        <w:rPr>
          <w:spacing w:val="9"/>
          <w:sz w:val="24"/>
        </w:rPr>
        <w:t> </w:t>
      </w:r>
      <w:r>
        <w:rPr>
          <w:sz w:val="24"/>
        </w:rPr>
        <w:t>your</w:t>
      </w:r>
      <w:r>
        <w:rPr>
          <w:spacing w:val="-9"/>
          <w:sz w:val="24"/>
        </w:rPr>
        <w:t> </w:t>
      </w:r>
      <w:r>
        <w:rPr>
          <w:sz w:val="24"/>
        </w:rPr>
        <w:t>age</w:t>
      </w:r>
      <w:r>
        <w:rPr>
          <w:spacing w:val="-6"/>
          <w:sz w:val="24"/>
        </w:rPr>
        <w:t> </w:t>
      </w:r>
      <w:r>
        <w:rPr>
          <w:sz w:val="24"/>
        </w:rPr>
        <w:t>and</w:t>
      </w:r>
      <w:r>
        <w:rPr>
          <w:spacing w:val="10"/>
          <w:sz w:val="24"/>
        </w:rPr>
        <w:t> </w:t>
      </w:r>
      <w:r>
        <w:rPr>
          <w:sz w:val="24"/>
        </w:rPr>
        <w:t>marital</w:t>
      </w:r>
      <w:r>
        <w:rPr>
          <w:spacing w:val="-10"/>
          <w:sz w:val="24"/>
        </w:rPr>
        <w:t> </w:t>
      </w:r>
      <w:r>
        <w:rPr>
          <w:spacing w:val="-2"/>
          <w:sz w:val="24"/>
        </w:rPr>
        <w:t>status?</w:t>
      </w:r>
    </w:p>
    <w:p>
      <w:pPr>
        <w:spacing w:line="364" w:lineRule="auto" w:before="145"/>
        <w:ind w:left="162" w:right="0" w:firstLine="0"/>
        <w:jc w:val="left"/>
        <w:rPr>
          <w:b/>
          <w:sz w:val="24"/>
        </w:rPr>
      </w:pPr>
      <w:r>
        <w:rPr>
          <w:b/>
          <w:sz w:val="24"/>
        </w:rPr>
        <w:t>Section</w:t>
      </w:r>
      <w:r>
        <w:rPr>
          <w:b/>
          <w:spacing w:val="26"/>
          <w:sz w:val="24"/>
        </w:rPr>
        <w:t> </w:t>
      </w:r>
      <w:r>
        <w:rPr>
          <w:b/>
          <w:sz w:val="24"/>
        </w:rPr>
        <w:t>B:</w:t>
      </w:r>
      <w:r>
        <w:rPr>
          <w:b/>
          <w:spacing w:val="40"/>
          <w:sz w:val="24"/>
        </w:rPr>
        <w:t> </w:t>
      </w:r>
      <w:r>
        <w:rPr>
          <w:b/>
          <w:sz w:val="24"/>
        </w:rPr>
        <w:t>What</w:t>
      </w:r>
      <w:r>
        <w:rPr>
          <w:b/>
          <w:spacing w:val="40"/>
          <w:sz w:val="24"/>
        </w:rPr>
        <w:t> </w:t>
      </w:r>
      <w:r>
        <w:rPr>
          <w:b/>
          <w:sz w:val="24"/>
        </w:rPr>
        <w:t>are</w:t>
      </w:r>
      <w:r>
        <w:rPr>
          <w:b/>
          <w:spacing w:val="40"/>
          <w:sz w:val="24"/>
        </w:rPr>
        <w:t> </w:t>
      </w:r>
      <w:r>
        <w:rPr>
          <w:b/>
          <w:sz w:val="24"/>
        </w:rPr>
        <w:t>the</w:t>
      </w:r>
      <w:r>
        <w:rPr>
          <w:b/>
          <w:spacing w:val="40"/>
          <w:sz w:val="24"/>
        </w:rPr>
        <w:t> </w:t>
      </w:r>
      <w:r>
        <w:rPr>
          <w:b/>
          <w:sz w:val="24"/>
        </w:rPr>
        <w:t>information</w:t>
      </w:r>
      <w:r>
        <w:rPr>
          <w:b/>
          <w:spacing w:val="40"/>
          <w:sz w:val="24"/>
        </w:rPr>
        <w:t> </w:t>
      </w:r>
      <w:r>
        <w:rPr>
          <w:b/>
          <w:sz w:val="24"/>
        </w:rPr>
        <w:t>needs</w:t>
      </w:r>
      <w:r>
        <w:rPr>
          <w:b/>
          <w:spacing w:val="40"/>
          <w:sz w:val="24"/>
        </w:rPr>
        <w:t> </w:t>
      </w:r>
      <w:r>
        <w:rPr>
          <w:b/>
          <w:sz w:val="24"/>
        </w:rPr>
        <w:t>of</w:t>
      </w:r>
      <w:r>
        <w:rPr>
          <w:b/>
          <w:spacing w:val="34"/>
          <w:sz w:val="24"/>
        </w:rPr>
        <w:t> </w:t>
      </w:r>
      <w:r>
        <w:rPr>
          <w:b/>
          <w:sz w:val="24"/>
        </w:rPr>
        <w:t>adolescent</w:t>
      </w:r>
      <w:r>
        <w:rPr>
          <w:b/>
          <w:spacing w:val="34"/>
          <w:sz w:val="24"/>
        </w:rPr>
        <w:t> </w:t>
      </w:r>
      <w:r>
        <w:rPr>
          <w:b/>
          <w:sz w:val="24"/>
        </w:rPr>
        <w:t>females</w:t>
      </w:r>
      <w:r>
        <w:rPr>
          <w:b/>
          <w:spacing w:val="40"/>
          <w:sz w:val="24"/>
        </w:rPr>
        <w:t> </w:t>
      </w:r>
      <w:r>
        <w:rPr>
          <w:b/>
          <w:sz w:val="24"/>
        </w:rPr>
        <w:t>suffering</w:t>
      </w:r>
      <w:r>
        <w:rPr>
          <w:b/>
          <w:spacing w:val="40"/>
          <w:sz w:val="24"/>
        </w:rPr>
        <w:t> </w:t>
      </w:r>
      <w:r>
        <w:rPr>
          <w:b/>
          <w:sz w:val="24"/>
        </w:rPr>
        <w:t>from dysmenorrhea in Giwa Local Government?</w:t>
      </w:r>
    </w:p>
    <w:p>
      <w:pPr>
        <w:pStyle w:val="ListParagraph"/>
        <w:numPr>
          <w:ilvl w:val="0"/>
          <w:numId w:val="35"/>
        </w:numPr>
        <w:tabs>
          <w:tab w:pos="882" w:val="left" w:leader="none"/>
        </w:tabs>
        <w:spacing w:line="263" w:lineRule="exact" w:before="0" w:after="0"/>
        <w:ind w:left="882" w:right="0" w:hanging="720"/>
        <w:jc w:val="left"/>
        <w:rPr>
          <w:sz w:val="24"/>
        </w:rPr>
      </w:pPr>
      <w:r>
        <w:rPr>
          <w:sz w:val="24"/>
        </w:rPr>
        <w:t>Share</w:t>
      </w:r>
      <w:r>
        <w:rPr>
          <w:spacing w:val="2"/>
          <w:sz w:val="24"/>
        </w:rPr>
        <w:t> </w:t>
      </w:r>
      <w:r>
        <w:rPr>
          <w:sz w:val="24"/>
        </w:rPr>
        <w:t>with</w:t>
      </w:r>
      <w:r>
        <w:rPr>
          <w:spacing w:val="-8"/>
          <w:sz w:val="24"/>
        </w:rPr>
        <w:t> </w:t>
      </w:r>
      <w:r>
        <w:rPr>
          <w:sz w:val="24"/>
        </w:rPr>
        <w:t>me</w:t>
      </w:r>
      <w:r>
        <w:rPr>
          <w:spacing w:val="7"/>
          <w:sz w:val="24"/>
        </w:rPr>
        <w:t> </w:t>
      </w:r>
      <w:r>
        <w:rPr>
          <w:sz w:val="24"/>
        </w:rPr>
        <w:t>your</w:t>
      </w:r>
      <w:r>
        <w:rPr>
          <w:spacing w:val="1"/>
          <w:sz w:val="24"/>
        </w:rPr>
        <w:t> </w:t>
      </w:r>
      <w:r>
        <w:rPr>
          <w:sz w:val="24"/>
        </w:rPr>
        <w:t>information</w:t>
      </w:r>
      <w:r>
        <w:rPr>
          <w:spacing w:val="-9"/>
          <w:sz w:val="24"/>
        </w:rPr>
        <w:t> </w:t>
      </w:r>
      <w:r>
        <w:rPr>
          <w:sz w:val="24"/>
        </w:rPr>
        <w:t>needs</w:t>
      </w:r>
      <w:r>
        <w:rPr>
          <w:spacing w:val="-6"/>
          <w:sz w:val="24"/>
        </w:rPr>
        <w:t> </w:t>
      </w:r>
      <w:r>
        <w:rPr>
          <w:sz w:val="24"/>
        </w:rPr>
        <w:t>before</w:t>
      </w:r>
      <w:r>
        <w:rPr>
          <w:spacing w:val="5"/>
          <w:sz w:val="24"/>
        </w:rPr>
        <w:t> </w:t>
      </w:r>
      <w:r>
        <w:rPr>
          <w:spacing w:val="-2"/>
          <w:sz w:val="24"/>
        </w:rPr>
        <w:t>menstruation</w:t>
      </w:r>
    </w:p>
    <w:p>
      <w:pPr>
        <w:pStyle w:val="ListParagraph"/>
        <w:numPr>
          <w:ilvl w:val="0"/>
          <w:numId w:val="35"/>
        </w:numPr>
        <w:tabs>
          <w:tab w:pos="882" w:val="left" w:leader="none"/>
        </w:tabs>
        <w:spacing w:line="240" w:lineRule="auto" w:before="144" w:after="0"/>
        <w:ind w:left="882" w:right="0" w:hanging="720"/>
        <w:jc w:val="left"/>
        <w:rPr>
          <w:sz w:val="24"/>
        </w:rPr>
      </w:pPr>
      <w:r>
        <w:rPr>
          <w:sz w:val="24"/>
        </w:rPr>
        <w:t>Share</w:t>
      </w:r>
      <w:r>
        <w:rPr>
          <w:spacing w:val="1"/>
          <w:sz w:val="24"/>
        </w:rPr>
        <w:t> </w:t>
      </w:r>
      <w:r>
        <w:rPr>
          <w:sz w:val="24"/>
        </w:rPr>
        <w:t>with</w:t>
      </w:r>
      <w:r>
        <w:rPr>
          <w:spacing w:val="-9"/>
          <w:sz w:val="24"/>
        </w:rPr>
        <w:t> </w:t>
      </w:r>
      <w:r>
        <w:rPr>
          <w:sz w:val="24"/>
        </w:rPr>
        <w:t>me</w:t>
      </w:r>
      <w:r>
        <w:rPr>
          <w:spacing w:val="4"/>
          <w:sz w:val="24"/>
        </w:rPr>
        <w:t> </w:t>
      </w:r>
      <w:r>
        <w:rPr>
          <w:sz w:val="24"/>
        </w:rPr>
        <w:t>yourinformation</w:t>
      </w:r>
      <w:r>
        <w:rPr>
          <w:spacing w:val="-9"/>
          <w:sz w:val="24"/>
        </w:rPr>
        <w:t> </w:t>
      </w:r>
      <w:r>
        <w:rPr>
          <w:sz w:val="24"/>
        </w:rPr>
        <w:t>needsduring</w:t>
      </w:r>
      <w:r>
        <w:rPr>
          <w:spacing w:val="5"/>
          <w:sz w:val="24"/>
        </w:rPr>
        <w:t> </w:t>
      </w:r>
      <w:r>
        <w:rPr>
          <w:spacing w:val="-2"/>
          <w:sz w:val="24"/>
        </w:rPr>
        <w:t>menstruation</w:t>
      </w:r>
    </w:p>
    <w:p>
      <w:pPr>
        <w:pStyle w:val="ListParagraph"/>
        <w:numPr>
          <w:ilvl w:val="0"/>
          <w:numId w:val="35"/>
        </w:numPr>
        <w:tabs>
          <w:tab w:pos="882" w:val="left" w:leader="none"/>
        </w:tabs>
        <w:spacing w:line="240" w:lineRule="auto" w:before="129" w:after="0"/>
        <w:ind w:left="882" w:right="0" w:hanging="720"/>
        <w:jc w:val="left"/>
        <w:rPr>
          <w:sz w:val="24"/>
        </w:rPr>
      </w:pPr>
      <w:r>
        <w:rPr>
          <w:sz w:val="24"/>
        </w:rPr>
        <w:t>Share</w:t>
      </w:r>
      <w:r>
        <w:rPr>
          <w:spacing w:val="2"/>
          <w:sz w:val="24"/>
        </w:rPr>
        <w:t> </w:t>
      </w:r>
      <w:r>
        <w:rPr>
          <w:sz w:val="24"/>
        </w:rPr>
        <w:t>with</w:t>
      </w:r>
      <w:r>
        <w:rPr>
          <w:spacing w:val="-10"/>
          <w:sz w:val="24"/>
        </w:rPr>
        <w:t> </w:t>
      </w:r>
      <w:r>
        <w:rPr>
          <w:sz w:val="24"/>
        </w:rPr>
        <w:t>me</w:t>
      </w:r>
      <w:r>
        <w:rPr>
          <w:spacing w:val="5"/>
          <w:sz w:val="24"/>
        </w:rPr>
        <w:t> </w:t>
      </w:r>
      <w:r>
        <w:rPr>
          <w:sz w:val="24"/>
        </w:rPr>
        <w:t>yourinformation</w:t>
      </w:r>
      <w:r>
        <w:rPr>
          <w:spacing w:val="-10"/>
          <w:sz w:val="24"/>
        </w:rPr>
        <w:t> </w:t>
      </w:r>
      <w:r>
        <w:rPr>
          <w:sz w:val="24"/>
        </w:rPr>
        <w:t>needsafter</w:t>
      </w:r>
      <w:r>
        <w:rPr>
          <w:spacing w:val="-1"/>
          <w:sz w:val="24"/>
        </w:rPr>
        <w:t> </w:t>
      </w:r>
      <w:r>
        <w:rPr>
          <w:spacing w:val="-2"/>
          <w:sz w:val="24"/>
        </w:rPr>
        <w:t>menstruation</w:t>
      </w:r>
    </w:p>
    <w:p>
      <w:pPr>
        <w:pStyle w:val="BodyText"/>
        <w:tabs>
          <w:tab w:pos="2279" w:val="left" w:leader="none"/>
          <w:tab w:pos="4962" w:val="left" w:leader="none"/>
          <w:tab w:pos="6356" w:val="left" w:leader="none"/>
          <w:tab w:pos="8365" w:val="left" w:leader="none"/>
        </w:tabs>
        <w:spacing w:line="364" w:lineRule="auto" w:before="145"/>
        <w:ind w:right="1110"/>
        <w:jc w:val="left"/>
      </w:pPr>
      <w:r>
        <w:rPr>
          <w:b/>
        </w:rPr>
        <w:t>Section</w:t>
      </w:r>
      <w:r>
        <w:rPr>
          <w:b/>
          <w:spacing w:val="80"/>
        </w:rPr>
        <w:t> </w:t>
      </w:r>
      <w:r>
        <w:rPr>
          <w:b/>
        </w:rPr>
        <w:t>C:</w:t>
      </w:r>
      <w:r>
        <w:rPr>
          <w:b/>
          <w:spacing w:val="80"/>
        </w:rPr>
        <w:t> </w:t>
      </w:r>
      <w:r>
        <w:rPr/>
        <w:t>What</w:t>
        <w:tab/>
        <w:t>information</w:t>
      </w:r>
      <w:r>
        <w:rPr>
          <w:spacing w:val="80"/>
        </w:rPr>
        <w:t> </w:t>
      </w:r>
      <w:r>
        <w:rPr/>
        <w:t>sources</w:t>
      </w:r>
      <w:r>
        <w:rPr>
          <w:spacing w:val="80"/>
        </w:rPr>
        <w:t> </w:t>
      </w:r>
      <w:r>
        <w:rPr/>
        <w:t>do</w:t>
        <w:tab/>
      </w:r>
      <w:r>
        <w:rPr>
          <w:spacing w:val="-2"/>
        </w:rPr>
        <w:t>adolescents‘</w:t>
      </w:r>
      <w:r>
        <w:rPr/>
        <w:tab/>
        <w:t>females</w:t>
      </w:r>
      <w:r>
        <w:rPr>
          <w:spacing w:val="80"/>
        </w:rPr>
        <w:t> </w:t>
      </w:r>
      <w:r>
        <w:rPr/>
        <w:t>suffering</w:t>
        <w:tab/>
      </w:r>
      <w:r>
        <w:rPr>
          <w:spacing w:val="-4"/>
        </w:rPr>
        <w:t>from </w:t>
      </w:r>
      <w:r>
        <w:rPr/>
        <w:t>dysmenorrhea in Giwa Local Government consult to manage the ailment?</w:t>
      </w:r>
    </w:p>
    <w:p>
      <w:pPr>
        <w:pStyle w:val="ListParagraph"/>
        <w:numPr>
          <w:ilvl w:val="0"/>
          <w:numId w:val="35"/>
        </w:numPr>
        <w:tabs>
          <w:tab w:pos="883" w:val="left" w:leader="none"/>
        </w:tabs>
        <w:spacing w:line="364" w:lineRule="auto" w:before="0" w:after="0"/>
        <w:ind w:left="883" w:right="1134" w:hanging="721"/>
        <w:jc w:val="left"/>
        <w:rPr>
          <w:sz w:val="24"/>
        </w:rPr>
      </w:pPr>
      <w:r>
        <w:rPr>
          <w:sz w:val="24"/>
        </w:rPr>
        <w:t>Please</w:t>
      </w:r>
      <w:r>
        <w:rPr>
          <w:spacing w:val="40"/>
          <w:sz w:val="24"/>
        </w:rPr>
        <w:t> </w:t>
      </w:r>
      <w:r>
        <w:rPr>
          <w:sz w:val="24"/>
        </w:rPr>
        <w:t>Tell</w:t>
      </w:r>
      <w:r>
        <w:rPr>
          <w:spacing w:val="29"/>
          <w:sz w:val="24"/>
        </w:rPr>
        <w:t> </w:t>
      </w:r>
      <w:r>
        <w:rPr>
          <w:sz w:val="24"/>
        </w:rPr>
        <w:t>me</w:t>
      </w:r>
      <w:r>
        <w:rPr>
          <w:spacing w:val="33"/>
          <w:sz w:val="24"/>
        </w:rPr>
        <w:t> </w:t>
      </w:r>
      <w:r>
        <w:rPr>
          <w:sz w:val="24"/>
        </w:rPr>
        <w:t>the</w:t>
      </w:r>
      <w:r>
        <w:rPr>
          <w:spacing w:val="40"/>
          <w:sz w:val="24"/>
        </w:rPr>
        <w:t> </w:t>
      </w:r>
      <w:r>
        <w:rPr>
          <w:sz w:val="24"/>
        </w:rPr>
        <w:t>various</w:t>
      </w:r>
      <w:r>
        <w:rPr>
          <w:spacing w:val="32"/>
          <w:sz w:val="24"/>
        </w:rPr>
        <w:t> </w:t>
      </w:r>
      <w:r>
        <w:rPr>
          <w:sz w:val="24"/>
        </w:rPr>
        <w:t>sources</w:t>
      </w:r>
      <w:r>
        <w:rPr>
          <w:spacing w:val="40"/>
          <w:sz w:val="24"/>
        </w:rPr>
        <w:t> </w:t>
      </w:r>
      <w:r>
        <w:rPr>
          <w:sz w:val="24"/>
        </w:rPr>
        <w:t>you</w:t>
      </w:r>
      <w:r>
        <w:rPr>
          <w:spacing w:val="34"/>
          <w:sz w:val="24"/>
        </w:rPr>
        <w:t> </w:t>
      </w:r>
      <w:r>
        <w:rPr>
          <w:sz w:val="24"/>
        </w:rPr>
        <w:t>used</w:t>
      </w:r>
      <w:r>
        <w:rPr>
          <w:spacing w:val="34"/>
          <w:sz w:val="24"/>
        </w:rPr>
        <w:t> </w:t>
      </w:r>
      <w:r>
        <w:rPr>
          <w:sz w:val="24"/>
        </w:rPr>
        <w:t>to</w:t>
      </w:r>
      <w:r>
        <w:rPr>
          <w:spacing w:val="34"/>
          <w:sz w:val="24"/>
        </w:rPr>
        <w:t> </w:t>
      </w:r>
      <w:r>
        <w:rPr>
          <w:sz w:val="24"/>
        </w:rPr>
        <w:t>consult</w:t>
      </w:r>
      <w:r>
        <w:rPr>
          <w:spacing w:val="40"/>
          <w:sz w:val="24"/>
        </w:rPr>
        <w:t> </w:t>
      </w:r>
      <w:r>
        <w:rPr>
          <w:sz w:val="24"/>
        </w:rPr>
        <w:t>in</w:t>
      </w:r>
      <w:r>
        <w:rPr>
          <w:spacing w:val="34"/>
          <w:sz w:val="24"/>
        </w:rPr>
        <w:t> </w:t>
      </w:r>
      <w:r>
        <w:rPr>
          <w:sz w:val="24"/>
        </w:rPr>
        <w:t>managing</w:t>
      </w:r>
      <w:r>
        <w:rPr>
          <w:spacing w:val="34"/>
          <w:sz w:val="24"/>
        </w:rPr>
        <w:t> </w:t>
      </w:r>
      <w:r>
        <w:rPr>
          <w:sz w:val="24"/>
        </w:rPr>
        <w:t>problems associated with dysmenorrhea</w:t>
      </w:r>
    </w:p>
    <w:p>
      <w:pPr>
        <w:pStyle w:val="ListParagraph"/>
        <w:numPr>
          <w:ilvl w:val="0"/>
          <w:numId w:val="35"/>
        </w:numPr>
        <w:tabs>
          <w:tab w:pos="883" w:val="left" w:leader="none"/>
        </w:tabs>
        <w:spacing w:line="364" w:lineRule="auto" w:before="0" w:after="0"/>
        <w:ind w:left="883" w:right="1111" w:hanging="721"/>
        <w:jc w:val="left"/>
        <w:rPr>
          <w:sz w:val="24"/>
        </w:rPr>
      </w:pPr>
      <w:r>
        <w:rPr>
          <w:sz w:val="24"/>
        </w:rPr>
        <w:t>Please</w:t>
      </w:r>
      <w:r>
        <w:rPr>
          <w:spacing w:val="80"/>
          <w:sz w:val="24"/>
        </w:rPr>
        <w:t> </w:t>
      </w:r>
      <w:r>
        <w:rPr>
          <w:sz w:val="24"/>
        </w:rPr>
        <w:t>can</w:t>
      </w:r>
      <w:r>
        <w:rPr>
          <w:spacing w:val="80"/>
          <w:sz w:val="24"/>
        </w:rPr>
        <w:t> </w:t>
      </w:r>
      <w:r>
        <w:rPr>
          <w:sz w:val="24"/>
        </w:rPr>
        <w:t>you</w:t>
      </w:r>
      <w:r>
        <w:rPr>
          <w:spacing w:val="80"/>
          <w:sz w:val="24"/>
        </w:rPr>
        <w:t> </w:t>
      </w:r>
      <w:r>
        <w:rPr>
          <w:sz w:val="24"/>
        </w:rPr>
        <w:t>tell</w:t>
      </w:r>
      <w:r>
        <w:rPr>
          <w:spacing w:val="80"/>
          <w:sz w:val="24"/>
        </w:rPr>
        <w:t> </w:t>
      </w:r>
      <w:r>
        <w:rPr>
          <w:sz w:val="24"/>
        </w:rPr>
        <w:t>me</w:t>
      </w:r>
      <w:r>
        <w:rPr>
          <w:spacing w:val="80"/>
          <w:sz w:val="24"/>
        </w:rPr>
        <w:t> </w:t>
      </w:r>
      <w:r>
        <w:rPr>
          <w:sz w:val="24"/>
        </w:rPr>
        <w:t>the</w:t>
      </w:r>
      <w:r>
        <w:rPr>
          <w:spacing w:val="80"/>
          <w:sz w:val="24"/>
        </w:rPr>
        <w:t> </w:t>
      </w:r>
      <w:r>
        <w:rPr>
          <w:sz w:val="24"/>
        </w:rPr>
        <w:t>reasons</w:t>
      </w:r>
      <w:r>
        <w:rPr>
          <w:spacing w:val="80"/>
          <w:w w:val="150"/>
          <w:sz w:val="24"/>
        </w:rPr>
        <w:t> </w:t>
      </w:r>
      <w:r>
        <w:rPr>
          <w:sz w:val="24"/>
        </w:rPr>
        <w:t>why</w:t>
      </w:r>
      <w:r>
        <w:rPr>
          <w:spacing w:val="80"/>
          <w:sz w:val="24"/>
        </w:rPr>
        <w:t> </w:t>
      </w:r>
      <w:r>
        <w:rPr>
          <w:sz w:val="24"/>
        </w:rPr>
        <w:t>you</w:t>
      </w:r>
      <w:r>
        <w:rPr>
          <w:spacing w:val="80"/>
          <w:sz w:val="24"/>
        </w:rPr>
        <w:t> </w:t>
      </w:r>
      <w:r>
        <w:rPr>
          <w:sz w:val="24"/>
        </w:rPr>
        <w:t>consulted</w:t>
      </w:r>
      <w:r>
        <w:rPr>
          <w:spacing w:val="80"/>
          <w:sz w:val="24"/>
        </w:rPr>
        <w:t> </w:t>
      </w:r>
      <w:r>
        <w:rPr>
          <w:sz w:val="24"/>
        </w:rPr>
        <w:t>those</w:t>
      </w:r>
      <w:r>
        <w:rPr>
          <w:spacing w:val="80"/>
          <w:sz w:val="24"/>
        </w:rPr>
        <w:t> </w:t>
      </w:r>
      <w:r>
        <w:rPr>
          <w:sz w:val="24"/>
        </w:rPr>
        <w:t>sources</w:t>
      </w:r>
      <w:r>
        <w:rPr>
          <w:spacing w:val="80"/>
          <w:sz w:val="24"/>
        </w:rPr>
        <w:t> </w:t>
      </w:r>
      <w:r>
        <w:rPr>
          <w:sz w:val="24"/>
        </w:rPr>
        <w:t>of </w:t>
      </w:r>
      <w:r>
        <w:rPr>
          <w:spacing w:val="-2"/>
          <w:sz w:val="24"/>
        </w:rPr>
        <w:t>information</w:t>
      </w:r>
    </w:p>
    <w:p>
      <w:pPr>
        <w:spacing w:line="352" w:lineRule="auto" w:before="0"/>
        <w:ind w:left="162" w:right="1114" w:firstLine="0"/>
        <w:jc w:val="left"/>
        <w:rPr>
          <w:b/>
          <w:sz w:val="24"/>
        </w:rPr>
      </w:pPr>
      <w:r>
        <w:rPr>
          <w:b/>
          <w:sz w:val="24"/>
        </w:rPr>
        <w:t>Section</w:t>
      </w:r>
      <w:r>
        <w:rPr>
          <w:b/>
          <w:spacing w:val="40"/>
          <w:sz w:val="24"/>
        </w:rPr>
        <w:t> </w:t>
      </w:r>
      <w:r>
        <w:rPr>
          <w:b/>
          <w:sz w:val="24"/>
        </w:rPr>
        <w:t>D:</w:t>
      </w:r>
      <w:r>
        <w:rPr>
          <w:b/>
          <w:spacing w:val="80"/>
          <w:sz w:val="24"/>
        </w:rPr>
        <w:t> </w:t>
      </w:r>
      <w:r>
        <w:rPr>
          <w:b/>
          <w:sz w:val="24"/>
        </w:rPr>
        <w:t>What</w:t>
      </w:r>
      <w:r>
        <w:rPr>
          <w:b/>
          <w:spacing w:val="79"/>
          <w:sz w:val="24"/>
        </w:rPr>
        <w:t> </w:t>
      </w:r>
      <w:r>
        <w:rPr>
          <w:b/>
          <w:sz w:val="24"/>
        </w:rPr>
        <w:t>sources</w:t>
      </w:r>
      <w:r>
        <w:rPr>
          <w:b/>
          <w:spacing w:val="80"/>
          <w:sz w:val="24"/>
        </w:rPr>
        <w:t> </w:t>
      </w:r>
      <w:r>
        <w:rPr>
          <w:b/>
          <w:sz w:val="24"/>
        </w:rPr>
        <w:t>of</w:t>
      </w:r>
      <w:r>
        <w:rPr>
          <w:b/>
          <w:spacing w:val="40"/>
          <w:sz w:val="24"/>
        </w:rPr>
        <w:t> </w:t>
      </w:r>
      <w:r>
        <w:rPr>
          <w:b/>
          <w:sz w:val="24"/>
        </w:rPr>
        <w:t>information</w:t>
      </w:r>
      <w:r>
        <w:rPr>
          <w:b/>
          <w:spacing w:val="72"/>
          <w:sz w:val="24"/>
        </w:rPr>
        <w:t> </w:t>
      </w:r>
      <w:r>
        <w:rPr>
          <w:b/>
          <w:sz w:val="24"/>
        </w:rPr>
        <w:t>do</w:t>
      </w:r>
      <w:r>
        <w:rPr>
          <w:b/>
          <w:spacing w:val="80"/>
          <w:sz w:val="24"/>
        </w:rPr>
        <w:t> </w:t>
      </w:r>
      <w:r>
        <w:rPr>
          <w:b/>
          <w:sz w:val="24"/>
        </w:rPr>
        <w:t>adolescent</w:t>
      </w:r>
      <w:r>
        <w:rPr>
          <w:b/>
          <w:spacing w:val="40"/>
          <w:sz w:val="24"/>
        </w:rPr>
        <w:t> </w:t>
      </w:r>
      <w:r>
        <w:rPr>
          <w:b/>
          <w:sz w:val="24"/>
        </w:rPr>
        <w:t>females</w:t>
      </w:r>
      <w:r>
        <w:rPr>
          <w:b/>
          <w:spacing w:val="80"/>
          <w:sz w:val="24"/>
        </w:rPr>
        <w:t> </w:t>
      </w:r>
      <w:r>
        <w:rPr>
          <w:b/>
          <w:sz w:val="24"/>
        </w:rPr>
        <w:t>suffering</w:t>
      </w:r>
      <w:r>
        <w:rPr>
          <w:b/>
          <w:spacing w:val="80"/>
          <w:sz w:val="24"/>
        </w:rPr>
        <w:t> </w:t>
      </w:r>
      <w:r>
        <w:rPr>
          <w:b/>
          <w:sz w:val="24"/>
        </w:rPr>
        <w:t>from dysmenorrhea in Giwa Local Government are aware of but refuse to access?</w:t>
      </w:r>
    </w:p>
    <w:p>
      <w:pPr>
        <w:pStyle w:val="ListParagraph"/>
        <w:numPr>
          <w:ilvl w:val="0"/>
          <w:numId w:val="35"/>
        </w:numPr>
        <w:tabs>
          <w:tab w:pos="883" w:val="left" w:leader="none"/>
        </w:tabs>
        <w:spacing w:line="352" w:lineRule="auto" w:before="0" w:after="0"/>
        <w:ind w:left="883" w:right="1412" w:hanging="721"/>
        <w:jc w:val="left"/>
        <w:rPr>
          <w:sz w:val="24"/>
        </w:rPr>
      </w:pPr>
      <w:r>
        <w:rPr>
          <w:sz w:val="24"/>
        </w:rPr>
        <w:t>Tell me what</w:t>
      </w:r>
      <w:r>
        <w:rPr>
          <w:spacing w:val="-12"/>
          <w:sz w:val="24"/>
        </w:rPr>
        <w:t> </w:t>
      </w:r>
      <w:r>
        <w:rPr>
          <w:sz w:val="24"/>
        </w:rPr>
        <w:t>other sources</w:t>
      </w:r>
      <w:r>
        <w:rPr>
          <w:spacing w:val="-9"/>
          <w:sz w:val="24"/>
        </w:rPr>
        <w:t> </w:t>
      </w:r>
      <w:r>
        <w:rPr>
          <w:sz w:val="24"/>
        </w:rPr>
        <w:t>of information</w:t>
      </w:r>
      <w:r>
        <w:rPr>
          <w:spacing w:val="-6"/>
          <w:sz w:val="24"/>
        </w:rPr>
        <w:t> </w:t>
      </w:r>
      <w:r>
        <w:rPr>
          <w:sz w:val="24"/>
        </w:rPr>
        <w:t>you</w:t>
      </w:r>
      <w:r>
        <w:rPr>
          <w:spacing w:val="-6"/>
          <w:sz w:val="24"/>
        </w:rPr>
        <w:t> </w:t>
      </w:r>
      <w:r>
        <w:rPr>
          <w:sz w:val="24"/>
        </w:rPr>
        <w:t>feel</w:t>
      </w:r>
      <w:r>
        <w:rPr>
          <w:spacing w:val="-12"/>
          <w:sz w:val="24"/>
        </w:rPr>
        <w:t> </w:t>
      </w:r>
      <w:r>
        <w:rPr>
          <w:sz w:val="24"/>
        </w:rPr>
        <w:t>it‘s important</w:t>
      </w:r>
      <w:r>
        <w:rPr>
          <w:spacing w:val="-12"/>
          <w:sz w:val="24"/>
        </w:rPr>
        <w:t> </w:t>
      </w:r>
      <w:r>
        <w:rPr>
          <w:sz w:val="24"/>
        </w:rPr>
        <w:t>but you</w:t>
      </w:r>
      <w:r>
        <w:rPr>
          <w:spacing w:val="-6"/>
          <w:sz w:val="24"/>
        </w:rPr>
        <w:t> </w:t>
      </w:r>
      <w:r>
        <w:rPr>
          <w:sz w:val="24"/>
        </w:rPr>
        <w:t>fail</w:t>
      </w:r>
      <w:r>
        <w:rPr>
          <w:spacing w:val="-12"/>
          <w:sz w:val="24"/>
        </w:rPr>
        <w:t> </w:t>
      </w:r>
      <w:r>
        <w:rPr>
          <w:sz w:val="24"/>
        </w:rPr>
        <w:t>to </w:t>
      </w:r>
      <w:r>
        <w:rPr>
          <w:spacing w:val="-2"/>
          <w:sz w:val="24"/>
        </w:rPr>
        <w:t>access</w:t>
      </w:r>
    </w:p>
    <w:p>
      <w:pPr>
        <w:spacing w:line="364" w:lineRule="auto" w:before="4"/>
        <w:ind w:left="162" w:right="0" w:firstLine="0"/>
        <w:jc w:val="left"/>
        <w:rPr>
          <w:b/>
          <w:sz w:val="24"/>
        </w:rPr>
      </w:pPr>
      <w:r>
        <w:rPr>
          <w:b/>
          <w:sz w:val="24"/>
        </w:rPr>
        <w:t>Section</w:t>
      </w:r>
      <w:r>
        <w:rPr>
          <w:b/>
          <w:spacing w:val="40"/>
          <w:sz w:val="24"/>
        </w:rPr>
        <w:t> </w:t>
      </w:r>
      <w:r>
        <w:rPr>
          <w:b/>
          <w:sz w:val="24"/>
        </w:rPr>
        <w:t>E:</w:t>
      </w:r>
      <w:r>
        <w:rPr>
          <w:b/>
          <w:spacing w:val="78"/>
          <w:sz w:val="24"/>
        </w:rPr>
        <w:t> </w:t>
      </w:r>
      <w:r>
        <w:rPr>
          <w:b/>
          <w:sz w:val="24"/>
        </w:rPr>
        <w:t>What</w:t>
      </w:r>
      <w:r>
        <w:rPr>
          <w:b/>
          <w:spacing w:val="40"/>
          <w:sz w:val="24"/>
        </w:rPr>
        <w:t> </w:t>
      </w:r>
      <w:r>
        <w:rPr>
          <w:b/>
          <w:sz w:val="24"/>
        </w:rPr>
        <w:t>factors</w:t>
      </w:r>
      <w:r>
        <w:rPr>
          <w:b/>
          <w:spacing w:val="80"/>
          <w:sz w:val="24"/>
        </w:rPr>
        <w:t> </w:t>
      </w:r>
      <w:r>
        <w:rPr>
          <w:b/>
          <w:sz w:val="24"/>
        </w:rPr>
        <w:t>are</w:t>
      </w:r>
      <w:r>
        <w:rPr>
          <w:b/>
          <w:spacing w:val="80"/>
          <w:sz w:val="24"/>
        </w:rPr>
        <w:t> </w:t>
      </w:r>
      <w:r>
        <w:rPr>
          <w:b/>
          <w:sz w:val="24"/>
        </w:rPr>
        <w:t>responsible</w:t>
      </w:r>
      <w:r>
        <w:rPr>
          <w:b/>
          <w:spacing w:val="80"/>
          <w:sz w:val="24"/>
        </w:rPr>
        <w:t> </w:t>
      </w:r>
      <w:r>
        <w:rPr>
          <w:b/>
          <w:sz w:val="24"/>
        </w:rPr>
        <w:t>for</w:t>
      </w:r>
      <w:r>
        <w:rPr>
          <w:b/>
          <w:spacing w:val="40"/>
          <w:sz w:val="24"/>
        </w:rPr>
        <w:t> </w:t>
      </w:r>
      <w:r>
        <w:rPr>
          <w:b/>
          <w:sz w:val="24"/>
        </w:rPr>
        <w:t>adolescent</w:t>
      </w:r>
      <w:r>
        <w:rPr>
          <w:b/>
          <w:spacing w:val="40"/>
          <w:sz w:val="24"/>
        </w:rPr>
        <w:t> </w:t>
      </w:r>
      <w:r>
        <w:rPr>
          <w:b/>
          <w:sz w:val="24"/>
        </w:rPr>
        <w:t>females</w:t>
      </w:r>
      <w:r>
        <w:rPr>
          <w:b/>
          <w:spacing w:val="40"/>
          <w:sz w:val="24"/>
        </w:rPr>
        <w:t> </w:t>
      </w:r>
      <w:r>
        <w:rPr>
          <w:b/>
          <w:sz w:val="24"/>
        </w:rPr>
        <w:t>suffering</w:t>
      </w:r>
      <w:r>
        <w:rPr>
          <w:b/>
          <w:spacing w:val="40"/>
          <w:sz w:val="24"/>
        </w:rPr>
        <w:t> </w:t>
      </w:r>
      <w:r>
        <w:rPr>
          <w:b/>
          <w:sz w:val="24"/>
        </w:rPr>
        <w:t>from dysmenorrhea not accessing sources of information</w:t>
      </w:r>
      <w:r>
        <w:rPr>
          <w:b/>
          <w:spacing w:val="-5"/>
          <w:sz w:val="24"/>
        </w:rPr>
        <w:t> </w:t>
      </w:r>
      <w:r>
        <w:rPr>
          <w:b/>
          <w:sz w:val="24"/>
        </w:rPr>
        <w:t>they feel it’s important?</w:t>
      </w:r>
    </w:p>
    <w:p>
      <w:pPr>
        <w:pStyle w:val="ListParagraph"/>
        <w:numPr>
          <w:ilvl w:val="0"/>
          <w:numId w:val="35"/>
        </w:numPr>
        <w:tabs>
          <w:tab w:pos="883" w:val="left" w:leader="none"/>
        </w:tabs>
        <w:spacing w:line="364" w:lineRule="auto" w:before="0" w:after="0"/>
        <w:ind w:left="883" w:right="1123" w:hanging="721"/>
        <w:jc w:val="left"/>
        <w:rPr>
          <w:sz w:val="24"/>
        </w:rPr>
      </w:pPr>
      <w:r>
        <w:rPr>
          <w:sz w:val="24"/>
        </w:rPr>
        <w:t>Please share with</w:t>
      </w:r>
      <w:r>
        <w:rPr>
          <w:spacing w:val="-6"/>
          <w:sz w:val="24"/>
        </w:rPr>
        <w:t> </w:t>
      </w:r>
      <w:r>
        <w:rPr>
          <w:sz w:val="24"/>
        </w:rPr>
        <w:t>me the reasons that hindered you from</w:t>
      </w:r>
      <w:r>
        <w:rPr>
          <w:spacing w:val="-22"/>
          <w:sz w:val="24"/>
        </w:rPr>
        <w:t> </w:t>
      </w:r>
      <w:r>
        <w:rPr>
          <w:sz w:val="24"/>
        </w:rPr>
        <w:t>accessing</w:t>
      </w:r>
      <w:r>
        <w:rPr>
          <w:spacing w:val="40"/>
          <w:sz w:val="24"/>
        </w:rPr>
        <w:t> </w:t>
      </w:r>
      <w:r>
        <w:rPr>
          <w:sz w:val="24"/>
        </w:rPr>
        <w:t>dysmenorrhea sources of information you feel it‘s important</w:t>
      </w:r>
    </w:p>
    <w:p>
      <w:pPr>
        <w:spacing w:after="0" w:line="364" w:lineRule="auto"/>
        <w:jc w:val="left"/>
        <w:rPr>
          <w:sz w:val="24"/>
        </w:rPr>
        <w:sectPr>
          <w:pgSz w:w="11910" w:h="16830"/>
          <w:pgMar w:header="0" w:footer="1065" w:top="1340" w:bottom="1260" w:left="1640" w:right="320"/>
        </w:sectPr>
      </w:pPr>
    </w:p>
    <w:p>
      <w:pPr>
        <w:spacing w:before="77"/>
        <w:ind w:left="1528" w:right="0" w:firstLine="0"/>
        <w:jc w:val="left"/>
        <w:rPr>
          <w:b/>
          <w:sz w:val="24"/>
        </w:rPr>
      </w:pPr>
      <w:r>
        <w:rPr>
          <w:b/>
          <w:sz w:val="24"/>
        </w:rPr>
        <w:t>Figure</w:t>
      </w:r>
      <w:r>
        <w:rPr>
          <w:b/>
          <w:spacing w:val="4"/>
          <w:sz w:val="24"/>
        </w:rPr>
        <w:t> </w:t>
      </w:r>
      <w:r>
        <w:rPr>
          <w:b/>
          <w:sz w:val="24"/>
        </w:rPr>
        <w:t>1:</w:t>
      </w:r>
      <w:r>
        <w:rPr>
          <w:b/>
          <w:spacing w:val="-12"/>
          <w:sz w:val="24"/>
        </w:rPr>
        <w:t> </w:t>
      </w:r>
      <w:r>
        <w:rPr>
          <w:b/>
          <w:sz w:val="24"/>
        </w:rPr>
        <w:t>Graphical</w:t>
      </w:r>
      <w:r>
        <w:rPr>
          <w:b/>
          <w:spacing w:val="-12"/>
          <w:sz w:val="24"/>
        </w:rPr>
        <w:t> </w:t>
      </w:r>
      <w:r>
        <w:rPr>
          <w:b/>
          <w:sz w:val="24"/>
        </w:rPr>
        <w:t>summary</w:t>
      </w:r>
      <w:r>
        <w:rPr>
          <w:b/>
          <w:spacing w:val="-6"/>
          <w:sz w:val="24"/>
        </w:rPr>
        <w:t> </w:t>
      </w:r>
      <w:r>
        <w:rPr>
          <w:b/>
          <w:sz w:val="24"/>
        </w:rPr>
        <w:t>of</w:t>
      </w:r>
      <w:r>
        <w:rPr>
          <w:b/>
          <w:spacing w:val="2"/>
          <w:sz w:val="24"/>
        </w:rPr>
        <w:t> </w:t>
      </w:r>
      <w:r>
        <w:rPr>
          <w:b/>
          <w:sz w:val="24"/>
        </w:rPr>
        <w:t>the</w:t>
      </w:r>
      <w:r>
        <w:rPr>
          <w:b/>
          <w:spacing w:val="11"/>
          <w:sz w:val="24"/>
        </w:rPr>
        <w:t> </w:t>
      </w:r>
      <w:r>
        <w:rPr>
          <w:b/>
          <w:sz w:val="24"/>
        </w:rPr>
        <w:t>data</w:t>
      </w:r>
      <w:r>
        <w:rPr>
          <w:b/>
          <w:spacing w:val="-6"/>
          <w:sz w:val="24"/>
        </w:rPr>
        <w:t> </w:t>
      </w:r>
      <w:r>
        <w:rPr>
          <w:b/>
          <w:sz w:val="24"/>
        </w:rPr>
        <w:t>analysis</w:t>
      </w:r>
      <w:r>
        <w:rPr>
          <w:b/>
          <w:spacing w:val="4"/>
          <w:sz w:val="24"/>
        </w:rPr>
        <w:t> </w:t>
      </w:r>
      <w:r>
        <w:rPr>
          <w:b/>
          <w:spacing w:val="-2"/>
          <w:sz w:val="24"/>
        </w:rPr>
        <w:t>process</w:t>
      </w:r>
    </w:p>
    <w:p>
      <w:pPr>
        <w:pStyle w:val="BodyText"/>
        <w:ind w:left="0"/>
        <w:jc w:val="left"/>
        <w:rPr>
          <w:b/>
          <w:sz w:val="20"/>
        </w:rPr>
      </w:pPr>
    </w:p>
    <w:p>
      <w:pPr>
        <w:pStyle w:val="BodyText"/>
        <w:ind w:left="0"/>
        <w:jc w:val="left"/>
        <w:rPr>
          <w:b/>
          <w:sz w:val="20"/>
        </w:rPr>
      </w:pPr>
    </w:p>
    <w:p>
      <w:pPr>
        <w:pStyle w:val="BodyText"/>
        <w:spacing w:before="136"/>
        <w:ind w:left="0"/>
        <w:jc w:val="left"/>
        <w:rPr>
          <w:b/>
          <w:sz w:val="20"/>
        </w:rPr>
      </w:pPr>
      <w:r>
        <w:rPr/>
        <mc:AlternateContent>
          <mc:Choice Requires="wps">
            <w:drawing>
              <wp:anchor distT="0" distB="0" distL="0" distR="0" allowOverlap="1" layoutInCell="1" locked="0" behindDoc="1" simplePos="0" relativeHeight="487588864">
                <wp:simplePos x="0" y="0"/>
                <wp:positionH relativeFrom="page">
                  <wp:posOffset>1166888</wp:posOffset>
                </wp:positionH>
                <wp:positionV relativeFrom="paragraph">
                  <wp:posOffset>248070</wp:posOffset>
                </wp:positionV>
                <wp:extent cx="1446530" cy="868044"/>
                <wp:effectExtent l="0" t="0" r="0" b="0"/>
                <wp:wrapTopAndBottom/>
                <wp:docPr id="5" name="Group 5"/>
                <wp:cNvGraphicFramePr>
                  <a:graphicFrameLocks/>
                </wp:cNvGraphicFramePr>
                <a:graphic>
                  <a:graphicData uri="http://schemas.microsoft.com/office/word/2010/wordprocessingGroup">
                    <wpg:wgp>
                      <wpg:cNvPr id="5" name="Group 5"/>
                      <wpg:cNvGrpSpPr/>
                      <wpg:grpSpPr>
                        <a:xfrm>
                          <a:off x="0" y="0"/>
                          <a:ext cx="1446530" cy="868044"/>
                          <a:chExt cx="1446530" cy="868044"/>
                        </a:xfrm>
                      </wpg:grpSpPr>
                      <wps:wsp>
                        <wps:cNvPr id="6" name="Graphic 6"/>
                        <wps:cNvSpPr/>
                        <wps:spPr>
                          <a:xfrm>
                            <a:off x="0" y="0"/>
                            <a:ext cx="1446530" cy="868044"/>
                          </a:xfrm>
                          <a:custGeom>
                            <a:avLst/>
                            <a:gdLst/>
                            <a:ahLst/>
                            <a:cxnLst/>
                            <a:rect l="l" t="t" r="r" b="b"/>
                            <a:pathLst>
                              <a:path w="1446530" h="868044">
                                <a:moveTo>
                                  <a:pt x="1359268" y="0"/>
                                </a:moveTo>
                                <a:lnTo>
                                  <a:pt x="86766" y="0"/>
                                </a:lnTo>
                                <a:lnTo>
                                  <a:pt x="52994" y="6820"/>
                                </a:lnTo>
                                <a:lnTo>
                                  <a:pt x="25414" y="25415"/>
                                </a:lnTo>
                                <a:lnTo>
                                  <a:pt x="6818" y="52988"/>
                                </a:lnTo>
                                <a:lnTo>
                                  <a:pt x="0" y="86741"/>
                                </a:lnTo>
                                <a:lnTo>
                                  <a:pt x="0" y="780923"/>
                                </a:lnTo>
                                <a:lnTo>
                                  <a:pt x="6818" y="814675"/>
                                </a:lnTo>
                                <a:lnTo>
                                  <a:pt x="25414" y="842248"/>
                                </a:lnTo>
                                <a:lnTo>
                                  <a:pt x="52994" y="860843"/>
                                </a:lnTo>
                                <a:lnTo>
                                  <a:pt x="86766" y="867664"/>
                                </a:lnTo>
                                <a:lnTo>
                                  <a:pt x="1359268" y="867664"/>
                                </a:lnTo>
                                <a:lnTo>
                                  <a:pt x="1393093" y="860843"/>
                                </a:lnTo>
                                <a:lnTo>
                                  <a:pt x="1420704" y="842248"/>
                                </a:lnTo>
                                <a:lnTo>
                                  <a:pt x="1439314" y="814675"/>
                                </a:lnTo>
                                <a:lnTo>
                                  <a:pt x="1446136" y="780923"/>
                                </a:lnTo>
                                <a:lnTo>
                                  <a:pt x="1446136" y="86741"/>
                                </a:lnTo>
                                <a:lnTo>
                                  <a:pt x="1439314" y="52988"/>
                                </a:lnTo>
                                <a:lnTo>
                                  <a:pt x="1420704" y="25415"/>
                                </a:lnTo>
                                <a:lnTo>
                                  <a:pt x="1393093" y="6820"/>
                                </a:lnTo>
                                <a:lnTo>
                                  <a:pt x="1359268" y="0"/>
                                </a:lnTo>
                                <a:close/>
                              </a:path>
                            </a:pathLst>
                          </a:custGeom>
                          <a:solidFill>
                            <a:srgbClr val="4F81BC"/>
                          </a:solidFill>
                        </wps:spPr>
                        <wps:bodyPr wrap="square" lIns="0" tIns="0" rIns="0" bIns="0" rtlCol="0">
                          <a:prstTxWarp prst="textNoShape">
                            <a:avLst/>
                          </a:prstTxWarp>
                          <a:noAutofit/>
                        </wps:bodyPr>
                      </wps:wsp>
                      <wps:wsp>
                        <wps:cNvPr id="7" name="Textbox 7"/>
                        <wps:cNvSpPr txBox="1"/>
                        <wps:spPr>
                          <a:xfrm>
                            <a:off x="0" y="0"/>
                            <a:ext cx="1446530" cy="868044"/>
                          </a:xfrm>
                          <a:prstGeom prst="rect">
                            <a:avLst/>
                          </a:prstGeom>
                        </wps:spPr>
                        <wps:txbx>
                          <w:txbxContent>
                            <w:p>
                              <w:pPr>
                                <w:spacing w:line="213" w:lineRule="auto" w:before="285"/>
                                <w:ind w:left="390" w:right="336" w:hanging="45"/>
                                <w:jc w:val="left"/>
                                <w:rPr>
                                  <w:rFonts w:ascii="Calibri"/>
                                  <w:sz w:val="36"/>
                                </w:rPr>
                              </w:pPr>
                              <w:r>
                                <w:rPr>
                                  <w:rFonts w:ascii="Calibri"/>
                                  <w:color w:val="FFFFFF"/>
                                  <w:sz w:val="36"/>
                                </w:rPr>
                                <w:t>5</w:t>
                              </w:r>
                              <w:r>
                                <w:rPr>
                                  <w:rFonts w:ascii="Calibri"/>
                                  <w:color w:val="FFFFFF"/>
                                  <w:spacing w:val="-21"/>
                                  <w:sz w:val="36"/>
                                </w:rPr>
                                <w:t> </w:t>
                              </w:r>
                              <w:r>
                                <w:rPr>
                                  <w:rFonts w:ascii="Calibri"/>
                                  <w:color w:val="FFFFFF"/>
                                  <w:sz w:val="36"/>
                                </w:rPr>
                                <w:t>Researc</w:t>
                              </w:r>
                              <w:r>
                                <w:rPr>
                                  <w:rFonts w:ascii="Calibri"/>
                                  <w:color w:val="FFFFFF"/>
                                  <w:sz w:val="36"/>
                                </w:rPr>
                                <w:t>h </w:t>
                              </w:r>
                              <w:r>
                                <w:rPr>
                                  <w:rFonts w:ascii="Calibri"/>
                                  <w:color w:val="FFFFFF"/>
                                  <w:spacing w:val="-2"/>
                                  <w:sz w:val="36"/>
                                </w:rPr>
                                <w:t>Questions</w:t>
                              </w:r>
                            </w:p>
                          </w:txbxContent>
                        </wps:txbx>
                        <wps:bodyPr wrap="square" lIns="0" tIns="0" rIns="0" bIns="0" rtlCol="0">
                          <a:noAutofit/>
                        </wps:bodyPr>
                      </wps:wsp>
                    </wpg:wgp>
                  </a:graphicData>
                </a:graphic>
              </wp:anchor>
            </w:drawing>
          </mc:Choice>
          <mc:Fallback>
            <w:pict>
              <v:group style="position:absolute;margin-left:91.880997pt;margin-top:19.533125pt;width:113.9pt;height:68.350pt;mso-position-horizontal-relative:page;mso-position-vertical-relative:paragraph;z-index:-15727616;mso-wrap-distance-left:0;mso-wrap-distance-right:0" id="docshapegroup5" coordorigin="1838,391" coordsize="2278,1367">
                <v:shape style="position:absolute;left:1837;top:390;width:2278;height:1367" id="docshape6" coordorigin="1838,391" coordsize="2278,1367" path="m3978,391l1974,391,1921,401,1878,431,1848,474,1838,527,1838,1620,1848,1674,1878,1717,1921,1746,1974,1757,3978,1757,4031,1746,4075,1717,4104,1674,4115,1620,4115,527,4104,474,4075,431,4031,401,3978,391xe" filled="true" fillcolor="#4f81bc" stroked="false">
                  <v:path arrowok="t"/>
                  <v:fill type="solid"/>
                </v:shape>
                <v:shape style="position:absolute;left:1837;top:390;width:2278;height:1367" type="#_x0000_t202" id="docshape7" filled="false" stroked="false">
                  <v:textbox inset="0,0,0,0">
                    <w:txbxContent>
                      <w:p>
                        <w:pPr>
                          <w:spacing w:line="213" w:lineRule="auto" w:before="285"/>
                          <w:ind w:left="390" w:right="336" w:hanging="45"/>
                          <w:jc w:val="left"/>
                          <w:rPr>
                            <w:rFonts w:ascii="Calibri"/>
                            <w:sz w:val="36"/>
                          </w:rPr>
                        </w:pPr>
                        <w:r>
                          <w:rPr>
                            <w:rFonts w:ascii="Calibri"/>
                            <w:color w:val="FFFFFF"/>
                            <w:sz w:val="36"/>
                          </w:rPr>
                          <w:t>5</w:t>
                        </w:r>
                        <w:r>
                          <w:rPr>
                            <w:rFonts w:ascii="Calibri"/>
                            <w:color w:val="FFFFFF"/>
                            <w:spacing w:val="-21"/>
                            <w:sz w:val="36"/>
                          </w:rPr>
                          <w:t> </w:t>
                        </w:r>
                        <w:r>
                          <w:rPr>
                            <w:rFonts w:ascii="Calibri"/>
                            <w:color w:val="FFFFFF"/>
                            <w:sz w:val="36"/>
                          </w:rPr>
                          <w:t>Researc</w:t>
                        </w:r>
                        <w:r>
                          <w:rPr>
                            <w:rFonts w:ascii="Calibri"/>
                            <w:color w:val="FFFFFF"/>
                            <w:sz w:val="36"/>
                          </w:rPr>
                          <w:t>h </w:t>
                        </w:r>
                        <w:r>
                          <w:rPr>
                            <w:rFonts w:ascii="Calibri"/>
                            <w:color w:val="FFFFFF"/>
                            <w:spacing w:val="-2"/>
                            <w:sz w:val="36"/>
                          </w:rPr>
                          <w:t>Questions</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89376">
                <wp:simplePos x="0" y="0"/>
                <wp:positionH relativeFrom="page">
                  <wp:posOffset>2740279</wp:posOffset>
                </wp:positionH>
                <wp:positionV relativeFrom="paragraph">
                  <wp:posOffset>502578</wp:posOffset>
                </wp:positionV>
                <wp:extent cx="306705" cy="35877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306705" cy="358775"/>
                        </a:xfrm>
                        <a:custGeom>
                          <a:avLst/>
                          <a:gdLst/>
                          <a:ahLst/>
                          <a:cxnLst/>
                          <a:rect l="l" t="t" r="r" b="b"/>
                          <a:pathLst>
                            <a:path w="306705" h="358775">
                              <a:moveTo>
                                <a:pt x="153288" y="0"/>
                              </a:moveTo>
                              <a:lnTo>
                                <a:pt x="153288" y="71754"/>
                              </a:lnTo>
                              <a:lnTo>
                                <a:pt x="0" y="71754"/>
                              </a:lnTo>
                              <a:lnTo>
                                <a:pt x="0" y="286892"/>
                              </a:lnTo>
                              <a:lnTo>
                                <a:pt x="153288" y="286892"/>
                              </a:lnTo>
                              <a:lnTo>
                                <a:pt x="153288" y="358648"/>
                              </a:lnTo>
                              <a:lnTo>
                                <a:pt x="306577" y="179324"/>
                              </a:lnTo>
                              <a:lnTo>
                                <a:pt x="153288" y="0"/>
                              </a:lnTo>
                              <a:close/>
                            </a:path>
                          </a:pathLst>
                        </a:custGeom>
                        <a:solidFill>
                          <a:srgbClr val="B1C1DB"/>
                        </a:solidFill>
                      </wps:spPr>
                      <wps:bodyPr wrap="square" lIns="0" tIns="0" rIns="0" bIns="0" rtlCol="0">
                        <a:prstTxWarp prst="textNoShape">
                          <a:avLst/>
                        </a:prstTxWarp>
                        <a:noAutofit/>
                      </wps:bodyPr>
                    </wps:wsp>
                  </a:graphicData>
                </a:graphic>
              </wp:anchor>
            </w:drawing>
          </mc:Choice>
          <mc:Fallback>
            <w:pict>
              <v:shape style="position:absolute;margin-left:215.770004pt;margin-top:39.573124pt;width:24.15pt;height:28.25pt;mso-position-horizontal-relative:page;mso-position-vertical-relative:paragraph;z-index:-15727104;mso-wrap-distance-left:0;mso-wrap-distance-right:0" id="docshape8" coordorigin="4315,791" coordsize="483,565" path="m4557,791l4557,904,4315,904,4315,1243,4557,1243,4557,1356,4798,1074,4557,791xe" filled="true" fillcolor="#b1c1db"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3191382</wp:posOffset>
                </wp:positionH>
                <wp:positionV relativeFrom="paragraph">
                  <wp:posOffset>248070</wp:posOffset>
                </wp:positionV>
                <wp:extent cx="1446530" cy="868044"/>
                <wp:effectExtent l="0" t="0" r="0" b="0"/>
                <wp:wrapTopAndBottom/>
                <wp:docPr id="9" name="Group 9"/>
                <wp:cNvGraphicFramePr>
                  <a:graphicFrameLocks/>
                </wp:cNvGraphicFramePr>
                <a:graphic>
                  <a:graphicData uri="http://schemas.microsoft.com/office/word/2010/wordprocessingGroup">
                    <wpg:wgp>
                      <wpg:cNvPr id="9" name="Group 9"/>
                      <wpg:cNvGrpSpPr/>
                      <wpg:grpSpPr>
                        <a:xfrm>
                          <a:off x="0" y="0"/>
                          <a:ext cx="1446530" cy="868044"/>
                          <a:chExt cx="1446530" cy="868044"/>
                        </a:xfrm>
                      </wpg:grpSpPr>
                      <wps:wsp>
                        <wps:cNvPr id="10" name="Graphic 10"/>
                        <wps:cNvSpPr/>
                        <wps:spPr>
                          <a:xfrm>
                            <a:off x="0" y="0"/>
                            <a:ext cx="1446530" cy="868044"/>
                          </a:xfrm>
                          <a:custGeom>
                            <a:avLst/>
                            <a:gdLst/>
                            <a:ahLst/>
                            <a:cxnLst/>
                            <a:rect l="l" t="t" r="r" b="b"/>
                            <a:pathLst>
                              <a:path w="1446530" h="868044">
                                <a:moveTo>
                                  <a:pt x="1359408" y="0"/>
                                </a:moveTo>
                                <a:lnTo>
                                  <a:pt x="86741" y="0"/>
                                </a:lnTo>
                                <a:lnTo>
                                  <a:pt x="52988" y="6820"/>
                                </a:lnTo>
                                <a:lnTo>
                                  <a:pt x="25415" y="25415"/>
                                </a:lnTo>
                                <a:lnTo>
                                  <a:pt x="6820" y="52988"/>
                                </a:lnTo>
                                <a:lnTo>
                                  <a:pt x="0" y="86741"/>
                                </a:lnTo>
                                <a:lnTo>
                                  <a:pt x="0" y="780923"/>
                                </a:lnTo>
                                <a:lnTo>
                                  <a:pt x="6820" y="814675"/>
                                </a:lnTo>
                                <a:lnTo>
                                  <a:pt x="25415" y="842248"/>
                                </a:lnTo>
                                <a:lnTo>
                                  <a:pt x="52988" y="860843"/>
                                </a:lnTo>
                                <a:lnTo>
                                  <a:pt x="86741" y="867664"/>
                                </a:lnTo>
                                <a:lnTo>
                                  <a:pt x="1359408" y="867664"/>
                                </a:lnTo>
                                <a:lnTo>
                                  <a:pt x="1393160" y="860843"/>
                                </a:lnTo>
                                <a:lnTo>
                                  <a:pt x="1420733" y="842248"/>
                                </a:lnTo>
                                <a:lnTo>
                                  <a:pt x="1439328" y="814675"/>
                                </a:lnTo>
                                <a:lnTo>
                                  <a:pt x="1446149" y="780923"/>
                                </a:lnTo>
                                <a:lnTo>
                                  <a:pt x="1446149" y="86741"/>
                                </a:lnTo>
                                <a:lnTo>
                                  <a:pt x="1439328" y="52988"/>
                                </a:lnTo>
                                <a:lnTo>
                                  <a:pt x="1420733" y="25415"/>
                                </a:lnTo>
                                <a:lnTo>
                                  <a:pt x="1393160" y="6820"/>
                                </a:lnTo>
                                <a:lnTo>
                                  <a:pt x="1359408" y="0"/>
                                </a:lnTo>
                                <a:close/>
                              </a:path>
                            </a:pathLst>
                          </a:custGeom>
                          <a:solidFill>
                            <a:srgbClr val="4F81BC"/>
                          </a:solidFill>
                        </wps:spPr>
                        <wps:bodyPr wrap="square" lIns="0" tIns="0" rIns="0" bIns="0" rtlCol="0">
                          <a:prstTxWarp prst="textNoShape">
                            <a:avLst/>
                          </a:prstTxWarp>
                          <a:noAutofit/>
                        </wps:bodyPr>
                      </wps:wsp>
                      <wps:wsp>
                        <wps:cNvPr id="11" name="Textbox 11"/>
                        <wps:cNvSpPr txBox="1"/>
                        <wps:spPr>
                          <a:xfrm>
                            <a:off x="0" y="0"/>
                            <a:ext cx="1446530" cy="868044"/>
                          </a:xfrm>
                          <a:prstGeom prst="rect">
                            <a:avLst/>
                          </a:prstGeom>
                        </wps:spPr>
                        <wps:txbx>
                          <w:txbxContent>
                            <w:p>
                              <w:pPr>
                                <w:spacing w:line="415" w:lineRule="exact" w:before="247"/>
                                <w:ind w:left="25" w:right="10" w:firstLine="0"/>
                                <w:jc w:val="center"/>
                                <w:rPr>
                                  <w:rFonts w:ascii="Calibri"/>
                                  <w:sz w:val="36"/>
                                </w:rPr>
                              </w:pPr>
                              <w:r>
                                <w:rPr>
                                  <w:rFonts w:ascii="Calibri"/>
                                  <w:color w:val="FFFFFF"/>
                                  <w:spacing w:val="-5"/>
                                  <w:sz w:val="36"/>
                                </w:rPr>
                                <w:t>15</w:t>
                              </w:r>
                            </w:p>
                            <w:p>
                              <w:pPr>
                                <w:spacing w:line="415" w:lineRule="exact" w:before="0"/>
                                <w:ind w:left="25" w:right="5" w:firstLine="0"/>
                                <w:jc w:val="center"/>
                                <w:rPr>
                                  <w:rFonts w:ascii="Calibri"/>
                                  <w:sz w:val="36"/>
                                </w:rPr>
                              </w:pPr>
                              <w:r>
                                <w:rPr>
                                  <w:rFonts w:ascii="Calibri"/>
                                  <w:color w:val="FFFFFF"/>
                                  <w:spacing w:val="-2"/>
                                  <w:sz w:val="36"/>
                                </w:rPr>
                                <w:t>Respondents</w:t>
                              </w:r>
                            </w:p>
                          </w:txbxContent>
                        </wps:txbx>
                        <wps:bodyPr wrap="square" lIns="0" tIns="0" rIns="0" bIns="0" rtlCol="0">
                          <a:noAutofit/>
                        </wps:bodyPr>
                      </wps:wsp>
                    </wpg:wgp>
                  </a:graphicData>
                </a:graphic>
              </wp:anchor>
            </w:drawing>
          </mc:Choice>
          <mc:Fallback>
            <w:pict>
              <v:group style="position:absolute;margin-left:251.289993pt;margin-top:19.533125pt;width:113.9pt;height:68.350pt;mso-position-horizontal-relative:page;mso-position-vertical-relative:paragraph;z-index:-15726592;mso-wrap-distance-left:0;mso-wrap-distance-right:0" id="docshapegroup9" coordorigin="5026,391" coordsize="2278,1367">
                <v:shape style="position:absolute;left:5025;top:390;width:2278;height:1367" id="docshape10" coordorigin="5026,391" coordsize="2278,1367" path="m7167,391l5162,391,5109,401,5066,431,5037,474,5026,527,5026,1620,5037,1674,5066,1717,5109,1746,5162,1757,7167,1757,7220,1746,7263,1717,7292,1674,7303,1620,7303,527,7292,474,7263,431,7220,401,7167,391xe" filled="true" fillcolor="#4f81bc" stroked="false">
                  <v:path arrowok="t"/>
                  <v:fill type="solid"/>
                </v:shape>
                <v:shape style="position:absolute;left:5025;top:390;width:2278;height:1367" type="#_x0000_t202" id="docshape11" filled="false" stroked="false">
                  <v:textbox inset="0,0,0,0">
                    <w:txbxContent>
                      <w:p>
                        <w:pPr>
                          <w:spacing w:line="415" w:lineRule="exact" w:before="247"/>
                          <w:ind w:left="25" w:right="10" w:firstLine="0"/>
                          <w:jc w:val="center"/>
                          <w:rPr>
                            <w:rFonts w:ascii="Calibri"/>
                            <w:sz w:val="36"/>
                          </w:rPr>
                        </w:pPr>
                        <w:r>
                          <w:rPr>
                            <w:rFonts w:ascii="Calibri"/>
                            <w:color w:val="FFFFFF"/>
                            <w:spacing w:val="-5"/>
                            <w:sz w:val="36"/>
                          </w:rPr>
                          <w:t>15</w:t>
                        </w:r>
                      </w:p>
                      <w:p>
                        <w:pPr>
                          <w:spacing w:line="415" w:lineRule="exact" w:before="0"/>
                          <w:ind w:left="25" w:right="5" w:firstLine="0"/>
                          <w:jc w:val="center"/>
                          <w:rPr>
                            <w:rFonts w:ascii="Calibri"/>
                            <w:sz w:val="36"/>
                          </w:rPr>
                        </w:pPr>
                        <w:r>
                          <w:rPr>
                            <w:rFonts w:ascii="Calibri"/>
                            <w:color w:val="FFFFFF"/>
                            <w:spacing w:val="-2"/>
                            <w:sz w:val="36"/>
                          </w:rPr>
                          <w:t>Respondents</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0400">
                <wp:simplePos x="0" y="0"/>
                <wp:positionH relativeFrom="page">
                  <wp:posOffset>4764785</wp:posOffset>
                </wp:positionH>
                <wp:positionV relativeFrom="paragraph">
                  <wp:posOffset>502578</wp:posOffset>
                </wp:positionV>
                <wp:extent cx="306705" cy="35877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306705" cy="358775"/>
                        </a:xfrm>
                        <a:custGeom>
                          <a:avLst/>
                          <a:gdLst/>
                          <a:ahLst/>
                          <a:cxnLst/>
                          <a:rect l="l" t="t" r="r" b="b"/>
                          <a:pathLst>
                            <a:path w="306705" h="358775">
                              <a:moveTo>
                                <a:pt x="153288" y="0"/>
                              </a:moveTo>
                              <a:lnTo>
                                <a:pt x="153288" y="71754"/>
                              </a:lnTo>
                              <a:lnTo>
                                <a:pt x="0" y="71754"/>
                              </a:lnTo>
                              <a:lnTo>
                                <a:pt x="0" y="286892"/>
                              </a:lnTo>
                              <a:lnTo>
                                <a:pt x="153288" y="286892"/>
                              </a:lnTo>
                              <a:lnTo>
                                <a:pt x="153288" y="358648"/>
                              </a:lnTo>
                              <a:lnTo>
                                <a:pt x="306577" y="179324"/>
                              </a:lnTo>
                              <a:lnTo>
                                <a:pt x="153288" y="0"/>
                              </a:lnTo>
                              <a:close/>
                            </a:path>
                          </a:pathLst>
                        </a:custGeom>
                        <a:solidFill>
                          <a:srgbClr val="B1C1DB"/>
                        </a:solidFill>
                      </wps:spPr>
                      <wps:bodyPr wrap="square" lIns="0" tIns="0" rIns="0" bIns="0" rtlCol="0">
                        <a:prstTxWarp prst="textNoShape">
                          <a:avLst/>
                        </a:prstTxWarp>
                        <a:noAutofit/>
                      </wps:bodyPr>
                    </wps:wsp>
                  </a:graphicData>
                </a:graphic>
              </wp:anchor>
            </w:drawing>
          </mc:Choice>
          <mc:Fallback>
            <w:pict>
              <v:shape style="position:absolute;margin-left:375.179993pt;margin-top:39.573124pt;width:24.15pt;height:28.25pt;mso-position-horizontal-relative:page;mso-position-vertical-relative:paragraph;z-index:-15726080;mso-wrap-distance-left:0;mso-wrap-distance-right:0" id="docshape12" coordorigin="7504,791" coordsize="483,565" path="m7745,791l7745,904,7504,904,7504,1243,7745,1243,7745,1356,7986,1074,7745,791xe" filled="true" fillcolor="#b1c1db"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5215890</wp:posOffset>
                </wp:positionH>
                <wp:positionV relativeFrom="paragraph">
                  <wp:posOffset>248070</wp:posOffset>
                </wp:positionV>
                <wp:extent cx="1446530" cy="868044"/>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1446530" cy="868044"/>
                          <a:chExt cx="1446530" cy="868044"/>
                        </a:xfrm>
                      </wpg:grpSpPr>
                      <wps:wsp>
                        <wps:cNvPr id="14" name="Graphic 14"/>
                        <wps:cNvSpPr/>
                        <wps:spPr>
                          <a:xfrm>
                            <a:off x="0" y="0"/>
                            <a:ext cx="1446530" cy="868044"/>
                          </a:xfrm>
                          <a:custGeom>
                            <a:avLst/>
                            <a:gdLst/>
                            <a:ahLst/>
                            <a:cxnLst/>
                            <a:rect l="l" t="t" r="r" b="b"/>
                            <a:pathLst>
                              <a:path w="1446530" h="868044">
                                <a:moveTo>
                                  <a:pt x="1359408" y="0"/>
                                </a:moveTo>
                                <a:lnTo>
                                  <a:pt x="86868" y="0"/>
                                </a:lnTo>
                                <a:lnTo>
                                  <a:pt x="53042" y="6820"/>
                                </a:lnTo>
                                <a:lnTo>
                                  <a:pt x="25431" y="25415"/>
                                </a:lnTo>
                                <a:lnTo>
                                  <a:pt x="6822" y="52988"/>
                                </a:lnTo>
                                <a:lnTo>
                                  <a:pt x="0" y="86741"/>
                                </a:lnTo>
                                <a:lnTo>
                                  <a:pt x="0" y="780923"/>
                                </a:lnTo>
                                <a:lnTo>
                                  <a:pt x="6822" y="814675"/>
                                </a:lnTo>
                                <a:lnTo>
                                  <a:pt x="25431" y="842248"/>
                                </a:lnTo>
                                <a:lnTo>
                                  <a:pt x="53042" y="860843"/>
                                </a:lnTo>
                                <a:lnTo>
                                  <a:pt x="86868" y="867664"/>
                                </a:lnTo>
                                <a:lnTo>
                                  <a:pt x="1359408" y="867664"/>
                                </a:lnTo>
                                <a:lnTo>
                                  <a:pt x="1393160" y="860843"/>
                                </a:lnTo>
                                <a:lnTo>
                                  <a:pt x="1420733" y="842248"/>
                                </a:lnTo>
                                <a:lnTo>
                                  <a:pt x="1439328" y="814675"/>
                                </a:lnTo>
                                <a:lnTo>
                                  <a:pt x="1446149" y="780923"/>
                                </a:lnTo>
                                <a:lnTo>
                                  <a:pt x="1446149" y="86741"/>
                                </a:lnTo>
                                <a:lnTo>
                                  <a:pt x="1439328" y="52988"/>
                                </a:lnTo>
                                <a:lnTo>
                                  <a:pt x="1420733" y="25415"/>
                                </a:lnTo>
                                <a:lnTo>
                                  <a:pt x="1393160" y="6820"/>
                                </a:lnTo>
                                <a:lnTo>
                                  <a:pt x="1359408" y="0"/>
                                </a:lnTo>
                                <a:close/>
                              </a:path>
                            </a:pathLst>
                          </a:custGeom>
                          <a:solidFill>
                            <a:srgbClr val="4F81BC"/>
                          </a:solidFill>
                        </wps:spPr>
                        <wps:bodyPr wrap="square" lIns="0" tIns="0" rIns="0" bIns="0" rtlCol="0">
                          <a:prstTxWarp prst="textNoShape">
                            <a:avLst/>
                          </a:prstTxWarp>
                          <a:noAutofit/>
                        </wps:bodyPr>
                      </wps:wsp>
                      <wps:wsp>
                        <wps:cNvPr id="15" name="Textbox 15"/>
                        <wps:cNvSpPr txBox="1"/>
                        <wps:spPr>
                          <a:xfrm>
                            <a:off x="0" y="0"/>
                            <a:ext cx="1446530" cy="868044"/>
                          </a:xfrm>
                          <a:prstGeom prst="rect">
                            <a:avLst/>
                          </a:prstGeom>
                        </wps:spPr>
                        <wps:txbx>
                          <w:txbxContent>
                            <w:p>
                              <w:pPr>
                                <w:spacing w:line="415" w:lineRule="exact" w:before="247"/>
                                <w:ind w:left="25" w:right="3" w:firstLine="0"/>
                                <w:jc w:val="center"/>
                                <w:rPr>
                                  <w:rFonts w:ascii="Calibri"/>
                                  <w:sz w:val="36"/>
                                </w:rPr>
                              </w:pPr>
                              <w:r>
                                <w:rPr>
                                  <w:rFonts w:ascii="Calibri"/>
                                  <w:color w:val="FFFFFF"/>
                                  <w:spacing w:val="-5"/>
                                  <w:sz w:val="36"/>
                                </w:rPr>
                                <w:t>156</w:t>
                              </w:r>
                            </w:p>
                            <w:p>
                              <w:pPr>
                                <w:spacing w:line="415" w:lineRule="exact" w:before="0"/>
                                <w:ind w:left="25" w:right="1" w:firstLine="0"/>
                                <w:jc w:val="center"/>
                                <w:rPr>
                                  <w:rFonts w:ascii="Calibri"/>
                                  <w:sz w:val="36"/>
                                </w:rPr>
                              </w:pPr>
                              <w:r>
                                <w:rPr>
                                  <w:rFonts w:ascii="Calibri"/>
                                  <w:color w:val="FFFFFF"/>
                                  <w:spacing w:val="-2"/>
                                  <w:sz w:val="36"/>
                                </w:rPr>
                                <w:t>Narratives</w:t>
                              </w:r>
                            </w:p>
                          </w:txbxContent>
                        </wps:txbx>
                        <wps:bodyPr wrap="square" lIns="0" tIns="0" rIns="0" bIns="0" rtlCol="0">
                          <a:noAutofit/>
                        </wps:bodyPr>
                      </wps:wsp>
                    </wpg:wgp>
                  </a:graphicData>
                </a:graphic>
              </wp:anchor>
            </w:drawing>
          </mc:Choice>
          <mc:Fallback>
            <w:pict>
              <v:group style="position:absolute;margin-left:410.700012pt;margin-top:19.533125pt;width:113.9pt;height:68.350pt;mso-position-horizontal-relative:page;mso-position-vertical-relative:paragraph;z-index:-15725568;mso-wrap-distance-left:0;mso-wrap-distance-right:0" id="docshapegroup13" coordorigin="8214,391" coordsize="2278,1367">
                <v:shape style="position:absolute;left:8214;top:390;width:2278;height:1367" id="docshape14" coordorigin="8214,391" coordsize="2278,1367" path="m10355,391l8351,391,8298,401,8254,431,8225,474,8214,527,8214,1620,8225,1674,8254,1717,8298,1746,8351,1757,10355,1757,10408,1746,10451,1717,10481,1674,10491,1620,10491,527,10481,474,10451,431,10408,401,10355,391xe" filled="true" fillcolor="#4f81bc" stroked="false">
                  <v:path arrowok="t"/>
                  <v:fill type="solid"/>
                </v:shape>
                <v:shape style="position:absolute;left:8214;top:390;width:2278;height:1367" type="#_x0000_t202" id="docshape15" filled="false" stroked="false">
                  <v:textbox inset="0,0,0,0">
                    <w:txbxContent>
                      <w:p>
                        <w:pPr>
                          <w:spacing w:line="415" w:lineRule="exact" w:before="247"/>
                          <w:ind w:left="25" w:right="3" w:firstLine="0"/>
                          <w:jc w:val="center"/>
                          <w:rPr>
                            <w:rFonts w:ascii="Calibri"/>
                            <w:sz w:val="36"/>
                          </w:rPr>
                        </w:pPr>
                        <w:r>
                          <w:rPr>
                            <w:rFonts w:ascii="Calibri"/>
                            <w:color w:val="FFFFFF"/>
                            <w:spacing w:val="-5"/>
                            <w:sz w:val="36"/>
                          </w:rPr>
                          <w:t>156</w:t>
                        </w:r>
                      </w:p>
                      <w:p>
                        <w:pPr>
                          <w:spacing w:line="415" w:lineRule="exact" w:before="0"/>
                          <w:ind w:left="25" w:right="1" w:firstLine="0"/>
                          <w:jc w:val="center"/>
                          <w:rPr>
                            <w:rFonts w:ascii="Calibri"/>
                            <w:sz w:val="36"/>
                          </w:rPr>
                        </w:pPr>
                        <w:r>
                          <w:rPr>
                            <w:rFonts w:ascii="Calibri"/>
                            <w:color w:val="FFFFFF"/>
                            <w:spacing w:val="-2"/>
                            <w:sz w:val="36"/>
                          </w:rPr>
                          <w:t>Narratives</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1424">
                <wp:simplePos x="0" y="0"/>
                <wp:positionH relativeFrom="page">
                  <wp:posOffset>5759703</wp:posOffset>
                </wp:positionH>
                <wp:positionV relativeFrom="paragraph">
                  <wp:posOffset>1242988</wp:posOffset>
                </wp:positionV>
                <wp:extent cx="358775" cy="30670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358775" cy="306705"/>
                        </a:xfrm>
                        <a:custGeom>
                          <a:avLst/>
                          <a:gdLst/>
                          <a:ahLst/>
                          <a:cxnLst/>
                          <a:rect l="l" t="t" r="r" b="b"/>
                          <a:pathLst>
                            <a:path w="358775" h="306705">
                              <a:moveTo>
                                <a:pt x="286893" y="0"/>
                              </a:moveTo>
                              <a:lnTo>
                                <a:pt x="71628" y="0"/>
                              </a:lnTo>
                              <a:lnTo>
                                <a:pt x="71628" y="153289"/>
                              </a:lnTo>
                              <a:lnTo>
                                <a:pt x="0" y="153289"/>
                              </a:lnTo>
                              <a:lnTo>
                                <a:pt x="179324" y="306577"/>
                              </a:lnTo>
                              <a:lnTo>
                                <a:pt x="358648" y="153289"/>
                              </a:lnTo>
                              <a:lnTo>
                                <a:pt x="286893" y="153289"/>
                              </a:lnTo>
                              <a:lnTo>
                                <a:pt x="286893" y="0"/>
                              </a:lnTo>
                              <a:close/>
                            </a:path>
                          </a:pathLst>
                        </a:custGeom>
                        <a:solidFill>
                          <a:srgbClr val="B1C1DB"/>
                        </a:solidFill>
                      </wps:spPr>
                      <wps:bodyPr wrap="square" lIns="0" tIns="0" rIns="0" bIns="0" rtlCol="0">
                        <a:prstTxWarp prst="textNoShape">
                          <a:avLst/>
                        </a:prstTxWarp>
                        <a:noAutofit/>
                      </wps:bodyPr>
                    </wps:wsp>
                  </a:graphicData>
                </a:graphic>
              </wp:anchor>
            </w:drawing>
          </mc:Choice>
          <mc:Fallback>
            <w:pict>
              <v:shape style="position:absolute;margin-left:453.519989pt;margin-top:97.873123pt;width:28.25pt;height:24.15pt;mso-position-horizontal-relative:page;mso-position-vertical-relative:paragraph;z-index:-15725056;mso-wrap-distance-left:0;mso-wrap-distance-right:0" id="docshape16" coordorigin="9070,1957" coordsize="565,483" path="m9522,1957l9183,1957,9183,2199,9070,2199,9353,2440,9635,2199,9522,2199,9522,1957xe" filled="true" fillcolor="#b1c1db"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1166888</wp:posOffset>
                </wp:positionH>
                <wp:positionV relativeFrom="paragraph">
                  <wp:posOffset>1694018</wp:posOffset>
                </wp:positionV>
                <wp:extent cx="1446530" cy="868044"/>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1446530" cy="868044"/>
                          <a:chExt cx="1446530" cy="868044"/>
                        </a:xfrm>
                      </wpg:grpSpPr>
                      <wps:wsp>
                        <wps:cNvPr id="18" name="Graphic 18"/>
                        <wps:cNvSpPr/>
                        <wps:spPr>
                          <a:xfrm>
                            <a:off x="0" y="0"/>
                            <a:ext cx="1446530" cy="868044"/>
                          </a:xfrm>
                          <a:custGeom>
                            <a:avLst/>
                            <a:gdLst/>
                            <a:ahLst/>
                            <a:cxnLst/>
                            <a:rect l="l" t="t" r="r" b="b"/>
                            <a:pathLst>
                              <a:path w="1446530" h="868044">
                                <a:moveTo>
                                  <a:pt x="1359268" y="0"/>
                                </a:moveTo>
                                <a:lnTo>
                                  <a:pt x="86766" y="0"/>
                                </a:lnTo>
                                <a:lnTo>
                                  <a:pt x="52994" y="6802"/>
                                </a:lnTo>
                                <a:lnTo>
                                  <a:pt x="25414" y="25368"/>
                                </a:lnTo>
                                <a:lnTo>
                                  <a:pt x="6818" y="52935"/>
                                </a:lnTo>
                                <a:lnTo>
                                  <a:pt x="0" y="86741"/>
                                </a:lnTo>
                                <a:lnTo>
                                  <a:pt x="0" y="780796"/>
                                </a:lnTo>
                                <a:lnTo>
                                  <a:pt x="6818" y="814621"/>
                                </a:lnTo>
                                <a:lnTo>
                                  <a:pt x="25414" y="842232"/>
                                </a:lnTo>
                                <a:lnTo>
                                  <a:pt x="52994" y="860841"/>
                                </a:lnTo>
                                <a:lnTo>
                                  <a:pt x="86766" y="867664"/>
                                </a:lnTo>
                                <a:lnTo>
                                  <a:pt x="1359268" y="867664"/>
                                </a:lnTo>
                                <a:lnTo>
                                  <a:pt x="1393093" y="860841"/>
                                </a:lnTo>
                                <a:lnTo>
                                  <a:pt x="1420704" y="842232"/>
                                </a:lnTo>
                                <a:lnTo>
                                  <a:pt x="1439314" y="814621"/>
                                </a:lnTo>
                                <a:lnTo>
                                  <a:pt x="1446136" y="780796"/>
                                </a:lnTo>
                                <a:lnTo>
                                  <a:pt x="1446136" y="86741"/>
                                </a:lnTo>
                                <a:lnTo>
                                  <a:pt x="1439314" y="52935"/>
                                </a:lnTo>
                                <a:lnTo>
                                  <a:pt x="1420704" y="25368"/>
                                </a:lnTo>
                                <a:lnTo>
                                  <a:pt x="1393093" y="6802"/>
                                </a:lnTo>
                                <a:lnTo>
                                  <a:pt x="1359268" y="0"/>
                                </a:lnTo>
                                <a:close/>
                              </a:path>
                            </a:pathLst>
                          </a:custGeom>
                          <a:solidFill>
                            <a:srgbClr val="4F81BC"/>
                          </a:solidFill>
                        </wps:spPr>
                        <wps:bodyPr wrap="square" lIns="0" tIns="0" rIns="0" bIns="0" rtlCol="0">
                          <a:prstTxWarp prst="textNoShape">
                            <a:avLst/>
                          </a:prstTxWarp>
                          <a:noAutofit/>
                        </wps:bodyPr>
                      </wps:wsp>
                      <wps:wsp>
                        <wps:cNvPr id="19" name="Textbox 19"/>
                        <wps:cNvSpPr txBox="1"/>
                        <wps:spPr>
                          <a:xfrm>
                            <a:off x="0" y="0"/>
                            <a:ext cx="1446530" cy="868044"/>
                          </a:xfrm>
                          <a:prstGeom prst="rect">
                            <a:avLst/>
                          </a:prstGeom>
                        </wps:spPr>
                        <wps:txbx>
                          <w:txbxContent>
                            <w:p>
                              <w:pPr>
                                <w:spacing w:line="415" w:lineRule="exact" w:before="249"/>
                                <w:ind w:left="25" w:right="19" w:firstLine="0"/>
                                <w:jc w:val="center"/>
                                <w:rPr>
                                  <w:rFonts w:ascii="Calibri"/>
                                  <w:sz w:val="36"/>
                                </w:rPr>
                              </w:pPr>
                              <w:r>
                                <w:rPr>
                                  <w:rFonts w:ascii="Calibri"/>
                                  <w:color w:val="FFFFFF"/>
                                  <w:spacing w:val="-5"/>
                                  <w:sz w:val="36"/>
                                </w:rPr>
                                <w:t>10</w:t>
                              </w:r>
                            </w:p>
                            <w:p>
                              <w:pPr>
                                <w:spacing w:line="415" w:lineRule="exact" w:before="0"/>
                                <w:ind w:left="25" w:right="17" w:firstLine="0"/>
                                <w:jc w:val="center"/>
                                <w:rPr>
                                  <w:rFonts w:ascii="Calibri"/>
                                  <w:sz w:val="36"/>
                                </w:rPr>
                              </w:pPr>
                              <w:r>
                                <w:rPr>
                                  <w:rFonts w:ascii="Calibri"/>
                                  <w:color w:val="FFFFFF"/>
                                  <w:spacing w:val="-2"/>
                                  <w:sz w:val="36"/>
                                </w:rPr>
                                <w:t>Categories</w:t>
                              </w:r>
                            </w:p>
                          </w:txbxContent>
                        </wps:txbx>
                        <wps:bodyPr wrap="square" lIns="0" tIns="0" rIns="0" bIns="0" rtlCol="0">
                          <a:noAutofit/>
                        </wps:bodyPr>
                      </wps:wsp>
                    </wpg:wgp>
                  </a:graphicData>
                </a:graphic>
              </wp:anchor>
            </w:drawing>
          </mc:Choice>
          <mc:Fallback>
            <w:pict>
              <v:group style="position:absolute;margin-left:91.880997pt;margin-top:133.387299pt;width:113.9pt;height:68.350pt;mso-position-horizontal-relative:page;mso-position-vertical-relative:paragraph;z-index:-15724544;mso-wrap-distance-left:0;mso-wrap-distance-right:0" id="docshapegroup17" coordorigin="1838,2668" coordsize="2278,1367">
                <v:shape style="position:absolute;left:1837;top:2667;width:2278;height:1367" id="docshape18" coordorigin="1838,2668" coordsize="2278,1367" path="m3978,2668l1974,2668,1921,2678,1878,2708,1848,2751,1838,2804,1838,3897,1848,3951,1878,3994,1921,4023,1974,4034,3978,4034,4031,4023,4075,3994,4104,3951,4115,3897,4115,2804,4104,2751,4075,2708,4031,2678,3978,2668xe" filled="true" fillcolor="#4f81bc" stroked="false">
                  <v:path arrowok="t"/>
                  <v:fill type="solid"/>
                </v:shape>
                <v:shape style="position:absolute;left:1837;top:2667;width:2278;height:1367" type="#_x0000_t202" id="docshape19" filled="false" stroked="false">
                  <v:textbox inset="0,0,0,0">
                    <w:txbxContent>
                      <w:p>
                        <w:pPr>
                          <w:spacing w:line="415" w:lineRule="exact" w:before="249"/>
                          <w:ind w:left="25" w:right="19" w:firstLine="0"/>
                          <w:jc w:val="center"/>
                          <w:rPr>
                            <w:rFonts w:ascii="Calibri"/>
                            <w:sz w:val="36"/>
                          </w:rPr>
                        </w:pPr>
                        <w:r>
                          <w:rPr>
                            <w:rFonts w:ascii="Calibri"/>
                            <w:color w:val="FFFFFF"/>
                            <w:spacing w:val="-5"/>
                            <w:sz w:val="36"/>
                          </w:rPr>
                          <w:t>10</w:t>
                        </w:r>
                      </w:p>
                      <w:p>
                        <w:pPr>
                          <w:spacing w:line="415" w:lineRule="exact" w:before="0"/>
                          <w:ind w:left="25" w:right="17" w:firstLine="0"/>
                          <w:jc w:val="center"/>
                          <w:rPr>
                            <w:rFonts w:ascii="Calibri"/>
                            <w:sz w:val="36"/>
                          </w:rPr>
                        </w:pPr>
                        <w:r>
                          <w:rPr>
                            <w:rFonts w:ascii="Calibri"/>
                            <w:color w:val="FFFFFF"/>
                            <w:spacing w:val="-2"/>
                            <w:sz w:val="36"/>
                          </w:rPr>
                          <w:t>Categories</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2448">
                <wp:simplePos x="0" y="0"/>
                <wp:positionH relativeFrom="page">
                  <wp:posOffset>2757551</wp:posOffset>
                </wp:positionH>
                <wp:positionV relativeFrom="paragraph">
                  <wp:posOffset>1948526</wp:posOffset>
                </wp:positionV>
                <wp:extent cx="306705" cy="35877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306705" cy="358775"/>
                        </a:xfrm>
                        <a:custGeom>
                          <a:avLst/>
                          <a:gdLst/>
                          <a:ahLst/>
                          <a:cxnLst/>
                          <a:rect l="l" t="t" r="r" b="b"/>
                          <a:pathLst>
                            <a:path w="306705" h="358775">
                              <a:moveTo>
                                <a:pt x="153288" y="0"/>
                              </a:moveTo>
                              <a:lnTo>
                                <a:pt x="0" y="179324"/>
                              </a:lnTo>
                              <a:lnTo>
                                <a:pt x="153288" y="358648"/>
                              </a:lnTo>
                              <a:lnTo>
                                <a:pt x="153288" y="286892"/>
                              </a:lnTo>
                              <a:lnTo>
                                <a:pt x="306578" y="286892"/>
                              </a:lnTo>
                              <a:lnTo>
                                <a:pt x="306578" y="71627"/>
                              </a:lnTo>
                              <a:lnTo>
                                <a:pt x="153288" y="71627"/>
                              </a:lnTo>
                              <a:lnTo>
                                <a:pt x="153288" y="0"/>
                              </a:lnTo>
                              <a:close/>
                            </a:path>
                          </a:pathLst>
                        </a:custGeom>
                        <a:solidFill>
                          <a:srgbClr val="B1C1DB"/>
                        </a:solidFill>
                      </wps:spPr>
                      <wps:bodyPr wrap="square" lIns="0" tIns="0" rIns="0" bIns="0" rtlCol="0">
                        <a:prstTxWarp prst="textNoShape">
                          <a:avLst/>
                        </a:prstTxWarp>
                        <a:noAutofit/>
                      </wps:bodyPr>
                    </wps:wsp>
                  </a:graphicData>
                </a:graphic>
              </wp:anchor>
            </w:drawing>
          </mc:Choice>
          <mc:Fallback>
            <w:pict>
              <v:shape style="position:absolute;margin-left:217.130005pt;margin-top:153.427292pt;width:24.15pt;height:28.25pt;mso-position-horizontal-relative:page;mso-position-vertical-relative:paragraph;z-index:-15724032;mso-wrap-distance-left:0;mso-wrap-distance-right:0" id="docshape20" coordorigin="4343,3069" coordsize="483,565" path="m4584,3069l4343,3351,4584,3633,4584,3520,4825,3520,4825,3181,4584,3181,4584,3069xe" filled="true" fillcolor="#b1c1db"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3191382</wp:posOffset>
                </wp:positionH>
                <wp:positionV relativeFrom="paragraph">
                  <wp:posOffset>1694018</wp:posOffset>
                </wp:positionV>
                <wp:extent cx="1446530" cy="868044"/>
                <wp:effectExtent l="0" t="0" r="0" b="0"/>
                <wp:wrapTopAndBottom/>
                <wp:docPr id="21" name="Group 21"/>
                <wp:cNvGraphicFramePr>
                  <a:graphicFrameLocks/>
                </wp:cNvGraphicFramePr>
                <a:graphic>
                  <a:graphicData uri="http://schemas.microsoft.com/office/word/2010/wordprocessingGroup">
                    <wpg:wgp>
                      <wpg:cNvPr id="21" name="Group 21"/>
                      <wpg:cNvGrpSpPr/>
                      <wpg:grpSpPr>
                        <a:xfrm>
                          <a:off x="0" y="0"/>
                          <a:ext cx="1446530" cy="868044"/>
                          <a:chExt cx="1446530" cy="868044"/>
                        </a:xfrm>
                      </wpg:grpSpPr>
                      <wps:wsp>
                        <wps:cNvPr id="22" name="Graphic 22"/>
                        <wps:cNvSpPr/>
                        <wps:spPr>
                          <a:xfrm>
                            <a:off x="0" y="0"/>
                            <a:ext cx="1446530" cy="868044"/>
                          </a:xfrm>
                          <a:custGeom>
                            <a:avLst/>
                            <a:gdLst/>
                            <a:ahLst/>
                            <a:cxnLst/>
                            <a:rect l="l" t="t" r="r" b="b"/>
                            <a:pathLst>
                              <a:path w="1446530" h="868044">
                                <a:moveTo>
                                  <a:pt x="1359408" y="0"/>
                                </a:moveTo>
                                <a:lnTo>
                                  <a:pt x="86741" y="0"/>
                                </a:lnTo>
                                <a:lnTo>
                                  <a:pt x="52988" y="6802"/>
                                </a:lnTo>
                                <a:lnTo>
                                  <a:pt x="25415" y="25368"/>
                                </a:lnTo>
                                <a:lnTo>
                                  <a:pt x="6820" y="52935"/>
                                </a:lnTo>
                                <a:lnTo>
                                  <a:pt x="0" y="86741"/>
                                </a:lnTo>
                                <a:lnTo>
                                  <a:pt x="0" y="780796"/>
                                </a:lnTo>
                                <a:lnTo>
                                  <a:pt x="6820" y="814621"/>
                                </a:lnTo>
                                <a:lnTo>
                                  <a:pt x="25415" y="842232"/>
                                </a:lnTo>
                                <a:lnTo>
                                  <a:pt x="52988" y="860841"/>
                                </a:lnTo>
                                <a:lnTo>
                                  <a:pt x="86741" y="867664"/>
                                </a:lnTo>
                                <a:lnTo>
                                  <a:pt x="1359408" y="867664"/>
                                </a:lnTo>
                                <a:lnTo>
                                  <a:pt x="1393160" y="860841"/>
                                </a:lnTo>
                                <a:lnTo>
                                  <a:pt x="1420733" y="842232"/>
                                </a:lnTo>
                                <a:lnTo>
                                  <a:pt x="1439328" y="814621"/>
                                </a:lnTo>
                                <a:lnTo>
                                  <a:pt x="1446149" y="780796"/>
                                </a:lnTo>
                                <a:lnTo>
                                  <a:pt x="1446149" y="86741"/>
                                </a:lnTo>
                                <a:lnTo>
                                  <a:pt x="1439328" y="52935"/>
                                </a:lnTo>
                                <a:lnTo>
                                  <a:pt x="1420733" y="25368"/>
                                </a:lnTo>
                                <a:lnTo>
                                  <a:pt x="1393160" y="6802"/>
                                </a:lnTo>
                                <a:lnTo>
                                  <a:pt x="1359408" y="0"/>
                                </a:lnTo>
                                <a:close/>
                              </a:path>
                            </a:pathLst>
                          </a:custGeom>
                          <a:solidFill>
                            <a:srgbClr val="4F81BC"/>
                          </a:solidFill>
                        </wps:spPr>
                        <wps:bodyPr wrap="square" lIns="0" tIns="0" rIns="0" bIns="0" rtlCol="0">
                          <a:prstTxWarp prst="textNoShape">
                            <a:avLst/>
                          </a:prstTxWarp>
                          <a:noAutofit/>
                        </wps:bodyPr>
                      </wps:wsp>
                      <wps:wsp>
                        <wps:cNvPr id="23" name="Textbox 23"/>
                        <wps:cNvSpPr txBox="1"/>
                        <wps:spPr>
                          <a:xfrm>
                            <a:off x="0" y="0"/>
                            <a:ext cx="1446530" cy="868044"/>
                          </a:xfrm>
                          <a:prstGeom prst="rect">
                            <a:avLst/>
                          </a:prstGeom>
                        </wps:spPr>
                        <wps:txbx>
                          <w:txbxContent>
                            <w:p>
                              <w:pPr>
                                <w:spacing w:line="415" w:lineRule="exact" w:before="249"/>
                                <w:ind w:left="25" w:right="21" w:firstLine="0"/>
                                <w:jc w:val="center"/>
                                <w:rPr>
                                  <w:rFonts w:ascii="Calibri"/>
                                  <w:sz w:val="36"/>
                                </w:rPr>
                              </w:pPr>
                              <w:r>
                                <w:rPr>
                                  <w:rFonts w:ascii="Calibri"/>
                                  <w:color w:val="FFFFFF"/>
                                  <w:sz w:val="36"/>
                                </w:rPr>
                                <w:t>23</w:t>
                              </w:r>
                              <w:r>
                                <w:rPr>
                                  <w:rFonts w:ascii="Calibri"/>
                                  <w:color w:val="FFFFFF"/>
                                  <w:spacing w:val="-12"/>
                                  <w:sz w:val="36"/>
                                </w:rPr>
                                <w:t> </w:t>
                              </w:r>
                              <w:r>
                                <w:rPr>
                                  <w:rFonts w:ascii="Calibri"/>
                                  <w:color w:val="FFFFFF"/>
                                  <w:spacing w:val="-4"/>
                                  <w:sz w:val="36"/>
                                </w:rPr>
                                <w:t>Sub-</w:t>
                              </w:r>
                            </w:p>
                            <w:p>
                              <w:pPr>
                                <w:spacing w:line="415" w:lineRule="exact" w:before="0"/>
                                <w:ind w:left="25" w:right="5" w:firstLine="0"/>
                                <w:jc w:val="center"/>
                                <w:rPr>
                                  <w:rFonts w:ascii="Calibri"/>
                                  <w:sz w:val="36"/>
                                </w:rPr>
                              </w:pPr>
                              <w:r>
                                <w:rPr>
                                  <w:rFonts w:ascii="Calibri"/>
                                  <w:color w:val="FFFFFF"/>
                                  <w:spacing w:val="-2"/>
                                  <w:sz w:val="36"/>
                                </w:rPr>
                                <w:t>Categories</w:t>
                              </w:r>
                            </w:p>
                          </w:txbxContent>
                        </wps:txbx>
                        <wps:bodyPr wrap="square" lIns="0" tIns="0" rIns="0" bIns="0" rtlCol="0">
                          <a:noAutofit/>
                        </wps:bodyPr>
                      </wps:wsp>
                    </wpg:wgp>
                  </a:graphicData>
                </a:graphic>
              </wp:anchor>
            </w:drawing>
          </mc:Choice>
          <mc:Fallback>
            <w:pict>
              <v:group style="position:absolute;margin-left:251.289993pt;margin-top:133.387299pt;width:113.9pt;height:68.350pt;mso-position-horizontal-relative:page;mso-position-vertical-relative:paragraph;z-index:-15723520;mso-wrap-distance-left:0;mso-wrap-distance-right:0" id="docshapegroup21" coordorigin="5026,2668" coordsize="2278,1367">
                <v:shape style="position:absolute;left:5025;top:2667;width:2278;height:1367" id="docshape22" coordorigin="5026,2668" coordsize="2278,1367" path="m7167,2668l5162,2668,5109,2678,5066,2708,5037,2751,5026,2804,5026,3897,5037,3951,5066,3994,5109,4023,5162,4034,7167,4034,7220,4023,7263,3994,7292,3951,7303,3897,7303,2804,7292,2751,7263,2708,7220,2678,7167,2668xe" filled="true" fillcolor="#4f81bc" stroked="false">
                  <v:path arrowok="t"/>
                  <v:fill type="solid"/>
                </v:shape>
                <v:shape style="position:absolute;left:5025;top:2667;width:2278;height:1367" type="#_x0000_t202" id="docshape23" filled="false" stroked="false">
                  <v:textbox inset="0,0,0,0">
                    <w:txbxContent>
                      <w:p>
                        <w:pPr>
                          <w:spacing w:line="415" w:lineRule="exact" w:before="249"/>
                          <w:ind w:left="25" w:right="21" w:firstLine="0"/>
                          <w:jc w:val="center"/>
                          <w:rPr>
                            <w:rFonts w:ascii="Calibri"/>
                            <w:sz w:val="36"/>
                          </w:rPr>
                        </w:pPr>
                        <w:r>
                          <w:rPr>
                            <w:rFonts w:ascii="Calibri"/>
                            <w:color w:val="FFFFFF"/>
                            <w:sz w:val="36"/>
                          </w:rPr>
                          <w:t>23</w:t>
                        </w:r>
                        <w:r>
                          <w:rPr>
                            <w:rFonts w:ascii="Calibri"/>
                            <w:color w:val="FFFFFF"/>
                            <w:spacing w:val="-12"/>
                            <w:sz w:val="36"/>
                          </w:rPr>
                          <w:t> </w:t>
                        </w:r>
                        <w:r>
                          <w:rPr>
                            <w:rFonts w:ascii="Calibri"/>
                            <w:color w:val="FFFFFF"/>
                            <w:spacing w:val="-4"/>
                            <w:sz w:val="36"/>
                          </w:rPr>
                          <w:t>Sub-</w:t>
                        </w:r>
                      </w:p>
                      <w:p>
                        <w:pPr>
                          <w:spacing w:line="415" w:lineRule="exact" w:before="0"/>
                          <w:ind w:left="25" w:right="5" w:firstLine="0"/>
                          <w:jc w:val="center"/>
                          <w:rPr>
                            <w:rFonts w:ascii="Calibri"/>
                            <w:sz w:val="36"/>
                          </w:rPr>
                        </w:pPr>
                        <w:r>
                          <w:rPr>
                            <w:rFonts w:ascii="Calibri"/>
                            <w:color w:val="FFFFFF"/>
                            <w:spacing w:val="-2"/>
                            <w:sz w:val="36"/>
                          </w:rPr>
                          <w:t>Categories</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3472">
                <wp:simplePos x="0" y="0"/>
                <wp:positionH relativeFrom="page">
                  <wp:posOffset>4782058</wp:posOffset>
                </wp:positionH>
                <wp:positionV relativeFrom="paragraph">
                  <wp:posOffset>1948526</wp:posOffset>
                </wp:positionV>
                <wp:extent cx="306705" cy="35877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306705" cy="358775"/>
                        </a:xfrm>
                        <a:custGeom>
                          <a:avLst/>
                          <a:gdLst/>
                          <a:ahLst/>
                          <a:cxnLst/>
                          <a:rect l="l" t="t" r="r" b="b"/>
                          <a:pathLst>
                            <a:path w="306705" h="358775">
                              <a:moveTo>
                                <a:pt x="153288" y="0"/>
                              </a:moveTo>
                              <a:lnTo>
                                <a:pt x="0" y="179324"/>
                              </a:lnTo>
                              <a:lnTo>
                                <a:pt x="153288" y="358648"/>
                              </a:lnTo>
                              <a:lnTo>
                                <a:pt x="153288" y="286892"/>
                              </a:lnTo>
                              <a:lnTo>
                                <a:pt x="306577" y="286892"/>
                              </a:lnTo>
                              <a:lnTo>
                                <a:pt x="306577" y="71627"/>
                              </a:lnTo>
                              <a:lnTo>
                                <a:pt x="153288" y="71627"/>
                              </a:lnTo>
                              <a:lnTo>
                                <a:pt x="153288" y="0"/>
                              </a:lnTo>
                              <a:close/>
                            </a:path>
                          </a:pathLst>
                        </a:custGeom>
                        <a:solidFill>
                          <a:srgbClr val="B1C1DB"/>
                        </a:solidFill>
                      </wps:spPr>
                      <wps:bodyPr wrap="square" lIns="0" tIns="0" rIns="0" bIns="0" rtlCol="0">
                        <a:prstTxWarp prst="textNoShape">
                          <a:avLst/>
                        </a:prstTxWarp>
                        <a:noAutofit/>
                      </wps:bodyPr>
                    </wps:wsp>
                  </a:graphicData>
                </a:graphic>
              </wp:anchor>
            </w:drawing>
          </mc:Choice>
          <mc:Fallback>
            <w:pict>
              <v:shape style="position:absolute;margin-left:376.540009pt;margin-top:153.427292pt;width:24.15pt;height:28.25pt;mso-position-horizontal-relative:page;mso-position-vertical-relative:paragraph;z-index:-15723008;mso-wrap-distance-left:0;mso-wrap-distance-right:0" id="docshape24" coordorigin="7531,3069" coordsize="483,565" path="m7772,3069l7531,3351,7772,3633,7772,3520,8014,3520,8014,3181,7772,3181,7772,3069xe" filled="true" fillcolor="#b1c1db"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93984">
                <wp:simplePos x="0" y="0"/>
                <wp:positionH relativeFrom="page">
                  <wp:posOffset>5215890</wp:posOffset>
                </wp:positionH>
                <wp:positionV relativeFrom="paragraph">
                  <wp:posOffset>1694018</wp:posOffset>
                </wp:positionV>
                <wp:extent cx="1446530" cy="868044"/>
                <wp:effectExtent l="0" t="0" r="0" b="0"/>
                <wp:wrapTopAndBottom/>
                <wp:docPr id="25" name="Group 25"/>
                <wp:cNvGraphicFramePr>
                  <a:graphicFrameLocks/>
                </wp:cNvGraphicFramePr>
                <a:graphic>
                  <a:graphicData uri="http://schemas.microsoft.com/office/word/2010/wordprocessingGroup">
                    <wpg:wgp>
                      <wpg:cNvPr id="25" name="Group 25"/>
                      <wpg:cNvGrpSpPr/>
                      <wpg:grpSpPr>
                        <a:xfrm>
                          <a:off x="0" y="0"/>
                          <a:ext cx="1446530" cy="868044"/>
                          <a:chExt cx="1446530" cy="868044"/>
                        </a:xfrm>
                      </wpg:grpSpPr>
                      <wps:wsp>
                        <wps:cNvPr id="26" name="Graphic 26"/>
                        <wps:cNvSpPr/>
                        <wps:spPr>
                          <a:xfrm>
                            <a:off x="0" y="0"/>
                            <a:ext cx="1446530" cy="868044"/>
                          </a:xfrm>
                          <a:custGeom>
                            <a:avLst/>
                            <a:gdLst/>
                            <a:ahLst/>
                            <a:cxnLst/>
                            <a:rect l="l" t="t" r="r" b="b"/>
                            <a:pathLst>
                              <a:path w="1446530" h="868044">
                                <a:moveTo>
                                  <a:pt x="1359408" y="0"/>
                                </a:moveTo>
                                <a:lnTo>
                                  <a:pt x="86868" y="0"/>
                                </a:lnTo>
                                <a:lnTo>
                                  <a:pt x="53042" y="6802"/>
                                </a:lnTo>
                                <a:lnTo>
                                  <a:pt x="25431" y="25368"/>
                                </a:lnTo>
                                <a:lnTo>
                                  <a:pt x="6822" y="52935"/>
                                </a:lnTo>
                                <a:lnTo>
                                  <a:pt x="0" y="86741"/>
                                </a:lnTo>
                                <a:lnTo>
                                  <a:pt x="0" y="780796"/>
                                </a:lnTo>
                                <a:lnTo>
                                  <a:pt x="6822" y="814621"/>
                                </a:lnTo>
                                <a:lnTo>
                                  <a:pt x="25431" y="842232"/>
                                </a:lnTo>
                                <a:lnTo>
                                  <a:pt x="53042" y="860841"/>
                                </a:lnTo>
                                <a:lnTo>
                                  <a:pt x="86868" y="867664"/>
                                </a:lnTo>
                                <a:lnTo>
                                  <a:pt x="1359408" y="867664"/>
                                </a:lnTo>
                                <a:lnTo>
                                  <a:pt x="1393160" y="860841"/>
                                </a:lnTo>
                                <a:lnTo>
                                  <a:pt x="1420733" y="842232"/>
                                </a:lnTo>
                                <a:lnTo>
                                  <a:pt x="1439328" y="814621"/>
                                </a:lnTo>
                                <a:lnTo>
                                  <a:pt x="1446149" y="780796"/>
                                </a:lnTo>
                                <a:lnTo>
                                  <a:pt x="1446149" y="86741"/>
                                </a:lnTo>
                                <a:lnTo>
                                  <a:pt x="1439328" y="52935"/>
                                </a:lnTo>
                                <a:lnTo>
                                  <a:pt x="1420733" y="25368"/>
                                </a:lnTo>
                                <a:lnTo>
                                  <a:pt x="1393160" y="6802"/>
                                </a:lnTo>
                                <a:lnTo>
                                  <a:pt x="1359408" y="0"/>
                                </a:lnTo>
                                <a:close/>
                              </a:path>
                            </a:pathLst>
                          </a:custGeom>
                          <a:solidFill>
                            <a:srgbClr val="4F81BC"/>
                          </a:solidFill>
                        </wps:spPr>
                        <wps:bodyPr wrap="square" lIns="0" tIns="0" rIns="0" bIns="0" rtlCol="0">
                          <a:prstTxWarp prst="textNoShape">
                            <a:avLst/>
                          </a:prstTxWarp>
                          <a:noAutofit/>
                        </wps:bodyPr>
                      </wps:wsp>
                      <wps:wsp>
                        <wps:cNvPr id="27" name="Textbox 27"/>
                        <wps:cNvSpPr txBox="1"/>
                        <wps:spPr>
                          <a:xfrm>
                            <a:off x="0" y="0"/>
                            <a:ext cx="1446530" cy="868044"/>
                          </a:xfrm>
                          <a:prstGeom prst="rect">
                            <a:avLst/>
                          </a:prstGeom>
                        </wps:spPr>
                        <wps:txbx>
                          <w:txbxContent>
                            <w:p>
                              <w:pPr>
                                <w:spacing w:line="415" w:lineRule="exact" w:before="249"/>
                                <w:ind w:left="25" w:right="25" w:firstLine="0"/>
                                <w:jc w:val="center"/>
                                <w:rPr>
                                  <w:rFonts w:ascii="Calibri"/>
                                  <w:sz w:val="36"/>
                                </w:rPr>
                              </w:pPr>
                              <w:r>
                                <w:rPr>
                                  <w:rFonts w:ascii="Calibri"/>
                                  <w:color w:val="FFFFFF"/>
                                  <w:sz w:val="36"/>
                                </w:rPr>
                                <w:t>160</w:t>
                              </w:r>
                              <w:r>
                                <w:rPr>
                                  <w:rFonts w:ascii="Calibri"/>
                                  <w:color w:val="FFFFFF"/>
                                  <w:spacing w:val="-17"/>
                                  <w:sz w:val="36"/>
                                </w:rPr>
                                <w:t> </w:t>
                              </w:r>
                              <w:r>
                                <w:rPr>
                                  <w:rFonts w:ascii="Calibri"/>
                                  <w:color w:val="FFFFFF"/>
                                  <w:spacing w:val="-4"/>
                                  <w:sz w:val="36"/>
                                </w:rPr>
                                <w:t>Open</w:t>
                              </w:r>
                            </w:p>
                            <w:p>
                              <w:pPr>
                                <w:spacing w:line="415" w:lineRule="exact" w:before="0"/>
                                <w:ind w:left="25" w:right="0" w:firstLine="0"/>
                                <w:jc w:val="center"/>
                                <w:rPr>
                                  <w:rFonts w:ascii="Calibri"/>
                                  <w:sz w:val="36"/>
                                </w:rPr>
                              </w:pPr>
                              <w:r>
                                <w:rPr>
                                  <w:rFonts w:ascii="Calibri"/>
                                  <w:color w:val="FFFFFF"/>
                                  <w:spacing w:val="-2"/>
                                  <w:sz w:val="36"/>
                                </w:rPr>
                                <w:t>Codes</w:t>
                              </w:r>
                            </w:p>
                          </w:txbxContent>
                        </wps:txbx>
                        <wps:bodyPr wrap="square" lIns="0" tIns="0" rIns="0" bIns="0" rtlCol="0">
                          <a:noAutofit/>
                        </wps:bodyPr>
                      </wps:wsp>
                    </wpg:wgp>
                  </a:graphicData>
                </a:graphic>
              </wp:anchor>
            </w:drawing>
          </mc:Choice>
          <mc:Fallback>
            <w:pict>
              <v:group style="position:absolute;margin-left:410.700012pt;margin-top:133.387299pt;width:113.9pt;height:68.350pt;mso-position-horizontal-relative:page;mso-position-vertical-relative:paragraph;z-index:-15722496;mso-wrap-distance-left:0;mso-wrap-distance-right:0" id="docshapegroup25" coordorigin="8214,2668" coordsize="2278,1367">
                <v:shape style="position:absolute;left:8214;top:2667;width:2278;height:1367" id="docshape26" coordorigin="8214,2668" coordsize="2278,1367" path="m10355,2668l8351,2668,8298,2678,8254,2708,8225,2751,8214,2804,8214,3897,8225,3951,8254,3994,8298,4023,8351,4034,10355,4034,10408,4023,10451,3994,10481,3951,10491,3897,10491,2804,10481,2751,10451,2708,10408,2678,10355,2668xe" filled="true" fillcolor="#4f81bc" stroked="false">
                  <v:path arrowok="t"/>
                  <v:fill type="solid"/>
                </v:shape>
                <v:shape style="position:absolute;left:8214;top:2667;width:2278;height:1367" type="#_x0000_t202" id="docshape27" filled="false" stroked="false">
                  <v:textbox inset="0,0,0,0">
                    <w:txbxContent>
                      <w:p>
                        <w:pPr>
                          <w:spacing w:line="415" w:lineRule="exact" w:before="249"/>
                          <w:ind w:left="25" w:right="25" w:firstLine="0"/>
                          <w:jc w:val="center"/>
                          <w:rPr>
                            <w:rFonts w:ascii="Calibri"/>
                            <w:sz w:val="36"/>
                          </w:rPr>
                        </w:pPr>
                        <w:r>
                          <w:rPr>
                            <w:rFonts w:ascii="Calibri"/>
                            <w:color w:val="FFFFFF"/>
                            <w:sz w:val="36"/>
                          </w:rPr>
                          <w:t>160</w:t>
                        </w:r>
                        <w:r>
                          <w:rPr>
                            <w:rFonts w:ascii="Calibri"/>
                            <w:color w:val="FFFFFF"/>
                            <w:spacing w:val="-17"/>
                            <w:sz w:val="36"/>
                          </w:rPr>
                          <w:t> </w:t>
                        </w:r>
                        <w:r>
                          <w:rPr>
                            <w:rFonts w:ascii="Calibri"/>
                            <w:color w:val="FFFFFF"/>
                            <w:spacing w:val="-4"/>
                            <w:sz w:val="36"/>
                          </w:rPr>
                          <w:t>Open</w:t>
                        </w:r>
                      </w:p>
                      <w:p>
                        <w:pPr>
                          <w:spacing w:line="415" w:lineRule="exact" w:before="0"/>
                          <w:ind w:left="25" w:right="0" w:firstLine="0"/>
                          <w:jc w:val="center"/>
                          <w:rPr>
                            <w:rFonts w:ascii="Calibri"/>
                            <w:sz w:val="36"/>
                          </w:rPr>
                        </w:pPr>
                        <w:r>
                          <w:rPr>
                            <w:rFonts w:ascii="Calibri"/>
                            <w:color w:val="FFFFFF"/>
                            <w:spacing w:val="-2"/>
                            <w:sz w:val="36"/>
                          </w:rPr>
                          <w:t>Codes</w:t>
                        </w:r>
                      </w:p>
                    </w:txbxContent>
                  </v:textbox>
                  <w10:wrap type="none"/>
                </v:shape>
                <w10:wrap type="topAndBottom"/>
              </v:group>
            </w:pict>
          </mc:Fallback>
        </mc:AlternateContent>
      </w:r>
    </w:p>
    <w:p>
      <w:pPr>
        <w:pStyle w:val="BodyText"/>
        <w:spacing w:before="3"/>
        <w:ind w:left="0"/>
        <w:jc w:val="left"/>
        <w:rPr>
          <w:b/>
          <w:sz w:val="15"/>
        </w:rPr>
      </w:pPr>
    </w:p>
    <w:p>
      <w:pPr>
        <w:pStyle w:val="BodyText"/>
        <w:spacing w:before="8"/>
        <w:ind w:left="0"/>
        <w:jc w:val="left"/>
        <w:rPr>
          <w:b/>
          <w:sz w:val="17"/>
        </w:rPr>
      </w:pPr>
    </w:p>
    <w:p>
      <w:pPr>
        <w:spacing w:after="0"/>
        <w:jc w:val="left"/>
        <w:rPr>
          <w:sz w:val="17"/>
        </w:rPr>
        <w:sectPr>
          <w:pgSz w:w="11910" w:h="16830"/>
          <w:pgMar w:header="0" w:footer="1065" w:top="1340" w:bottom="1260" w:left="1640" w:right="320"/>
        </w:sectPr>
      </w:pPr>
    </w:p>
    <w:p>
      <w:pPr>
        <w:spacing w:before="77"/>
        <w:ind w:left="2520" w:right="0" w:firstLine="0"/>
        <w:jc w:val="left"/>
        <w:rPr>
          <w:b/>
          <w:sz w:val="24"/>
        </w:rPr>
      </w:pPr>
      <w:r>
        <w:rPr>
          <w:b/>
          <w:sz w:val="24"/>
        </w:rPr>
        <w:t>Figure</w:t>
      </w:r>
      <w:r>
        <w:rPr>
          <w:b/>
          <w:spacing w:val="-7"/>
          <w:sz w:val="24"/>
        </w:rPr>
        <w:t> </w:t>
      </w:r>
      <w:r>
        <w:rPr>
          <w:b/>
          <w:sz w:val="24"/>
        </w:rPr>
        <w:t>2:categories and</w:t>
      </w:r>
      <w:r>
        <w:rPr>
          <w:b/>
          <w:spacing w:val="-15"/>
          <w:sz w:val="24"/>
        </w:rPr>
        <w:t> </w:t>
      </w:r>
      <w:r>
        <w:rPr>
          <w:b/>
          <w:sz w:val="24"/>
        </w:rPr>
        <w:t>sub-</w:t>
      </w:r>
      <w:r>
        <w:rPr>
          <w:b/>
          <w:spacing w:val="-2"/>
          <w:sz w:val="24"/>
        </w:rPr>
        <w:t>categories</w:t>
      </w:r>
    </w:p>
    <w:p>
      <w:pPr>
        <w:pStyle w:val="BodyText"/>
        <w:ind w:left="0"/>
        <w:jc w:val="left"/>
        <w:rPr>
          <w:b/>
          <w:sz w:val="20"/>
        </w:rPr>
      </w:pPr>
    </w:p>
    <w:p>
      <w:pPr>
        <w:pStyle w:val="BodyText"/>
        <w:spacing w:before="104"/>
        <w:ind w:left="0"/>
        <w:jc w:val="left"/>
        <w:rPr>
          <w:b/>
          <w:sz w:val="20"/>
        </w:rPr>
      </w:pPr>
    </w:p>
    <w:tbl>
      <w:tblPr>
        <w:tblW w:w="0" w:type="auto"/>
        <w:jc w:val="left"/>
        <w:tblInd w:w="7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13"/>
        <w:gridCol w:w="3845"/>
        <w:gridCol w:w="2974"/>
      </w:tblGrid>
      <w:tr>
        <w:trPr>
          <w:trHeight w:val="225" w:hRule="atLeast"/>
        </w:trPr>
        <w:tc>
          <w:tcPr>
            <w:tcW w:w="2313" w:type="dxa"/>
          </w:tcPr>
          <w:p>
            <w:pPr>
              <w:pStyle w:val="TableParagraph"/>
              <w:spacing w:line="202" w:lineRule="exact" w:before="2"/>
              <w:ind w:left="112"/>
              <w:rPr>
                <w:b/>
                <w:sz w:val="19"/>
              </w:rPr>
            </w:pPr>
            <w:r>
              <w:rPr>
                <w:b/>
                <w:spacing w:val="-2"/>
                <w:sz w:val="19"/>
              </w:rPr>
              <w:t>Questions</w:t>
            </w:r>
          </w:p>
        </w:tc>
        <w:tc>
          <w:tcPr>
            <w:tcW w:w="3845" w:type="dxa"/>
          </w:tcPr>
          <w:p>
            <w:pPr>
              <w:pStyle w:val="TableParagraph"/>
              <w:spacing w:line="202" w:lineRule="exact" w:before="2"/>
              <w:ind w:left="112"/>
              <w:rPr>
                <w:b/>
                <w:sz w:val="19"/>
              </w:rPr>
            </w:pPr>
            <w:r>
              <w:rPr>
                <w:b/>
                <w:spacing w:val="-2"/>
                <w:sz w:val="19"/>
              </w:rPr>
              <w:t>Categories</w:t>
            </w:r>
          </w:p>
        </w:tc>
        <w:tc>
          <w:tcPr>
            <w:tcW w:w="2974" w:type="dxa"/>
          </w:tcPr>
          <w:p>
            <w:pPr>
              <w:pStyle w:val="TableParagraph"/>
              <w:spacing w:line="202" w:lineRule="exact" w:before="2"/>
              <w:ind w:left="112"/>
              <w:rPr>
                <w:b/>
                <w:sz w:val="19"/>
              </w:rPr>
            </w:pPr>
            <w:r>
              <w:rPr>
                <w:b/>
                <w:spacing w:val="-2"/>
                <w:sz w:val="19"/>
              </w:rPr>
              <w:t>Subcategories</w:t>
            </w:r>
          </w:p>
        </w:tc>
      </w:tr>
      <w:tr>
        <w:trPr>
          <w:trHeight w:val="1381" w:hRule="atLeast"/>
        </w:trPr>
        <w:tc>
          <w:tcPr>
            <w:tcW w:w="2313" w:type="dxa"/>
          </w:tcPr>
          <w:p>
            <w:pPr>
              <w:pStyle w:val="TableParagraph"/>
              <w:spacing w:line="247" w:lineRule="auto" w:before="3"/>
              <w:ind w:left="112" w:right="227"/>
              <w:rPr>
                <w:sz w:val="19"/>
              </w:rPr>
            </w:pPr>
            <w:r>
              <w:rPr>
                <w:sz w:val="19"/>
              </w:rPr>
              <w:t>What are the challenges of adolescent females</w:t>
            </w:r>
          </w:p>
          <w:p>
            <w:pPr>
              <w:pStyle w:val="TableParagraph"/>
              <w:spacing w:before="15"/>
              <w:ind w:left="112"/>
              <w:rPr>
                <w:sz w:val="19"/>
              </w:rPr>
            </w:pPr>
            <w:r>
              <w:rPr>
                <w:sz w:val="19"/>
              </w:rPr>
              <w:t>suffering</w:t>
            </w:r>
            <w:r>
              <w:rPr>
                <w:spacing w:val="23"/>
                <w:sz w:val="19"/>
              </w:rPr>
              <w:t> </w:t>
            </w:r>
            <w:r>
              <w:rPr>
                <w:spacing w:val="-4"/>
                <w:sz w:val="19"/>
              </w:rPr>
              <w:t>from</w:t>
            </w:r>
          </w:p>
          <w:p>
            <w:pPr>
              <w:pStyle w:val="TableParagraph"/>
              <w:spacing w:line="247" w:lineRule="auto" w:before="7"/>
              <w:ind w:left="112" w:right="227"/>
              <w:rPr>
                <w:sz w:val="19"/>
              </w:rPr>
            </w:pPr>
            <w:r>
              <w:rPr>
                <w:sz w:val="19"/>
              </w:rPr>
              <w:t>dysmenorrhea in </w:t>
            </w:r>
            <w:r>
              <w:rPr>
                <w:sz w:val="19"/>
              </w:rPr>
              <w:t>Giwa Local</w:t>
            </w:r>
            <w:r>
              <w:rPr>
                <w:spacing w:val="40"/>
                <w:sz w:val="19"/>
              </w:rPr>
              <w:t> </w:t>
            </w:r>
            <w:r>
              <w:rPr>
                <w:sz w:val="19"/>
              </w:rPr>
              <w:t>Govern</w:t>
            </w:r>
            <w:r>
              <w:rPr>
                <w:spacing w:val="-15"/>
                <w:sz w:val="19"/>
              </w:rPr>
              <w:t> </w:t>
            </w:r>
            <w:r>
              <w:rPr>
                <w:sz w:val="19"/>
              </w:rPr>
              <w:t>ment?</w:t>
            </w:r>
          </w:p>
        </w:tc>
        <w:tc>
          <w:tcPr>
            <w:tcW w:w="3845" w:type="dxa"/>
          </w:tcPr>
          <w:p>
            <w:pPr>
              <w:pStyle w:val="TableParagraph"/>
              <w:tabs>
                <w:tab w:pos="473" w:val="left" w:leader="none"/>
              </w:tabs>
              <w:spacing w:before="3"/>
              <w:ind w:left="112"/>
              <w:rPr>
                <w:sz w:val="19"/>
              </w:rPr>
            </w:pPr>
            <w:r>
              <w:rPr>
                <w:spacing w:val="-5"/>
                <w:sz w:val="19"/>
              </w:rPr>
              <w:t>1.</w:t>
            </w:r>
            <w:r>
              <w:rPr>
                <w:sz w:val="19"/>
              </w:rPr>
              <w:tab/>
            </w:r>
            <w:r>
              <w:rPr>
                <w:spacing w:val="-2"/>
                <w:sz w:val="19"/>
              </w:rPr>
              <w:t>Discomfort</w:t>
            </w:r>
          </w:p>
        </w:tc>
        <w:tc>
          <w:tcPr>
            <w:tcW w:w="2974" w:type="dxa"/>
          </w:tcPr>
          <w:p>
            <w:pPr>
              <w:pStyle w:val="TableParagraph"/>
              <w:numPr>
                <w:ilvl w:val="1"/>
                <w:numId w:val="36"/>
              </w:numPr>
              <w:tabs>
                <w:tab w:pos="471" w:val="left" w:leader="none"/>
              </w:tabs>
              <w:spacing w:line="240" w:lineRule="auto" w:before="3" w:after="0"/>
              <w:ind w:left="471" w:right="0" w:hanging="359"/>
              <w:jc w:val="left"/>
              <w:rPr>
                <w:sz w:val="19"/>
              </w:rPr>
            </w:pPr>
            <w:r>
              <w:rPr>
                <w:spacing w:val="-2"/>
                <w:sz w:val="19"/>
              </w:rPr>
              <w:t>Pains</w:t>
            </w:r>
          </w:p>
          <w:p>
            <w:pPr>
              <w:pStyle w:val="TableParagraph"/>
              <w:spacing w:before="28"/>
              <w:rPr>
                <w:b/>
                <w:sz w:val="19"/>
              </w:rPr>
            </w:pPr>
          </w:p>
          <w:p>
            <w:pPr>
              <w:pStyle w:val="TableParagraph"/>
              <w:numPr>
                <w:ilvl w:val="1"/>
                <w:numId w:val="36"/>
              </w:numPr>
              <w:tabs>
                <w:tab w:pos="516" w:val="left" w:leader="none"/>
              </w:tabs>
              <w:spacing w:line="240" w:lineRule="auto" w:before="0" w:after="0"/>
              <w:ind w:left="516" w:right="0" w:hanging="404"/>
              <w:jc w:val="left"/>
              <w:rPr>
                <w:sz w:val="19"/>
              </w:rPr>
            </w:pPr>
            <w:r>
              <w:rPr>
                <w:sz w:val="19"/>
              </w:rPr>
              <w:t>Pelvic</w:t>
            </w:r>
            <w:r>
              <w:rPr>
                <w:spacing w:val="10"/>
                <w:sz w:val="19"/>
              </w:rPr>
              <w:t> </w:t>
            </w:r>
            <w:r>
              <w:rPr>
                <w:spacing w:val="-2"/>
                <w:sz w:val="19"/>
              </w:rPr>
              <w:t>disorder</w:t>
            </w:r>
          </w:p>
          <w:p>
            <w:pPr>
              <w:pStyle w:val="TableParagraph"/>
              <w:spacing w:before="13"/>
              <w:rPr>
                <w:b/>
                <w:sz w:val="19"/>
              </w:rPr>
            </w:pPr>
          </w:p>
          <w:p>
            <w:pPr>
              <w:pStyle w:val="TableParagraph"/>
              <w:numPr>
                <w:ilvl w:val="1"/>
                <w:numId w:val="36"/>
              </w:numPr>
              <w:tabs>
                <w:tab w:pos="471" w:val="left" w:leader="none"/>
              </w:tabs>
              <w:spacing w:line="240" w:lineRule="auto" w:before="0" w:after="0"/>
              <w:ind w:left="471" w:right="0" w:hanging="359"/>
              <w:jc w:val="left"/>
              <w:rPr>
                <w:sz w:val="19"/>
              </w:rPr>
            </w:pPr>
            <w:r>
              <w:rPr>
                <w:sz w:val="19"/>
              </w:rPr>
              <w:t>Abdominal</w:t>
            </w:r>
            <w:r>
              <w:rPr>
                <w:spacing w:val="17"/>
                <w:sz w:val="19"/>
              </w:rPr>
              <w:t> </w:t>
            </w:r>
            <w:r>
              <w:rPr>
                <w:spacing w:val="-2"/>
                <w:sz w:val="19"/>
              </w:rPr>
              <w:t>disorder</w:t>
            </w:r>
          </w:p>
        </w:tc>
      </w:tr>
      <w:tr>
        <w:trPr>
          <w:trHeight w:val="916" w:hRule="atLeast"/>
        </w:trPr>
        <w:tc>
          <w:tcPr>
            <w:tcW w:w="2313" w:type="dxa"/>
          </w:tcPr>
          <w:p>
            <w:pPr>
              <w:pStyle w:val="TableParagraph"/>
              <w:rPr>
                <w:sz w:val="18"/>
              </w:rPr>
            </w:pPr>
          </w:p>
        </w:tc>
        <w:tc>
          <w:tcPr>
            <w:tcW w:w="3845" w:type="dxa"/>
          </w:tcPr>
          <w:p>
            <w:pPr>
              <w:pStyle w:val="TableParagraph"/>
              <w:tabs>
                <w:tab w:pos="473" w:val="left" w:leader="none"/>
              </w:tabs>
              <w:spacing w:before="2"/>
              <w:ind w:left="112"/>
              <w:rPr>
                <w:sz w:val="19"/>
              </w:rPr>
            </w:pPr>
            <w:r>
              <w:rPr>
                <w:spacing w:val="-5"/>
                <w:sz w:val="19"/>
              </w:rPr>
              <w:t>2.</w:t>
            </w:r>
            <w:r>
              <w:rPr>
                <w:sz w:val="19"/>
              </w:rPr>
              <w:tab/>
              <w:t>Psychology</w:t>
            </w:r>
            <w:r>
              <w:rPr>
                <w:spacing w:val="44"/>
                <w:sz w:val="19"/>
              </w:rPr>
              <w:t> </w:t>
            </w:r>
            <w:r>
              <w:rPr>
                <w:spacing w:val="-2"/>
                <w:sz w:val="19"/>
              </w:rPr>
              <w:t>disorder</w:t>
            </w:r>
          </w:p>
        </w:tc>
        <w:tc>
          <w:tcPr>
            <w:tcW w:w="2974" w:type="dxa"/>
          </w:tcPr>
          <w:p>
            <w:pPr>
              <w:pStyle w:val="TableParagraph"/>
              <w:numPr>
                <w:ilvl w:val="1"/>
                <w:numId w:val="37"/>
              </w:numPr>
              <w:tabs>
                <w:tab w:pos="471" w:val="left" w:leader="none"/>
              </w:tabs>
              <w:spacing w:line="240" w:lineRule="auto" w:before="2" w:after="0"/>
              <w:ind w:left="471" w:right="0" w:hanging="359"/>
              <w:jc w:val="left"/>
              <w:rPr>
                <w:sz w:val="19"/>
              </w:rPr>
            </w:pPr>
            <w:r>
              <w:rPr>
                <w:sz w:val="19"/>
              </w:rPr>
              <w:t>Feeling</w:t>
            </w:r>
            <w:r>
              <w:rPr>
                <w:spacing w:val="19"/>
                <w:sz w:val="19"/>
              </w:rPr>
              <w:t> </w:t>
            </w:r>
            <w:r>
              <w:rPr>
                <w:spacing w:val="-2"/>
                <w:sz w:val="19"/>
              </w:rPr>
              <w:t>uncomfortable</w:t>
            </w:r>
          </w:p>
          <w:p>
            <w:pPr>
              <w:pStyle w:val="TableParagraph"/>
              <w:spacing w:before="14"/>
              <w:rPr>
                <w:b/>
                <w:sz w:val="19"/>
              </w:rPr>
            </w:pPr>
          </w:p>
          <w:p>
            <w:pPr>
              <w:pStyle w:val="TableParagraph"/>
              <w:numPr>
                <w:ilvl w:val="1"/>
                <w:numId w:val="37"/>
              </w:numPr>
              <w:tabs>
                <w:tab w:pos="471" w:val="left" w:leader="none"/>
              </w:tabs>
              <w:spacing w:line="240" w:lineRule="auto" w:before="0" w:after="0"/>
              <w:ind w:left="471" w:right="0" w:hanging="359"/>
              <w:jc w:val="left"/>
              <w:rPr>
                <w:sz w:val="19"/>
              </w:rPr>
            </w:pPr>
            <w:r>
              <w:rPr>
                <w:sz w:val="19"/>
              </w:rPr>
              <w:t>Emotional</w:t>
            </w:r>
            <w:r>
              <w:rPr>
                <w:spacing w:val="20"/>
                <w:sz w:val="19"/>
              </w:rPr>
              <w:t> </w:t>
            </w:r>
            <w:r>
              <w:rPr>
                <w:spacing w:val="-2"/>
                <w:sz w:val="19"/>
              </w:rPr>
              <w:t>disorder</w:t>
            </w:r>
          </w:p>
        </w:tc>
      </w:tr>
      <w:tr>
        <w:trPr>
          <w:trHeight w:val="1606" w:hRule="atLeast"/>
        </w:trPr>
        <w:tc>
          <w:tcPr>
            <w:tcW w:w="2313" w:type="dxa"/>
          </w:tcPr>
          <w:p>
            <w:pPr>
              <w:pStyle w:val="TableParagraph"/>
              <w:rPr>
                <w:sz w:val="18"/>
              </w:rPr>
            </w:pPr>
          </w:p>
        </w:tc>
        <w:tc>
          <w:tcPr>
            <w:tcW w:w="3845" w:type="dxa"/>
          </w:tcPr>
          <w:p>
            <w:pPr>
              <w:pStyle w:val="TableParagraph"/>
              <w:tabs>
                <w:tab w:pos="473" w:val="left" w:leader="none"/>
              </w:tabs>
              <w:spacing w:line="247" w:lineRule="auto" w:before="2"/>
              <w:ind w:left="473" w:right="905" w:hanging="361"/>
              <w:rPr>
                <w:sz w:val="19"/>
              </w:rPr>
            </w:pPr>
            <w:r>
              <w:rPr>
                <w:spacing w:val="-6"/>
                <w:sz w:val="19"/>
              </w:rPr>
              <w:t>3.</w:t>
            </w:r>
            <w:r>
              <w:rPr>
                <w:sz w:val="19"/>
              </w:rPr>
              <w:tab/>
              <w:t>Inability to perform customary </w:t>
            </w:r>
            <w:r>
              <w:rPr>
                <w:spacing w:val="-2"/>
                <w:sz w:val="19"/>
              </w:rPr>
              <w:t>responsibilities</w:t>
            </w:r>
          </w:p>
        </w:tc>
        <w:tc>
          <w:tcPr>
            <w:tcW w:w="2974" w:type="dxa"/>
          </w:tcPr>
          <w:p>
            <w:pPr>
              <w:pStyle w:val="TableParagraph"/>
              <w:numPr>
                <w:ilvl w:val="1"/>
                <w:numId w:val="38"/>
              </w:numPr>
              <w:tabs>
                <w:tab w:pos="471" w:val="left" w:leader="none"/>
              </w:tabs>
              <w:spacing w:line="240" w:lineRule="auto" w:before="2" w:after="0"/>
              <w:ind w:left="471" w:right="0" w:hanging="359"/>
              <w:jc w:val="left"/>
              <w:rPr>
                <w:sz w:val="19"/>
              </w:rPr>
            </w:pPr>
            <w:r>
              <w:rPr>
                <w:sz w:val="19"/>
              </w:rPr>
              <w:t>Absent</w:t>
            </w:r>
            <w:r>
              <w:rPr>
                <w:spacing w:val="29"/>
                <w:sz w:val="19"/>
              </w:rPr>
              <w:t> </w:t>
            </w:r>
            <w:r>
              <w:rPr>
                <w:sz w:val="19"/>
              </w:rPr>
              <w:t>from</w:t>
            </w:r>
            <w:r>
              <w:rPr>
                <w:spacing w:val="-6"/>
                <w:sz w:val="19"/>
              </w:rPr>
              <w:t> </w:t>
            </w:r>
            <w:r>
              <w:rPr>
                <w:spacing w:val="-2"/>
                <w:sz w:val="19"/>
              </w:rPr>
              <w:t>school</w:t>
            </w:r>
          </w:p>
          <w:p>
            <w:pPr>
              <w:pStyle w:val="TableParagraph"/>
              <w:numPr>
                <w:ilvl w:val="1"/>
                <w:numId w:val="38"/>
              </w:numPr>
              <w:tabs>
                <w:tab w:pos="471" w:val="left" w:leader="none"/>
              </w:tabs>
              <w:spacing w:line="240" w:lineRule="auto" w:before="7" w:after="0"/>
              <w:ind w:left="471" w:right="0" w:hanging="359"/>
              <w:jc w:val="left"/>
              <w:rPr>
                <w:sz w:val="19"/>
              </w:rPr>
            </w:pPr>
            <w:r>
              <w:rPr>
                <w:sz w:val="19"/>
              </w:rPr>
              <w:t>Can‘t</w:t>
            </w:r>
            <w:r>
              <w:rPr>
                <w:spacing w:val="27"/>
                <w:sz w:val="19"/>
              </w:rPr>
              <w:t> </w:t>
            </w:r>
            <w:r>
              <w:rPr>
                <w:sz w:val="19"/>
              </w:rPr>
              <w:t>perform</w:t>
            </w:r>
            <w:r>
              <w:rPr>
                <w:spacing w:val="15"/>
                <w:sz w:val="19"/>
              </w:rPr>
              <w:t> </w:t>
            </w:r>
            <w:r>
              <w:rPr>
                <w:sz w:val="19"/>
              </w:rPr>
              <w:t>routine</w:t>
            </w:r>
            <w:r>
              <w:rPr>
                <w:spacing w:val="23"/>
                <w:sz w:val="19"/>
              </w:rPr>
              <w:t> </w:t>
            </w:r>
            <w:r>
              <w:rPr>
                <w:spacing w:val="-4"/>
                <w:sz w:val="19"/>
              </w:rPr>
              <w:t>tasks</w:t>
            </w:r>
          </w:p>
          <w:p>
            <w:pPr>
              <w:pStyle w:val="TableParagraph"/>
              <w:numPr>
                <w:ilvl w:val="1"/>
                <w:numId w:val="38"/>
              </w:numPr>
              <w:tabs>
                <w:tab w:pos="471" w:val="left" w:leader="none"/>
                <w:tab w:pos="473" w:val="left" w:leader="none"/>
              </w:tabs>
              <w:spacing w:line="264" w:lineRule="auto" w:before="7" w:after="0"/>
              <w:ind w:left="473" w:right="169" w:hanging="361"/>
              <w:jc w:val="left"/>
              <w:rPr>
                <w:sz w:val="19"/>
              </w:rPr>
            </w:pPr>
            <w:r>
              <w:rPr>
                <w:sz w:val="19"/>
              </w:rPr>
              <w:t>Lack of concentration during </w:t>
            </w:r>
            <w:r>
              <w:rPr>
                <w:spacing w:val="-2"/>
                <w:sz w:val="19"/>
              </w:rPr>
              <w:t>classes</w:t>
            </w:r>
          </w:p>
          <w:p>
            <w:pPr>
              <w:pStyle w:val="TableParagraph"/>
              <w:numPr>
                <w:ilvl w:val="1"/>
                <w:numId w:val="38"/>
              </w:numPr>
              <w:tabs>
                <w:tab w:pos="471" w:val="left" w:leader="none"/>
              </w:tabs>
              <w:spacing w:line="203" w:lineRule="exact" w:before="0" w:after="0"/>
              <w:ind w:left="471" w:right="0" w:hanging="359"/>
              <w:jc w:val="left"/>
              <w:rPr>
                <w:sz w:val="19"/>
              </w:rPr>
            </w:pPr>
            <w:r>
              <w:rPr>
                <w:sz w:val="19"/>
              </w:rPr>
              <w:t>Social</w:t>
            </w:r>
            <w:r>
              <w:rPr>
                <w:spacing w:val="11"/>
                <w:sz w:val="19"/>
              </w:rPr>
              <w:t> </w:t>
            </w:r>
            <w:r>
              <w:rPr>
                <w:spacing w:val="-2"/>
                <w:sz w:val="19"/>
              </w:rPr>
              <w:t>phobia</w:t>
            </w:r>
          </w:p>
          <w:p>
            <w:pPr>
              <w:pStyle w:val="TableParagraph"/>
              <w:numPr>
                <w:ilvl w:val="1"/>
                <w:numId w:val="38"/>
              </w:numPr>
              <w:tabs>
                <w:tab w:pos="471" w:val="left" w:leader="none"/>
              </w:tabs>
              <w:spacing w:line="240" w:lineRule="auto" w:before="7" w:after="0"/>
              <w:ind w:left="471" w:right="0" w:hanging="359"/>
              <w:jc w:val="left"/>
              <w:rPr>
                <w:sz w:val="19"/>
              </w:rPr>
            </w:pPr>
            <w:r>
              <w:rPr>
                <w:sz w:val="19"/>
              </w:rPr>
              <w:t>Slow</w:t>
            </w:r>
            <w:r>
              <w:rPr>
                <w:spacing w:val="14"/>
                <w:sz w:val="19"/>
              </w:rPr>
              <w:t> </w:t>
            </w:r>
            <w:r>
              <w:rPr>
                <w:sz w:val="19"/>
              </w:rPr>
              <w:t>down</w:t>
            </w:r>
            <w:r>
              <w:rPr>
                <w:spacing w:val="13"/>
                <w:sz w:val="19"/>
              </w:rPr>
              <w:t> </w:t>
            </w:r>
            <w:r>
              <w:rPr>
                <w:spacing w:val="-2"/>
                <w:sz w:val="19"/>
              </w:rPr>
              <w:t>activities</w:t>
            </w:r>
          </w:p>
        </w:tc>
      </w:tr>
      <w:tr>
        <w:trPr>
          <w:trHeight w:val="1606" w:hRule="atLeast"/>
        </w:trPr>
        <w:tc>
          <w:tcPr>
            <w:tcW w:w="2313" w:type="dxa"/>
          </w:tcPr>
          <w:p>
            <w:pPr>
              <w:pStyle w:val="TableParagraph"/>
              <w:spacing w:line="247" w:lineRule="auto" w:before="3"/>
              <w:ind w:left="112" w:right="42"/>
              <w:rPr>
                <w:sz w:val="19"/>
              </w:rPr>
            </w:pPr>
            <w:r>
              <w:rPr>
                <w:sz w:val="19"/>
              </w:rPr>
              <w:t>What information sources do adolescent females</w:t>
            </w:r>
          </w:p>
          <w:p>
            <w:pPr>
              <w:pStyle w:val="TableParagraph"/>
              <w:ind w:left="112"/>
              <w:rPr>
                <w:sz w:val="19"/>
              </w:rPr>
            </w:pPr>
            <w:r>
              <w:rPr>
                <w:sz w:val="19"/>
              </w:rPr>
              <w:t>suffering</w:t>
            </w:r>
            <w:r>
              <w:rPr>
                <w:spacing w:val="23"/>
                <w:sz w:val="19"/>
              </w:rPr>
              <w:t> </w:t>
            </w:r>
            <w:r>
              <w:rPr>
                <w:spacing w:val="-4"/>
                <w:sz w:val="19"/>
              </w:rPr>
              <w:t>from</w:t>
            </w:r>
          </w:p>
          <w:p>
            <w:pPr>
              <w:pStyle w:val="TableParagraph"/>
              <w:spacing w:line="247" w:lineRule="auto" w:before="22"/>
              <w:ind w:left="112" w:right="227"/>
              <w:rPr>
                <w:sz w:val="19"/>
              </w:rPr>
            </w:pPr>
            <w:r>
              <w:rPr>
                <w:sz w:val="19"/>
              </w:rPr>
              <w:t>dysmenorrhea in </w:t>
            </w:r>
            <w:r>
              <w:rPr>
                <w:sz w:val="19"/>
              </w:rPr>
              <w:t>Giwa Local</w:t>
            </w:r>
            <w:r>
              <w:rPr>
                <w:spacing w:val="40"/>
                <w:sz w:val="19"/>
              </w:rPr>
              <w:t> </w:t>
            </w:r>
            <w:r>
              <w:rPr>
                <w:sz w:val="19"/>
              </w:rPr>
              <w:t>Govern</w:t>
            </w:r>
            <w:r>
              <w:rPr>
                <w:spacing w:val="-15"/>
                <w:sz w:val="19"/>
              </w:rPr>
              <w:t> </w:t>
            </w:r>
            <w:r>
              <w:rPr>
                <w:sz w:val="19"/>
              </w:rPr>
              <w:t>ment consult to manage the</w:t>
            </w:r>
          </w:p>
          <w:p>
            <w:pPr>
              <w:pStyle w:val="TableParagraph"/>
              <w:spacing w:line="202" w:lineRule="exact" w:before="15"/>
              <w:ind w:left="112"/>
              <w:rPr>
                <w:sz w:val="19"/>
              </w:rPr>
            </w:pPr>
            <w:r>
              <w:rPr>
                <w:spacing w:val="-2"/>
                <w:sz w:val="19"/>
              </w:rPr>
              <w:t>ailment?</w:t>
            </w:r>
          </w:p>
        </w:tc>
        <w:tc>
          <w:tcPr>
            <w:tcW w:w="3845" w:type="dxa"/>
          </w:tcPr>
          <w:p>
            <w:pPr>
              <w:pStyle w:val="TableParagraph"/>
              <w:tabs>
                <w:tab w:pos="473" w:val="left" w:leader="none"/>
              </w:tabs>
              <w:spacing w:before="3"/>
              <w:ind w:left="112"/>
              <w:rPr>
                <w:sz w:val="19"/>
              </w:rPr>
            </w:pPr>
            <w:r>
              <w:rPr>
                <w:spacing w:val="-5"/>
                <w:sz w:val="19"/>
              </w:rPr>
              <w:t>1.</w:t>
            </w:r>
            <w:r>
              <w:rPr>
                <w:sz w:val="19"/>
              </w:rPr>
              <w:tab/>
            </w:r>
            <w:r>
              <w:rPr>
                <w:spacing w:val="-2"/>
                <w:sz w:val="19"/>
              </w:rPr>
              <w:t>Family</w:t>
            </w:r>
          </w:p>
        </w:tc>
        <w:tc>
          <w:tcPr>
            <w:tcW w:w="2974" w:type="dxa"/>
          </w:tcPr>
          <w:p>
            <w:pPr>
              <w:pStyle w:val="TableParagraph"/>
              <w:numPr>
                <w:ilvl w:val="1"/>
                <w:numId w:val="39"/>
              </w:numPr>
              <w:tabs>
                <w:tab w:pos="471" w:val="left" w:leader="none"/>
              </w:tabs>
              <w:spacing w:line="240" w:lineRule="auto" w:before="3" w:after="0"/>
              <w:ind w:left="471" w:right="0" w:hanging="359"/>
              <w:jc w:val="left"/>
              <w:rPr>
                <w:sz w:val="19"/>
              </w:rPr>
            </w:pPr>
            <w:r>
              <w:rPr>
                <w:spacing w:val="-2"/>
                <w:sz w:val="19"/>
              </w:rPr>
              <w:t>Mothers</w:t>
            </w:r>
          </w:p>
          <w:p>
            <w:pPr>
              <w:pStyle w:val="TableParagraph"/>
              <w:spacing w:before="13"/>
              <w:rPr>
                <w:b/>
                <w:sz w:val="19"/>
              </w:rPr>
            </w:pPr>
          </w:p>
          <w:p>
            <w:pPr>
              <w:pStyle w:val="TableParagraph"/>
              <w:numPr>
                <w:ilvl w:val="1"/>
                <w:numId w:val="39"/>
              </w:numPr>
              <w:tabs>
                <w:tab w:pos="471" w:val="left" w:leader="none"/>
              </w:tabs>
              <w:spacing w:line="240" w:lineRule="auto" w:before="0" w:after="0"/>
              <w:ind w:left="471" w:right="0" w:hanging="359"/>
              <w:jc w:val="left"/>
              <w:rPr>
                <w:sz w:val="19"/>
              </w:rPr>
            </w:pPr>
            <w:r>
              <w:rPr>
                <w:spacing w:val="-2"/>
                <w:sz w:val="19"/>
              </w:rPr>
              <w:t>Sisters</w:t>
            </w:r>
          </w:p>
        </w:tc>
      </w:tr>
      <w:tr>
        <w:trPr>
          <w:trHeight w:val="450" w:hRule="atLeast"/>
        </w:trPr>
        <w:tc>
          <w:tcPr>
            <w:tcW w:w="2313" w:type="dxa"/>
          </w:tcPr>
          <w:p>
            <w:pPr>
              <w:pStyle w:val="TableParagraph"/>
              <w:rPr>
                <w:sz w:val="18"/>
              </w:rPr>
            </w:pPr>
          </w:p>
        </w:tc>
        <w:tc>
          <w:tcPr>
            <w:tcW w:w="3845" w:type="dxa"/>
          </w:tcPr>
          <w:p>
            <w:pPr>
              <w:pStyle w:val="TableParagraph"/>
              <w:tabs>
                <w:tab w:pos="473" w:val="left" w:leader="none"/>
              </w:tabs>
              <w:spacing w:before="3"/>
              <w:ind w:left="112"/>
              <w:rPr>
                <w:sz w:val="19"/>
              </w:rPr>
            </w:pPr>
            <w:r>
              <w:rPr>
                <w:spacing w:val="-5"/>
                <w:sz w:val="19"/>
              </w:rPr>
              <w:t>2.</w:t>
            </w:r>
            <w:r>
              <w:rPr>
                <w:sz w:val="19"/>
              </w:rPr>
              <w:tab/>
            </w:r>
            <w:r>
              <w:rPr>
                <w:spacing w:val="-2"/>
                <w:sz w:val="19"/>
              </w:rPr>
              <w:t>Friends</w:t>
            </w:r>
          </w:p>
        </w:tc>
        <w:tc>
          <w:tcPr>
            <w:tcW w:w="2974" w:type="dxa"/>
          </w:tcPr>
          <w:p>
            <w:pPr>
              <w:pStyle w:val="TableParagraph"/>
              <w:spacing w:before="3"/>
              <w:ind w:left="112"/>
              <w:rPr>
                <w:sz w:val="19"/>
              </w:rPr>
            </w:pPr>
            <w:r>
              <w:rPr>
                <w:sz w:val="19"/>
              </w:rPr>
              <w:t>2.1</w:t>
            </w:r>
            <w:r>
              <w:rPr>
                <w:spacing w:val="70"/>
                <w:sz w:val="19"/>
              </w:rPr>
              <w:t> </w:t>
            </w:r>
            <w:r>
              <w:rPr>
                <w:sz w:val="19"/>
              </w:rPr>
              <w:t>Female</w:t>
            </w:r>
            <w:r>
              <w:rPr>
                <w:spacing w:val="18"/>
                <w:sz w:val="19"/>
              </w:rPr>
              <w:t> </w:t>
            </w:r>
            <w:r>
              <w:rPr>
                <w:spacing w:val="-2"/>
                <w:sz w:val="19"/>
              </w:rPr>
              <w:t>friends</w:t>
            </w:r>
          </w:p>
        </w:tc>
      </w:tr>
      <w:tr>
        <w:trPr>
          <w:trHeight w:val="1381" w:hRule="atLeast"/>
        </w:trPr>
        <w:tc>
          <w:tcPr>
            <w:tcW w:w="2313" w:type="dxa"/>
          </w:tcPr>
          <w:p>
            <w:pPr>
              <w:pStyle w:val="TableParagraph"/>
              <w:rPr>
                <w:sz w:val="18"/>
              </w:rPr>
            </w:pPr>
          </w:p>
        </w:tc>
        <w:tc>
          <w:tcPr>
            <w:tcW w:w="3845" w:type="dxa"/>
          </w:tcPr>
          <w:p>
            <w:pPr>
              <w:pStyle w:val="TableParagraph"/>
              <w:spacing w:before="9"/>
              <w:rPr>
                <w:b/>
                <w:sz w:val="19"/>
              </w:rPr>
            </w:pPr>
          </w:p>
          <w:p>
            <w:pPr>
              <w:pStyle w:val="TableParagraph"/>
              <w:tabs>
                <w:tab w:pos="473" w:val="left" w:leader="none"/>
              </w:tabs>
              <w:ind w:left="112"/>
              <w:rPr>
                <w:sz w:val="19"/>
              </w:rPr>
            </w:pPr>
            <w:r>
              <w:rPr>
                <w:spacing w:val="-5"/>
                <w:sz w:val="19"/>
              </w:rPr>
              <w:t>3.</w:t>
            </w:r>
            <w:r>
              <w:rPr>
                <w:sz w:val="19"/>
              </w:rPr>
              <w:tab/>
              <w:t>Health</w:t>
            </w:r>
            <w:r>
              <w:rPr>
                <w:spacing w:val="9"/>
                <w:sz w:val="19"/>
              </w:rPr>
              <w:t> </w:t>
            </w:r>
            <w:r>
              <w:rPr>
                <w:spacing w:val="-2"/>
                <w:sz w:val="19"/>
              </w:rPr>
              <w:t>professionals</w:t>
            </w:r>
          </w:p>
        </w:tc>
        <w:tc>
          <w:tcPr>
            <w:tcW w:w="2974" w:type="dxa"/>
          </w:tcPr>
          <w:p>
            <w:pPr>
              <w:pStyle w:val="TableParagraph"/>
              <w:spacing w:before="9"/>
              <w:rPr>
                <w:b/>
                <w:sz w:val="19"/>
              </w:rPr>
            </w:pPr>
          </w:p>
          <w:p>
            <w:pPr>
              <w:pStyle w:val="TableParagraph"/>
              <w:numPr>
                <w:ilvl w:val="1"/>
                <w:numId w:val="40"/>
              </w:numPr>
              <w:tabs>
                <w:tab w:pos="471" w:val="left" w:leader="none"/>
              </w:tabs>
              <w:spacing w:line="240" w:lineRule="auto" w:before="0" w:after="0"/>
              <w:ind w:left="471" w:right="0" w:hanging="359"/>
              <w:jc w:val="left"/>
              <w:rPr>
                <w:sz w:val="19"/>
              </w:rPr>
            </w:pPr>
            <w:r>
              <w:rPr>
                <w:sz w:val="19"/>
              </w:rPr>
              <w:t>Orthodox</w:t>
            </w:r>
            <w:r>
              <w:rPr>
                <w:spacing w:val="-5"/>
                <w:sz w:val="19"/>
              </w:rPr>
              <w:t> </w:t>
            </w:r>
            <w:r>
              <w:rPr>
                <w:sz w:val="19"/>
              </w:rPr>
              <w:t>health</w:t>
            </w:r>
            <w:r>
              <w:rPr>
                <w:spacing w:val="52"/>
                <w:sz w:val="19"/>
              </w:rPr>
              <w:t> </w:t>
            </w:r>
            <w:r>
              <w:rPr>
                <w:spacing w:val="-2"/>
                <w:sz w:val="19"/>
              </w:rPr>
              <w:t>practitioners</w:t>
            </w:r>
          </w:p>
          <w:p>
            <w:pPr>
              <w:pStyle w:val="TableParagraph"/>
              <w:spacing w:before="29"/>
              <w:rPr>
                <w:b/>
                <w:sz w:val="19"/>
              </w:rPr>
            </w:pPr>
          </w:p>
          <w:p>
            <w:pPr>
              <w:pStyle w:val="TableParagraph"/>
              <w:numPr>
                <w:ilvl w:val="1"/>
                <w:numId w:val="40"/>
              </w:numPr>
              <w:tabs>
                <w:tab w:pos="471" w:val="left" w:leader="none"/>
                <w:tab w:pos="473" w:val="left" w:leader="none"/>
              </w:tabs>
              <w:spacing w:line="247" w:lineRule="auto" w:before="0" w:after="0"/>
              <w:ind w:left="473" w:right="1068" w:hanging="361"/>
              <w:jc w:val="left"/>
              <w:rPr>
                <w:sz w:val="19"/>
              </w:rPr>
            </w:pPr>
            <w:r>
              <w:rPr>
                <w:sz w:val="19"/>
              </w:rPr>
              <w:t>Traditional health </w:t>
            </w:r>
            <w:r>
              <w:rPr>
                <w:spacing w:val="-2"/>
                <w:sz w:val="19"/>
              </w:rPr>
              <w:t>practitioners</w:t>
            </w:r>
          </w:p>
        </w:tc>
      </w:tr>
      <w:tr>
        <w:trPr>
          <w:trHeight w:val="1381" w:hRule="atLeast"/>
        </w:trPr>
        <w:tc>
          <w:tcPr>
            <w:tcW w:w="2313" w:type="dxa"/>
          </w:tcPr>
          <w:p>
            <w:pPr>
              <w:pStyle w:val="TableParagraph"/>
              <w:spacing w:before="2"/>
              <w:ind w:left="112"/>
              <w:rPr>
                <w:sz w:val="19"/>
              </w:rPr>
            </w:pPr>
            <w:r>
              <w:rPr>
                <w:sz w:val="19"/>
              </w:rPr>
              <w:t>What</w:t>
            </w:r>
            <w:r>
              <w:rPr>
                <w:spacing w:val="8"/>
                <w:sz w:val="19"/>
              </w:rPr>
              <w:t> </w:t>
            </w:r>
            <w:r>
              <w:rPr>
                <w:sz w:val="19"/>
              </w:rPr>
              <w:t>sources</w:t>
            </w:r>
            <w:r>
              <w:rPr>
                <w:spacing w:val="44"/>
                <w:sz w:val="19"/>
              </w:rPr>
              <w:t> </w:t>
            </w:r>
            <w:r>
              <w:rPr>
                <w:spacing w:val="-5"/>
                <w:sz w:val="19"/>
              </w:rPr>
              <w:t>of</w:t>
            </w:r>
          </w:p>
          <w:p>
            <w:pPr>
              <w:pStyle w:val="TableParagraph"/>
              <w:spacing w:line="252" w:lineRule="auto" w:before="7"/>
              <w:ind w:left="112" w:right="162"/>
              <w:rPr>
                <w:sz w:val="19"/>
              </w:rPr>
            </w:pPr>
            <w:r>
              <w:rPr>
                <w:sz w:val="19"/>
              </w:rPr>
              <w:t>information do adolescent females suffering from dysmenorrhea are aware</w:t>
            </w:r>
            <w:r>
              <w:rPr>
                <w:spacing w:val="80"/>
                <w:sz w:val="19"/>
              </w:rPr>
              <w:t> </w:t>
            </w:r>
            <w:r>
              <w:rPr>
                <w:sz w:val="19"/>
              </w:rPr>
              <w:t>of but refuse to access?</w:t>
            </w:r>
          </w:p>
        </w:tc>
        <w:tc>
          <w:tcPr>
            <w:tcW w:w="3845" w:type="dxa"/>
          </w:tcPr>
          <w:p>
            <w:pPr>
              <w:pStyle w:val="TableParagraph"/>
              <w:tabs>
                <w:tab w:pos="473" w:val="left" w:leader="none"/>
              </w:tabs>
              <w:spacing w:before="2"/>
              <w:ind w:left="112"/>
              <w:rPr>
                <w:sz w:val="19"/>
              </w:rPr>
            </w:pPr>
            <w:r>
              <w:rPr>
                <w:spacing w:val="-5"/>
                <w:sz w:val="19"/>
              </w:rPr>
              <w:t>1.</w:t>
            </w:r>
            <w:r>
              <w:rPr>
                <w:sz w:val="19"/>
              </w:rPr>
              <w:tab/>
              <w:t>Heath</w:t>
            </w:r>
            <w:r>
              <w:rPr>
                <w:spacing w:val="18"/>
                <w:sz w:val="19"/>
              </w:rPr>
              <w:t> </w:t>
            </w:r>
            <w:r>
              <w:rPr>
                <w:spacing w:val="-2"/>
                <w:sz w:val="19"/>
              </w:rPr>
              <w:t>professionals</w:t>
            </w:r>
          </w:p>
        </w:tc>
        <w:tc>
          <w:tcPr>
            <w:tcW w:w="2974" w:type="dxa"/>
          </w:tcPr>
          <w:p>
            <w:pPr>
              <w:pStyle w:val="TableParagraph"/>
              <w:numPr>
                <w:ilvl w:val="1"/>
                <w:numId w:val="41"/>
              </w:numPr>
              <w:tabs>
                <w:tab w:pos="471" w:val="left" w:leader="none"/>
              </w:tabs>
              <w:spacing w:line="240" w:lineRule="auto" w:before="2" w:after="0"/>
              <w:ind w:left="471" w:right="0" w:hanging="359"/>
              <w:jc w:val="left"/>
              <w:rPr>
                <w:sz w:val="19"/>
              </w:rPr>
            </w:pPr>
            <w:r>
              <w:rPr>
                <w:sz w:val="19"/>
              </w:rPr>
              <w:t>Medical</w:t>
            </w:r>
            <w:r>
              <w:rPr>
                <w:spacing w:val="12"/>
                <w:sz w:val="19"/>
              </w:rPr>
              <w:t> </w:t>
            </w:r>
            <w:r>
              <w:rPr>
                <w:spacing w:val="-2"/>
                <w:sz w:val="19"/>
              </w:rPr>
              <w:t>practitioner</w:t>
            </w:r>
          </w:p>
          <w:p>
            <w:pPr>
              <w:pStyle w:val="TableParagraph"/>
              <w:spacing w:before="14"/>
              <w:rPr>
                <w:b/>
                <w:sz w:val="19"/>
              </w:rPr>
            </w:pPr>
          </w:p>
          <w:p>
            <w:pPr>
              <w:pStyle w:val="TableParagraph"/>
              <w:numPr>
                <w:ilvl w:val="1"/>
                <w:numId w:val="41"/>
              </w:numPr>
              <w:tabs>
                <w:tab w:pos="471" w:val="left" w:leader="none"/>
              </w:tabs>
              <w:spacing w:line="240" w:lineRule="auto" w:before="0" w:after="0"/>
              <w:ind w:left="471" w:right="0" w:hanging="359"/>
              <w:jc w:val="left"/>
              <w:rPr>
                <w:sz w:val="19"/>
              </w:rPr>
            </w:pPr>
            <w:r>
              <w:rPr>
                <w:sz w:val="19"/>
              </w:rPr>
              <w:t>Traditional</w:t>
            </w:r>
            <w:r>
              <w:rPr>
                <w:spacing w:val="26"/>
                <w:sz w:val="19"/>
              </w:rPr>
              <w:t> </w:t>
            </w:r>
            <w:r>
              <w:rPr>
                <w:spacing w:val="-2"/>
                <w:sz w:val="19"/>
              </w:rPr>
              <w:t>herbalist</w:t>
            </w:r>
          </w:p>
        </w:tc>
      </w:tr>
      <w:tr>
        <w:trPr>
          <w:trHeight w:val="1831" w:hRule="atLeast"/>
        </w:trPr>
        <w:tc>
          <w:tcPr>
            <w:tcW w:w="2313" w:type="dxa"/>
          </w:tcPr>
          <w:p>
            <w:pPr>
              <w:pStyle w:val="TableParagraph"/>
              <w:spacing w:line="206" w:lineRule="exact"/>
              <w:ind w:left="112"/>
              <w:rPr>
                <w:sz w:val="19"/>
              </w:rPr>
            </w:pPr>
            <w:r>
              <w:rPr>
                <w:sz w:val="19"/>
              </w:rPr>
              <w:t>What</w:t>
            </w:r>
            <w:r>
              <w:rPr>
                <w:spacing w:val="24"/>
                <w:sz w:val="19"/>
              </w:rPr>
              <w:t> </w:t>
            </w:r>
            <w:r>
              <w:rPr>
                <w:sz w:val="19"/>
              </w:rPr>
              <w:t>factors</w:t>
            </w:r>
            <w:r>
              <w:rPr>
                <w:spacing w:val="36"/>
                <w:sz w:val="19"/>
              </w:rPr>
              <w:t> </w:t>
            </w:r>
            <w:r>
              <w:rPr>
                <w:spacing w:val="-5"/>
                <w:sz w:val="19"/>
              </w:rPr>
              <w:t>are</w:t>
            </w:r>
          </w:p>
          <w:p>
            <w:pPr>
              <w:pStyle w:val="TableParagraph"/>
              <w:spacing w:line="247" w:lineRule="auto" w:before="22"/>
              <w:ind w:left="112"/>
              <w:rPr>
                <w:sz w:val="19"/>
              </w:rPr>
            </w:pPr>
            <w:r>
              <w:rPr>
                <w:sz w:val="19"/>
              </w:rPr>
              <w:t>responsible for adolescent females suffering from dysmenorrhea not</w:t>
            </w:r>
          </w:p>
          <w:p>
            <w:pPr>
              <w:pStyle w:val="TableParagraph"/>
              <w:spacing w:line="247" w:lineRule="auto" w:before="15"/>
              <w:ind w:left="112"/>
              <w:rPr>
                <w:sz w:val="19"/>
              </w:rPr>
            </w:pPr>
            <w:r>
              <w:rPr>
                <w:sz w:val="19"/>
              </w:rPr>
              <w:t>accessing sources of information they feel it‘s </w:t>
            </w:r>
            <w:r>
              <w:rPr>
                <w:spacing w:val="-2"/>
                <w:sz w:val="19"/>
              </w:rPr>
              <w:t>important?</w:t>
            </w:r>
          </w:p>
        </w:tc>
        <w:tc>
          <w:tcPr>
            <w:tcW w:w="3845" w:type="dxa"/>
          </w:tcPr>
          <w:p>
            <w:pPr>
              <w:pStyle w:val="TableParagraph"/>
              <w:tabs>
                <w:tab w:pos="473" w:val="left" w:leader="none"/>
              </w:tabs>
              <w:spacing w:line="206" w:lineRule="exact"/>
              <w:ind w:left="112"/>
              <w:rPr>
                <w:sz w:val="19"/>
              </w:rPr>
            </w:pPr>
            <w:r>
              <w:rPr>
                <w:spacing w:val="-5"/>
                <w:sz w:val="19"/>
              </w:rPr>
              <w:t>1.</w:t>
            </w:r>
            <w:r>
              <w:rPr>
                <w:sz w:val="19"/>
              </w:rPr>
              <w:tab/>
            </w:r>
            <w:r>
              <w:rPr>
                <w:spacing w:val="-2"/>
                <w:sz w:val="19"/>
              </w:rPr>
              <w:t>Inhibition</w:t>
            </w:r>
          </w:p>
        </w:tc>
        <w:tc>
          <w:tcPr>
            <w:tcW w:w="2974" w:type="dxa"/>
          </w:tcPr>
          <w:p>
            <w:pPr>
              <w:pStyle w:val="TableParagraph"/>
              <w:numPr>
                <w:ilvl w:val="1"/>
                <w:numId w:val="42"/>
              </w:numPr>
              <w:tabs>
                <w:tab w:pos="471" w:val="left" w:leader="none"/>
              </w:tabs>
              <w:spacing w:line="206" w:lineRule="exact" w:before="0" w:after="0"/>
              <w:ind w:left="471" w:right="0" w:hanging="359"/>
              <w:jc w:val="left"/>
              <w:rPr>
                <w:sz w:val="19"/>
              </w:rPr>
            </w:pPr>
            <w:r>
              <w:rPr>
                <w:spacing w:val="-2"/>
                <w:sz w:val="19"/>
              </w:rPr>
              <w:t>Shyness</w:t>
            </w:r>
          </w:p>
          <w:p>
            <w:pPr>
              <w:pStyle w:val="TableParagraph"/>
              <w:numPr>
                <w:ilvl w:val="1"/>
                <w:numId w:val="42"/>
              </w:numPr>
              <w:tabs>
                <w:tab w:pos="471" w:val="left" w:leader="none"/>
              </w:tabs>
              <w:spacing w:line="240" w:lineRule="auto" w:before="22" w:after="0"/>
              <w:ind w:left="471" w:right="0" w:hanging="359"/>
              <w:jc w:val="left"/>
              <w:rPr>
                <w:sz w:val="19"/>
              </w:rPr>
            </w:pPr>
            <w:r>
              <w:rPr>
                <w:spacing w:val="-2"/>
                <w:sz w:val="19"/>
              </w:rPr>
              <w:t>Embarrassment</w:t>
            </w:r>
          </w:p>
          <w:p>
            <w:pPr>
              <w:pStyle w:val="TableParagraph"/>
              <w:numPr>
                <w:ilvl w:val="1"/>
                <w:numId w:val="42"/>
              </w:numPr>
              <w:tabs>
                <w:tab w:pos="471" w:val="left" w:leader="none"/>
                <w:tab w:pos="473" w:val="left" w:leader="none"/>
              </w:tabs>
              <w:spacing w:line="247" w:lineRule="auto" w:before="6" w:after="0"/>
              <w:ind w:left="473" w:right="120" w:hanging="361"/>
              <w:jc w:val="left"/>
              <w:rPr>
                <w:sz w:val="19"/>
              </w:rPr>
            </w:pPr>
            <w:r>
              <w:rPr>
                <w:sz w:val="19"/>
              </w:rPr>
              <w:t>Dysmenorrhea is not an issue to be discussed</w:t>
            </w:r>
          </w:p>
          <w:p>
            <w:pPr>
              <w:pStyle w:val="TableParagraph"/>
              <w:spacing w:before="22"/>
              <w:rPr>
                <w:b/>
                <w:sz w:val="19"/>
              </w:rPr>
            </w:pPr>
          </w:p>
          <w:p>
            <w:pPr>
              <w:pStyle w:val="TableParagraph"/>
              <w:numPr>
                <w:ilvl w:val="1"/>
                <w:numId w:val="42"/>
              </w:numPr>
              <w:tabs>
                <w:tab w:pos="471" w:val="left" w:leader="none"/>
                <w:tab w:pos="473" w:val="left" w:leader="none"/>
              </w:tabs>
              <w:spacing w:line="247" w:lineRule="auto" w:before="0" w:after="0"/>
              <w:ind w:left="473" w:right="753" w:hanging="361"/>
              <w:jc w:val="left"/>
              <w:rPr>
                <w:sz w:val="19"/>
              </w:rPr>
            </w:pPr>
            <w:r>
              <w:rPr>
                <w:sz w:val="19"/>
              </w:rPr>
              <w:t>Majority of health professionals are </w:t>
            </w:r>
            <w:r>
              <w:rPr>
                <w:sz w:val="19"/>
              </w:rPr>
              <w:t>men</w:t>
            </w:r>
          </w:p>
        </w:tc>
      </w:tr>
      <w:tr>
        <w:trPr>
          <w:trHeight w:val="225" w:hRule="atLeast"/>
        </w:trPr>
        <w:tc>
          <w:tcPr>
            <w:tcW w:w="2313" w:type="dxa"/>
          </w:tcPr>
          <w:p>
            <w:pPr>
              <w:pStyle w:val="TableParagraph"/>
              <w:rPr>
                <w:sz w:val="16"/>
              </w:rPr>
            </w:pPr>
          </w:p>
        </w:tc>
        <w:tc>
          <w:tcPr>
            <w:tcW w:w="3845" w:type="dxa"/>
          </w:tcPr>
          <w:p>
            <w:pPr>
              <w:pStyle w:val="TableParagraph"/>
              <w:tabs>
                <w:tab w:pos="473" w:val="left" w:leader="none"/>
              </w:tabs>
              <w:spacing w:line="202" w:lineRule="exact" w:before="3"/>
              <w:ind w:left="112"/>
              <w:rPr>
                <w:sz w:val="19"/>
              </w:rPr>
            </w:pPr>
            <w:r>
              <w:rPr>
                <w:spacing w:val="-5"/>
                <w:sz w:val="19"/>
              </w:rPr>
              <w:t>2.</w:t>
            </w:r>
            <w:r>
              <w:rPr>
                <w:sz w:val="19"/>
              </w:rPr>
              <w:tab/>
              <w:t>Financial</w:t>
            </w:r>
            <w:r>
              <w:rPr>
                <w:spacing w:val="16"/>
                <w:sz w:val="19"/>
              </w:rPr>
              <w:t> </w:t>
            </w:r>
            <w:r>
              <w:rPr>
                <w:spacing w:val="-2"/>
                <w:sz w:val="19"/>
              </w:rPr>
              <w:t>reasons</w:t>
            </w:r>
          </w:p>
        </w:tc>
        <w:tc>
          <w:tcPr>
            <w:tcW w:w="2974" w:type="dxa"/>
          </w:tcPr>
          <w:p>
            <w:pPr>
              <w:pStyle w:val="TableParagraph"/>
              <w:spacing w:line="202" w:lineRule="exact" w:before="3"/>
              <w:ind w:left="112"/>
              <w:rPr>
                <w:sz w:val="19"/>
              </w:rPr>
            </w:pPr>
            <w:r>
              <w:rPr>
                <w:sz w:val="19"/>
              </w:rPr>
              <w:t>2.1</w:t>
            </w:r>
            <w:r>
              <w:rPr>
                <w:spacing w:val="68"/>
                <w:w w:val="150"/>
                <w:sz w:val="19"/>
              </w:rPr>
              <w:t> </w:t>
            </w:r>
            <w:r>
              <w:rPr>
                <w:sz w:val="19"/>
              </w:rPr>
              <w:t>Financial</w:t>
            </w:r>
            <w:r>
              <w:rPr>
                <w:spacing w:val="-3"/>
                <w:sz w:val="19"/>
              </w:rPr>
              <w:t> </w:t>
            </w:r>
            <w:r>
              <w:rPr>
                <w:spacing w:val="-2"/>
                <w:sz w:val="19"/>
              </w:rPr>
              <w:t>reason</w:t>
            </w:r>
          </w:p>
        </w:tc>
      </w:tr>
      <w:tr>
        <w:trPr>
          <w:trHeight w:val="225" w:hRule="atLeast"/>
        </w:trPr>
        <w:tc>
          <w:tcPr>
            <w:tcW w:w="2313" w:type="dxa"/>
          </w:tcPr>
          <w:p>
            <w:pPr>
              <w:pStyle w:val="TableParagraph"/>
              <w:rPr>
                <w:sz w:val="16"/>
              </w:rPr>
            </w:pPr>
          </w:p>
        </w:tc>
        <w:tc>
          <w:tcPr>
            <w:tcW w:w="3845" w:type="dxa"/>
          </w:tcPr>
          <w:p>
            <w:pPr>
              <w:pStyle w:val="TableParagraph"/>
              <w:tabs>
                <w:tab w:pos="473" w:val="left" w:leader="none"/>
              </w:tabs>
              <w:spacing w:line="202" w:lineRule="exact" w:before="2"/>
              <w:ind w:left="112"/>
              <w:rPr>
                <w:sz w:val="19"/>
              </w:rPr>
            </w:pPr>
            <w:r>
              <w:rPr>
                <w:spacing w:val="-5"/>
                <w:sz w:val="19"/>
              </w:rPr>
              <w:t>3.</w:t>
            </w:r>
            <w:r>
              <w:rPr>
                <w:sz w:val="19"/>
              </w:rPr>
              <w:tab/>
              <w:t>Lack</w:t>
            </w:r>
            <w:r>
              <w:rPr>
                <w:spacing w:val="13"/>
                <w:sz w:val="19"/>
              </w:rPr>
              <w:t> </w:t>
            </w:r>
            <w:r>
              <w:rPr>
                <w:sz w:val="19"/>
              </w:rPr>
              <w:t>of</w:t>
            </w:r>
            <w:r>
              <w:rPr>
                <w:spacing w:val="17"/>
                <w:sz w:val="19"/>
              </w:rPr>
              <w:t> </w:t>
            </w:r>
            <w:r>
              <w:rPr>
                <w:sz w:val="19"/>
              </w:rPr>
              <w:t>husband</w:t>
            </w:r>
            <w:r>
              <w:rPr>
                <w:spacing w:val="37"/>
                <w:sz w:val="19"/>
              </w:rPr>
              <w:t> </w:t>
            </w:r>
            <w:r>
              <w:rPr>
                <w:spacing w:val="-2"/>
                <w:sz w:val="19"/>
              </w:rPr>
              <w:t>permission</w:t>
            </w:r>
          </w:p>
        </w:tc>
        <w:tc>
          <w:tcPr>
            <w:tcW w:w="2974" w:type="dxa"/>
          </w:tcPr>
          <w:p>
            <w:pPr>
              <w:pStyle w:val="TableParagraph"/>
              <w:spacing w:line="202" w:lineRule="exact" w:before="2"/>
              <w:ind w:left="112"/>
              <w:rPr>
                <w:sz w:val="19"/>
              </w:rPr>
            </w:pPr>
            <w:r>
              <w:rPr>
                <w:sz w:val="19"/>
              </w:rPr>
              <w:t>3.1</w:t>
            </w:r>
            <w:r>
              <w:rPr>
                <w:spacing w:val="29"/>
                <w:sz w:val="19"/>
              </w:rPr>
              <w:t>  </w:t>
            </w:r>
            <w:r>
              <w:rPr>
                <w:sz w:val="19"/>
              </w:rPr>
              <w:t>Lack</w:t>
            </w:r>
            <w:r>
              <w:rPr>
                <w:spacing w:val="5"/>
                <w:sz w:val="19"/>
              </w:rPr>
              <w:t> </w:t>
            </w:r>
            <w:r>
              <w:rPr>
                <w:sz w:val="19"/>
              </w:rPr>
              <w:t>of</w:t>
            </w:r>
            <w:r>
              <w:rPr>
                <w:spacing w:val="6"/>
                <w:sz w:val="19"/>
              </w:rPr>
              <w:t> </w:t>
            </w:r>
            <w:r>
              <w:rPr>
                <w:sz w:val="19"/>
              </w:rPr>
              <w:t>husband</w:t>
            </w:r>
            <w:r>
              <w:rPr>
                <w:spacing w:val="23"/>
                <w:sz w:val="19"/>
              </w:rPr>
              <w:t> </w:t>
            </w:r>
            <w:r>
              <w:rPr>
                <w:spacing w:val="-2"/>
                <w:sz w:val="19"/>
              </w:rPr>
              <w:t>command</w:t>
            </w:r>
          </w:p>
        </w:tc>
      </w:tr>
    </w:tbl>
    <w:sectPr>
      <w:pgSz w:w="11910" w:h="16830"/>
      <w:pgMar w:header="0" w:footer="1065" w:top="1340" w:bottom="1260" w:left="1640" w:right="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728192">
              <wp:simplePos x="0" y="0"/>
              <wp:positionH relativeFrom="page">
                <wp:posOffset>3757676</wp:posOffset>
              </wp:positionH>
              <wp:positionV relativeFrom="page">
                <wp:posOffset>9871159</wp:posOffset>
              </wp:positionV>
              <wp:extent cx="28384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83845" cy="194310"/>
                      </a:xfrm>
                      <a:prstGeom prst="rect">
                        <a:avLst/>
                      </a:prstGeom>
                    </wps:spPr>
                    <wps:txbx>
                      <w:txbxContent>
                        <w:p>
                          <w:pPr>
                            <w:pStyle w:val="BodyText"/>
                            <w:spacing w:before="10"/>
                            <w:ind w:left="60"/>
                            <w:jc w:val="left"/>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5.880005pt;margin-top:777.256653pt;width:22.35pt;height:15.3pt;mso-position-horizontal-relative:page;mso-position-vertical-relative:page;z-index:-16588288" type="#_x0000_t202" id="docshape1" filled="false" stroked="false">
              <v:textbox inset="0,0,0,0">
                <w:txbxContent>
                  <w:p>
                    <w:pPr>
                      <w:pStyle w:val="BodyText"/>
                      <w:spacing w:before="10"/>
                      <w:ind w:left="60"/>
                      <w:jc w:val="left"/>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728704">
              <wp:simplePos x="0" y="0"/>
              <wp:positionH relativeFrom="page">
                <wp:posOffset>3786251</wp:posOffset>
              </wp:positionH>
              <wp:positionV relativeFrom="page">
                <wp:posOffset>9871159</wp:posOffset>
              </wp:positionV>
              <wp:extent cx="24130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1300" cy="194310"/>
                      </a:xfrm>
                      <a:prstGeom prst="rect">
                        <a:avLst/>
                      </a:prstGeom>
                    </wps:spPr>
                    <wps:txbx>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298.130005pt;margin-top:777.256653pt;width:19pt;height:15.3pt;mso-position-horizontal-relative:page;mso-position-vertical-relative:page;z-index:-16587776" type="#_x0000_t202" id="docshape2" filled="false" stroked="false">
              <v:textbox inset="0,0,0,0">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
    <w:multiLevelType w:val="hybridMultilevel"/>
    <w:lvl w:ilvl="0">
      <w:start w:val="1"/>
      <w:numFmt w:val="decimal"/>
      <w:lvlText w:val="%1"/>
      <w:lvlJc w:val="left"/>
      <w:pPr>
        <w:ind w:left="473" w:hanging="361"/>
        <w:jc w:val="left"/>
      </w:pPr>
      <w:rPr>
        <w:rFonts w:hint="default"/>
        <w:lang w:val="en-US" w:eastAsia="en-US" w:bidi="ar-SA"/>
      </w:rPr>
    </w:lvl>
    <w:lvl w:ilvl="1">
      <w:start w:val="1"/>
      <w:numFmt w:val="decimal"/>
      <w:lvlText w:val="%1.%2"/>
      <w:lvlJc w:val="left"/>
      <w:pPr>
        <w:ind w:left="473" w:hanging="361"/>
        <w:jc w:val="left"/>
      </w:pPr>
      <w:rPr>
        <w:rFonts w:hint="default" w:ascii="Times New Roman" w:hAnsi="Times New Roman" w:eastAsia="Times New Roman" w:cs="Times New Roman"/>
        <w:b w:val="0"/>
        <w:bCs w:val="0"/>
        <w:i w:val="0"/>
        <w:iCs w:val="0"/>
        <w:spacing w:val="-8"/>
        <w:w w:val="102"/>
        <w:sz w:val="19"/>
        <w:szCs w:val="19"/>
        <w:lang w:val="en-US" w:eastAsia="en-US" w:bidi="ar-SA"/>
      </w:rPr>
    </w:lvl>
    <w:lvl w:ilvl="2">
      <w:start w:val="0"/>
      <w:numFmt w:val="bullet"/>
      <w:lvlText w:val="•"/>
      <w:lvlJc w:val="left"/>
      <w:pPr>
        <w:ind w:left="975" w:hanging="361"/>
      </w:pPr>
      <w:rPr>
        <w:rFonts w:hint="default"/>
        <w:lang w:val="en-US" w:eastAsia="en-US" w:bidi="ar-SA"/>
      </w:rPr>
    </w:lvl>
    <w:lvl w:ilvl="3">
      <w:start w:val="0"/>
      <w:numFmt w:val="bullet"/>
      <w:lvlText w:val="•"/>
      <w:lvlJc w:val="left"/>
      <w:pPr>
        <w:ind w:left="1223" w:hanging="361"/>
      </w:pPr>
      <w:rPr>
        <w:rFonts w:hint="default"/>
        <w:lang w:val="en-US" w:eastAsia="en-US" w:bidi="ar-SA"/>
      </w:rPr>
    </w:lvl>
    <w:lvl w:ilvl="4">
      <w:start w:val="0"/>
      <w:numFmt w:val="bullet"/>
      <w:lvlText w:val="•"/>
      <w:lvlJc w:val="left"/>
      <w:pPr>
        <w:ind w:left="1471" w:hanging="361"/>
      </w:pPr>
      <w:rPr>
        <w:rFonts w:hint="default"/>
        <w:lang w:val="en-US" w:eastAsia="en-US" w:bidi="ar-SA"/>
      </w:rPr>
    </w:lvl>
    <w:lvl w:ilvl="5">
      <w:start w:val="0"/>
      <w:numFmt w:val="bullet"/>
      <w:lvlText w:val="•"/>
      <w:lvlJc w:val="left"/>
      <w:pPr>
        <w:ind w:left="1719" w:hanging="361"/>
      </w:pPr>
      <w:rPr>
        <w:rFonts w:hint="default"/>
        <w:lang w:val="en-US" w:eastAsia="en-US" w:bidi="ar-SA"/>
      </w:rPr>
    </w:lvl>
    <w:lvl w:ilvl="6">
      <w:start w:val="0"/>
      <w:numFmt w:val="bullet"/>
      <w:lvlText w:val="•"/>
      <w:lvlJc w:val="left"/>
      <w:pPr>
        <w:ind w:left="1967" w:hanging="361"/>
      </w:pPr>
      <w:rPr>
        <w:rFonts w:hint="default"/>
        <w:lang w:val="en-US" w:eastAsia="en-US" w:bidi="ar-SA"/>
      </w:rPr>
    </w:lvl>
    <w:lvl w:ilvl="7">
      <w:start w:val="0"/>
      <w:numFmt w:val="bullet"/>
      <w:lvlText w:val="•"/>
      <w:lvlJc w:val="left"/>
      <w:pPr>
        <w:ind w:left="2215" w:hanging="361"/>
      </w:pPr>
      <w:rPr>
        <w:rFonts w:hint="default"/>
        <w:lang w:val="en-US" w:eastAsia="en-US" w:bidi="ar-SA"/>
      </w:rPr>
    </w:lvl>
    <w:lvl w:ilvl="8">
      <w:start w:val="0"/>
      <w:numFmt w:val="bullet"/>
      <w:lvlText w:val="•"/>
      <w:lvlJc w:val="left"/>
      <w:pPr>
        <w:ind w:left="2463" w:hanging="361"/>
      </w:pPr>
      <w:rPr>
        <w:rFonts w:hint="default"/>
        <w:lang w:val="en-US" w:eastAsia="en-US" w:bidi="ar-SA"/>
      </w:rPr>
    </w:lvl>
  </w:abstractNum>
  <w:abstractNum w:abstractNumId="40">
    <w:multiLevelType w:val="hybridMultilevel"/>
    <w:lvl w:ilvl="0">
      <w:start w:val="1"/>
      <w:numFmt w:val="decimal"/>
      <w:lvlText w:val="%1"/>
      <w:lvlJc w:val="left"/>
      <w:pPr>
        <w:ind w:left="473" w:hanging="361"/>
        <w:jc w:val="left"/>
      </w:pPr>
      <w:rPr>
        <w:rFonts w:hint="default"/>
        <w:lang w:val="en-US" w:eastAsia="en-US" w:bidi="ar-SA"/>
      </w:rPr>
    </w:lvl>
    <w:lvl w:ilvl="1">
      <w:start w:val="1"/>
      <w:numFmt w:val="decimal"/>
      <w:lvlText w:val="%1.%2"/>
      <w:lvlJc w:val="left"/>
      <w:pPr>
        <w:ind w:left="473" w:hanging="361"/>
        <w:jc w:val="left"/>
      </w:pPr>
      <w:rPr>
        <w:rFonts w:hint="default" w:ascii="Times New Roman" w:hAnsi="Times New Roman" w:eastAsia="Times New Roman" w:cs="Times New Roman"/>
        <w:b w:val="0"/>
        <w:bCs w:val="0"/>
        <w:i w:val="0"/>
        <w:iCs w:val="0"/>
        <w:spacing w:val="-8"/>
        <w:w w:val="102"/>
        <w:sz w:val="19"/>
        <w:szCs w:val="19"/>
        <w:lang w:val="en-US" w:eastAsia="en-US" w:bidi="ar-SA"/>
      </w:rPr>
    </w:lvl>
    <w:lvl w:ilvl="2">
      <w:start w:val="0"/>
      <w:numFmt w:val="bullet"/>
      <w:lvlText w:val="•"/>
      <w:lvlJc w:val="left"/>
      <w:pPr>
        <w:ind w:left="975" w:hanging="361"/>
      </w:pPr>
      <w:rPr>
        <w:rFonts w:hint="default"/>
        <w:lang w:val="en-US" w:eastAsia="en-US" w:bidi="ar-SA"/>
      </w:rPr>
    </w:lvl>
    <w:lvl w:ilvl="3">
      <w:start w:val="0"/>
      <w:numFmt w:val="bullet"/>
      <w:lvlText w:val="•"/>
      <w:lvlJc w:val="left"/>
      <w:pPr>
        <w:ind w:left="1223" w:hanging="361"/>
      </w:pPr>
      <w:rPr>
        <w:rFonts w:hint="default"/>
        <w:lang w:val="en-US" w:eastAsia="en-US" w:bidi="ar-SA"/>
      </w:rPr>
    </w:lvl>
    <w:lvl w:ilvl="4">
      <w:start w:val="0"/>
      <w:numFmt w:val="bullet"/>
      <w:lvlText w:val="•"/>
      <w:lvlJc w:val="left"/>
      <w:pPr>
        <w:ind w:left="1471" w:hanging="361"/>
      </w:pPr>
      <w:rPr>
        <w:rFonts w:hint="default"/>
        <w:lang w:val="en-US" w:eastAsia="en-US" w:bidi="ar-SA"/>
      </w:rPr>
    </w:lvl>
    <w:lvl w:ilvl="5">
      <w:start w:val="0"/>
      <w:numFmt w:val="bullet"/>
      <w:lvlText w:val="•"/>
      <w:lvlJc w:val="left"/>
      <w:pPr>
        <w:ind w:left="1719" w:hanging="361"/>
      </w:pPr>
      <w:rPr>
        <w:rFonts w:hint="default"/>
        <w:lang w:val="en-US" w:eastAsia="en-US" w:bidi="ar-SA"/>
      </w:rPr>
    </w:lvl>
    <w:lvl w:ilvl="6">
      <w:start w:val="0"/>
      <w:numFmt w:val="bullet"/>
      <w:lvlText w:val="•"/>
      <w:lvlJc w:val="left"/>
      <w:pPr>
        <w:ind w:left="1967" w:hanging="361"/>
      </w:pPr>
      <w:rPr>
        <w:rFonts w:hint="default"/>
        <w:lang w:val="en-US" w:eastAsia="en-US" w:bidi="ar-SA"/>
      </w:rPr>
    </w:lvl>
    <w:lvl w:ilvl="7">
      <w:start w:val="0"/>
      <w:numFmt w:val="bullet"/>
      <w:lvlText w:val="•"/>
      <w:lvlJc w:val="left"/>
      <w:pPr>
        <w:ind w:left="2215" w:hanging="361"/>
      </w:pPr>
      <w:rPr>
        <w:rFonts w:hint="default"/>
        <w:lang w:val="en-US" w:eastAsia="en-US" w:bidi="ar-SA"/>
      </w:rPr>
    </w:lvl>
    <w:lvl w:ilvl="8">
      <w:start w:val="0"/>
      <w:numFmt w:val="bullet"/>
      <w:lvlText w:val="•"/>
      <w:lvlJc w:val="left"/>
      <w:pPr>
        <w:ind w:left="2463" w:hanging="361"/>
      </w:pPr>
      <w:rPr>
        <w:rFonts w:hint="default"/>
        <w:lang w:val="en-US" w:eastAsia="en-US" w:bidi="ar-SA"/>
      </w:rPr>
    </w:lvl>
  </w:abstractNum>
  <w:abstractNum w:abstractNumId="39">
    <w:multiLevelType w:val="hybridMultilevel"/>
    <w:lvl w:ilvl="0">
      <w:start w:val="3"/>
      <w:numFmt w:val="decimal"/>
      <w:lvlText w:val="%1"/>
      <w:lvlJc w:val="left"/>
      <w:pPr>
        <w:ind w:left="473" w:hanging="361"/>
        <w:jc w:val="left"/>
      </w:pPr>
      <w:rPr>
        <w:rFonts w:hint="default"/>
        <w:lang w:val="en-US" w:eastAsia="en-US" w:bidi="ar-SA"/>
      </w:rPr>
    </w:lvl>
    <w:lvl w:ilvl="1">
      <w:start w:val="1"/>
      <w:numFmt w:val="decimal"/>
      <w:lvlText w:val="%1.%2"/>
      <w:lvlJc w:val="left"/>
      <w:pPr>
        <w:ind w:left="473" w:hanging="361"/>
        <w:jc w:val="left"/>
      </w:pPr>
      <w:rPr>
        <w:rFonts w:hint="default" w:ascii="Times New Roman" w:hAnsi="Times New Roman" w:eastAsia="Times New Roman" w:cs="Times New Roman"/>
        <w:b w:val="0"/>
        <w:bCs w:val="0"/>
        <w:i w:val="0"/>
        <w:iCs w:val="0"/>
        <w:spacing w:val="-8"/>
        <w:w w:val="102"/>
        <w:sz w:val="19"/>
        <w:szCs w:val="19"/>
        <w:lang w:val="en-US" w:eastAsia="en-US" w:bidi="ar-SA"/>
      </w:rPr>
    </w:lvl>
    <w:lvl w:ilvl="2">
      <w:start w:val="0"/>
      <w:numFmt w:val="bullet"/>
      <w:lvlText w:val="•"/>
      <w:lvlJc w:val="left"/>
      <w:pPr>
        <w:ind w:left="975" w:hanging="361"/>
      </w:pPr>
      <w:rPr>
        <w:rFonts w:hint="default"/>
        <w:lang w:val="en-US" w:eastAsia="en-US" w:bidi="ar-SA"/>
      </w:rPr>
    </w:lvl>
    <w:lvl w:ilvl="3">
      <w:start w:val="0"/>
      <w:numFmt w:val="bullet"/>
      <w:lvlText w:val="•"/>
      <w:lvlJc w:val="left"/>
      <w:pPr>
        <w:ind w:left="1223" w:hanging="361"/>
      </w:pPr>
      <w:rPr>
        <w:rFonts w:hint="default"/>
        <w:lang w:val="en-US" w:eastAsia="en-US" w:bidi="ar-SA"/>
      </w:rPr>
    </w:lvl>
    <w:lvl w:ilvl="4">
      <w:start w:val="0"/>
      <w:numFmt w:val="bullet"/>
      <w:lvlText w:val="•"/>
      <w:lvlJc w:val="left"/>
      <w:pPr>
        <w:ind w:left="1471" w:hanging="361"/>
      </w:pPr>
      <w:rPr>
        <w:rFonts w:hint="default"/>
        <w:lang w:val="en-US" w:eastAsia="en-US" w:bidi="ar-SA"/>
      </w:rPr>
    </w:lvl>
    <w:lvl w:ilvl="5">
      <w:start w:val="0"/>
      <w:numFmt w:val="bullet"/>
      <w:lvlText w:val="•"/>
      <w:lvlJc w:val="left"/>
      <w:pPr>
        <w:ind w:left="1719" w:hanging="361"/>
      </w:pPr>
      <w:rPr>
        <w:rFonts w:hint="default"/>
        <w:lang w:val="en-US" w:eastAsia="en-US" w:bidi="ar-SA"/>
      </w:rPr>
    </w:lvl>
    <w:lvl w:ilvl="6">
      <w:start w:val="0"/>
      <w:numFmt w:val="bullet"/>
      <w:lvlText w:val="•"/>
      <w:lvlJc w:val="left"/>
      <w:pPr>
        <w:ind w:left="1967" w:hanging="361"/>
      </w:pPr>
      <w:rPr>
        <w:rFonts w:hint="default"/>
        <w:lang w:val="en-US" w:eastAsia="en-US" w:bidi="ar-SA"/>
      </w:rPr>
    </w:lvl>
    <w:lvl w:ilvl="7">
      <w:start w:val="0"/>
      <w:numFmt w:val="bullet"/>
      <w:lvlText w:val="•"/>
      <w:lvlJc w:val="left"/>
      <w:pPr>
        <w:ind w:left="2215" w:hanging="361"/>
      </w:pPr>
      <w:rPr>
        <w:rFonts w:hint="default"/>
        <w:lang w:val="en-US" w:eastAsia="en-US" w:bidi="ar-SA"/>
      </w:rPr>
    </w:lvl>
    <w:lvl w:ilvl="8">
      <w:start w:val="0"/>
      <w:numFmt w:val="bullet"/>
      <w:lvlText w:val="•"/>
      <w:lvlJc w:val="left"/>
      <w:pPr>
        <w:ind w:left="2463" w:hanging="361"/>
      </w:pPr>
      <w:rPr>
        <w:rFonts w:hint="default"/>
        <w:lang w:val="en-US" w:eastAsia="en-US" w:bidi="ar-SA"/>
      </w:rPr>
    </w:lvl>
  </w:abstractNum>
  <w:abstractNum w:abstractNumId="38">
    <w:multiLevelType w:val="hybridMultilevel"/>
    <w:lvl w:ilvl="0">
      <w:start w:val="1"/>
      <w:numFmt w:val="decimal"/>
      <w:lvlText w:val="%1"/>
      <w:lvlJc w:val="left"/>
      <w:pPr>
        <w:ind w:left="473" w:hanging="361"/>
        <w:jc w:val="left"/>
      </w:pPr>
      <w:rPr>
        <w:rFonts w:hint="default"/>
        <w:lang w:val="en-US" w:eastAsia="en-US" w:bidi="ar-SA"/>
      </w:rPr>
    </w:lvl>
    <w:lvl w:ilvl="1">
      <w:start w:val="1"/>
      <w:numFmt w:val="decimal"/>
      <w:lvlText w:val="%1.%2"/>
      <w:lvlJc w:val="left"/>
      <w:pPr>
        <w:ind w:left="473" w:hanging="361"/>
        <w:jc w:val="left"/>
      </w:pPr>
      <w:rPr>
        <w:rFonts w:hint="default" w:ascii="Times New Roman" w:hAnsi="Times New Roman" w:eastAsia="Times New Roman" w:cs="Times New Roman"/>
        <w:b w:val="0"/>
        <w:bCs w:val="0"/>
        <w:i w:val="0"/>
        <w:iCs w:val="0"/>
        <w:spacing w:val="-8"/>
        <w:w w:val="102"/>
        <w:sz w:val="19"/>
        <w:szCs w:val="19"/>
        <w:lang w:val="en-US" w:eastAsia="en-US" w:bidi="ar-SA"/>
      </w:rPr>
    </w:lvl>
    <w:lvl w:ilvl="2">
      <w:start w:val="0"/>
      <w:numFmt w:val="bullet"/>
      <w:lvlText w:val="•"/>
      <w:lvlJc w:val="left"/>
      <w:pPr>
        <w:ind w:left="975" w:hanging="361"/>
      </w:pPr>
      <w:rPr>
        <w:rFonts w:hint="default"/>
        <w:lang w:val="en-US" w:eastAsia="en-US" w:bidi="ar-SA"/>
      </w:rPr>
    </w:lvl>
    <w:lvl w:ilvl="3">
      <w:start w:val="0"/>
      <w:numFmt w:val="bullet"/>
      <w:lvlText w:val="•"/>
      <w:lvlJc w:val="left"/>
      <w:pPr>
        <w:ind w:left="1223" w:hanging="361"/>
      </w:pPr>
      <w:rPr>
        <w:rFonts w:hint="default"/>
        <w:lang w:val="en-US" w:eastAsia="en-US" w:bidi="ar-SA"/>
      </w:rPr>
    </w:lvl>
    <w:lvl w:ilvl="4">
      <w:start w:val="0"/>
      <w:numFmt w:val="bullet"/>
      <w:lvlText w:val="•"/>
      <w:lvlJc w:val="left"/>
      <w:pPr>
        <w:ind w:left="1471" w:hanging="361"/>
      </w:pPr>
      <w:rPr>
        <w:rFonts w:hint="default"/>
        <w:lang w:val="en-US" w:eastAsia="en-US" w:bidi="ar-SA"/>
      </w:rPr>
    </w:lvl>
    <w:lvl w:ilvl="5">
      <w:start w:val="0"/>
      <w:numFmt w:val="bullet"/>
      <w:lvlText w:val="•"/>
      <w:lvlJc w:val="left"/>
      <w:pPr>
        <w:ind w:left="1719" w:hanging="361"/>
      </w:pPr>
      <w:rPr>
        <w:rFonts w:hint="default"/>
        <w:lang w:val="en-US" w:eastAsia="en-US" w:bidi="ar-SA"/>
      </w:rPr>
    </w:lvl>
    <w:lvl w:ilvl="6">
      <w:start w:val="0"/>
      <w:numFmt w:val="bullet"/>
      <w:lvlText w:val="•"/>
      <w:lvlJc w:val="left"/>
      <w:pPr>
        <w:ind w:left="1967" w:hanging="361"/>
      </w:pPr>
      <w:rPr>
        <w:rFonts w:hint="default"/>
        <w:lang w:val="en-US" w:eastAsia="en-US" w:bidi="ar-SA"/>
      </w:rPr>
    </w:lvl>
    <w:lvl w:ilvl="7">
      <w:start w:val="0"/>
      <w:numFmt w:val="bullet"/>
      <w:lvlText w:val="•"/>
      <w:lvlJc w:val="left"/>
      <w:pPr>
        <w:ind w:left="2215" w:hanging="361"/>
      </w:pPr>
      <w:rPr>
        <w:rFonts w:hint="default"/>
        <w:lang w:val="en-US" w:eastAsia="en-US" w:bidi="ar-SA"/>
      </w:rPr>
    </w:lvl>
    <w:lvl w:ilvl="8">
      <w:start w:val="0"/>
      <w:numFmt w:val="bullet"/>
      <w:lvlText w:val="•"/>
      <w:lvlJc w:val="left"/>
      <w:pPr>
        <w:ind w:left="2463" w:hanging="361"/>
      </w:pPr>
      <w:rPr>
        <w:rFonts w:hint="default"/>
        <w:lang w:val="en-US" w:eastAsia="en-US" w:bidi="ar-SA"/>
      </w:rPr>
    </w:lvl>
  </w:abstractNum>
  <w:abstractNum w:abstractNumId="37">
    <w:multiLevelType w:val="hybridMultilevel"/>
    <w:lvl w:ilvl="0">
      <w:start w:val="3"/>
      <w:numFmt w:val="decimal"/>
      <w:lvlText w:val="%1"/>
      <w:lvlJc w:val="left"/>
      <w:pPr>
        <w:ind w:left="473" w:hanging="361"/>
        <w:jc w:val="left"/>
      </w:pPr>
      <w:rPr>
        <w:rFonts w:hint="default"/>
        <w:lang w:val="en-US" w:eastAsia="en-US" w:bidi="ar-SA"/>
      </w:rPr>
    </w:lvl>
    <w:lvl w:ilvl="1">
      <w:start w:val="1"/>
      <w:numFmt w:val="decimal"/>
      <w:lvlText w:val="%1.%2"/>
      <w:lvlJc w:val="left"/>
      <w:pPr>
        <w:ind w:left="473" w:hanging="361"/>
        <w:jc w:val="left"/>
      </w:pPr>
      <w:rPr>
        <w:rFonts w:hint="default" w:ascii="Times New Roman" w:hAnsi="Times New Roman" w:eastAsia="Times New Roman" w:cs="Times New Roman"/>
        <w:b w:val="0"/>
        <w:bCs w:val="0"/>
        <w:i w:val="0"/>
        <w:iCs w:val="0"/>
        <w:spacing w:val="-8"/>
        <w:w w:val="102"/>
        <w:sz w:val="19"/>
        <w:szCs w:val="19"/>
        <w:lang w:val="en-US" w:eastAsia="en-US" w:bidi="ar-SA"/>
      </w:rPr>
    </w:lvl>
    <w:lvl w:ilvl="2">
      <w:start w:val="0"/>
      <w:numFmt w:val="bullet"/>
      <w:lvlText w:val="•"/>
      <w:lvlJc w:val="left"/>
      <w:pPr>
        <w:ind w:left="975" w:hanging="361"/>
      </w:pPr>
      <w:rPr>
        <w:rFonts w:hint="default"/>
        <w:lang w:val="en-US" w:eastAsia="en-US" w:bidi="ar-SA"/>
      </w:rPr>
    </w:lvl>
    <w:lvl w:ilvl="3">
      <w:start w:val="0"/>
      <w:numFmt w:val="bullet"/>
      <w:lvlText w:val="•"/>
      <w:lvlJc w:val="left"/>
      <w:pPr>
        <w:ind w:left="1223" w:hanging="361"/>
      </w:pPr>
      <w:rPr>
        <w:rFonts w:hint="default"/>
        <w:lang w:val="en-US" w:eastAsia="en-US" w:bidi="ar-SA"/>
      </w:rPr>
    </w:lvl>
    <w:lvl w:ilvl="4">
      <w:start w:val="0"/>
      <w:numFmt w:val="bullet"/>
      <w:lvlText w:val="•"/>
      <w:lvlJc w:val="left"/>
      <w:pPr>
        <w:ind w:left="1471" w:hanging="361"/>
      </w:pPr>
      <w:rPr>
        <w:rFonts w:hint="default"/>
        <w:lang w:val="en-US" w:eastAsia="en-US" w:bidi="ar-SA"/>
      </w:rPr>
    </w:lvl>
    <w:lvl w:ilvl="5">
      <w:start w:val="0"/>
      <w:numFmt w:val="bullet"/>
      <w:lvlText w:val="•"/>
      <w:lvlJc w:val="left"/>
      <w:pPr>
        <w:ind w:left="1719" w:hanging="361"/>
      </w:pPr>
      <w:rPr>
        <w:rFonts w:hint="default"/>
        <w:lang w:val="en-US" w:eastAsia="en-US" w:bidi="ar-SA"/>
      </w:rPr>
    </w:lvl>
    <w:lvl w:ilvl="6">
      <w:start w:val="0"/>
      <w:numFmt w:val="bullet"/>
      <w:lvlText w:val="•"/>
      <w:lvlJc w:val="left"/>
      <w:pPr>
        <w:ind w:left="1967" w:hanging="361"/>
      </w:pPr>
      <w:rPr>
        <w:rFonts w:hint="default"/>
        <w:lang w:val="en-US" w:eastAsia="en-US" w:bidi="ar-SA"/>
      </w:rPr>
    </w:lvl>
    <w:lvl w:ilvl="7">
      <w:start w:val="0"/>
      <w:numFmt w:val="bullet"/>
      <w:lvlText w:val="•"/>
      <w:lvlJc w:val="left"/>
      <w:pPr>
        <w:ind w:left="2215" w:hanging="361"/>
      </w:pPr>
      <w:rPr>
        <w:rFonts w:hint="default"/>
        <w:lang w:val="en-US" w:eastAsia="en-US" w:bidi="ar-SA"/>
      </w:rPr>
    </w:lvl>
    <w:lvl w:ilvl="8">
      <w:start w:val="0"/>
      <w:numFmt w:val="bullet"/>
      <w:lvlText w:val="•"/>
      <w:lvlJc w:val="left"/>
      <w:pPr>
        <w:ind w:left="2463" w:hanging="361"/>
      </w:pPr>
      <w:rPr>
        <w:rFonts w:hint="default"/>
        <w:lang w:val="en-US" w:eastAsia="en-US" w:bidi="ar-SA"/>
      </w:rPr>
    </w:lvl>
  </w:abstractNum>
  <w:abstractNum w:abstractNumId="36">
    <w:multiLevelType w:val="hybridMultilevel"/>
    <w:lvl w:ilvl="0">
      <w:start w:val="2"/>
      <w:numFmt w:val="decimal"/>
      <w:lvlText w:val="%1"/>
      <w:lvlJc w:val="left"/>
      <w:pPr>
        <w:ind w:left="473" w:hanging="361"/>
        <w:jc w:val="left"/>
      </w:pPr>
      <w:rPr>
        <w:rFonts w:hint="default"/>
        <w:lang w:val="en-US" w:eastAsia="en-US" w:bidi="ar-SA"/>
      </w:rPr>
    </w:lvl>
    <w:lvl w:ilvl="1">
      <w:start w:val="1"/>
      <w:numFmt w:val="decimal"/>
      <w:lvlText w:val="%1.%2"/>
      <w:lvlJc w:val="left"/>
      <w:pPr>
        <w:ind w:left="473" w:hanging="361"/>
        <w:jc w:val="left"/>
      </w:pPr>
      <w:rPr>
        <w:rFonts w:hint="default" w:ascii="Times New Roman" w:hAnsi="Times New Roman" w:eastAsia="Times New Roman" w:cs="Times New Roman"/>
        <w:b w:val="0"/>
        <w:bCs w:val="0"/>
        <w:i w:val="0"/>
        <w:iCs w:val="0"/>
        <w:spacing w:val="-8"/>
        <w:w w:val="102"/>
        <w:sz w:val="19"/>
        <w:szCs w:val="19"/>
        <w:lang w:val="en-US" w:eastAsia="en-US" w:bidi="ar-SA"/>
      </w:rPr>
    </w:lvl>
    <w:lvl w:ilvl="2">
      <w:start w:val="0"/>
      <w:numFmt w:val="bullet"/>
      <w:lvlText w:val="•"/>
      <w:lvlJc w:val="left"/>
      <w:pPr>
        <w:ind w:left="975" w:hanging="361"/>
      </w:pPr>
      <w:rPr>
        <w:rFonts w:hint="default"/>
        <w:lang w:val="en-US" w:eastAsia="en-US" w:bidi="ar-SA"/>
      </w:rPr>
    </w:lvl>
    <w:lvl w:ilvl="3">
      <w:start w:val="0"/>
      <w:numFmt w:val="bullet"/>
      <w:lvlText w:val="•"/>
      <w:lvlJc w:val="left"/>
      <w:pPr>
        <w:ind w:left="1223" w:hanging="361"/>
      </w:pPr>
      <w:rPr>
        <w:rFonts w:hint="default"/>
        <w:lang w:val="en-US" w:eastAsia="en-US" w:bidi="ar-SA"/>
      </w:rPr>
    </w:lvl>
    <w:lvl w:ilvl="4">
      <w:start w:val="0"/>
      <w:numFmt w:val="bullet"/>
      <w:lvlText w:val="•"/>
      <w:lvlJc w:val="left"/>
      <w:pPr>
        <w:ind w:left="1471" w:hanging="361"/>
      </w:pPr>
      <w:rPr>
        <w:rFonts w:hint="default"/>
        <w:lang w:val="en-US" w:eastAsia="en-US" w:bidi="ar-SA"/>
      </w:rPr>
    </w:lvl>
    <w:lvl w:ilvl="5">
      <w:start w:val="0"/>
      <w:numFmt w:val="bullet"/>
      <w:lvlText w:val="•"/>
      <w:lvlJc w:val="left"/>
      <w:pPr>
        <w:ind w:left="1719" w:hanging="361"/>
      </w:pPr>
      <w:rPr>
        <w:rFonts w:hint="default"/>
        <w:lang w:val="en-US" w:eastAsia="en-US" w:bidi="ar-SA"/>
      </w:rPr>
    </w:lvl>
    <w:lvl w:ilvl="6">
      <w:start w:val="0"/>
      <w:numFmt w:val="bullet"/>
      <w:lvlText w:val="•"/>
      <w:lvlJc w:val="left"/>
      <w:pPr>
        <w:ind w:left="1967" w:hanging="361"/>
      </w:pPr>
      <w:rPr>
        <w:rFonts w:hint="default"/>
        <w:lang w:val="en-US" w:eastAsia="en-US" w:bidi="ar-SA"/>
      </w:rPr>
    </w:lvl>
    <w:lvl w:ilvl="7">
      <w:start w:val="0"/>
      <w:numFmt w:val="bullet"/>
      <w:lvlText w:val="•"/>
      <w:lvlJc w:val="left"/>
      <w:pPr>
        <w:ind w:left="2215" w:hanging="361"/>
      </w:pPr>
      <w:rPr>
        <w:rFonts w:hint="default"/>
        <w:lang w:val="en-US" w:eastAsia="en-US" w:bidi="ar-SA"/>
      </w:rPr>
    </w:lvl>
    <w:lvl w:ilvl="8">
      <w:start w:val="0"/>
      <w:numFmt w:val="bullet"/>
      <w:lvlText w:val="•"/>
      <w:lvlJc w:val="left"/>
      <w:pPr>
        <w:ind w:left="2463" w:hanging="361"/>
      </w:pPr>
      <w:rPr>
        <w:rFonts w:hint="default"/>
        <w:lang w:val="en-US" w:eastAsia="en-US" w:bidi="ar-SA"/>
      </w:rPr>
    </w:lvl>
  </w:abstractNum>
  <w:abstractNum w:abstractNumId="35">
    <w:multiLevelType w:val="hybridMultilevel"/>
    <w:lvl w:ilvl="0">
      <w:start w:val="1"/>
      <w:numFmt w:val="decimal"/>
      <w:lvlText w:val="%1"/>
      <w:lvlJc w:val="left"/>
      <w:pPr>
        <w:ind w:left="473" w:hanging="361"/>
        <w:jc w:val="left"/>
      </w:pPr>
      <w:rPr>
        <w:rFonts w:hint="default"/>
        <w:lang w:val="en-US" w:eastAsia="en-US" w:bidi="ar-SA"/>
      </w:rPr>
    </w:lvl>
    <w:lvl w:ilvl="1">
      <w:start w:val="1"/>
      <w:numFmt w:val="decimal"/>
      <w:lvlText w:val="%1.%2"/>
      <w:lvlJc w:val="left"/>
      <w:pPr>
        <w:ind w:left="473" w:hanging="361"/>
        <w:jc w:val="left"/>
      </w:pPr>
      <w:rPr>
        <w:rFonts w:hint="default" w:ascii="Times New Roman" w:hAnsi="Times New Roman" w:eastAsia="Times New Roman" w:cs="Times New Roman"/>
        <w:b w:val="0"/>
        <w:bCs w:val="0"/>
        <w:i w:val="0"/>
        <w:iCs w:val="0"/>
        <w:spacing w:val="-8"/>
        <w:w w:val="102"/>
        <w:sz w:val="19"/>
        <w:szCs w:val="19"/>
        <w:lang w:val="en-US" w:eastAsia="en-US" w:bidi="ar-SA"/>
      </w:rPr>
    </w:lvl>
    <w:lvl w:ilvl="2">
      <w:start w:val="0"/>
      <w:numFmt w:val="bullet"/>
      <w:lvlText w:val="•"/>
      <w:lvlJc w:val="left"/>
      <w:pPr>
        <w:ind w:left="975" w:hanging="361"/>
      </w:pPr>
      <w:rPr>
        <w:rFonts w:hint="default"/>
        <w:lang w:val="en-US" w:eastAsia="en-US" w:bidi="ar-SA"/>
      </w:rPr>
    </w:lvl>
    <w:lvl w:ilvl="3">
      <w:start w:val="0"/>
      <w:numFmt w:val="bullet"/>
      <w:lvlText w:val="•"/>
      <w:lvlJc w:val="left"/>
      <w:pPr>
        <w:ind w:left="1223" w:hanging="361"/>
      </w:pPr>
      <w:rPr>
        <w:rFonts w:hint="default"/>
        <w:lang w:val="en-US" w:eastAsia="en-US" w:bidi="ar-SA"/>
      </w:rPr>
    </w:lvl>
    <w:lvl w:ilvl="4">
      <w:start w:val="0"/>
      <w:numFmt w:val="bullet"/>
      <w:lvlText w:val="•"/>
      <w:lvlJc w:val="left"/>
      <w:pPr>
        <w:ind w:left="1471" w:hanging="361"/>
      </w:pPr>
      <w:rPr>
        <w:rFonts w:hint="default"/>
        <w:lang w:val="en-US" w:eastAsia="en-US" w:bidi="ar-SA"/>
      </w:rPr>
    </w:lvl>
    <w:lvl w:ilvl="5">
      <w:start w:val="0"/>
      <w:numFmt w:val="bullet"/>
      <w:lvlText w:val="•"/>
      <w:lvlJc w:val="left"/>
      <w:pPr>
        <w:ind w:left="1719" w:hanging="361"/>
      </w:pPr>
      <w:rPr>
        <w:rFonts w:hint="default"/>
        <w:lang w:val="en-US" w:eastAsia="en-US" w:bidi="ar-SA"/>
      </w:rPr>
    </w:lvl>
    <w:lvl w:ilvl="6">
      <w:start w:val="0"/>
      <w:numFmt w:val="bullet"/>
      <w:lvlText w:val="•"/>
      <w:lvlJc w:val="left"/>
      <w:pPr>
        <w:ind w:left="1967" w:hanging="361"/>
      </w:pPr>
      <w:rPr>
        <w:rFonts w:hint="default"/>
        <w:lang w:val="en-US" w:eastAsia="en-US" w:bidi="ar-SA"/>
      </w:rPr>
    </w:lvl>
    <w:lvl w:ilvl="7">
      <w:start w:val="0"/>
      <w:numFmt w:val="bullet"/>
      <w:lvlText w:val="•"/>
      <w:lvlJc w:val="left"/>
      <w:pPr>
        <w:ind w:left="2215" w:hanging="361"/>
      </w:pPr>
      <w:rPr>
        <w:rFonts w:hint="default"/>
        <w:lang w:val="en-US" w:eastAsia="en-US" w:bidi="ar-SA"/>
      </w:rPr>
    </w:lvl>
    <w:lvl w:ilvl="8">
      <w:start w:val="0"/>
      <w:numFmt w:val="bullet"/>
      <w:lvlText w:val="•"/>
      <w:lvlJc w:val="left"/>
      <w:pPr>
        <w:ind w:left="2463" w:hanging="361"/>
      </w:pPr>
      <w:rPr>
        <w:rFonts w:hint="default"/>
        <w:lang w:val="en-US" w:eastAsia="en-US" w:bidi="ar-SA"/>
      </w:rPr>
    </w:lvl>
  </w:abstractNum>
  <w:abstractNum w:abstractNumId="34">
    <w:multiLevelType w:val="hybridMultilevel"/>
    <w:lvl w:ilvl="0">
      <w:start w:val="1"/>
      <w:numFmt w:val="decimal"/>
      <w:lvlText w:val="%1."/>
      <w:lvlJc w:val="left"/>
      <w:pPr>
        <w:ind w:left="883"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7" w:hanging="721"/>
      </w:pPr>
      <w:rPr>
        <w:rFonts w:hint="default"/>
        <w:lang w:val="en-US" w:eastAsia="en-US" w:bidi="ar-SA"/>
      </w:rPr>
    </w:lvl>
    <w:lvl w:ilvl="2">
      <w:start w:val="0"/>
      <w:numFmt w:val="bullet"/>
      <w:lvlText w:val="•"/>
      <w:lvlJc w:val="left"/>
      <w:pPr>
        <w:ind w:left="2694" w:hanging="721"/>
      </w:pPr>
      <w:rPr>
        <w:rFonts w:hint="default"/>
        <w:lang w:val="en-US" w:eastAsia="en-US" w:bidi="ar-SA"/>
      </w:rPr>
    </w:lvl>
    <w:lvl w:ilvl="3">
      <w:start w:val="0"/>
      <w:numFmt w:val="bullet"/>
      <w:lvlText w:val="•"/>
      <w:lvlJc w:val="left"/>
      <w:pPr>
        <w:ind w:left="3601" w:hanging="721"/>
      </w:pPr>
      <w:rPr>
        <w:rFonts w:hint="default"/>
        <w:lang w:val="en-US" w:eastAsia="en-US" w:bidi="ar-SA"/>
      </w:rPr>
    </w:lvl>
    <w:lvl w:ilvl="4">
      <w:start w:val="0"/>
      <w:numFmt w:val="bullet"/>
      <w:lvlText w:val="•"/>
      <w:lvlJc w:val="left"/>
      <w:pPr>
        <w:ind w:left="4508" w:hanging="721"/>
      </w:pPr>
      <w:rPr>
        <w:rFonts w:hint="default"/>
        <w:lang w:val="en-US" w:eastAsia="en-US" w:bidi="ar-SA"/>
      </w:rPr>
    </w:lvl>
    <w:lvl w:ilvl="5">
      <w:start w:val="0"/>
      <w:numFmt w:val="bullet"/>
      <w:lvlText w:val="•"/>
      <w:lvlJc w:val="left"/>
      <w:pPr>
        <w:ind w:left="5415" w:hanging="721"/>
      </w:pPr>
      <w:rPr>
        <w:rFonts w:hint="default"/>
        <w:lang w:val="en-US" w:eastAsia="en-US" w:bidi="ar-SA"/>
      </w:rPr>
    </w:lvl>
    <w:lvl w:ilvl="6">
      <w:start w:val="0"/>
      <w:numFmt w:val="bullet"/>
      <w:lvlText w:val="•"/>
      <w:lvlJc w:val="left"/>
      <w:pPr>
        <w:ind w:left="6322" w:hanging="721"/>
      </w:pPr>
      <w:rPr>
        <w:rFonts w:hint="default"/>
        <w:lang w:val="en-US" w:eastAsia="en-US" w:bidi="ar-SA"/>
      </w:rPr>
    </w:lvl>
    <w:lvl w:ilvl="7">
      <w:start w:val="0"/>
      <w:numFmt w:val="bullet"/>
      <w:lvlText w:val="•"/>
      <w:lvlJc w:val="left"/>
      <w:pPr>
        <w:ind w:left="7229"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abstractNum w:abstractNumId="33">
    <w:multiLevelType w:val="hybridMultilevel"/>
    <w:lvl w:ilvl="0">
      <w:start w:val="1"/>
      <w:numFmt w:val="decimal"/>
      <w:lvlText w:val="%1."/>
      <w:lvlJc w:val="left"/>
      <w:pPr>
        <w:ind w:left="52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63" w:hanging="360"/>
      </w:pPr>
      <w:rPr>
        <w:rFonts w:hint="default"/>
        <w:lang w:val="en-US" w:eastAsia="en-US" w:bidi="ar-SA"/>
      </w:rPr>
    </w:lvl>
    <w:lvl w:ilvl="2">
      <w:start w:val="0"/>
      <w:numFmt w:val="bullet"/>
      <w:lvlText w:val="•"/>
      <w:lvlJc w:val="left"/>
      <w:pPr>
        <w:ind w:left="2406" w:hanging="360"/>
      </w:pPr>
      <w:rPr>
        <w:rFonts w:hint="default"/>
        <w:lang w:val="en-US" w:eastAsia="en-US" w:bidi="ar-SA"/>
      </w:rPr>
    </w:lvl>
    <w:lvl w:ilvl="3">
      <w:start w:val="0"/>
      <w:numFmt w:val="bullet"/>
      <w:lvlText w:val="•"/>
      <w:lvlJc w:val="left"/>
      <w:pPr>
        <w:ind w:left="3349" w:hanging="360"/>
      </w:pPr>
      <w:rPr>
        <w:rFonts w:hint="default"/>
        <w:lang w:val="en-US" w:eastAsia="en-US" w:bidi="ar-SA"/>
      </w:rPr>
    </w:lvl>
    <w:lvl w:ilvl="4">
      <w:start w:val="0"/>
      <w:numFmt w:val="bullet"/>
      <w:lvlText w:val="•"/>
      <w:lvlJc w:val="left"/>
      <w:pPr>
        <w:ind w:left="4292" w:hanging="360"/>
      </w:pPr>
      <w:rPr>
        <w:rFonts w:hint="default"/>
        <w:lang w:val="en-US" w:eastAsia="en-US" w:bidi="ar-SA"/>
      </w:rPr>
    </w:lvl>
    <w:lvl w:ilvl="5">
      <w:start w:val="0"/>
      <w:numFmt w:val="bullet"/>
      <w:lvlText w:val="•"/>
      <w:lvlJc w:val="left"/>
      <w:pPr>
        <w:ind w:left="5235" w:hanging="360"/>
      </w:pPr>
      <w:rPr>
        <w:rFonts w:hint="default"/>
        <w:lang w:val="en-US" w:eastAsia="en-US" w:bidi="ar-SA"/>
      </w:rPr>
    </w:lvl>
    <w:lvl w:ilvl="6">
      <w:start w:val="0"/>
      <w:numFmt w:val="bullet"/>
      <w:lvlText w:val="•"/>
      <w:lvlJc w:val="left"/>
      <w:pPr>
        <w:ind w:left="6178" w:hanging="360"/>
      </w:pPr>
      <w:rPr>
        <w:rFonts w:hint="default"/>
        <w:lang w:val="en-US" w:eastAsia="en-US" w:bidi="ar-SA"/>
      </w:rPr>
    </w:lvl>
    <w:lvl w:ilvl="7">
      <w:start w:val="0"/>
      <w:numFmt w:val="bullet"/>
      <w:lvlText w:val="•"/>
      <w:lvlJc w:val="left"/>
      <w:pPr>
        <w:ind w:left="7121" w:hanging="360"/>
      </w:pPr>
      <w:rPr>
        <w:rFonts w:hint="default"/>
        <w:lang w:val="en-US" w:eastAsia="en-US" w:bidi="ar-SA"/>
      </w:rPr>
    </w:lvl>
    <w:lvl w:ilvl="8">
      <w:start w:val="0"/>
      <w:numFmt w:val="bullet"/>
      <w:lvlText w:val="•"/>
      <w:lvlJc w:val="left"/>
      <w:pPr>
        <w:ind w:left="8064" w:hanging="360"/>
      </w:pPr>
      <w:rPr>
        <w:rFonts w:hint="default"/>
        <w:lang w:val="en-US" w:eastAsia="en-US" w:bidi="ar-SA"/>
      </w:rPr>
    </w:lvl>
  </w:abstractNum>
  <w:abstractNum w:abstractNumId="32">
    <w:multiLevelType w:val="hybridMultilevel"/>
    <w:lvl w:ilvl="0">
      <w:start w:val="1"/>
      <w:numFmt w:val="decimal"/>
      <w:lvlText w:val="%1."/>
      <w:lvlJc w:val="left"/>
      <w:pPr>
        <w:ind w:left="883"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7" w:hanging="721"/>
      </w:pPr>
      <w:rPr>
        <w:rFonts w:hint="default"/>
        <w:lang w:val="en-US" w:eastAsia="en-US" w:bidi="ar-SA"/>
      </w:rPr>
    </w:lvl>
    <w:lvl w:ilvl="2">
      <w:start w:val="0"/>
      <w:numFmt w:val="bullet"/>
      <w:lvlText w:val="•"/>
      <w:lvlJc w:val="left"/>
      <w:pPr>
        <w:ind w:left="2694" w:hanging="721"/>
      </w:pPr>
      <w:rPr>
        <w:rFonts w:hint="default"/>
        <w:lang w:val="en-US" w:eastAsia="en-US" w:bidi="ar-SA"/>
      </w:rPr>
    </w:lvl>
    <w:lvl w:ilvl="3">
      <w:start w:val="0"/>
      <w:numFmt w:val="bullet"/>
      <w:lvlText w:val="•"/>
      <w:lvlJc w:val="left"/>
      <w:pPr>
        <w:ind w:left="3601" w:hanging="721"/>
      </w:pPr>
      <w:rPr>
        <w:rFonts w:hint="default"/>
        <w:lang w:val="en-US" w:eastAsia="en-US" w:bidi="ar-SA"/>
      </w:rPr>
    </w:lvl>
    <w:lvl w:ilvl="4">
      <w:start w:val="0"/>
      <w:numFmt w:val="bullet"/>
      <w:lvlText w:val="•"/>
      <w:lvlJc w:val="left"/>
      <w:pPr>
        <w:ind w:left="4508" w:hanging="721"/>
      </w:pPr>
      <w:rPr>
        <w:rFonts w:hint="default"/>
        <w:lang w:val="en-US" w:eastAsia="en-US" w:bidi="ar-SA"/>
      </w:rPr>
    </w:lvl>
    <w:lvl w:ilvl="5">
      <w:start w:val="0"/>
      <w:numFmt w:val="bullet"/>
      <w:lvlText w:val="•"/>
      <w:lvlJc w:val="left"/>
      <w:pPr>
        <w:ind w:left="5415" w:hanging="721"/>
      </w:pPr>
      <w:rPr>
        <w:rFonts w:hint="default"/>
        <w:lang w:val="en-US" w:eastAsia="en-US" w:bidi="ar-SA"/>
      </w:rPr>
    </w:lvl>
    <w:lvl w:ilvl="6">
      <w:start w:val="0"/>
      <w:numFmt w:val="bullet"/>
      <w:lvlText w:val="•"/>
      <w:lvlJc w:val="left"/>
      <w:pPr>
        <w:ind w:left="6322" w:hanging="721"/>
      </w:pPr>
      <w:rPr>
        <w:rFonts w:hint="default"/>
        <w:lang w:val="en-US" w:eastAsia="en-US" w:bidi="ar-SA"/>
      </w:rPr>
    </w:lvl>
    <w:lvl w:ilvl="7">
      <w:start w:val="0"/>
      <w:numFmt w:val="bullet"/>
      <w:lvlText w:val="•"/>
      <w:lvlJc w:val="left"/>
      <w:pPr>
        <w:ind w:left="7229"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abstractNum w:abstractNumId="31">
    <w:multiLevelType w:val="hybridMultilevel"/>
    <w:lvl w:ilvl="0">
      <w:start w:val="1"/>
      <w:numFmt w:val="decimal"/>
      <w:lvlText w:val="%1."/>
      <w:lvlJc w:val="left"/>
      <w:pPr>
        <w:ind w:left="883"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7" w:hanging="721"/>
      </w:pPr>
      <w:rPr>
        <w:rFonts w:hint="default"/>
        <w:lang w:val="en-US" w:eastAsia="en-US" w:bidi="ar-SA"/>
      </w:rPr>
    </w:lvl>
    <w:lvl w:ilvl="2">
      <w:start w:val="0"/>
      <w:numFmt w:val="bullet"/>
      <w:lvlText w:val="•"/>
      <w:lvlJc w:val="left"/>
      <w:pPr>
        <w:ind w:left="2694" w:hanging="721"/>
      </w:pPr>
      <w:rPr>
        <w:rFonts w:hint="default"/>
        <w:lang w:val="en-US" w:eastAsia="en-US" w:bidi="ar-SA"/>
      </w:rPr>
    </w:lvl>
    <w:lvl w:ilvl="3">
      <w:start w:val="0"/>
      <w:numFmt w:val="bullet"/>
      <w:lvlText w:val="•"/>
      <w:lvlJc w:val="left"/>
      <w:pPr>
        <w:ind w:left="3601" w:hanging="721"/>
      </w:pPr>
      <w:rPr>
        <w:rFonts w:hint="default"/>
        <w:lang w:val="en-US" w:eastAsia="en-US" w:bidi="ar-SA"/>
      </w:rPr>
    </w:lvl>
    <w:lvl w:ilvl="4">
      <w:start w:val="0"/>
      <w:numFmt w:val="bullet"/>
      <w:lvlText w:val="•"/>
      <w:lvlJc w:val="left"/>
      <w:pPr>
        <w:ind w:left="4508" w:hanging="721"/>
      </w:pPr>
      <w:rPr>
        <w:rFonts w:hint="default"/>
        <w:lang w:val="en-US" w:eastAsia="en-US" w:bidi="ar-SA"/>
      </w:rPr>
    </w:lvl>
    <w:lvl w:ilvl="5">
      <w:start w:val="0"/>
      <w:numFmt w:val="bullet"/>
      <w:lvlText w:val="•"/>
      <w:lvlJc w:val="left"/>
      <w:pPr>
        <w:ind w:left="5415" w:hanging="721"/>
      </w:pPr>
      <w:rPr>
        <w:rFonts w:hint="default"/>
        <w:lang w:val="en-US" w:eastAsia="en-US" w:bidi="ar-SA"/>
      </w:rPr>
    </w:lvl>
    <w:lvl w:ilvl="6">
      <w:start w:val="0"/>
      <w:numFmt w:val="bullet"/>
      <w:lvlText w:val="•"/>
      <w:lvlJc w:val="left"/>
      <w:pPr>
        <w:ind w:left="6322" w:hanging="721"/>
      </w:pPr>
      <w:rPr>
        <w:rFonts w:hint="default"/>
        <w:lang w:val="en-US" w:eastAsia="en-US" w:bidi="ar-SA"/>
      </w:rPr>
    </w:lvl>
    <w:lvl w:ilvl="7">
      <w:start w:val="0"/>
      <w:numFmt w:val="bullet"/>
      <w:lvlText w:val="•"/>
      <w:lvlJc w:val="left"/>
      <w:pPr>
        <w:ind w:left="7229"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abstractNum w:abstractNumId="30">
    <w:multiLevelType w:val="hybridMultilevel"/>
    <w:lvl w:ilvl="0">
      <w:start w:val="1"/>
      <w:numFmt w:val="decimal"/>
      <w:lvlText w:val="%1."/>
      <w:lvlJc w:val="left"/>
      <w:pPr>
        <w:ind w:left="883"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7" w:hanging="721"/>
      </w:pPr>
      <w:rPr>
        <w:rFonts w:hint="default"/>
        <w:lang w:val="en-US" w:eastAsia="en-US" w:bidi="ar-SA"/>
      </w:rPr>
    </w:lvl>
    <w:lvl w:ilvl="2">
      <w:start w:val="0"/>
      <w:numFmt w:val="bullet"/>
      <w:lvlText w:val="•"/>
      <w:lvlJc w:val="left"/>
      <w:pPr>
        <w:ind w:left="2694" w:hanging="721"/>
      </w:pPr>
      <w:rPr>
        <w:rFonts w:hint="default"/>
        <w:lang w:val="en-US" w:eastAsia="en-US" w:bidi="ar-SA"/>
      </w:rPr>
    </w:lvl>
    <w:lvl w:ilvl="3">
      <w:start w:val="0"/>
      <w:numFmt w:val="bullet"/>
      <w:lvlText w:val="•"/>
      <w:lvlJc w:val="left"/>
      <w:pPr>
        <w:ind w:left="3601" w:hanging="721"/>
      </w:pPr>
      <w:rPr>
        <w:rFonts w:hint="default"/>
        <w:lang w:val="en-US" w:eastAsia="en-US" w:bidi="ar-SA"/>
      </w:rPr>
    </w:lvl>
    <w:lvl w:ilvl="4">
      <w:start w:val="0"/>
      <w:numFmt w:val="bullet"/>
      <w:lvlText w:val="•"/>
      <w:lvlJc w:val="left"/>
      <w:pPr>
        <w:ind w:left="4508" w:hanging="721"/>
      </w:pPr>
      <w:rPr>
        <w:rFonts w:hint="default"/>
        <w:lang w:val="en-US" w:eastAsia="en-US" w:bidi="ar-SA"/>
      </w:rPr>
    </w:lvl>
    <w:lvl w:ilvl="5">
      <w:start w:val="0"/>
      <w:numFmt w:val="bullet"/>
      <w:lvlText w:val="•"/>
      <w:lvlJc w:val="left"/>
      <w:pPr>
        <w:ind w:left="5415" w:hanging="721"/>
      </w:pPr>
      <w:rPr>
        <w:rFonts w:hint="default"/>
        <w:lang w:val="en-US" w:eastAsia="en-US" w:bidi="ar-SA"/>
      </w:rPr>
    </w:lvl>
    <w:lvl w:ilvl="6">
      <w:start w:val="0"/>
      <w:numFmt w:val="bullet"/>
      <w:lvlText w:val="•"/>
      <w:lvlJc w:val="left"/>
      <w:pPr>
        <w:ind w:left="6322" w:hanging="721"/>
      </w:pPr>
      <w:rPr>
        <w:rFonts w:hint="default"/>
        <w:lang w:val="en-US" w:eastAsia="en-US" w:bidi="ar-SA"/>
      </w:rPr>
    </w:lvl>
    <w:lvl w:ilvl="7">
      <w:start w:val="0"/>
      <w:numFmt w:val="bullet"/>
      <w:lvlText w:val="•"/>
      <w:lvlJc w:val="left"/>
      <w:pPr>
        <w:ind w:left="7229"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abstractNum w:abstractNumId="29">
    <w:multiLevelType w:val="hybridMultilevel"/>
    <w:lvl w:ilvl="0">
      <w:start w:val="1"/>
      <w:numFmt w:val="decimal"/>
      <w:lvlText w:val="%1."/>
      <w:lvlJc w:val="left"/>
      <w:pPr>
        <w:ind w:left="883"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7" w:hanging="721"/>
      </w:pPr>
      <w:rPr>
        <w:rFonts w:hint="default"/>
        <w:lang w:val="en-US" w:eastAsia="en-US" w:bidi="ar-SA"/>
      </w:rPr>
    </w:lvl>
    <w:lvl w:ilvl="2">
      <w:start w:val="0"/>
      <w:numFmt w:val="bullet"/>
      <w:lvlText w:val="•"/>
      <w:lvlJc w:val="left"/>
      <w:pPr>
        <w:ind w:left="2694" w:hanging="721"/>
      </w:pPr>
      <w:rPr>
        <w:rFonts w:hint="default"/>
        <w:lang w:val="en-US" w:eastAsia="en-US" w:bidi="ar-SA"/>
      </w:rPr>
    </w:lvl>
    <w:lvl w:ilvl="3">
      <w:start w:val="0"/>
      <w:numFmt w:val="bullet"/>
      <w:lvlText w:val="•"/>
      <w:lvlJc w:val="left"/>
      <w:pPr>
        <w:ind w:left="3601" w:hanging="721"/>
      </w:pPr>
      <w:rPr>
        <w:rFonts w:hint="default"/>
        <w:lang w:val="en-US" w:eastAsia="en-US" w:bidi="ar-SA"/>
      </w:rPr>
    </w:lvl>
    <w:lvl w:ilvl="4">
      <w:start w:val="0"/>
      <w:numFmt w:val="bullet"/>
      <w:lvlText w:val="•"/>
      <w:lvlJc w:val="left"/>
      <w:pPr>
        <w:ind w:left="4508" w:hanging="721"/>
      </w:pPr>
      <w:rPr>
        <w:rFonts w:hint="default"/>
        <w:lang w:val="en-US" w:eastAsia="en-US" w:bidi="ar-SA"/>
      </w:rPr>
    </w:lvl>
    <w:lvl w:ilvl="5">
      <w:start w:val="0"/>
      <w:numFmt w:val="bullet"/>
      <w:lvlText w:val="•"/>
      <w:lvlJc w:val="left"/>
      <w:pPr>
        <w:ind w:left="5415" w:hanging="721"/>
      </w:pPr>
      <w:rPr>
        <w:rFonts w:hint="default"/>
        <w:lang w:val="en-US" w:eastAsia="en-US" w:bidi="ar-SA"/>
      </w:rPr>
    </w:lvl>
    <w:lvl w:ilvl="6">
      <w:start w:val="0"/>
      <w:numFmt w:val="bullet"/>
      <w:lvlText w:val="•"/>
      <w:lvlJc w:val="left"/>
      <w:pPr>
        <w:ind w:left="6322" w:hanging="721"/>
      </w:pPr>
      <w:rPr>
        <w:rFonts w:hint="default"/>
        <w:lang w:val="en-US" w:eastAsia="en-US" w:bidi="ar-SA"/>
      </w:rPr>
    </w:lvl>
    <w:lvl w:ilvl="7">
      <w:start w:val="0"/>
      <w:numFmt w:val="bullet"/>
      <w:lvlText w:val="•"/>
      <w:lvlJc w:val="left"/>
      <w:pPr>
        <w:ind w:left="7229"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abstractNum w:abstractNumId="28">
    <w:multiLevelType w:val="hybridMultilevel"/>
    <w:lvl w:ilvl="0">
      <w:start w:val="5"/>
      <w:numFmt w:val="decimal"/>
      <w:lvlText w:val="%1"/>
      <w:lvlJc w:val="left"/>
      <w:pPr>
        <w:ind w:left="883" w:hanging="721"/>
        <w:jc w:val="left"/>
      </w:pPr>
      <w:rPr>
        <w:rFonts w:hint="default"/>
        <w:lang w:val="en-US" w:eastAsia="en-US" w:bidi="ar-SA"/>
      </w:rPr>
    </w:lvl>
    <w:lvl w:ilvl="1">
      <w:start w:val="0"/>
      <w:numFmt w:val="decimal"/>
      <w:lvlText w:val="%1.%2"/>
      <w:lvlJc w:val="left"/>
      <w:pPr>
        <w:ind w:left="883"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94" w:hanging="721"/>
      </w:pPr>
      <w:rPr>
        <w:rFonts w:hint="default"/>
        <w:lang w:val="en-US" w:eastAsia="en-US" w:bidi="ar-SA"/>
      </w:rPr>
    </w:lvl>
    <w:lvl w:ilvl="3">
      <w:start w:val="0"/>
      <w:numFmt w:val="bullet"/>
      <w:lvlText w:val="•"/>
      <w:lvlJc w:val="left"/>
      <w:pPr>
        <w:ind w:left="3601" w:hanging="721"/>
      </w:pPr>
      <w:rPr>
        <w:rFonts w:hint="default"/>
        <w:lang w:val="en-US" w:eastAsia="en-US" w:bidi="ar-SA"/>
      </w:rPr>
    </w:lvl>
    <w:lvl w:ilvl="4">
      <w:start w:val="0"/>
      <w:numFmt w:val="bullet"/>
      <w:lvlText w:val="•"/>
      <w:lvlJc w:val="left"/>
      <w:pPr>
        <w:ind w:left="4508" w:hanging="721"/>
      </w:pPr>
      <w:rPr>
        <w:rFonts w:hint="default"/>
        <w:lang w:val="en-US" w:eastAsia="en-US" w:bidi="ar-SA"/>
      </w:rPr>
    </w:lvl>
    <w:lvl w:ilvl="5">
      <w:start w:val="0"/>
      <w:numFmt w:val="bullet"/>
      <w:lvlText w:val="•"/>
      <w:lvlJc w:val="left"/>
      <w:pPr>
        <w:ind w:left="5415" w:hanging="721"/>
      </w:pPr>
      <w:rPr>
        <w:rFonts w:hint="default"/>
        <w:lang w:val="en-US" w:eastAsia="en-US" w:bidi="ar-SA"/>
      </w:rPr>
    </w:lvl>
    <w:lvl w:ilvl="6">
      <w:start w:val="0"/>
      <w:numFmt w:val="bullet"/>
      <w:lvlText w:val="•"/>
      <w:lvlJc w:val="left"/>
      <w:pPr>
        <w:ind w:left="6322" w:hanging="721"/>
      </w:pPr>
      <w:rPr>
        <w:rFonts w:hint="default"/>
        <w:lang w:val="en-US" w:eastAsia="en-US" w:bidi="ar-SA"/>
      </w:rPr>
    </w:lvl>
    <w:lvl w:ilvl="7">
      <w:start w:val="0"/>
      <w:numFmt w:val="bullet"/>
      <w:lvlText w:val="•"/>
      <w:lvlJc w:val="left"/>
      <w:pPr>
        <w:ind w:left="7229"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abstractNum w:abstractNumId="27">
    <w:multiLevelType w:val="hybridMultilevel"/>
    <w:lvl w:ilvl="0">
      <w:start w:val="4"/>
      <w:numFmt w:val="decimal"/>
      <w:lvlText w:val="%1"/>
      <w:lvlJc w:val="left"/>
      <w:pPr>
        <w:ind w:left="162" w:hanging="721"/>
        <w:jc w:val="left"/>
      </w:pPr>
      <w:rPr>
        <w:rFonts w:hint="default"/>
        <w:lang w:val="en-US" w:eastAsia="en-US" w:bidi="ar-SA"/>
      </w:rPr>
    </w:lvl>
    <w:lvl w:ilvl="1">
      <w:start w:val="5"/>
      <w:numFmt w:val="decimal"/>
      <w:lvlText w:val="%1.%2"/>
      <w:lvlJc w:val="left"/>
      <w:pPr>
        <w:ind w:left="162" w:hanging="721"/>
        <w:jc w:val="left"/>
      </w:pPr>
      <w:rPr>
        <w:rFonts w:hint="default"/>
        <w:lang w:val="en-US" w:eastAsia="en-US" w:bidi="ar-SA"/>
      </w:rPr>
    </w:lvl>
    <w:lvl w:ilvl="2">
      <w:start w:val="3"/>
      <w:numFmt w:val="decimal"/>
      <w:lvlText w:val="%1.%2.%3"/>
      <w:lvlJc w:val="left"/>
      <w:pPr>
        <w:ind w:left="162"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097" w:hanging="721"/>
      </w:pPr>
      <w:rPr>
        <w:rFonts w:hint="default"/>
        <w:lang w:val="en-US" w:eastAsia="en-US" w:bidi="ar-SA"/>
      </w:rPr>
    </w:lvl>
    <w:lvl w:ilvl="4">
      <w:start w:val="0"/>
      <w:numFmt w:val="bullet"/>
      <w:lvlText w:val="•"/>
      <w:lvlJc w:val="left"/>
      <w:pPr>
        <w:ind w:left="4076" w:hanging="721"/>
      </w:pPr>
      <w:rPr>
        <w:rFonts w:hint="default"/>
        <w:lang w:val="en-US" w:eastAsia="en-US" w:bidi="ar-SA"/>
      </w:rPr>
    </w:lvl>
    <w:lvl w:ilvl="5">
      <w:start w:val="0"/>
      <w:numFmt w:val="bullet"/>
      <w:lvlText w:val="•"/>
      <w:lvlJc w:val="left"/>
      <w:pPr>
        <w:ind w:left="5055" w:hanging="721"/>
      </w:pPr>
      <w:rPr>
        <w:rFonts w:hint="default"/>
        <w:lang w:val="en-US" w:eastAsia="en-US" w:bidi="ar-SA"/>
      </w:rPr>
    </w:lvl>
    <w:lvl w:ilvl="6">
      <w:start w:val="0"/>
      <w:numFmt w:val="bullet"/>
      <w:lvlText w:val="•"/>
      <w:lvlJc w:val="left"/>
      <w:pPr>
        <w:ind w:left="6034" w:hanging="721"/>
      </w:pPr>
      <w:rPr>
        <w:rFonts w:hint="default"/>
        <w:lang w:val="en-US" w:eastAsia="en-US" w:bidi="ar-SA"/>
      </w:rPr>
    </w:lvl>
    <w:lvl w:ilvl="7">
      <w:start w:val="0"/>
      <w:numFmt w:val="bullet"/>
      <w:lvlText w:val="•"/>
      <w:lvlJc w:val="left"/>
      <w:pPr>
        <w:ind w:left="7013" w:hanging="721"/>
      </w:pPr>
      <w:rPr>
        <w:rFonts w:hint="default"/>
        <w:lang w:val="en-US" w:eastAsia="en-US" w:bidi="ar-SA"/>
      </w:rPr>
    </w:lvl>
    <w:lvl w:ilvl="8">
      <w:start w:val="0"/>
      <w:numFmt w:val="bullet"/>
      <w:lvlText w:val="•"/>
      <w:lvlJc w:val="left"/>
      <w:pPr>
        <w:ind w:left="7992" w:hanging="721"/>
      </w:pPr>
      <w:rPr>
        <w:rFonts w:hint="default"/>
        <w:lang w:val="en-US" w:eastAsia="en-US" w:bidi="ar-SA"/>
      </w:rPr>
    </w:lvl>
  </w:abstractNum>
  <w:abstractNum w:abstractNumId="26">
    <w:multiLevelType w:val="hybridMultilevel"/>
    <w:lvl w:ilvl="0">
      <w:start w:val="4"/>
      <w:numFmt w:val="decimal"/>
      <w:lvlText w:val="%1"/>
      <w:lvlJc w:val="left"/>
      <w:pPr>
        <w:ind w:left="162" w:hanging="721"/>
        <w:jc w:val="left"/>
      </w:pPr>
      <w:rPr>
        <w:rFonts w:hint="default"/>
        <w:lang w:val="en-US" w:eastAsia="en-US" w:bidi="ar-SA"/>
      </w:rPr>
    </w:lvl>
    <w:lvl w:ilvl="1">
      <w:start w:val="5"/>
      <w:numFmt w:val="decimal"/>
      <w:lvlText w:val="%1.%2"/>
      <w:lvlJc w:val="left"/>
      <w:pPr>
        <w:ind w:left="162" w:hanging="721"/>
        <w:jc w:val="left"/>
      </w:pPr>
      <w:rPr>
        <w:rFonts w:hint="default"/>
        <w:lang w:val="en-US" w:eastAsia="en-US" w:bidi="ar-SA"/>
      </w:rPr>
    </w:lvl>
    <w:lvl w:ilvl="2">
      <w:start w:val="1"/>
      <w:numFmt w:val="decimal"/>
      <w:lvlText w:val="%1.%2.%3"/>
      <w:lvlJc w:val="left"/>
      <w:pPr>
        <w:ind w:left="162"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097" w:hanging="721"/>
      </w:pPr>
      <w:rPr>
        <w:rFonts w:hint="default"/>
        <w:lang w:val="en-US" w:eastAsia="en-US" w:bidi="ar-SA"/>
      </w:rPr>
    </w:lvl>
    <w:lvl w:ilvl="4">
      <w:start w:val="0"/>
      <w:numFmt w:val="bullet"/>
      <w:lvlText w:val="•"/>
      <w:lvlJc w:val="left"/>
      <w:pPr>
        <w:ind w:left="4076" w:hanging="721"/>
      </w:pPr>
      <w:rPr>
        <w:rFonts w:hint="default"/>
        <w:lang w:val="en-US" w:eastAsia="en-US" w:bidi="ar-SA"/>
      </w:rPr>
    </w:lvl>
    <w:lvl w:ilvl="5">
      <w:start w:val="0"/>
      <w:numFmt w:val="bullet"/>
      <w:lvlText w:val="•"/>
      <w:lvlJc w:val="left"/>
      <w:pPr>
        <w:ind w:left="5055" w:hanging="721"/>
      </w:pPr>
      <w:rPr>
        <w:rFonts w:hint="default"/>
        <w:lang w:val="en-US" w:eastAsia="en-US" w:bidi="ar-SA"/>
      </w:rPr>
    </w:lvl>
    <w:lvl w:ilvl="6">
      <w:start w:val="0"/>
      <w:numFmt w:val="bullet"/>
      <w:lvlText w:val="•"/>
      <w:lvlJc w:val="left"/>
      <w:pPr>
        <w:ind w:left="6034" w:hanging="721"/>
      </w:pPr>
      <w:rPr>
        <w:rFonts w:hint="default"/>
        <w:lang w:val="en-US" w:eastAsia="en-US" w:bidi="ar-SA"/>
      </w:rPr>
    </w:lvl>
    <w:lvl w:ilvl="7">
      <w:start w:val="0"/>
      <w:numFmt w:val="bullet"/>
      <w:lvlText w:val="•"/>
      <w:lvlJc w:val="left"/>
      <w:pPr>
        <w:ind w:left="7013" w:hanging="721"/>
      </w:pPr>
      <w:rPr>
        <w:rFonts w:hint="default"/>
        <w:lang w:val="en-US" w:eastAsia="en-US" w:bidi="ar-SA"/>
      </w:rPr>
    </w:lvl>
    <w:lvl w:ilvl="8">
      <w:start w:val="0"/>
      <w:numFmt w:val="bullet"/>
      <w:lvlText w:val="•"/>
      <w:lvlJc w:val="left"/>
      <w:pPr>
        <w:ind w:left="7992" w:hanging="721"/>
      </w:pPr>
      <w:rPr>
        <w:rFonts w:hint="default"/>
        <w:lang w:val="en-US" w:eastAsia="en-US" w:bidi="ar-SA"/>
      </w:rPr>
    </w:lvl>
  </w:abstractNum>
  <w:abstractNum w:abstractNumId="25">
    <w:multiLevelType w:val="hybridMultilevel"/>
    <w:lvl w:ilvl="0">
      <w:start w:val="4"/>
      <w:numFmt w:val="decimal"/>
      <w:lvlText w:val="%1"/>
      <w:lvlJc w:val="left"/>
      <w:pPr>
        <w:ind w:left="162" w:hanging="691"/>
        <w:jc w:val="left"/>
      </w:pPr>
      <w:rPr>
        <w:rFonts w:hint="default"/>
        <w:lang w:val="en-US" w:eastAsia="en-US" w:bidi="ar-SA"/>
      </w:rPr>
    </w:lvl>
    <w:lvl w:ilvl="1">
      <w:start w:val="4"/>
      <w:numFmt w:val="decimal"/>
      <w:lvlText w:val="%1.%2"/>
      <w:lvlJc w:val="left"/>
      <w:pPr>
        <w:ind w:left="162" w:hanging="691"/>
        <w:jc w:val="left"/>
      </w:pPr>
      <w:rPr>
        <w:rFonts w:hint="default"/>
        <w:spacing w:val="0"/>
        <w:w w:val="100"/>
        <w:lang w:val="en-US" w:eastAsia="en-US" w:bidi="ar-SA"/>
      </w:rPr>
    </w:lvl>
    <w:lvl w:ilvl="2">
      <w:start w:val="3"/>
      <w:numFmt w:val="decimal"/>
      <w:lvlText w:val="%1.%2.%3"/>
      <w:lvlJc w:val="left"/>
      <w:pPr>
        <w:ind w:left="162" w:hanging="69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883"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1"/>
      <w:numFmt w:val="decimal"/>
      <w:lvlText w:val="%1.%2.%3.%4.%5"/>
      <w:lvlJc w:val="left"/>
      <w:pPr>
        <w:ind w:left="162" w:hanging="932"/>
        <w:jc w:val="left"/>
      </w:pPr>
      <w:rPr>
        <w:rFonts w:hint="default" w:ascii="Times New Roman" w:hAnsi="Times New Roman" w:eastAsia="Times New Roman" w:cs="Times New Roman"/>
        <w:b/>
        <w:bCs/>
        <w:i/>
        <w:iCs/>
        <w:spacing w:val="0"/>
        <w:w w:val="100"/>
        <w:sz w:val="24"/>
        <w:szCs w:val="24"/>
        <w:lang w:val="en-US" w:eastAsia="en-US" w:bidi="ar-SA"/>
      </w:rPr>
    </w:lvl>
    <w:lvl w:ilvl="5">
      <w:start w:val="0"/>
      <w:numFmt w:val="bullet"/>
      <w:lvlText w:val="•"/>
      <w:lvlJc w:val="left"/>
      <w:pPr>
        <w:ind w:left="4911" w:hanging="932"/>
      </w:pPr>
      <w:rPr>
        <w:rFonts w:hint="default"/>
        <w:lang w:val="en-US" w:eastAsia="en-US" w:bidi="ar-SA"/>
      </w:rPr>
    </w:lvl>
    <w:lvl w:ilvl="6">
      <w:start w:val="0"/>
      <w:numFmt w:val="bullet"/>
      <w:lvlText w:val="•"/>
      <w:lvlJc w:val="left"/>
      <w:pPr>
        <w:ind w:left="5918" w:hanging="932"/>
      </w:pPr>
      <w:rPr>
        <w:rFonts w:hint="default"/>
        <w:lang w:val="en-US" w:eastAsia="en-US" w:bidi="ar-SA"/>
      </w:rPr>
    </w:lvl>
    <w:lvl w:ilvl="7">
      <w:start w:val="0"/>
      <w:numFmt w:val="bullet"/>
      <w:lvlText w:val="•"/>
      <w:lvlJc w:val="left"/>
      <w:pPr>
        <w:ind w:left="6926" w:hanging="932"/>
      </w:pPr>
      <w:rPr>
        <w:rFonts w:hint="default"/>
        <w:lang w:val="en-US" w:eastAsia="en-US" w:bidi="ar-SA"/>
      </w:rPr>
    </w:lvl>
    <w:lvl w:ilvl="8">
      <w:start w:val="0"/>
      <w:numFmt w:val="bullet"/>
      <w:lvlText w:val="•"/>
      <w:lvlJc w:val="left"/>
      <w:pPr>
        <w:ind w:left="7934" w:hanging="932"/>
      </w:pPr>
      <w:rPr>
        <w:rFonts w:hint="default"/>
        <w:lang w:val="en-US" w:eastAsia="en-US" w:bidi="ar-SA"/>
      </w:rPr>
    </w:lvl>
  </w:abstractNum>
  <w:abstractNum w:abstractNumId="24">
    <w:multiLevelType w:val="hybridMultilevel"/>
    <w:lvl w:ilvl="0">
      <w:start w:val="4"/>
      <w:numFmt w:val="decimal"/>
      <w:lvlText w:val="%1"/>
      <w:lvlJc w:val="left"/>
      <w:pPr>
        <w:ind w:left="1604" w:hanging="1442"/>
        <w:jc w:val="left"/>
      </w:pPr>
      <w:rPr>
        <w:rFonts w:hint="default"/>
        <w:lang w:val="en-US" w:eastAsia="en-US" w:bidi="ar-SA"/>
      </w:rPr>
    </w:lvl>
    <w:lvl w:ilvl="1">
      <w:start w:val="4"/>
      <w:numFmt w:val="decimal"/>
      <w:lvlText w:val="%1.%2"/>
      <w:lvlJc w:val="left"/>
      <w:pPr>
        <w:ind w:left="1604" w:hanging="1442"/>
        <w:jc w:val="left"/>
      </w:pPr>
      <w:rPr>
        <w:rFonts w:hint="default"/>
        <w:lang w:val="en-US" w:eastAsia="en-US" w:bidi="ar-SA"/>
      </w:rPr>
    </w:lvl>
    <w:lvl w:ilvl="2">
      <w:start w:val="2"/>
      <w:numFmt w:val="decimal"/>
      <w:lvlText w:val="%1.%2.%3"/>
      <w:lvlJc w:val="left"/>
      <w:pPr>
        <w:ind w:left="1604" w:hanging="1442"/>
        <w:jc w:val="left"/>
      </w:pPr>
      <w:rPr>
        <w:rFonts w:hint="default"/>
        <w:lang w:val="en-US" w:eastAsia="en-US" w:bidi="ar-SA"/>
      </w:rPr>
    </w:lvl>
    <w:lvl w:ilvl="3">
      <w:start w:val="2"/>
      <w:numFmt w:val="decimal"/>
      <w:lvlText w:val="%1.%2.%3.%4."/>
      <w:lvlJc w:val="left"/>
      <w:pPr>
        <w:ind w:left="1604" w:hanging="1442"/>
        <w:jc w:val="left"/>
      </w:pPr>
      <w:rPr>
        <w:rFonts w:hint="default" w:ascii="Times New Roman" w:hAnsi="Times New Roman" w:eastAsia="Times New Roman" w:cs="Times New Roman"/>
        <w:b/>
        <w:bCs/>
        <w:i w:val="0"/>
        <w:iCs w:val="0"/>
        <w:spacing w:val="-1"/>
        <w:w w:val="100"/>
        <w:sz w:val="24"/>
        <w:szCs w:val="24"/>
        <w:lang w:val="en-US" w:eastAsia="en-US" w:bidi="ar-SA"/>
      </w:rPr>
    </w:lvl>
    <w:lvl w:ilvl="4">
      <w:start w:val="1"/>
      <w:numFmt w:val="decimal"/>
      <w:lvlText w:val="%1.%2.%3.%4.%5"/>
      <w:lvlJc w:val="left"/>
      <w:pPr>
        <w:ind w:left="162" w:hanging="976"/>
        <w:jc w:val="left"/>
      </w:pPr>
      <w:rPr>
        <w:rFonts w:hint="default" w:ascii="Times New Roman" w:hAnsi="Times New Roman" w:eastAsia="Times New Roman" w:cs="Times New Roman"/>
        <w:b/>
        <w:bCs/>
        <w:i/>
        <w:iCs/>
        <w:spacing w:val="0"/>
        <w:w w:val="100"/>
        <w:sz w:val="24"/>
        <w:szCs w:val="24"/>
        <w:lang w:val="en-US" w:eastAsia="en-US" w:bidi="ar-SA"/>
      </w:rPr>
    </w:lvl>
    <w:lvl w:ilvl="5">
      <w:start w:val="0"/>
      <w:numFmt w:val="bullet"/>
      <w:lvlText w:val="•"/>
      <w:lvlJc w:val="left"/>
      <w:pPr>
        <w:ind w:left="5311" w:hanging="976"/>
      </w:pPr>
      <w:rPr>
        <w:rFonts w:hint="default"/>
        <w:lang w:val="en-US" w:eastAsia="en-US" w:bidi="ar-SA"/>
      </w:rPr>
    </w:lvl>
    <w:lvl w:ilvl="6">
      <w:start w:val="0"/>
      <w:numFmt w:val="bullet"/>
      <w:lvlText w:val="•"/>
      <w:lvlJc w:val="left"/>
      <w:pPr>
        <w:ind w:left="6238" w:hanging="976"/>
      </w:pPr>
      <w:rPr>
        <w:rFonts w:hint="default"/>
        <w:lang w:val="en-US" w:eastAsia="en-US" w:bidi="ar-SA"/>
      </w:rPr>
    </w:lvl>
    <w:lvl w:ilvl="7">
      <w:start w:val="0"/>
      <w:numFmt w:val="bullet"/>
      <w:lvlText w:val="•"/>
      <w:lvlJc w:val="left"/>
      <w:pPr>
        <w:ind w:left="7166" w:hanging="976"/>
      </w:pPr>
      <w:rPr>
        <w:rFonts w:hint="default"/>
        <w:lang w:val="en-US" w:eastAsia="en-US" w:bidi="ar-SA"/>
      </w:rPr>
    </w:lvl>
    <w:lvl w:ilvl="8">
      <w:start w:val="0"/>
      <w:numFmt w:val="bullet"/>
      <w:lvlText w:val="•"/>
      <w:lvlJc w:val="left"/>
      <w:pPr>
        <w:ind w:left="8094" w:hanging="976"/>
      </w:pPr>
      <w:rPr>
        <w:rFonts w:hint="default"/>
        <w:lang w:val="en-US" w:eastAsia="en-US" w:bidi="ar-SA"/>
      </w:rPr>
    </w:lvl>
  </w:abstractNum>
  <w:abstractNum w:abstractNumId="23">
    <w:multiLevelType w:val="hybridMultilevel"/>
    <w:lvl w:ilvl="0">
      <w:start w:val="4"/>
      <w:numFmt w:val="decimal"/>
      <w:lvlText w:val="%1"/>
      <w:lvlJc w:val="left"/>
      <w:pPr>
        <w:ind w:left="162" w:hanging="736"/>
        <w:jc w:val="left"/>
      </w:pPr>
      <w:rPr>
        <w:rFonts w:hint="default"/>
        <w:lang w:val="en-US" w:eastAsia="en-US" w:bidi="ar-SA"/>
      </w:rPr>
    </w:lvl>
    <w:lvl w:ilvl="1">
      <w:start w:val="4"/>
      <w:numFmt w:val="decimal"/>
      <w:lvlText w:val="%1.%2"/>
      <w:lvlJc w:val="left"/>
      <w:pPr>
        <w:ind w:left="162" w:hanging="736"/>
        <w:jc w:val="left"/>
      </w:pPr>
      <w:rPr>
        <w:rFonts w:hint="default"/>
        <w:lang w:val="en-US" w:eastAsia="en-US" w:bidi="ar-SA"/>
      </w:rPr>
    </w:lvl>
    <w:lvl w:ilvl="2">
      <w:start w:val="2"/>
      <w:numFmt w:val="decimal"/>
      <w:lvlText w:val="%1.%2.%3."/>
      <w:lvlJc w:val="left"/>
      <w:pPr>
        <w:ind w:left="162" w:hanging="736"/>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883"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1"/>
      <w:numFmt w:val="decimal"/>
      <w:lvlText w:val="%1.%2.%3.%4.%5"/>
      <w:lvlJc w:val="left"/>
      <w:pPr>
        <w:ind w:left="162" w:hanging="947"/>
        <w:jc w:val="left"/>
      </w:pPr>
      <w:rPr>
        <w:rFonts w:hint="default" w:ascii="Times New Roman" w:hAnsi="Times New Roman" w:eastAsia="Times New Roman" w:cs="Times New Roman"/>
        <w:b/>
        <w:bCs/>
        <w:i/>
        <w:iCs/>
        <w:spacing w:val="0"/>
        <w:w w:val="100"/>
        <w:sz w:val="24"/>
        <w:szCs w:val="24"/>
        <w:lang w:val="en-US" w:eastAsia="en-US" w:bidi="ar-SA"/>
      </w:rPr>
    </w:lvl>
    <w:lvl w:ilvl="5">
      <w:start w:val="0"/>
      <w:numFmt w:val="bullet"/>
      <w:lvlText w:val="•"/>
      <w:lvlJc w:val="left"/>
      <w:pPr>
        <w:ind w:left="4911" w:hanging="947"/>
      </w:pPr>
      <w:rPr>
        <w:rFonts w:hint="default"/>
        <w:lang w:val="en-US" w:eastAsia="en-US" w:bidi="ar-SA"/>
      </w:rPr>
    </w:lvl>
    <w:lvl w:ilvl="6">
      <w:start w:val="0"/>
      <w:numFmt w:val="bullet"/>
      <w:lvlText w:val="•"/>
      <w:lvlJc w:val="left"/>
      <w:pPr>
        <w:ind w:left="5918" w:hanging="947"/>
      </w:pPr>
      <w:rPr>
        <w:rFonts w:hint="default"/>
        <w:lang w:val="en-US" w:eastAsia="en-US" w:bidi="ar-SA"/>
      </w:rPr>
    </w:lvl>
    <w:lvl w:ilvl="7">
      <w:start w:val="0"/>
      <w:numFmt w:val="bullet"/>
      <w:lvlText w:val="•"/>
      <w:lvlJc w:val="left"/>
      <w:pPr>
        <w:ind w:left="6926" w:hanging="947"/>
      </w:pPr>
      <w:rPr>
        <w:rFonts w:hint="default"/>
        <w:lang w:val="en-US" w:eastAsia="en-US" w:bidi="ar-SA"/>
      </w:rPr>
    </w:lvl>
    <w:lvl w:ilvl="8">
      <w:start w:val="0"/>
      <w:numFmt w:val="bullet"/>
      <w:lvlText w:val="•"/>
      <w:lvlJc w:val="left"/>
      <w:pPr>
        <w:ind w:left="7934" w:hanging="947"/>
      </w:pPr>
      <w:rPr>
        <w:rFonts w:hint="default"/>
        <w:lang w:val="en-US" w:eastAsia="en-US" w:bidi="ar-SA"/>
      </w:rPr>
    </w:lvl>
  </w:abstractNum>
  <w:abstractNum w:abstractNumId="22">
    <w:multiLevelType w:val="hybridMultilevel"/>
    <w:lvl w:ilvl="0">
      <w:start w:val="4"/>
      <w:numFmt w:val="decimal"/>
      <w:lvlText w:val="%1"/>
      <w:lvlJc w:val="left"/>
      <w:pPr>
        <w:ind w:left="883" w:hanging="721"/>
        <w:jc w:val="left"/>
      </w:pPr>
      <w:rPr>
        <w:rFonts w:hint="default"/>
        <w:lang w:val="en-US" w:eastAsia="en-US" w:bidi="ar-SA"/>
      </w:rPr>
    </w:lvl>
    <w:lvl w:ilvl="1">
      <w:start w:val="2"/>
      <w:numFmt w:val="decimal"/>
      <w:lvlText w:val="%1.%2"/>
      <w:lvlJc w:val="left"/>
      <w:pPr>
        <w:ind w:left="883"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62"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883"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1"/>
      <w:numFmt w:val="decimal"/>
      <w:lvlText w:val="%1.%2.%3.%4.%5"/>
      <w:lvlJc w:val="left"/>
      <w:pPr>
        <w:ind w:left="162" w:hanging="992"/>
        <w:jc w:val="left"/>
      </w:pPr>
      <w:rPr>
        <w:rFonts w:hint="default" w:ascii="Times New Roman" w:hAnsi="Times New Roman" w:eastAsia="Times New Roman" w:cs="Times New Roman"/>
        <w:b/>
        <w:bCs/>
        <w:i/>
        <w:iCs/>
        <w:spacing w:val="0"/>
        <w:w w:val="100"/>
        <w:sz w:val="24"/>
        <w:szCs w:val="24"/>
        <w:lang w:val="en-US" w:eastAsia="en-US" w:bidi="ar-SA"/>
      </w:rPr>
    </w:lvl>
    <w:lvl w:ilvl="5">
      <w:start w:val="0"/>
      <w:numFmt w:val="bullet"/>
      <w:lvlText w:val="•"/>
      <w:lvlJc w:val="left"/>
      <w:pPr>
        <w:ind w:left="4911" w:hanging="992"/>
      </w:pPr>
      <w:rPr>
        <w:rFonts w:hint="default"/>
        <w:lang w:val="en-US" w:eastAsia="en-US" w:bidi="ar-SA"/>
      </w:rPr>
    </w:lvl>
    <w:lvl w:ilvl="6">
      <w:start w:val="0"/>
      <w:numFmt w:val="bullet"/>
      <w:lvlText w:val="•"/>
      <w:lvlJc w:val="left"/>
      <w:pPr>
        <w:ind w:left="5918" w:hanging="992"/>
      </w:pPr>
      <w:rPr>
        <w:rFonts w:hint="default"/>
        <w:lang w:val="en-US" w:eastAsia="en-US" w:bidi="ar-SA"/>
      </w:rPr>
    </w:lvl>
    <w:lvl w:ilvl="7">
      <w:start w:val="0"/>
      <w:numFmt w:val="bullet"/>
      <w:lvlText w:val="•"/>
      <w:lvlJc w:val="left"/>
      <w:pPr>
        <w:ind w:left="6926" w:hanging="992"/>
      </w:pPr>
      <w:rPr>
        <w:rFonts w:hint="default"/>
        <w:lang w:val="en-US" w:eastAsia="en-US" w:bidi="ar-SA"/>
      </w:rPr>
    </w:lvl>
    <w:lvl w:ilvl="8">
      <w:start w:val="0"/>
      <w:numFmt w:val="bullet"/>
      <w:lvlText w:val="•"/>
      <w:lvlJc w:val="left"/>
      <w:pPr>
        <w:ind w:left="7934" w:hanging="992"/>
      </w:pPr>
      <w:rPr>
        <w:rFonts w:hint="default"/>
        <w:lang w:val="en-US" w:eastAsia="en-US" w:bidi="ar-SA"/>
      </w:rPr>
    </w:lvl>
  </w:abstractNum>
  <w:abstractNum w:abstractNumId="21">
    <w:multiLevelType w:val="hybridMultilevel"/>
    <w:lvl w:ilvl="0">
      <w:start w:val="4"/>
      <w:numFmt w:val="decimal"/>
      <w:lvlText w:val="%1"/>
      <w:lvlJc w:val="left"/>
      <w:pPr>
        <w:ind w:left="883" w:hanging="721"/>
        <w:jc w:val="left"/>
      </w:pPr>
      <w:rPr>
        <w:rFonts w:hint="default"/>
        <w:lang w:val="en-US" w:eastAsia="en-US" w:bidi="ar-SA"/>
      </w:rPr>
    </w:lvl>
    <w:lvl w:ilvl="1">
      <w:start w:val="1"/>
      <w:numFmt w:val="decimal"/>
      <w:lvlText w:val="%1.%2"/>
      <w:lvlJc w:val="left"/>
      <w:pPr>
        <w:ind w:left="883" w:hanging="721"/>
        <w:jc w:val="left"/>
      </w:pPr>
      <w:rPr>
        <w:rFonts w:hint="default"/>
        <w:spacing w:val="0"/>
        <w:w w:val="100"/>
        <w:lang w:val="en-US" w:eastAsia="en-US" w:bidi="ar-SA"/>
      </w:rPr>
    </w:lvl>
    <w:lvl w:ilvl="2">
      <w:start w:val="0"/>
      <w:numFmt w:val="bullet"/>
      <w:lvlText w:val="•"/>
      <w:lvlJc w:val="left"/>
      <w:pPr>
        <w:ind w:left="2694" w:hanging="721"/>
      </w:pPr>
      <w:rPr>
        <w:rFonts w:hint="default"/>
        <w:lang w:val="en-US" w:eastAsia="en-US" w:bidi="ar-SA"/>
      </w:rPr>
    </w:lvl>
    <w:lvl w:ilvl="3">
      <w:start w:val="0"/>
      <w:numFmt w:val="bullet"/>
      <w:lvlText w:val="•"/>
      <w:lvlJc w:val="left"/>
      <w:pPr>
        <w:ind w:left="3601" w:hanging="721"/>
      </w:pPr>
      <w:rPr>
        <w:rFonts w:hint="default"/>
        <w:lang w:val="en-US" w:eastAsia="en-US" w:bidi="ar-SA"/>
      </w:rPr>
    </w:lvl>
    <w:lvl w:ilvl="4">
      <w:start w:val="0"/>
      <w:numFmt w:val="bullet"/>
      <w:lvlText w:val="•"/>
      <w:lvlJc w:val="left"/>
      <w:pPr>
        <w:ind w:left="4508" w:hanging="721"/>
      </w:pPr>
      <w:rPr>
        <w:rFonts w:hint="default"/>
        <w:lang w:val="en-US" w:eastAsia="en-US" w:bidi="ar-SA"/>
      </w:rPr>
    </w:lvl>
    <w:lvl w:ilvl="5">
      <w:start w:val="0"/>
      <w:numFmt w:val="bullet"/>
      <w:lvlText w:val="•"/>
      <w:lvlJc w:val="left"/>
      <w:pPr>
        <w:ind w:left="5415" w:hanging="721"/>
      </w:pPr>
      <w:rPr>
        <w:rFonts w:hint="default"/>
        <w:lang w:val="en-US" w:eastAsia="en-US" w:bidi="ar-SA"/>
      </w:rPr>
    </w:lvl>
    <w:lvl w:ilvl="6">
      <w:start w:val="0"/>
      <w:numFmt w:val="bullet"/>
      <w:lvlText w:val="•"/>
      <w:lvlJc w:val="left"/>
      <w:pPr>
        <w:ind w:left="6322" w:hanging="721"/>
      </w:pPr>
      <w:rPr>
        <w:rFonts w:hint="default"/>
        <w:lang w:val="en-US" w:eastAsia="en-US" w:bidi="ar-SA"/>
      </w:rPr>
    </w:lvl>
    <w:lvl w:ilvl="7">
      <w:start w:val="0"/>
      <w:numFmt w:val="bullet"/>
      <w:lvlText w:val="•"/>
      <w:lvlJc w:val="left"/>
      <w:pPr>
        <w:ind w:left="7229"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abstractNum w:abstractNumId="20">
    <w:multiLevelType w:val="hybridMultilevel"/>
    <w:lvl w:ilvl="0">
      <w:start w:val="0"/>
      <w:numFmt w:val="bullet"/>
      <w:lvlText w:val=""/>
      <w:lvlJc w:val="left"/>
      <w:pPr>
        <w:ind w:left="883" w:hanging="72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87" w:hanging="721"/>
      </w:pPr>
      <w:rPr>
        <w:rFonts w:hint="default"/>
        <w:lang w:val="en-US" w:eastAsia="en-US" w:bidi="ar-SA"/>
      </w:rPr>
    </w:lvl>
    <w:lvl w:ilvl="2">
      <w:start w:val="0"/>
      <w:numFmt w:val="bullet"/>
      <w:lvlText w:val="•"/>
      <w:lvlJc w:val="left"/>
      <w:pPr>
        <w:ind w:left="2694" w:hanging="721"/>
      </w:pPr>
      <w:rPr>
        <w:rFonts w:hint="default"/>
        <w:lang w:val="en-US" w:eastAsia="en-US" w:bidi="ar-SA"/>
      </w:rPr>
    </w:lvl>
    <w:lvl w:ilvl="3">
      <w:start w:val="0"/>
      <w:numFmt w:val="bullet"/>
      <w:lvlText w:val="•"/>
      <w:lvlJc w:val="left"/>
      <w:pPr>
        <w:ind w:left="3601" w:hanging="721"/>
      </w:pPr>
      <w:rPr>
        <w:rFonts w:hint="default"/>
        <w:lang w:val="en-US" w:eastAsia="en-US" w:bidi="ar-SA"/>
      </w:rPr>
    </w:lvl>
    <w:lvl w:ilvl="4">
      <w:start w:val="0"/>
      <w:numFmt w:val="bullet"/>
      <w:lvlText w:val="•"/>
      <w:lvlJc w:val="left"/>
      <w:pPr>
        <w:ind w:left="4508" w:hanging="721"/>
      </w:pPr>
      <w:rPr>
        <w:rFonts w:hint="default"/>
        <w:lang w:val="en-US" w:eastAsia="en-US" w:bidi="ar-SA"/>
      </w:rPr>
    </w:lvl>
    <w:lvl w:ilvl="5">
      <w:start w:val="0"/>
      <w:numFmt w:val="bullet"/>
      <w:lvlText w:val="•"/>
      <w:lvlJc w:val="left"/>
      <w:pPr>
        <w:ind w:left="5415" w:hanging="721"/>
      </w:pPr>
      <w:rPr>
        <w:rFonts w:hint="default"/>
        <w:lang w:val="en-US" w:eastAsia="en-US" w:bidi="ar-SA"/>
      </w:rPr>
    </w:lvl>
    <w:lvl w:ilvl="6">
      <w:start w:val="0"/>
      <w:numFmt w:val="bullet"/>
      <w:lvlText w:val="•"/>
      <w:lvlJc w:val="left"/>
      <w:pPr>
        <w:ind w:left="6322" w:hanging="721"/>
      </w:pPr>
      <w:rPr>
        <w:rFonts w:hint="default"/>
        <w:lang w:val="en-US" w:eastAsia="en-US" w:bidi="ar-SA"/>
      </w:rPr>
    </w:lvl>
    <w:lvl w:ilvl="7">
      <w:start w:val="0"/>
      <w:numFmt w:val="bullet"/>
      <w:lvlText w:val="•"/>
      <w:lvlJc w:val="left"/>
      <w:pPr>
        <w:ind w:left="7229"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abstractNum w:abstractNumId="19">
    <w:multiLevelType w:val="hybridMultilevel"/>
    <w:lvl w:ilvl="0">
      <w:start w:val="3"/>
      <w:numFmt w:val="decimal"/>
      <w:lvlText w:val="%1"/>
      <w:lvlJc w:val="left"/>
      <w:pPr>
        <w:ind w:left="883" w:hanging="721"/>
        <w:jc w:val="left"/>
      </w:pPr>
      <w:rPr>
        <w:rFonts w:hint="default"/>
        <w:lang w:val="en-US" w:eastAsia="en-US" w:bidi="ar-SA"/>
      </w:rPr>
    </w:lvl>
    <w:lvl w:ilvl="1">
      <w:start w:val="2"/>
      <w:numFmt w:val="decimal"/>
      <w:lvlText w:val="%1.%2"/>
      <w:lvlJc w:val="left"/>
      <w:pPr>
        <w:ind w:left="883"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883" w:hanging="721"/>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3601" w:hanging="721"/>
      </w:pPr>
      <w:rPr>
        <w:rFonts w:hint="default"/>
        <w:lang w:val="en-US" w:eastAsia="en-US" w:bidi="ar-SA"/>
      </w:rPr>
    </w:lvl>
    <w:lvl w:ilvl="4">
      <w:start w:val="0"/>
      <w:numFmt w:val="bullet"/>
      <w:lvlText w:val="•"/>
      <w:lvlJc w:val="left"/>
      <w:pPr>
        <w:ind w:left="4508" w:hanging="721"/>
      </w:pPr>
      <w:rPr>
        <w:rFonts w:hint="default"/>
        <w:lang w:val="en-US" w:eastAsia="en-US" w:bidi="ar-SA"/>
      </w:rPr>
    </w:lvl>
    <w:lvl w:ilvl="5">
      <w:start w:val="0"/>
      <w:numFmt w:val="bullet"/>
      <w:lvlText w:val="•"/>
      <w:lvlJc w:val="left"/>
      <w:pPr>
        <w:ind w:left="5415" w:hanging="721"/>
      </w:pPr>
      <w:rPr>
        <w:rFonts w:hint="default"/>
        <w:lang w:val="en-US" w:eastAsia="en-US" w:bidi="ar-SA"/>
      </w:rPr>
    </w:lvl>
    <w:lvl w:ilvl="6">
      <w:start w:val="0"/>
      <w:numFmt w:val="bullet"/>
      <w:lvlText w:val="•"/>
      <w:lvlJc w:val="left"/>
      <w:pPr>
        <w:ind w:left="6322" w:hanging="721"/>
      </w:pPr>
      <w:rPr>
        <w:rFonts w:hint="default"/>
        <w:lang w:val="en-US" w:eastAsia="en-US" w:bidi="ar-SA"/>
      </w:rPr>
    </w:lvl>
    <w:lvl w:ilvl="7">
      <w:start w:val="0"/>
      <w:numFmt w:val="bullet"/>
      <w:lvlText w:val="•"/>
      <w:lvlJc w:val="left"/>
      <w:pPr>
        <w:ind w:left="7229"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abstractNum w:abstractNumId="18">
    <w:multiLevelType w:val="hybridMultilevel"/>
    <w:lvl w:ilvl="0">
      <w:start w:val="3"/>
      <w:numFmt w:val="decimal"/>
      <w:lvlText w:val="%1"/>
      <w:lvlJc w:val="left"/>
      <w:pPr>
        <w:ind w:left="883" w:hanging="721"/>
        <w:jc w:val="left"/>
      </w:pPr>
      <w:rPr>
        <w:rFonts w:hint="default"/>
        <w:lang w:val="en-US" w:eastAsia="en-US" w:bidi="ar-SA"/>
      </w:rPr>
    </w:lvl>
    <w:lvl w:ilvl="1">
      <w:start w:val="1"/>
      <w:numFmt w:val="decimal"/>
      <w:lvlText w:val="%1.%2"/>
      <w:lvlJc w:val="left"/>
      <w:pPr>
        <w:ind w:left="883" w:hanging="721"/>
        <w:jc w:val="left"/>
      </w:pPr>
      <w:rPr>
        <w:rFonts w:hint="default"/>
        <w:spacing w:val="0"/>
        <w:w w:val="100"/>
        <w:lang w:val="en-US" w:eastAsia="en-US" w:bidi="ar-SA"/>
      </w:rPr>
    </w:lvl>
    <w:lvl w:ilvl="2">
      <w:start w:val="0"/>
      <w:numFmt w:val="bullet"/>
      <w:lvlText w:val="•"/>
      <w:lvlJc w:val="left"/>
      <w:pPr>
        <w:ind w:left="2694" w:hanging="721"/>
      </w:pPr>
      <w:rPr>
        <w:rFonts w:hint="default"/>
        <w:lang w:val="en-US" w:eastAsia="en-US" w:bidi="ar-SA"/>
      </w:rPr>
    </w:lvl>
    <w:lvl w:ilvl="3">
      <w:start w:val="0"/>
      <w:numFmt w:val="bullet"/>
      <w:lvlText w:val="•"/>
      <w:lvlJc w:val="left"/>
      <w:pPr>
        <w:ind w:left="3601" w:hanging="721"/>
      </w:pPr>
      <w:rPr>
        <w:rFonts w:hint="default"/>
        <w:lang w:val="en-US" w:eastAsia="en-US" w:bidi="ar-SA"/>
      </w:rPr>
    </w:lvl>
    <w:lvl w:ilvl="4">
      <w:start w:val="0"/>
      <w:numFmt w:val="bullet"/>
      <w:lvlText w:val="•"/>
      <w:lvlJc w:val="left"/>
      <w:pPr>
        <w:ind w:left="4508" w:hanging="721"/>
      </w:pPr>
      <w:rPr>
        <w:rFonts w:hint="default"/>
        <w:lang w:val="en-US" w:eastAsia="en-US" w:bidi="ar-SA"/>
      </w:rPr>
    </w:lvl>
    <w:lvl w:ilvl="5">
      <w:start w:val="0"/>
      <w:numFmt w:val="bullet"/>
      <w:lvlText w:val="•"/>
      <w:lvlJc w:val="left"/>
      <w:pPr>
        <w:ind w:left="5415" w:hanging="721"/>
      </w:pPr>
      <w:rPr>
        <w:rFonts w:hint="default"/>
        <w:lang w:val="en-US" w:eastAsia="en-US" w:bidi="ar-SA"/>
      </w:rPr>
    </w:lvl>
    <w:lvl w:ilvl="6">
      <w:start w:val="0"/>
      <w:numFmt w:val="bullet"/>
      <w:lvlText w:val="•"/>
      <w:lvlJc w:val="left"/>
      <w:pPr>
        <w:ind w:left="6322" w:hanging="721"/>
      </w:pPr>
      <w:rPr>
        <w:rFonts w:hint="default"/>
        <w:lang w:val="en-US" w:eastAsia="en-US" w:bidi="ar-SA"/>
      </w:rPr>
    </w:lvl>
    <w:lvl w:ilvl="7">
      <w:start w:val="0"/>
      <w:numFmt w:val="bullet"/>
      <w:lvlText w:val="•"/>
      <w:lvlJc w:val="left"/>
      <w:pPr>
        <w:ind w:left="7229"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abstractNum w:abstractNumId="17">
    <w:multiLevelType w:val="hybridMultilevel"/>
    <w:lvl w:ilvl="0">
      <w:start w:val="0"/>
      <w:numFmt w:val="bullet"/>
      <w:lvlText w:val=""/>
      <w:lvlJc w:val="left"/>
      <w:pPr>
        <w:ind w:left="883" w:hanging="72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87" w:hanging="721"/>
      </w:pPr>
      <w:rPr>
        <w:rFonts w:hint="default"/>
        <w:lang w:val="en-US" w:eastAsia="en-US" w:bidi="ar-SA"/>
      </w:rPr>
    </w:lvl>
    <w:lvl w:ilvl="2">
      <w:start w:val="0"/>
      <w:numFmt w:val="bullet"/>
      <w:lvlText w:val="•"/>
      <w:lvlJc w:val="left"/>
      <w:pPr>
        <w:ind w:left="2694" w:hanging="721"/>
      </w:pPr>
      <w:rPr>
        <w:rFonts w:hint="default"/>
        <w:lang w:val="en-US" w:eastAsia="en-US" w:bidi="ar-SA"/>
      </w:rPr>
    </w:lvl>
    <w:lvl w:ilvl="3">
      <w:start w:val="0"/>
      <w:numFmt w:val="bullet"/>
      <w:lvlText w:val="•"/>
      <w:lvlJc w:val="left"/>
      <w:pPr>
        <w:ind w:left="3601" w:hanging="721"/>
      </w:pPr>
      <w:rPr>
        <w:rFonts w:hint="default"/>
        <w:lang w:val="en-US" w:eastAsia="en-US" w:bidi="ar-SA"/>
      </w:rPr>
    </w:lvl>
    <w:lvl w:ilvl="4">
      <w:start w:val="0"/>
      <w:numFmt w:val="bullet"/>
      <w:lvlText w:val="•"/>
      <w:lvlJc w:val="left"/>
      <w:pPr>
        <w:ind w:left="4508" w:hanging="721"/>
      </w:pPr>
      <w:rPr>
        <w:rFonts w:hint="default"/>
        <w:lang w:val="en-US" w:eastAsia="en-US" w:bidi="ar-SA"/>
      </w:rPr>
    </w:lvl>
    <w:lvl w:ilvl="5">
      <w:start w:val="0"/>
      <w:numFmt w:val="bullet"/>
      <w:lvlText w:val="•"/>
      <w:lvlJc w:val="left"/>
      <w:pPr>
        <w:ind w:left="5415" w:hanging="721"/>
      </w:pPr>
      <w:rPr>
        <w:rFonts w:hint="default"/>
        <w:lang w:val="en-US" w:eastAsia="en-US" w:bidi="ar-SA"/>
      </w:rPr>
    </w:lvl>
    <w:lvl w:ilvl="6">
      <w:start w:val="0"/>
      <w:numFmt w:val="bullet"/>
      <w:lvlText w:val="•"/>
      <w:lvlJc w:val="left"/>
      <w:pPr>
        <w:ind w:left="6322" w:hanging="721"/>
      </w:pPr>
      <w:rPr>
        <w:rFonts w:hint="default"/>
        <w:lang w:val="en-US" w:eastAsia="en-US" w:bidi="ar-SA"/>
      </w:rPr>
    </w:lvl>
    <w:lvl w:ilvl="7">
      <w:start w:val="0"/>
      <w:numFmt w:val="bullet"/>
      <w:lvlText w:val="•"/>
      <w:lvlJc w:val="left"/>
      <w:pPr>
        <w:ind w:left="7229"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abstractNum w:abstractNumId="16">
    <w:multiLevelType w:val="hybridMultilevel"/>
    <w:lvl w:ilvl="0">
      <w:start w:val="2"/>
      <w:numFmt w:val="decimal"/>
      <w:lvlText w:val="%1"/>
      <w:lvlJc w:val="left"/>
      <w:pPr>
        <w:ind w:left="883" w:hanging="721"/>
        <w:jc w:val="left"/>
      </w:pPr>
      <w:rPr>
        <w:rFonts w:hint="default"/>
        <w:lang w:val="en-US" w:eastAsia="en-US" w:bidi="ar-SA"/>
      </w:rPr>
    </w:lvl>
    <w:lvl w:ilvl="1">
      <w:start w:val="5"/>
      <w:numFmt w:val="decimal"/>
      <w:lvlText w:val="%1.%2"/>
      <w:lvlJc w:val="left"/>
      <w:pPr>
        <w:ind w:left="883"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94" w:hanging="721"/>
      </w:pPr>
      <w:rPr>
        <w:rFonts w:hint="default"/>
        <w:lang w:val="en-US" w:eastAsia="en-US" w:bidi="ar-SA"/>
      </w:rPr>
    </w:lvl>
    <w:lvl w:ilvl="3">
      <w:start w:val="0"/>
      <w:numFmt w:val="bullet"/>
      <w:lvlText w:val="•"/>
      <w:lvlJc w:val="left"/>
      <w:pPr>
        <w:ind w:left="3601" w:hanging="721"/>
      </w:pPr>
      <w:rPr>
        <w:rFonts w:hint="default"/>
        <w:lang w:val="en-US" w:eastAsia="en-US" w:bidi="ar-SA"/>
      </w:rPr>
    </w:lvl>
    <w:lvl w:ilvl="4">
      <w:start w:val="0"/>
      <w:numFmt w:val="bullet"/>
      <w:lvlText w:val="•"/>
      <w:lvlJc w:val="left"/>
      <w:pPr>
        <w:ind w:left="4508" w:hanging="721"/>
      </w:pPr>
      <w:rPr>
        <w:rFonts w:hint="default"/>
        <w:lang w:val="en-US" w:eastAsia="en-US" w:bidi="ar-SA"/>
      </w:rPr>
    </w:lvl>
    <w:lvl w:ilvl="5">
      <w:start w:val="0"/>
      <w:numFmt w:val="bullet"/>
      <w:lvlText w:val="•"/>
      <w:lvlJc w:val="left"/>
      <w:pPr>
        <w:ind w:left="5415" w:hanging="721"/>
      </w:pPr>
      <w:rPr>
        <w:rFonts w:hint="default"/>
        <w:lang w:val="en-US" w:eastAsia="en-US" w:bidi="ar-SA"/>
      </w:rPr>
    </w:lvl>
    <w:lvl w:ilvl="6">
      <w:start w:val="0"/>
      <w:numFmt w:val="bullet"/>
      <w:lvlText w:val="•"/>
      <w:lvlJc w:val="left"/>
      <w:pPr>
        <w:ind w:left="6322" w:hanging="721"/>
      </w:pPr>
      <w:rPr>
        <w:rFonts w:hint="default"/>
        <w:lang w:val="en-US" w:eastAsia="en-US" w:bidi="ar-SA"/>
      </w:rPr>
    </w:lvl>
    <w:lvl w:ilvl="7">
      <w:start w:val="0"/>
      <w:numFmt w:val="bullet"/>
      <w:lvlText w:val="•"/>
      <w:lvlJc w:val="left"/>
      <w:pPr>
        <w:ind w:left="7229"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abstractNum w:abstractNumId="15">
    <w:multiLevelType w:val="hybridMultilevel"/>
    <w:lvl w:ilvl="0">
      <w:start w:val="2"/>
      <w:numFmt w:val="decimal"/>
      <w:lvlText w:val="%1"/>
      <w:lvlJc w:val="left"/>
      <w:pPr>
        <w:ind w:left="883" w:hanging="721"/>
        <w:jc w:val="left"/>
      </w:pPr>
      <w:rPr>
        <w:rFonts w:hint="default"/>
        <w:lang w:val="en-US" w:eastAsia="en-US" w:bidi="ar-SA"/>
      </w:rPr>
    </w:lvl>
    <w:lvl w:ilvl="1">
      <w:start w:val="2"/>
      <w:numFmt w:val="decimal"/>
      <w:lvlText w:val="%1.%2"/>
      <w:lvlJc w:val="left"/>
      <w:pPr>
        <w:ind w:left="883"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94" w:hanging="721"/>
      </w:pPr>
      <w:rPr>
        <w:rFonts w:hint="default"/>
        <w:lang w:val="en-US" w:eastAsia="en-US" w:bidi="ar-SA"/>
      </w:rPr>
    </w:lvl>
    <w:lvl w:ilvl="3">
      <w:start w:val="0"/>
      <w:numFmt w:val="bullet"/>
      <w:lvlText w:val="•"/>
      <w:lvlJc w:val="left"/>
      <w:pPr>
        <w:ind w:left="3601" w:hanging="721"/>
      </w:pPr>
      <w:rPr>
        <w:rFonts w:hint="default"/>
        <w:lang w:val="en-US" w:eastAsia="en-US" w:bidi="ar-SA"/>
      </w:rPr>
    </w:lvl>
    <w:lvl w:ilvl="4">
      <w:start w:val="0"/>
      <w:numFmt w:val="bullet"/>
      <w:lvlText w:val="•"/>
      <w:lvlJc w:val="left"/>
      <w:pPr>
        <w:ind w:left="4508" w:hanging="721"/>
      </w:pPr>
      <w:rPr>
        <w:rFonts w:hint="default"/>
        <w:lang w:val="en-US" w:eastAsia="en-US" w:bidi="ar-SA"/>
      </w:rPr>
    </w:lvl>
    <w:lvl w:ilvl="5">
      <w:start w:val="0"/>
      <w:numFmt w:val="bullet"/>
      <w:lvlText w:val="•"/>
      <w:lvlJc w:val="left"/>
      <w:pPr>
        <w:ind w:left="5415" w:hanging="721"/>
      </w:pPr>
      <w:rPr>
        <w:rFonts w:hint="default"/>
        <w:lang w:val="en-US" w:eastAsia="en-US" w:bidi="ar-SA"/>
      </w:rPr>
    </w:lvl>
    <w:lvl w:ilvl="6">
      <w:start w:val="0"/>
      <w:numFmt w:val="bullet"/>
      <w:lvlText w:val="•"/>
      <w:lvlJc w:val="left"/>
      <w:pPr>
        <w:ind w:left="6322" w:hanging="721"/>
      </w:pPr>
      <w:rPr>
        <w:rFonts w:hint="default"/>
        <w:lang w:val="en-US" w:eastAsia="en-US" w:bidi="ar-SA"/>
      </w:rPr>
    </w:lvl>
    <w:lvl w:ilvl="7">
      <w:start w:val="0"/>
      <w:numFmt w:val="bullet"/>
      <w:lvlText w:val="•"/>
      <w:lvlJc w:val="left"/>
      <w:pPr>
        <w:ind w:left="7229"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abstractNum w:abstractNumId="14">
    <w:multiLevelType w:val="hybridMultilevel"/>
    <w:lvl w:ilvl="0">
      <w:start w:val="2"/>
      <w:numFmt w:val="decimal"/>
      <w:lvlText w:val="%1"/>
      <w:lvlJc w:val="left"/>
      <w:pPr>
        <w:ind w:left="883" w:hanging="721"/>
        <w:jc w:val="left"/>
      </w:pPr>
      <w:rPr>
        <w:rFonts w:hint="default"/>
        <w:lang w:val="en-US" w:eastAsia="en-US" w:bidi="ar-SA"/>
      </w:rPr>
    </w:lvl>
    <w:lvl w:ilvl="1">
      <w:start w:val="1"/>
      <w:numFmt w:val="decimal"/>
      <w:lvlText w:val="%1.%2"/>
      <w:lvlJc w:val="left"/>
      <w:pPr>
        <w:ind w:left="883" w:hanging="721"/>
        <w:jc w:val="left"/>
      </w:pPr>
      <w:rPr>
        <w:rFonts w:hint="default"/>
        <w:spacing w:val="0"/>
        <w:w w:val="100"/>
        <w:lang w:val="en-US" w:eastAsia="en-US" w:bidi="ar-SA"/>
      </w:rPr>
    </w:lvl>
    <w:lvl w:ilvl="2">
      <w:start w:val="0"/>
      <w:numFmt w:val="bullet"/>
      <w:lvlText w:val="•"/>
      <w:lvlJc w:val="left"/>
      <w:pPr>
        <w:ind w:left="2694" w:hanging="721"/>
      </w:pPr>
      <w:rPr>
        <w:rFonts w:hint="default"/>
        <w:lang w:val="en-US" w:eastAsia="en-US" w:bidi="ar-SA"/>
      </w:rPr>
    </w:lvl>
    <w:lvl w:ilvl="3">
      <w:start w:val="0"/>
      <w:numFmt w:val="bullet"/>
      <w:lvlText w:val="•"/>
      <w:lvlJc w:val="left"/>
      <w:pPr>
        <w:ind w:left="3601" w:hanging="721"/>
      </w:pPr>
      <w:rPr>
        <w:rFonts w:hint="default"/>
        <w:lang w:val="en-US" w:eastAsia="en-US" w:bidi="ar-SA"/>
      </w:rPr>
    </w:lvl>
    <w:lvl w:ilvl="4">
      <w:start w:val="0"/>
      <w:numFmt w:val="bullet"/>
      <w:lvlText w:val="•"/>
      <w:lvlJc w:val="left"/>
      <w:pPr>
        <w:ind w:left="4508" w:hanging="721"/>
      </w:pPr>
      <w:rPr>
        <w:rFonts w:hint="default"/>
        <w:lang w:val="en-US" w:eastAsia="en-US" w:bidi="ar-SA"/>
      </w:rPr>
    </w:lvl>
    <w:lvl w:ilvl="5">
      <w:start w:val="0"/>
      <w:numFmt w:val="bullet"/>
      <w:lvlText w:val="•"/>
      <w:lvlJc w:val="left"/>
      <w:pPr>
        <w:ind w:left="5415" w:hanging="721"/>
      </w:pPr>
      <w:rPr>
        <w:rFonts w:hint="default"/>
        <w:lang w:val="en-US" w:eastAsia="en-US" w:bidi="ar-SA"/>
      </w:rPr>
    </w:lvl>
    <w:lvl w:ilvl="6">
      <w:start w:val="0"/>
      <w:numFmt w:val="bullet"/>
      <w:lvlText w:val="•"/>
      <w:lvlJc w:val="left"/>
      <w:pPr>
        <w:ind w:left="6322" w:hanging="721"/>
      </w:pPr>
      <w:rPr>
        <w:rFonts w:hint="default"/>
        <w:lang w:val="en-US" w:eastAsia="en-US" w:bidi="ar-SA"/>
      </w:rPr>
    </w:lvl>
    <w:lvl w:ilvl="7">
      <w:start w:val="0"/>
      <w:numFmt w:val="bullet"/>
      <w:lvlText w:val="•"/>
      <w:lvlJc w:val="left"/>
      <w:pPr>
        <w:ind w:left="7229"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abstractNum w:abstractNumId="13">
    <w:multiLevelType w:val="hybridMultilevel"/>
    <w:lvl w:ilvl="0">
      <w:start w:val="1"/>
      <w:numFmt w:val="decimal"/>
      <w:lvlText w:val="%1."/>
      <w:lvlJc w:val="left"/>
      <w:pPr>
        <w:ind w:left="883"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7" w:hanging="721"/>
      </w:pPr>
      <w:rPr>
        <w:rFonts w:hint="default"/>
        <w:lang w:val="en-US" w:eastAsia="en-US" w:bidi="ar-SA"/>
      </w:rPr>
    </w:lvl>
    <w:lvl w:ilvl="2">
      <w:start w:val="0"/>
      <w:numFmt w:val="bullet"/>
      <w:lvlText w:val="•"/>
      <w:lvlJc w:val="left"/>
      <w:pPr>
        <w:ind w:left="2694" w:hanging="721"/>
      </w:pPr>
      <w:rPr>
        <w:rFonts w:hint="default"/>
        <w:lang w:val="en-US" w:eastAsia="en-US" w:bidi="ar-SA"/>
      </w:rPr>
    </w:lvl>
    <w:lvl w:ilvl="3">
      <w:start w:val="0"/>
      <w:numFmt w:val="bullet"/>
      <w:lvlText w:val="•"/>
      <w:lvlJc w:val="left"/>
      <w:pPr>
        <w:ind w:left="3601" w:hanging="721"/>
      </w:pPr>
      <w:rPr>
        <w:rFonts w:hint="default"/>
        <w:lang w:val="en-US" w:eastAsia="en-US" w:bidi="ar-SA"/>
      </w:rPr>
    </w:lvl>
    <w:lvl w:ilvl="4">
      <w:start w:val="0"/>
      <w:numFmt w:val="bullet"/>
      <w:lvlText w:val="•"/>
      <w:lvlJc w:val="left"/>
      <w:pPr>
        <w:ind w:left="4508" w:hanging="721"/>
      </w:pPr>
      <w:rPr>
        <w:rFonts w:hint="default"/>
        <w:lang w:val="en-US" w:eastAsia="en-US" w:bidi="ar-SA"/>
      </w:rPr>
    </w:lvl>
    <w:lvl w:ilvl="5">
      <w:start w:val="0"/>
      <w:numFmt w:val="bullet"/>
      <w:lvlText w:val="•"/>
      <w:lvlJc w:val="left"/>
      <w:pPr>
        <w:ind w:left="5415" w:hanging="721"/>
      </w:pPr>
      <w:rPr>
        <w:rFonts w:hint="default"/>
        <w:lang w:val="en-US" w:eastAsia="en-US" w:bidi="ar-SA"/>
      </w:rPr>
    </w:lvl>
    <w:lvl w:ilvl="6">
      <w:start w:val="0"/>
      <w:numFmt w:val="bullet"/>
      <w:lvlText w:val="•"/>
      <w:lvlJc w:val="left"/>
      <w:pPr>
        <w:ind w:left="6322" w:hanging="721"/>
      </w:pPr>
      <w:rPr>
        <w:rFonts w:hint="default"/>
        <w:lang w:val="en-US" w:eastAsia="en-US" w:bidi="ar-SA"/>
      </w:rPr>
    </w:lvl>
    <w:lvl w:ilvl="7">
      <w:start w:val="0"/>
      <w:numFmt w:val="bullet"/>
      <w:lvlText w:val="•"/>
      <w:lvlJc w:val="left"/>
      <w:pPr>
        <w:ind w:left="7229"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abstractNum w:abstractNumId="12">
    <w:multiLevelType w:val="hybridMultilevel"/>
    <w:lvl w:ilvl="0">
      <w:start w:val="1"/>
      <w:numFmt w:val="decimal"/>
      <w:lvlText w:val="%1."/>
      <w:lvlJc w:val="left"/>
      <w:pPr>
        <w:ind w:left="883"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7" w:hanging="721"/>
      </w:pPr>
      <w:rPr>
        <w:rFonts w:hint="default"/>
        <w:lang w:val="en-US" w:eastAsia="en-US" w:bidi="ar-SA"/>
      </w:rPr>
    </w:lvl>
    <w:lvl w:ilvl="2">
      <w:start w:val="0"/>
      <w:numFmt w:val="bullet"/>
      <w:lvlText w:val="•"/>
      <w:lvlJc w:val="left"/>
      <w:pPr>
        <w:ind w:left="2694" w:hanging="721"/>
      </w:pPr>
      <w:rPr>
        <w:rFonts w:hint="default"/>
        <w:lang w:val="en-US" w:eastAsia="en-US" w:bidi="ar-SA"/>
      </w:rPr>
    </w:lvl>
    <w:lvl w:ilvl="3">
      <w:start w:val="0"/>
      <w:numFmt w:val="bullet"/>
      <w:lvlText w:val="•"/>
      <w:lvlJc w:val="left"/>
      <w:pPr>
        <w:ind w:left="3601" w:hanging="721"/>
      </w:pPr>
      <w:rPr>
        <w:rFonts w:hint="default"/>
        <w:lang w:val="en-US" w:eastAsia="en-US" w:bidi="ar-SA"/>
      </w:rPr>
    </w:lvl>
    <w:lvl w:ilvl="4">
      <w:start w:val="0"/>
      <w:numFmt w:val="bullet"/>
      <w:lvlText w:val="•"/>
      <w:lvlJc w:val="left"/>
      <w:pPr>
        <w:ind w:left="4508" w:hanging="721"/>
      </w:pPr>
      <w:rPr>
        <w:rFonts w:hint="default"/>
        <w:lang w:val="en-US" w:eastAsia="en-US" w:bidi="ar-SA"/>
      </w:rPr>
    </w:lvl>
    <w:lvl w:ilvl="5">
      <w:start w:val="0"/>
      <w:numFmt w:val="bullet"/>
      <w:lvlText w:val="•"/>
      <w:lvlJc w:val="left"/>
      <w:pPr>
        <w:ind w:left="5415" w:hanging="721"/>
      </w:pPr>
      <w:rPr>
        <w:rFonts w:hint="default"/>
        <w:lang w:val="en-US" w:eastAsia="en-US" w:bidi="ar-SA"/>
      </w:rPr>
    </w:lvl>
    <w:lvl w:ilvl="6">
      <w:start w:val="0"/>
      <w:numFmt w:val="bullet"/>
      <w:lvlText w:val="•"/>
      <w:lvlJc w:val="left"/>
      <w:pPr>
        <w:ind w:left="6322" w:hanging="721"/>
      </w:pPr>
      <w:rPr>
        <w:rFonts w:hint="default"/>
        <w:lang w:val="en-US" w:eastAsia="en-US" w:bidi="ar-SA"/>
      </w:rPr>
    </w:lvl>
    <w:lvl w:ilvl="7">
      <w:start w:val="0"/>
      <w:numFmt w:val="bullet"/>
      <w:lvlText w:val="•"/>
      <w:lvlJc w:val="left"/>
      <w:pPr>
        <w:ind w:left="7229"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abstractNum w:abstractNumId="11">
    <w:multiLevelType w:val="hybridMultilevel"/>
    <w:lvl w:ilvl="0">
      <w:start w:val="1"/>
      <w:numFmt w:val="decimal"/>
      <w:lvlText w:val="%1"/>
      <w:lvlJc w:val="left"/>
      <w:pPr>
        <w:ind w:left="883" w:hanging="721"/>
        <w:jc w:val="left"/>
      </w:pPr>
      <w:rPr>
        <w:rFonts w:hint="default"/>
        <w:lang w:val="en-US" w:eastAsia="en-US" w:bidi="ar-SA"/>
      </w:rPr>
    </w:lvl>
    <w:lvl w:ilvl="1">
      <w:start w:val="1"/>
      <w:numFmt w:val="decimal"/>
      <w:lvlText w:val="%1.%2"/>
      <w:lvlJc w:val="left"/>
      <w:pPr>
        <w:ind w:left="883"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94" w:hanging="721"/>
      </w:pPr>
      <w:rPr>
        <w:rFonts w:hint="default"/>
        <w:lang w:val="en-US" w:eastAsia="en-US" w:bidi="ar-SA"/>
      </w:rPr>
    </w:lvl>
    <w:lvl w:ilvl="3">
      <w:start w:val="0"/>
      <w:numFmt w:val="bullet"/>
      <w:lvlText w:val="•"/>
      <w:lvlJc w:val="left"/>
      <w:pPr>
        <w:ind w:left="3601" w:hanging="721"/>
      </w:pPr>
      <w:rPr>
        <w:rFonts w:hint="default"/>
        <w:lang w:val="en-US" w:eastAsia="en-US" w:bidi="ar-SA"/>
      </w:rPr>
    </w:lvl>
    <w:lvl w:ilvl="4">
      <w:start w:val="0"/>
      <w:numFmt w:val="bullet"/>
      <w:lvlText w:val="•"/>
      <w:lvlJc w:val="left"/>
      <w:pPr>
        <w:ind w:left="4508" w:hanging="721"/>
      </w:pPr>
      <w:rPr>
        <w:rFonts w:hint="default"/>
        <w:lang w:val="en-US" w:eastAsia="en-US" w:bidi="ar-SA"/>
      </w:rPr>
    </w:lvl>
    <w:lvl w:ilvl="5">
      <w:start w:val="0"/>
      <w:numFmt w:val="bullet"/>
      <w:lvlText w:val="•"/>
      <w:lvlJc w:val="left"/>
      <w:pPr>
        <w:ind w:left="5415" w:hanging="721"/>
      </w:pPr>
      <w:rPr>
        <w:rFonts w:hint="default"/>
        <w:lang w:val="en-US" w:eastAsia="en-US" w:bidi="ar-SA"/>
      </w:rPr>
    </w:lvl>
    <w:lvl w:ilvl="6">
      <w:start w:val="0"/>
      <w:numFmt w:val="bullet"/>
      <w:lvlText w:val="•"/>
      <w:lvlJc w:val="left"/>
      <w:pPr>
        <w:ind w:left="6322" w:hanging="721"/>
      </w:pPr>
      <w:rPr>
        <w:rFonts w:hint="default"/>
        <w:lang w:val="en-US" w:eastAsia="en-US" w:bidi="ar-SA"/>
      </w:rPr>
    </w:lvl>
    <w:lvl w:ilvl="7">
      <w:start w:val="0"/>
      <w:numFmt w:val="bullet"/>
      <w:lvlText w:val="•"/>
      <w:lvlJc w:val="left"/>
      <w:pPr>
        <w:ind w:left="7229"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abstractNum w:abstractNumId="10">
    <w:multiLevelType w:val="hybridMultilevel"/>
    <w:lvl w:ilvl="0">
      <w:start w:val="5"/>
      <w:numFmt w:val="decimal"/>
      <w:lvlText w:val="%1"/>
      <w:lvlJc w:val="left"/>
      <w:pPr>
        <w:ind w:left="883" w:hanging="721"/>
        <w:jc w:val="left"/>
      </w:pPr>
      <w:rPr>
        <w:rFonts w:hint="default"/>
        <w:lang w:val="en-US" w:eastAsia="en-US" w:bidi="ar-SA"/>
      </w:rPr>
    </w:lvl>
    <w:lvl w:ilvl="1">
      <w:start w:val="5"/>
      <w:numFmt w:val="decimal"/>
      <w:lvlText w:val="%1.%2"/>
      <w:lvlJc w:val="left"/>
      <w:pPr>
        <w:ind w:left="883"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94" w:hanging="721"/>
      </w:pPr>
      <w:rPr>
        <w:rFonts w:hint="default"/>
        <w:lang w:val="en-US" w:eastAsia="en-US" w:bidi="ar-SA"/>
      </w:rPr>
    </w:lvl>
    <w:lvl w:ilvl="3">
      <w:start w:val="0"/>
      <w:numFmt w:val="bullet"/>
      <w:lvlText w:val="•"/>
      <w:lvlJc w:val="left"/>
      <w:pPr>
        <w:ind w:left="3601" w:hanging="721"/>
      </w:pPr>
      <w:rPr>
        <w:rFonts w:hint="default"/>
        <w:lang w:val="en-US" w:eastAsia="en-US" w:bidi="ar-SA"/>
      </w:rPr>
    </w:lvl>
    <w:lvl w:ilvl="4">
      <w:start w:val="0"/>
      <w:numFmt w:val="bullet"/>
      <w:lvlText w:val="•"/>
      <w:lvlJc w:val="left"/>
      <w:pPr>
        <w:ind w:left="4508" w:hanging="721"/>
      </w:pPr>
      <w:rPr>
        <w:rFonts w:hint="default"/>
        <w:lang w:val="en-US" w:eastAsia="en-US" w:bidi="ar-SA"/>
      </w:rPr>
    </w:lvl>
    <w:lvl w:ilvl="5">
      <w:start w:val="0"/>
      <w:numFmt w:val="bullet"/>
      <w:lvlText w:val="•"/>
      <w:lvlJc w:val="left"/>
      <w:pPr>
        <w:ind w:left="5415" w:hanging="721"/>
      </w:pPr>
      <w:rPr>
        <w:rFonts w:hint="default"/>
        <w:lang w:val="en-US" w:eastAsia="en-US" w:bidi="ar-SA"/>
      </w:rPr>
    </w:lvl>
    <w:lvl w:ilvl="6">
      <w:start w:val="0"/>
      <w:numFmt w:val="bullet"/>
      <w:lvlText w:val="•"/>
      <w:lvlJc w:val="left"/>
      <w:pPr>
        <w:ind w:left="6322" w:hanging="721"/>
      </w:pPr>
      <w:rPr>
        <w:rFonts w:hint="default"/>
        <w:lang w:val="en-US" w:eastAsia="en-US" w:bidi="ar-SA"/>
      </w:rPr>
    </w:lvl>
    <w:lvl w:ilvl="7">
      <w:start w:val="0"/>
      <w:numFmt w:val="bullet"/>
      <w:lvlText w:val="•"/>
      <w:lvlJc w:val="left"/>
      <w:pPr>
        <w:ind w:left="7229"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abstractNum w:abstractNumId="9">
    <w:multiLevelType w:val="hybridMultilevel"/>
    <w:lvl w:ilvl="0">
      <w:start w:val="5"/>
      <w:numFmt w:val="decimal"/>
      <w:lvlText w:val="%1"/>
      <w:lvlJc w:val="left"/>
      <w:pPr>
        <w:ind w:left="883" w:hanging="721"/>
        <w:jc w:val="left"/>
      </w:pPr>
      <w:rPr>
        <w:rFonts w:hint="default"/>
        <w:lang w:val="en-US" w:eastAsia="en-US" w:bidi="ar-SA"/>
      </w:rPr>
    </w:lvl>
    <w:lvl w:ilvl="1">
      <w:start w:val="0"/>
      <w:numFmt w:val="decimal"/>
      <w:lvlText w:val="%1.%2"/>
      <w:lvlJc w:val="left"/>
      <w:pPr>
        <w:ind w:left="883"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94" w:hanging="721"/>
      </w:pPr>
      <w:rPr>
        <w:rFonts w:hint="default"/>
        <w:lang w:val="en-US" w:eastAsia="en-US" w:bidi="ar-SA"/>
      </w:rPr>
    </w:lvl>
    <w:lvl w:ilvl="3">
      <w:start w:val="0"/>
      <w:numFmt w:val="bullet"/>
      <w:lvlText w:val="•"/>
      <w:lvlJc w:val="left"/>
      <w:pPr>
        <w:ind w:left="3601" w:hanging="721"/>
      </w:pPr>
      <w:rPr>
        <w:rFonts w:hint="default"/>
        <w:lang w:val="en-US" w:eastAsia="en-US" w:bidi="ar-SA"/>
      </w:rPr>
    </w:lvl>
    <w:lvl w:ilvl="4">
      <w:start w:val="0"/>
      <w:numFmt w:val="bullet"/>
      <w:lvlText w:val="•"/>
      <w:lvlJc w:val="left"/>
      <w:pPr>
        <w:ind w:left="4508" w:hanging="721"/>
      </w:pPr>
      <w:rPr>
        <w:rFonts w:hint="default"/>
        <w:lang w:val="en-US" w:eastAsia="en-US" w:bidi="ar-SA"/>
      </w:rPr>
    </w:lvl>
    <w:lvl w:ilvl="5">
      <w:start w:val="0"/>
      <w:numFmt w:val="bullet"/>
      <w:lvlText w:val="•"/>
      <w:lvlJc w:val="left"/>
      <w:pPr>
        <w:ind w:left="5415" w:hanging="721"/>
      </w:pPr>
      <w:rPr>
        <w:rFonts w:hint="default"/>
        <w:lang w:val="en-US" w:eastAsia="en-US" w:bidi="ar-SA"/>
      </w:rPr>
    </w:lvl>
    <w:lvl w:ilvl="6">
      <w:start w:val="0"/>
      <w:numFmt w:val="bullet"/>
      <w:lvlText w:val="•"/>
      <w:lvlJc w:val="left"/>
      <w:pPr>
        <w:ind w:left="6322" w:hanging="721"/>
      </w:pPr>
      <w:rPr>
        <w:rFonts w:hint="default"/>
        <w:lang w:val="en-US" w:eastAsia="en-US" w:bidi="ar-SA"/>
      </w:rPr>
    </w:lvl>
    <w:lvl w:ilvl="7">
      <w:start w:val="0"/>
      <w:numFmt w:val="bullet"/>
      <w:lvlText w:val="•"/>
      <w:lvlJc w:val="left"/>
      <w:pPr>
        <w:ind w:left="7229"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abstractNum w:abstractNumId="8">
    <w:multiLevelType w:val="hybridMultilevel"/>
    <w:lvl w:ilvl="0">
      <w:start w:val="4"/>
      <w:numFmt w:val="decimal"/>
      <w:lvlText w:val="%1"/>
      <w:lvlJc w:val="left"/>
      <w:pPr>
        <w:ind w:left="883" w:hanging="721"/>
        <w:jc w:val="left"/>
      </w:pPr>
      <w:rPr>
        <w:rFonts w:hint="default"/>
        <w:lang w:val="en-US" w:eastAsia="en-US" w:bidi="ar-SA"/>
      </w:rPr>
    </w:lvl>
    <w:lvl w:ilvl="1">
      <w:start w:val="4"/>
      <w:numFmt w:val="decimal"/>
      <w:lvlText w:val="%1.%2"/>
      <w:lvlJc w:val="left"/>
      <w:pPr>
        <w:ind w:left="883" w:hanging="721"/>
        <w:jc w:val="left"/>
      </w:pPr>
      <w:rPr>
        <w:rFonts w:hint="default"/>
        <w:lang w:val="en-US" w:eastAsia="en-US" w:bidi="ar-SA"/>
      </w:rPr>
    </w:lvl>
    <w:lvl w:ilvl="2">
      <w:start w:val="4"/>
      <w:numFmt w:val="decimal"/>
      <w:lvlText w:val="%1.%2.%3"/>
      <w:lvlJc w:val="left"/>
      <w:pPr>
        <w:ind w:left="883" w:hanging="721"/>
        <w:jc w:val="left"/>
      </w:pPr>
      <w:rPr>
        <w:rFonts w:hint="default"/>
        <w:lang w:val="en-US" w:eastAsia="en-US" w:bidi="ar-SA"/>
      </w:rPr>
    </w:lvl>
    <w:lvl w:ilvl="3">
      <w:start w:val="1"/>
      <w:numFmt w:val="decimal"/>
      <w:lvlText w:val="%1.%2.%3.%4"/>
      <w:lvlJc w:val="left"/>
      <w:pPr>
        <w:ind w:left="883"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508" w:hanging="721"/>
      </w:pPr>
      <w:rPr>
        <w:rFonts w:hint="default"/>
        <w:lang w:val="en-US" w:eastAsia="en-US" w:bidi="ar-SA"/>
      </w:rPr>
    </w:lvl>
    <w:lvl w:ilvl="5">
      <w:start w:val="0"/>
      <w:numFmt w:val="bullet"/>
      <w:lvlText w:val="•"/>
      <w:lvlJc w:val="left"/>
      <w:pPr>
        <w:ind w:left="5415" w:hanging="721"/>
      </w:pPr>
      <w:rPr>
        <w:rFonts w:hint="default"/>
        <w:lang w:val="en-US" w:eastAsia="en-US" w:bidi="ar-SA"/>
      </w:rPr>
    </w:lvl>
    <w:lvl w:ilvl="6">
      <w:start w:val="0"/>
      <w:numFmt w:val="bullet"/>
      <w:lvlText w:val="•"/>
      <w:lvlJc w:val="left"/>
      <w:pPr>
        <w:ind w:left="6322" w:hanging="721"/>
      </w:pPr>
      <w:rPr>
        <w:rFonts w:hint="default"/>
        <w:lang w:val="en-US" w:eastAsia="en-US" w:bidi="ar-SA"/>
      </w:rPr>
    </w:lvl>
    <w:lvl w:ilvl="7">
      <w:start w:val="0"/>
      <w:numFmt w:val="bullet"/>
      <w:lvlText w:val="•"/>
      <w:lvlJc w:val="left"/>
      <w:pPr>
        <w:ind w:left="7229"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abstractNum w:abstractNumId="7">
    <w:multiLevelType w:val="hybridMultilevel"/>
    <w:lvl w:ilvl="0">
      <w:start w:val="4"/>
      <w:numFmt w:val="decimal"/>
      <w:lvlText w:val="%1"/>
      <w:lvlJc w:val="left"/>
      <w:pPr>
        <w:ind w:left="883" w:hanging="721"/>
        <w:jc w:val="left"/>
      </w:pPr>
      <w:rPr>
        <w:rFonts w:hint="default"/>
        <w:lang w:val="en-US" w:eastAsia="en-US" w:bidi="ar-SA"/>
      </w:rPr>
    </w:lvl>
    <w:lvl w:ilvl="1">
      <w:start w:val="4"/>
      <w:numFmt w:val="decimal"/>
      <w:lvlText w:val="%1.%2"/>
      <w:lvlJc w:val="left"/>
      <w:pPr>
        <w:ind w:left="883" w:hanging="721"/>
        <w:jc w:val="left"/>
      </w:pPr>
      <w:rPr>
        <w:rFonts w:hint="default"/>
        <w:lang w:val="en-US" w:eastAsia="en-US" w:bidi="ar-SA"/>
      </w:rPr>
    </w:lvl>
    <w:lvl w:ilvl="2">
      <w:start w:val="3"/>
      <w:numFmt w:val="decimal"/>
      <w:lvlText w:val="%1.%2.%3"/>
      <w:lvlJc w:val="left"/>
      <w:pPr>
        <w:ind w:left="883" w:hanging="721"/>
        <w:jc w:val="left"/>
      </w:pPr>
      <w:rPr>
        <w:rFonts w:hint="default"/>
        <w:lang w:val="en-US" w:eastAsia="en-US" w:bidi="ar-SA"/>
      </w:rPr>
    </w:lvl>
    <w:lvl w:ilvl="3">
      <w:start w:val="1"/>
      <w:numFmt w:val="decimal"/>
      <w:lvlText w:val="%1.%2.%3.%4"/>
      <w:lvlJc w:val="left"/>
      <w:pPr>
        <w:ind w:left="883"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508" w:hanging="721"/>
      </w:pPr>
      <w:rPr>
        <w:rFonts w:hint="default"/>
        <w:lang w:val="en-US" w:eastAsia="en-US" w:bidi="ar-SA"/>
      </w:rPr>
    </w:lvl>
    <w:lvl w:ilvl="5">
      <w:start w:val="0"/>
      <w:numFmt w:val="bullet"/>
      <w:lvlText w:val="•"/>
      <w:lvlJc w:val="left"/>
      <w:pPr>
        <w:ind w:left="5415" w:hanging="721"/>
      </w:pPr>
      <w:rPr>
        <w:rFonts w:hint="default"/>
        <w:lang w:val="en-US" w:eastAsia="en-US" w:bidi="ar-SA"/>
      </w:rPr>
    </w:lvl>
    <w:lvl w:ilvl="6">
      <w:start w:val="0"/>
      <w:numFmt w:val="bullet"/>
      <w:lvlText w:val="•"/>
      <w:lvlJc w:val="left"/>
      <w:pPr>
        <w:ind w:left="6322" w:hanging="721"/>
      </w:pPr>
      <w:rPr>
        <w:rFonts w:hint="default"/>
        <w:lang w:val="en-US" w:eastAsia="en-US" w:bidi="ar-SA"/>
      </w:rPr>
    </w:lvl>
    <w:lvl w:ilvl="7">
      <w:start w:val="0"/>
      <w:numFmt w:val="bullet"/>
      <w:lvlText w:val="•"/>
      <w:lvlJc w:val="left"/>
      <w:pPr>
        <w:ind w:left="7229"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abstractNum w:abstractNumId="6">
    <w:multiLevelType w:val="hybridMultilevel"/>
    <w:lvl w:ilvl="0">
      <w:start w:val="4"/>
      <w:numFmt w:val="decimal"/>
      <w:lvlText w:val="%1"/>
      <w:lvlJc w:val="left"/>
      <w:pPr>
        <w:ind w:left="2911" w:hanging="2749"/>
        <w:jc w:val="left"/>
      </w:pPr>
      <w:rPr>
        <w:rFonts w:hint="default"/>
        <w:lang w:val="en-US" w:eastAsia="en-US" w:bidi="ar-SA"/>
      </w:rPr>
    </w:lvl>
    <w:lvl w:ilvl="1">
      <w:start w:val="4"/>
      <w:numFmt w:val="decimal"/>
      <w:lvlText w:val="%1.%2"/>
      <w:lvlJc w:val="left"/>
      <w:pPr>
        <w:ind w:left="2911" w:hanging="2749"/>
        <w:jc w:val="left"/>
      </w:pPr>
      <w:rPr>
        <w:rFonts w:hint="default"/>
        <w:lang w:val="en-US" w:eastAsia="en-US" w:bidi="ar-SA"/>
      </w:rPr>
    </w:lvl>
    <w:lvl w:ilvl="2">
      <w:start w:val="2"/>
      <w:numFmt w:val="decimal"/>
      <w:lvlText w:val="%1.%2.%3"/>
      <w:lvlJc w:val="left"/>
      <w:pPr>
        <w:ind w:left="2911" w:hanging="2749"/>
        <w:jc w:val="left"/>
      </w:pPr>
      <w:rPr>
        <w:rFonts w:hint="default"/>
        <w:lang w:val="en-US" w:eastAsia="en-US" w:bidi="ar-SA"/>
      </w:rPr>
    </w:lvl>
    <w:lvl w:ilvl="3">
      <w:start w:val="2"/>
      <w:numFmt w:val="decimal"/>
      <w:lvlText w:val="%1.%2.%3.%4."/>
      <w:lvlJc w:val="left"/>
      <w:pPr>
        <w:ind w:left="2911" w:hanging="274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5732" w:hanging="2749"/>
      </w:pPr>
      <w:rPr>
        <w:rFonts w:hint="default"/>
        <w:lang w:val="en-US" w:eastAsia="en-US" w:bidi="ar-SA"/>
      </w:rPr>
    </w:lvl>
    <w:lvl w:ilvl="5">
      <w:start w:val="0"/>
      <w:numFmt w:val="bullet"/>
      <w:lvlText w:val="•"/>
      <w:lvlJc w:val="left"/>
      <w:pPr>
        <w:ind w:left="6435" w:hanging="2749"/>
      </w:pPr>
      <w:rPr>
        <w:rFonts w:hint="default"/>
        <w:lang w:val="en-US" w:eastAsia="en-US" w:bidi="ar-SA"/>
      </w:rPr>
    </w:lvl>
    <w:lvl w:ilvl="6">
      <w:start w:val="0"/>
      <w:numFmt w:val="bullet"/>
      <w:lvlText w:val="•"/>
      <w:lvlJc w:val="left"/>
      <w:pPr>
        <w:ind w:left="7138" w:hanging="2749"/>
      </w:pPr>
      <w:rPr>
        <w:rFonts w:hint="default"/>
        <w:lang w:val="en-US" w:eastAsia="en-US" w:bidi="ar-SA"/>
      </w:rPr>
    </w:lvl>
    <w:lvl w:ilvl="7">
      <w:start w:val="0"/>
      <w:numFmt w:val="bullet"/>
      <w:lvlText w:val="•"/>
      <w:lvlJc w:val="left"/>
      <w:pPr>
        <w:ind w:left="7841" w:hanging="2749"/>
      </w:pPr>
      <w:rPr>
        <w:rFonts w:hint="default"/>
        <w:lang w:val="en-US" w:eastAsia="en-US" w:bidi="ar-SA"/>
      </w:rPr>
    </w:lvl>
    <w:lvl w:ilvl="8">
      <w:start w:val="0"/>
      <w:numFmt w:val="bullet"/>
      <w:lvlText w:val="•"/>
      <w:lvlJc w:val="left"/>
      <w:pPr>
        <w:ind w:left="8544" w:hanging="2749"/>
      </w:pPr>
      <w:rPr>
        <w:rFonts w:hint="default"/>
        <w:lang w:val="en-US" w:eastAsia="en-US" w:bidi="ar-SA"/>
      </w:rPr>
    </w:lvl>
  </w:abstractNum>
  <w:abstractNum w:abstractNumId="5">
    <w:multiLevelType w:val="hybridMultilevel"/>
    <w:lvl w:ilvl="0">
      <w:start w:val="4"/>
      <w:numFmt w:val="decimal"/>
      <w:lvlText w:val="%1"/>
      <w:lvlJc w:val="left"/>
      <w:pPr>
        <w:ind w:left="883" w:hanging="721"/>
        <w:jc w:val="left"/>
      </w:pPr>
      <w:rPr>
        <w:rFonts w:hint="default"/>
        <w:lang w:val="en-US" w:eastAsia="en-US" w:bidi="ar-SA"/>
      </w:rPr>
    </w:lvl>
    <w:lvl w:ilvl="1">
      <w:start w:val="4"/>
      <w:numFmt w:val="decimal"/>
      <w:lvlText w:val="%1.%2"/>
      <w:lvlJc w:val="left"/>
      <w:pPr>
        <w:ind w:left="883" w:hanging="721"/>
        <w:jc w:val="left"/>
      </w:pPr>
      <w:rPr>
        <w:rFonts w:hint="default"/>
        <w:lang w:val="en-US" w:eastAsia="en-US" w:bidi="ar-SA"/>
      </w:rPr>
    </w:lvl>
    <w:lvl w:ilvl="2">
      <w:start w:val="2"/>
      <w:numFmt w:val="decimal"/>
      <w:lvlText w:val="%1.%2.%3"/>
      <w:lvlJc w:val="left"/>
      <w:pPr>
        <w:ind w:left="883" w:hanging="721"/>
        <w:jc w:val="left"/>
      </w:pPr>
      <w:rPr>
        <w:rFonts w:hint="default"/>
        <w:lang w:val="en-US" w:eastAsia="en-US" w:bidi="ar-SA"/>
      </w:rPr>
    </w:lvl>
    <w:lvl w:ilvl="3">
      <w:start w:val="1"/>
      <w:numFmt w:val="decimal"/>
      <w:lvlText w:val="%1.%2.%3.%4"/>
      <w:lvlJc w:val="left"/>
      <w:pPr>
        <w:ind w:left="883"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508" w:hanging="721"/>
      </w:pPr>
      <w:rPr>
        <w:rFonts w:hint="default"/>
        <w:lang w:val="en-US" w:eastAsia="en-US" w:bidi="ar-SA"/>
      </w:rPr>
    </w:lvl>
    <w:lvl w:ilvl="5">
      <w:start w:val="0"/>
      <w:numFmt w:val="bullet"/>
      <w:lvlText w:val="•"/>
      <w:lvlJc w:val="left"/>
      <w:pPr>
        <w:ind w:left="5415" w:hanging="721"/>
      </w:pPr>
      <w:rPr>
        <w:rFonts w:hint="default"/>
        <w:lang w:val="en-US" w:eastAsia="en-US" w:bidi="ar-SA"/>
      </w:rPr>
    </w:lvl>
    <w:lvl w:ilvl="6">
      <w:start w:val="0"/>
      <w:numFmt w:val="bullet"/>
      <w:lvlText w:val="•"/>
      <w:lvlJc w:val="left"/>
      <w:pPr>
        <w:ind w:left="6322" w:hanging="721"/>
      </w:pPr>
      <w:rPr>
        <w:rFonts w:hint="default"/>
        <w:lang w:val="en-US" w:eastAsia="en-US" w:bidi="ar-SA"/>
      </w:rPr>
    </w:lvl>
    <w:lvl w:ilvl="7">
      <w:start w:val="0"/>
      <w:numFmt w:val="bullet"/>
      <w:lvlText w:val="•"/>
      <w:lvlJc w:val="left"/>
      <w:pPr>
        <w:ind w:left="7229"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abstractNum w:abstractNumId="4">
    <w:multiLevelType w:val="hybridMultilevel"/>
    <w:lvl w:ilvl="0">
      <w:start w:val="4"/>
      <w:numFmt w:val="decimal"/>
      <w:lvlText w:val="%1"/>
      <w:lvlJc w:val="left"/>
      <w:pPr>
        <w:ind w:left="883" w:hanging="721"/>
        <w:jc w:val="left"/>
      </w:pPr>
      <w:rPr>
        <w:rFonts w:hint="default"/>
        <w:lang w:val="en-US" w:eastAsia="en-US" w:bidi="ar-SA"/>
      </w:rPr>
    </w:lvl>
    <w:lvl w:ilvl="1">
      <w:start w:val="4"/>
      <w:numFmt w:val="decimal"/>
      <w:lvlText w:val="%1.%2"/>
      <w:lvlJc w:val="left"/>
      <w:pPr>
        <w:ind w:left="883" w:hanging="721"/>
        <w:jc w:val="left"/>
      </w:pPr>
      <w:rPr>
        <w:rFonts w:hint="default"/>
        <w:lang w:val="en-US" w:eastAsia="en-US" w:bidi="ar-SA"/>
      </w:rPr>
    </w:lvl>
    <w:lvl w:ilvl="2">
      <w:start w:val="1"/>
      <w:numFmt w:val="decimal"/>
      <w:lvlText w:val="%1.%2.%3"/>
      <w:lvlJc w:val="left"/>
      <w:pPr>
        <w:ind w:left="883" w:hanging="721"/>
        <w:jc w:val="left"/>
      </w:pPr>
      <w:rPr>
        <w:rFonts w:hint="default"/>
        <w:lang w:val="en-US" w:eastAsia="en-US" w:bidi="ar-SA"/>
      </w:rPr>
    </w:lvl>
    <w:lvl w:ilvl="3">
      <w:start w:val="1"/>
      <w:numFmt w:val="decimal"/>
      <w:lvlText w:val="%1.%2.%3.%4"/>
      <w:lvlJc w:val="left"/>
      <w:pPr>
        <w:ind w:left="883"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508" w:hanging="721"/>
      </w:pPr>
      <w:rPr>
        <w:rFonts w:hint="default"/>
        <w:lang w:val="en-US" w:eastAsia="en-US" w:bidi="ar-SA"/>
      </w:rPr>
    </w:lvl>
    <w:lvl w:ilvl="5">
      <w:start w:val="0"/>
      <w:numFmt w:val="bullet"/>
      <w:lvlText w:val="•"/>
      <w:lvlJc w:val="left"/>
      <w:pPr>
        <w:ind w:left="5415" w:hanging="721"/>
      </w:pPr>
      <w:rPr>
        <w:rFonts w:hint="default"/>
        <w:lang w:val="en-US" w:eastAsia="en-US" w:bidi="ar-SA"/>
      </w:rPr>
    </w:lvl>
    <w:lvl w:ilvl="6">
      <w:start w:val="0"/>
      <w:numFmt w:val="bullet"/>
      <w:lvlText w:val="•"/>
      <w:lvlJc w:val="left"/>
      <w:pPr>
        <w:ind w:left="6322" w:hanging="721"/>
      </w:pPr>
      <w:rPr>
        <w:rFonts w:hint="default"/>
        <w:lang w:val="en-US" w:eastAsia="en-US" w:bidi="ar-SA"/>
      </w:rPr>
    </w:lvl>
    <w:lvl w:ilvl="7">
      <w:start w:val="0"/>
      <w:numFmt w:val="bullet"/>
      <w:lvlText w:val="•"/>
      <w:lvlJc w:val="left"/>
      <w:pPr>
        <w:ind w:left="7229"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abstractNum w:abstractNumId="3">
    <w:multiLevelType w:val="hybridMultilevel"/>
    <w:lvl w:ilvl="0">
      <w:start w:val="4"/>
      <w:numFmt w:val="decimal"/>
      <w:lvlText w:val="%1"/>
      <w:lvlJc w:val="left"/>
      <w:pPr>
        <w:ind w:left="883" w:hanging="721"/>
        <w:jc w:val="left"/>
      </w:pPr>
      <w:rPr>
        <w:rFonts w:hint="default"/>
        <w:lang w:val="en-US" w:eastAsia="en-US" w:bidi="ar-SA"/>
      </w:rPr>
    </w:lvl>
    <w:lvl w:ilvl="1">
      <w:start w:val="1"/>
      <w:numFmt w:val="decimal"/>
      <w:lvlText w:val="%1.%2"/>
      <w:lvlJc w:val="left"/>
      <w:pPr>
        <w:ind w:left="883"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94" w:hanging="721"/>
      </w:pPr>
      <w:rPr>
        <w:rFonts w:hint="default"/>
        <w:lang w:val="en-US" w:eastAsia="en-US" w:bidi="ar-SA"/>
      </w:rPr>
    </w:lvl>
    <w:lvl w:ilvl="3">
      <w:start w:val="0"/>
      <w:numFmt w:val="bullet"/>
      <w:lvlText w:val="•"/>
      <w:lvlJc w:val="left"/>
      <w:pPr>
        <w:ind w:left="3601" w:hanging="721"/>
      </w:pPr>
      <w:rPr>
        <w:rFonts w:hint="default"/>
        <w:lang w:val="en-US" w:eastAsia="en-US" w:bidi="ar-SA"/>
      </w:rPr>
    </w:lvl>
    <w:lvl w:ilvl="4">
      <w:start w:val="0"/>
      <w:numFmt w:val="bullet"/>
      <w:lvlText w:val="•"/>
      <w:lvlJc w:val="left"/>
      <w:pPr>
        <w:ind w:left="4508" w:hanging="721"/>
      </w:pPr>
      <w:rPr>
        <w:rFonts w:hint="default"/>
        <w:lang w:val="en-US" w:eastAsia="en-US" w:bidi="ar-SA"/>
      </w:rPr>
    </w:lvl>
    <w:lvl w:ilvl="5">
      <w:start w:val="0"/>
      <w:numFmt w:val="bullet"/>
      <w:lvlText w:val="•"/>
      <w:lvlJc w:val="left"/>
      <w:pPr>
        <w:ind w:left="5415" w:hanging="721"/>
      </w:pPr>
      <w:rPr>
        <w:rFonts w:hint="default"/>
        <w:lang w:val="en-US" w:eastAsia="en-US" w:bidi="ar-SA"/>
      </w:rPr>
    </w:lvl>
    <w:lvl w:ilvl="6">
      <w:start w:val="0"/>
      <w:numFmt w:val="bullet"/>
      <w:lvlText w:val="•"/>
      <w:lvlJc w:val="left"/>
      <w:pPr>
        <w:ind w:left="6322" w:hanging="721"/>
      </w:pPr>
      <w:rPr>
        <w:rFonts w:hint="default"/>
        <w:lang w:val="en-US" w:eastAsia="en-US" w:bidi="ar-SA"/>
      </w:rPr>
    </w:lvl>
    <w:lvl w:ilvl="7">
      <w:start w:val="0"/>
      <w:numFmt w:val="bullet"/>
      <w:lvlText w:val="•"/>
      <w:lvlJc w:val="left"/>
      <w:pPr>
        <w:ind w:left="7229"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abstractNum w:abstractNumId="2">
    <w:multiLevelType w:val="hybridMultilevel"/>
    <w:lvl w:ilvl="0">
      <w:start w:val="3"/>
      <w:numFmt w:val="decimal"/>
      <w:lvlText w:val="%1"/>
      <w:lvlJc w:val="left"/>
      <w:pPr>
        <w:ind w:left="883" w:hanging="721"/>
        <w:jc w:val="left"/>
      </w:pPr>
      <w:rPr>
        <w:rFonts w:hint="default"/>
        <w:lang w:val="en-US" w:eastAsia="en-US" w:bidi="ar-SA"/>
      </w:rPr>
    </w:lvl>
    <w:lvl w:ilvl="1">
      <w:start w:val="1"/>
      <w:numFmt w:val="decimal"/>
      <w:lvlText w:val="%1.%2"/>
      <w:lvlJc w:val="left"/>
      <w:pPr>
        <w:ind w:left="883"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94" w:hanging="721"/>
      </w:pPr>
      <w:rPr>
        <w:rFonts w:hint="default"/>
        <w:lang w:val="en-US" w:eastAsia="en-US" w:bidi="ar-SA"/>
      </w:rPr>
    </w:lvl>
    <w:lvl w:ilvl="3">
      <w:start w:val="0"/>
      <w:numFmt w:val="bullet"/>
      <w:lvlText w:val="•"/>
      <w:lvlJc w:val="left"/>
      <w:pPr>
        <w:ind w:left="3601" w:hanging="721"/>
      </w:pPr>
      <w:rPr>
        <w:rFonts w:hint="default"/>
        <w:lang w:val="en-US" w:eastAsia="en-US" w:bidi="ar-SA"/>
      </w:rPr>
    </w:lvl>
    <w:lvl w:ilvl="4">
      <w:start w:val="0"/>
      <w:numFmt w:val="bullet"/>
      <w:lvlText w:val="•"/>
      <w:lvlJc w:val="left"/>
      <w:pPr>
        <w:ind w:left="4508" w:hanging="721"/>
      </w:pPr>
      <w:rPr>
        <w:rFonts w:hint="default"/>
        <w:lang w:val="en-US" w:eastAsia="en-US" w:bidi="ar-SA"/>
      </w:rPr>
    </w:lvl>
    <w:lvl w:ilvl="5">
      <w:start w:val="0"/>
      <w:numFmt w:val="bullet"/>
      <w:lvlText w:val="•"/>
      <w:lvlJc w:val="left"/>
      <w:pPr>
        <w:ind w:left="5415" w:hanging="721"/>
      </w:pPr>
      <w:rPr>
        <w:rFonts w:hint="default"/>
        <w:lang w:val="en-US" w:eastAsia="en-US" w:bidi="ar-SA"/>
      </w:rPr>
    </w:lvl>
    <w:lvl w:ilvl="6">
      <w:start w:val="0"/>
      <w:numFmt w:val="bullet"/>
      <w:lvlText w:val="•"/>
      <w:lvlJc w:val="left"/>
      <w:pPr>
        <w:ind w:left="6322" w:hanging="721"/>
      </w:pPr>
      <w:rPr>
        <w:rFonts w:hint="default"/>
        <w:lang w:val="en-US" w:eastAsia="en-US" w:bidi="ar-SA"/>
      </w:rPr>
    </w:lvl>
    <w:lvl w:ilvl="7">
      <w:start w:val="0"/>
      <w:numFmt w:val="bullet"/>
      <w:lvlText w:val="•"/>
      <w:lvlJc w:val="left"/>
      <w:pPr>
        <w:ind w:left="7229"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abstractNum w:abstractNumId="1">
    <w:multiLevelType w:val="hybridMultilevel"/>
    <w:lvl w:ilvl="0">
      <w:start w:val="2"/>
      <w:numFmt w:val="decimal"/>
      <w:lvlText w:val="%1"/>
      <w:lvlJc w:val="left"/>
      <w:pPr>
        <w:ind w:left="883" w:hanging="721"/>
        <w:jc w:val="left"/>
      </w:pPr>
      <w:rPr>
        <w:rFonts w:hint="default"/>
        <w:lang w:val="en-US" w:eastAsia="en-US" w:bidi="ar-SA"/>
      </w:rPr>
    </w:lvl>
    <w:lvl w:ilvl="1">
      <w:start w:val="5"/>
      <w:numFmt w:val="decimal"/>
      <w:lvlText w:val="%1.%2"/>
      <w:lvlJc w:val="left"/>
      <w:pPr>
        <w:ind w:left="883"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94" w:hanging="721"/>
      </w:pPr>
      <w:rPr>
        <w:rFonts w:hint="default"/>
        <w:lang w:val="en-US" w:eastAsia="en-US" w:bidi="ar-SA"/>
      </w:rPr>
    </w:lvl>
    <w:lvl w:ilvl="3">
      <w:start w:val="0"/>
      <w:numFmt w:val="bullet"/>
      <w:lvlText w:val="•"/>
      <w:lvlJc w:val="left"/>
      <w:pPr>
        <w:ind w:left="3601" w:hanging="721"/>
      </w:pPr>
      <w:rPr>
        <w:rFonts w:hint="default"/>
        <w:lang w:val="en-US" w:eastAsia="en-US" w:bidi="ar-SA"/>
      </w:rPr>
    </w:lvl>
    <w:lvl w:ilvl="4">
      <w:start w:val="0"/>
      <w:numFmt w:val="bullet"/>
      <w:lvlText w:val="•"/>
      <w:lvlJc w:val="left"/>
      <w:pPr>
        <w:ind w:left="4508" w:hanging="721"/>
      </w:pPr>
      <w:rPr>
        <w:rFonts w:hint="default"/>
        <w:lang w:val="en-US" w:eastAsia="en-US" w:bidi="ar-SA"/>
      </w:rPr>
    </w:lvl>
    <w:lvl w:ilvl="5">
      <w:start w:val="0"/>
      <w:numFmt w:val="bullet"/>
      <w:lvlText w:val="•"/>
      <w:lvlJc w:val="left"/>
      <w:pPr>
        <w:ind w:left="5415" w:hanging="721"/>
      </w:pPr>
      <w:rPr>
        <w:rFonts w:hint="default"/>
        <w:lang w:val="en-US" w:eastAsia="en-US" w:bidi="ar-SA"/>
      </w:rPr>
    </w:lvl>
    <w:lvl w:ilvl="6">
      <w:start w:val="0"/>
      <w:numFmt w:val="bullet"/>
      <w:lvlText w:val="•"/>
      <w:lvlJc w:val="left"/>
      <w:pPr>
        <w:ind w:left="6322" w:hanging="721"/>
      </w:pPr>
      <w:rPr>
        <w:rFonts w:hint="default"/>
        <w:lang w:val="en-US" w:eastAsia="en-US" w:bidi="ar-SA"/>
      </w:rPr>
    </w:lvl>
    <w:lvl w:ilvl="7">
      <w:start w:val="0"/>
      <w:numFmt w:val="bullet"/>
      <w:lvlText w:val="•"/>
      <w:lvlJc w:val="left"/>
      <w:pPr>
        <w:ind w:left="7229"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abstractNum w:abstractNumId="0">
    <w:multiLevelType w:val="hybridMultilevel"/>
    <w:lvl w:ilvl="0">
      <w:start w:val="2"/>
      <w:numFmt w:val="decimal"/>
      <w:lvlText w:val="%1"/>
      <w:lvlJc w:val="left"/>
      <w:pPr>
        <w:ind w:left="883" w:hanging="721"/>
        <w:jc w:val="left"/>
      </w:pPr>
      <w:rPr>
        <w:rFonts w:hint="default"/>
        <w:lang w:val="en-US" w:eastAsia="en-US" w:bidi="ar-SA"/>
      </w:rPr>
    </w:lvl>
    <w:lvl w:ilvl="1">
      <w:start w:val="4"/>
      <w:numFmt w:val="decimal"/>
      <w:lvlText w:val="%1.%2"/>
      <w:lvlJc w:val="left"/>
      <w:pPr>
        <w:ind w:left="883"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94" w:hanging="721"/>
      </w:pPr>
      <w:rPr>
        <w:rFonts w:hint="default"/>
        <w:lang w:val="en-US" w:eastAsia="en-US" w:bidi="ar-SA"/>
      </w:rPr>
    </w:lvl>
    <w:lvl w:ilvl="3">
      <w:start w:val="0"/>
      <w:numFmt w:val="bullet"/>
      <w:lvlText w:val="•"/>
      <w:lvlJc w:val="left"/>
      <w:pPr>
        <w:ind w:left="3601" w:hanging="721"/>
      </w:pPr>
      <w:rPr>
        <w:rFonts w:hint="default"/>
        <w:lang w:val="en-US" w:eastAsia="en-US" w:bidi="ar-SA"/>
      </w:rPr>
    </w:lvl>
    <w:lvl w:ilvl="4">
      <w:start w:val="0"/>
      <w:numFmt w:val="bullet"/>
      <w:lvlText w:val="•"/>
      <w:lvlJc w:val="left"/>
      <w:pPr>
        <w:ind w:left="4508" w:hanging="721"/>
      </w:pPr>
      <w:rPr>
        <w:rFonts w:hint="default"/>
        <w:lang w:val="en-US" w:eastAsia="en-US" w:bidi="ar-SA"/>
      </w:rPr>
    </w:lvl>
    <w:lvl w:ilvl="5">
      <w:start w:val="0"/>
      <w:numFmt w:val="bullet"/>
      <w:lvlText w:val="•"/>
      <w:lvlJc w:val="left"/>
      <w:pPr>
        <w:ind w:left="5415" w:hanging="721"/>
      </w:pPr>
      <w:rPr>
        <w:rFonts w:hint="default"/>
        <w:lang w:val="en-US" w:eastAsia="en-US" w:bidi="ar-SA"/>
      </w:rPr>
    </w:lvl>
    <w:lvl w:ilvl="6">
      <w:start w:val="0"/>
      <w:numFmt w:val="bullet"/>
      <w:lvlText w:val="•"/>
      <w:lvlJc w:val="left"/>
      <w:pPr>
        <w:ind w:left="6322" w:hanging="721"/>
      </w:pPr>
      <w:rPr>
        <w:rFonts w:hint="default"/>
        <w:lang w:val="en-US" w:eastAsia="en-US" w:bidi="ar-SA"/>
      </w:rPr>
    </w:lvl>
    <w:lvl w:ilvl="7">
      <w:start w:val="0"/>
      <w:numFmt w:val="bullet"/>
      <w:lvlText w:val="•"/>
      <w:lvlJc w:val="left"/>
      <w:pPr>
        <w:ind w:left="7229" w:hanging="721"/>
      </w:pPr>
      <w:rPr>
        <w:rFonts w:hint="default"/>
        <w:lang w:val="en-US" w:eastAsia="en-US" w:bidi="ar-SA"/>
      </w:rPr>
    </w:lvl>
    <w:lvl w:ilvl="8">
      <w:start w:val="0"/>
      <w:numFmt w:val="bullet"/>
      <w:lvlText w:val="•"/>
      <w:lvlJc w:val="left"/>
      <w:pPr>
        <w:ind w:left="8136" w:hanging="721"/>
      </w:pPr>
      <w:rPr>
        <w:rFonts w:hint="default"/>
        <w:lang w:val="en-US" w:eastAsia="en-US" w:bidi="ar-SA"/>
      </w:rPr>
    </w:lvl>
  </w:abstract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79"/>
      <w:ind w:left="162"/>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279"/>
      <w:ind w:left="882" w:hanging="72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7"/>
      <w:ind w:left="2569" w:right="964"/>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882" w:hanging="720"/>
      <w:jc w:val="both"/>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spacing w:before="10"/>
      <w:ind w:left="162"/>
      <w:outlineLvl w:val="3"/>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ind w:left="882" w:hanging="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internationalinventjournals.org/" TargetMode="External"/><Relationship Id="rId8" Type="http://schemas.openxmlformats.org/officeDocument/2006/relationships/hyperlink" Target="http://dx.doi.org/" TargetMode="External"/><Relationship Id="rId9" Type="http://schemas.openxmlformats.org/officeDocument/2006/relationships/hyperlink" Target="mailto:melissa.adler@uky.edu" TargetMode="External"/><Relationship Id="rId10" Type="http://schemas.openxmlformats.org/officeDocument/2006/relationships/hyperlink" Target="http://www.qualres.org/HomeTria-html" TargetMode="External"/><Relationship Id="rId11" Type="http://schemas.openxmlformats.org/officeDocument/2006/relationships/hyperlink" Target="http://www.mum.org/menhydev.htm" TargetMode="External"/><Relationship Id="rId12" Type="http://schemas.openxmlformats.org/officeDocument/2006/relationships/hyperlink" Target="http://www.ungei.org/resouces/index_1249.html" TargetMode="External"/><Relationship Id="rId13" Type="http://schemas.openxmlformats.org/officeDocument/2006/relationships/hyperlink" Target="http://www.abdn.ac.uk/law/hhr.shtml" TargetMode="External"/><Relationship Id="rId14" Type="http://schemas.openxmlformats.org/officeDocument/2006/relationships/hyperlink" Target="http://www.unicef.org/education/campaign.html" TargetMode="External"/><Relationship Id="rId15" Type="http://schemas.openxmlformats.org/officeDocument/2006/relationships/hyperlink" Target="http://www.ncbi.nlm.nih.gov/pmc/articles/PMC2888348/" TargetMode="External"/><Relationship Id="rId16" Type="http://schemas.openxmlformats.org/officeDocument/2006/relationships/hyperlink" Target="http://www.ncbi.nlm.nih.gov/pubmed/20606943"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dc:creator>
  <dcterms:created xsi:type="dcterms:W3CDTF">2023-11-14T19:46:35Z</dcterms:created>
  <dcterms:modified xsi:type="dcterms:W3CDTF">2023-11-14T19:46:35Z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2019-06-13T00:00:00Z</vt:filetime>
  </property>
  <property fmtid="{D5CDD505-2E9C-101B-9397-08002B2CF9AE}" pid="3" name="Creator">
    <vt:lpwstr>Microsoft® Office Word 2007</vt:lpwstr>
  </property>
  <property fmtid="{D5CDD505-2E9C-101B-9397-08002B2CF9AE}" pid="4" name="LastSaved">
    <vt:filetime>2023-11-14T00:00:00Z</vt:filetime>
  </property>
  <property fmtid="{D5CDD505-2E9C-101B-9397-08002B2CF9AE}" pid="5" name="Producer">
    <vt:lpwstr>Microsoft® Office Word 2007</vt:lpwstr>
  </property>
</Properties>
</file>