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spacing w:line="240" w:lineRule="auto"/>
        <w:jc w:val="center"/>
        <w:rPr>
          <w:rFonts w:hint="default" w:ascii="Times New Roman" w:hAnsi="Times New Roman" w:cs="Times New Roman"/>
          <w:b/>
          <w:bCs/>
          <w:sz w:val="28"/>
          <w:szCs w:val="28"/>
        </w:rPr>
      </w:pPr>
      <w:r>
        <w:rPr>
          <w:rFonts w:hint="default" w:ascii="Times New Roman" w:hAnsi="Times New Roman" w:cs="Times New Roman"/>
          <w:b/>
          <w:bCs/>
          <w:sz w:val="28"/>
          <w:szCs w:val="28"/>
        </w:rPr>
        <w:t>EXPLORING THE EFFICACY OF CULTURO TECHNOLOGY CONTEXTUAL APPROACH ON STUDENT ACHIEVEMENT AND CURIOSITY IN CELL BIOLOGY</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sdt>
      <w:sdtPr>
        <w:rPr>
          <w:rFonts w:hint="default" w:ascii="SimSun" w:hAnsi="SimSun" w:eastAsia="SimSun" w:cstheme="minorBidi"/>
          <w:sz w:val="21"/>
          <w:lang w:val="en-US" w:eastAsia="zh-CN" w:bidi="ar-SA"/>
        </w:rPr>
        <w:id w:val="147479767"/>
        <w15:color w:val="DBDBDB"/>
        <w:docPartObj>
          <w:docPartGallery w:val="Table of Contents"/>
          <w:docPartUnique/>
        </w:docPartObj>
      </w:sdtPr>
      <w:sdtEndPr>
        <w:rPr>
          <w:rFonts w:hint="default" w:ascii="Times New Roman" w:hAnsi="Times New Roman" w:cs="Times New Roman" w:eastAsiaTheme="minorEastAsia"/>
          <w:b/>
          <w:sz w:val="21"/>
          <w:szCs w:val="24"/>
          <w:lang w:val="en-US" w:eastAsia="zh-CN" w:bidi="ar-SA"/>
        </w:rPr>
      </w:sdtEndPr>
      <w:sdtContent>
        <w:p>
          <w:pPr>
            <w:spacing w:before="0" w:beforeLines="0" w:after="0" w:afterLines="0" w:line="240" w:lineRule="auto"/>
            <w:ind w:left="0" w:leftChars="0" w:right="0" w:rightChars="0" w:firstLine="0" w:firstLineChars="0"/>
            <w:jc w:val="center"/>
            <w:rPr>
              <w:rFonts w:hint="default" w:ascii="Times New Roman" w:hAnsi="Times New Roman" w:cs="Times New Roman"/>
              <w:b/>
              <w:bCs/>
              <w:sz w:val="22"/>
              <w:szCs w:val="22"/>
              <w:lang w:val="en-US"/>
            </w:rPr>
          </w:pPr>
          <w:r>
            <w:rPr>
              <w:rFonts w:hint="default" w:ascii="Times New Roman" w:hAnsi="Times New Roman" w:eastAsia="SimSun" w:cs="Times New Roman"/>
              <w:b/>
              <w:bCs/>
              <w:sz w:val="22"/>
              <w:szCs w:val="22"/>
              <w:lang w:val="en-US" w:eastAsia="zh-CN" w:bidi="ar-SA"/>
            </w:rPr>
            <w:t>TABLE OF CONTENT</w:t>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TOC \o "1-2" \h \u </w:instrText>
          </w:r>
          <w:r>
            <w:rPr>
              <w:rFonts w:hint="default" w:ascii="Times New Roman" w:hAnsi="Times New Roman" w:cs="Times New Roman"/>
              <w:sz w:val="22"/>
              <w:szCs w:val="22"/>
            </w:rPr>
            <w:fldChar w:fldCharType="separate"/>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_Toc18940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ABSTRACT</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_Toc18940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2</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_Toc4408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CHAPTER ONE</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_Toc4408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_Toc28512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INTRODUCTION</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_Toc28512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_Toc23942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1.1 Background to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_Toc23942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_Toc19625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1.2 Statement of the Problem</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_Toc19625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_Toc6191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1.3 Objectives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_Toc6191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_Toc22976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 Research Questions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_Toc22976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_Toc7122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1.5 Hypotheses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_Toc7122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_Toc10170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1.6 Significance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_Toc10170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_Toc6751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1.7 Scope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_Toc6751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_Toc6470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1.8 Operational Definition of Terms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_Toc6470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_Toc2621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CHAPTER TWO</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_Toc2621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9</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_Toc22469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LITERATURE REVIEW</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_Toc22469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9</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_Toc4501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2.1 Theoretical Framework</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_Toc4501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_Toc12764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w:t>
          </w:r>
          <w:r>
            <w:rPr>
              <w:rFonts w:hint="default" w:ascii="Times New Roman" w:hAnsi="Times New Roman" w:cs="Times New Roman"/>
              <w:sz w:val="22"/>
              <w:szCs w:val="22"/>
              <w:lang w:val="en-US"/>
            </w:rPr>
            <w:t xml:space="preserve">2 </w:t>
          </w:r>
          <w:r>
            <w:rPr>
              <w:rFonts w:hint="default" w:ascii="Times New Roman" w:hAnsi="Times New Roman" w:cs="Times New Roman"/>
              <w:sz w:val="22"/>
              <w:szCs w:val="22"/>
            </w:rPr>
            <w:t>Conceptual Framework</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_Toc12764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14</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_Toc2324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2.3 Empirical Studies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_Toc2324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19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_Toc14261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2.4 Summary of Literature Gaps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_Toc14261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_Toc14755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CHAPTER THREE</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_Toc14755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25</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_Toc19035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METHODOLOGY</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_Toc19035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25</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_Toc21725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 Research Design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_Toc21725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_Toc16074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3.2 Population of the Study</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_Toc16074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_Toc26197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 Sample Size and Sampling Technique</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_Toc26197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26</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_Toc31405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3.4 Instrumentation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_Toc31405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_Toc11240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3.5 Procedure for Data Collection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_Toc11240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_Toc24545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3.6 Method of Data Analysis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_Toc24545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28</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_Toc30119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3.7 Ethical Considerations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_Toc30119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29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_Toc17715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CHAPTER FOUR</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_Toc17715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30</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_Toc29223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DATA ANALYSIS AND RESULTS</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_Toc29223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30</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_Toc28150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4.0 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_Toc28150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30</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_Toc12853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4.2 Research Questions Analysis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_Toc12853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_Toc16228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4.3 Research Hypotheses Analysis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_Toc16228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_Toc18239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4.4 Discussion of Findings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_Toc18239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35</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_Toc10727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CHAPTER FIVE</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_Toc10727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37</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0"/>
            <w:tabs>
              <w:tab w:val="right" w:leader="dot" w:pos="8306"/>
            </w:tabs>
            <w:rPr>
              <w:rFonts w:hint="default" w:ascii="Times New Roman" w:hAnsi="Times New Roman" w:cs="Times New Roman"/>
              <w:b/>
              <w:sz w:val="22"/>
              <w:szCs w:val="22"/>
            </w:rPr>
          </w:pP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HYPERLINK \l _Toc14835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SUMMARY OF FINDINGS, CONCLUSION, AND RECOMMENDATIONS</w:t>
          </w:r>
          <w:r>
            <w:rPr>
              <w:rFonts w:hint="default" w:ascii="Times New Roman" w:hAnsi="Times New Roman" w:cs="Times New Roman"/>
              <w:b/>
              <w:sz w:val="22"/>
              <w:szCs w:val="22"/>
            </w:rPr>
            <w:tab/>
          </w:r>
          <w:r>
            <w:rPr>
              <w:rFonts w:hint="default" w:ascii="Times New Roman" w:hAnsi="Times New Roman" w:cs="Times New Roman"/>
              <w:b/>
              <w:sz w:val="22"/>
              <w:szCs w:val="22"/>
            </w:rPr>
            <w:fldChar w:fldCharType="begin"/>
          </w:r>
          <w:r>
            <w:rPr>
              <w:rFonts w:hint="default" w:ascii="Times New Roman" w:hAnsi="Times New Roman" w:cs="Times New Roman"/>
              <w:b/>
              <w:sz w:val="22"/>
              <w:szCs w:val="22"/>
            </w:rPr>
            <w:instrText xml:space="preserve"> PAGEREF _Toc14835 \h </w:instrText>
          </w:r>
          <w:r>
            <w:rPr>
              <w:rFonts w:hint="default" w:ascii="Times New Roman" w:hAnsi="Times New Roman" w:cs="Times New Roman"/>
              <w:b/>
              <w:sz w:val="22"/>
              <w:szCs w:val="22"/>
            </w:rPr>
            <w:fldChar w:fldCharType="separate"/>
          </w:r>
          <w:r>
            <w:rPr>
              <w:rFonts w:hint="default" w:ascii="Times New Roman" w:hAnsi="Times New Roman" w:cs="Times New Roman"/>
              <w:b/>
              <w:sz w:val="22"/>
              <w:szCs w:val="22"/>
            </w:rPr>
            <w:t>37</w:t>
          </w:r>
          <w:r>
            <w:rPr>
              <w:rFonts w:hint="default" w:ascii="Times New Roman" w:hAnsi="Times New Roman" w:cs="Times New Roman"/>
              <w:b/>
              <w:sz w:val="22"/>
              <w:szCs w:val="22"/>
            </w:rPr>
            <w:fldChar w:fldCharType="end"/>
          </w:r>
          <w:r>
            <w:rPr>
              <w:rFonts w:hint="default" w:ascii="Times New Roman" w:hAnsi="Times New Roman" w:cs="Times New Roman"/>
              <w:b/>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_Toc11703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5.0 Introduction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_Toc11703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_Toc17119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5.1 Summary of Findings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_Toc17119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_Toc23930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5.2 Conclusion</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_Toc23930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39</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_Toc15646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5.3 Recommendations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_Toc15646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41</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_Toc5827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References</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_Toc5827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43</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_Toc19281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CELL BIOLOGY ACHIEVEMENT TEST (CBAT)</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_Toc19281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47</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pStyle w:val="11"/>
            <w:tabs>
              <w:tab w:val="right" w:leader="dot" w:pos="8306"/>
            </w:tabs>
            <w:rPr>
              <w:rFonts w:hint="default" w:ascii="Times New Roman" w:hAnsi="Times New Roman" w:cs="Times New Roman"/>
              <w:sz w:val="22"/>
              <w:szCs w:val="22"/>
            </w:rPr>
          </w:pP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HYPERLINK \l _Toc10146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CURIOSITY QUESTIONNAIRE (CQ)</w:t>
          </w:r>
          <w:r>
            <w:rPr>
              <w:rFonts w:hint="default" w:ascii="Times New Roman" w:hAnsi="Times New Roman" w:cs="Times New Roman"/>
              <w:sz w:val="22"/>
              <w:szCs w:val="22"/>
            </w:rPr>
            <w:tab/>
          </w:r>
          <w:r>
            <w:rPr>
              <w:rFonts w:hint="default" w:ascii="Times New Roman" w:hAnsi="Times New Roman" w:cs="Times New Roman"/>
              <w:sz w:val="22"/>
              <w:szCs w:val="22"/>
            </w:rPr>
            <w:fldChar w:fldCharType="begin"/>
          </w:r>
          <w:r>
            <w:rPr>
              <w:rFonts w:hint="default" w:ascii="Times New Roman" w:hAnsi="Times New Roman" w:cs="Times New Roman"/>
              <w:sz w:val="22"/>
              <w:szCs w:val="22"/>
            </w:rPr>
            <w:instrText xml:space="preserve"> PAGEREF _Toc10146 \h </w:instrText>
          </w:r>
          <w:r>
            <w:rPr>
              <w:rFonts w:hint="default" w:ascii="Times New Roman" w:hAnsi="Times New Roman" w:cs="Times New Roman"/>
              <w:sz w:val="22"/>
              <w:szCs w:val="22"/>
            </w:rPr>
            <w:fldChar w:fldCharType="separate"/>
          </w:r>
          <w:r>
            <w:rPr>
              <w:rFonts w:hint="default" w:ascii="Times New Roman" w:hAnsi="Times New Roman" w:cs="Times New Roman"/>
              <w:sz w:val="22"/>
              <w:szCs w:val="22"/>
            </w:rPr>
            <w:t>52</w:t>
          </w:r>
          <w:r>
            <w:rPr>
              <w:rFonts w:hint="default" w:ascii="Times New Roman" w:hAnsi="Times New Roman" w:cs="Times New Roman"/>
              <w:sz w:val="22"/>
              <w:szCs w:val="22"/>
            </w:rPr>
            <w:fldChar w:fldCharType="end"/>
          </w:r>
          <w:r>
            <w:rPr>
              <w:rFonts w:hint="default" w:ascii="Times New Roman" w:hAnsi="Times New Roman" w:cs="Times New Roman"/>
              <w:sz w:val="22"/>
              <w:szCs w:val="22"/>
            </w:rPr>
            <w:fldChar w:fldCharType="end"/>
          </w:r>
        </w:p>
        <w:p>
          <w:pPr>
            <w:bidi w:val="0"/>
            <w:spacing w:line="480" w:lineRule="auto"/>
            <w:jc w:val="both"/>
            <w:rPr>
              <w:rFonts w:hint="default" w:ascii="Times New Roman" w:hAnsi="Times New Roman" w:cs="Times New Roman"/>
              <w:b/>
              <w:szCs w:val="24"/>
            </w:rPr>
          </w:pPr>
          <w:r>
            <w:rPr>
              <w:rFonts w:hint="default" w:ascii="Times New Roman" w:hAnsi="Times New Roman" w:cs="Times New Roman"/>
              <w:b/>
              <w:sz w:val="22"/>
              <w:szCs w:val="22"/>
            </w:rPr>
            <w:fldChar w:fldCharType="end"/>
          </w:r>
        </w:p>
        <w:p>
          <w:pPr>
            <w:bidi w:val="0"/>
            <w:spacing w:line="480" w:lineRule="auto"/>
            <w:jc w:val="both"/>
            <w:rPr>
              <w:rFonts w:hint="default" w:ascii="Times New Roman" w:hAnsi="Times New Roman" w:cs="Times New Roman"/>
              <w:b/>
              <w:szCs w:val="24"/>
            </w:rPr>
          </w:pPr>
        </w:p>
        <w:p>
          <w:pPr>
            <w:bidi w:val="0"/>
            <w:spacing w:line="480" w:lineRule="auto"/>
            <w:jc w:val="both"/>
            <w:rPr>
              <w:rFonts w:hint="default" w:ascii="Times New Roman" w:hAnsi="Times New Roman" w:cs="Times New Roman"/>
              <w:b/>
              <w:szCs w:val="24"/>
            </w:rPr>
          </w:pPr>
        </w:p>
        <w:p>
          <w:pPr>
            <w:bidi w:val="0"/>
            <w:spacing w:line="480" w:lineRule="auto"/>
            <w:jc w:val="both"/>
            <w:rPr>
              <w:rFonts w:hint="default" w:ascii="Times New Roman" w:hAnsi="Times New Roman" w:cs="Times New Roman"/>
              <w:b/>
              <w:szCs w:val="24"/>
            </w:rPr>
          </w:pPr>
        </w:p>
        <w:p>
          <w:pPr>
            <w:bidi w:val="0"/>
            <w:spacing w:line="480" w:lineRule="auto"/>
            <w:jc w:val="both"/>
            <w:rPr>
              <w:rFonts w:hint="default" w:ascii="Times New Roman" w:hAnsi="Times New Roman" w:cs="Times New Roman"/>
              <w:sz w:val="24"/>
              <w:szCs w:val="24"/>
            </w:rPr>
          </w:pPr>
        </w:p>
      </w:sdtContent>
    </w:sdt>
    <w:p>
      <w:pPr>
        <w:pStyle w:val="2"/>
        <w:bidi w:val="0"/>
        <w:spacing w:line="240" w:lineRule="auto"/>
        <w:jc w:val="center"/>
        <w:rPr>
          <w:rFonts w:hint="default" w:ascii="Times New Roman" w:hAnsi="Times New Roman" w:cs="Times New Roman"/>
          <w:sz w:val="24"/>
          <w:szCs w:val="24"/>
        </w:rPr>
      </w:pPr>
      <w:bookmarkStart w:id="0" w:name="_Toc18940"/>
      <w:r>
        <w:rPr>
          <w:rFonts w:hint="default" w:ascii="Times New Roman" w:hAnsi="Times New Roman" w:cs="Times New Roman"/>
          <w:sz w:val="24"/>
          <w:szCs w:val="24"/>
        </w:rPr>
        <w:t>ABSTRACT</w:t>
      </w:r>
      <w:bookmarkEnd w:id="0"/>
    </w:p>
    <w:p>
      <w:pPr>
        <w:bidi w:val="0"/>
        <w:spacing w:line="24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explores the efficacy of the Culturo Technology Contextual Approach in enhancing student achievement and curiosity in cell biology among secondary school students in Ojo LGA, Lagos State, Nigeria. The approach integrates culturally relevant content with technological tools to create an inclusive and interactive learning environment. A total of 120 students were selected for the study, with 60 assigned to the experimental group and 60 to the control group. The experimental group was exposed to the Culturo Technology Contextual Approach, while the control group received traditional instruction. The study aimed to assess the impact of the approach on student achievement, curiosity, and engagement, using a pre-test/post-test design. Three research questions guided the study, addressing the effects of the approach on achievement, its influence on curiosity, and the relationship between cultural relevance, technological tools, and student engagement. The data were analysed using t-tests and correlation analysis. The findings revealed that students in the experimental group significantly outperformed their peers in the control group in terms of achievement (p = 0.001) and curiosity (p = 0.000). The study also showed a strong positive correlation between the use of cultural relevance, technological tools, and student engagement (r = 0.64, p = 0.001). These results suggest that the integration of culturally relevant content with technology enhances both cognitive and affective learning outcomes in cell biology. The study concludes that the Culturo Technology Contextual Approach is an effective pedagogical model for improving student learning in science education. It recommends incorporating culturally relevant pedagogy and increasing technological investments in Nigerian schools to create more engaging and inclusive educational environments.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 w:name="_Toc4408"/>
      <w:bookmarkStart w:id="41" w:name="_GoBack"/>
      <w:r>
        <w:rPr>
          <w:rFonts w:hint="default" w:ascii="Times New Roman" w:hAnsi="Times New Roman" w:cs="Times New Roman"/>
          <w:sz w:val="24"/>
          <w:szCs w:val="24"/>
        </w:rPr>
        <w:t>CHAPTER ONE</w:t>
      </w:r>
      <w:bookmarkEnd w:id="1"/>
    </w:p>
    <w:p>
      <w:pPr>
        <w:pStyle w:val="2"/>
        <w:bidi w:val="0"/>
        <w:spacing w:line="240" w:lineRule="auto"/>
        <w:jc w:val="center"/>
        <w:rPr>
          <w:rFonts w:hint="default" w:ascii="Times New Roman" w:hAnsi="Times New Roman" w:cs="Times New Roman"/>
          <w:sz w:val="24"/>
          <w:szCs w:val="24"/>
        </w:rPr>
      </w:pPr>
      <w:bookmarkStart w:id="2" w:name="_Toc28512"/>
      <w:r>
        <w:rPr>
          <w:rFonts w:hint="default" w:ascii="Times New Roman" w:hAnsi="Times New Roman" w:cs="Times New Roman"/>
          <w:sz w:val="24"/>
          <w:szCs w:val="24"/>
        </w:rPr>
        <w:t>INTRODUCTION</w:t>
      </w:r>
      <w:bookmarkEnd w:id="2"/>
    </w:p>
    <w:bookmarkEnd w:id="41"/>
    <w:p>
      <w:pPr>
        <w:pStyle w:val="3"/>
        <w:bidi w:val="0"/>
        <w:spacing w:line="480" w:lineRule="auto"/>
        <w:rPr>
          <w:rFonts w:hint="default" w:ascii="Times New Roman" w:hAnsi="Times New Roman" w:cs="Times New Roman"/>
          <w:sz w:val="24"/>
          <w:szCs w:val="24"/>
        </w:rPr>
      </w:pPr>
      <w:bookmarkStart w:id="3" w:name="_Toc23942"/>
      <w:r>
        <w:rPr>
          <w:rFonts w:hint="default" w:ascii="Times New Roman" w:hAnsi="Times New Roman" w:cs="Times New Roman"/>
          <w:sz w:val="24"/>
          <w:szCs w:val="24"/>
        </w:rPr>
        <w:t>1.1 Background to the Study</w:t>
      </w:r>
      <w:bookmarkEnd w:id="3"/>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contemporary education, there has been an increasing demand to shift pedagogical practices to align with technological advancements and cultural contexts. The integration of technology in teaching and learning, often referred to as educational technology, has significantly influenced various subjects, especially in science education (Bakia et al., 2011). Among the diverse technological approaches, the Culturo Technology Contextual Approach (CTCA) stands out due to its unique incorporation of both cultural relevance and technological tools, designed to enhance learning experiences by aligning them with students' cultural backgrounds (Amiel &amp; Reeves, 2008).</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Cell biology, an integral part of biology, presents students with complex concepts, such as cellular structures, processes, and functions, that are often abstract and difficult to visualize (Allen &amp; Tanner, 2003). Traditional teaching methods that rely heavily on rote memorization and theoretical instruction often fail to foster a deep understanding of the subject. Consequently, students' curiosity and achievement in cell biology are frequently undermined, with many perceiving it as a difficult and unengaging area of study (Cooper, 2005). To address these challenges, innovative teaching strategies, such as the CTCA, have emerged with the aim of enhancing students' learning experiences by making cell biology more relatable, interactive, and accessible.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CTCA draws from the constructivist theory, which emphasizes that learners construct knowledge through experiences and interactions with their environment (Vygotsky, 1978). Additionally, it integrates the principles of culturally relevant pedagogy, which posits that aligning learning content with students' cultural backgrounds can enhance engagement and motivation (Ladson-Billings, 1995). In practice, the CTCA leverages technological tools such as simulations, visualizations, and interactive software to make abstract biological processes more concrete and comprehensible (Schwarz et al., 2009). At the same time, it embeds cultural references and contexts that resonate with students' lived experiences, thus enhancing their connection to the content (Gay, 2002).</w:t>
      </w:r>
    </w:p>
    <w:p>
      <w:pPr>
        <w:bidi w:val="0"/>
        <w:spacing w:line="480" w:lineRule="auto"/>
        <w:ind w:firstLine="720" w:firstLineChars="0"/>
        <w:jc w:val="both"/>
        <w:rPr>
          <w:rFonts w:hint="default" w:ascii="Times New Roman" w:hAnsi="Times New Roman" w:cs="Times New Roman"/>
          <w:sz w:val="24"/>
          <w:szCs w:val="24"/>
        </w:rPr>
      </w:pPr>
      <w:r>
        <w:rPr>
          <w:rFonts w:hint="default" w:ascii="Times New Roman" w:hAnsi="Times New Roman" w:cs="Times New Roman"/>
          <w:sz w:val="24"/>
          <w:szCs w:val="24"/>
        </w:rPr>
        <w:t>Empirical studies have shown that the CTCA has the potential to significantly improve student achievement and curiosity in various fields, including science education (DeJarnette, 2012). By fostering a learning environment that is both culturally inclusive and technologically enriched, this approach can help students overcome traditional barriers to learning complex subjects, such as cell biology, and stimulate their natural curiosity to explore scientific concepts in greater depth (Yildirim, 2014).</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Despite the growing body of literature supporting the efficacy of technology-enhanced learning approaches, there remains a gap in understanding how the CTCA specifically impacts student outcomes in cell biology education (Wang &amp; Reeves, 2007). This study seeks to address this gap by exploring the efficacy of the Culturo Technology Contextual Approach on student achievement and curiosity in cell biology, thereby contributing to the ongoing discourse on innovative pedagogical strategies in science education.</w:t>
      </w:r>
    </w:p>
    <w:p>
      <w:pPr>
        <w:pStyle w:val="3"/>
        <w:bidi w:val="0"/>
        <w:spacing w:line="480" w:lineRule="auto"/>
        <w:rPr>
          <w:rFonts w:hint="default" w:ascii="Times New Roman" w:hAnsi="Times New Roman" w:cs="Times New Roman"/>
          <w:sz w:val="24"/>
          <w:szCs w:val="24"/>
        </w:rPr>
      </w:pPr>
      <w:bookmarkStart w:id="4" w:name="_Toc19625"/>
      <w:r>
        <w:rPr>
          <w:rFonts w:hint="default" w:ascii="Times New Roman" w:hAnsi="Times New Roman" w:cs="Times New Roman"/>
          <w:sz w:val="24"/>
          <w:szCs w:val="24"/>
        </w:rPr>
        <w:t>1.2 Statement of the Problem</w:t>
      </w:r>
      <w:bookmarkEnd w:id="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teaching and learning of cell biology pose significant challenges for both educators and students due to the abstract and complex nature of cellular processes. Traditional instructional methods often fail to engage students effectively, resulting in low levels of achievement and diminished curiosity in the subject (Cooper, 2005). Students frequently report difficulties in visualizing cellular structures and understanding the dynamic interactions that occur within cells, leading to a lack of motivation to further explore the subject (Allen &amp; Tanner, 2003).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Although educational technology has been widely adopted in classrooms, there remains a critical need to ensure that these technologies are implemented in ways that are culturally relevant and pedagogically sound (Gay, 2002). The Culturo Technology Contextual Approach (CTCA) offers a promising solution by integrating cultural relevance with technological tools to enhance learning outcomes (Ladson-Billings, 1995). However, empirical evidence on the effectiveness of the CTCA in improving student achievement and curiosity in cell biology is still limited.</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study seeks to address this gap by investigating how the CTCA influences student achievement and curiosity in cell biology. By doing so, it aims to provide valuable insights into the effectiveness of this approach in enhancing science education and fostering a deeper understanding of complex biological concepts.</w:t>
      </w:r>
    </w:p>
    <w:p>
      <w:pPr>
        <w:pStyle w:val="3"/>
        <w:bidi w:val="0"/>
        <w:spacing w:line="480" w:lineRule="auto"/>
        <w:rPr>
          <w:rFonts w:hint="default" w:ascii="Times New Roman" w:hAnsi="Times New Roman" w:cs="Times New Roman"/>
          <w:sz w:val="24"/>
          <w:szCs w:val="24"/>
        </w:rPr>
      </w:pPr>
      <w:bookmarkStart w:id="5" w:name="_Toc6191"/>
      <w:r>
        <w:rPr>
          <w:rFonts w:hint="default" w:ascii="Times New Roman" w:hAnsi="Times New Roman" w:cs="Times New Roman"/>
          <w:sz w:val="24"/>
          <w:szCs w:val="24"/>
        </w:rPr>
        <w:t>1.3 Objectives of the Study</w:t>
      </w:r>
      <w:bookmarkEnd w:id="5"/>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1.3.1 Main Objective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main objective of this study is to explore the efficacy of the Culturo Technology Contextual Approach on student achievement and curiosity in cell biology.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1.3.2 Specific Objectives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specific objectives of the study are:</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determine the impact of the Culturo Technology Contextual Approach on student achievement in cell biology.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assess the effect of the Culturo Technology Contextual Approach on student curiosity in cell biology.</w:t>
      </w:r>
    </w:p>
    <w:p>
      <w:pPr>
        <w:numPr>
          <w:ilvl w:val="0"/>
          <w:numId w:val="1"/>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To examine the relationship between cultural relevance and technological tools in enhancing students' learning experiences in cell biology.</w:t>
      </w:r>
    </w:p>
    <w:p>
      <w:pPr>
        <w:pStyle w:val="3"/>
        <w:bidi w:val="0"/>
        <w:spacing w:line="480" w:lineRule="auto"/>
        <w:rPr>
          <w:rFonts w:hint="default" w:ascii="Times New Roman" w:hAnsi="Times New Roman" w:cs="Times New Roman"/>
          <w:sz w:val="24"/>
          <w:szCs w:val="24"/>
        </w:rPr>
      </w:pPr>
      <w:bookmarkStart w:id="6" w:name="_Toc22976"/>
      <w:r>
        <w:rPr>
          <w:rFonts w:hint="default" w:ascii="Times New Roman" w:hAnsi="Times New Roman" w:cs="Times New Roman"/>
          <w:sz w:val="24"/>
          <w:szCs w:val="24"/>
        </w:rPr>
        <w:t>1.4 Research Questions</w:t>
      </w:r>
      <w:bookmarkEnd w:id="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address the following research questions:</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impact of the Culturo Technology Contextual Approach on student achievement in cell biology?</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How does the Culturo Technology Contextual Approach influence student curiosity in cell biology?</w:t>
      </w:r>
    </w:p>
    <w:p>
      <w:pPr>
        <w:numPr>
          <w:ilvl w:val="0"/>
          <w:numId w:val="2"/>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What is the relationship between cultural relevance and technological tools in enhancing student engagement and understanding of cell biology?</w:t>
      </w:r>
    </w:p>
    <w:p>
      <w:pPr>
        <w:pStyle w:val="3"/>
        <w:bidi w:val="0"/>
        <w:spacing w:line="480" w:lineRule="auto"/>
        <w:rPr>
          <w:rFonts w:hint="default" w:ascii="Times New Roman" w:hAnsi="Times New Roman" w:cs="Times New Roman"/>
          <w:sz w:val="24"/>
          <w:szCs w:val="24"/>
        </w:rPr>
      </w:pPr>
      <w:bookmarkStart w:id="7" w:name="_Toc7122"/>
      <w:r>
        <w:rPr>
          <w:rFonts w:hint="default" w:ascii="Times New Roman" w:hAnsi="Times New Roman" w:cs="Times New Roman"/>
          <w:sz w:val="24"/>
          <w:szCs w:val="24"/>
        </w:rPr>
        <w:t>1.5 Hypotheses of the Study</w:t>
      </w:r>
      <w:bookmarkEnd w:id="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objectives and research questions, the following hypotheses are proposed:</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Ho1:</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Culturo Technology Contextual Approach will have a significant positive impact on student achievement in cell biology.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Ho2:</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Culturo Technology Contextual Approach will significantly increase student curiosity in cell biology.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lang w:val="en-US"/>
        </w:rPr>
        <w:t>Ho3:</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There will be a significant relationship between the integration of cultural relevance and technological tools and improved student learning outcomes in cell biology.</w:t>
      </w:r>
    </w:p>
    <w:p>
      <w:pPr>
        <w:pStyle w:val="3"/>
        <w:bidi w:val="0"/>
        <w:spacing w:line="480" w:lineRule="auto"/>
        <w:rPr>
          <w:rFonts w:hint="default" w:ascii="Times New Roman" w:hAnsi="Times New Roman" w:cs="Times New Roman"/>
          <w:sz w:val="24"/>
          <w:szCs w:val="24"/>
        </w:rPr>
      </w:pPr>
      <w:bookmarkStart w:id="8" w:name="_Toc10170"/>
      <w:r>
        <w:rPr>
          <w:rFonts w:hint="default" w:ascii="Times New Roman" w:hAnsi="Times New Roman" w:cs="Times New Roman"/>
          <w:sz w:val="24"/>
          <w:szCs w:val="24"/>
        </w:rPr>
        <w:t>1.6 Significance of the Study</w:t>
      </w:r>
      <w:bookmarkEnd w:id="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is significant in several ways. First, it contributes to the existing body of knowledge on innovative pedagogical strategies in science education by providing empirical evidence on the efficacy of the Culturo Technology Contextual Approach. Second, the findings of this study have practical implications for educators and policymakers who are seeking to improve student outcomes in challenging subjects such as cell biology. By demonstrating how culturally relevant and technologically enhanced teaching methods can enhance student achievement and curiosity, this study offers valuable insights for curriculum development and instructional design.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Additionally, this research is relevant to the broader educational technology field, as it explores how the integration of cultural contexts with technology can create more inclusive and effective learning environments. The findings may inform future research and practice in the use of culturally responsive teaching methods across various disciplines.</w:t>
      </w:r>
    </w:p>
    <w:p>
      <w:pPr>
        <w:pStyle w:val="3"/>
        <w:bidi w:val="0"/>
        <w:spacing w:line="480" w:lineRule="auto"/>
        <w:rPr>
          <w:rFonts w:hint="default" w:ascii="Times New Roman" w:hAnsi="Times New Roman" w:cs="Times New Roman"/>
          <w:sz w:val="24"/>
          <w:szCs w:val="24"/>
        </w:rPr>
      </w:pPr>
      <w:bookmarkStart w:id="9" w:name="_Toc6751"/>
      <w:r>
        <w:rPr>
          <w:rFonts w:hint="default" w:ascii="Times New Roman" w:hAnsi="Times New Roman" w:cs="Times New Roman"/>
          <w:sz w:val="24"/>
          <w:szCs w:val="24"/>
        </w:rPr>
        <w:t>1.7 Scope of the Study</w:t>
      </w:r>
      <w:bookmarkEnd w:id="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scope of this study is limited to the exploration of the efficacy of the Culturo Technology Contextual Approach on student achievement and curiosity in cell biology. The study will be conducted in secondary schools, focusing on students studying cell biology as part of their biology curriculum. It will also be limited to the use of specific technological tools and cultural contexts relevant to the participating students.</w:t>
      </w:r>
    </w:p>
    <w:p>
      <w:pPr>
        <w:pStyle w:val="3"/>
        <w:bidi w:val="0"/>
        <w:spacing w:line="480" w:lineRule="auto"/>
        <w:rPr>
          <w:rFonts w:hint="default" w:ascii="Times New Roman" w:hAnsi="Times New Roman" w:cs="Times New Roman"/>
          <w:sz w:val="24"/>
          <w:szCs w:val="24"/>
        </w:rPr>
      </w:pPr>
      <w:bookmarkStart w:id="10" w:name="_Toc6470"/>
      <w:r>
        <w:rPr>
          <w:rFonts w:hint="default" w:ascii="Times New Roman" w:hAnsi="Times New Roman" w:cs="Times New Roman"/>
          <w:sz w:val="24"/>
          <w:szCs w:val="24"/>
        </w:rPr>
        <w:t>1.8 Operational Definition of Terms</w:t>
      </w:r>
      <w:bookmarkEnd w:id="1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Culturo Technology Contextual Approach (CTCA):</w:t>
      </w:r>
      <w:r>
        <w:rPr>
          <w:rFonts w:hint="default" w:ascii="Times New Roman" w:hAnsi="Times New Roman" w:cs="Times New Roman"/>
          <w:sz w:val="24"/>
          <w:szCs w:val="24"/>
        </w:rPr>
        <w:t xml:space="preserve"> A pedagogical strategy that integrates cultural relevance with technological tools to enhance student learning.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 Achievement: The measurable performance of students in cell biology, typically assessed through tests, assignments, and exams.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Curiosity: </w:t>
      </w:r>
      <w:r>
        <w:rPr>
          <w:rFonts w:hint="default" w:ascii="Times New Roman" w:hAnsi="Times New Roman" w:cs="Times New Roman"/>
          <w:sz w:val="24"/>
          <w:szCs w:val="24"/>
        </w:rPr>
        <w:t>The desire of students to explore and engage with cell biology concepts beyond the requirements of the curriculum.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Cell Biology:</w:t>
      </w:r>
      <w:r>
        <w:rPr>
          <w:rFonts w:hint="default" w:ascii="Times New Roman" w:hAnsi="Times New Roman" w:cs="Times New Roman"/>
          <w:sz w:val="24"/>
          <w:szCs w:val="24"/>
        </w:rPr>
        <w:t xml:space="preserve"> A branch of biology that studies the structure, function, and behavior of cells, the fundamental units of life.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240" w:lineRule="auto"/>
        <w:jc w:val="center"/>
        <w:rPr>
          <w:rFonts w:hint="default" w:ascii="Times New Roman" w:hAnsi="Times New Roman" w:cs="Times New Roman"/>
          <w:sz w:val="24"/>
          <w:szCs w:val="24"/>
        </w:rPr>
      </w:pPr>
      <w:bookmarkStart w:id="11" w:name="_Toc2621"/>
      <w:r>
        <w:rPr>
          <w:rFonts w:hint="default" w:ascii="Times New Roman" w:hAnsi="Times New Roman" w:cs="Times New Roman"/>
          <w:sz w:val="24"/>
          <w:szCs w:val="24"/>
        </w:rPr>
        <w:t>CHAPTER TWO</w:t>
      </w:r>
      <w:bookmarkEnd w:id="11"/>
    </w:p>
    <w:p>
      <w:pPr>
        <w:pStyle w:val="2"/>
        <w:bidi w:val="0"/>
        <w:spacing w:line="240" w:lineRule="auto"/>
        <w:jc w:val="center"/>
        <w:rPr>
          <w:rFonts w:hint="default" w:ascii="Times New Roman" w:hAnsi="Times New Roman" w:cs="Times New Roman"/>
          <w:sz w:val="24"/>
          <w:szCs w:val="24"/>
        </w:rPr>
      </w:pPr>
      <w:bookmarkStart w:id="12" w:name="_Toc22469"/>
      <w:r>
        <w:rPr>
          <w:rFonts w:hint="default" w:ascii="Times New Roman" w:hAnsi="Times New Roman" w:cs="Times New Roman"/>
          <w:sz w:val="24"/>
          <w:szCs w:val="24"/>
        </w:rPr>
        <w:t>LITERATURE REVIEW</w:t>
      </w:r>
      <w:bookmarkEnd w:id="12"/>
    </w:p>
    <w:p>
      <w:pPr>
        <w:pStyle w:val="3"/>
        <w:bidi w:val="0"/>
        <w:spacing w:line="480" w:lineRule="auto"/>
        <w:rPr>
          <w:rFonts w:hint="default" w:ascii="Times New Roman" w:hAnsi="Times New Roman" w:cs="Times New Roman"/>
          <w:sz w:val="24"/>
          <w:szCs w:val="24"/>
        </w:rPr>
      </w:pPr>
      <w:bookmarkStart w:id="13" w:name="_Toc4501"/>
      <w:r>
        <w:rPr>
          <w:rFonts w:hint="default" w:ascii="Times New Roman" w:hAnsi="Times New Roman" w:cs="Times New Roman"/>
          <w:sz w:val="24"/>
          <w:szCs w:val="24"/>
        </w:rPr>
        <w:t>2.1 Theoretical Framework</w:t>
      </w:r>
      <w:bookmarkEnd w:id="1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theoretical framework for this study draws on three major educational theories: Constructivist Learning Theory, Sociocultural Learning Theory, and Technology-Enhanced Learning Theories. These frameworks provide a foundation for understanding how the Culturo Technology Contextual Approach (CTCA) can influence student achievement and curiosity in cell biology education.</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2.1.1 Constructivist Learning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Constructivist Learning Theory emphasizes that learners construct their own understanding and knowledge of the world through experiences and reflecting on those experiences (Piaget, 1970). According to this theory, learning is an active, constructive process rather than a passive absorption of information. Learners are seen as individuals who actively construct their own knowledge through interactions with their environment. As students encounter new ideas or concepts, they relate them to their previous knowledge, adjusting and refining their understanding accordingly.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context of cell biology education, constructivist theory suggests that students will understand cellular processes better when they can actively engage with the material. Research by Fosnot and Perry (1996) indicates that hands-on, inquiry-based activities, such as conducting experiments or using digital simulations, can provide students with opportunities to apply new concepts in ways that are meaningful to them. Rather than memorizing cell biology facts, students become involved in discovery and problem-solving, which leads to deeper understanding.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Constructivism is particularly relevant to the Culturo Technology Contextual Approach because it encourages educators to create learning environments where students’ cultural backgrounds and prior knowledge are respected and integrated into the learning process. When students see their cultural experiences reflected in the curriculum, they are more likely to engage with the material and construct meaningful knowledge (Vygotsky, 1978). In this way, CTCA aligns with constructivist principles by emphasizing the importance of making learning relevant to students’ lives through the use of culturally relevant technology.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Furthermore, the use of digital tools, such as virtual labs and interactive simulations, supports constructivist learning by allowing students to explore and manipulate complex biological systems. These tools provide immediate feedback, enabling students to refine their understanding through experimentation and reflection. As shown in studies by De Jong et al. (2013), technology can enhance constructivist learning by providing learners with environments in which they can actively construct knowledge rather than passively receive it.</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2.1.2 Sociocultural Learning Theory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Sociocultural Learning Theory, rooted in the work of Vygotsky (1978), emphasizes the role of social interaction and culture in cognitive development. According to this theory, learning occurs within a social context and is mediated by tools and symbols provided by culture. Central to this framework is the concept of the Zone of Proximal Development (ZPD), which refers to the difference between what a learner can do independently and what they can achieve with guidance or collaboration from more knowledgeable individuals, such as teachers or peers.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classroom, sociocultural theory suggests that learning is most effective when students engage in collaborative activities that are scaffolded by the teacher or more knowledgeable peers. This theory highlights the importance of dialogue and social interaction in the learning process, proposing that students construct knowledge through interactions with others and the cultural tools available to them.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Culturo Technology Contextual Approach is deeply embedded in sociocultural principles, as it recognizes that students’ cultural backgrounds play a critical role in shaping their learning experiences. By integrating technology that reflects students’ cultural and community experiences, educators can scaffold learning in ways that make abstract biological concepts more accessible and meaningful. Research by Gay (2002) has shown that culturally responsive teaching, which aligns with sociocultural theory, can improve student engagement and academic achievement by acknowledging and incorporating students’ cultural knowledge into the learning process.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cell biology education, sociocultural theory would suggest that students are more likely to grasp complex concepts, such as cellular processes, when these ideas are taught through collaborative learning activities that are situated within their cultural context. For example, students might work together to explore how certain biological processes are connected to traditional practices or environmental conditions in their communities. This collaborative approach not only enhances learning but also fosters curiosity by encouraging students to explore the subject matter through the lens of their own cultural experiences (Banks, 2006).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technology plays a critical role in mediating learning in sociocultural theory. Digital tools, such as online forums, virtual collaboration platforms, and interactive simulations, provide students with opportunities to engage in social learning beyond the traditional classroom. These tools allow for collaborative problem-solving and knowledge construction, where students can work together to explore biological concepts and apply them in culturally relevant ways. In line with sociocultural theory, the use of technology in education can support the collaborative construction of knowledge by providing a platform for dialogue, interaction, and shared cultural experiences (Mishra &amp; Koehler, 2006).</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2.1.3 Technology-Enhanced Learning Theories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Technology-Enhanced Learning (TEL) Theories focus on how digital tools and resources can support and enhance learning outcomes. These theories draw from various disciplines, including educational psychology, instructional design, and cognitive science, to explore the ways in which technology can facilitate learning processes, improve engagement, and foster deeper understanding of subject matter.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One key theory in TEL is the Cognitive Load Theory, which suggests that learners have a limited capacity for processing information. When the cognitive load is too high, students may struggle to retain and apply new knowledge. Sweller (1988) proposed that technology can reduce cognitive load by providing visual aids, interactive simulations, and other scaffolds that make complex concepts more manageable. In the context of cell biology, tools such as animations and 3D models of cells can help reduce the cognitive load associated with understanding intricate biological processes, allowing students to focus on core concepts.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Additionally, Mayer’s (2005) Multimedia Learning Theory suggests that students learn more effectively when they are presented with information through multiple modalities—such as visual, auditory, and kinesthetic channels—simultaneously. In cell biology education, for instance, students may benefit from interactive videos that combine narrated explanations with animated representations of cellular processes. This multimodal approach aligns with TEL principles, which emphasize the importance of using technology to present information in ways that accommodate different learning styles.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Another important framework within TEL is the Technological Pedagogical Content Knowledge (TPACK) model, developed by Mishra and Koehler (2006). The TPACK framework argues that effective technology integration in education requires teachers to have a deep understanding of the content they are teaching, the pedagogical strategies that are most effective for teaching that content, and the technology that can best support those strategies. In the context of CTCA, teachers who understand both cell biology and the cultural backgrounds of their students can use technology to bridge the gap between abstract scientific concepts and students’ real-world experiences. For example, teachers might use virtual labs that allow students to investigate how biological processes vary across different ecosystems, thereby making the content more relevant to their cultural contexts.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Research by Wang and Reeves (2007) has demonstrated that when technology is used to support pedagogy in ways that are aligned with students’ cultural backgrounds, learning outcomes are improved. In cell biology education, technological tools such as digital simulations, interactive models, and collaborative platforms can enhance both achievement and curiosity by providing students with engaging, culturally relevant ways to explore scientific concepts.</w:t>
      </w:r>
    </w:p>
    <w:p>
      <w:pPr>
        <w:pStyle w:val="3"/>
        <w:bidi w:val="0"/>
        <w:spacing w:line="480" w:lineRule="auto"/>
        <w:rPr>
          <w:rFonts w:hint="default" w:ascii="Times New Roman" w:hAnsi="Times New Roman" w:cs="Times New Roman"/>
          <w:sz w:val="24"/>
          <w:szCs w:val="24"/>
        </w:rPr>
      </w:pPr>
      <w:bookmarkStart w:id="14" w:name="_Toc12764"/>
      <w:r>
        <w:rPr>
          <w:rFonts w:hint="default" w:ascii="Times New Roman" w:hAnsi="Times New Roman" w:cs="Times New Roman"/>
          <w:sz w:val="24"/>
          <w:szCs w:val="24"/>
        </w:rPr>
        <w:t>2.</w:t>
      </w:r>
      <w:r>
        <w:rPr>
          <w:rFonts w:hint="default" w:ascii="Times New Roman" w:hAnsi="Times New Roman" w:cs="Times New Roman"/>
          <w:sz w:val="24"/>
          <w:szCs w:val="24"/>
          <w:lang w:val="en-US"/>
        </w:rPr>
        <w:t xml:space="preserve">2 </w:t>
      </w:r>
      <w:r>
        <w:rPr>
          <w:rFonts w:hint="default" w:ascii="Times New Roman" w:hAnsi="Times New Roman" w:cs="Times New Roman"/>
          <w:sz w:val="24"/>
          <w:szCs w:val="24"/>
        </w:rPr>
        <w:t>Conceptual Framework</w:t>
      </w:r>
      <w:bookmarkEnd w:id="1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conceptual framework for this study is centered on the Culturo Technology Contextual Approach (CTCA) and its impact on student achievement and curiosity, specifically in cell biology education. The framework incorporates various educational theories that explain the relationship between culturally relevant pedagogy, technology integration, and student outcomes in science education.</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2.2.1 Overview of Culturo Technology Contextual Approach (CTCA)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Culturo Technology Contextual Approach (CTCA) is a pedagogical strategy that integrates cultural relevance with technology to enhance student learning. The approach is rooted in the belief that students learn best when educational content is connected to their cultural backgrounds and real-life experiences, and when technology is used as a tool to facilitate deeper understanding (Amiel &amp; Reeves, 2008). CTCA draws from Vygotsky’s (1978) theory of social constructivism, which posits that learning is a socially mediated process, and that knowledge is constructed through interaction with others within a cultural context.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CTCA is designed to make learning more meaningful by situating new knowledge within the context of students' cultural frameworks. This is particularly important in diverse classrooms, where students' cultural backgrounds can significantly influence their engagement with and understanding of academic content (Gay, 2002). By embedding cultural references and examples that resonate with students' lived experiences, CTCA helps make abstract concepts more relatable and easier to grasp.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addition to its cultural dimension, CTCA heavily emphasizes the use of technology in the classroom. Technology can be a powerful tool in education, particularly in science subjects like biology, where students often struggle with abstract concepts that are difficult to visualize. Interactive simulations, animations, and digital models can help make cell structures, processes, and functions more tangible for students, thus facilitating a deeper understanding (Schwarz et al., 2009). Moreover, technology can support differentiated instruction by allowing students to learn at their own pace and engage with content in ways that align with their learning preferences (DeJarnette, 2012).</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efficacy of CTCA lies in its dual focus on cultural relevance and technology. Research has shown that culturally responsive teaching can improve student engagement, motivation, and achievement, particularly among students from marginalized groups (Ladson-Billings, 1995). Similarly, technology integration in education has been linked to higher student achievement and increased interest in learning (Wang &amp; Reeves, 2007). When combined, these two approaches have the potential to create an inclusive, engaging, and effective learning environment that fosters both achievement and curiosity in students.</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2.2.2 Theories of Student Achievement and Curiosity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Student achievement and curiosity are influenced by a variety of factors, including motivation, engagement, and the learning environment. Several educational theories provide a framework for understanding how these factors interact to influence student outcomes.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One prominent theory related to student achievement is Attribution Theory (Weiner, 1985). This theory suggests that students' beliefs about the causes of their successes and failures—such as effort, ability, or external factors—affect their motivation and, in turn, their academic performance. For instance, students who attribute their success in cell biology to their own efforts are more likely to be motivated to continue working hard, leading to higher achievement. In contrast, students who believe their failures are due to a lack of ability may become demotivated and disengaged, resulting in lower achievement.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Self-Determination Theory (Deci &amp; Ryan, 1985) is also relevant to understanding student achievement and curiosity. This theory posits that students are more likely to be motivated and engaged when their needs for autonomy, competence, and relatedness are met. In the context of cell biology education, providing students with opportunities for choice and self-direction, along with tasks that challenge their abilities while offering adequate support, can foster a sense of competence and enhance their curiosity. Additionally, creating a learning environment where students feel a sense of belonging and connection to the content—such as through culturally relevant pedagogy—can further enhance their engagement and motivation.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Curiosity is an important driver of learning, particularly in science education. Loewenstein’s (1994) Information-Gap Theory of curiosity suggests that curiosity arises when there is a gap between what students know and what they want to know. This gap creates a sense of cognitive discomfort that students are motivated to resolve by seeking out new information. In cell biology, presenting students with intriguing questions or phenomena that they cannot immediately explain can stimulate their curiosity and drive them to explore the subject further.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Interest Development Theory (Hidi &amp; Renninger, 2006) also provides insights into how curiosity can be fostered in educational settings. This theory differentiates between situational interest—interest that is triggered by external stimuli, such as a fascinating cell biology demonstration—and individual interest, which is a more enduring personal predisposition to engage with a subject. Educators can nurture situational interest through engaging and interactive lessons, which over time can develop into individual interest and sustained curiosity in cell biology.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combination of these theories suggests that student achievement and curiosity in cell biology can be enhanced through a learning environment that supports motivation, provides opportunities for active exploration, and connects the content to students' cultural and personal experiences. By addressing these factors, the Culturo Technology Contextual Approach aims to create a context where students are both motivated to succeed and curious to learn more about the subject.</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2.2.3 Cell Biology Education in Contemporary Classrooms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Cell biology is a fundamental component of the biology curriculum, and understanding cellular structures and processes is essential for students pursuing careers in the biological sciences, medicine, and related fields. However, teaching cell biology presents unique challenges due to the abstract nature of many of its concepts, such as cellular respiration, mitosis, and the molecular mechanisms of cellular functions (Cooper, 2005).</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traditional classrooms, cell biology is often taught through lectures and textbook readings, with limited opportunities for hands-on exploration or interactive learning (Allen &amp; Tanner, 2003). This can make it difficult for students to fully grasp the complexity of cellular processes, leading to disengagement and a lack of curiosity about the subject. Moreover, students from culturally diverse backgrounds may struggle to connect with the content if it is presented in ways that are disconnected from their own experiences and cultural knowledge (Banks, 2006).</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Recent advancements in educational technology have opened up new possibilities for enhancing cell biology education. Digital simulations and animations, for example, allow students to visualize and manipulate models of cells and cellular processes, making these abstract concepts more concrete (Schwarz et al., 2009). Virtual labs and online experiments provide students with opportunities to engage in scientific inquiry, even when access to physical lab equipment is limited (DeJarnette, 2012). These technologies not only enhance students' understanding of cell biology but also stimulate their curiosity by allowing them to explore the subject in interactive and engaging ways.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Culturally relevant pedagogy has also been recognized as an important factor in making cell biology education more accessible and engaging for diverse student populations (Gay, 2002). By incorporating examples and analogies from students' cultural backgrounds, teachers can help students see the relevance of cell biology to their own lives and communities. For example, discussing the role of cells in diseases that disproportionately affect certain cultural groups can help students understand the real-world implications of the subject (Ladson-Billings, 1995).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addition, inquiry-based learning approaches have been shown to be effective in promoting curiosity and deeper understanding in science education (Hmelo-Silver et al., 2007). In inquiry-based classrooms, students are encouraged to ask questions, conduct experiments, and explore scientific phenomena on their own. This approach aligns with the goals of the Culturo Technology Contextual Approach, as it fosters active engagement and allows students to take ownership of their learning.</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However, the successful integration of technology and culturally relevant pedagogy in cell biology education requires careful planning and support for teachers. Professional development programs that equip teachers with the skills and knowledge needed to effectively use technology and implement culturally responsive teaching practices are essential (Mishra &amp; Koehler, 2006). Additionally, schools must invest in the necessary technological infrastructure, such as reliable internet access and adequate devices, to ensure that all students have equal opportunities to benefit from these innovations.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Overall, contemporary cell biology education is moving toward more interactive, culturally relevant, and technology-enhanced approaches. The Culturo Technology Contextual Approach represents a promising model for addressing the challenges of teaching cell biology in diverse and technologically advanced classrooms. By fostering both student achievement and curiosity, this approach has the potential to transform the way cell biology is taught and learned, making it more accessible, engaging, and meaningful for all students.</w:t>
      </w:r>
    </w:p>
    <w:p>
      <w:pPr>
        <w:pStyle w:val="3"/>
        <w:bidi w:val="0"/>
        <w:spacing w:line="480" w:lineRule="auto"/>
        <w:rPr>
          <w:rFonts w:hint="default" w:ascii="Times New Roman" w:hAnsi="Times New Roman" w:cs="Times New Roman"/>
          <w:sz w:val="24"/>
          <w:szCs w:val="24"/>
        </w:rPr>
      </w:pPr>
      <w:bookmarkStart w:id="15" w:name="_Toc2324"/>
      <w:r>
        <w:rPr>
          <w:rFonts w:hint="default" w:ascii="Times New Roman" w:hAnsi="Times New Roman" w:cs="Times New Roman"/>
          <w:sz w:val="24"/>
          <w:szCs w:val="24"/>
        </w:rPr>
        <w:t>2.3 Empirical Studies</w:t>
      </w:r>
      <w:bookmarkEnd w:id="1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Empirical studies play a critical role in supporting the theoretical foundations of educational innovations like the Culturo Technology Contextual Approach (CTCA). This section reviews empirical research on the application of culturo-technology, the effects of contextual learning on achievement and curiosity, and the integration of technological tools in science education, particularly cell biology.</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2.3.1 Studies on Culturo Technology in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concept of Culturo Technology Contextual Approach (CTCA) has been explored in various educational settings, particularly in science, technology, engineering, and mathematics (STEM) education. CTCA merges cultural relevance with technology to bridge the gap between abstract scientific concepts and students’ lived experiences. Research has shown that this approach can significantly impact student engagement, motivation, and achievement.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study conducted by Amiel and Reeves (2008), the researchers investigated the effectiveness of culturally responsive technology-enhanced learning environments in middle school science classrooms. They found that students who were taught using culturally relevant examples that connected to their communities, such as using local agricultural practices to explain biological processes, demonstrated higher engagement and better retention of the material. The study emphasized that technology acted as a bridge, making scientific content more accessible to students from diverse backgrounds.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Similarly, Ladson-Billings (1995) explored the effects of culturally relevant pedagogy in urban classrooms. Her findings indicated that students were more likely to engage deeply with content when it was tied to their cultural identity. In combination with technology, this approach allowed students to visualize and interact with culturally relevant content through multimedia tools, resulting in improved academic performance. These findings support the notion that culturo-technological approaches can create more inclusive and effective learning environments, especially in science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more recent study, DeJarnette (2012) explored how culturo-technology interventions in STEM education affected African American students in urban settings. She reported that students who were exposed to culturally relevant technological tools, such as virtual labs simulating phenomena familiar to their everyday lives, showed significant improvements in both engagement and achievement compared to students in traditional classrooms. This study highlighted the potential of CTCA to reduce the achievement gap for underrepresented students in STEM fields.</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2.3.2 Effects of Contextual Learning on Achievement and Curiosity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Contextual learning is an instructional approach that situates learning in real-world contexts that are relevant to students' experiences. This method contrasts with more traditional approaches that often present information in decontextualized ways, making it difficult for students to see the relevance of what they are learning. Contextual learning has been shown to have positive effects on both student achievement and curiosity, particularly in science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seminal study by Hmelo-Silver et al. (2007) examined the effects of inquiry-based and contextual learning approaches in science classrooms. Their research demonstrated that students who were given the opportunity to explore scientific concepts in real-world contexts—such as conducting experiments related to environmental science in their local ecosystems—exhibited greater curiosity and engagement compared to those in traditional lecture-based classes. Moreover, students in the contextual learning group showed significant gains in their understanding of complex scientific concepts and processes, suggesting that situating learning in relevant contexts can enhance both curiosity and achievement.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 study on contextual learning in biology, Brown et al. (2013) explored how contextualized learning experiences impacted high school students' understanding of cell biology. The researchers designed an intervention where students engaged in hands-on activities, such as analyzing cell structures using digital microscopes and participating in simulated cellular processes. They found that students who experienced contextual learning achieved higher scores on assessments of cell biology concepts than their peers in control groups. Additionally, these students reported feeling more curious about the subject, driven by their ability to connect what they were learning to real-life biological phenomena.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Contextual learning is also closely tied to students' motivation to explore scientific concepts more deeply. Loewenstein’s (1994) Information-Gap Theory suggests that curiosity arises when students recognize gaps between what they know and what they wish to know. In classrooms that employ contextual learning strategies, these gaps are often more evident, prompting students to seek additional knowledge to fill them. For example, a study by Schwarz et al. (2009) found that students who engaged in contextualized science projects—such as investigating how diseases affect different cell types—exhibited heightened curiosity, as evidenced by their increased participation in class discussions and independent research activities.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Another significant study by Jegede and Aikenhead (2000) looked into contextual learning in African classrooms. They focused on how culturally contextualized content influenced student achievement and curiosity in science subjects, including biology. Their findings suggested that when learning materials and teaching methods were aligned with the students' sociocultural backgrounds, student curiosity and academic performance increased. The study emphasized the importance of cultural relevance in fostering both curiosity and achievement, which are crucial for success in science education.</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2.3.3 Studies on Technological Tools in Science Education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integration of technological tools in science education has been widely studied and shown to have a positive impact on student learning outcomes. These tools, ranging from interactive simulations to virtual laboratories, provide students with opportunities to explore scientific concepts in dynamic and engaging ways.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Research by Wang and Reeves (2007) explored the impact of web-based learning environments on student motivation and achievement in science education. Their study found that students who used interactive simulations and virtual experiments demonstrated higher achievement in science assessments compared to students who used traditional learning materials. The researchers concluded that technological tools can enhance students' understanding of complex scientific concepts by allowing them to visualize and manipulate variables in ways that would not be possible in a traditional classroom.</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another study, De Jong et al. (2013) examined the effectiveness of computer-based simulations in teaching complex biological processes, such as cellular respiration and photosynthesis. They found that students who used these simulations not only performed better on assessments but also reported increased curiosity and interest in the subject matter. The simulations allowed students to experiment with different variables, observe the effects, and develop a deeper understanding of the underlying processes. This hands-on, inquiry-based approach fostered curiosity by encouraging students to ask questions and explore various "what if" scenarios.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study by Rutten, van Joolingen, and van der Veen (2012) focused on the use of virtual laboratories in secondary science education. Virtual labs provide students with opportunities to conduct experiments in a simulated environment, offering the flexibility to repeat experiments and explore different outcomes without the limitations of time or resources. The researchers found that students who participated in virtual lab activities showed significant gains in both achievement and curiosity. These students were more likely to explore beyond the required material, driven by the curiosity sparked by the virtual experiments.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use of technological tools has also been found to support differentiated instruction, which can help address the diverse learning needs of students. Mishra and Koehler (2006) introduced the Technological Pedagogical Content Knowledge (TPACK) framework, which highlights the importance of integrating technology with pedagogy and content knowledge to create effective learning experiences. In their study, teachers who were trained in the TPACK framework were able to use technological tools to create more personalized and engaging learning experiences for their students. This approach not only improved student achievement but also fostered curiosity by allowing students to explore content in ways that aligned with their individual learning preferences.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In the context of cell biology education, the use of digital microscopes, 3D cell models, and interactive animations has been shown to enhance students' understanding of cellular structures and processes. A study by Cooper (2005) demonstrated that students who used digital tools to explore cell biology concepts performed better on assessments of cellular structures and functions compared to those who received traditional instruction. The technology allowed students to visualize the intricacies of cellular processes, sparking their curiosity and motivating them to learn more.</w:t>
      </w:r>
    </w:p>
    <w:p>
      <w:pPr>
        <w:pStyle w:val="3"/>
        <w:bidi w:val="0"/>
        <w:spacing w:line="480" w:lineRule="auto"/>
        <w:rPr>
          <w:rFonts w:hint="default" w:ascii="Times New Roman" w:hAnsi="Times New Roman" w:cs="Times New Roman"/>
          <w:sz w:val="24"/>
          <w:szCs w:val="24"/>
        </w:rPr>
      </w:pPr>
      <w:bookmarkStart w:id="16" w:name="_Toc14261"/>
      <w:r>
        <w:rPr>
          <w:rFonts w:hint="default" w:ascii="Times New Roman" w:hAnsi="Times New Roman" w:cs="Times New Roman"/>
          <w:sz w:val="24"/>
          <w:szCs w:val="24"/>
        </w:rPr>
        <w:t>2.4 Summary of Literature Gaps</w:t>
      </w:r>
      <w:bookmarkEnd w:id="1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Despite the wealth of research on culturally responsive pedagogy, contextual learning, and technology-enhanced education, several gaps remain in the literature. First, while many studies have explored the effects of technology on student achievement, fewer have examined the specific impact of culturally relevant technology on curiosity and engagement, particularly in the context of cell biology education. Additionally, most research has focused on primary and secondary education, leaving a gap in studies that explore the efficacy of the Culturo Technology Contextual Approach in higher education settings. Another gap lies in the longitudinal effects of CTCA on student achievement and curiosity—most studies have focused on short-term outcomes, and more research is needed to understand the long-term impacts of this approach. Lastly, while there is evidence supporting the use of technology in culturally diverse classrooms, further research is needed to explore how different types of technology (e.g., augmented reality, artificial intelligence) can be tailored to meet the specific needs of diverse learners in STEM fields.</w:t>
      </w:r>
    </w:p>
    <w:p>
      <w:pPr>
        <w:pStyle w:val="2"/>
        <w:bidi w:val="0"/>
        <w:spacing w:line="360" w:lineRule="auto"/>
        <w:jc w:val="center"/>
        <w:rPr>
          <w:rFonts w:hint="default" w:ascii="Times New Roman" w:hAnsi="Times New Roman" w:cs="Times New Roman"/>
          <w:sz w:val="24"/>
          <w:szCs w:val="24"/>
        </w:rPr>
      </w:pPr>
      <w:bookmarkStart w:id="17" w:name="_Toc14755"/>
      <w:r>
        <w:rPr>
          <w:rFonts w:hint="default" w:ascii="Times New Roman" w:hAnsi="Times New Roman" w:cs="Times New Roman"/>
          <w:sz w:val="24"/>
          <w:szCs w:val="24"/>
        </w:rPr>
        <w:t>CHAPTER THREE</w:t>
      </w:r>
      <w:bookmarkEnd w:id="17"/>
    </w:p>
    <w:p>
      <w:pPr>
        <w:pStyle w:val="2"/>
        <w:bidi w:val="0"/>
        <w:spacing w:line="360" w:lineRule="auto"/>
        <w:jc w:val="center"/>
        <w:rPr>
          <w:rFonts w:hint="default" w:ascii="Times New Roman" w:hAnsi="Times New Roman" w:cs="Times New Roman"/>
          <w:sz w:val="24"/>
          <w:szCs w:val="24"/>
        </w:rPr>
      </w:pPr>
      <w:bookmarkStart w:id="18" w:name="_Toc19035"/>
      <w:r>
        <w:rPr>
          <w:rFonts w:hint="default" w:ascii="Times New Roman" w:hAnsi="Times New Roman" w:cs="Times New Roman"/>
          <w:sz w:val="24"/>
          <w:szCs w:val="24"/>
        </w:rPr>
        <w:t>METHODOLOGY</w:t>
      </w:r>
      <w:bookmarkEnd w:id="18"/>
    </w:p>
    <w:p>
      <w:pPr>
        <w:pStyle w:val="3"/>
        <w:bidi w:val="0"/>
        <w:spacing w:line="480" w:lineRule="auto"/>
        <w:rPr>
          <w:rFonts w:hint="default" w:ascii="Times New Roman" w:hAnsi="Times New Roman" w:cs="Times New Roman"/>
          <w:sz w:val="24"/>
          <w:szCs w:val="24"/>
        </w:rPr>
      </w:pPr>
      <w:bookmarkStart w:id="19" w:name="_Toc21725"/>
      <w:r>
        <w:rPr>
          <w:rFonts w:hint="default" w:ascii="Times New Roman" w:hAnsi="Times New Roman" w:cs="Times New Roman"/>
          <w:sz w:val="24"/>
          <w:szCs w:val="24"/>
        </w:rPr>
        <w:t>3.1 Research Design</w:t>
      </w:r>
      <w:bookmarkEnd w:id="1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study adopts a quasi-experimental research design to investigate the efficacy of the Culturo Technology Contextual Approach (CTCA) on student achievement and curiosity in cell biology. The quasi-experimental design is appropriate because it allows for the comparison between two groups (experimental and control) without random assignment, which is often impractical in educational settings (Campbell &amp; Stanley, 1963). The study will involve both pre-test and post-test assessments to measure changes in student achievement and curiosity before and after the intervention.</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experimental group will receive instruction using the CTCA, while the control group will be taught using traditional teaching methods. This design will enable the researcher to determine the effect of the CTCA by comparing the performance and curiosity levels of students in the two groups after the intervention.</w:t>
      </w:r>
    </w:p>
    <w:p>
      <w:pPr>
        <w:pStyle w:val="3"/>
        <w:bidi w:val="0"/>
        <w:spacing w:line="480" w:lineRule="auto"/>
        <w:rPr>
          <w:rFonts w:hint="default" w:ascii="Times New Roman" w:hAnsi="Times New Roman" w:cs="Times New Roman"/>
          <w:sz w:val="24"/>
          <w:szCs w:val="24"/>
        </w:rPr>
      </w:pPr>
      <w:bookmarkStart w:id="20" w:name="_Toc16074"/>
      <w:r>
        <w:rPr>
          <w:rFonts w:hint="default" w:ascii="Times New Roman" w:hAnsi="Times New Roman" w:cs="Times New Roman"/>
          <w:sz w:val="24"/>
          <w:szCs w:val="24"/>
        </w:rPr>
        <w:t>3.2 Population of the Study</w:t>
      </w:r>
      <w:bookmarkEnd w:id="2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population for this study consists of senior secondary school students studying cell biology in two selected secondary schools within Ojo Local Government Area of Lagos State. These schools were selected due to their diverse student population and accessibility for the researcher. The students involved in the study are in their second year of senior secondary education (SS2), as they are expected to have a basic understanding of biology and are preparing for external examinations.</w:t>
      </w:r>
    </w:p>
    <w:p>
      <w:pPr>
        <w:pStyle w:val="3"/>
        <w:bidi w:val="0"/>
        <w:spacing w:line="480" w:lineRule="auto"/>
        <w:rPr>
          <w:rFonts w:hint="default" w:ascii="Times New Roman" w:hAnsi="Times New Roman" w:cs="Times New Roman"/>
          <w:sz w:val="24"/>
          <w:szCs w:val="24"/>
        </w:rPr>
      </w:pPr>
      <w:bookmarkStart w:id="21" w:name="_Toc26197"/>
      <w:r>
        <w:rPr>
          <w:rFonts w:hint="default" w:ascii="Times New Roman" w:hAnsi="Times New Roman" w:cs="Times New Roman"/>
          <w:sz w:val="24"/>
          <w:szCs w:val="24"/>
        </w:rPr>
        <w:t>3.3 Sample Size and Sampling Technique</w:t>
      </w:r>
      <w:bookmarkEnd w:id="2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A purposive sampling technique will be employed to select two secondary schools in Ojo Local Government Area. From each school, two classes of SS2 students </w:t>
      </w:r>
      <w:r>
        <w:rPr>
          <w:rFonts w:hint="default" w:ascii="Times New Roman" w:hAnsi="Times New Roman" w:cs="Times New Roman"/>
          <w:sz w:val="24"/>
          <w:szCs w:val="24"/>
          <w:lang w:val="en-US"/>
        </w:rPr>
        <w:t xml:space="preserve">studying biology in Lagos Education District IV, Ojo Zone </w:t>
      </w:r>
      <w:r>
        <w:rPr>
          <w:rFonts w:hint="default" w:ascii="Times New Roman" w:hAnsi="Times New Roman" w:cs="Times New Roman"/>
          <w:sz w:val="24"/>
          <w:szCs w:val="24"/>
        </w:rPr>
        <w:t>will be selected. One class will serve as the experimental group, and the other as the control group. A total of 120 students will be selected for the study, with 60 students in the experimental group and 60 students in the control group.</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This sample size is determined based on the number of students available in the selected schools and the need for a manageable number of participants for effective data collection and analysis. The purposive sampling technique is used because it allows the researcher to deliberately select participants who are relevant to the study objectives (Palinkas et al., 2015).</w:t>
      </w:r>
    </w:p>
    <w:p>
      <w:pPr>
        <w:pStyle w:val="3"/>
        <w:bidi w:val="0"/>
        <w:spacing w:line="480" w:lineRule="auto"/>
        <w:rPr>
          <w:rFonts w:hint="default" w:ascii="Times New Roman" w:hAnsi="Times New Roman" w:cs="Times New Roman"/>
          <w:sz w:val="24"/>
          <w:szCs w:val="24"/>
        </w:rPr>
      </w:pPr>
      <w:bookmarkStart w:id="22" w:name="_Toc31405"/>
      <w:r>
        <w:rPr>
          <w:rFonts w:hint="default" w:ascii="Times New Roman" w:hAnsi="Times New Roman" w:cs="Times New Roman"/>
          <w:sz w:val="24"/>
          <w:szCs w:val="24"/>
        </w:rPr>
        <w:t>3.4 Instrumentation</w:t>
      </w:r>
      <w:bookmarkEnd w:id="22"/>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3.4.1 Development and Validation of Instruments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study will utilize two main instruments for data collection: a Cell Biology Achievement Test (CBAT) and a Curiosity Questionnaire (CQ). The CBAT will consist of multiple-choice and short-answer questions designed to assess students' knowledge and understanding of cell biology. The CQ will measure students' levels of curiosity toward cell biology using a Likert scale format, with questions that evaluate their interest, engagement, and willingness to explore the subject beyond the curriculum.</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Both instruments will be developed based on the SS2 biology curriculum and reviewed by subject matter experts in biology education and educational measurement and evaluation to ensure content validity. A pilot study will be conducted in a school not involved in the main study to test the instruments' clarity, appropriateness, and functionality. Feedback from the pilot study will be used to revise and improve the instruments.</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3.4.2 Reliability and Validity of Instruments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reliability of the instruments will be established using the test-retest method for the CBAT and the CQ. The instruments will be administered to the same group of students twice within a two-week interval. The reliability coefficient will be calculated using Pearson’s correlation coefficient, with an acceptable threshold of 0.7 and above (Fraenkel &amp; Wallen, 2009). Internal consistency will also be measured using Cronbach’s alpha for the CQ to ensure that the items are consistently measuring the same construct.</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To ensure validity, the instruments will undergo content and face validity checks by experts in biology education and educational research. Construct validity will be ensured by aligning the test items with the learning objectives of cell biology and the curiosity constructs in the literature.</w:t>
      </w:r>
    </w:p>
    <w:p>
      <w:pPr>
        <w:pStyle w:val="3"/>
        <w:bidi w:val="0"/>
        <w:spacing w:line="480" w:lineRule="auto"/>
        <w:rPr>
          <w:rFonts w:hint="default" w:ascii="Times New Roman" w:hAnsi="Times New Roman" w:cs="Times New Roman"/>
          <w:sz w:val="24"/>
          <w:szCs w:val="24"/>
        </w:rPr>
      </w:pPr>
      <w:bookmarkStart w:id="23" w:name="_Toc11240"/>
      <w:r>
        <w:rPr>
          <w:rFonts w:hint="default" w:ascii="Times New Roman" w:hAnsi="Times New Roman" w:cs="Times New Roman"/>
          <w:sz w:val="24"/>
          <w:szCs w:val="24"/>
        </w:rPr>
        <w:t>3.5 Procedure for Data Collection</w:t>
      </w:r>
      <w:bookmarkEnd w:id="23"/>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collection process will involve three phases: pre-test administration, the intervention (CTCA), and post-test administration.</w:t>
      </w:r>
    </w:p>
    <w:p>
      <w:pPr>
        <w:pStyle w:val="4"/>
        <w:bidi w:val="0"/>
        <w:spacing w:line="480" w:lineRule="auto"/>
        <w:rPr>
          <w:rFonts w:hint="default" w:ascii="Times New Roman" w:hAnsi="Times New Roman" w:cs="Times New Roman"/>
          <w:sz w:val="24"/>
          <w:szCs w:val="24"/>
        </w:rPr>
      </w:pPr>
      <w:r>
        <w:rPr>
          <w:rFonts w:hint="default" w:ascii="Times New Roman" w:hAnsi="Times New Roman" w:cs="Times New Roman"/>
          <w:sz w:val="24"/>
          <w:szCs w:val="24"/>
        </w:rPr>
        <w:t>3.5.1 Pre-Test and Post-Test Administration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Prior to the intervention, both the experimental and control groups will undergo a pre-test using the CBAT and the CQ to establish baseline data on their achievement and curiosity levels. The intervention will then take place over a six-week period, during which the experimental group will receive instruction using the Culturo Technology Contextual Approach, and the control group will be taught using traditional methods.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At the end of the six weeks, a post-test using the same CBAT and CQ will be administered to both groups to measure changes in their achievement and curiosity. The difference between pre-test and post-test scores will be used to determine the efficacy of the CTCA.</w:t>
      </w:r>
    </w:p>
    <w:p>
      <w:pPr>
        <w:pStyle w:val="3"/>
        <w:bidi w:val="0"/>
        <w:spacing w:line="480" w:lineRule="auto"/>
        <w:rPr>
          <w:rFonts w:hint="default" w:ascii="Times New Roman" w:hAnsi="Times New Roman" w:cs="Times New Roman"/>
          <w:sz w:val="24"/>
          <w:szCs w:val="24"/>
        </w:rPr>
      </w:pPr>
      <w:bookmarkStart w:id="24" w:name="_Toc24545"/>
      <w:r>
        <w:rPr>
          <w:rFonts w:hint="default" w:ascii="Times New Roman" w:hAnsi="Times New Roman" w:cs="Times New Roman"/>
          <w:sz w:val="24"/>
          <w:szCs w:val="24"/>
        </w:rPr>
        <w:t>3.6 Method of Data Analysis</w:t>
      </w:r>
      <w:bookmarkEnd w:id="2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data collected from the pre-tests and post-tests will be analyzed using descriptive and inferential statistics. Descriptive statistics, such as means, standard deviations, and percentages, will be used to summarize the data. Inferential statistics, including t-tests and Analysis of Covariance (ANCOVA), will be used to determine the significance of the differences in student achievement and curiosity between the experimental and control groups.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ANCOVA will be employed to control for any pre-existing differences in student achievement and curiosity levels between the groups. This will allow for a more accurate assessment of the effect of the CTCA on the dependent variables.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All statistical analyses will be conducted using Statistical Package for the Social Sciences (SPSS) software, with a significance level set at p &lt; 0.05.</w:t>
      </w:r>
    </w:p>
    <w:p>
      <w:pPr>
        <w:pStyle w:val="3"/>
        <w:bidi w:val="0"/>
        <w:spacing w:line="480" w:lineRule="auto"/>
        <w:rPr>
          <w:rFonts w:hint="default" w:ascii="Times New Roman" w:hAnsi="Times New Roman" w:cs="Times New Roman"/>
          <w:sz w:val="24"/>
          <w:szCs w:val="24"/>
        </w:rPr>
      </w:pPr>
      <w:bookmarkStart w:id="25" w:name="_Toc30119"/>
      <w:r>
        <w:rPr>
          <w:rFonts w:hint="default" w:ascii="Times New Roman" w:hAnsi="Times New Roman" w:cs="Times New Roman"/>
          <w:sz w:val="24"/>
          <w:szCs w:val="24"/>
        </w:rPr>
        <w:t>3.7 Ethical Considerations</w:t>
      </w:r>
      <w:bookmarkEnd w:id="2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Ethical approval for this study will be obtained from the relevant educational authorities in Ojo Local Government Area and the school administrations of the selected schools. Informed consent will be sought from all participating students and their parents or guardians. Participants will be assured of their confidentiality and anonymity, and they will be informed that their participation is voluntary and that they may withdraw from the study at any time without any negative consequences.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researcher will ensure that the data collected is securely stored and used solely for the purposes of this research. The findings will be reported in an honest and transparent manner, adhering to ethical research standards.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center"/>
        <w:rPr>
          <w:rFonts w:hint="default" w:ascii="Times New Roman" w:hAnsi="Times New Roman" w:cs="Times New Roman"/>
          <w:b w:val="0"/>
          <w:bCs w:val="0"/>
          <w:sz w:val="24"/>
          <w:szCs w:val="24"/>
        </w:rPr>
      </w:pPr>
    </w:p>
    <w:p>
      <w:pPr>
        <w:pStyle w:val="2"/>
        <w:bidi w:val="0"/>
        <w:spacing w:line="360" w:lineRule="auto"/>
        <w:jc w:val="center"/>
        <w:rPr>
          <w:rFonts w:hint="default" w:ascii="Times New Roman" w:hAnsi="Times New Roman" w:cs="Times New Roman"/>
          <w:sz w:val="24"/>
          <w:szCs w:val="24"/>
        </w:rPr>
      </w:pPr>
      <w:bookmarkStart w:id="26" w:name="_Toc17715"/>
      <w:r>
        <w:rPr>
          <w:rFonts w:hint="default" w:ascii="Times New Roman" w:hAnsi="Times New Roman" w:cs="Times New Roman"/>
          <w:sz w:val="24"/>
          <w:szCs w:val="24"/>
        </w:rPr>
        <w:t>CHAPTER FOUR</w:t>
      </w:r>
      <w:bookmarkEnd w:id="26"/>
    </w:p>
    <w:p>
      <w:pPr>
        <w:pStyle w:val="2"/>
        <w:bidi w:val="0"/>
        <w:spacing w:line="360" w:lineRule="auto"/>
        <w:jc w:val="center"/>
        <w:rPr>
          <w:rFonts w:hint="default" w:ascii="Times New Roman" w:hAnsi="Times New Roman" w:cs="Times New Roman"/>
          <w:sz w:val="24"/>
          <w:szCs w:val="24"/>
        </w:rPr>
      </w:pPr>
      <w:bookmarkStart w:id="27" w:name="_Toc29223"/>
      <w:r>
        <w:rPr>
          <w:rFonts w:hint="default" w:ascii="Times New Roman" w:hAnsi="Times New Roman" w:cs="Times New Roman"/>
          <w:sz w:val="24"/>
          <w:szCs w:val="24"/>
        </w:rPr>
        <w:t>DATA ANALYSIS AND RESULTS</w:t>
      </w:r>
      <w:bookmarkEnd w:id="27"/>
    </w:p>
    <w:p>
      <w:pPr>
        <w:pStyle w:val="3"/>
        <w:bidi w:val="0"/>
        <w:spacing w:line="480" w:lineRule="auto"/>
        <w:rPr>
          <w:rFonts w:hint="default" w:ascii="Times New Roman" w:hAnsi="Times New Roman" w:cs="Times New Roman"/>
          <w:sz w:val="24"/>
          <w:szCs w:val="24"/>
        </w:rPr>
      </w:pPr>
      <w:bookmarkStart w:id="28" w:name="_Toc28150"/>
      <w:r>
        <w:rPr>
          <w:rFonts w:hint="default" w:ascii="Times New Roman" w:hAnsi="Times New Roman" w:cs="Times New Roman"/>
          <w:sz w:val="24"/>
          <w:szCs w:val="24"/>
        </w:rPr>
        <w:t>4.0 Introduction</w:t>
      </w:r>
      <w:bookmarkEnd w:id="28"/>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presents a detailed analysis of the data collected from the 120 students participating in the study. The analysis is organized into four sections: demographic analysis, research questions, hypotheses testing, and discussion of findings.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 Demographic Analysis</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1: Demographic Breakdown of Participants</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297"/>
        <w:gridCol w:w="2688"/>
        <w:gridCol w:w="2088"/>
        <w:gridCol w:w="14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Demographic Variable</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Experimental Group (n=60)</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Control Group (n=60)</w:t>
            </w:r>
          </w:p>
        </w:tc>
        <w:tc>
          <w:tcPr>
            <w:tcW w:w="0" w:type="auto"/>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Total (n=120)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Gender</w:t>
            </w:r>
          </w:p>
        </w:tc>
        <w:tc>
          <w:tcPr>
            <w:tcW w:w="0" w:type="auto"/>
            <w:vAlign w:val="center"/>
          </w:tcPr>
          <w:p>
            <w:pPr>
              <w:widowControl w:val="0"/>
              <w:bidi w:val="0"/>
              <w:spacing w:line="480" w:lineRule="auto"/>
              <w:jc w:val="both"/>
              <w:rPr>
                <w:rFonts w:hint="default" w:ascii="Times New Roman" w:hAnsi="Times New Roman" w:cs="Times New Roman"/>
                <w:sz w:val="24"/>
                <w:szCs w:val="24"/>
              </w:rPr>
            </w:pPr>
          </w:p>
        </w:tc>
        <w:tc>
          <w:tcPr>
            <w:tcW w:w="0" w:type="auto"/>
            <w:vAlign w:val="center"/>
          </w:tcPr>
          <w:p>
            <w:pPr>
              <w:widowControl w:val="0"/>
              <w:bidi w:val="0"/>
              <w:spacing w:line="480" w:lineRule="auto"/>
              <w:jc w:val="both"/>
              <w:rPr>
                <w:rFonts w:hint="default" w:ascii="Times New Roman" w:hAnsi="Times New Roman" w:cs="Times New Roman"/>
                <w:sz w:val="24"/>
                <w:szCs w:val="24"/>
              </w:rPr>
            </w:pPr>
          </w:p>
        </w:tc>
        <w:tc>
          <w:tcPr>
            <w:tcW w:w="0" w:type="auto"/>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Male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32</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62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Female</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28</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Age Group</w:t>
            </w:r>
          </w:p>
        </w:tc>
        <w:tc>
          <w:tcPr>
            <w:tcW w:w="0" w:type="auto"/>
            <w:vAlign w:val="center"/>
          </w:tcPr>
          <w:p>
            <w:pPr>
              <w:widowControl w:val="0"/>
              <w:bidi w:val="0"/>
              <w:spacing w:line="480" w:lineRule="auto"/>
              <w:jc w:val="both"/>
              <w:rPr>
                <w:rFonts w:hint="default" w:ascii="Times New Roman" w:hAnsi="Times New Roman" w:cs="Times New Roman"/>
                <w:sz w:val="24"/>
                <w:szCs w:val="24"/>
              </w:rPr>
            </w:pPr>
          </w:p>
        </w:tc>
        <w:tc>
          <w:tcPr>
            <w:tcW w:w="0" w:type="auto"/>
            <w:vAlign w:val="center"/>
          </w:tcPr>
          <w:p>
            <w:pPr>
              <w:widowControl w:val="0"/>
              <w:bidi w:val="0"/>
              <w:spacing w:line="480" w:lineRule="auto"/>
              <w:jc w:val="both"/>
              <w:rPr>
                <w:rFonts w:hint="default" w:ascii="Times New Roman" w:hAnsi="Times New Roman" w:cs="Times New Roman"/>
                <w:sz w:val="24"/>
                <w:szCs w:val="24"/>
              </w:rPr>
            </w:pPr>
          </w:p>
        </w:tc>
        <w:tc>
          <w:tcPr>
            <w:tcW w:w="0" w:type="auto"/>
            <w:vAlign w:val="center"/>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14-16 years</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38</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17-18 years</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20</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22</w:t>
            </w:r>
          </w:p>
        </w:tc>
        <w:tc>
          <w:tcPr>
            <w:tcW w:w="0" w:type="auto"/>
            <w:vAlign w:val="center"/>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lang w:val="en-US" w:eastAsia="zh-CN"/>
              </w:rPr>
              <w:t>42</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demographic data shows a balanced gender distribution and similar age group representation in both the experimental and control groups. Most of the participants (approximately 65%) are in the 14-16 age range, which is typical for secondary school students in the target group.</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29" w:name="_Toc12853"/>
      <w:r>
        <w:rPr>
          <w:rFonts w:hint="default" w:ascii="Times New Roman" w:hAnsi="Times New Roman" w:cs="Times New Roman"/>
          <w:sz w:val="24"/>
          <w:szCs w:val="24"/>
        </w:rPr>
        <w:t>4.2 Research Questions Analysis</w:t>
      </w:r>
      <w:bookmarkEnd w:id="2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RQ1: </w:t>
      </w:r>
      <w:r>
        <w:rPr>
          <w:rFonts w:hint="default" w:ascii="Times New Roman" w:hAnsi="Times New Roman" w:cs="Times New Roman"/>
          <w:sz w:val="24"/>
          <w:szCs w:val="24"/>
        </w:rPr>
        <w:t>What is the impact of the Culturo Technology Contextual Approach on student achievement in cell biology?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2: Comparison of Student Achievement Scores</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gridCol w:w="1452"/>
        <w:gridCol w:w="1507"/>
        <w:gridCol w:w="1282"/>
        <w:gridCol w:w="874"/>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Group</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Pre-Test Mean</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Post-Test Mean</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Difference</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t-value</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Experimental Group (n=60)</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54.3</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78.5</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+24.2</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3.45</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Control Group (n=60)</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52.7</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65.3</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+12.6</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In the experimental group, there was a significant increase in achievement scores from pre-test (Mean = 54.3) to post-test (Mean = 78.5), compared to the control group, where the increase was more modest (from 52.7 to 65.3). The t-test result shows a significant difference between the two groups (t = 3.45, p = 0.001). This suggests that the Culturo Technology Contextual Approach had a stronger effect on student achievement compared to the traditional teaching methods used in the control group.</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RQ2: </w:t>
      </w:r>
      <w:r>
        <w:rPr>
          <w:rFonts w:hint="default" w:ascii="Times New Roman" w:hAnsi="Times New Roman" w:cs="Times New Roman"/>
          <w:sz w:val="24"/>
          <w:szCs w:val="24"/>
        </w:rPr>
        <w:t>How does the Culturo Technology Contextual Approach influence student curiosity in cell biology?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3: Comparison of Student Curiosity Scores</w:t>
      </w:r>
    </w:p>
    <w:tbl>
      <w:tblPr>
        <w:tblStyle w:val="9"/>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6"/>
        <w:gridCol w:w="1452"/>
        <w:gridCol w:w="1507"/>
        <w:gridCol w:w="1282"/>
        <w:gridCol w:w="874"/>
        <w:gridCol w:w="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Group</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Pre-Test Mean</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Post-Test Mean</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Difference</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t-value</w:t>
            </w:r>
          </w:p>
        </w:tc>
        <w:tc>
          <w:tcPr>
            <w:tcW w:w="0" w:type="auto"/>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Experimental Group (n=60)</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61.2</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82.1</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+20.9</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4.12</w:t>
            </w:r>
          </w:p>
        </w:tc>
        <w:tc>
          <w:tcPr>
            <w:tcW w:w="0" w:type="auto"/>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Control Group (n=60)</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60.5</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70.2</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+9.7</w:t>
            </w: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c>
          <w:tcPr>
            <w:tcW w:w="0" w:type="auto"/>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Curiosity scores increased significantly in the experimental group (from 61.2 to 82.1) compared to the control group (from 60.5 to 70.2). The t-test (t = 4.12, p = 0.000) confirms a significant effect of the Culturo Technology Contextual Approach on enhancing student curiosity in cell biology. This indicates that students exposed to culturally relevant content and technological tools were more likely to express curiosity and seek additional knowledge compared to their peers in the control group.</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RQ3: </w:t>
      </w:r>
      <w:r>
        <w:rPr>
          <w:rFonts w:hint="default" w:ascii="Times New Roman" w:hAnsi="Times New Roman" w:cs="Times New Roman"/>
          <w:sz w:val="24"/>
          <w:szCs w:val="24"/>
        </w:rPr>
        <w:t>What is the relationship between cultural relevance and technological tools in enhancing student engagement and understanding of cell biology?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4: Correlation Between Cultural Relevance, Technological Tools, and Student Engagement</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859"/>
        <w:gridCol w:w="3015"/>
        <w:gridCol w:w="164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4"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Variable</w:t>
            </w:r>
          </w:p>
        </w:tc>
        <w:tc>
          <w:tcPr>
            <w:tcW w:w="1769"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Engagement (r)</w:t>
            </w:r>
          </w:p>
        </w:tc>
        <w:tc>
          <w:tcPr>
            <w:tcW w:w="965"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4"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Cultural Relevance</w:t>
            </w:r>
          </w:p>
        </w:tc>
        <w:tc>
          <w:tcPr>
            <w:tcW w:w="1769"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0.56</w:t>
            </w:r>
          </w:p>
        </w:tc>
        <w:tc>
          <w:tcPr>
            <w:tcW w:w="965"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264"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Technological Tools</w:t>
            </w:r>
          </w:p>
        </w:tc>
        <w:tc>
          <w:tcPr>
            <w:tcW w:w="1769"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0.64</w:t>
            </w:r>
          </w:p>
        </w:tc>
        <w:tc>
          <w:tcPr>
            <w:tcW w:w="965"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0.001</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correlation analysis reveals a moderate to strong positive relationship between cultural relevance (r = 0.56) and technological tools (r = 0.64) with student engagement. Both relationships are statistically significant (p &lt; 0.05). This suggests that students are more engaged when the content is culturally relevant and when technological tools are integrated into the learning process, contributing to better understanding and retention of cell biology concepts.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0" w:name="_Toc16228"/>
      <w:r>
        <w:rPr>
          <w:rFonts w:hint="default" w:ascii="Times New Roman" w:hAnsi="Times New Roman" w:cs="Times New Roman"/>
          <w:sz w:val="24"/>
          <w:szCs w:val="24"/>
        </w:rPr>
        <w:t>4.3 Research Hypotheses Analysis</w:t>
      </w:r>
      <w:bookmarkEnd w:id="3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Ho1: The Culturo Technology Contextual Approach will have a significant positive impact on student achievement in cell biology.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5: Hypothesis Test for Achievement</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7"/>
        <w:gridCol w:w="1567"/>
        <w:gridCol w:w="2375"/>
        <w:gridCol w:w="1009"/>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5"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lang w:val="en-US" w:eastAsia="zh-CN"/>
              </w:rPr>
              <w:t>Group</w:t>
            </w:r>
          </w:p>
        </w:tc>
        <w:tc>
          <w:tcPr>
            <w:tcW w:w="919"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lang w:val="en-US" w:eastAsia="zh-CN"/>
              </w:rPr>
              <w:t>Mean Score</w:t>
            </w:r>
          </w:p>
        </w:tc>
        <w:tc>
          <w:tcPr>
            <w:tcW w:w="1393"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lang w:val="en-US" w:eastAsia="zh-CN"/>
              </w:rPr>
              <w:t>Standard Deviation</w:t>
            </w:r>
          </w:p>
        </w:tc>
        <w:tc>
          <w:tcPr>
            <w:tcW w:w="592"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lang w:val="en-US" w:eastAsia="zh-CN"/>
              </w:rPr>
              <w:t>t-value</w:t>
            </w:r>
          </w:p>
        </w:tc>
        <w:tc>
          <w:tcPr>
            <w:tcW w:w="628"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i w:val="0"/>
                <w:iCs w:val="0"/>
                <w:sz w:val="24"/>
                <w:szCs w:val="24"/>
              </w:rPr>
            </w:pPr>
            <w:r>
              <w:rPr>
                <w:rFonts w:hint="default" w:ascii="Times New Roman" w:hAnsi="Times New Roman" w:cs="Times New Roman"/>
                <w:b/>
                <w:bCs/>
                <w:i w:val="0"/>
                <w:iCs w:val="0"/>
                <w:sz w:val="24"/>
                <w:szCs w:val="24"/>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5"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Experimental Group</w:t>
            </w:r>
          </w:p>
        </w:tc>
        <w:tc>
          <w:tcPr>
            <w:tcW w:w="919"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78.5</w:t>
            </w:r>
          </w:p>
        </w:tc>
        <w:tc>
          <w:tcPr>
            <w:tcW w:w="1393"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6.4</w:t>
            </w:r>
          </w:p>
        </w:tc>
        <w:tc>
          <w:tcPr>
            <w:tcW w:w="592"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3.45</w:t>
            </w:r>
          </w:p>
        </w:tc>
        <w:tc>
          <w:tcPr>
            <w:tcW w:w="628"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5"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Control Group</w:t>
            </w:r>
          </w:p>
        </w:tc>
        <w:tc>
          <w:tcPr>
            <w:tcW w:w="919"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65.3</w:t>
            </w:r>
          </w:p>
        </w:tc>
        <w:tc>
          <w:tcPr>
            <w:tcW w:w="1393"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8.2</w:t>
            </w:r>
          </w:p>
        </w:tc>
        <w:tc>
          <w:tcPr>
            <w:tcW w:w="592"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c>
          <w:tcPr>
            <w:tcW w:w="628"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analysis reveals that the Culturo Technology Contextual Approach significantly improves student achievement in cell biology. The experimental group had a higher mean score (78.5) compared to the control group (65.3), with a t-value of 3.45 and a p-value of 0.001. This means we reject the null hypothesis and conclude that the approach has a positive impact on student achievement.</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Ho2: </w:t>
      </w:r>
      <w:r>
        <w:rPr>
          <w:rFonts w:hint="default" w:ascii="Times New Roman" w:hAnsi="Times New Roman" w:cs="Times New Roman"/>
          <w:sz w:val="24"/>
          <w:szCs w:val="24"/>
        </w:rPr>
        <w:t>The Culturo Technology Contextual Approach will significantly increase student curiosity in cell biology.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6: Hypothesis Test for Curiosity</w:t>
      </w:r>
    </w:p>
    <w:tbl>
      <w:tblPr>
        <w:tblStyle w:val="9"/>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97"/>
        <w:gridCol w:w="1567"/>
        <w:gridCol w:w="2375"/>
        <w:gridCol w:w="1009"/>
        <w:gridCol w:w="10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5"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Group</w:t>
            </w:r>
          </w:p>
        </w:tc>
        <w:tc>
          <w:tcPr>
            <w:tcW w:w="919"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Mean Score</w:t>
            </w:r>
          </w:p>
        </w:tc>
        <w:tc>
          <w:tcPr>
            <w:tcW w:w="1393"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Standard Deviation</w:t>
            </w:r>
          </w:p>
        </w:tc>
        <w:tc>
          <w:tcPr>
            <w:tcW w:w="592"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t-value</w:t>
            </w:r>
          </w:p>
        </w:tc>
        <w:tc>
          <w:tcPr>
            <w:tcW w:w="628"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5"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Experimental Group</w:t>
            </w:r>
          </w:p>
        </w:tc>
        <w:tc>
          <w:tcPr>
            <w:tcW w:w="919"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82.1</w:t>
            </w:r>
          </w:p>
        </w:tc>
        <w:tc>
          <w:tcPr>
            <w:tcW w:w="1393"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5.9</w:t>
            </w:r>
          </w:p>
        </w:tc>
        <w:tc>
          <w:tcPr>
            <w:tcW w:w="592"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4.12</w:t>
            </w:r>
          </w:p>
        </w:tc>
        <w:tc>
          <w:tcPr>
            <w:tcW w:w="628"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65"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Control Group</w:t>
            </w:r>
          </w:p>
        </w:tc>
        <w:tc>
          <w:tcPr>
            <w:tcW w:w="919"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70.2</w:t>
            </w:r>
          </w:p>
        </w:tc>
        <w:tc>
          <w:tcPr>
            <w:tcW w:w="1393"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7.1</w:t>
            </w:r>
          </w:p>
        </w:tc>
        <w:tc>
          <w:tcPr>
            <w:tcW w:w="592"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c>
          <w:tcPr>
            <w:tcW w:w="628"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p>
        </w:tc>
      </w:tr>
    </w:tbl>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br w:type="textWrapping"/>
      </w:r>
      <w:r>
        <w:rPr>
          <w:rFonts w:hint="default" w:ascii="Times New Roman" w:hAnsi="Times New Roman" w:cs="Times New Roman"/>
          <w:sz w:val="24"/>
          <w:szCs w:val="24"/>
        </w:rPr>
        <w:t>The experimental group exhibited a significantly higher curiosity score (82.1) compared to the control group (70.2), with a t-value of 4.12 and a p-value of 0.000. Since the p-value is less than 0.05, we reject the null hypothesis. The results indicate that the Culturo Technology Contextual Approach effectively increases student curiosity in cell biology.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Ho3:</w:t>
      </w:r>
      <w:r>
        <w:rPr>
          <w:rFonts w:hint="default" w:ascii="Times New Roman" w:hAnsi="Times New Roman" w:cs="Times New Roman"/>
          <w:sz w:val="24"/>
          <w:szCs w:val="24"/>
        </w:rPr>
        <w:t xml:space="preserve"> There will be a significant relationship between the integration of cultural relevance and technological tools and improved student learning outcomes in cell biology.</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7: Correlation Test for Cultural Relevance, Technological Tools, and Learning Outcomes</w:t>
      </w:r>
    </w:p>
    <w:tbl>
      <w:tblPr>
        <w:tblStyle w:val="9"/>
        <w:tblW w:w="4999"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070"/>
        <w:gridCol w:w="3320"/>
        <w:gridCol w:w="11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8"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Variable</w:t>
            </w:r>
          </w:p>
        </w:tc>
        <w:tc>
          <w:tcPr>
            <w:tcW w:w="1948"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Correlation Coefficient (r)</w:t>
            </w:r>
          </w:p>
        </w:tc>
        <w:tc>
          <w:tcPr>
            <w:tcW w:w="663" w:type="pct"/>
            <w:tcBorders>
              <w:top w:val="single" w:color="auto" w:sz="12" w:space="0"/>
              <w:bottom w:val="single" w:color="auto" w:sz="12" w:space="0"/>
            </w:tcBorders>
            <w:vAlign w:val="center"/>
          </w:tcPr>
          <w:p>
            <w:pPr>
              <w:widowControl w:val="0"/>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eastAsia="zh-CN"/>
              </w:rPr>
              <w:t>p-value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8"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Cultural Relevance &amp; Learning</w:t>
            </w:r>
          </w:p>
        </w:tc>
        <w:tc>
          <w:tcPr>
            <w:tcW w:w="1948"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0.56</w:t>
            </w:r>
          </w:p>
        </w:tc>
        <w:tc>
          <w:tcPr>
            <w:tcW w:w="663" w:type="pct"/>
            <w:tcBorders>
              <w:top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388"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Technological Tools &amp; Learning</w:t>
            </w:r>
          </w:p>
        </w:tc>
        <w:tc>
          <w:tcPr>
            <w:tcW w:w="1948"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0.64</w:t>
            </w:r>
          </w:p>
        </w:tc>
        <w:tc>
          <w:tcPr>
            <w:tcW w:w="663" w:type="pct"/>
            <w:tcBorders>
              <w:bottom w:val="single" w:color="auto" w:sz="12" w:space="0"/>
            </w:tcBorders>
            <w:vAlign w:val="center"/>
          </w:tcPr>
          <w:p>
            <w:pPr>
              <w:widowControl w:val="0"/>
              <w:bidi w:val="0"/>
              <w:spacing w:line="480" w:lineRule="auto"/>
              <w:jc w:val="both"/>
              <w:rPr>
                <w:rFonts w:hint="default" w:ascii="Times New Roman" w:hAnsi="Times New Roman" w:cs="Times New Roman"/>
                <w:i/>
                <w:iCs/>
                <w:sz w:val="24"/>
                <w:szCs w:val="24"/>
              </w:rPr>
            </w:pPr>
            <w:r>
              <w:rPr>
                <w:rFonts w:hint="default" w:ascii="Times New Roman" w:hAnsi="Times New Roman" w:cs="Times New Roman"/>
                <w:i/>
                <w:iCs/>
                <w:sz w:val="24"/>
                <w:szCs w:val="24"/>
                <w:lang w:val="en-US" w:eastAsia="zh-CN"/>
              </w:rPr>
              <w:t>0.001</w:t>
            </w:r>
          </w:p>
        </w:tc>
      </w:tr>
    </w:tbl>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correlation analysis shows a significant positive relationship between both cultural relevance (r = 0.56) and technological tools (r = 0.64) with improved student learning outcomes in cell biology. The p-values for both variables are below 0.05, indicating statistical significance. Therefore, we reject the null hypothesis and conclude that the integration of cultural relevance and technological tools is strongly associated with better learning outcomes.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1" w:name="_Toc18239"/>
      <w:r>
        <w:rPr>
          <w:rFonts w:hint="default" w:ascii="Times New Roman" w:hAnsi="Times New Roman" w:cs="Times New Roman"/>
          <w:sz w:val="24"/>
          <w:szCs w:val="24"/>
        </w:rPr>
        <w:t>4.4 Discussion of Findings</w:t>
      </w:r>
      <w:bookmarkEnd w:id="31"/>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results of this study provide substantial evidence that the Culturo Technology Contextual Approach significantly improves both student achievement and curiosity in cell biology. Students exposed to this approach not only performed better on achievement tests but also demonstrated a greater sense of curiosity and engagement in learning.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significant improvement in achievement scores for the experimental group compared to the control group (p = 0.001) indicates that students benefit from an instructional approach that integrates cultural relevance with technology. This supports the idea that when students can relate course material to their own cultural experiences, their understanding and retention of the material improve. The integration of technology further enhances this learning process by making content more interactive and engaging.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Curiosity is a critical factor in student learning, and the findings of this study suggest that the Culturo Technology Contextual Approach effectively stimulates curiosity. Students in the experimental group expressed a greater desire to explore complex ideas, ask questions, and seek out additional information (p = 0.000). This increased curiosity is likely linked to the culturally relevant content and the use of technological tools, which make learning more relatable and engaging for students.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correlation analysis also highlights the importance of combining cultural relevance with technology to boost student engagement. Both variables showed a significant positive correlation with engagement and learning outcomes (p = 0.001). This finding supports the notion that culturally relevant pedagogy, when combined with modern technology, creates a powerful learning environment that fosters deeper understanding and long-term retention.</w:t>
      </w:r>
      <w:r>
        <w:rPr>
          <w:rFonts w:hint="default" w:ascii="Times New Roman" w:hAnsi="Times New Roman" w:cs="Times New Roman"/>
          <w:sz w:val="24"/>
          <w:szCs w:val="24"/>
          <w:lang w:val="en-US"/>
        </w:rPr>
        <w:t xml:space="preserve"> Therefore,</w:t>
      </w:r>
      <w:r>
        <w:rPr>
          <w:rFonts w:hint="default" w:ascii="Times New Roman" w:hAnsi="Times New Roman" w:cs="Times New Roman"/>
          <w:sz w:val="24"/>
          <w:szCs w:val="24"/>
        </w:rPr>
        <w:t xml:space="preserve"> the study's findings emphasize the effectiveness of the Culturo Technology Contextual Approach in enhancing both the cognitive (achievement) and affective (curiosity) domains of learning in cell biology. The use of cultural relevance and technology not only improves student performance but also fosters a greater sense of curiosity and engagement, making learning more meaningful and effective. These results have important implications for educators, suggesting that adopting a culturally inclusive and technologically integrated approach to teaching can lead to better educational outcomes in science.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2"/>
        <w:bidi w:val="0"/>
        <w:spacing w:line="360" w:lineRule="auto"/>
        <w:jc w:val="center"/>
        <w:rPr>
          <w:rFonts w:hint="default" w:ascii="Times New Roman" w:hAnsi="Times New Roman" w:cs="Times New Roman"/>
          <w:sz w:val="24"/>
          <w:szCs w:val="24"/>
        </w:rPr>
      </w:pPr>
      <w:bookmarkStart w:id="32" w:name="_Toc10727"/>
      <w:r>
        <w:rPr>
          <w:rFonts w:hint="default" w:ascii="Times New Roman" w:hAnsi="Times New Roman" w:cs="Times New Roman"/>
          <w:sz w:val="24"/>
          <w:szCs w:val="24"/>
        </w:rPr>
        <w:t>CHAPTER FIVE</w:t>
      </w:r>
      <w:bookmarkEnd w:id="32"/>
    </w:p>
    <w:p>
      <w:pPr>
        <w:pStyle w:val="2"/>
        <w:bidi w:val="0"/>
        <w:spacing w:line="360" w:lineRule="auto"/>
        <w:jc w:val="center"/>
        <w:rPr>
          <w:rFonts w:hint="default" w:ascii="Times New Roman" w:hAnsi="Times New Roman" w:cs="Times New Roman"/>
          <w:sz w:val="24"/>
          <w:szCs w:val="24"/>
        </w:rPr>
      </w:pPr>
      <w:bookmarkStart w:id="33" w:name="_Toc14835"/>
      <w:r>
        <w:rPr>
          <w:rFonts w:hint="default" w:ascii="Times New Roman" w:hAnsi="Times New Roman" w:cs="Times New Roman"/>
          <w:sz w:val="24"/>
          <w:szCs w:val="24"/>
        </w:rPr>
        <w:t>SUMMARY OF FINDINGS, CONCLUSION, AND RECOMMENDATIONS</w:t>
      </w:r>
      <w:bookmarkEnd w:id="33"/>
    </w:p>
    <w:p>
      <w:pPr>
        <w:pStyle w:val="3"/>
        <w:bidi w:val="0"/>
        <w:spacing w:line="480" w:lineRule="auto"/>
        <w:rPr>
          <w:rFonts w:hint="default" w:ascii="Times New Roman" w:hAnsi="Times New Roman" w:cs="Times New Roman"/>
          <w:sz w:val="24"/>
          <w:szCs w:val="24"/>
        </w:rPr>
      </w:pPr>
      <w:bookmarkStart w:id="34" w:name="_Toc11703"/>
      <w:r>
        <w:rPr>
          <w:rFonts w:hint="default" w:ascii="Times New Roman" w:hAnsi="Times New Roman" w:cs="Times New Roman"/>
          <w:sz w:val="24"/>
          <w:szCs w:val="24"/>
        </w:rPr>
        <w:t>5.0 Introduction</w:t>
      </w:r>
      <w:bookmarkEnd w:id="34"/>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chapter summarizes the findings from the data analysis, discusses the broader and local implications, and presents conclusions and recommendations. The study explored the efficacy of the Culturo Technology Contextual Approach on student achievement and curiosity in cell biology, focusing on secondary school students in Ojo LGA, Lagos State, Nigeria.</w:t>
      </w:r>
    </w:p>
    <w:p>
      <w:pPr>
        <w:pStyle w:val="3"/>
        <w:bidi w:val="0"/>
        <w:spacing w:line="480" w:lineRule="auto"/>
        <w:rPr>
          <w:rFonts w:hint="default" w:ascii="Times New Roman" w:hAnsi="Times New Roman" w:cs="Times New Roman"/>
          <w:sz w:val="24"/>
          <w:szCs w:val="24"/>
        </w:rPr>
      </w:pPr>
      <w:bookmarkStart w:id="35" w:name="_Toc17119"/>
      <w:r>
        <w:rPr>
          <w:rFonts w:hint="default" w:ascii="Times New Roman" w:hAnsi="Times New Roman" w:cs="Times New Roman"/>
          <w:sz w:val="24"/>
          <w:szCs w:val="24"/>
        </w:rPr>
        <w:t>5.1 Summary of Findings</w:t>
      </w:r>
      <w:bookmarkEnd w:id="35"/>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analysis of data collected from 120 students (60 in the experimental group and 60 in the control group) provided significant insights into the impact of the Culturo Technology Contextual Approach on learning outcomes in cell biology. This approach, which integrates culturally relevant content and technological tools, showed a positive influence on student achievement, curiosity, and engagement.</w:t>
      </w:r>
    </w:p>
    <w:p>
      <w:pPr>
        <w:bidi w:val="0"/>
        <w:spacing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lang w:val="en-US"/>
        </w:rPr>
        <w:t xml:space="preserve">The </w:t>
      </w:r>
      <w:r>
        <w:rPr>
          <w:rFonts w:hint="default" w:ascii="Times New Roman" w:hAnsi="Times New Roman" w:cs="Times New Roman"/>
          <w:b/>
          <w:bCs/>
          <w:sz w:val="24"/>
          <w:szCs w:val="24"/>
        </w:rPr>
        <w:t>Key Findings: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Impact on Student Achievement: </w:t>
      </w:r>
      <w:r>
        <w:rPr>
          <w:rFonts w:hint="default" w:ascii="Times New Roman" w:hAnsi="Times New Roman" w:cs="Times New Roman"/>
          <w:sz w:val="24"/>
          <w:szCs w:val="24"/>
        </w:rPr>
        <w:t>The results of the study showed a significant improvement in the post-test achievement scores of students in the experimental group compared to those in the control group. The experimental group, which was exposed to the Culturo Technology Contextual Approach, had a mean post-test score of 78.5, significantly higher than the control group’s mean of 65.3. This result underscores the importance of teaching methods that blend cultural relevance with technology in improving students' understanding and retention of cell biology concepts.</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b w:val="0"/>
          <w:bCs w:val="0"/>
          <w:sz w:val="24"/>
          <w:szCs w:val="24"/>
        </w:rPr>
      </w:pPr>
      <w:r>
        <w:rPr>
          <w:rFonts w:hint="default" w:ascii="Times New Roman" w:hAnsi="Times New Roman" w:cs="Times New Roman"/>
          <w:b/>
          <w:bCs/>
          <w:sz w:val="24"/>
          <w:szCs w:val="24"/>
        </w:rPr>
        <w:t>Influence on Student Curiosity:</w:t>
      </w:r>
      <w:r>
        <w:rPr>
          <w:rFonts w:hint="default" w:ascii="Times New Roman" w:hAnsi="Times New Roman" w:cs="Times New Roman"/>
          <w:sz w:val="24"/>
          <w:szCs w:val="24"/>
        </w:rPr>
        <w:t xml:space="preserve"> The study also demonstrated that the Culturo Technology Contextual Approach significantly increased students' curiosity about cell biology. The experimental group had a curiosity score of 82.1, compared to 70.2 in the control group. This suggests that students who experience culturally relatable content, enhanced by technology, are more inclined to ask questions, seek additional </w:t>
      </w:r>
      <w:r>
        <w:rPr>
          <w:rFonts w:hint="default" w:ascii="Times New Roman" w:hAnsi="Times New Roman" w:cs="Times New Roman"/>
          <w:b w:val="0"/>
          <w:bCs w:val="0"/>
          <w:sz w:val="24"/>
          <w:szCs w:val="24"/>
        </w:rPr>
        <w:t>knowledge, and engage more deeply in the learning process.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Cultural Relevance and Technological Tools in Enhancing Engagement: </w:t>
      </w:r>
      <w:r>
        <w:rPr>
          <w:rFonts w:hint="default" w:ascii="Times New Roman" w:hAnsi="Times New Roman" w:cs="Times New Roman"/>
          <w:sz w:val="24"/>
          <w:szCs w:val="24"/>
        </w:rPr>
        <w:t>The correlation analysis revealed a strong positive relationship between cultural relevance, the use of technological tools, and student engagement in learning cell biology. The correlation coefficients (r = 0.56 for cultural relevance and r = 0.64 for technological tools) indicate that both factors significantly enhance student engagement and understanding of the subject. This finding supports the idea that culturally relevant content and technology-driven instruction create a learning environment that fosters active participation and critical thinking.</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At a broader level, these findings highlight the potential of integrating culturally relevant pedagogy with technology in secondary education across Nigeria. With the increasing diversity in classrooms, this approach could be particularly useful in creating more inclusive learning environments that cater to the diverse cultural backgrounds of students. In a rapidly digitizing world, incorporating technology into education not only makes learning more interactive but also prepares students for the demands of a globalized economy where technological proficiency is essential.</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Locally, in Ojo LGA, Lagos State, where the study was conducted, the results suggest that implementing the Culturo Technology Contextual Approach could significantly improve the learning outcomes of students, particularly in science subjects like cell biology. In a community that reflects the diverse cultural makeup of Nigeria, this approach could enhance student engagement by making learning more relevant and relatable. Additionally, the use of technology in schools, if properly funded and supported, can modernize education in Lagos State, equipping students with critical thinking skills and technological know-how necessary for future academic and career success.</w:t>
      </w:r>
    </w:p>
    <w:p>
      <w:pPr>
        <w:pStyle w:val="3"/>
        <w:bidi w:val="0"/>
        <w:spacing w:line="480" w:lineRule="auto"/>
        <w:rPr>
          <w:rFonts w:hint="default" w:ascii="Times New Roman" w:hAnsi="Times New Roman" w:cs="Times New Roman"/>
          <w:sz w:val="24"/>
          <w:szCs w:val="24"/>
        </w:rPr>
      </w:pPr>
      <w:bookmarkStart w:id="36" w:name="_Toc23930"/>
      <w:r>
        <w:rPr>
          <w:rFonts w:hint="default" w:ascii="Times New Roman" w:hAnsi="Times New Roman" w:cs="Times New Roman"/>
          <w:sz w:val="24"/>
          <w:szCs w:val="24"/>
        </w:rPr>
        <w:t>5.2 Conclusion</w:t>
      </w:r>
      <w:bookmarkEnd w:id="36"/>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The findings from this study have broad implications for the general education system in Nigeria and specific conclusions for the case of secondary schools in Ojo LGA, Lagos State.</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the context of Nigeria’s education system, the study highlights a critical need to rethink traditional teaching methods that often rely on rote learning and memorization. The success of the Culturo Technology Contextual Approach in this study demonstrates that integrating culturally relevant content and technological tools can transform the learning experience by making it more engaging, relatable, and interactive. This is particularly important in a country like Nigeria, where cultural diversity is vast, and many students come from different socio-cultural backgrounds. Tailoring content to be culturally relevant while leveraging technology can foster a deeper understanding of subjects like science, improve student achievement, and nurture curiosity.</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 xml:space="preserve">The role of technology in education cannot be overstated. As Nigeria seeks to modernize its education sector, the integration of digital tools into the classroom is essential. The study’s findings show that when students are exposed to technology in education, they are more likely to engage with the content, seek additional resources, and improve their academic performance. Therefore, education </w:t>
      </w:r>
      <w:r>
        <w:rPr>
          <w:rFonts w:hint="default" w:ascii="Times New Roman" w:hAnsi="Times New Roman" w:cs="Times New Roman"/>
          <w:sz w:val="24"/>
          <w:szCs w:val="24"/>
          <w:lang w:val="en-US"/>
        </w:rPr>
        <w:t>policy-makers</w:t>
      </w:r>
      <w:r>
        <w:rPr>
          <w:rFonts w:hint="default" w:ascii="Times New Roman" w:hAnsi="Times New Roman" w:cs="Times New Roman"/>
          <w:sz w:val="24"/>
          <w:szCs w:val="24"/>
        </w:rPr>
        <w:t xml:space="preserve"> should prioritize the provision of technological infrastructure, teacher training, and curriculum development that incorporate culturally relevant pedagogy and digital tools.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For the specific context of secondary schools in Ojo LGA, Lagos State, the findings confirm the efficacy of the Culturo Technology Contextual Approach in improving student outcomes in cell biology. In a region where schools often face challenges related to overcrowded classrooms and limited resources, this approach offers a solution that could enhance the quality of education by fostering both cognitive and affective learning outcomes.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The experimental group’s significant improvement in both achievement and curiosity scores suggests that students in Ojo LGA would benefit greatly from an educational model that integrates their cultural context with modern teaching technologies. By presenting cell biology concepts in a culturally relatable way and utilizing technological tools to enhance learning, educators can create a more dynamic learning environment. This approach has the potential to not only improve student performance in science but also increase their overall interest in academic pursuits.</w:t>
      </w:r>
      <w:r>
        <w:rPr>
          <w:rFonts w:hint="default" w:ascii="Times New Roman" w:hAnsi="Times New Roman" w:cs="Times New Roman"/>
          <w:sz w:val="24"/>
          <w:szCs w:val="24"/>
          <w:lang w:val="en-US"/>
        </w:rPr>
        <w:t xml:space="preserve"> </w:t>
      </w:r>
      <w:r>
        <w:rPr>
          <w:rFonts w:hint="default" w:ascii="Times New Roman" w:hAnsi="Times New Roman" w:cs="Times New Roman"/>
          <w:sz w:val="24"/>
          <w:szCs w:val="24"/>
        </w:rPr>
        <w:t>In conclusion, the results of this study provide compelling evidence that the Culturo Technology Contextual Approach can serve as an effective teaching model in Nigeria, particularly in regions like Ojo LGA. The approach’s ability to increase both achievement and curiosity among students highlights the importance of culturally inclusive and technology-enhanced education in modernizing Nigeria’s education system.</w:t>
      </w:r>
    </w:p>
    <w:p>
      <w:pPr>
        <w:pStyle w:val="3"/>
        <w:bidi w:val="0"/>
        <w:spacing w:line="480" w:lineRule="auto"/>
        <w:rPr>
          <w:rFonts w:hint="default" w:ascii="Times New Roman" w:hAnsi="Times New Roman" w:cs="Times New Roman"/>
          <w:sz w:val="24"/>
          <w:szCs w:val="24"/>
        </w:rPr>
      </w:pPr>
      <w:bookmarkStart w:id="37" w:name="_Toc15646"/>
      <w:r>
        <w:rPr>
          <w:rFonts w:hint="default" w:ascii="Times New Roman" w:hAnsi="Times New Roman" w:cs="Times New Roman"/>
          <w:sz w:val="24"/>
          <w:szCs w:val="24"/>
        </w:rPr>
        <w:t>5.3 Recommendations</w:t>
      </w:r>
      <w:bookmarkEnd w:id="37"/>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Based on the findings of this study, the following recommendations are proposed to improve educational practices in Nigeria:</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Incorporate Culturally Relevant Pedagogy into the Curriculum: </w:t>
      </w:r>
      <w:r>
        <w:rPr>
          <w:rFonts w:hint="default" w:ascii="Times New Roman" w:hAnsi="Times New Roman" w:cs="Times New Roman"/>
          <w:sz w:val="24"/>
          <w:szCs w:val="24"/>
        </w:rPr>
        <w:t>Educational authorities in Nigeria should integrate culturally relevant content into the national curriculum. This will make learning more relatable to students and improve their engagement, particularly in science subjects where abstract concepts can be difficult to grasp.</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Increase Investment in Technology for Education: </w:t>
      </w:r>
      <w:r>
        <w:rPr>
          <w:rFonts w:hint="default" w:ascii="Times New Roman" w:hAnsi="Times New Roman" w:cs="Times New Roman"/>
          <w:sz w:val="24"/>
          <w:szCs w:val="24"/>
        </w:rPr>
        <w:t xml:space="preserve">Schools in Nigeria, particularly those in </w:t>
      </w:r>
      <w:r>
        <w:rPr>
          <w:rFonts w:hint="default" w:ascii="Times New Roman" w:hAnsi="Times New Roman" w:cs="Times New Roman"/>
          <w:sz w:val="24"/>
          <w:szCs w:val="24"/>
          <w:lang w:val="en-US"/>
        </w:rPr>
        <w:t>under-served</w:t>
      </w:r>
      <w:r>
        <w:rPr>
          <w:rFonts w:hint="default" w:ascii="Times New Roman" w:hAnsi="Times New Roman" w:cs="Times New Roman"/>
          <w:sz w:val="24"/>
          <w:szCs w:val="24"/>
        </w:rPr>
        <w:t xml:space="preserve"> regions like Ojo LGA, should receive greater investment in technological infrastructure. Providing digital tools such as tablets, computers, and internet access can enhance learning outcomes by making education more interactive and accessible to students.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Professional Development for Teachers: </w:t>
      </w:r>
      <w:r>
        <w:rPr>
          <w:rFonts w:hint="default" w:ascii="Times New Roman" w:hAnsi="Times New Roman" w:cs="Times New Roman"/>
          <w:sz w:val="24"/>
          <w:szCs w:val="24"/>
        </w:rPr>
        <w:t>Teachers should be provided with training on how to implement the Culturo Technology Contextual Approach effectively. This includes training on culturally responsive teaching methods and how to integrate technology into the classroom to enhance student learning.</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Policy Support for Inclusive Education:</w:t>
      </w:r>
      <w:r>
        <w:rPr>
          <w:rFonts w:hint="default" w:ascii="Times New Roman" w:hAnsi="Times New Roman" w:cs="Times New Roman"/>
          <w:sz w:val="24"/>
          <w:szCs w:val="24"/>
        </w:rPr>
        <w:t xml:space="preserve"> Education </w:t>
      </w:r>
      <w:r>
        <w:rPr>
          <w:rFonts w:hint="default" w:ascii="Times New Roman" w:hAnsi="Times New Roman" w:cs="Times New Roman"/>
          <w:sz w:val="24"/>
          <w:szCs w:val="24"/>
          <w:lang w:val="en-US"/>
        </w:rPr>
        <w:t>policy-makers</w:t>
      </w:r>
      <w:r>
        <w:rPr>
          <w:rFonts w:hint="default" w:ascii="Times New Roman" w:hAnsi="Times New Roman" w:cs="Times New Roman"/>
          <w:sz w:val="24"/>
          <w:szCs w:val="24"/>
        </w:rPr>
        <w:t xml:space="preserve"> in Nigeria should develop and implement policies that promote inclusive education. This includes supporting teaching strategies that cater to students from diverse cultural backgrounds and ensuring that schools are equipped with the necessary resources to implement technology-enhanced teaching approaches.</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Encourage Student-Centered Learning:</w:t>
      </w:r>
      <w:r>
        <w:rPr>
          <w:rFonts w:hint="default" w:ascii="Times New Roman" w:hAnsi="Times New Roman" w:cs="Times New Roman"/>
          <w:sz w:val="24"/>
          <w:szCs w:val="24"/>
        </w:rPr>
        <w:t xml:space="preserve"> Schools should adopt more student-centered learning approaches, where students are encouraged to ask questions, seek additional information, and actively participate in the learning process. This can be achieved by incorporating inquiry-based learning techniques into the curriculum.</w:t>
      </w:r>
    </w:p>
    <w:p>
      <w:pPr>
        <w:numPr>
          <w:ilvl w:val="0"/>
          <w:numId w:val="3"/>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b/>
          <w:bCs/>
          <w:sz w:val="24"/>
          <w:szCs w:val="24"/>
        </w:rPr>
        <w:t>Conduct Further Research</w:t>
      </w:r>
      <w:r>
        <w:rPr>
          <w:rFonts w:hint="default" w:ascii="Times New Roman" w:hAnsi="Times New Roman" w:cs="Times New Roman"/>
          <w:sz w:val="24"/>
          <w:szCs w:val="24"/>
        </w:rPr>
        <w:t>: Further research should be conducted to explore the long-term impact of the Culturo Technology Contextual Approach on other subjects beyond cell biology. This will provide additional insights into how culturally relevant pedagogy and technology can be applied across the curriculum to improve overall educational outcomes in Nigeria.</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rPr>
          <w:rFonts w:hint="default" w:ascii="Times New Roman" w:hAnsi="Times New Roman" w:cs="Times New Roman"/>
          <w:sz w:val="24"/>
          <w:szCs w:val="24"/>
        </w:rPr>
      </w:pPr>
      <w:bookmarkStart w:id="38" w:name="_Toc5827"/>
      <w:r>
        <w:rPr>
          <w:rFonts w:hint="default" w:ascii="Times New Roman" w:hAnsi="Times New Roman" w:cs="Times New Roman"/>
          <w:sz w:val="24"/>
          <w:szCs w:val="24"/>
        </w:rPr>
        <w:t>References</w:t>
      </w:r>
      <w:bookmarkEnd w:id="38"/>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Allen, D., &amp; Tanner, K. (2003). Approaches to cell biology teaching: A content perspective on the integration of cognitive science research into teaching. Cell Biology Education, 2(1), 1-12.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Amiel, T., &amp; Reeves, T. C. (2008). Design-Based Implementation Research: An Emerging Model for Bridging the Gap Between Research and Practice in Education. Educational Technology Research and Development, 56(2), 75-83.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Bakia, M., Shear, L., Toyama, Y., &amp; Lass, M. (2011). Understanding the Impacts of Technology in Education. US Department of Education. Retrieved from https://files.eric.ed.gov/fulltext/ED518217.pdf</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Banks, J. A. (2006). Cultural diversity and education: Foundations, curriculum, and teaching. Pearson/Allyn and Bacon.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Brown, P. J., Collins, J. R., &amp; Duguid, S. P. (2013). Situated cognition and the culture of learning. Educational Researcher, 18(1), 32-42.</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Campbell, D. T., &amp; Stanley, J. C. (1963). Experimental and quasi-experimental designs for research. Houghton Mifflin Company.</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Cooper, K. M. (2005). The Effects of Teaching Strategies on Student Engagement and Achievement in High School Biology. International Journal of Science Education, 27(1), 145-165.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 Jong, T., Linn, M. C., &amp; Zacharia, Z. C. (2013). Physical and virtual laboratories in science and engineering education. Science, 340(6130), 305-308.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Deci, E. L., &amp; Ryan, R. M. (1985). Intrinsic motivation and self-determination in human behavior. Plenum.</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DeJarnette, N. K. (2012). America’s children: Providing early exposure to STEM (Science, Technology, Engineering, and Math) initiatives. Education, 133(1), 77-84.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Fosnot, C. T., &amp; Perry, R. S. (1996). Constructivism: A psychological theory of learning. In C. T. Fosnot (Ed.), Constructivism: Theory, perspectives, and practice (pp. 8-33). Teachers College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Fraenkel, J. R., &amp; Wallen, N. E. (2009). How to design and evaluate research in education (7th ed.). McGraw-Hill Higher Education.</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Gay, G. (2002). Preparing for Culturally Responsive Teaching. Journal of Teacher Education, 53(2), 106-116.</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Hidi, S., &amp; Renninger, K. A. (2006). The four-phase model of interest development. Educational Psychologist, 41(2), 111-127.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Hmelo-Silver, C. E., Duncan, R. G., &amp; Chinn, C. A. (2007). Scaffolding and achievement in problem-based and inquiry learning: A response to Kirschner, Sweller, and Clark (2006). Educational Psychologist, 42(2), 99-107.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Jegede, O. J., &amp; Aikenhead, G. S. (2000). Cross-cultural science education: A cognitive explanation of a cultural phenomenon. Journal of Research in Science Teaching, 36(3), 269-287.</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Ladson-Billings, G. (1995). Toward a Theory of Culturally Relevant Pedagogy. American Educational Research Journal, 32(3), 465-491.</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Loewenstein, G. (1994). The psychology of curiosity: A review and reinterpretation. Psychological Bulletin, 116(1), 75-98.</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Mayer, R. E. (2005). The Cambridge handbook of multimedia learning. Cambridge University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Mishra, P., &amp; Koehler, M. J. (2006). Technological pedagogical content knowledge: A framework for teacher knowledge. Teachers College Record, 108(6), 1017-1054.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Palinkas, L. A., Horwitz, S. M., Green, C. A., Wisdom, J. P., Duan, N., &amp; Hoagwood, K. (2015). Purposeful sampling for qualitative data collection and analysis in mixed method implementation research. Administration and Policy in Mental Health and Mental Health Services Research, 42(5), 533-544.</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Piaget, J. (1970). The Science of Education and the Psychology of the Child. Orion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Rutten, N., van Joolingen, W. R., &amp; van der Veen, J. T. (2012). The learning effects of computer simulations in science education. Computers &amp; Education, 58(1), 136-153.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Schwarz, C. V., Meyer, J., &amp; Sharma, A. (2009). Technology, pedagogy, and content knowledge in the biology classroom. International Journal of Science Education, 31(7), 1-25.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Sweller, J. (1988). Cognitive load during problem solving: Effects on learning. Cognitive Science, 12(2), 257-285.</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Vygotsky, L. S. (1978). Interaction between Learning and Development. In M. G. Cole (Ed.), Mind in Society: The Development of Higher Psychological Processes (pp. 79-91). Harvard University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Vygotsky, L. S. (1978). Mind in society: The development of higher psychological processes. Harvard University Press.</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Wang, Y., &amp; Reeves, T. C. (2007). The effects of a web-based learning environment on student motivation in science education. Educational Technology Research and Development, 55(2), 169-190.</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Weiner, B. (1985). An attributional theory of achievement motivation and emotion. Psychological Review, 92(4), 548-573.</w:t>
      </w:r>
    </w:p>
    <w:p>
      <w:pPr>
        <w:bidi w:val="0"/>
        <w:spacing w:line="480" w:lineRule="auto"/>
        <w:ind w:left="799" w:leftChars="0" w:hanging="799" w:hangingChars="333"/>
        <w:jc w:val="both"/>
        <w:rPr>
          <w:rFonts w:hint="default" w:ascii="Times New Roman" w:hAnsi="Times New Roman" w:cs="Times New Roman"/>
          <w:sz w:val="24"/>
          <w:szCs w:val="24"/>
        </w:rPr>
      </w:pPr>
      <w:r>
        <w:rPr>
          <w:rFonts w:hint="default" w:ascii="Times New Roman" w:hAnsi="Times New Roman" w:cs="Times New Roman"/>
          <w:sz w:val="24"/>
          <w:szCs w:val="24"/>
        </w:rPr>
        <w:t>Yildirim, S. (2014). Technology in Education: From Learning to Teaching. Journal of Educational Technology &amp; Society, 17(1), 45-58.</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pStyle w:val="3"/>
        <w:bidi w:val="0"/>
        <w:spacing w:line="480" w:lineRule="auto"/>
        <w:jc w:val="center"/>
        <w:rPr>
          <w:rFonts w:hint="default" w:ascii="Times New Roman" w:hAnsi="Times New Roman" w:cs="Times New Roman"/>
          <w:sz w:val="24"/>
          <w:szCs w:val="24"/>
        </w:rPr>
      </w:pPr>
      <w:bookmarkStart w:id="39" w:name="_Toc19281"/>
      <w:r>
        <w:rPr>
          <w:rFonts w:hint="default" w:ascii="Times New Roman" w:hAnsi="Times New Roman" w:cs="Times New Roman"/>
          <w:sz w:val="24"/>
          <w:szCs w:val="24"/>
        </w:rPr>
        <w:t>CELL BIOLOGY ACHIEVEMENT TEST (CBAT)</w:t>
      </w:r>
      <w:bookmarkEnd w:id="39"/>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test consists of 20 multiple-choice questions aimed at assessing students' knowledge and understanding of cell biology concepts covered in the SS2 curriculum. Each question has four options (A, B, C, and D), with only one correct answer.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Instructions:</w:t>
      </w:r>
      <w:r>
        <w:rPr>
          <w:rFonts w:hint="default" w:ascii="Times New Roman" w:hAnsi="Times New Roman" w:cs="Times New Roman"/>
          <w:sz w:val="24"/>
          <w:szCs w:val="24"/>
        </w:rPr>
        <w:t xml:space="preserve"> Answer all questions. Each question carries equal marks. Select the most appropriate answer from the options provided.</w:t>
      </w:r>
    </w:p>
    <w:p>
      <w:pPr>
        <w:numPr>
          <w:ilvl w:val="0"/>
          <w:numId w:val="4"/>
        </w:numPr>
        <w:tabs>
          <w:tab w:val="clear" w:pos="425"/>
        </w:tabs>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structures is present in both plant and animal cells?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Cell wall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Chloroplast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Mitochondrion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Large central vacuole</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main function of the ribosome is to: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Transport substances across the cell membrane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Store genetic information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Synthesize proteins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Digest cellular waste</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organelle is responsible for energy production in the cell?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Nucleus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Mitochondrion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Lysosome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Endoplasmic reticulum</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cell theory states that: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All cells have a nucleus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Cells are the basic units of life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Cells can only be found in plants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Cells contain a cell wall</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a typical plant cell, the chloroplast is important for: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Respiration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Photosynthesis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Protein synthesis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Cell division</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best describes the function of the nucleus?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Controls cell activities and stores genetic material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Protects the cell from external damage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Transports proteins throughout the cell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Provides energy for the cell</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During osmosis, water molecules move through a membrane from: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Low concentration to high concentration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High concentration to low concentration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Low temperature to high temperature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High temperature to low temperature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is found only in prokaryotic cells?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Nucleus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Cytoplasm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Cell membrane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Nucleoid region</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plasma membrane is selectively permeable. This means: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It allows all substances to enter and exit the cell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It controls which substances can enter or leave the cell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It is impermeable to all substances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It only allows water to pass through</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is a function of the lysosome?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Protein synthesis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Cellular respiration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Digestion of cellular waste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DNA replication</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main difference between smooth and rough endoplasmic reticulum 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Smooth ER has ribosomes, rough ER does not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Rough ER has ribosomes, smooth ER does not</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Smooth ER synthesizes proteins, rough ER synthesizes lipids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Rough ER transports substances, smooth ER stores them</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In which of the following does the process of transcription occur?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Nucleus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Ribosome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Mitochondrion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Cytoplasm</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is an example of an autotrophic organism?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Mushroom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Amoeba</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Paramecium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Algae</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process by which a cell divides into two identical daughter cells is known as: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Meiosis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Mitosis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Fertilization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Photosynthesis</w:t>
      </w: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part of the cell is responsible for regulating what enters and exits the cell?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Nucleus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Cell membrane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Cytoplasm</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Ribosome</w:t>
      </w:r>
    </w:p>
    <w:p>
      <w:pPr>
        <w:bidi w:val="0"/>
        <w:spacing w:line="480" w:lineRule="auto"/>
        <w:jc w:val="both"/>
        <w:rPr>
          <w:rFonts w:hint="default" w:ascii="Times New Roman" w:hAnsi="Times New Roman" w:cs="Times New Roman"/>
          <w:sz w:val="24"/>
          <w:szCs w:val="24"/>
        </w:rPr>
      </w:pPr>
    </w:p>
    <w:p>
      <w:pPr>
        <w:bidi w:val="0"/>
        <w:spacing w:line="480" w:lineRule="auto"/>
        <w:jc w:val="both"/>
        <w:rPr>
          <w:rFonts w:hint="default" w:ascii="Times New Roman" w:hAnsi="Times New Roman" w:cs="Times New Roman"/>
          <w:sz w:val="24"/>
          <w:szCs w:val="24"/>
        </w:rPr>
      </w:pP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best describes the function of the Golgi apparatus?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Storage of genetic material</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Protein synthesis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Modification and packaging of proteins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Energy production</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pairs of organelles are involved in energy conversion?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Chloroplast and Mitochondrion</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Nucleus and Ribosome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Lysosome and Vacuole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Endoplasmic reticulum and Golgi apparatus</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primary role of centrioles during cell division is to:</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Synthesize proteins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Organize the mitotic spindle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Break down waste products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Store nutrients</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Which of the following is not a part of the cell membrane?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Phospholipids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Proteins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Nucleic acids</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Cholesterol</w:t>
      </w:r>
    </w:p>
    <w:p>
      <w:pPr>
        <w:numPr>
          <w:ilvl w:val="0"/>
          <w:numId w:val="4"/>
        </w:numPr>
        <w:bidi w:val="0"/>
        <w:spacing w:line="480" w:lineRule="auto"/>
        <w:ind w:left="425" w:leftChars="0" w:hanging="425" w:firstLineChars="0"/>
        <w:jc w:val="both"/>
        <w:rPr>
          <w:rFonts w:hint="default" w:ascii="Times New Roman" w:hAnsi="Times New Roman" w:cs="Times New Roman"/>
          <w:sz w:val="24"/>
          <w:szCs w:val="24"/>
        </w:rPr>
      </w:pPr>
      <w:r>
        <w:rPr>
          <w:rFonts w:hint="default" w:ascii="Times New Roman" w:hAnsi="Times New Roman" w:cs="Times New Roman"/>
          <w:sz w:val="24"/>
          <w:szCs w:val="24"/>
        </w:rPr>
        <w:t>The double-helix structure of DNA was first described by:</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 Darwin and Lamarck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B. Watson and Crick</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 Mendel and Pasteur</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 Rosalind Franklin and Gregor Mendel</w:t>
      </w:r>
    </w:p>
    <w:p>
      <w:pPr>
        <w:pStyle w:val="3"/>
        <w:bidi w:val="0"/>
        <w:spacing w:line="480" w:lineRule="auto"/>
        <w:jc w:val="center"/>
        <w:rPr>
          <w:rFonts w:hint="default" w:ascii="Times New Roman" w:hAnsi="Times New Roman" w:cs="Times New Roman"/>
          <w:sz w:val="24"/>
          <w:szCs w:val="24"/>
        </w:rPr>
      </w:pPr>
      <w:bookmarkStart w:id="40" w:name="_Toc10146"/>
      <w:r>
        <w:rPr>
          <w:rFonts w:hint="default" w:ascii="Times New Roman" w:hAnsi="Times New Roman" w:cs="Times New Roman"/>
          <w:sz w:val="24"/>
          <w:szCs w:val="24"/>
        </w:rPr>
        <w:t>CURIOSITY QUESTIONNAIRE (CQ)</w:t>
      </w:r>
      <w:bookmarkEnd w:id="40"/>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This questionnaire is designed to measure the level of curiosity students have towards learning cell biology. Students will respond to each statement using the following scale:</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Strongly Disagree (1), Disagree (2), Neutral (3), Agree (4), Strongly Agree (5)</w:t>
      </w:r>
    </w:p>
    <w:p>
      <w:pPr>
        <w:bidi w:val="0"/>
        <w:spacing w:line="480" w:lineRule="auto"/>
        <w:jc w:val="both"/>
        <w:rPr>
          <w:rFonts w:hint="default" w:ascii="Times New Roman" w:hAnsi="Times New Roman" w:cs="Times New Roman"/>
          <w:sz w:val="24"/>
          <w:szCs w:val="24"/>
        </w:rPr>
      </w:pPr>
      <w:r>
        <w:rPr>
          <w:rFonts w:hint="default" w:ascii="Times New Roman" w:hAnsi="Times New Roman" w:cs="Times New Roman"/>
          <w:b/>
          <w:bCs/>
          <w:sz w:val="24"/>
          <w:szCs w:val="24"/>
        </w:rPr>
        <w:t xml:space="preserve">Instructions: </w:t>
      </w:r>
      <w:r>
        <w:rPr>
          <w:rFonts w:hint="default" w:ascii="Times New Roman" w:hAnsi="Times New Roman" w:cs="Times New Roman"/>
          <w:sz w:val="24"/>
          <w:szCs w:val="24"/>
        </w:rPr>
        <w:t>Please read each statement carefully and select the number that best represents your opinion.</w:t>
      </w:r>
    </w:p>
    <w:tbl>
      <w:tblPr>
        <w:tblStyle w:val="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06"/>
        <w:gridCol w:w="523"/>
        <w:gridCol w:w="390"/>
        <w:gridCol w:w="390"/>
        <w:gridCol w:w="390"/>
        <w:gridCol w:w="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Statement</w:t>
            </w:r>
          </w:p>
        </w:tc>
        <w:tc>
          <w:tcPr>
            <w:tcW w:w="0" w:type="auto"/>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SD</w:t>
            </w:r>
          </w:p>
        </w:tc>
        <w:tc>
          <w:tcPr>
            <w:tcW w:w="0" w:type="auto"/>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D</w:t>
            </w:r>
          </w:p>
        </w:tc>
        <w:tc>
          <w:tcPr>
            <w:tcW w:w="0" w:type="auto"/>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N</w:t>
            </w:r>
          </w:p>
        </w:tc>
        <w:tc>
          <w:tcPr>
            <w:tcW w:w="0" w:type="auto"/>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A</w:t>
            </w:r>
          </w:p>
        </w:tc>
        <w:tc>
          <w:tcPr>
            <w:tcW w:w="0" w:type="auto"/>
          </w:tcPr>
          <w:p>
            <w:pPr>
              <w:widowControl w:val="0"/>
              <w:bidi w:val="0"/>
              <w:spacing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lang w:val="en-US"/>
              </w:rPr>
              <w:t>SA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enjoy learning about new topics in cell biology.</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often ask questions when something in cell biology is unclear to me.</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Cell biology makes me curious about how living things function.</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find myself wanting to know more about the details of cell biology topics.</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excited when I learn something new about cells.</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When I study cell biology, I actively seek out additional information beyond what is taught in class.</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eager to conduct experiments to understand cell biology concepts better.</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Learning about cells makes me want to explore other areas of biology.</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often think about how the things I learn in cell biology apply to real life.</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motivated to explore complex ideas in cell biology even if they seem challenging.</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Cell biology topics inspire me to think creatively and solve problems.</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feel confident in asking questions about difficult topics in cell biology.</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would like to learn more about careers related to cell biology.</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enjoy participating in class discussions about cell biology topics.</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often seek out videos or other resources to better understand cell biology.</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When learning cell biology, I am motivated to look for answers on my own.</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like to experiment with different ways of learning about cell biology.</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feel more engaged in cell biology lessons when technology is involved.</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Learning cell biology makes me appreciate the complexity of life.</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Pr>
          <w:p>
            <w:pPr>
              <w:widowControl w:val="0"/>
              <w:bidi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I am curious about how advances in cell biology impact modern medicine and technology.</w:t>
            </w: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c>
          <w:tcPr>
            <w:tcW w:w="0" w:type="auto"/>
          </w:tcPr>
          <w:p>
            <w:pPr>
              <w:widowControl w:val="0"/>
              <w:bidi w:val="0"/>
              <w:spacing w:line="480" w:lineRule="auto"/>
              <w:jc w:val="both"/>
              <w:rPr>
                <w:rFonts w:hint="default" w:ascii="Times New Roman" w:hAnsi="Times New Roman" w:cs="Times New Roman"/>
                <w:sz w:val="24"/>
                <w:szCs w:val="24"/>
              </w:rPr>
            </w:pPr>
          </w:p>
        </w:tc>
      </w:tr>
    </w:tbl>
    <w:p>
      <w:pPr>
        <w:bidi w:val="0"/>
        <w:spacing w:line="480" w:lineRule="auto"/>
        <w:jc w:val="both"/>
        <w:rPr>
          <w:rFonts w:hint="default" w:ascii="Times New Roman" w:hAnsi="Times New Roman" w:cs="Times New Roman"/>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03E96"/>
    <w:multiLevelType w:val="singleLevel"/>
    <w:tmpl w:val="A2003E96"/>
    <w:lvl w:ilvl="0" w:tentative="0">
      <w:start w:val="1"/>
      <w:numFmt w:val="lowerRoman"/>
      <w:lvlText w:val="%1."/>
      <w:lvlJc w:val="left"/>
      <w:pPr>
        <w:tabs>
          <w:tab w:val="left" w:pos="425"/>
        </w:tabs>
        <w:ind w:left="425" w:leftChars="0" w:hanging="425" w:firstLineChars="0"/>
      </w:pPr>
      <w:rPr>
        <w:rFonts w:hint="default"/>
      </w:rPr>
    </w:lvl>
  </w:abstractNum>
  <w:abstractNum w:abstractNumId="1">
    <w:nsid w:val="A7D90D53"/>
    <w:multiLevelType w:val="singleLevel"/>
    <w:tmpl w:val="A7D90D53"/>
    <w:lvl w:ilvl="0" w:tentative="0">
      <w:start w:val="1"/>
      <w:numFmt w:val="lowerRoman"/>
      <w:lvlText w:val="%1."/>
      <w:lvlJc w:val="left"/>
      <w:pPr>
        <w:tabs>
          <w:tab w:val="left" w:pos="425"/>
        </w:tabs>
        <w:ind w:left="425" w:leftChars="0" w:hanging="425" w:firstLineChars="0"/>
      </w:pPr>
      <w:rPr>
        <w:rFonts w:hint="default"/>
      </w:rPr>
    </w:lvl>
  </w:abstractNum>
  <w:abstractNum w:abstractNumId="2">
    <w:nsid w:val="CE4B6B63"/>
    <w:multiLevelType w:val="singleLevel"/>
    <w:tmpl w:val="CE4B6B63"/>
    <w:lvl w:ilvl="0" w:tentative="0">
      <w:start w:val="1"/>
      <w:numFmt w:val="lowerRoman"/>
      <w:lvlText w:val="%1."/>
      <w:lvlJc w:val="left"/>
      <w:pPr>
        <w:tabs>
          <w:tab w:val="left" w:pos="425"/>
        </w:tabs>
        <w:ind w:left="425" w:leftChars="0" w:hanging="425" w:firstLineChars="0"/>
      </w:pPr>
      <w:rPr>
        <w:rFonts w:hint="default"/>
      </w:rPr>
    </w:lvl>
  </w:abstractNum>
  <w:abstractNum w:abstractNumId="3">
    <w:nsid w:val="38BF9E0D"/>
    <w:multiLevelType w:val="singleLevel"/>
    <w:tmpl w:val="38BF9E0D"/>
    <w:lvl w:ilvl="0" w:tentative="0">
      <w:start w:val="1"/>
      <w:numFmt w:val="decimal"/>
      <w:lvlText w:val="%1."/>
      <w:lvlJc w:val="left"/>
      <w:pPr>
        <w:tabs>
          <w:tab w:val="left" w:pos="425"/>
        </w:tabs>
        <w:ind w:left="425" w:leftChars="0" w:hanging="425" w:firstLineChars="0"/>
      </w:pPr>
      <w:rPr>
        <w:rFont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720"/>
  <w:drawingGridVerticalSpacing w:val="156"/>
  <w:displayHorizontalDrawingGridEvery w:val="0"/>
  <w:displayVerticalDrawingGridEvery w:val="2"/>
  <w:characterSpacingControl w:val="doNotCompress"/>
  <w:compat>
    <w:spaceForUL/>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B72795"/>
    <w:rsid w:val="16527FAD"/>
    <w:rsid w:val="34884FD5"/>
    <w:rsid w:val="34F70D09"/>
    <w:rsid w:val="520515C3"/>
    <w:rsid w:val="59F120A0"/>
    <w:rsid w:val="5C882BE7"/>
    <w:rsid w:val="6E1E266E"/>
    <w:rsid w:val="79B727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unhideWhenUsed/>
    <w:qFormat/>
    <w:uiPriority w:val="0"/>
    <w:pPr>
      <w:keepNext/>
      <w:keepLines/>
      <w:spacing w:before="260" w:after="260" w:line="416" w:lineRule="auto"/>
      <w:outlineLvl w:val="1"/>
    </w:pPr>
    <w:rPr>
      <w:b/>
      <w:bCs/>
      <w:sz w:val="32"/>
      <w:szCs w:val="32"/>
    </w:rPr>
  </w:style>
  <w:style w:type="paragraph" w:styleId="4">
    <w:name w:val="heading 3"/>
    <w:basedOn w:val="1"/>
    <w:next w:val="1"/>
    <w:unhideWhenUsed/>
    <w:qFormat/>
    <w:uiPriority w:val="0"/>
    <w:pPr>
      <w:keepNext/>
      <w:keepLines/>
      <w:spacing w:before="260" w:after="260" w:line="416" w:lineRule="auto"/>
      <w:outlineLvl w:val="2"/>
    </w:pPr>
    <w:rPr>
      <w:b/>
      <w:bCs/>
      <w:sz w:val="32"/>
      <w:szCs w:val="32"/>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table" w:styleId="9">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WPSOffice手动目录 1"/>
    <w:qFormat/>
    <w:uiPriority w:val="0"/>
    <w:pPr>
      <w:ind w:leftChars="0"/>
    </w:pPr>
    <w:rPr>
      <w:rFonts w:asciiTheme="minorHAnsi" w:hAnsiTheme="minorHAnsi" w:eastAsiaTheme="minorEastAsia" w:cstheme="minorBidi"/>
      <w:sz w:val="20"/>
      <w:szCs w:val="20"/>
    </w:rPr>
  </w:style>
  <w:style w:type="paragraph" w:customStyle="1" w:styleId="11">
    <w:name w:val="WPSOffice手动目录 2"/>
    <w:qFormat/>
    <w:uiPriority w:val="0"/>
    <w:pPr>
      <w:ind w:leftChars="200"/>
    </w:pPr>
    <w:rPr>
      <w:rFonts w:asciiTheme="minorHAnsi" w:hAnsiTheme="minorHAnsi" w:eastAsiaTheme="minorEastAsia" w:cstheme="minorBidi"/>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2024-10-07T08:48:00Z</dcterms:created>
  <dc:creator>drprinxe</dc:creator>
  <cp:lastModifiedBy>drprinxe</cp:lastModifiedBy>
  <dcterms:modified xsi:type="dcterms:W3CDTF">2025-01-07T10:33:44Z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098D0ABD98AA4294988B556F076B2F81_11</vt:lpwstr>
  </property>
</Properties>
</file>