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2" w:lineRule="auto" w:before="63"/>
        <w:ind w:left="492" w:right="191" w:firstLine="0"/>
        <w:jc w:val="center"/>
        <w:rPr>
          <w:b/>
          <w:sz w:val="24"/>
        </w:rPr>
      </w:pPr>
      <w:r>
        <w:rPr>
          <w:b/>
          <w:sz w:val="24"/>
        </w:rPr>
        <w:t>ETHNO-RELIGIOUS</w:t>
      </w:r>
      <w:r>
        <w:rPr>
          <w:b/>
          <w:spacing w:val="-10"/>
          <w:sz w:val="24"/>
        </w:rPr>
        <w:t> </w:t>
      </w:r>
      <w:r>
        <w:rPr>
          <w:b/>
          <w:sz w:val="24"/>
        </w:rPr>
        <w:t>CONFLICTS</w:t>
      </w:r>
      <w:r>
        <w:rPr>
          <w:b/>
          <w:spacing w:val="-7"/>
          <w:sz w:val="24"/>
        </w:rPr>
        <w:t> </w:t>
      </w:r>
      <w:r>
        <w:rPr>
          <w:b/>
          <w:sz w:val="24"/>
        </w:rPr>
        <w:t>AND</w:t>
      </w:r>
      <w:r>
        <w:rPr>
          <w:b/>
          <w:spacing w:val="-8"/>
          <w:sz w:val="24"/>
        </w:rPr>
        <w:t> </w:t>
      </w:r>
      <w:r>
        <w:rPr>
          <w:b/>
          <w:sz w:val="24"/>
        </w:rPr>
        <w:t>THE</w:t>
      </w:r>
      <w:r>
        <w:rPr>
          <w:b/>
          <w:spacing w:val="-8"/>
          <w:sz w:val="24"/>
        </w:rPr>
        <w:t> </w:t>
      </w:r>
      <w:r>
        <w:rPr>
          <w:b/>
          <w:sz w:val="24"/>
        </w:rPr>
        <w:t>INTERNALLY</w:t>
      </w:r>
      <w:r>
        <w:rPr>
          <w:b/>
          <w:spacing w:val="-8"/>
          <w:sz w:val="24"/>
        </w:rPr>
        <w:t> </w:t>
      </w:r>
      <w:r>
        <w:rPr>
          <w:b/>
          <w:sz w:val="24"/>
        </w:rPr>
        <w:t>DISPLACED PERSONS: AN AGITATION FOR LEGAL FRAMEWORK</w:t>
      </w:r>
    </w:p>
    <w:p>
      <w:pPr>
        <w:spacing w:before="196"/>
        <w:ind w:left="488" w:right="191" w:firstLine="0"/>
        <w:jc w:val="center"/>
        <w:rPr>
          <w:b/>
          <w:sz w:val="24"/>
        </w:rPr>
      </w:pPr>
      <w:r>
        <w:rPr>
          <w:b/>
          <w:sz w:val="24"/>
        </w:rPr>
        <w:t>A</w:t>
      </w:r>
      <w:r>
        <w:rPr>
          <w:b/>
          <w:spacing w:val="-1"/>
          <w:sz w:val="24"/>
        </w:rPr>
        <w:t> </w:t>
      </w:r>
      <w:r>
        <w:rPr>
          <w:b/>
          <w:sz w:val="24"/>
        </w:rPr>
        <w:t>CASE</w:t>
      </w:r>
      <w:r>
        <w:rPr>
          <w:b/>
          <w:spacing w:val="-1"/>
          <w:sz w:val="24"/>
        </w:rPr>
        <w:t> </w:t>
      </w:r>
      <w:r>
        <w:rPr>
          <w:b/>
          <w:sz w:val="24"/>
        </w:rPr>
        <w:t>STUDY OF</w:t>
      </w:r>
      <w:r>
        <w:rPr>
          <w:b/>
          <w:spacing w:val="-2"/>
          <w:sz w:val="24"/>
        </w:rPr>
        <w:t> </w:t>
      </w:r>
      <w:r>
        <w:rPr>
          <w:b/>
          <w:sz w:val="24"/>
        </w:rPr>
        <w:t>KADUNA</w:t>
      </w:r>
      <w:r>
        <w:rPr>
          <w:b/>
          <w:spacing w:val="-1"/>
          <w:sz w:val="24"/>
        </w:rPr>
        <w:t> </w:t>
      </w:r>
      <w:r>
        <w:rPr>
          <w:b/>
          <w:spacing w:val="-2"/>
          <w:sz w:val="24"/>
        </w:rPr>
        <w:t>STATE</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40"/>
        <w:rPr>
          <w:b/>
        </w:rPr>
      </w:pPr>
    </w:p>
    <w:p>
      <w:pPr>
        <w:spacing w:before="1"/>
        <w:ind w:left="492" w:right="191" w:firstLine="0"/>
        <w:jc w:val="center"/>
        <w:rPr>
          <w:b/>
          <w:sz w:val="24"/>
        </w:rPr>
      </w:pPr>
      <w:r>
        <w:rPr>
          <w:b/>
          <w:spacing w:val="-5"/>
          <w:sz w:val="24"/>
        </w:rPr>
        <w:t>BY</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3"/>
        <w:rPr>
          <w:b/>
        </w:rPr>
      </w:pPr>
    </w:p>
    <w:p>
      <w:pPr>
        <w:spacing w:line="412" w:lineRule="auto" w:before="0"/>
        <w:ind w:left="3447" w:right="3145" w:firstLine="2"/>
        <w:jc w:val="center"/>
        <w:rPr>
          <w:b/>
          <w:sz w:val="24"/>
        </w:rPr>
      </w:pPr>
      <w:r>
        <w:rPr>
          <w:b/>
          <w:sz w:val="24"/>
        </w:rPr>
        <w:t>Falalu Sarki SAMBO </w:t>
      </w:r>
      <w:r>
        <w:rPr>
          <w:b/>
          <w:spacing w:val="-2"/>
          <w:sz w:val="24"/>
        </w:rPr>
        <w:t>LLM/LAW/02274-2009-10</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79"/>
        <w:rPr>
          <w:b/>
        </w:rPr>
      </w:pPr>
    </w:p>
    <w:p>
      <w:pPr>
        <w:spacing w:before="0"/>
        <w:ind w:left="2610" w:right="2307" w:firstLine="0"/>
        <w:jc w:val="center"/>
        <w:rPr>
          <w:b/>
          <w:sz w:val="24"/>
        </w:rPr>
      </w:pPr>
      <w:r>
        <w:rPr>
          <w:b/>
          <w:sz w:val="24"/>
        </w:rPr>
        <w:t>DEPARTMENT</w:t>
      </w:r>
      <w:r>
        <w:rPr>
          <w:b/>
          <w:spacing w:val="-12"/>
          <w:sz w:val="24"/>
        </w:rPr>
        <w:t> </w:t>
      </w:r>
      <w:r>
        <w:rPr>
          <w:b/>
          <w:sz w:val="24"/>
        </w:rPr>
        <w:t>OF</w:t>
      </w:r>
      <w:r>
        <w:rPr>
          <w:b/>
          <w:spacing w:val="-13"/>
          <w:sz w:val="24"/>
        </w:rPr>
        <w:t> </w:t>
      </w:r>
      <w:r>
        <w:rPr>
          <w:b/>
          <w:sz w:val="24"/>
        </w:rPr>
        <w:t>PRIVATE</w:t>
      </w:r>
      <w:r>
        <w:rPr>
          <w:b/>
          <w:spacing w:val="-12"/>
          <w:sz w:val="24"/>
        </w:rPr>
        <w:t> </w:t>
      </w:r>
      <w:r>
        <w:rPr>
          <w:b/>
          <w:sz w:val="24"/>
        </w:rPr>
        <w:t>LAW AHMADU BELLO UNIVERSITY, ZARIA,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66"/>
        <w:rPr>
          <w:b/>
        </w:rPr>
      </w:pPr>
    </w:p>
    <w:p>
      <w:pPr>
        <w:spacing w:before="1"/>
        <w:ind w:left="491" w:right="191" w:firstLine="0"/>
        <w:jc w:val="center"/>
        <w:rPr>
          <w:b/>
          <w:sz w:val="24"/>
        </w:rPr>
      </w:pPr>
      <w:r>
        <w:rPr>
          <w:b/>
          <w:sz w:val="24"/>
        </w:rPr>
        <w:t>JANUARY,</w:t>
      </w:r>
      <w:r>
        <w:rPr>
          <w:b/>
          <w:spacing w:val="-3"/>
          <w:sz w:val="24"/>
        </w:rPr>
        <w:t> </w:t>
      </w:r>
      <w:r>
        <w:rPr>
          <w:b/>
          <w:spacing w:val="-2"/>
          <w:sz w:val="24"/>
        </w:rPr>
        <w:t>2017.</w:t>
      </w:r>
    </w:p>
    <w:p>
      <w:pPr>
        <w:spacing w:after="0"/>
        <w:jc w:val="center"/>
        <w:rPr>
          <w:sz w:val="24"/>
        </w:rPr>
        <w:sectPr>
          <w:footerReference w:type="default" r:id="rId5"/>
          <w:type w:val="continuous"/>
          <w:pgSz w:w="11910" w:h="16840"/>
          <w:pgMar w:header="0" w:footer="974" w:top="1360" w:bottom="1160" w:left="1320" w:right="1260"/>
          <w:pgNumType w:start="1"/>
        </w:sectPr>
      </w:pPr>
    </w:p>
    <w:p>
      <w:pPr>
        <w:spacing w:line="242" w:lineRule="auto" w:before="63"/>
        <w:ind w:left="492" w:right="191" w:firstLine="0"/>
        <w:jc w:val="center"/>
        <w:rPr>
          <w:b/>
          <w:sz w:val="24"/>
        </w:rPr>
      </w:pPr>
      <w:r>
        <w:rPr>
          <w:b/>
          <w:sz w:val="24"/>
        </w:rPr>
        <w:t>ETHNO-RELIGIOUS</w:t>
      </w:r>
      <w:r>
        <w:rPr>
          <w:b/>
          <w:spacing w:val="-10"/>
          <w:sz w:val="24"/>
        </w:rPr>
        <w:t> </w:t>
      </w:r>
      <w:r>
        <w:rPr>
          <w:b/>
          <w:sz w:val="24"/>
        </w:rPr>
        <w:t>CONFLICTS</w:t>
      </w:r>
      <w:r>
        <w:rPr>
          <w:b/>
          <w:spacing w:val="-7"/>
          <w:sz w:val="24"/>
        </w:rPr>
        <w:t> </w:t>
      </w:r>
      <w:r>
        <w:rPr>
          <w:b/>
          <w:sz w:val="24"/>
        </w:rPr>
        <w:t>AND</w:t>
      </w:r>
      <w:r>
        <w:rPr>
          <w:b/>
          <w:spacing w:val="-8"/>
          <w:sz w:val="24"/>
        </w:rPr>
        <w:t> </w:t>
      </w:r>
      <w:r>
        <w:rPr>
          <w:b/>
          <w:sz w:val="24"/>
        </w:rPr>
        <w:t>THE</w:t>
      </w:r>
      <w:r>
        <w:rPr>
          <w:b/>
          <w:spacing w:val="-8"/>
          <w:sz w:val="24"/>
        </w:rPr>
        <w:t> </w:t>
      </w:r>
      <w:r>
        <w:rPr>
          <w:b/>
          <w:sz w:val="24"/>
        </w:rPr>
        <w:t>INTERNALLY</w:t>
      </w:r>
      <w:r>
        <w:rPr>
          <w:b/>
          <w:spacing w:val="-8"/>
          <w:sz w:val="24"/>
        </w:rPr>
        <w:t> </w:t>
      </w:r>
      <w:r>
        <w:rPr>
          <w:b/>
          <w:sz w:val="24"/>
        </w:rPr>
        <w:t>DISPLACED PERSONS: AN AGITATION FOR LEGAL FRAMEWORK</w:t>
      </w:r>
    </w:p>
    <w:p>
      <w:pPr>
        <w:spacing w:before="196"/>
        <w:ind w:left="488" w:right="191" w:firstLine="0"/>
        <w:jc w:val="center"/>
        <w:rPr>
          <w:b/>
          <w:sz w:val="24"/>
        </w:rPr>
      </w:pPr>
      <w:r>
        <w:rPr>
          <w:b/>
          <w:sz w:val="24"/>
        </w:rPr>
        <w:t>A</w:t>
      </w:r>
      <w:r>
        <w:rPr>
          <w:b/>
          <w:spacing w:val="-1"/>
          <w:sz w:val="24"/>
        </w:rPr>
        <w:t> </w:t>
      </w:r>
      <w:r>
        <w:rPr>
          <w:b/>
          <w:sz w:val="24"/>
        </w:rPr>
        <w:t>CASE</w:t>
      </w:r>
      <w:r>
        <w:rPr>
          <w:b/>
          <w:spacing w:val="-1"/>
          <w:sz w:val="24"/>
        </w:rPr>
        <w:t> </w:t>
      </w:r>
      <w:r>
        <w:rPr>
          <w:b/>
          <w:sz w:val="24"/>
        </w:rPr>
        <w:t>STUDY OF</w:t>
      </w:r>
      <w:r>
        <w:rPr>
          <w:b/>
          <w:spacing w:val="-2"/>
          <w:sz w:val="24"/>
        </w:rPr>
        <w:t> </w:t>
      </w:r>
      <w:r>
        <w:rPr>
          <w:b/>
          <w:sz w:val="24"/>
        </w:rPr>
        <w:t>KADUNA</w:t>
      </w:r>
      <w:r>
        <w:rPr>
          <w:b/>
          <w:spacing w:val="-1"/>
          <w:sz w:val="24"/>
        </w:rPr>
        <w:t> </w:t>
      </w:r>
      <w:r>
        <w:rPr>
          <w:b/>
          <w:spacing w:val="-2"/>
          <w:sz w:val="24"/>
        </w:rPr>
        <w:t>STATE</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40"/>
        <w:rPr>
          <w:b/>
        </w:rPr>
      </w:pPr>
    </w:p>
    <w:p>
      <w:pPr>
        <w:spacing w:before="1"/>
        <w:ind w:left="492" w:right="191" w:firstLine="0"/>
        <w:jc w:val="center"/>
        <w:rPr>
          <w:b/>
          <w:sz w:val="24"/>
        </w:rPr>
      </w:pPr>
      <w:r>
        <w:rPr>
          <w:b/>
          <w:spacing w:val="-5"/>
          <w:sz w:val="24"/>
        </w:rPr>
        <w:t>BY</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3"/>
        <w:rPr>
          <w:b/>
        </w:rPr>
      </w:pPr>
    </w:p>
    <w:p>
      <w:pPr>
        <w:pStyle w:val="Heading2"/>
        <w:spacing w:line="412" w:lineRule="auto"/>
        <w:ind w:left="3447" w:right="3145" w:firstLine="2"/>
        <w:jc w:val="center"/>
      </w:pPr>
      <w:r>
        <w:rPr/>
        <w:t>Falalu Sarki SAMBO </w:t>
      </w:r>
      <w:r>
        <w:rPr>
          <w:spacing w:val="-2"/>
        </w:rPr>
        <w:t>LLM/LAW/02274-2009-10</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82"/>
        <w:rPr>
          <w:b/>
        </w:rPr>
      </w:pPr>
    </w:p>
    <w:p>
      <w:pPr>
        <w:pStyle w:val="Title"/>
      </w:pPr>
      <w:r>
        <w:rPr/>
        <w:t>A DISSERTATION SUBMITTED TO THE SCHOOL OF POSTGRADUATE</w:t>
      </w:r>
      <w:r>
        <w:rPr>
          <w:spacing w:val="-9"/>
        </w:rPr>
        <w:t> </w:t>
      </w:r>
      <w:r>
        <w:rPr/>
        <w:t>STUDIES,</w:t>
      </w:r>
      <w:r>
        <w:rPr>
          <w:spacing w:val="-9"/>
        </w:rPr>
        <w:t> </w:t>
      </w:r>
      <w:r>
        <w:rPr/>
        <w:t>AHMADU</w:t>
      </w:r>
      <w:r>
        <w:rPr>
          <w:spacing w:val="-6"/>
        </w:rPr>
        <w:t> </w:t>
      </w:r>
      <w:r>
        <w:rPr/>
        <w:t>BELLO</w:t>
      </w:r>
      <w:r>
        <w:rPr>
          <w:spacing w:val="-7"/>
        </w:rPr>
        <w:t> </w:t>
      </w:r>
      <w:r>
        <w:rPr/>
        <w:t>UNIVERSITY,</w:t>
      </w:r>
      <w:r>
        <w:rPr>
          <w:spacing w:val="-7"/>
        </w:rPr>
        <w:t> </w:t>
      </w:r>
      <w:r>
        <w:rPr/>
        <w:t>ZARIA</w:t>
      </w:r>
      <w:r>
        <w:rPr>
          <w:spacing w:val="-9"/>
        </w:rPr>
        <w:t> </w:t>
      </w:r>
      <w:r>
        <w:rPr/>
        <w:t>IN PARTIAL FULFILLMENT OF THE REQUIREMENTS FOR THE</w:t>
      </w:r>
      <w:r>
        <w:rPr>
          <w:spacing w:val="40"/>
        </w:rPr>
        <w:t> </w:t>
      </w:r>
      <w:r>
        <w:rPr/>
        <w:t>AWARD OF MASTER OF LAW DEGREE – LLM LAW</w:t>
      </w:r>
    </w:p>
    <w:p>
      <w:pPr>
        <w:pStyle w:val="BodyText"/>
        <w:rPr>
          <w:b/>
          <w:sz w:val="26"/>
        </w:rPr>
      </w:pPr>
    </w:p>
    <w:p>
      <w:pPr>
        <w:pStyle w:val="BodyText"/>
        <w:rPr>
          <w:b/>
          <w:sz w:val="26"/>
        </w:rPr>
      </w:pPr>
    </w:p>
    <w:p>
      <w:pPr>
        <w:pStyle w:val="BodyText"/>
        <w:rPr>
          <w:b/>
          <w:sz w:val="26"/>
        </w:rPr>
      </w:pPr>
    </w:p>
    <w:p>
      <w:pPr>
        <w:pStyle w:val="BodyText"/>
        <w:spacing w:before="180"/>
        <w:rPr>
          <w:b/>
          <w:sz w:val="26"/>
        </w:rPr>
      </w:pPr>
    </w:p>
    <w:p>
      <w:pPr>
        <w:spacing w:before="0"/>
        <w:ind w:left="2611" w:right="2306" w:firstLine="0"/>
        <w:jc w:val="center"/>
        <w:rPr>
          <w:b/>
          <w:sz w:val="24"/>
        </w:rPr>
      </w:pPr>
      <w:r>
        <w:rPr>
          <w:b/>
          <w:sz w:val="24"/>
        </w:rPr>
        <w:t>DEPARTMENT</w:t>
      </w:r>
      <w:r>
        <w:rPr>
          <w:b/>
          <w:spacing w:val="-12"/>
          <w:sz w:val="24"/>
        </w:rPr>
        <w:t> </w:t>
      </w:r>
      <w:r>
        <w:rPr>
          <w:b/>
          <w:sz w:val="24"/>
        </w:rPr>
        <w:t>OF</w:t>
      </w:r>
      <w:r>
        <w:rPr>
          <w:b/>
          <w:spacing w:val="-13"/>
          <w:sz w:val="24"/>
        </w:rPr>
        <w:t> </w:t>
      </w:r>
      <w:r>
        <w:rPr>
          <w:b/>
          <w:sz w:val="24"/>
        </w:rPr>
        <w:t>PRIVATE</w:t>
      </w:r>
      <w:r>
        <w:rPr>
          <w:b/>
          <w:spacing w:val="-12"/>
          <w:sz w:val="24"/>
        </w:rPr>
        <w:t> </w:t>
      </w:r>
      <w:r>
        <w:rPr>
          <w:b/>
          <w:sz w:val="24"/>
        </w:rPr>
        <w:t>LAW AHMADU BELLO UNIVERSITY, ZARIA,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66"/>
        <w:rPr>
          <w:b/>
        </w:rPr>
      </w:pPr>
    </w:p>
    <w:p>
      <w:pPr>
        <w:spacing w:before="1"/>
        <w:ind w:left="490" w:right="191" w:firstLine="0"/>
        <w:jc w:val="center"/>
        <w:rPr>
          <w:b/>
          <w:sz w:val="24"/>
        </w:rPr>
      </w:pPr>
      <w:r>
        <w:rPr>
          <w:b/>
          <w:sz w:val="24"/>
        </w:rPr>
        <w:t>JANUARY,</w:t>
      </w:r>
      <w:r>
        <w:rPr>
          <w:b/>
          <w:spacing w:val="-5"/>
          <w:sz w:val="24"/>
        </w:rPr>
        <w:t> </w:t>
      </w:r>
      <w:r>
        <w:rPr>
          <w:b/>
          <w:spacing w:val="-2"/>
          <w:sz w:val="24"/>
        </w:rPr>
        <w:t>2017.</w:t>
      </w:r>
    </w:p>
    <w:p>
      <w:pPr>
        <w:spacing w:after="0"/>
        <w:jc w:val="center"/>
        <w:rPr>
          <w:sz w:val="24"/>
        </w:rPr>
        <w:sectPr>
          <w:pgSz w:w="11910" w:h="16840"/>
          <w:pgMar w:header="0" w:footer="974" w:top="1360" w:bottom="1160" w:left="1320" w:right="1260"/>
        </w:sectPr>
      </w:pPr>
    </w:p>
    <w:p>
      <w:pPr>
        <w:pStyle w:val="Heading1"/>
        <w:spacing w:before="65"/>
        <w:ind w:left="492"/>
      </w:pPr>
      <w:bookmarkStart w:name="_TOC_250042" w:id="1"/>
      <w:bookmarkEnd w:id="1"/>
      <w:r>
        <w:rPr>
          <w:spacing w:val="-2"/>
        </w:rPr>
        <w:t>DECLARATION</w:t>
      </w:r>
    </w:p>
    <w:p>
      <w:pPr>
        <w:spacing w:line="480" w:lineRule="auto" w:before="236"/>
        <w:ind w:left="480" w:right="178" w:firstLine="0"/>
        <w:jc w:val="both"/>
        <w:rPr>
          <w:sz w:val="24"/>
        </w:rPr>
      </w:pPr>
      <w:r>
        <w:rPr>
          <w:sz w:val="24"/>
        </w:rPr>
        <w:t>I declare that the work in this project entitled “</w:t>
      </w:r>
      <w:r>
        <w:rPr>
          <w:b/>
          <w:sz w:val="24"/>
        </w:rPr>
        <w:t>ETHNO-RELIGIOUS CONFLICTS AND THE INTERNALLY DISPLACED PERSONS: AN AGITATION FOR LEGAL</w:t>
      </w:r>
      <w:r>
        <w:rPr>
          <w:b/>
          <w:spacing w:val="8"/>
          <w:sz w:val="24"/>
        </w:rPr>
        <w:t> </w:t>
      </w:r>
      <w:r>
        <w:rPr>
          <w:b/>
          <w:sz w:val="24"/>
        </w:rPr>
        <w:t>FRAMEWORK:</w:t>
      </w:r>
      <w:r>
        <w:rPr>
          <w:b/>
          <w:spacing w:val="10"/>
          <w:sz w:val="24"/>
        </w:rPr>
        <w:t> </w:t>
      </w:r>
      <w:r>
        <w:rPr>
          <w:b/>
          <w:sz w:val="24"/>
        </w:rPr>
        <w:t>A</w:t>
      </w:r>
      <w:r>
        <w:rPr>
          <w:b/>
          <w:spacing w:val="11"/>
          <w:sz w:val="24"/>
        </w:rPr>
        <w:t> </w:t>
      </w:r>
      <w:r>
        <w:rPr>
          <w:b/>
          <w:sz w:val="24"/>
        </w:rPr>
        <w:t>CASE</w:t>
      </w:r>
      <w:r>
        <w:rPr>
          <w:b/>
          <w:spacing w:val="11"/>
          <w:sz w:val="24"/>
        </w:rPr>
        <w:t> </w:t>
      </w:r>
      <w:r>
        <w:rPr>
          <w:b/>
          <w:sz w:val="24"/>
        </w:rPr>
        <w:t>STUDY</w:t>
      </w:r>
      <w:r>
        <w:rPr>
          <w:b/>
          <w:spacing w:val="9"/>
          <w:sz w:val="24"/>
        </w:rPr>
        <w:t> </w:t>
      </w:r>
      <w:r>
        <w:rPr>
          <w:b/>
          <w:sz w:val="24"/>
        </w:rPr>
        <w:t>OF</w:t>
      </w:r>
      <w:r>
        <w:rPr>
          <w:b/>
          <w:spacing w:val="11"/>
          <w:sz w:val="24"/>
        </w:rPr>
        <w:t> </w:t>
      </w:r>
      <w:r>
        <w:rPr>
          <w:b/>
          <w:sz w:val="24"/>
        </w:rPr>
        <w:t>KADUNA</w:t>
      </w:r>
      <w:r>
        <w:rPr>
          <w:b/>
          <w:spacing w:val="9"/>
          <w:sz w:val="24"/>
        </w:rPr>
        <w:t> </w:t>
      </w:r>
      <w:r>
        <w:rPr>
          <w:b/>
          <w:sz w:val="24"/>
        </w:rPr>
        <w:t>STATE”</w:t>
      </w:r>
      <w:r>
        <w:rPr>
          <w:b/>
          <w:spacing w:val="15"/>
          <w:sz w:val="24"/>
        </w:rPr>
        <w:t> </w:t>
      </w:r>
      <w:r>
        <w:rPr>
          <w:sz w:val="24"/>
        </w:rPr>
        <w:t>has</w:t>
      </w:r>
      <w:r>
        <w:rPr>
          <w:spacing w:val="10"/>
          <w:sz w:val="24"/>
        </w:rPr>
        <w:t> </w:t>
      </w:r>
      <w:r>
        <w:rPr>
          <w:sz w:val="24"/>
        </w:rPr>
        <w:t>been</w:t>
      </w:r>
      <w:r>
        <w:rPr>
          <w:spacing w:val="13"/>
          <w:sz w:val="24"/>
        </w:rPr>
        <w:t> </w:t>
      </w:r>
      <w:r>
        <w:rPr>
          <w:spacing w:val="-2"/>
          <w:sz w:val="24"/>
        </w:rPr>
        <w:t>carried</w:t>
      </w:r>
    </w:p>
    <w:p>
      <w:pPr>
        <w:pStyle w:val="BodyText"/>
        <w:spacing w:line="480" w:lineRule="auto"/>
        <w:ind w:left="480" w:right="178"/>
        <w:jc w:val="both"/>
      </w:pPr>
      <w:r>
        <w:rPr/>
        <w:t>out by me in the Department of Private Law. The information derived from the literature has been duly acknowledged in the text and a list of references provided. No part of this project was previously presented for another degree or diploma at this or any other </w:t>
      </w:r>
      <w:r>
        <w:rPr>
          <w:spacing w:val="-2"/>
        </w:rPr>
        <w:t>institution.</w:t>
      </w:r>
    </w:p>
    <w:p>
      <w:pPr>
        <w:pStyle w:val="BodyText"/>
      </w:pPr>
    </w:p>
    <w:p>
      <w:pPr>
        <w:pStyle w:val="BodyText"/>
      </w:pPr>
    </w:p>
    <w:p>
      <w:pPr>
        <w:pStyle w:val="BodyText"/>
      </w:pPr>
    </w:p>
    <w:p>
      <w:pPr>
        <w:pStyle w:val="BodyText"/>
      </w:pPr>
    </w:p>
    <w:p>
      <w:pPr>
        <w:pStyle w:val="BodyText"/>
      </w:pPr>
    </w:p>
    <w:p>
      <w:pPr>
        <w:pStyle w:val="BodyText"/>
      </w:pPr>
    </w:p>
    <w:p>
      <w:pPr>
        <w:pStyle w:val="BodyText"/>
        <w:spacing w:before="205"/>
      </w:pPr>
    </w:p>
    <w:p>
      <w:pPr>
        <w:tabs>
          <w:tab w:pos="4080" w:val="left" w:leader="none"/>
          <w:tab w:pos="6535" w:val="left" w:leader="none"/>
          <w:tab w:pos="9176" w:val="left" w:leader="none"/>
        </w:tabs>
        <w:spacing w:before="0"/>
        <w:ind w:left="480" w:right="0" w:firstLine="0"/>
        <w:jc w:val="both"/>
        <w:rPr>
          <w:b/>
          <w:sz w:val="24"/>
        </w:rPr>
      </w:pPr>
      <w:r>
        <w:rPr>
          <w:b/>
          <w:sz w:val="24"/>
        </w:rPr>
        <w:t>Falalu</w:t>
      </w:r>
      <w:r>
        <w:rPr>
          <w:b/>
          <w:spacing w:val="-2"/>
          <w:sz w:val="24"/>
        </w:rPr>
        <w:t> </w:t>
      </w:r>
      <w:r>
        <w:rPr>
          <w:b/>
          <w:sz w:val="24"/>
        </w:rPr>
        <w:t>Sarki</w:t>
      </w:r>
      <w:r>
        <w:rPr>
          <w:b/>
          <w:spacing w:val="-1"/>
          <w:sz w:val="24"/>
        </w:rPr>
        <w:t> </w:t>
      </w:r>
      <w:r>
        <w:rPr>
          <w:b/>
          <w:spacing w:val="-2"/>
          <w:sz w:val="24"/>
        </w:rPr>
        <w:t>Sambo</w:t>
      </w:r>
      <w:r>
        <w:rPr>
          <w:b/>
          <w:sz w:val="24"/>
        </w:rPr>
        <w:tab/>
      </w:r>
      <w:r>
        <w:rPr>
          <w:b/>
          <w:sz w:val="24"/>
          <w:u w:val="single"/>
        </w:rPr>
        <w:tab/>
      </w:r>
      <w:r>
        <w:rPr>
          <w:b/>
          <w:spacing w:val="366"/>
          <w:sz w:val="24"/>
        </w:rPr>
        <w:t> </w:t>
      </w:r>
      <w:r>
        <w:rPr>
          <w:b/>
          <w:sz w:val="24"/>
          <w:u w:val="single"/>
        </w:rPr>
        <w:tab/>
      </w:r>
    </w:p>
    <w:p>
      <w:pPr>
        <w:tabs>
          <w:tab w:pos="7681" w:val="left" w:leader="none"/>
        </w:tabs>
        <w:spacing w:before="0"/>
        <w:ind w:left="4081" w:right="0" w:firstLine="0"/>
        <w:jc w:val="left"/>
        <w:rPr>
          <w:b/>
          <w:sz w:val="24"/>
        </w:rPr>
      </w:pPr>
      <w:r>
        <w:rPr>
          <w:b/>
          <w:spacing w:val="-2"/>
          <w:sz w:val="24"/>
        </w:rPr>
        <w:t>Signature</w:t>
      </w:r>
      <w:r>
        <w:rPr>
          <w:b/>
          <w:sz w:val="24"/>
        </w:rPr>
        <w:tab/>
      </w:r>
      <w:r>
        <w:rPr>
          <w:b/>
          <w:spacing w:val="-4"/>
          <w:sz w:val="24"/>
        </w:rPr>
        <w:t>Date</w:t>
      </w:r>
    </w:p>
    <w:p>
      <w:pPr>
        <w:spacing w:after="0"/>
        <w:jc w:val="left"/>
        <w:rPr>
          <w:sz w:val="24"/>
        </w:rPr>
        <w:sectPr>
          <w:footerReference w:type="default" r:id="rId6"/>
          <w:pgSz w:w="11910" w:h="16840"/>
          <w:pgMar w:header="0" w:footer="974" w:top="1360" w:bottom="1160" w:left="1320" w:right="1260"/>
          <w:pgNumType w:start="2"/>
        </w:sectPr>
      </w:pPr>
    </w:p>
    <w:p>
      <w:pPr>
        <w:pStyle w:val="Heading1"/>
        <w:spacing w:before="63"/>
        <w:ind w:left="487"/>
      </w:pPr>
      <w:bookmarkStart w:name="_TOC_250041" w:id="2"/>
      <w:bookmarkEnd w:id="2"/>
      <w:r>
        <w:rPr>
          <w:spacing w:val="-2"/>
        </w:rPr>
        <w:t>CERTIFICATION</w:t>
      </w:r>
    </w:p>
    <w:p>
      <w:pPr>
        <w:spacing w:line="480" w:lineRule="auto" w:before="271"/>
        <w:ind w:left="480" w:right="176" w:firstLine="0"/>
        <w:jc w:val="both"/>
        <w:rPr>
          <w:sz w:val="24"/>
        </w:rPr>
      </w:pPr>
      <w:r>
        <w:rPr>
          <w:sz w:val="24"/>
        </w:rPr>
        <w:t>This dissertation entitled “</w:t>
      </w:r>
      <w:r>
        <w:rPr>
          <w:b/>
          <w:sz w:val="24"/>
        </w:rPr>
        <w:t>ETHNO-RELIGIOUS CONFLICTS AND THE INTERNALLY DISPLACED PERSONS: AN AGITATION FOR LEGAL FRAMEWORK:</w:t>
      </w:r>
      <w:r>
        <w:rPr>
          <w:b/>
          <w:spacing w:val="18"/>
          <w:sz w:val="24"/>
        </w:rPr>
        <w:t> </w:t>
      </w:r>
      <w:r>
        <w:rPr>
          <w:b/>
          <w:sz w:val="24"/>
        </w:rPr>
        <w:t>A</w:t>
      </w:r>
      <w:r>
        <w:rPr>
          <w:b/>
          <w:spacing w:val="20"/>
          <w:sz w:val="24"/>
        </w:rPr>
        <w:t> </w:t>
      </w:r>
      <w:r>
        <w:rPr>
          <w:b/>
          <w:sz w:val="24"/>
        </w:rPr>
        <w:t>CASE</w:t>
      </w:r>
      <w:r>
        <w:rPr>
          <w:b/>
          <w:spacing w:val="21"/>
          <w:sz w:val="24"/>
        </w:rPr>
        <w:t> </w:t>
      </w:r>
      <w:r>
        <w:rPr>
          <w:b/>
          <w:sz w:val="24"/>
        </w:rPr>
        <w:t>STUDY</w:t>
      </w:r>
      <w:r>
        <w:rPr>
          <w:b/>
          <w:spacing w:val="20"/>
          <w:sz w:val="24"/>
        </w:rPr>
        <w:t> </w:t>
      </w:r>
      <w:r>
        <w:rPr>
          <w:b/>
          <w:sz w:val="24"/>
        </w:rPr>
        <w:t>OF</w:t>
      </w:r>
      <w:r>
        <w:rPr>
          <w:b/>
          <w:spacing w:val="19"/>
          <w:sz w:val="24"/>
        </w:rPr>
        <w:t> </w:t>
      </w:r>
      <w:r>
        <w:rPr>
          <w:b/>
          <w:sz w:val="24"/>
        </w:rPr>
        <w:t>KADUNA</w:t>
      </w:r>
      <w:r>
        <w:rPr>
          <w:b/>
          <w:spacing w:val="20"/>
          <w:sz w:val="24"/>
        </w:rPr>
        <w:t> </w:t>
      </w:r>
      <w:r>
        <w:rPr>
          <w:b/>
          <w:sz w:val="24"/>
        </w:rPr>
        <w:t>STATE</w:t>
      </w:r>
      <w:r>
        <w:rPr>
          <w:sz w:val="24"/>
        </w:rPr>
        <w:t>”</w:t>
      </w:r>
      <w:r>
        <w:rPr>
          <w:spacing w:val="20"/>
          <w:sz w:val="24"/>
        </w:rPr>
        <w:t> </w:t>
      </w:r>
      <w:r>
        <w:rPr>
          <w:sz w:val="24"/>
        </w:rPr>
        <w:t>by</w:t>
      </w:r>
      <w:r>
        <w:rPr>
          <w:spacing w:val="17"/>
          <w:sz w:val="24"/>
        </w:rPr>
        <w:t> </w:t>
      </w:r>
      <w:r>
        <w:rPr>
          <w:sz w:val="24"/>
        </w:rPr>
        <w:t>Falalu</w:t>
      </w:r>
      <w:r>
        <w:rPr>
          <w:spacing w:val="23"/>
          <w:sz w:val="24"/>
        </w:rPr>
        <w:t> </w:t>
      </w:r>
      <w:r>
        <w:rPr>
          <w:sz w:val="24"/>
        </w:rPr>
        <w:t>Sarki</w:t>
      </w:r>
      <w:r>
        <w:rPr>
          <w:spacing w:val="22"/>
          <w:sz w:val="24"/>
        </w:rPr>
        <w:t> </w:t>
      </w:r>
      <w:r>
        <w:rPr>
          <w:spacing w:val="-2"/>
          <w:sz w:val="24"/>
        </w:rPr>
        <w:t>SAMBO</w:t>
      </w:r>
    </w:p>
    <w:p>
      <w:pPr>
        <w:pStyle w:val="BodyText"/>
        <w:spacing w:line="480" w:lineRule="auto" w:before="1"/>
        <w:ind w:left="480" w:right="173"/>
        <w:jc w:val="both"/>
      </w:pPr>
      <w:r>
        <w:rPr/>
        <w:t>meets the regulations governing the award of the degree of Master of Laws - LLM of the Ahmadu Bello University and is approved for its contribution to knowledge and literary </w:t>
      </w:r>
      <w:r>
        <w:rPr>
          <w:spacing w:val="-2"/>
        </w:rPr>
        <w:t>presentation.</w:t>
      </w:r>
    </w:p>
    <w:p>
      <w:pPr>
        <w:pStyle w:val="BodyText"/>
        <w:rPr>
          <w:sz w:val="20"/>
        </w:rPr>
      </w:pPr>
    </w:p>
    <w:p>
      <w:pPr>
        <w:pStyle w:val="BodyText"/>
        <w:rPr>
          <w:sz w:val="20"/>
        </w:rPr>
      </w:pPr>
    </w:p>
    <w:p>
      <w:pPr>
        <w:pStyle w:val="BodyText"/>
        <w:spacing w:before="153"/>
        <w:rPr>
          <w:sz w:val="20"/>
        </w:rPr>
      </w:pPr>
    </w:p>
    <w:tbl>
      <w:tblPr>
        <w:tblW w:w="0" w:type="auto"/>
        <w:jc w:val="left"/>
        <w:tblInd w:w="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51"/>
        <w:gridCol w:w="2028"/>
        <w:gridCol w:w="1698"/>
      </w:tblGrid>
      <w:tr>
        <w:trPr>
          <w:trHeight w:val="270" w:hRule="atLeast"/>
        </w:trPr>
        <w:tc>
          <w:tcPr>
            <w:tcW w:w="4951" w:type="dxa"/>
          </w:tcPr>
          <w:p>
            <w:pPr>
              <w:pStyle w:val="TableParagraph"/>
              <w:spacing w:line="251" w:lineRule="exact" w:before="0"/>
              <w:ind w:left="50"/>
              <w:rPr>
                <w:b/>
                <w:sz w:val="24"/>
              </w:rPr>
            </w:pPr>
            <w:r>
              <w:rPr>
                <w:b/>
                <w:sz w:val="24"/>
              </w:rPr>
              <w:t>CHAIRMAN</w:t>
            </w:r>
            <w:r>
              <w:rPr>
                <w:b/>
                <w:spacing w:val="-3"/>
                <w:sz w:val="24"/>
              </w:rPr>
              <w:t> </w:t>
            </w:r>
            <w:r>
              <w:rPr>
                <w:b/>
                <w:sz w:val="24"/>
              </w:rPr>
              <w:t>SUPERVISORY</w:t>
            </w:r>
            <w:r>
              <w:rPr>
                <w:b/>
                <w:spacing w:val="-1"/>
                <w:sz w:val="24"/>
              </w:rPr>
              <w:t> </w:t>
            </w:r>
            <w:r>
              <w:rPr>
                <w:b/>
                <w:spacing w:val="-2"/>
                <w:sz w:val="24"/>
              </w:rPr>
              <w:t>COMMITTEE</w:t>
            </w:r>
          </w:p>
        </w:tc>
        <w:tc>
          <w:tcPr>
            <w:tcW w:w="2028" w:type="dxa"/>
          </w:tcPr>
          <w:p>
            <w:pPr>
              <w:pStyle w:val="TableParagraph"/>
              <w:tabs>
                <w:tab w:pos="1754" w:val="left" w:leader="none"/>
              </w:tabs>
              <w:spacing w:line="251" w:lineRule="exact" w:before="0"/>
              <w:ind w:left="139"/>
              <w:rPr>
                <w:b/>
                <w:sz w:val="24"/>
              </w:rPr>
            </w:pPr>
            <w:r>
              <w:rPr>
                <w:b/>
                <w:sz w:val="24"/>
                <w:u w:val="single"/>
              </w:rPr>
              <w:t> </w:t>
              <w:tab/>
            </w:r>
          </w:p>
        </w:tc>
        <w:tc>
          <w:tcPr>
            <w:tcW w:w="1698" w:type="dxa"/>
          </w:tcPr>
          <w:p>
            <w:pPr>
              <w:pStyle w:val="TableParagraph"/>
              <w:tabs>
                <w:tab w:pos="1647" w:val="left" w:leader="none"/>
              </w:tabs>
              <w:spacing w:line="251" w:lineRule="exact" w:before="0"/>
              <w:ind w:left="272"/>
              <w:rPr>
                <w:b/>
                <w:sz w:val="24"/>
              </w:rPr>
            </w:pPr>
            <w:r>
              <w:rPr>
                <w:b/>
                <w:sz w:val="24"/>
                <w:u w:val="single"/>
              </w:rPr>
              <w:t> </w:t>
              <w:tab/>
            </w:r>
          </w:p>
        </w:tc>
      </w:tr>
      <w:tr>
        <w:trPr>
          <w:trHeight w:val="270" w:hRule="atLeast"/>
        </w:trPr>
        <w:tc>
          <w:tcPr>
            <w:tcW w:w="4951" w:type="dxa"/>
          </w:tcPr>
          <w:p>
            <w:pPr>
              <w:pStyle w:val="TableParagraph"/>
              <w:spacing w:line="251" w:lineRule="exact" w:before="0"/>
              <w:ind w:left="50"/>
              <w:rPr>
                <w:b/>
                <w:sz w:val="24"/>
              </w:rPr>
            </w:pPr>
            <w:r>
              <w:rPr>
                <w:b/>
                <w:sz w:val="24"/>
              </w:rPr>
              <w:t>Professor</w:t>
            </w:r>
            <w:r>
              <w:rPr>
                <w:b/>
                <w:spacing w:val="-3"/>
                <w:sz w:val="24"/>
              </w:rPr>
              <w:t> </w:t>
            </w:r>
            <w:r>
              <w:rPr>
                <w:b/>
                <w:sz w:val="24"/>
              </w:rPr>
              <w:t>M</w:t>
            </w:r>
            <w:r>
              <w:rPr>
                <w:b/>
                <w:spacing w:val="-2"/>
                <w:sz w:val="24"/>
              </w:rPr>
              <w:t> </w:t>
            </w:r>
            <w:r>
              <w:rPr>
                <w:b/>
                <w:sz w:val="24"/>
              </w:rPr>
              <w:t>N.</w:t>
            </w:r>
            <w:r>
              <w:rPr>
                <w:b/>
                <w:spacing w:val="-1"/>
                <w:sz w:val="24"/>
              </w:rPr>
              <w:t> </w:t>
            </w:r>
            <w:r>
              <w:rPr>
                <w:b/>
                <w:spacing w:val="-4"/>
                <w:sz w:val="24"/>
              </w:rPr>
              <w:t>JAMO.</w:t>
            </w:r>
          </w:p>
        </w:tc>
        <w:tc>
          <w:tcPr>
            <w:tcW w:w="2028" w:type="dxa"/>
          </w:tcPr>
          <w:p>
            <w:pPr>
              <w:pStyle w:val="TableParagraph"/>
              <w:spacing w:line="251" w:lineRule="exact" w:before="0"/>
              <w:ind w:left="139"/>
              <w:rPr>
                <w:b/>
                <w:sz w:val="24"/>
              </w:rPr>
            </w:pPr>
            <w:r>
              <w:rPr>
                <w:b/>
                <w:spacing w:val="-2"/>
                <w:sz w:val="24"/>
              </w:rPr>
              <w:t>Signature</w:t>
            </w:r>
          </w:p>
        </w:tc>
        <w:tc>
          <w:tcPr>
            <w:tcW w:w="1698" w:type="dxa"/>
          </w:tcPr>
          <w:p>
            <w:pPr>
              <w:pStyle w:val="TableParagraph"/>
              <w:spacing w:line="251" w:lineRule="exact" w:before="0"/>
              <w:ind w:left="272"/>
              <w:rPr>
                <w:b/>
                <w:sz w:val="24"/>
              </w:rPr>
            </w:pPr>
            <w:r>
              <w:rPr>
                <w:b/>
                <w:spacing w:val="-4"/>
                <w:sz w:val="24"/>
              </w:rPr>
              <w:t>Date</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20"/>
        </w:rPr>
      </w:pPr>
    </w:p>
    <w:tbl>
      <w:tblPr>
        <w:tblW w:w="0" w:type="auto"/>
        <w:jc w:val="left"/>
        <w:tblInd w:w="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17"/>
        <w:gridCol w:w="2162"/>
        <w:gridCol w:w="1698"/>
      </w:tblGrid>
      <w:tr>
        <w:trPr>
          <w:trHeight w:val="270" w:hRule="atLeast"/>
        </w:trPr>
        <w:tc>
          <w:tcPr>
            <w:tcW w:w="4817" w:type="dxa"/>
          </w:tcPr>
          <w:p>
            <w:pPr>
              <w:pStyle w:val="TableParagraph"/>
              <w:spacing w:line="251" w:lineRule="exact" w:before="0"/>
              <w:ind w:left="50"/>
              <w:rPr>
                <w:b/>
                <w:sz w:val="24"/>
              </w:rPr>
            </w:pPr>
            <w:r>
              <w:rPr>
                <w:b/>
                <w:sz w:val="24"/>
              </w:rPr>
              <w:t>MEMBER</w:t>
            </w:r>
            <w:r>
              <w:rPr>
                <w:b/>
                <w:spacing w:val="-2"/>
                <w:sz w:val="24"/>
              </w:rPr>
              <w:t> </w:t>
            </w:r>
            <w:r>
              <w:rPr>
                <w:b/>
                <w:sz w:val="24"/>
              </w:rPr>
              <w:t>SUPERVISORY</w:t>
            </w:r>
            <w:r>
              <w:rPr>
                <w:b/>
                <w:spacing w:val="-2"/>
                <w:sz w:val="24"/>
              </w:rPr>
              <w:t> COMMITTEE</w:t>
            </w:r>
          </w:p>
        </w:tc>
        <w:tc>
          <w:tcPr>
            <w:tcW w:w="2162" w:type="dxa"/>
          </w:tcPr>
          <w:p>
            <w:pPr>
              <w:pStyle w:val="TableParagraph"/>
              <w:tabs>
                <w:tab w:pos="1889" w:val="left" w:leader="none"/>
              </w:tabs>
              <w:spacing w:line="251" w:lineRule="exact" w:before="0"/>
              <w:ind w:left="273"/>
              <w:rPr>
                <w:b/>
                <w:sz w:val="24"/>
              </w:rPr>
            </w:pPr>
            <w:r>
              <w:rPr>
                <w:b/>
                <w:sz w:val="24"/>
                <w:u w:val="single"/>
              </w:rPr>
              <w:t> </w:t>
              <w:tab/>
            </w:r>
          </w:p>
        </w:tc>
        <w:tc>
          <w:tcPr>
            <w:tcW w:w="1698" w:type="dxa"/>
          </w:tcPr>
          <w:p>
            <w:pPr>
              <w:pStyle w:val="TableParagraph"/>
              <w:tabs>
                <w:tab w:pos="1647" w:val="left" w:leader="none"/>
              </w:tabs>
              <w:spacing w:line="251" w:lineRule="exact" w:before="0"/>
              <w:ind w:left="272"/>
              <w:rPr>
                <w:b/>
                <w:sz w:val="24"/>
              </w:rPr>
            </w:pPr>
            <w:r>
              <w:rPr>
                <w:b/>
                <w:sz w:val="24"/>
                <w:u w:val="single"/>
              </w:rPr>
              <w:t> </w:t>
              <w:tab/>
            </w:r>
          </w:p>
        </w:tc>
      </w:tr>
      <w:tr>
        <w:trPr>
          <w:trHeight w:val="270" w:hRule="atLeast"/>
        </w:trPr>
        <w:tc>
          <w:tcPr>
            <w:tcW w:w="4817" w:type="dxa"/>
          </w:tcPr>
          <w:p>
            <w:pPr>
              <w:pStyle w:val="TableParagraph"/>
              <w:spacing w:line="251" w:lineRule="exact" w:before="0"/>
              <w:ind w:left="50"/>
              <w:rPr>
                <w:b/>
                <w:sz w:val="24"/>
              </w:rPr>
            </w:pPr>
            <w:r>
              <w:rPr>
                <w:b/>
                <w:sz w:val="24"/>
              </w:rPr>
              <w:t>Professor</w:t>
            </w:r>
            <w:r>
              <w:rPr>
                <w:b/>
                <w:spacing w:val="-2"/>
                <w:sz w:val="24"/>
              </w:rPr>
              <w:t> </w:t>
            </w:r>
            <w:r>
              <w:rPr>
                <w:b/>
                <w:sz w:val="24"/>
              </w:rPr>
              <w:t>Y.</w:t>
            </w:r>
            <w:r>
              <w:rPr>
                <w:b/>
                <w:spacing w:val="-1"/>
                <w:sz w:val="24"/>
              </w:rPr>
              <w:t> </w:t>
            </w:r>
            <w:r>
              <w:rPr>
                <w:b/>
                <w:spacing w:val="-4"/>
                <w:sz w:val="24"/>
              </w:rPr>
              <w:t>ABOKI</w:t>
            </w:r>
          </w:p>
        </w:tc>
        <w:tc>
          <w:tcPr>
            <w:tcW w:w="2162" w:type="dxa"/>
          </w:tcPr>
          <w:p>
            <w:pPr>
              <w:pStyle w:val="TableParagraph"/>
              <w:spacing w:line="251" w:lineRule="exact" w:before="0"/>
              <w:ind w:left="273"/>
              <w:rPr>
                <w:b/>
                <w:sz w:val="24"/>
              </w:rPr>
            </w:pPr>
            <w:r>
              <w:rPr>
                <w:b/>
                <w:spacing w:val="-2"/>
                <w:sz w:val="24"/>
              </w:rPr>
              <w:t>Signature</w:t>
            </w:r>
          </w:p>
        </w:tc>
        <w:tc>
          <w:tcPr>
            <w:tcW w:w="1698" w:type="dxa"/>
          </w:tcPr>
          <w:p>
            <w:pPr>
              <w:pStyle w:val="TableParagraph"/>
              <w:spacing w:line="251" w:lineRule="exact" w:before="0"/>
              <w:ind w:left="272"/>
              <w:rPr>
                <w:b/>
                <w:sz w:val="24"/>
              </w:rPr>
            </w:pPr>
            <w:r>
              <w:rPr>
                <w:b/>
                <w:spacing w:val="-4"/>
                <w:sz w:val="24"/>
              </w:rPr>
              <w:t>Date</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8"/>
        <w:rPr>
          <w:sz w:val="20"/>
        </w:rPr>
      </w:pPr>
    </w:p>
    <w:tbl>
      <w:tblPr>
        <w:tblW w:w="0" w:type="auto"/>
        <w:jc w:val="left"/>
        <w:tblInd w:w="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13"/>
        <w:gridCol w:w="1945"/>
        <w:gridCol w:w="1938"/>
      </w:tblGrid>
      <w:tr>
        <w:trPr>
          <w:trHeight w:val="270" w:hRule="atLeast"/>
        </w:trPr>
        <w:tc>
          <w:tcPr>
            <w:tcW w:w="4913" w:type="dxa"/>
          </w:tcPr>
          <w:p>
            <w:pPr>
              <w:pStyle w:val="TableParagraph"/>
              <w:spacing w:line="251" w:lineRule="exact" w:before="0"/>
              <w:ind w:left="50"/>
              <w:rPr>
                <w:b/>
                <w:sz w:val="24"/>
              </w:rPr>
            </w:pPr>
            <w:r>
              <w:rPr>
                <w:b/>
                <w:sz w:val="24"/>
              </w:rPr>
              <w:t>HEAD,</w:t>
            </w:r>
            <w:r>
              <w:rPr>
                <w:b/>
                <w:spacing w:val="-3"/>
                <w:sz w:val="24"/>
              </w:rPr>
              <w:t> </w:t>
            </w:r>
            <w:r>
              <w:rPr>
                <w:b/>
                <w:sz w:val="24"/>
              </w:rPr>
              <w:t>DEPARTMENT</w:t>
            </w:r>
            <w:r>
              <w:rPr>
                <w:b/>
                <w:spacing w:val="-2"/>
                <w:sz w:val="24"/>
              </w:rPr>
              <w:t> </w:t>
            </w:r>
            <w:r>
              <w:rPr>
                <w:b/>
                <w:sz w:val="24"/>
              </w:rPr>
              <w:t>OF</w:t>
            </w:r>
            <w:r>
              <w:rPr>
                <w:b/>
                <w:spacing w:val="-1"/>
                <w:sz w:val="24"/>
              </w:rPr>
              <w:t> </w:t>
            </w:r>
            <w:r>
              <w:rPr>
                <w:b/>
                <w:sz w:val="24"/>
              </w:rPr>
              <w:t>PRIVATE</w:t>
            </w:r>
            <w:r>
              <w:rPr>
                <w:b/>
                <w:spacing w:val="-1"/>
                <w:sz w:val="24"/>
              </w:rPr>
              <w:t> </w:t>
            </w:r>
            <w:r>
              <w:rPr>
                <w:b/>
                <w:spacing w:val="-5"/>
                <w:sz w:val="24"/>
              </w:rPr>
              <w:t>LAW</w:t>
            </w:r>
          </w:p>
        </w:tc>
        <w:tc>
          <w:tcPr>
            <w:tcW w:w="1945" w:type="dxa"/>
          </w:tcPr>
          <w:p>
            <w:pPr>
              <w:pStyle w:val="TableParagraph"/>
              <w:tabs>
                <w:tab w:pos="1552" w:val="left" w:leader="none"/>
              </w:tabs>
              <w:spacing w:line="251" w:lineRule="exact" w:before="0"/>
              <w:ind w:left="177"/>
              <w:rPr>
                <w:b/>
                <w:sz w:val="24"/>
              </w:rPr>
            </w:pPr>
            <w:r>
              <w:rPr>
                <w:b/>
                <w:sz w:val="24"/>
                <w:u w:val="single"/>
              </w:rPr>
              <w:t> </w:t>
              <w:tab/>
            </w:r>
          </w:p>
        </w:tc>
        <w:tc>
          <w:tcPr>
            <w:tcW w:w="1938" w:type="dxa"/>
          </w:tcPr>
          <w:p>
            <w:pPr>
              <w:pStyle w:val="TableParagraph"/>
              <w:tabs>
                <w:tab w:pos="1888" w:val="left" w:leader="none"/>
              </w:tabs>
              <w:spacing w:line="251" w:lineRule="exact" w:before="0"/>
              <w:ind w:left="393"/>
              <w:rPr>
                <w:b/>
                <w:sz w:val="24"/>
              </w:rPr>
            </w:pPr>
            <w:r>
              <w:rPr>
                <w:b/>
                <w:sz w:val="24"/>
                <w:u w:val="single"/>
              </w:rPr>
              <w:t> </w:t>
              <w:tab/>
            </w:r>
          </w:p>
        </w:tc>
      </w:tr>
      <w:tr>
        <w:trPr>
          <w:trHeight w:val="270" w:hRule="atLeast"/>
        </w:trPr>
        <w:tc>
          <w:tcPr>
            <w:tcW w:w="4913" w:type="dxa"/>
          </w:tcPr>
          <w:p>
            <w:pPr>
              <w:pStyle w:val="TableParagraph"/>
              <w:spacing w:line="251" w:lineRule="exact" w:before="0"/>
              <w:ind w:left="50"/>
              <w:rPr>
                <w:b/>
                <w:sz w:val="24"/>
              </w:rPr>
            </w:pPr>
            <w:r>
              <w:rPr>
                <w:b/>
                <w:sz w:val="24"/>
              </w:rPr>
              <w:t>DR.</w:t>
            </w:r>
            <w:r>
              <w:rPr>
                <w:b/>
                <w:spacing w:val="-3"/>
                <w:sz w:val="24"/>
              </w:rPr>
              <w:t> </w:t>
            </w:r>
            <w:r>
              <w:rPr>
                <w:b/>
                <w:sz w:val="24"/>
              </w:rPr>
              <w:t>A.M.</w:t>
            </w:r>
            <w:r>
              <w:rPr>
                <w:b/>
                <w:spacing w:val="-1"/>
                <w:sz w:val="24"/>
              </w:rPr>
              <w:t> </w:t>
            </w:r>
            <w:r>
              <w:rPr>
                <w:b/>
                <w:spacing w:val="-2"/>
                <w:sz w:val="24"/>
              </w:rPr>
              <w:t>MADAKI</w:t>
            </w:r>
          </w:p>
        </w:tc>
        <w:tc>
          <w:tcPr>
            <w:tcW w:w="1945" w:type="dxa"/>
          </w:tcPr>
          <w:p>
            <w:pPr>
              <w:pStyle w:val="TableParagraph"/>
              <w:spacing w:line="251" w:lineRule="exact" w:before="0"/>
              <w:ind w:left="177"/>
              <w:rPr>
                <w:b/>
                <w:sz w:val="24"/>
              </w:rPr>
            </w:pPr>
            <w:r>
              <w:rPr>
                <w:b/>
                <w:spacing w:val="-2"/>
                <w:sz w:val="24"/>
              </w:rPr>
              <w:t>Signature</w:t>
            </w:r>
          </w:p>
        </w:tc>
        <w:tc>
          <w:tcPr>
            <w:tcW w:w="1938" w:type="dxa"/>
          </w:tcPr>
          <w:p>
            <w:pPr>
              <w:pStyle w:val="TableParagraph"/>
              <w:spacing w:line="251" w:lineRule="exact" w:before="0"/>
              <w:ind w:left="393"/>
              <w:rPr>
                <w:b/>
                <w:sz w:val="24"/>
              </w:rPr>
            </w:pPr>
            <w:r>
              <w:rPr>
                <w:b/>
                <w:spacing w:val="-4"/>
                <w:sz w:val="24"/>
              </w:rPr>
              <w:t>Date</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20"/>
        </w:rPr>
      </w:pPr>
    </w:p>
    <w:tbl>
      <w:tblPr>
        <w:tblW w:w="0" w:type="auto"/>
        <w:jc w:val="left"/>
        <w:tblInd w:w="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61"/>
        <w:gridCol w:w="2857"/>
        <w:gridCol w:w="1757"/>
      </w:tblGrid>
      <w:tr>
        <w:trPr>
          <w:trHeight w:val="548" w:hRule="atLeast"/>
        </w:trPr>
        <w:tc>
          <w:tcPr>
            <w:tcW w:w="4061" w:type="dxa"/>
          </w:tcPr>
          <w:p>
            <w:pPr>
              <w:pStyle w:val="TableParagraph"/>
              <w:spacing w:line="266" w:lineRule="exact" w:before="0"/>
              <w:ind w:left="50"/>
              <w:rPr>
                <w:b/>
                <w:i/>
                <w:sz w:val="24"/>
              </w:rPr>
            </w:pPr>
            <w:r>
              <w:rPr>
                <w:b/>
                <w:i/>
                <w:sz w:val="24"/>
              </w:rPr>
              <w:t>DEAN, SCHOOL</w:t>
            </w:r>
            <w:r>
              <w:rPr>
                <w:b/>
                <w:i/>
                <w:spacing w:val="-1"/>
                <w:sz w:val="24"/>
              </w:rPr>
              <w:t> </w:t>
            </w:r>
            <w:r>
              <w:rPr>
                <w:b/>
                <w:i/>
                <w:spacing w:val="-5"/>
                <w:sz w:val="24"/>
              </w:rPr>
              <w:t>OF</w:t>
            </w:r>
          </w:p>
          <w:p>
            <w:pPr>
              <w:pStyle w:val="TableParagraph"/>
              <w:spacing w:line="262" w:lineRule="exact" w:before="0"/>
              <w:ind w:left="50"/>
              <w:rPr>
                <w:b/>
                <w:i/>
                <w:sz w:val="24"/>
              </w:rPr>
            </w:pPr>
            <w:r>
              <w:rPr>
                <w:b/>
                <w:i/>
                <w:sz w:val="24"/>
              </w:rPr>
              <w:t>POSTGRADUATE</w:t>
            </w:r>
            <w:r>
              <w:rPr>
                <w:b/>
                <w:i/>
                <w:spacing w:val="-1"/>
                <w:sz w:val="24"/>
              </w:rPr>
              <w:t> </w:t>
            </w:r>
            <w:r>
              <w:rPr>
                <w:b/>
                <w:i/>
                <w:spacing w:val="-2"/>
                <w:sz w:val="24"/>
              </w:rPr>
              <w:t>STUDIES</w:t>
            </w:r>
          </w:p>
        </w:tc>
        <w:tc>
          <w:tcPr>
            <w:tcW w:w="2857" w:type="dxa"/>
          </w:tcPr>
          <w:p>
            <w:pPr>
              <w:pStyle w:val="TableParagraph"/>
              <w:tabs>
                <w:tab w:pos="2524" w:val="left" w:leader="none"/>
              </w:tabs>
              <w:spacing w:line="262" w:lineRule="exact" w:before="266"/>
              <w:ind w:left="1029"/>
              <w:rPr>
                <w:b/>
                <w:i/>
                <w:sz w:val="24"/>
              </w:rPr>
            </w:pPr>
            <w:r>
              <w:rPr>
                <w:b/>
                <w:i/>
                <w:sz w:val="24"/>
                <w:u w:val="single"/>
              </w:rPr>
              <w:t> </w:t>
              <w:tab/>
            </w:r>
          </w:p>
        </w:tc>
        <w:tc>
          <w:tcPr>
            <w:tcW w:w="1757" w:type="dxa"/>
          </w:tcPr>
          <w:p>
            <w:pPr>
              <w:pStyle w:val="TableParagraph"/>
              <w:tabs>
                <w:tab w:pos="1708" w:val="left" w:leader="none"/>
              </w:tabs>
              <w:spacing w:line="262" w:lineRule="exact" w:before="266"/>
              <w:ind w:left="333"/>
              <w:rPr>
                <w:b/>
                <w:i/>
                <w:sz w:val="24"/>
              </w:rPr>
            </w:pPr>
            <w:r>
              <w:rPr>
                <w:b/>
                <w:i/>
                <w:sz w:val="24"/>
                <w:u w:val="single"/>
              </w:rPr>
              <w:t> </w:t>
              <w:tab/>
            </w:r>
          </w:p>
        </w:tc>
      </w:tr>
      <w:tr>
        <w:trPr>
          <w:trHeight w:val="272" w:hRule="atLeast"/>
        </w:trPr>
        <w:tc>
          <w:tcPr>
            <w:tcW w:w="4061" w:type="dxa"/>
          </w:tcPr>
          <w:p>
            <w:pPr>
              <w:pStyle w:val="TableParagraph"/>
              <w:spacing w:line="252" w:lineRule="exact" w:before="0"/>
              <w:ind w:left="50"/>
              <w:rPr>
                <w:b/>
                <w:sz w:val="24"/>
              </w:rPr>
            </w:pPr>
            <w:r>
              <w:rPr>
                <w:b/>
                <w:sz w:val="24"/>
              </w:rPr>
              <w:t>PROF. K.</w:t>
            </w:r>
            <w:r>
              <w:rPr>
                <w:b/>
                <w:spacing w:val="3"/>
                <w:sz w:val="24"/>
              </w:rPr>
              <w:t> </w:t>
            </w:r>
            <w:r>
              <w:rPr>
                <w:b/>
                <w:spacing w:val="-4"/>
                <w:sz w:val="24"/>
              </w:rPr>
              <w:t>BALA</w:t>
            </w:r>
          </w:p>
        </w:tc>
        <w:tc>
          <w:tcPr>
            <w:tcW w:w="2857" w:type="dxa"/>
          </w:tcPr>
          <w:p>
            <w:pPr>
              <w:pStyle w:val="TableParagraph"/>
              <w:spacing w:line="252" w:lineRule="exact" w:before="0"/>
              <w:ind w:left="1029"/>
              <w:rPr>
                <w:b/>
                <w:sz w:val="24"/>
              </w:rPr>
            </w:pPr>
            <w:r>
              <w:rPr>
                <w:b/>
                <w:spacing w:val="-2"/>
                <w:sz w:val="24"/>
              </w:rPr>
              <w:t>Signature</w:t>
            </w:r>
          </w:p>
        </w:tc>
        <w:tc>
          <w:tcPr>
            <w:tcW w:w="1757" w:type="dxa"/>
          </w:tcPr>
          <w:p>
            <w:pPr>
              <w:pStyle w:val="TableParagraph"/>
              <w:spacing w:line="252" w:lineRule="exact" w:before="0"/>
              <w:ind w:left="333"/>
              <w:rPr>
                <w:b/>
                <w:sz w:val="24"/>
              </w:rPr>
            </w:pPr>
            <w:r>
              <w:rPr>
                <w:b/>
                <w:spacing w:val="-4"/>
                <w:sz w:val="24"/>
              </w:rPr>
              <w:t>Date</w:t>
            </w:r>
          </w:p>
        </w:tc>
      </w:tr>
    </w:tbl>
    <w:p>
      <w:pPr>
        <w:spacing w:after="0" w:line="252" w:lineRule="exact"/>
        <w:rPr>
          <w:sz w:val="24"/>
        </w:rPr>
        <w:sectPr>
          <w:pgSz w:w="11910" w:h="16840"/>
          <w:pgMar w:header="0" w:footer="974" w:top="1360" w:bottom="1160" w:left="1320" w:right="1260"/>
        </w:sectPr>
      </w:pPr>
    </w:p>
    <w:p>
      <w:pPr>
        <w:pStyle w:val="Heading1"/>
        <w:spacing w:before="63"/>
        <w:ind w:left="492"/>
      </w:pPr>
      <w:bookmarkStart w:name="_TOC_250040" w:id="3"/>
      <w:bookmarkEnd w:id="3"/>
      <w:r>
        <w:rPr>
          <w:spacing w:val="-2"/>
        </w:rPr>
        <w:t>DEDICATION</w:t>
      </w:r>
    </w:p>
    <w:p>
      <w:pPr>
        <w:pStyle w:val="BodyText"/>
        <w:spacing w:line="480" w:lineRule="auto" w:before="271"/>
        <w:ind w:left="480" w:right="174"/>
        <w:jc w:val="both"/>
      </w:pPr>
      <w:r>
        <w:rPr/>
        <w:t>This work is dedicated to the Almighty Allah who has given me the opportunity to undergo this programme and special dedication goes to my family, friends and well- </w:t>
      </w:r>
      <w:r>
        <w:rPr>
          <w:spacing w:val="-2"/>
        </w:rPr>
        <w:t>wishers.</w:t>
      </w:r>
    </w:p>
    <w:p>
      <w:pPr>
        <w:pStyle w:val="BodyText"/>
      </w:pPr>
    </w:p>
    <w:p>
      <w:pPr>
        <w:pStyle w:val="BodyText"/>
        <w:spacing w:line="480" w:lineRule="auto" w:before="1"/>
        <w:ind w:left="480" w:right="182"/>
        <w:jc w:val="both"/>
      </w:pPr>
      <w:r>
        <w:rPr/>
        <w:t>Special dedication goes to my lovely Children; Fatima, Bara‟atu and Uncle Mukhtar Falalu Sarki Sambo whose academic excellence I cherish and adore. My wife Mrs.</w:t>
      </w:r>
      <w:r>
        <w:rPr>
          <w:spacing w:val="40"/>
        </w:rPr>
        <w:t> </w:t>
      </w:r>
      <w:r>
        <w:rPr/>
        <w:t>Fatima Usman for enduring my numerous absence.</w:t>
      </w:r>
    </w:p>
    <w:p>
      <w:pPr>
        <w:spacing w:after="0" w:line="480" w:lineRule="auto"/>
        <w:jc w:val="both"/>
        <w:sectPr>
          <w:pgSz w:w="11910" w:h="16840"/>
          <w:pgMar w:header="0" w:footer="974" w:top="1360" w:bottom="1160" w:left="1320" w:right="1260"/>
        </w:sectPr>
      </w:pPr>
    </w:p>
    <w:p>
      <w:pPr>
        <w:pStyle w:val="Heading1"/>
        <w:spacing w:before="63"/>
        <w:ind w:left="492"/>
      </w:pPr>
      <w:r>
        <w:rPr>
          <w:spacing w:val="-2"/>
        </w:rPr>
        <w:t>ACKNOWLEDGEMENTS</w:t>
      </w:r>
    </w:p>
    <w:p>
      <w:pPr>
        <w:pStyle w:val="BodyText"/>
        <w:spacing w:line="482" w:lineRule="auto" w:before="271"/>
        <w:ind w:left="480" w:right="186"/>
        <w:jc w:val="both"/>
      </w:pPr>
      <w:r>
        <w:rPr/>
        <w:t>It is a well-known fact that research of this nature cannot be done in isolation of others who were dependent upon for their contribution to make it a reality.</w:t>
      </w:r>
    </w:p>
    <w:p>
      <w:pPr>
        <w:pStyle w:val="BodyText"/>
        <w:spacing w:line="480" w:lineRule="auto" w:before="194"/>
        <w:ind w:left="480" w:right="174"/>
        <w:jc w:val="both"/>
      </w:pPr>
      <w:r>
        <w:rPr/>
        <w:t>It is not possible to mention all names but, I would like to start thanking my supervisors, Professor Yusuf Aboki, Professor M.N JAMO, Dr. A.M. Madaki and Dr. A.I. BAPPA who sufficiently guided my work. I would like to appreciate all of them for painstakingly making detailed corrections and suggestions that immensely improved my work. My supervisors apart, I am equally grateful to other members of the Faculty of Law of Ahmadu Bello University, who showed interest in my work, taking time to attend my seminars and discussing my papers, among them is Professor K.S CHUKKOL and Professor Y. Y. Bambale.</w:t>
      </w:r>
    </w:p>
    <w:p>
      <w:pPr>
        <w:pStyle w:val="BodyText"/>
        <w:spacing w:line="482" w:lineRule="auto" w:before="200"/>
        <w:ind w:left="480" w:right="183"/>
        <w:jc w:val="both"/>
      </w:pPr>
      <w:r>
        <w:rPr/>
        <w:t>I am equally indebted to Judith Simon and Rose Solomon. I am also indebted to Joseph Ukpanya for proof reading and correcting my manuscript.</w:t>
      </w:r>
    </w:p>
    <w:p>
      <w:pPr>
        <w:pStyle w:val="BodyText"/>
        <w:spacing w:line="480" w:lineRule="auto" w:before="197"/>
        <w:ind w:left="480" w:right="179"/>
        <w:jc w:val="both"/>
      </w:pPr>
      <w:r>
        <w:rPr/>
        <w:t>Finally, I am grateful to my parents Late Sarki Sambo and Shafa‟atu Sarki Sambo, my siblings, Lawal, Nura, Aunty Hauwa, Ramatu, Bara‟atu and Sa‟adatu Sarki Sambo for their invaluable assistance while I was researching and writing this dissertation. I commend their efforts.</w:t>
      </w:r>
    </w:p>
    <w:p>
      <w:pPr>
        <w:spacing w:after="0" w:line="480" w:lineRule="auto"/>
        <w:jc w:val="both"/>
        <w:sectPr>
          <w:pgSz w:w="11910" w:h="16840"/>
          <w:pgMar w:header="0" w:footer="974" w:top="1360" w:bottom="1160" w:left="1320" w:right="1260"/>
        </w:sectPr>
      </w:pPr>
    </w:p>
    <w:p>
      <w:pPr>
        <w:pStyle w:val="Heading1"/>
        <w:spacing w:before="63"/>
        <w:ind w:left="489"/>
      </w:pPr>
      <w:r>
        <w:rPr/>
        <w:t>TABLE</w:t>
      </w:r>
      <w:r>
        <w:rPr>
          <w:spacing w:val="1"/>
        </w:rPr>
        <w:t> </w:t>
      </w:r>
      <w:r>
        <w:rPr/>
        <w:t>OF</w:t>
      </w:r>
      <w:r>
        <w:rPr>
          <w:spacing w:val="-3"/>
        </w:rPr>
        <w:t> </w:t>
      </w:r>
      <w:r>
        <w:rPr>
          <w:spacing w:val="-2"/>
        </w:rPr>
        <w:t>STATUTES</w:t>
      </w:r>
    </w:p>
    <w:p>
      <w:pPr>
        <w:pStyle w:val="BodyText"/>
        <w:spacing w:before="271"/>
        <w:ind w:right="669"/>
        <w:jc w:val="right"/>
      </w:pPr>
      <w:r>
        <w:rPr>
          <w:spacing w:val="-5"/>
        </w:rPr>
        <w:t>Pg</w:t>
      </w:r>
    </w:p>
    <w:p>
      <w:pPr>
        <w:pStyle w:val="BodyText"/>
      </w:pPr>
    </w:p>
    <w:p>
      <w:pPr>
        <w:pStyle w:val="BodyText"/>
        <w:tabs>
          <w:tab w:pos="6241" w:val="left" w:leader="none"/>
        </w:tabs>
        <w:spacing w:before="1"/>
        <w:ind w:left="480"/>
      </w:pPr>
      <w:r>
        <w:rPr/>
        <w:t>Constitution</w:t>
      </w:r>
      <w:r>
        <w:rPr>
          <w:spacing w:val="-2"/>
        </w:rPr>
        <w:t> </w:t>
      </w:r>
      <w:r>
        <w:rPr/>
        <w:t>of</w:t>
      </w:r>
      <w:r>
        <w:rPr>
          <w:spacing w:val="-2"/>
        </w:rPr>
        <w:t> </w:t>
      </w:r>
      <w:r>
        <w:rPr/>
        <w:t>the</w:t>
      </w:r>
      <w:r>
        <w:rPr>
          <w:spacing w:val="-1"/>
        </w:rPr>
        <w:t> </w:t>
      </w:r>
      <w:r>
        <w:rPr/>
        <w:t>Federal</w:t>
      </w:r>
      <w:r>
        <w:rPr>
          <w:spacing w:val="-1"/>
        </w:rPr>
        <w:t> </w:t>
      </w:r>
      <w:r>
        <w:rPr/>
        <w:t>of</w:t>
      </w:r>
      <w:r>
        <w:rPr>
          <w:spacing w:val="-2"/>
        </w:rPr>
        <w:t> </w:t>
      </w:r>
      <w:r>
        <w:rPr/>
        <w:t>Nigeria</w:t>
      </w:r>
      <w:r>
        <w:rPr>
          <w:spacing w:val="-2"/>
        </w:rPr>
        <w:t> </w:t>
      </w:r>
      <w:r>
        <w:rPr>
          <w:spacing w:val="-4"/>
        </w:rPr>
        <w:t>1999</w:t>
      </w:r>
      <w:r>
        <w:rPr/>
        <w:tab/>
      </w:r>
      <w:r>
        <w:rPr>
          <w:spacing w:val="-2"/>
        </w:rPr>
        <w:t>25,28,44,46,64,65,68</w:t>
      </w:r>
    </w:p>
    <w:p>
      <w:pPr>
        <w:pStyle w:val="BodyText"/>
        <w:spacing w:before="16"/>
        <w:rPr>
          <w:sz w:val="20"/>
        </w:rPr>
      </w:pPr>
    </w:p>
    <w:tbl>
      <w:tblPr>
        <w:tblW w:w="0" w:type="auto"/>
        <w:jc w:val="left"/>
        <w:tblInd w:w="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53"/>
        <w:gridCol w:w="1808"/>
      </w:tblGrid>
      <w:tr>
        <w:trPr>
          <w:trHeight w:val="448" w:hRule="atLeast"/>
        </w:trPr>
        <w:tc>
          <w:tcPr>
            <w:tcW w:w="6453" w:type="dxa"/>
          </w:tcPr>
          <w:p>
            <w:pPr>
              <w:pStyle w:val="TableParagraph"/>
              <w:spacing w:before="29"/>
              <w:ind w:left="50"/>
              <w:rPr>
                <w:sz w:val="24"/>
              </w:rPr>
            </w:pPr>
            <w:r>
              <w:rPr>
                <w:sz w:val="24"/>
              </w:rPr>
              <w:t>Kampala</w:t>
            </w:r>
            <w:r>
              <w:rPr>
                <w:spacing w:val="-3"/>
                <w:sz w:val="24"/>
              </w:rPr>
              <w:t> </w:t>
            </w:r>
            <w:r>
              <w:rPr>
                <w:sz w:val="24"/>
              </w:rPr>
              <w:t>Convention</w:t>
            </w:r>
            <w:r>
              <w:rPr>
                <w:spacing w:val="-1"/>
                <w:sz w:val="24"/>
              </w:rPr>
              <w:t> </w:t>
            </w:r>
            <w:r>
              <w:rPr>
                <w:sz w:val="24"/>
              </w:rPr>
              <w:t>of 23</w:t>
            </w:r>
            <w:r>
              <w:rPr>
                <w:sz w:val="24"/>
                <w:vertAlign w:val="superscript"/>
              </w:rPr>
              <w:t>rd</w:t>
            </w:r>
            <w:r>
              <w:rPr>
                <w:sz w:val="24"/>
                <w:vertAlign w:val="baseline"/>
              </w:rPr>
              <w:t> October,</w:t>
            </w:r>
            <w:r>
              <w:rPr>
                <w:spacing w:val="-1"/>
                <w:sz w:val="24"/>
                <w:vertAlign w:val="baseline"/>
              </w:rPr>
              <w:t> </w:t>
            </w:r>
            <w:r>
              <w:rPr>
                <w:spacing w:val="-2"/>
                <w:sz w:val="24"/>
                <w:vertAlign w:val="baseline"/>
              </w:rPr>
              <w:t>2009.</w:t>
            </w:r>
          </w:p>
        </w:tc>
        <w:tc>
          <w:tcPr>
            <w:tcW w:w="1808" w:type="dxa"/>
          </w:tcPr>
          <w:p>
            <w:pPr>
              <w:pStyle w:val="TableParagraph"/>
              <w:spacing w:before="29"/>
              <w:ind w:left="78"/>
              <w:rPr>
                <w:sz w:val="24"/>
              </w:rPr>
            </w:pPr>
            <w:r>
              <w:rPr>
                <w:spacing w:val="-2"/>
                <w:sz w:val="24"/>
              </w:rPr>
              <w:t>30,31,32,37,59</w:t>
            </w:r>
          </w:p>
        </w:tc>
      </w:tr>
      <w:tr>
        <w:trPr>
          <w:trHeight w:val="828" w:hRule="atLeast"/>
        </w:trPr>
        <w:tc>
          <w:tcPr>
            <w:tcW w:w="6453" w:type="dxa"/>
          </w:tcPr>
          <w:p>
            <w:pPr>
              <w:pStyle w:val="TableParagraph"/>
              <w:ind w:left="50"/>
              <w:rPr>
                <w:sz w:val="24"/>
              </w:rPr>
            </w:pPr>
            <w:r>
              <w:rPr>
                <w:sz w:val="24"/>
              </w:rPr>
              <w:t>Section</w:t>
            </w:r>
            <w:r>
              <w:rPr>
                <w:spacing w:val="-5"/>
                <w:sz w:val="24"/>
              </w:rPr>
              <w:t> </w:t>
            </w:r>
            <w:r>
              <w:rPr>
                <w:sz w:val="24"/>
              </w:rPr>
              <w:t>2</w:t>
            </w:r>
            <w:r>
              <w:rPr>
                <w:spacing w:val="-5"/>
                <w:sz w:val="24"/>
              </w:rPr>
              <w:t> </w:t>
            </w:r>
            <w:r>
              <w:rPr>
                <w:sz w:val="24"/>
              </w:rPr>
              <w:t>of</w:t>
            </w:r>
            <w:r>
              <w:rPr>
                <w:spacing w:val="-6"/>
                <w:sz w:val="24"/>
              </w:rPr>
              <w:t> </w:t>
            </w:r>
            <w:r>
              <w:rPr>
                <w:sz w:val="24"/>
              </w:rPr>
              <w:t>the</w:t>
            </w:r>
            <w:r>
              <w:rPr>
                <w:spacing w:val="-4"/>
                <w:sz w:val="24"/>
              </w:rPr>
              <w:t> </w:t>
            </w:r>
            <w:r>
              <w:rPr>
                <w:sz w:val="24"/>
              </w:rPr>
              <w:t>Introduction</w:t>
            </w:r>
            <w:r>
              <w:rPr>
                <w:spacing w:val="-5"/>
                <w:sz w:val="24"/>
              </w:rPr>
              <w:t> </w:t>
            </w:r>
            <w:r>
              <w:rPr>
                <w:sz w:val="24"/>
              </w:rPr>
              <w:t>to</w:t>
            </w:r>
            <w:r>
              <w:rPr>
                <w:spacing w:val="-5"/>
                <w:sz w:val="24"/>
              </w:rPr>
              <w:t> </w:t>
            </w:r>
            <w:r>
              <w:rPr>
                <w:sz w:val="24"/>
              </w:rPr>
              <w:t>the</w:t>
            </w:r>
            <w:r>
              <w:rPr>
                <w:spacing w:val="-5"/>
                <w:sz w:val="24"/>
              </w:rPr>
              <w:t> </w:t>
            </w:r>
            <w:r>
              <w:rPr>
                <w:sz w:val="24"/>
              </w:rPr>
              <w:t>Guiding</w:t>
            </w:r>
            <w:r>
              <w:rPr>
                <w:spacing w:val="-8"/>
                <w:sz w:val="24"/>
              </w:rPr>
              <w:t> </w:t>
            </w:r>
            <w:r>
              <w:rPr>
                <w:sz w:val="24"/>
              </w:rPr>
              <w:t>Principles</w:t>
            </w:r>
            <w:r>
              <w:rPr>
                <w:spacing w:val="-5"/>
                <w:sz w:val="24"/>
              </w:rPr>
              <w:t> </w:t>
            </w:r>
            <w:r>
              <w:rPr>
                <w:sz w:val="24"/>
              </w:rPr>
              <w:t>on</w:t>
            </w:r>
            <w:r>
              <w:rPr>
                <w:spacing w:val="-3"/>
                <w:sz w:val="24"/>
              </w:rPr>
              <w:t> </w:t>
            </w:r>
            <w:r>
              <w:rPr>
                <w:sz w:val="24"/>
              </w:rPr>
              <w:t>Internal Displacement, 2009</w:t>
            </w:r>
          </w:p>
        </w:tc>
        <w:tc>
          <w:tcPr>
            <w:tcW w:w="1808" w:type="dxa"/>
          </w:tcPr>
          <w:p>
            <w:pPr>
              <w:pStyle w:val="TableParagraph"/>
              <w:spacing w:before="132"/>
              <w:rPr>
                <w:sz w:val="24"/>
              </w:rPr>
            </w:pPr>
          </w:p>
          <w:p>
            <w:pPr>
              <w:pStyle w:val="TableParagraph"/>
              <w:spacing w:before="1"/>
              <w:ind w:right="47"/>
              <w:jc w:val="right"/>
              <w:rPr>
                <w:sz w:val="24"/>
              </w:rPr>
            </w:pPr>
            <w:r>
              <w:rPr>
                <w:spacing w:val="-5"/>
                <w:sz w:val="24"/>
              </w:rPr>
              <w:t>28</w:t>
            </w:r>
          </w:p>
        </w:tc>
      </w:tr>
      <w:tr>
        <w:trPr>
          <w:trHeight w:val="552" w:hRule="atLeast"/>
        </w:trPr>
        <w:tc>
          <w:tcPr>
            <w:tcW w:w="6453" w:type="dxa"/>
          </w:tcPr>
          <w:p>
            <w:pPr>
              <w:pStyle w:val="TableParagraph"/>
              <w:ind w:left="50"/>
              <w:rPr>
                <w:sz w:val="24"/>
              </w:rPr>
            </w:pPr>
            <w:r>
              <w:rPr>
                <w:sz w:val="24"/>
              </w:rPr>
              <w:t>Principle</w:t>
            </w:r>
            <w:r>
              <w:rPr>
                <w:spacing w:val="-5"/>
                <w:sz w:val="24"/>
              </w:rPr>
              <w:t> </w:t>
            </w:r>
            <w:r>
              <w:rPr>
                <w:sz w:val="24"/>
              </w:rPr>
              <w:t>1(a)</w:t>
            </w:r>
            <w:r>
              <w:rPr>
                <w:spacing w:val="-1"/>
                <w:sz w:val="24"/>
              </w:rPr>
              <w:t> </w:t>
            </w:r>
            <w:r>
              <w:rPr>
                <w:sz w:val="24"/>
              </w:rPr>
              <w:t>of</w:t>
            </w:r>
            <w:r>
              <w:rPr>
                <w:spacing w:val="-3"/>
                <w:sz w:val="24"/>
              </w:rPr>
              <w:t> </w:t>
            </w:r>
            <w:r>
              <w:rPr>
                <w:sz w:val="24"/>
              </w:rPr>
              <w:t>the</w:t>
            </w:r>
            <w:r>
              <w:rPr>
                <w:spacing w:val="-1"/>
                <w:sz w:val="24"/>
              </w:rPr>
              <w:t> </w:t>
            </w:r>
            <w:r>
              <w:rPr>
                <w:sz w:val="24"/>
              </w:rPr>
              <w:t>guiding</w:t>
            </w:r>
            <w:r>
              <w:rPr>
                <w:spacing w:val="-4"/>
                <w:sz w:val="24"/>
              </w:rPr>
              <w:t> </w:t>
            </w:r>
            <w:r>
              <w:rPr>
                <w:sz w:val="24"/>
              </w:rPr>
              <w:t>principles,</w:t>
            </w:r>
            <w:r>
              <w:rPr>
                <w:spacing w:val="-1"/>
                <w:sz w:val="24"/>
              </w:rPr>
              <w:t> </w:t>
            </w:r>
            <w:r>
              <w:rPr>
                <w:spacing w:val="-4"/>
                <w:sz w:val="24"/>
              </w:rPr>
              <w:t>2004</w:t>
            </w:r>
          </w:p>
        </w:tc>
        <w:tc>
          <w:tcPr>
            <w:tcW w:w="1808" w:type="dxa"/>
          </w:tcPr>
          <w:p>
            <w:pPr>
              <w:pStyle w:val="TableParagraph"/>
              <w:ind w:right="47"/>
              <w:jc w:val="right"/>
              <w:rPr>
                <w:sz w:val="24"/>
              </w:rPr>
            </w:pPr>
            <w:r>
              <w:rPr>
                <w:spacing w:val="-5"/>
                <w:sz w:val="24"/>
              </w:rPr>
              <w:t>28</w:t>
            </w:r>
          </w:p>
        </w:tc>
      </w:tr>
      <w:tr>
        <w:trPr>
          <w:trHeight w:val="552" w:hRule="atLeast"/>
        </w:trPr>
        <w:tc>
          <w:tcPr>
            <w:tcW w:w="6453" w:type="dxa"/>
          </w:tcPr>
          <w:p>
            <w:pPr>
              <w:pStyle w:val="TableParagraph"/>
              <w:ind w:left="50"/>
              <w:rPr>
                <w:sz w:val="24"/>
              </w:rPr>
            </w:pPr>
            <w:r>
              <w:rPr>
                <w:sz w:val="24"/>
              </w:rPr>
              <w:t>Clause</w:t>
            </w:r>
            <w:r>
              <w:rPr>
                <w:spacing w:val="-2"/>
                <w:sz w:val="24"/>
              </w:rPr>
              <w:t> </w:t>
            </w:r>
            <w:r>
              <w:rPr>
                <w:sz w:val="24"/>
              </w:rPr>
              <w:t>1(3)</w:t>
            </w:r>
            <w:r>
              <w:rPr>
                <w:spacing w:val="-2"/>
                <w:sz w:val="24"/>
              </w:rPr>
              <w:t> </w:t>
            </w:r>
            <w:r>
              <w:rPr>
                <w:spacing w:val="-5"/>
                <w:sz w:val="24"/>
              </w:rPr>
              <w:t>(b)</w:t>
            </w:r>
          </w:p>
        </w:tc>
        <w:tc>
          <w:tcPr>
            <w:tcW w:w="1808" w:type="dxa"/>
          </w:tcPr>
          <w:p>
            <w:pPr>
              <w:pStyle w:val="TableParagraph"/>
              <w:ind w:right="47"/>
              <w:jc w:val="right"/>
              <w:rPr>
                <w:sz w:val="24"/>
              </w:rPr>
            </w:pPr>
            <w:r>
              <w:rPr>
                <w:spacing w:val="-2"/>
                <w:sz w:val="24"/>
              </w:rPr>
              <w:t>28,29</w:t>
            </w:r>
          </w:p>
        </w:tc>
      </w:tr>
      <w:tr>
        <w:trPr>
          <w:trHeight w:val="552" w:hRule="atLeast"/>
        </w:trPr>
        <w:tc>
          <w:tcPr>
            <w:tcW w:w="6453" w:type="dxa"/>
          </w:tcPr>
          <w:p>
            <w:pPr>
              <w:pStyle w:val="TableParagraph"/>
              <w:ind w:left="50"/>
              <w:rPr>
                <w:sz w:val="24"/>
              </w:rPr>
            </w:pPr>
            <w:r>
              <w:rPr>
                <w:sz w:val="24"/>
              </w:rPr>
              <w:t>Section</w:t>
            </w:r>
            <w:r>
              <w:rPr>
                <w:spacing w:val="-3"/>
                <w:sz w:val="24"/>
              </w:rPr>
              <w:t> </w:t>
            </w:r>
            <w:r>
              <w:rPr>
                <w:sz w:val="24"/>
              </w:rPr>
              <w:t>46</w:t>
            </w:r>
            <w:r>
              <w:rPr>
                <w:spacing w:val="-1"/>
                <w:sz w:val="24"/>
              </w:rPr>
              <w:t> </w:t>
            </w:r>
            <w:r>
              <w:rPr>
                <w:spacing w:val="-4"/>
                <w:sz w:val="24"/>
              </w:rPr>
              <w:t>CFRN</w:t>
            </w:r>
          </w:p>
        </w:tc>
        <w:tc>
          <w:tcPr>
            <w:tcW w:w="1808" w:type="dxa"/>
          </w:tcPr>
          <w:p>
            <w:pPr>
              <w:pStyle w:val="TableParagraph"/>
              <w:ind w:right="47"/>
              <w:jc w:val="right"/>
              <w:rPr>
                <w:sz w:val="24"/>
              </w:rPr>
            </w:pPr>
            <w:r>
              <w:rPr>
                <w:spacing w:val="-5"/>
                <w:sz w:val="24"/>
              </w:rPr>
              <w:t>29</w:t>
            </w:r>
          </w:p>
        </w:tc>
      </w:tr>
      <w:tr>
        <w:trPr>
          <w:trHeight w:val="551" w:hRule="atLeast"/>
        </w:trPr>
        <w:tc>
          <w:tcPr>
            <w:tcW w:w="6453" w:type="dxa"/>
          </w:tcPr>
          <w:p>
            <w:pPr>
              <w:pStyle w:val="TableParagraph"/>
              <w:ind w:left="50"/>
              <w:rPr>
                <w:sz w:val="24"/>
              </w:rPr>
            </w:pPr>
            <w:r>
              <w:rPr>
                <w:sz w:val="24"/>
              </w:rPr>
              <w:t>Principle</w:t>
            </w:r>
            <w:r>
              <w:rPr>
                <w:spacing w:val="-3"/>
                <w:sz w:val="24"/>
              </w:rPr>
              <w:t> </w:t>
            </w:r>
            <w:r>
              <w:rPr>
                <w:spacing w:val="-4"/>
                <w:sz w:val="24"/>
              </w:rPr>
              <w:t>1(a)</w:t>
            </w:r>
          </w:p>
        </w:tc>
        <w:tc>
          <w:tcPr>
            <w:tcW w:w="1808" w:type="dxa"/>
          </w:tcPr>
          <w:p>
            <w:pPr>
              <w:pStyle w:val="TableParagraph"/>
              <w:spacing w:before="0"/>
              <w:rPr>
                <w:sz w:val="22"/>
              </w:rPr>
            </w:pPr>
          </w:p>
        </w:tc>
      </w:tr>
      <w:tr>
        <w:trPr>
          <w:trHeight w:val="552" w:hRule="atLeast"/>
        </w:trPr>
        <w:tc>
          <w:tcPr>
            <w:tcW w:w="6453" w:type="dxa"/>
          </w:tcPr>
          <w:p>
            <w:pPr>
              <w:pStyle w:val="TableParagraph"/>
              <w:ind w:left="50"/>
              <w:rPr>
                <w:sz w:val="24"/>
              </w:rPr>
            </w:pPr>
            <w:r>
              <w:rPr>
                <w:sz w:val="24"/>
              </w:rPr>
              <w:t>Clause</w:t>
            </w:r>
            <w:r>
              <w:rPr>
                <w:spacing w:val="-3"/>
                <w:sz w:val="24"/>
              </w:rPr>
              <w:t> </w:t>
            </w:r>
            <w:r>
              <w:rPr>
                <w:sz w:val="24"/>
              </w:rPr>
              <w:t>1(2)</w:t>
            </w:r>
            <w:r>
              <w:rPr>
                <w:spacing w:val="-2"/>
                <w:sz w:val="24"/>
              </w:rPr>
              <w:t> </w:t>
            </w:r>
            <w:r>
              <w:rPr>
                <w:sz w:val="24"/>
              </w:rPr>
              <w:t>(b) guiding</w:t>
            </w:r>
            <w:r>
              <w:rPr>
                <w:spacing w:val="-3"/>
                <w:sz w:val="24"/>
              </w:rPr>
              <w:t> </w:t>
            </w:r>
            <w:r>
              <w:rPr>
                <w:sz w:val="24"/>
              </w:rPr>
              <w:t>principle</w:t>
            </w:r>
            <w:r>
              <w:rPr>
                <w:spacing w:val="-1"/>
                <w:sz w:val="24"/>
              </w:rPr>
              <w:t> </w:t>
            </w:r>
            <w:r>
              <w:rPr>
                <w:spacing w:val="-4"/>
                <w:sz w:val="24"/>
              </w:rPr>
              <w:t>2009</w:t>
            </w:r>
          </w:p>
        </w:tc>
        <w:tc>
          <w:tcPr>
            <w:tcW w:w="1808" w:type="dxa"/>
          </w:tcPr>
          <w:p>
            <w:pPr>
              <w:pStyle w:val="TableParagraph"/>
              <w:ind w:right="47"/>
              <w:jc w:val="right"/>
              <w:rPr>
                <w:sz w:val="24"/>
              </w:rPr>
            </w:pPr>
            <w:r>
              <w:rPr>
                <w:spacing w:val="-5"/>
                <w:sz w:val="24"/>
              </w:rPr>
              <w:t>30</w:t>
            </w:r>
          </w:p>
        </w:tc>
      </w:tr>
      <w:tr>
        <w:trPr>
          <w:trHeight w:val="551" w:hRule="atLeast"/>
        </w:trPr>
        <w:tc>
          <w:tcPr>
            <w:tcW w:w="6453" w:type="dxa"/>
          </w:tcPr>
          <w:p>
            <w:pPr>
              <w:pStyle w:val="TableParagraph"/>
              <w:ind w:left="50"/>
              <w:rPr>
                <w:sz w:val="24"/>
              </w:rPr>
            </w:pPr>
            <w:r>
              <w:rPr>
                <w:sz w:val="24"/>
              </w:rPr>
              <w:t>Principle</w:t>
            </w:r>
            <w:r>
              <w:rPr>
                <w:spacing w:val="-3"/>
                <w:sz w:val="24"/>
              </w:rPr>
              <w:t> </w:t>
            </w:r>
            <w:r>
              <w:rPr>
                <w:spacing w:val="-4"/>
                <w:sz w:val="24"/>
              </w:rPr>
              <w:t>3(1)</w:t>
            </w:r>
          </w:p>
        </w:tc>
        <w:tc>
          <w:tcPr>
            <w:tcW w:w="1808" w:type="dxa"/>
          </w:tcPr>
          <w:p>
            <w:pPr>
              <w:pStyle w:val="TableParagraph"/>
              <w:spacing w:before="0"/>
              <w:rPr>
                <w:sz w:val="22"/>
              </w:rPr>
            </w:pPr>
          </w:p>
        </w:tc>
      </w:tr>
      <w:tr>
        <w:trPr>
          <w:trHeight w:val="552" w:hRule="atLeast"/>
        </w:trPr>
        <w:tc>
          <w:tcPr>
            <w:tcW w:w="6453" w:type="dxa"/>
          </w:tcPr>
          <w:p>
            <w:pPr>
              <w:pStyle w:val="TableParagraph"/>
              <w:ind w:left="50"/>
              <w:rPr>
                <w:sz w:val="24"/>
              </w:rPr>
            </w:pPr>
            <w:r>
              <w:rPr>
                <w:sz w:val="24"/>
              </w:rPr>
              <w:t>Principle</w:t>
            </w:r>
            <w:r>
              <w:rPr>
                <w:spacing w:val="-3"/>
                <w:sz w:val="24"/>
              </w:rPr>
              <w:t> </w:t>
            </w:r>
            <w:r>
              <w:rPr>
                <w:spacing w:val="-4"/>
                <w:sz w:val="24"/>
              </w:rPr>
              <w:t>5(1)</w:t>
            </w:r>
          </w:p>
        </w:tc>
        <w:tc>
          <w:tcPr>
            <w:tcW w:w="1808" w:type="dxa"/>
          </w:tcPr>
          <w:p>
            <w:pPr>
              <w:pStyle w:val="TableParagraph"/>
              <w:ind w:right="47"/>
              <w:jc w:val="right"/>
              <w:rPr>
                <w:sz w:val="24"/>
              </w:rPr>
            </w:pPr>
            <w:r>
              <w:rPr>
                <w:spacing w:val="-5"/>
                <w:sz w:val="24"/>
              </w:rPr>
              <w:t>33</w:t>
            </w:r>
          </w:p>
        </w:tc>
      </w:tr>
      <w:tr>
        <w:trPr>
          <w:trHeight w:val="552" w:hRule="atLeast"/>
        </w:trPr>
        <w:tc>
          <w:tcPr>
            <w:tcW w:w="6453" w:type="dxa"/>
          </w:tcPr>
          <w:p>
            <w:pPr>
              <w:pStyle w:val="TableParagraph"/>
              <w:ind w:left="50"/>
              <w:rPr>
                <w:sz w:val="24"/>
              </w:rPr>
            </w:pPr>
            <w:r>
              <w:rPr>
                <w:sz w:val="24"/>
              </w:rPr>
              <w:t>Principle</w:t>
            </w:r>
            <w:r>
              <w:rPr>
                <w:spacing w:val="-3"/>
                <w:sz w:val="24"/>
              </w:rPr>
              <w:t> </w:t>
            </w:r>
            <w:r>
              <w:rPr>
                <w:spacing w:val="-4"/>
                <w:sz w:val="24"/>
              </w:rPr>
              <w:t>1(i)</w:t>
            </w:r>
          </w:p>
        </w:tc>
        <w:tc>
          <w:tcPr>
            <w:tcW w:w="1808" w:type="dxa"/>
          </w:tcPr>
          <w:p>
            <w:pPr>
              <w:pStyle w:val="TableParagraph"/>
              <w:ind w:right="47"/>
              <w:jc w:val="right"/>
              <w:rPr>
                <w:sz w:val="24"/>
              </w:rPr>
            </w:pPr>
            <w:r>
              <w:rPr>
                <w:spacing w:val="-5"/>
                <w:sz w:val="24"/>
              </w:rPr>
              <w:t>29</w:t>
            </w:r>
          </w:p>
        </w:tc>
      </w:tr>
      <w:tr>
        <w:trPr>
          <w:trHeight w:val="552" w:hRule="atLeast"/>
        </w:trPr>
        <w:tc>
          <w:tcPr>
            <w:tcW w:w="6453" w:type="dxa"/>
          </w:tcPr>
          <w:p>
            <w:pPr>
              <w:pStyle w:val="TableParagraph"/>
              <w:ind w:left="50"/>
              <w:rPr>
                <w:sz w:val="24"/>
              </w:rPr>
            </w:pPr>
            <w:r>
              <w:rPr>
                <w:sz w:val="24"/>
              </w:rPr>
              <w:t>Article</w:t>
            </w:r>
            <w:r>
              <w:rPr>
                <w:spacing w:val="-3"/>
                <w:sz w:val="24"/>
              </w:rPr>
              <w:t> </w:t>
            </w:r>
            <w:r>
              <w:rPr>
                <w:sz w:val="24"/>
              </w:rPr>
              <w:t>XXII: (3)</w:t>
            </w:r>
            <w:r>
              <w:rPr>
                <w:spacing w:val="-4"/>
                <w:sz w:val="24"/>
              </w:rPr>
              <w:t> </w:t>
            </w:r>
            <w:r>
              <w:rPr>
                <w:spacing w:val="-5"/>
                <w:sz w:val="24"/>
              </w:rPr>
              <w:t>(4)</w:t>
            </w:r>
          </w:p>
        </w:tc>
        <w:tc>
          <w:tcPr>
            <w:tcW w:w="1808" w:type="dxa"/>
          </w:tcPr>
          <w:p>
            <w:pPr>
              <w:pStyle w:val="TableParagraph"/>
              <w:spacing w:before="0"/>
              <w:rPr>
                <w:sz w:val="22"/>
              </w:rPr>
            </w:pPr>
          </w:p>
        </w:tc>
      </w:tr>
      <w:tr>
        <w:trPr>
          <w:trHeight w:val="551" w:hRule="atLeast"/>
        </w:trPr>
        <w:tc>
          <w:tcPr>
            <w:tcW w:w="6453" w:type="dxa"/>
          </w:tcPr>
          <w:p>
            <w:pPr>
              <w:pStyle w:val="TableParagraph"/>
              <w:ind w:left="50"/>
              <w:rPr>
                <w:sz w:val="24"/>
              </w:rPr>
            </w:pPr>
            <w:r>
              <w:rPr>
                <w:sz w:val="24"/>
              </w:rPr>
              <w:t>Section</w:t>
            </w:r>
            <w:r>
              <w:rPr>
                <w:spacing w:val="-2"/>
                <w:sz w:val="24"/>
              </w:rPr>
              <w:t> </w:t>
            </w:r>
            <w:r>
              <w:rPr>
                <w:sz w:val="24"/>
              </w:rPr>
              <w:t>18</w:t>
            </w:r>
            <w:r>
              <w:rPr>
                <w:spacing w:val="-1"/>
                <w:sz w:val="24"/>
              </w:rPr>
              <w:t> </w:t>
            </w:r>
            <w:r>
              <w:rPr>
                <w:sz w:val="24"/>
              </w:rPr>
              <w:t>CFRN</w:t>
            </w:r>
            <w:r>
              <w:rPr>
                <w:spacing w:val="-1"/>
                <w:sz w:val="24"/>
              </w:rPr>
              <w:t> </w:t>
            </w:r>
            <w:r>
              <w:rPr>
                <w:spacing w:val="-4"/>
                <w:sz w:val="24"/>
              </w:rPr>
              <w:t>1999</w:t>
            </w:r>
          </w:p>
        </w:tc>
        <w:tc>
          <w:tcPr>
            <w:tcW w:w="1808" w:type="dxa"/>
          </w:tcPr>
          <w:p>
            <w:pPr>
              <w:pStyle w:val="TableParagraph"/>
              <w:ind w:right="47"/>
              <w:jc w:val="right"/>
              <w:rPr>
                <w:sz w:val="24"/>
              </w:rPr>
            </w:pPr>
            <w:r>
              <w:rPr>
                <w:spacing w:val="-5"/>
                <w:sz w:val="24"/>
              </w:rPr>
              <w:t>65</w:t>
            </w:r>
          </w:p>
        </w:tc>
      </w:tr>
      <w:tr>
        <w:trPr>
          <w:trHeight w:val="551" w:hRule="atLeast"/>
        </w:trPr>
        <w:tc>
          <w:tcPr>
            <w:tcW w:w="6453" w:type="dxa"/>
          </w:tcPr>
          <w:p>
            <w:pPr>
              <w:pStyle w:val="TableParagraph"/>
              <w:ind w:left="50"/>
              <w:rPr>
                <w:sz w:val="24"/>
              </w:rPr>
            </w:pPr>
            <w:r>
              <w:rPr>
                <w:sz w:val="24"/>
              </w:rPr>
              <w:t>Section</w:t>
            </w:r>
            <w:r>
              <w:rPr>
                <w:spacing w:val="-2"/>
                <w:sz w:val="24"/>
              </w:rPr>
              <w:t> </w:t>
            </w:r>
            <w:r>
              <w:rPr>
                <w:sz w:val="24"/>
              </w:rPr>
              <w:t>10</w:t>
            </w:r>
            <w:r>
              <w:rPr>
                <w:spacing w:val="-1"/>
                <w:sz w:val="24"/>
              </w:rPr>
              <w:t> </w:t>
            </w:r>
            <w:r>
              <w:rPr>
                <w:sz w:val="24"/>
              </w:rPr>
              <w:t>CFRN</w:t>
            </w:r>
            <w:r>
              <w:rPr>
                <w:spacing w:val="-1"/>
                <w:sz w:val="24"/>
              </w:rPr>
              <w:t> </w:t>
            </w:r>
            <w:r>
              <w:rPr>
                <w:spacing w:val="-4"/>
                <w:sz w:val="24"/>
              </w:rPr>
              <w:t>1999</w:t>
            </w:r>
          </w:p>
        </w:tc>
        <w:tc>
          <w:tcPr>
            <w:tcW w:w="1808" w:type="dxa"/>
          </w:tcPr>
          <w:p>
            <w:pPr>
              <w:pStyle w:val="TableParagraph"/>
              <w:ind w:right="47"/>
              <w:jc w:val="right"/>
              <w:rPr>
                <w:sz w:val="24"/>
              </w:rPr>
            </w:pPr>
            <w:r>
              <w:rPr>
                <w:spacing w:val="-5"/>
                <w:sz w:val="24"/>
              </w:rPr>
              <w:t>29</w:t>
            </w:r>
          </w:p>
        </w:tc>
      </w:tr>
      <w:tr>
        <w:trPr>
          <w:trHeight w:val="552" w:hRule="atLeast"/>
        </w:trPr>
        <w:tc>
          <w:tcPr>
            <w:tcW w:w="6453" w:type="dxa"/>
          </w:tcPr>
          <w:p>
            <w:pPr>
              <w:pStyle w:val="TableParagraph"/>
              <w:ind w:left="50"/>
              <w:rPr>
                <w:sz w:val="24"/>
              </w:rPr>
            </w:pPr>
            <w:r>
              <w:rPr>
                <w:sz w:val="24"/>
              </w:rPr>
              <w:t>Section</w:t>
            </w:r>
            <w:r>
              <w:rPr>
                <w:spacing w:val="-2"/>
                <w:sz w:val="24"/>
              </w:rPr>
              <w:t> </w:t>
            </w:r>
            <w:r>
              <w:rPr>
                <w:sz w:val="24"/>
              </w:rPr>
              <w:t>33</w:t>
            </w:r>
            <w:r>
              <w:rPr>
                <w:spacing w:val="-1"/>
                <w:sz w:val="24"/>
              </w:rPr>
              <w:t> </w:t>
            </w:r>
            <w:r>
              <w:rPr>
                <w:sz w:val="24"/>
              </w:rPr>
              <w:t>CFRN</w:t>
            </w:r>
            <w:r>
              <w:rPr>
                <w:spacing w:val="-1"/>
                <w:sz w:val="24"/>
              </w:rPr>
              <w:t> </w:t>
            </w:r>
            <w:r>
              <w:rPr>
                <w:spacing w:val="-4"/>
                <w:sz w:val="24"/>
              </w:rPr>
              <w:t>1999</w:t>
            </w:r>
          </w:p>
        </w:tc>
        <w:tc>
          <w:tcPr>
            <w:tcW w:w="1808" w:type="dxa"/>
          </w:tcPr>
          <w:p>
            <w:pPr>
              <w:pStyle w:val="TableParagraph"/>
              <w:ind w:right="47"/>
              <w:jc w:val="right"/>
              <w:rPr>
                <w:sz w:val="24"/>
              </w:rPr>
            </w:pPr>
            <w:r>
              <w:rPr>
                <w:spacing w:val="-5"/>
                <w:sz w:val="24"/>
              </w:rPr>
              <w:t>29</w:t>
            </w:r>
          </w:p>
        </w:tc>
      </w:tr>
      <w:tr>
        <w:trPr>
          <w:trHeight w:val="552" w:hRule="atLeast"/>
        </w:trPr>
        <w:tc>
          <w:tcPr>
            <w:tcW w:w="6453" w:type="dxa"/>
          </w:tcPr>
          <w:p>
            <w:pPr>
              <w:pStyle w:val="TableParagraph"/>
              <w:ind w:left="50"/>
              <w:rPr>
                <w:sz w:val="24"/>
              </w:rPr>
            </w:pPr>
            <w:r>
              <w:rPr>
                <w:sz w:val="24"/>
              </w:rPr>
              <w:t>Section</w:t>
            </w:r>
            <w:r>
              <w:rPr>
                <w:spacing w:val="-2"/>
                <w:sz w:val="24"/>
              </w:rPr>
              <w:t> </w:t>
            </w:r>
            <w:r>
              <w:rPr>
                <w:sz w:val="24"/>
              </w:rPr>
              <w:t>34</w:t>
            </w:r>
            <w:r>
              <w:rPr>
                <w:spacing w:val="-1"/>
                <w:sz w:val="24"/>
              </w:rPr>
              <w:t> </w:t>
            </w:r>
            <w:r>
              <w:rPr>
                <w:sz w:val="24"/>
              </w:rPr>
              <w:t>CFRN</w:t>
            </w:r>
            <w:r>
              <w:rPr>
                <w:spacing w:val="-1"/>
                <w:sz w:val="24"/>
              </w:rPr>
              <w:t> </w:t>
            </w:r>
            <w:r>
              <w:rPr>
                <w:spacing w:val="-4"/>
                <w:sz w:val="24"/>
              </w:rPr>
              <w:t>1999</w:t>
            </w:r>
          </w:p>
        </w:tc>
        <w:tc>
          <w:tcPr>
            <w:tcW w:w="1808" w:type="dxa"/>
          </w:tcPr>
          <w:p>
            <w:pPr>
              <w:pStyle w:val="TableParagraph"/>
              <w:ind w:right="47"/>
              <w:jc w:val="right"/>
              <w:rPr>
                <w:sz w:val="24"/>
              </w:rPr>
            </w:pPr>
            <w:r>
              <w:rPr>
                <w:spacing w:val="-5"/>
                <w:sz w:val="24"/>
              </w:rPr>
              <w:t>29</w:t>
            </w:r>
          </w:p>
        </w:tc>
      </w:tr>
      <w:tr>
        <w:trPr>
          <w:trHeight w:val="552" w:hRule="atLeast"/>
        </w:trPr>
        <w:tc>
          <w:tcPr>
            <w:tcW w:w="6453" w:type="dxa"/>
          </w:tcPr>
          <w:p>
            <w:pPr>
              <w:pStyle w:val="TableParagraph"/>
              <w:ind w:left="50"/>
              <w:rPr>
                <w:sz w:val="24"/>
              </w:rPr>
            </w:pPr>
            <w:r>
              <w:rPr>
                <w:sz w:val="24"/>
              </w:rPr>
              <w:t>Section</w:t>
            </w:r>
            <w:r>
              <w:rPr>
                <w:spacing w:val="-2"/>
                <w:sz w:val="24"/>
              </w:rPr>
              <w:t> </w:t>
            </w:r>
            <w:r>
              <w:rPr>
                <w:sz w:val="24"/>
              </w:rPr>
              <w:t>35</w:t>
            </w:r>
            <w:r>
              <w:rPr>
                <w:spacing w:val="-1"/>
                <w:sz w:val="24"/>
              </w:rPr>
              <w:t> </w:t>
            </w:r>
            <w:r>
              <w:rPr>
                <w:sz w:val="24"/>
              </w:rPr>
              <w:t>CFRN</w:t>
            </w:r>
            <w:r>
              <w:rPr>
                <w:spacing w:val="-1"/>
                <w:sz w:val="24"/>
              </w:rPr>
              <w:t> </w:t>
            </w:r>
            <w:r>
              <w:rPr>
                <w:spacing w:val="-4"/>
                <w:sz w:val="24"/>
              </w:rPr>
              <w:t>1999</w:t>
            </w:r>
          </w:p>
        </w:tc>
        <w:tc>
          <w:tcPr>
            <w:tcW w:w="1808" w:type="dxa"/>
          </w:tcPr>
          <w:p>
            <w:pPr>
              <w:pStyle w:val="TableParagraph"/>
              <w:ind w:right="47"/>
              <w:jc w:val="right"/>
              <w:rPr>
                <w:sz w:val="24"/>
              </w:rPr>
            </w:pPr>
            <w:r>
              <w:rPr>
                <w:spacing w:val="-5"/>
                <w:sz w:val="24"/>
              </w:rPr>
              <w:t>29</w:t>
            </w:r>
          </w:p>
        </w:tc>
      </w:tr>
      <w:tr>
        <w:trPr>
          <w:trHeight w:val="552" w:hRule="atLeast"/>
        </w:trPr>
        <w:tc>
          <w:tcPr>
            <w:tcW w:w="6453" w:type="dxa"/>
          </w:tcPr>
          <w:p>
            <w:pPr>
              <w:pStyle w:val="TableParagraph"/>
              <w:ind w:left="50"/>
              <w:rPr>
                <w:sz w:val="24"/>
              </w:rPr>
            </w:pPr>
            <w:r>
              <w:rPr>
                <w:sz w:val="24"/>
              </w:rPr>
              <w:t>Section</w:t>
            </w:r>
            <w:r>
              <w:rPr>
                <w:spacing w:val="-2"/>
                <w:sz w:val="24"/>
              </w:rPr>
              <w:t> </w:t>
            </w:r>
            <w:r>
              <w:rPr>
                <w:sz w:val="24"/>
              </w:rPr>
              <w:t>36</w:t>
            </w:r>
            <w:r>
              <w:rPr>
                <w:spacing w:val="-1"/>
                <w:sz w:val="24"/>
              </w:rPr>
              <w:t> </w:t>
            </w:r>
            <w:r>
              <w:rPr>
                <w:sz w:val="24"/>
              </w:rPr>
              <w:t>CFRN</w:t>
            </w:r>
            <w:r>
              <w:rPr>
                <w:spacing w:val="-1"/>
                <w:sz w:val="24"/>
              </w:rPr>
              <w:t> </w:t>
            </w:r>
            <w:r>
              <w:rPr>
                <w:spacing w:val="-4"/>
                <w:sz w:val="24"/>
              </w:rPr>
              <w:t>1999</w:t>
            </w:r>
          </w:p>
        </w:tc>
        <w:tc>
          <w:tcPr>
            <w:tcW w:w="1808" w:type="dxa"/>
          </w:tcPr>
          <w:p>
            <w:pPr>
              <w:pStyle w:val="TableParagraph"/>
              <w:ind w:right="47"/>
              <w:jc w:val="right"/>
              <w:rPr>
                <w:sz w:val="24"/>
              </w:rPr>
            </w:pPr>
            <w:r>
              <w:rPr>
                <w:spacing w:val="-5"/>
                <w:sz w:val="24"/>
              </w:rPr>
              <w:t>29</w:t>
            </w:r>
          </w:p>
        </w:tc>
      </w:tr>
      <w:tr>
        <w:trPr>
          <w:trHeight w:val="551" w:hRule="atLeast"/>
        </w:trPr>
        <w:tc>
          <w:tcPr>
            <w:tcW w:w="6453" w:type="dxa"/>
          </w:tcPr>
          <w:p>
            <w:pPr>
              <w:pStyle w:val="TableParagraph"/>
              <w:ind w:left="50"/>
              <w:rPr>
                <w:sz w:val="24"/>
              </w:rPr>
            </w:pPr>
            <w:r>
              <w:rPr>
                <w:sz w:val="24"/>
              </w:rPr>
              <w:t>Section</w:t>
            </w:r>
            <w:r>
              <w:rPr>
                <w:spacing w:val="-2"/>
                <w:sz w:val="24"/>
              </w:rPr>
              <w:t> </w:t>
            </w:r>
            <w:r>
              <w:rPr>
                <w:sz w:val="24"/>
              </w:rPr>
              <w:t>37</w:t>
            </w:r>
            <w:r>
              <w:rPr>
                <w:spacing w:val="-1"/>
                <w:sz w:val="24"/>
              </w:rPr>
              <w:t> </w:t>
            </w:r>
            <w:r>
              <w:rPr>
                <w:sz w:val="24"/>
              </w:rPr>
              <w:t>CFRN</w:t>
            </w:r>
            <w:r>
              <w:rPr>
                <w:spacing w:val="-1"/>
                <w:sz w:val="24"/>
              </w:rPr>
              <w:t> </w:t>
            </w:r>
            <w:r>
              <w:rPr>
                <w:spacing w:val="-4"/>
                <w:sz w:val="24"/>
              </w:rPr>
              <w:t>1999</w:t>
            </w:r>
          </w:p>
        </w:tc>
        <w:tc>
          <w:tcPr>
            <w:tcW w:w="1808" w:type="dxa"/>
          </w:tcPr>
          <w:p>
            <w:pPr>
              <w:pStyle w:val="TableParagraph"/>
              <w:ind w:right="47"/>
              <w:jc w:val="right"/>
              <w:rPr>
                <w:sz w:val="24"/>
              </w:rPr>
            </w:pPr>
            <w:r>
              <w:rPr>
                <w:spacing w:val="-5"/>
                <w:sz w:val="24"/>
              </w:rPr>
              <w:t>29</w:t>
            </w:r>
          </w:p>
        </w:tc>
      </w:tr>
      <w:tr>
        <w:trPr>
          <w:trHeight w:val="552" w:hRule="atLeast"/>
        </w:trPr>
        <w:tc>
          <w:tcPr>
            <w:tcW w:w="6453" w:type="dxa"/>
          </w:tcPr>
          <w:p>
            <w:pPr>
              <w:pStyle w:val="TableParagraph"/>
              <w:ind w:left="50"/>
              <w:rPr>
                <w:sz w:val="24"/>
              </w:rPr>
            </w:pPr>
            <w:r>
              <w:rPr>
                <w:sz w:val="24"/>
              </w:rPr>
              <w:t>Section</w:t>
            </w:r>
            <w:r>
              <w:rPr>
                <w:spacing w:val="-2"/>
                <w:sz w:val="24"/>
              </w:rPr>
              <w:t> </w:t>
            </w:r>
            <w:r>
              <w:rPr>
                <w:sz w:val="24"/>
              </w:rPr>
              <w:t>38</w:t>
            </w:r>
            <w:r>
              <w:rPr>
                <w:spacing w:val="-1"/>
                <w:sz w:val="24"/>
              </w:rPr>
              <w:t> </w:t>
            </w:r>
            <w:r>
              <w:rPr>
                <w:sz w:val="24"/>
              </w:rPr>
              <w:t>CFRN</w:t>
            </w:r>
            <w:r>
              <w:rPr>
                <w:spacing w:val="-1"/>
                <w:sz w:val="24"/>
              </w:rPr>
              <w:t> </w:t>
            </w:r>
            <w:r>
              <w:rPr>
                <w:spacing w:val="-4"/>
                <w:sz w:val="24"/>
              </w:rPr>
              <w:t>1999</w:t>
            </w:r>
          </w:p>
        </w:tc>
        <w:tc>
          <w:tcPr>
            <w:tcW w:w="1808" w:type="dxa"/>
          </w:tcPr>
          <w:p>
            <w:pPr>
              <w:pStyle w:val="TableParagraph"/>
              <w:ind w:right="47"/>
              <w:jc w:val="right"/>
              <w:rPr>
                <w:sz w:val="24"/>
              </w:rPr>
            </w:pPr>
            <w:r>
              <w:rPr>
                <w:spacing w:val="-5"/>
                <w:sz w:val="24"/>
              </w:rPr>
              <w:t>29</w:t>
            </w:r>
          </w:p>
        </w:tc>
      </w:tr>
      <w:tr>
        <w:trPr>
          <w:trHeight w:val="551" w:hRule="atLeast"/>
        </w:trPr>
        <w:tc>
          <w:tcPr>
            <w:tcW w:w="6453" w:type="dxa"/>
          </w:tcPr>
          <w:p>
            <w:pPr>
              <w:pStyle w:val="TableParagraph"/>
              <w:ind w:left="50"/>
              <w:rPr>
                <w:sz w:val="24"/>
              </w:rPr>
            </w:pPr>
            <w:r>
              <w:rPr>
                <w:sz w:val="24"/>
              </w:rPr>
              <w:t>Section</w:t>
            </w:r>
            <w:r>
              <w:rPr>
                <w:spacing w:val="-2"/>
                <w:sz w:val="24"/>
              </w:rPr>
              <w:t> </w:t>
            </w:r>
            <w:r>
              <w:rPr>
                <w:sz w:val="24"/>
              </w:rPr>
              <w:t>39</w:t>
            </w:r>
            <w:r>
              <w:rPr>
                <w:spacing w:val="-1"/>
                <w:sz w:val="24"/>
              </w:rPr>
              <w:t> </w:t>
            </w:r>
            <w:r>
              <w:rPr>
                <w:sz w:val="24"/>
              </w:rPr>
              <w:t>CFRN</w:t>
            </w:r>
            <w:r>
              <w:rPr>
                <w:spacing w:val="-1"/>
                <w:sz w:val="24"/>
              </w:rPr>
              <w:t> </w:t>
            </w:r>
            <w:r>
              <w:rPr>
                <w:spacing w:val="-4"/>
                <w:sz w:val="24"/>
              </w:rPr>
              <w:t>1999</w:t>
            </w:r>
          </w:p>
        </w:tc>
        <w:tc>
          <w:tcPr>
            <w:tcW w:w="1808" w:type="dxa"/>
          </w:tcPr>
          <w:p>
            <w:pPr>
              <w:pStyle w:val="TableParagraph"/>
              <w:ind w:right="47"/>
              <w:jc w:val="right"/>
              <w:rPr>
                <w:sz w:val="24"/>
              </w:rPr>
            </w:pPr>
            <w:r>
              <w:rPr>
                <w:spacing w:val="-5"/>
                <w:sz w:val="24"/>
              </w:rPr>
              <w:t>29</w:t>
            </w:r>
          </w:p>
        </w:tc>
      </w:tr>
      <w:tr>
        <w:trPr>
          <w:trHeight w:val="551" w:hRule="atLeast"/>
        </w:trPr>
        <w:tc>
          <w:tcPr>
            <w:tcW w:w="6453" w:type="dxa"/>
          </w:tcPr>
          <w:p>
            <w:pPr>
              <w:pStyle w:val="TableParagraph"/>
              <w:ind w:left="50"/>
              <w:rPr>
                <w:sz w:val="24"/>
              </w:rPr>
            </w:pPr>
            <w:r>
              <w:rPr>
                <w:sz w:val="24"/>
              </w:rPr>
              <w:t>Section</w:t>
            </w:r>
            <w:r>
              <w:rPr>
                <w:spacing w:val="-2"/>
                <w:sz w:val="24"/>
              </w:rPr>
              <w:t> </w:t>
            </w:r>
            <w:r>
              <w:rPr>
                <w:sz w:val="24"/>
              </w:rPr>
              <w:t>40</w:t>
            </w:r>
            <w:r>
              <w:rPr>
                <w:spacing w:val="-1"/>
                <w:sz w:val="24"/>
              </w:rPr>
              <w:t> </w:t>
            </w:r>
            <w:r>
              <w:rPr>
                <w:sz w:val="24"/>
              </w:rPr>
              <w:t>CFRN</w:t>
            </w:r>
            <w:r>
              <w:rPr>
                <w:spacing w:val="-1"/>
                <w:sz w:val="24"/>
              </w:rPr>
              <w:t> </w:t>
            </w:r>
            <w:r>
              <w:rPr>
                <w:spacing w:val="-4"/>
                <w:sz w:val="24"/>
              </w:rPr>
              <w:t>1999</w:t>
            </w:r>
          </w:p>
        </w:tc>
        <w:tc>
          <w:tcPr>
            <w:tcW w:w="1808" w:type="dxa"/>
          </w:tcPr>
          <w:p>
            <w:pPr>
              <w:pStyle w:val="TableParagraph"/>
              <w:ind w:right="47"/>
              <w:jc w:val="right"/>
              <w:rPr>
                <w:sz w:val="24"/>
              </w:rPr>
            </w:pPr>
            <w:r>
              <w:rPr>
                <w:spacing w:val="-5"/>
                <w:sz w:val="24"/>
              </w:rPr>
              <w:t>29</w:t>
            </w:r>
          </w:p>
        </w:tc>
      </w:tr>
      <w:tr>
        <w:trPr>
          <w:trHeight w:val="408" w:hRule="atLeast"/>
        </w:trPr>
        <w:tc>
          <w:tcPr>
            <w:tcW w:w="6453" w:type="dxa"/>
          </w:tcPr>
          <w:p>
            <w:pPr>
              <w:pStyle w:val="TableParagraph"/>
              <w:spacing w:line="256" w:lineRule="exact"/>
              <w:ind w:left="50"/>
              <w:rPr>
                <w:sz w:val="24"/>
              </w:rPr>
            </w:pPr>
            <w:r>
              <w:rPr>
                <w:sz w:val="24"/>
              </w:rPr>
              <w:t>Section41</w:t>
            </w:r>
            <w:r>
              <w:rPr>
                <w:spacing w:val="-4"/>
                <w:sz w:val="24"/>
              </w:rPr>
              <w:t> </w:t>
            </w:r>
            <w:r>
              <w:rPr>
                <w:sz w:val="24"/>
              </w:rPr>
              <w:t>CFRN</w:t>
            </w:r>
            <w:r>
              <w:rPr>
                <w:spacing w:val="-2"/>
                <w:sz w:val="24"/>
              </w:rPr>
              <w:t> </w:t>
            </w:r>
            <w:r>
              <w:rPr>
                <w:spacing w:val="-4"/>
                <w:sz w:val="24"/>
              </w:rPr>
              <w:t>1999</w:t>
            </w:r>
          </w:p>
        </w:tc>
        <w:tc>
          <w:tcPr>
            <w:tcW w:w="1808" w:type="dxa"/>
          </w:tcPr>
          <w:p>
            <w:pPr>
              <w:pStyle w:val="TableParagraph"/>
              <w:spacing w:line="256" w:lineRule="exact"/>
              <w:ind w:right="47"/>
              <w:jc w:val="right"/>
              <w:rPr>
                <w:sz w:val="24"/>
              </w:rPr>
            </w:pPr>
            <w:r>
              <w:rPr>
                <w:spacing w:val="-5"/>
                <w:sz w:val="24"/>
              </w:rPr>
              <w:t>29</w:t>
            </w:r>
          </w:p>
        </w:tc>
      </w:tr>
    </w:tbl>
    <w:p>
      <w:pPr>
        <w:spacing w:after="0" w:line="256" w:lineRule="exact"/>
        <w:jc w:val="right"/>
        <w:rPr>
          <w:sz w:val="24"/>
        </w:rPr>
        <w:sectPr>
          <w:pgSz w:w="11910" w:h="16840"/>
          <w:pgMar w:header="0" w:footer="974" w:top="1360" w:bottom="1160" w:left="1320" w:right="1260"/>
        </w:sectPr>
      </w:pPr>
    </w:p>
    <w:p>
      <w:pPr>
        <w:pStyle w:val="BodyText"/>
        <w:spacing w:before="5"/>
        <w:rPr>
          <w:sz w:val="2"/>
        </w:rPr>
      </w:pPr>
    </w:p>
    <w:tbl>
      <w:tblPr>
        <w:tblW w:w="0" w:type="auto"/>
        <w:jc w:val="left"/>
        <w:tblInd w:w="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25"/>
        <w:gridCol w:w="637"/>
      </w:tblGrid>
      <w:tr>
        <w:trPr>
          <w:trHeight w:val="409" w:hRule="atLeast"/>
        </w:trPr>
        <w:tc>
          <w:tcPr>
            <w:tcW w:w="7625" w:type="dxa"/>
          </w:tcPr>
          <w:p>
            <w:pPr>
              <w:pStyle w:val="TableParagraph"/>
              <w:spacing w:line="266" w:lineRule="exact" w:before="0"/>
              <w:ind w:left="50"/>
              <w:rPr>
                <w:sz w:val="24"/>
              </w:rPr>
            </w:pPr>
            <w:r>
              <w:rPr>
                <w:sz w:val="24"/>
              </w:rPr>
              <w:t>Section</w:t>
            </w:r>
            <w:r>
              <w:rPr>
                <w:spacing w:val="-2"/>
                <w:sz w:val="24"/>
              </w:rPr>
              <w:t> </w:t>
            </w:r>
            <w:r>
              <w:rPr>
                <w:sz w:val="24"/>
              </w:rPr>
              <w:t>42</w:t>
            </w:r>
            <w:r>
              <w:rPr>
                <w:spacing w:val="-1"/>
                <w:sz w:val="24"/>
              </w:rPr>
              <w:t> </w:t>
            </w:r>
            <w:r>
              <w:rPr>
                <w:sz w:val="24"/>
              </w:rPr>
              <w:t>CFRN</w:t>
            </w:r>
            <w:r>
              <w:rPr>
                <w:spacing w:val="-1"/>
                <w:sz w:val="24"/>
              </w:rPr>
              <w:t> </w:t>
            </w:r>
            <w:r>
              <w:rPr>
                <w:spacing w:val="-4"/>
                <w:sz w:val="24"/>
              </w:rPr>
              <w:t>1999</w:t>
            </w:r>
          </w:p>
        </w:tc>
        <w:tc>
          <w:tcPr>
            <w:tcW w:w="637" w:type="dxa"/>
          </w:tcPr>
          <w:p>
            <w:pPr>
              <w:pStyle w:val="TableParagraph"/>
              <w:spacing w:line="266" w:lineRule="exact" w:before="0"/>
              <w:ind w:right="48"/>
              <w:jc w:val="right"/>
              <w:rPr>
                <w:sz w:val="24"/>
              </w:rPr>
            </w:pPr>
            <w:r>
              <w:rPr>
                <w:spacing w:val="-2"/>
                <w:sz w:val="24"/>
              </w:rPr>
              <w:t>29,65</w:t>
            </w:r>
          </w:p>
        </w:tc>
      </w:tr>
      <w:tr>
        <w:trPr>
          <w:trHeight w:val="552" w:hRule="atLeast"/>
        </w:trPr>
        <w:tc>
          <w:tcPr>
            <w:tcW w:w="7625" w:type="dxa"/>
          </w:tcPr>
          <w:p>
            <w:pPr>
              <w:pStyle w:val="TableParagraph"/>
              <w:ind w:left="50"/>
              <w:rPr>
                <w:sz w:val="24"/>
              </w:rPr>
            </w:pPr>
            <w:r>
              <w:rPr>
                <w:sz w:val="24"/>
              </w:rPr>
              <w:t>Section43</w:t>
            </w:r>
            <w:r>
              <w:rPr>
                <w:spacing w:val="-4"/>
                <w:sz w:val="24"/>
              </w:rPr>
              <w:t> </w:t>
            </w:r>
            <w:r>
              <w:rPr>
                <w:sz w:val="24"/>
              </w:rPr>
              <w:t>CFRN</w:t>
            </w:r>
            <w:r>
              <w:rPr>
                <w:spacing w:val="-2"/>
                <w:sz w:val="24"/>
              </w:rPr>
              <w:t> </w:t>
            </w:r>
            <w:r>
              <w:rPr>
                <w:spacing w:val="-4"/>
                <w:sz w:val="24"/>
              </w:rPr>
              <w:t>1999</w:t>
            </w:r>
          </w:p>
        </w:tc>
        <w:tc>
          <w:tcPr>
            <w:tcW w:w="637" w:type="dxa"/>
          </w:tcPr>
          <w:p>
            <w:pPr>
              <w:pStyle w:val="TableParagraph"/>
              <w:ind w:right="48"/>
              <w:jc w:val="right"/>
              <w:rPr>
                <w:sz w:val="24"/>
              </w:rPr>
            </w:pPr>
            <w:r>
              <w:rPr>
                <w:spacing w:val="-2"/>
                <w:sz w:val="24"/>
              </w:rPr>
              <w:t>29,65</w:t>
            </w:r>
          </w:p>
        </w:tc>
      </w:tr>
      <w:tr>
        <w:trPr>
          <w:trHeight w:val="552" w:hRule="atLeast"/>
        </w:trPr>
        <w:tc>
          <w:tcPr>
            <w:tcW w:w="7625" w:type="dxa"/>
          </w:tcPr>
          <w:p>
            <w:pPr>
              <w:pStyle w:val="TableParagraph"/>
              <w:ind w:left="50"/>
              <w:rPr>
                <w:sz w:val="24"/>
              </w:rPr>
            </w:pPr>
            <w:r>
              <w:rPr>
                <w:sz w:val="24"/>
              </w:rPr>
              <w:t>Section</w:t>
            </w:r>
            <w:r>
              <w:rPr>
                <w:spacing w:val="-2"/>
                <w:sz w:val="24"/>
              </w:rPr>
              <w:t> </w:t>
            </w:r>
            <w:r>
              <w:rPr>
                <w:sz w:val="24"/>
              </w:rPr>
              <w:t>44</w:t>
            </w:r>
            <w:r>
              <w:rPr>
                <w:spacing w:val="-1"/>
                <w:sz w:val="24"/>
              </w:rPr>
              <w:t> </w:t>
            </w:r>
            <w:r>
              <w:rPr>
                <w:sz w:val="24"/>
              </w:rPr>
              <w:t>CFRN</w:t>
            </w:r>
            <w:r>
              <w:rPr>
                <w:spacing w:val="-1"/>
                <w:sz w:val="24"/>
              </w:rPr>
              <w:t> </w:t>
            </w:r>
            <w:r>
              <w:rPr>
                <w:spacing w:val="-4"/>
                <w:sz w:val="24"/>
              </w:rPr>
              <w:t>1999</w:t>
            </w:r>
          </w:p>
        </w:tc>
        <w:tc>
          <w:tcPr>
            <w:tcW w:w="637" w:type="dxa"/>
          </w:tcPr>
          <w:p>
            <w:pPr>
              <w:pStyle w:val="TableParagraph"/>
              <w:ind w:right="48"/>
              <w:jc w:val="right"/>
              <w:rPr>
                <w:sz w:val="24"/>
              </w:rPr>
            </w:pPr>
            <w:r>
              <w:rPr>
                <w:spacing w:val="-5"/>
                <w:sz w:val="24"/>
              </w:rPr>
              <w:t>29</w:t>
            </w:r>
          </w:p>
        </w:tc>
      </w:tr>
      <w:tr>
        <w:trPr>
          <w:trHeight w:val="551" w:hRule="atLeast"/>
        </w:trPr>
        <w:tc>
          <w:tcPr>
            <w:tcW w:w="7625" w:type="dxa"/>
          </w:tcPr>
          <w:p>
            <w:pPr>
              <w:pStyle w:val="TableParagraph"/>
              <w:ind w:left="50"/>
              <w:rPr>
                <w:sz w:val="24"/>
              </w:rPr>
            </w:pPr>
            <w:r>
              <w:rPr>
                <w:sz w:val="24"/>
              </w:rPr>
              <w:t>Section</w:t>
            </w:r>
            <w:r>
              <w:rPr>
                <w:spacing w:val="-2"/>
                <w:sz w:val="24"/>
              </w:rPr>
              <w:t> </w:t>
            </w:r>
            <w:r>
              <w:rPr>
                <w:sz w:val="24"/>
              </w:rPr>
              <w:t>16</w:t>
            </w:r>
            <w:r>
              <w:rPr>
                <w:spacing w:val="-1"/>
                <w:sz w:val="24"/>
              </w:rPr>
              <w:t> </w:t>
            </w:r>
            <w:r>
              <w:rPr>
                <w:sz w:val="24"/>
              </w:rPr>
              <w:t>CFRN</w:t>
            </w:r>
            <w:r>
              <w:rPr>
                <w:spacing w:val="-1"/>
                <w:sz w:val="24"/>
              </w:rPr>
              <w:t> </w:t>
            </w:r>
            <w:r>
              <w:rPr>
                <w:spacing w:val="-4"/>
                <w:sz w:val="24"/>
              </w:rPr>
              <w:t>1999</w:t>
            </w:r>
          </w:p>
        </w:tc>
        <w:tc>
          <w:tcPr>
            <w:tcW w:w="637" w:type="dxa"/>
          </w:tcPr>
          <w:p>
            <w:pPr>
              <w:pStyle w:val="TableParagraph"/>
              <w:ind w:right="48"/>
              <w:jc w:val="right"/>
              <w:rPr>
                <w:sz w:val="24"/>
              </w:rPr>
            </w:pPr>
            <w:r>
              <w:rPr>
                <w:spacing w:val="-5"/>
                <w:sz w:val="24"/>
              </w:rPr>
              <w:t>29</w:t>
            </w:r>
          </w:p>
        </w:tc>
      </w:tr>
      <w:tr>
        <w:trPr>
          <w:trHeight w:val="551" w:hRule="atLeast"/>
        </w:trPr>
        <w:tc>
          <w:tcPr>
            <w:tcW w:w="7625" w:type="dxa"/>
          </w:tcPr>
          <w:p>
            <w:pPr>
              <w:pStyle w:val="TableParagraph"/>
              <w:ind w:left="50"/>
              <w:rPr>
                <w:sz w:val="24"/>
              </w:rPr>
            </w:pPr>
            <w:r>
              <w:rPr>
                <w:sz w:val="24"/>
              </w:rPr>
              <w:t>Section</w:t>
            </w:r>
            <w:r>
              <w:rPr>
                <w:spacing w:val="-2"/>
                <w:sz w:val="24"/>
              </w:rPr>
              <w:t> </w:t>
            </w:r>
            <w:r>
              <w:rPr>
                <w:sz w:val="24"/>
              </w:rPr>
              <w:t>13</w:t>
            </w:r>
            <w:r>
              <w:rPr>
                <w:spacing w:val="-1"/>
                <w:sz w:val="24"/>
              </w:rPr>
              <w:t> </w:t>
            </w:r>
            <w:r>
              <w:rPr>
                <w:sz w:val="24"/>
              </w:rPr>
              <w:t>CFRN</w:t>
            </w:r>
            <w:r>
              <w:rPr>
                <w:spacing w:val="-1"/>
                <w:sz w:val="24"/>
              </w:rPr>
              <w:t> </w:t>
            </w:r>
            <w:r>
              <w:rPr>
                <w:spacing w:val="-4"/>
                <w:sz w:val="24"/>
              </w:rPr>
              <w:t>1999</w:t>
            </w:r>
          </w:p>
        </w:tc>
        <w:tc>
          <w:tcPr>
            <w:tcW w:w="637" w:type="dxa"/>
          </w:tcPr>
          <w:p>
            <w:pPr>
              <w:pStyle w:val="TableParagraph"/>
              <w:ind w:right="48"/>
              <w:jc w:val="right"/>
              <w:rPr>
                <w:sz w:val="24"/>
              </w:rPr>
            </w:pPr>
            <w:r>
              <w:rPr>
                <w:spacing w:val="-5"/>
                <w:sz w:val="24"/>
              </w:rPr>
              <w:t>65</w:t>
            </w:r>
          </w:p>
        </w:tc>
      </w:tr>
      <w:tr>
        <w:trPr>
          <w:trHeight w:val="552" w:hRule="atLeast"/>
        </w:trPr>
        <w:tc>
          <w:tcPr>
            <w:tcW w:w="7625" w:type="dxa"/>
          </w:tcPr>
          <w:p>
            <w:pPr>
              <w:pStyle w:val="TableParagraph"/>
              <w:ind w:left="50"/>
              <w:rPr>
                <w:sz w:val="24"/>
              </w:rPr>
            </w:pPr>
            <w:r>
              <w:rPr>
                <w:sz w:val="24"/>
              </w:rPr>
              <w:t>Section</w:t>
            </w:r>
            <w:r>
              <w:rPr>
                <w:spacing w:val="-3"/>
                <w:sz w:val="24"/>
              </w:rPr>
              <w:t> </w:t>
            </w:r>
            <w:r>
              <w:rPr>
                <w:sz w:val="24"/>
              </w:rPr>
              <w:t>2</w:t>
            </w:r>
            <w:r>
              <w:rPr>
                <w:spacing w:val="-1"/>
                <w:sz w:val="24"/>
              </w:rPr>
              <w:t> </w:t>
            </w:r>
            <w:r>
              <w:rPr>
                <w:spacing w:val="-5"/>
                <w:sz w:val="24"/>
              </w:rPr>
              <w:t>(B)</w:t>
            </w:r>
          </w:p>
        </w:tc>
        <w:tc>
          <w:tcPr>
            <w:tcW w:w="637" w:type="dxa"/>
          </w:tcPr>
          <w:p>
            <w:pPr>
              <w:pStyle w:val="TableParagraph"/>
              <w:ind w:right="48"/>
              <w:jc w:val="right"/>
              <w:rPr>
                <w:sz w:val="24"/>
              </w:rPr>
            </w:pPr>
            <w:r>
              <w:rPr>
                <w:spacing w:val="-5"/>
                <w:sz w:val="24"/>
              </w:rPr>
              <w:t>58</w:t>
            </w:r>
          </w:p>
        </w:tc>
      </w:tr>
      <w:tr>
        <w:trPr>
          <w:trHeight w:val="552" w:hRule="atLeast"/>
        </w:trPr>
        <w:tc>
          <w:tcPr>
            <w:tcW w:w="7625" w:type="dxa"/>
          </w:tcPr>
          <w:p>
            <w:pPr>
              <w:pStyle w:val="TableParagraph"/>
              <w:ind w:left="50"/>
              <w:rPr>
                <w:sz w:val="24"/>
              </w:rPr>
            </w:pPr>
            <w:r>
              <w:rPr>
                <w:sz w:val="24"/>
              </w:rPr>
              <w:t>Section</w:t>
            </w:r>
            <w:r>
              <w:rPr>
                <w:spacing w:val="-1"/>
                <w:sz w:val="24"/>
              </w:rPr>
              <w:t> </w:t>
            </w:r>
            <w:r>
              <w:rPr>
                <w:sz w:val="24"/>
              </w:rPr>
              <w:t>17</w:t>
            </w:r>
            <w:r>
              <w:rPr>
                <w:spacing w:val="-1"/>
                <w:sz w:val="24"/>
              </w:rPr>
              <w:t> </w:t>
            </w:r>
            <w:r>
              <w:rPr>
                <w:sz w:val="24"/>
              </w:rPr>
              <w:t>and18 of</w:t>
            </w:r>
            <w:r>
              <w:rPr>
                <w:spacing w:val="-2"/>
                <w:sz w:val="24"/>
              </w:rPr>
              <w:t> </w:t>
            </w:r>
            <w:r>
              <w:rPr>
                <w:sz w:val="24"/>
              </w:rPr>
              <w:t>the C.F.R.N, </w:t>
            </w:r>
            <w:r>
              <w:rPr>
                <w:spacing w:val="-4"/>
                <w:sz w:val="24"/>
              </w:rPr>
              <w:t>1999</w:t>
            </w:r>
          </w:p>
        </w:tc>
        <w:tc>
          <w:tcPr>
            <w:tcW w:w="637" w:type="dxa"/>
          </w:tcPr>
          <w:p>
            <w:pPr>
              <w:pStyle w:val="TableParagraph"/>
              <w:ind w:right="48"/>
              <w:jc w:val="right"/>
              <w:rPr>
                <w:sz w:val="24"/>
              </w:rPr>
            </w:pPr>
            <w:r>
              <w:rPr>
                <w:spacing w:val="-5"/>
                <w:sz w:val="24"/>
              </w:rPr>
              <w:t>67</w:t>
            </w:r>
          </w:p>
        </w:tc>
      </w:tr>
      <w:tr>
        <w:trPr>
          <w:trHeight w:val="552" w:hRule="atLeast"/>
        </w:trPr>
        <w:tc>
          <w:tcPr>
            <w:tcW w:w="7625" w:type="dxa"/>
          </w:tcPr>
          <w:p>
            <w:pPr>
              <w:pStyle w:val="TableParagraph"/>
              <w:ind w:left="50"/>
              <w:rPr>
                <w:sz w:val="24"/>
              </w:rPr>
            </w:pPr>
            <w:r>
              <w:rPr>
                <w:sz w:val="24"/>
              </w:rPr>
              <w:t>Section</w:t>
            </w:r>
            <w:r>
              <w:rPr>
                <w:spacing w:val="-1"/>
                <w:sz w:val="24"/>
              </w:rPr>
              <w:t> </w:t>
            </w:r>
            <w:r>
              <w:rPr>
                <w:sz w:val="24"/>
              </w:rPr>
              <w:t>15</w:t>
            </w:r>
            <w:r>
              <w:rPr>
                <w:spacing w:val="-1"/>
                <w:sz w:val="24"/>
              </w:rPr>
              <w:t> </w:t>
            </w:r>
            <w:r>
              <w:rPr>
                <w:sz w:val="24"/>
              </w:rPr>
              <w:t>(1)</w:t>
            </w:r>
            <w:r>
              <w:rPr>
                <w:spacing w:val="-1"/>
                <w:sz w:val="24"/>
              </w:rPr>
              <w:t> </w:t>
            </w:r>
            <w:r>
              <w:rPr>
                <w:sz w:val="24"/>
              </w:rPr>
              <w:t>(3) and</w:t>
            </w:r>
            <w:r>
              <w:rPr>
                <w:spacing w:val="-1"/>
                <w:sz w:val="24"/>
              </w:rPr>
              <w:t> </w:t>
            </w:r>
            <w:r>
              <w:rPr>
                <w:sz w:val="24"/>
              </w:rPr>
              <w:t>Section 16,</w:t>
            </w:r>
            <w:r>
              <w:rPr>
                <w:spacing w:val="-1"/>
                <w:sz w:val="24"/>
              </w:rPr>
              <w:t> </w:t>
            </w:r>
            <w:r>
              <w:rPr>
                <w:sz w:val="24"/>
              </w:rPr>
              <w:t>18</w:t>
            </w:r>
            <w:r>
              <w:rPr>
                <w:spacing w:val="-1"/>
                <w:sz w:val="24"/>
              </w:rPr>
              <w:t> </w:t>
            </w:r>
            <w:r>
              <w:rPr>
                <w:sz w:val="24"/>
              </w:rPr>
              <w:t>and </w:t>
            </w:r>
            <w:r>
              <w:rPr>
                <w:spacing w:val="-5"/>
                <w:sz w:val="24"/>
              </w:rPr>
              <w:t>20</w:t>
            </w:r>
          </w:p>
        </w:tc>
        <w:tc>
          <w:tcPr>
            <w:tcW w:w="637" w:type="dxa"/>
          </w:tcPr>
          <w:p>
            <w:pPr>
              <w:pStyle w:val="TableParagraph"/>
              <w:ind w:right="48"/>
              <w:jc w:val="right"/>
              <w:rPr>
                <w:sz w:val="24"/>
              </w:rPr>
            </w:pPr>
            <w:r>
              <w:rPr>
                <w:spacing w:val="-5"/>
                <w:sz w:val="24"/>
              </w:rPr>
              <w:t>30</w:t>
            </w:r>
          </w:p>
        </w:tc>
      </w:tr>
      <w:tr>
        <w:trPr>
          <w:trHeight w:val="551" w:hRule="atLeast"/>
        </w:trPr>
        <w:tc>
          <w:tcPr>
            <w:tcW w:w="7625" w:type="dxa"/>
          </w:tcPr>
          <w:p>
            <w:pPr>
              <w:pStyle w:val="TableParagraph"/>
              <w:ind w:left="50"/>
              <w:rPr>
                <w:sz w:val="24"/>
              </w:rPr>
            </w:pPr>
            <w:r>
              <w:rPr>
                <w:sz w:val="24"/>
              </w:rPr>
              <w:t>Section</w:t>
            </w:r>
            <w:r>
              <w:rPr>
                <w:spacing w:val="-1"/>
                <w:sz w:val="24"/>
              </w:rPr>
              <w:t> </w:t>
            </w:r>
            <w:r>
              <w:rPr>
                <w:sz w:val="24"/>
              </w:rPr>
              <w:t>34</w:t>
            </w:r>
            <w:r>
              <w:rPr>
                <w:spacing w:val="-1"/>
                <w:sz w:val="24"/>
              </w:rPr>
              <w:t> </w:t>
            </w:r>
            <w:r>
              <w:rPr>
                <w:sz w:val="24"/>
              </w:rPr>
              <w:t>of</w:t>
            </w:r>
            <w:r>
              <w:rPr>
                <w:spacing w:val="-2"/>
                <w:sz w:val="24"/>
              </w:rPr>
              <w:t> </w:t>
            </w:r>
            <w:r>
              <w:rPr>
                <w:sz w:val="24"/>
              </w:rPr>
              <w:t>the</w:t>
            </w:r>
            <w:r>
              <w:rPr>
                <w:spacing w:val="-1"/>
                <w:sz w:val="24"/>
              </w:rPr>
              <w:t> </w:t>
            </w:r>
            <w:r>
              <w:rPr>
                <w:sz w:val="24"/>
              </w:rPr>
              <w:t>laws</w:t>
            </w:r>
            <w:r>
              <w:rPr>
                <w:spacing w:val="-1"/>
                <w:sz w:val="24"/>
              </w:rPr>
              <w:t> </w:t>
            </w:r>
            <w:r>
              <w:rPr>
                <w:sz w:val="24"/>
              </w:rPr>
              <w:t>of</w:t>
            </w:r>
            <w:r>
              <w:rPr>
                <w:spacing w:val="-1"/>
                <w:sz w:val="24"/>
              </w:rPr>
              <w:t> </w:t>
            </w:r>
            <w:r>
              <w:rPr>
                <w:sz w:val="24"/>
              </w:rPr>
              <w:t>the</w:t>
            </w:r>
            <w:r>
              <w:rPr>
                <w:spacing w:val="-1"/>
                <w:sz w:val="24"/>
              </w:rPr>
              <w:t> </w:t>
            </w:r>
            <w:r>
              <w:rPr>
                <w:sz w:val="24"/>
              </w:rPr>
              <w:t>Federation</w:t>
            </w:r>
            <w:r>
              <w:rPr>
                <w:spacing w:val="-1"/>
                <w:sz w:val="24"/>
              </w:rPr>
              <w:t> </w:t>
            </w:r>
            <w:r>
              <w:rPr>
                <w:sz w:val="24"/>
              </w:rPr>
              <w:t>(LFN)</w:t>
            </w:r>
            <w:r>
              <w:rPr>
                <w:spacing w:val="-2"/>
                <w:sz w:val="24"/>
              </w:rPr>
              <w:t> </w:t>
            </w:r>
            <w:r>
              <w:rPr>
                <w:spacing w:val="-4"/>
                <w:sz w:val="24"/>
              </w:rPr>
              <w:t>2005</w:t>
            </w:r>
          </w:p>
        </w:tc>
        <w:tc>
          <w:tcPr>
            <w:tcW w:w="637" w:type="dxa"/>
          </w:tcPr>
          <w:p>
            <w:pPr>
              <w:pStyle w:val="TableParagraph"/>
              <w:ind w:right="48"/>
              <w:jc w:val="right"/>
              <w:rPr>
                <w:sz w:val="24"/>
              </w:rPr>
            </w:pPr>
            <w:r>
              <w:rPr>
                <w:spacing w:val="-5"/>
                <w:sz w:val="24"/>
              </w:rPr>
              <w:t>65</w:t>
            </w:r>
          </w:p>
        </w:tc>
      </w:tr>
      <w:tr>
        <w:trPr>
          <w:trHeight w:val="552" w:hRule="atLeast"/>
        </w:trPr>
        <w:tc>
          <w:tcPr>
            <w:tcW w:w="7625" w:type="dxa"/>
          </w:tcPr>
          <w:p>
            <w:pPr>
              <w:pStyle w:val="TableParagraph"/>
              <w:ind w:left="50"/>
              <w:rPr>
                <w:sz w:val="24"/>
              </w:rPr>
            </w:pPr>
            <w:r>
              <w:rPr>
                <w:sz w:val="24"/>
              </w:rPr>
              <w:t>Section</w:t>
            </w:r>
            <w:r>
              <w:rPr>
                <w:spacing w:val="-3"/>
                <w:sz w:val="24"/>
              </w:rPr>
              <w:t> </w:t>
            </w:r>
            <w:r>
              <w:rPr>
                <w:sz w:val="24"/>
              </w:rPr>
              <w:t>46</w:t>
            </w:r>
            <w:r>
              <w:rPr>
                <w:spacing w:val="-2"/>
                <w:sz w:val="24"/>
              </w:rPr>
              <w:t> </w:t>
            </w:r>
            <w:r>
              <w:rPr>
                <w:sz w:val="24"/>
              </w:rPr>
              <w:t>(d)</w:t>
            </w:r>
            <w:r>
              <w:rPr>
                <w:spacing w:val="-1"/>
                <w:sz w:val="24"/>
              </w:rPr>
              <w:t> </w:t>
            </w:r>
            <w:r>
              <w:rPr>
                <w:sz w:val="24"/>
              </w:rPr>
              <w:t>(6)</w:t>
            </w:r>
            <w:r>
              <w:rPr>
                <w:spacing w:val="-2"/>
                <w:sz w:val="24"/>
              </w:rPr>
              <w:t> </w:t>
            </w:r>
            <w:r>
              <w:rPr>
                <w:spacing w:val="-4"/>
                <w:sz w:val="24"/>
              </w:rPr>
              <w:t>CFRN</w:t>
            </w:r>
          </w:p>
        </w:tc>
        <w:tc>
          <w:tcPr>
            <w:tcW w:w="637" w:type="dxa"/>
          </w:tcPr>
          <w:p>
            <w:pPr>
              <w:pStyle w:val="TableParagraph"/>
              <w:ind w:right="48"/>
              <w:jc w:val="right"/>
              <w:rPr>
                <w:sz w:val="24"/>
              </w:rPr>
            </w:pPr>
            <w:r>
              <w:rPr>
                <w:spacing w:val="-5"/>
                <w:sz w:val="24"/>
              </w:rPr>
              <w:t>29</w:t>
            </w:r>
          </w:p>
        </w:tc>
      </w:tr>
      <w:tr>
        <w:trPr>
          <w:trHeight w:val="552" w:hRule="atLeast"/>
        </w:trPr>
        <w:tc>
          <w:tcPr>
            <w:tcW w:w="7625" w:type="dxa"/>
          </w:tcPr>
          <w:p>
            <w:pPr>
              <w:pStyle w:val="TableParagraph"/>
              <w:ind w:left="50"/>
              <w:rPr>
                <w:sz w:val="24"/>
              </w:rPr>
            </w:pPr>
            <w:r>
              <w:rPr>
                <w:sz w:val="24"/>
              </w:rPr>
              <w:t>Section</w:t>
            </w:r>
            <w:r>
              <w:rPr>
                <w:spacing w:val="-1"/>
                <w:sz w:val="24"/>
              </w:rPr>
              <w:t> </w:t>
            </w:r>
            <w:r>
              <w:rPr>
                <w:sz w:val="24"/>
              </w:rPr>
              <w:t>6</w:t>
            </w:r>
            <w:r>
              <w:rPr>
                <w:spacing w:val="-1"/>
                <w:sz w:val="24"/>
              </w:rPr>
              <w:t> </w:t>
            </w:r>
            <w:r>
              <w:rPr>
                <w:sz w:val="24"/>
              </w:rPr>
              <w:t>(2)</w:t>
            </w:r>
            <w:r>
              <w:rPr>
                <w:spacing w:val="-1"/>
                <w:sz w:val="24"/>
              </w:rPr>
              <w:t> </w:t>
            </w:r>
            <w:r>
              <w:rPr>
                <w:sz w:val="24"/>
              </w:rPr>
              <w:t>(e),</w:t>
            </w:r>
            <w:r>
              <w:rPr>
                <w:spacing w:val="-1"/>
                <w:sz w:val="24"/>
              </w:rPr>
              <w:t> </w:t>
            </w:r>
            <w:r>
              <w:rPr>
                <w:sz w:val="24"/>
              </w:rPr>
              <w:t>(f),</w:t>
            </w:r>
            <w:r>
              <w:rPr>
                <w:spacing w:val="-1"/>
                <w:sz w:val="24"/>
              </w:rPr>
              <w:t> </w:t>
            </w:r>
            <w:r>
              <w:rPr>
                <w:sz w:val="24"/>
              </w:rPr>
              <w:t>(g), (j)</w:t>
            </w:r>
            <w:r>
              <w:rPr>
                <w:spacing w:val="-1"/>
                <w:sz w:val="24"/>
              </w:rPr>
              <w:t> </w:t>
            </w:r>
            <w:r>
              <w:rPr>
                <w:sz w:val="24"/>
              </w:rPr>
              <w:t>and</w:t>
            </w:r>
            <w:r>
              <w:rPr>
                <w:spacing w:val="-1"/>
                <w:sz w:val="24"/>
              </w:rPr>
              <w:t> </w:t>
            </w:r>
            <w:r>
              <w:rPr>
                <w:sz w:val="24"/>
              </w:rPr>
              <w:t>(m)</w:t>
            </w:r>
            <w:r>
              <w:rPr>
                <w:spacing w:val="-1"/>
                <w:sz w:val="24"/>
              </w:rPr>
              <w:t> </w:t>
            </w:r>
            <w:r>
              <w:rPr>
                <w:sz w:val="24"/>
              </w:rPr>
              <w:t>of</w:t>
            </w:r>
            <w:r>
              <w:rPr>
                <w:spacing w:val="-1"/>
                <w:sz w:val="24"/>
              </w:rPr>
              <w:t> </w:t>
            </w:r>
            <w:r>
              <w:rPr>
                <w:sz w:val="24"/>
              </w:rPr>
              <w:t>Sub</w:t>
            </w:r>
            <w:r>
              <w:rPr>
                <w:spacing w:val="-1"/>
                <w:sz w:val="24"/>
              </w:rPr>
              <w:t> </w:t>
            </w:r>
            <w:r>
              <w:rPr>
                <w:sz w:val="24"/>
              </w:rPr>
              <w:t>Section </w:t>
            </w:r>
            <w:r>
              <w:rPr>
                <w:spacing w:val="-5"/>
                <w:sz w:val="24"/>
              </w:rPr>
              <w:t>(1)</w:t>
            </w:r>
          </w:p>
        </w:tc>
        <w:tc>
          <w:tcPr>
            <w:tcW w:w="637" w:type="dxa"/>
          </w:tcPr>
          <w:p>
            <w:pPr>
              <w:pStyle w:val="TableParagraph"/>
              <w:ind w:right="48"/>
              <w:jc w:val="right"/>
              <w:rPr>
                <w:sz w:val="24"/>
              </w:rPr>
            </w:pPr>
            <w:r>
              <w:rPr>
                <w:spacing w:val="-5"/>
                <w:sz w:val="24"/>
              </w:rPr>
              <w:t>29</w:t>
            </w:r>
          </w:p>
        </w:tc>
      </w:tr>
      <w:tr>
        <w:trPr>
          <w:trHeight w:val="551" w:hRule="atLeast"/>
        </w:trPr>
        <w:tc>
          <w:tcPr>
            <w:tcW w:w="7625" w:type="dxa"/>
          </w:tcPr>
          <w:p>
            <w:pPr>
              <w:pStyle w:val="TableParagraph"/>
              <w:ind w:left="50"/>
              <w:rPr>
                <w:sz w:val="24"/>
              </w:rPr>
            </w:pPr>
            <w:r>
              <w:rPr>
                <w:sz w:val="24"/>
              </w:rPr>
              <w:t>Section</w:t>
            </w:r>
            <w:r>
              <w:rPr>
                <w:spacing w:val="-1"/>
                <w:sz w:val="24"/>
              </w:rPr>
              <w:t> </w:t>
            </w:r>
            <w:r>
              <w:rPr>
                <w:sz w:val="24"/>
              </w:rPr>
              <w:t>25 of</w:t>
            </w:r>
            <w:r>
              <w:rPr>
                <w:spacing w:val="-2"/>
                <w:sz w:val="24"/>
              </w:rPr>
              <w:t> </w:t>
            </w:r>
            <w:r>
              <w:rPr>
                <w:sz w:val="24"/>
              </w:rPr>
              <w:t>the proposed</w:t>
            </w:r>
            <w:r>
              <w:rPr>
                <w:spacing w:val="-1"/>
                <w:sz w:val="24"/>
              </w:rPr>
              <w:t> </w:t>
            </w:r>
            <w:r>
              <w:rPr>
                <w:sz w:val="24"/>
              </w:rPr>
              <w:t>Bill to</w:t>
            </w:r>
            <w:r>
              <w:rPr>
                <w:spacing w:val="-1"/>
                <w:sz w:val="24"/>
              </w:rPr>
              <w:t> </w:t>
            </w:r>
            <w:r>
              <w:rPr>
                <w:sz w:val="24"/>
              </w:rPr>
              <w:t>amend the</w:t>
            </w:r>
            <w:r>
              <w:rPr>
                <w:spacing w:val="-1"/>
                <w:sz w:val="24"/>
              </w:rPr>
              <w:t> </w:t>
            </w:r>
            <w:r>
              <w:rPr>
                <w:sz w:val="24"/>
              </w:rPr>
              <w:t>NEMA Establishment</w:t>
            </w:r>
            <w:r>
              <w:rPr>
                <w:spacing w:val="-1"/>
                <w:sz w:val="24"/>
              </w:rPr>
              <w:t> </w:t>
            </w:r>
            <w:r>
              <w:rPr>
                <w:sz w:val="24"/>
              </w:rPr>
              <w:t>at </w:t>
            </w:r>
            <w:r>
              <w:rPr>
                <w:spacing w:val="-4"/>
                <w:sz w:val="24"/>
              </w:rPr>
              <w:t>1999</w:t>
            </w:r>
          </w:p>
        </w:tc>
        <w:tc>
          <w:tcPr>
            <w:tcW w:w="637" w:type="dxa"/>
          </w:tcPr>
          <w:p>
            <w:pPr>
              <w:pStyle w:val="TableParagraph"/>
              <w:ind w:right="48"/>
              <w:jc w:val="right"/>
              <w:rPr>
                <w:sz w:val="24"/>
              </w:rPr>
            </w:pPr>
            <w:r>
              <w:rPr>
                <w:spacing w:val="-5"/>
                <w:sz w:val="24"/>
              </w:rPr>
              <w:t>56</w:t>
            </w:r>
          </w:p>
        </w:tc>
      </w:tr>
      <w:tr>
        <w:trPr>
          <w:trHeight w:val="552" w:hRule="atLeast"/>
        </w:trPr>
        <w:tc>
          <w:tcPr>
            <w:tcW w:w="7625" w:type="dxa"/>
          </w:tcPr>
          <w:p>
            <w:pPr>
              <w:pStyle w:val="TableParagraph"/>
              <w:ind w:left="50"/>
              <w:rPr>
                <w:sz w:val="24"/>
              </w:rPr>
            </w:pPr>
            <w:r>
              <w:rPr>
                <w:sz w:val="24"/>
              </w:rPr>
              <w:t>Provided</w:t>
            </w:r>
            <w:r>
              <w:rPr>
                <w:spacing w:val="-2"/>
                <w:sz w:val="24"/>
              </w:rPr>
              <w:t> </w:t>
            </w:r>
            <w:r>
              <w:rPr>
                <w:sz w:val="24"/>
              </w:rPr>
              <w:t>in</w:t>
            </w:r>
            <w:r>
              <w:rPr>
                <w:spacing w:val="-1"/>
                <w:sz w:val="24"/>
              </w:rPr>
              <w:t> </w:t>
            </w:r>
            <w:r>
              <w:rPr>
                <w:sz w:val="24"/>
              </w:rPr>
              <w:t>Section</w:t>
            </w:r>
            <w:r>
              <w:rPr>
                <w:spacing w:val="1"/>
                <w:sz w:val="24"/>
              </w:rPr>
              <w:t> </w:t>
            </w:r>
            <w:r>
              <w:rPr>
                <w:sz w:val="24"/>
              </w:rPr>
              <w:t>II</w:t>
            </w:r>
            <w:r>
              <w:rPr>
                <w:spacing w:val="-5"/>
                <w:sz w:val="24"/>
              </w:rPr>
              <w:t> </w:t>
            </w:r>
            <w:r>
              <w:rPr>
                <w:sz w:val="24"/>
              </w:rPr>
              <w:t>of the</w:t>
            </w:r>
            <w:r>
              <w:rPr>
                <w:spacing w:val="-1"/>
                <w:sz w:val="24"/>
              </w:rPr>
              <w:t> </w:t>
            </w:r>
            <w:r>
              <w:rPr>
                <w:sz w:val="24"/>
              </w:rPr>
              <w:t>principles</w:t>
            </w:r>
            <w:r>
              <w:rPr>
                <w:spacing w:val="-1"/>
                <w:sz w:val="24"/>
              </w:rPr>
              <w:t> </w:t>
            </w:r>
            <w:r>
              <w:rPr>
                <w:sz w:val="24"/>
              </w:rPr>
              <w:t>Kampala</w:t>
            </w:r>
            <w:r>
              <w:rPr>
                <w:spacing w:val="-2"/>
                <w:sz w:val="24"/>
              </w:rPr>
              <w:t> </w:t>
            </w:r>
            <w:r>
              <w:rPr>
                <w:sz w:val="24"/>
              </w:rPr>
              <w:t>Convention</w:t>
            </w:r>
            <w:r>
              <w:rPr>
                <w:spacing w:val="-1"/>
                <w:sz w:val="24"/>
              </w:rPr>
              <w:t> </w:t>
            </w:r>
            <w:r>
              <w:rPr>
                <w:sz w:val="24"/>
              </w:rPr>
              <w:t>of</w:t>
            </w:r>
            <w:r>
              <w:rPr>
                <w:spacing w:val="-2"/>
                <w:sz w:val="24"/>
              </w:rPr>
              <w:t> </w:t>
            </w:r>
            <w:r>
              <w:rPr>
                <w:sz w:val="24"/>
              </w:rPr>
              <w:t>October,</w:t>
            </w:r>
            <w:r>
              <w:rPr>
                <w:spacing w:val="-1"/>
                <w:sz w:val="24"/>
              </w:rPr>
              <w:t> </w:t>
            </w:r>
            <w:r>
              <w:rPr>
                <w:spacing w:val="-4"/>
                <w:sz w:val="24"/>
              </w:rPr>
              <w:t>2009</w:t>
            </w:r>
          </w:p>
        </w:tc>
        <w:tc>
          <w:tcPr>
            <w:tcW w:w="637" w:type="dxa"/>
          </w:tcPr>
          <w:p>
            <w:pPr>
              <w:pStyle w:val="TableParagraph"/>
              <w:ind w:right="48"/>
              <w:jc w:val="right"/>
              <w:rPr>
                <w:sz w:val="24"/>
              </w:rPr>
            </w:pPr>
            <w:r>
              <w:rPr>
                <w:spacing w:val="-5"/>
                <w:sz w:val="24"/>
              </w:rPr>
              <w:t>35</w:t>
            </w:r>
          </w:p>
        </w:tc>
      </w:tr>
      <w:tr>
        <w:trPr>
          <w:trHeight w:val="552" w:hRule="atLeast"/>
        </w:trPr>
        <w:tc>
          <w:tcPr>
            <w:tcW w:w="7625" w:type="dxa"/>
          </w:tcPr>
          <w:p>
            <w:pPr>
              <w:pStyle w:val="TableParagraph"/>
              <w:ind w:left="50"/>
              <w:rPr>
                <w:sz w:val="24"/>
              </w:rPr>
            </w:pPr>
            <w:r>
              <w:rPr>
                <w:sz w:val="24"/>
              </w:rPr>
              <w:t>Principle</w:t>
            </w:r>
            <w:r>
              <w:rPr>
                <w:spacing w:val="-2"/>
                <w:sz w:val="24"/>
              </w:rPr>
              <w:t> </w:t>
            </w:r>
            <w:r>
              <w:rPr>
                <w:sz w:val="24"/>
              </w:rPr>
              <w:t>6 (1)</w:t>
            </w:r>
            <w:r>
              <w:rPr>
                <w:spacing w:val="-3"/>
                <w:sz w:val="24"/>
              </w:rPr>
              <w:t> </w:t>
            </w:r>
            <w:r>
              <w:rPr>
                <w:sz w:val="24"/>
              </w:rPr>
              <w:t>of the</w:t>
            </w:r>
            <w:r>
              <w:rPr>
                <w:spacing w:val="-1"/>
                <w:sz w:val="24"/>
              </w:rPr>
              <w:t> </w:t>
            </w:r>
            <w:r>
              <w:rPr>
                <w:sz w:val="24"/>
              </w:rPr>
              <w:t>guiding</w:t>
            </w:r>
            <w:r>
              <w:rPr>
                <w:spacing w:val="-2"/>
                <w:sz w:val="24"/>
              </w:rPr>
              <w:t> principles</w:t>
            </w:r>
          </w:p>
        </w:tc>
        <w:tc>
          <w:tcPr>
            <w:tcW w:w="637" w:type="dxa"/>
          </w:tcPr>
          <w:p>
            <w:pPr>
              <w:pStyle w:val="TableParagraph"/>
              <w:ind w:right="48"/>
              <w:jc w:val="right"/>
              <w:rPr>
                <w:sz w:val="24"/>
              </w:rPr>
            </w:pPr>
            <w:r>
              <w:rPr>
                <w:spacing w:val="-5"/>
                <w:sz w:val="24"/>
              </w:rPr>
              <w:t>33</w:t>
            </w:r>
          </w:p>
        </w:tc>
      </w:tr>
      <w:tr>
        <w:trPr>
          <w:trHeight w:val="552" w:hRule="atLeast"/>
        </w:trPr>
        <w:tc>
          <w:tcPr>
            <w:tcW w:w="7625" w:type="dxa"/>
          </w:tcPr>
          <w:p>
            <w:pPr>
              <w:pStyle w:val="TableParagraph"/>
              <w:ind w:left="50"/>
              <w:rPr>
                <w:sz w:val="24"/>
              </w:rPr>
            </w:pPr>
            <w:r>
              <w:rPr>
                <w:sz w:val="24"/>
              </w:rPr>
              <w:t>Principle</w:t>
            </w:r>
            <w:r>
              <w:rPr>
                <w:spacing w:val="-3"/>
                <w:sz w:val="24"/>
              </w:rPr>
              <w:t> </w:t>
            </w:r>
            <w:r>
              <w:rPr>
                <w:spacing w:val="-5"/>
                <w:sz w:val="24"/>
              </w:rPr>
              <w:t>28</w:t>
            </w:r>
          </w:p>
        </w:tc>
        <w:tc>
          <w:tcPr>
            <w:tcW w:w="637" w:type="dxa"/>
          </w:tcPr>
          <w:p>
            <w:pPr>
              <w:pStyle w:val="TableParagraph"/>
              <w:ind w:right="48"/>
              <w:jc w:val="right"/>
              <w:rPr>
                <w:sz w:val="24"/>
              </w:rPr>
            </w:pPr>
            <w:r>
              <w:rPr>
                <w:spacing w:val="-5"/>
                <w:sz w:val="24"/>
              </w:rPr>
              <w:t>34</w:t>
            </w:r>
          </w:p>
        </w:tc>
      </w:tr>
      <w:tr>
        <w:trPr>
          <w:trHeight w:val="552" w:hRule="atLeast"/>
        </w:trPr>
        <w:tc>
          <w:tcPr>
            <w:tcW w:w="7625" w:type="dxa"/>
          </w:tcPr>
          <w:p>
            <w:pPr>
              <w:pStyle w:val="TableParagraph"/>
              <w:ind w:left="50"/>
              <w:rPr>
                <w:sz w:val="24"/>
              </w:rPr>
            </w:pPr>
            <w:r>
              <w:rPr>
                <w:sz w:val="24"/>
              </w:rPr>
              <w:t>Principle</w:t>
            </w:r>
            <w:r>
              <w:rPr>
                <w:spacing w:val="-3"/>
                <w:sz w:val="24"/>
              </w:rPr>
              <w:t> </w:t>
            </w:r>
            <w:r>
              <w:rPr>
                <w:spacing w:val="-5"/>
                <w:sz w:val="24"/>
              </w:rPr>
              <w:t>29</w:t>
            </w:r>
          </w:p>
        </w:tc>
        <w:tc>
          <w:tcPr>
            <w:tcW w:w="637" w:type="dxa"/>
          </w:tcPr>
          <w:p>
            <w:pPr>
              <w:pStyle w:val="TableParagraph"/>
              <w:ind w:right="48"/>
              <w:jc w:val="right"/>
              <w:rPr>
                <w:sz w:val="24"/>
              </w:rPr>
            </w:pPr>
            <w:r>
              <w:rPr>
                <w:spacing w:val="-5"/>
                <w:sz w:val="24"/>
              </w:rPr>
              <w:t>33</w:t>
            </w:r>
          </w:p>
        </w:tc>
      </w:tr>
      <w:tr>
        <w:trPr>
          <w:trHeight w:val="552" w:hRule="atLeast"/>
        </w:trPr>
        <w:tc>
          <w:tcPr>
            <w:tcW w:w="7625" w:type="dxa"/>
          </w:tcPr>
          <w:p>
            <w:pPr>
              <w:pStyle w:val="TableParagraph"/>
              <w:ind w:left="50"/>
              <w:rPr>
                <w:sz w:val="24"/>
              </w:rPr>
            </w:pPr>
            <w:r>
              <w:rPr>
                <w:sz w:val="24"/>
              </w:rPr>
              <w:t>Principle</w:t>
            </w:r>
            <w:r>
              <w:rPr>
                <w:spacing w:val="-5"/>
                <w:sz w:val="24"/>
              </w:rPr>
              <w:t> </w:t>
            </w:r>
            <w:r>
              <w:rPr>
                <w:sz w:val="24"/>
              </w:rPr>
              <w:t>5</w:t>
            </w:r>
            <w:r>
              <w:rPr>
                <w:spacing w:val="-1"/>
                <w:sz w:val="24"/>
              </w:rPr>
              <w:t> </w:t>
            </w:r>
            <w:r>
              <w:rPr>
                <w:sz w:val="24"/>
              </w:rPr>
              <w:t>on</w:t>
            </w:r>
            <w:r>
              <w:rPr>
                <w:spacing w:val="-1"/>
                <w:sz w:val="24"/>
              </w:rPr>
              <w:t> </w:t>
            </w:r>
            <w:r>
              <w:rPr>
                <w:sz w:val="24"/>
              </w:rPr>
              <w:t>internal</w:t>
            </w:r>
            <w:r>
              <w:rPr>
                <w:spacing w:val="1"/>
                <w:sz w:val="24"/>
              </w:rPr>
              <w:t> </w:t>
            </w:r>
            <w:r>
              <w:rPr>
                <w:spacing w:val="-2"/>
                <w:sz w:val="24"/>
              </w:rPr>
              <w:t>displacement</w:t>
            </w:r>
          </w:p>
        </w:tc>
        <w:tc>
          <w:tcPr>
            <w:tcW w:w="637" w:type="dxa"/>
          </w:tcPr>
          <w:p>
            <w:pPr>
              <w:pStyle w:val="TableParagraph"/>
              <w:ind w:right="48"/>
              <w:jc w:val="right"/>
              <w:rPr>
                <w:sz w:val="24"/>
              </w:rPr>
            </w:pPr>
            <w:r>
              <w:rPr>
                <w:spacing w:val="-5"/>
                <w:sz w:val="24"/>
              </w:rPr>
              <w:t>33</w:t>
            </w:r>
          </w:p>
        </w:tc>
      </w:tr>
      <w:tr>
        <w:trPr>
          <w:trHeight w:val="551" w:hRule="atLeast"/>
        </w:trPr>
        <w:tc>
          <w:tcPr>
            <w:tcW w:w="7625" w:type="dxa"/>
          </w:tcPr>
          <w:p>
            <w:pPr>
              <w:pStyle w:val="TableParagraph"/>
              <w:ind w:left="50"/>
              <w:rPr>
                <w:sz w:val="24"/>
              </w:rPr>
            </w:pPr>
            <w:r>
              <w:rPr>
                <w:sz w:val="24"/>
              </w:rPr>
              <w:t>Principle</w:t>
            </w:r>
            <w:r>
              <w:rPr>
                <w:spacing w:val="-5"/>
                <w:sz w:val="24"/>
              </w:rPr>
              <w:t> </w:t>
            </w:r>
            <w:r>
              <w:rPr>
                <w:sz w:val="24"/>
              </w:rPr>
              <w:t>7</w:t>
            </w:r>
            <w:r>
              <w:rPr>
                <w:spacing w:val="-1"/>
                <w:sz w:val="24"/>
              </w:rPr>
              <w:t> </w:t>
            </w:r>
            <w:r>
              <w:rPr>
                <w:sz w:val="24"/>
              </w:rPr>
              <w:t>(enforcement</w:t>
            </w:r>
            <w:r>
              <w:rPr>
                <w:spacing w:val="1"/>
                <w:sz w:val="24"/>
              </w:rPr>
              <w:t> </w:t>
            </w:r>
            <w:r>
              <w:rPr>
                <w:sz w:val="24"/>
              </w:rPr>
              <w:t>by</w:t>
            </w:r>
            <w:r>
              <w:rPr>
                <w:spacing w:val="-6"/>
                <w:sz w:val="24"/>
              </w:rPr>
              <w:t> </w:t>
            </w:r>
            <w:r>
              <w:rPr>
                <w:sz w:val="24"/>
              </w:rPr>
              <w:t>competent</w:t>
            </w:r>
            <w:r>
              <w:rPr>
                <w:spacing w:val="-1"/>
                <w:sz w:val="24"/>
              </w:rPr>
              <w:t> </w:t>
            </w:r>
            <w:r>
              <w:rPr>
                <w:sz w:val="24"/>
              </w:rPr>
              <w:t>legal</w:t>
            </w:r>
            <w:r>
              <w:rPr>
                <w:spacing w:val="-1"/>
                <w:sz w:val="24"/>
              </w:rPr>
              <w:t> </w:t>
            </w:r>
            <w:r>
              <w:rPr>
                <w:spacing w:val="-2"/>
                <w:sz w:val="24"/>
              </w:rPr>
              <w:t>authority)</w:t>
            </w:r>
          </w:p>
        </w:tc>
        <w:tc>
          <w:tcPr>
            <w:tcW w:w="637" w:type="dxa"/>
          </w:tcPr>
          <w:p>
            <w:pPr>
              <w:pStyle w:val="TableParagraph"/>
              <w:ind w:right="48"/>
              <w:jc w:val="right"/>
              <w:rPr>
                <w:sz w:val="24"/>
              </w:rPr>
            </w:pPr>
            <w:r>
              <w:rPr>
                <w:spacing w:val="-5"/>
                <w:sz w:val="24"/>
              </w:rPr>
              <w:t>34</w:t>
            </w:r>
          </w:p>
        </w:tc>
      </w:tr>
      <w:tr>
        <w:trPr>
          <w:trHeight w:val="552" w:hRule="atLeast"/>
        </w:trPr>
        <w:tc>
          <w:tcPr>
            <w:tcW w:w="7625" w:type="dxa"/>
          </w:tcPr>
          <w:p>
            <w:pPr>
              <w:pStyle w:val="TableParagraph"/>
              <w:ind w:left="50"/>
              <w:rPr>
                <w:sz w:val="24"/>
              </w:rPr>
            </w:pPr>
            <w:r>
              <w:rPr>
                <w:sz w:val="24"/>
              </w:rPr>
              <w:t>Principle</w:t>
            </w:r>
            <w:r>
              <w:rPr>
                <w:spacing w:val="-2"/>
                <w:sz w:val="24"/>
              </w:rPr>
              <w:t> </w:t>
            </w:r>
            <w:r>
              <w:rPr>
                <w:sz w:val="24"/>
              </w:rPr>
              <w:t>11</w:t>
            </w:r>
            <w:r>
              <w:rPr>
                <w:spacing w:val="-1"/>
                <w:sz w:val="24"/>
              </w:rPr>
              <w:t> </w:t>
            </w:r>
            <w:r>
              <w:rPr>
                <w:sz w:val="24"/>
              </w:rPr>
              <w:t>and</w:t>
            </w:r>
            <w:r>
              <w:rPr>
                <w:spacing w:val="-1"/>
                <w:sz w:val="24"/>
              </w:rPr>
              <w:t> </w:t>
            </w:r>
            <w:r>
              <w:rPr>
                <w:sz w:val="24"/>
              </w:rPr>
              <w:t>12(1)</w:t>
            </w:r>
            <w:r>
              <w:rPr>
                <w:spacing w:val="-3"/>
                <w:sz w:val="24"/>
              </w:rPr>
              <w:t> </w:t>
            </w:r>
            <w:r>
              <w:rPr>
                <w:sz w:val="24"/>
              </w:rPr>
              <w:t>on</w:t>
            </w:r>
            <w:r>
              <w:rPr>
                <w:spacing w:val="1"/>
                <w:sz w:val="24"/>
              </w:rPr>
              <w:t> </w:t>
            </w:r>
            <w:r>
              <w:rPr>
                <w:sz w:val="24"/>
              </w:rPr>
              <w:t>internal </w:t>
            </w:r>
            <w:r>
              <w:rPr>
                <w:spacing w:val="-2"/>
                <w:sz w:val="24"/>
              </w:rPr>
              <w:t>displacement</w:t>
            </w:r>
          </w:p>
        </w:tc>
        <w:tc>
          <w:tcPr>
            <w:tcW w:w="637" w:type="dxa"/>
          </w:tcPr>
          <w:p>
            <w:pPr>
              <w:pStyle w:val="TableParagraph"/>
              <w:ind w:right="48"/>
              <w:jc w:val="right"/>
              <w:rPr>
                <w:sz w:val="24"/>
              </w:rPr>
            </w:pPr>
            <w:r>
              <w:rPr>
                <w:spacing w:val="-2"/>
                <w:sz w:val="24"/>
              </w:rPr>
              <w:t>35,62</w:t>
            </w:r>
          </w:p>
        </w:tc>
      </w:tr>
      <w:tr>
        <w:trPr>
          <w:trHeight w:val="552" w:hRule="atLeast"/>
        </w:trPr>
        <w:tc>
          <w:tcPr>
            <w:tcW w:w="7625" w:type="dxa"/>
          </w:tcPr>
          <w:p>
            <w:pPr>
              <w:pStyle w:val="TableParagraph"/>
              <w:ind w:left="50"/>
              <w:rPr>
                <w:sz w:val="24"/>
              </w:rPr>
            </w:pPr>
            <w:r>
              <w:rPr>
                <w:sz w:val="24"/>
              </w:rPr>
              <w:t>Principle</w:t>
            </w:r>
            <w:r>
              <w:rPr>
                <w:spacing w:val="-5"/>
                <w:sz w:val="24"/>
              </w:rPr>
              <w:t> </w:t>
            </w:r>
            <w:r>
              <w:rPr>
                <w:sz w:val="24"/>
              </w:rPr>
              <w:t>11</w:t>
            </w:r>
            <w:r>
              <w:rPr>
                <w:spacing w:val="-1"/>
                <w:sz w:val="24"/>
              </w:rPr>
              <w:t> </w:t>
            </w:r>
            <w:r>
              <w:rPr>
                <w:sz w:val="24"/>
              </w:rPr>
              <w:t>(2)</w:t>
            </w:r>
            <w:r>
              <w:rPr>
                <w:spacing w:val="-1"/>
                <w:sz w:val="24"/>
              </w:rPr>
              <w:t> </w:t>
            </w:r>
            <w:r>
              <w:rPr>
                <w:sz w:val="24"/>
              </w:rPr>
              <w:t>(a)</w:t>
            </w:r>
            <w:r>
              <w:rPr>
                <w:spacing w:val="-1"/>
                <w:sz w:val="24"/>
              </w:rPr>
              <w:t> </w:t>
            </w:r>
            <w:r>
              <w:rPr>
                <w:sz w:val="24"/>
              </w:rPr>
              <w:t>on</w:t>
            </w:r>
            <w:r>
              <w:rPr>
                <w:spacing w:val="-1"/>
                <w:sz w:val="24"/>
              </w:rPr>
              <w:t> </w:t>
            </w:r>
            <w:r>
              <w:rPr>
                <w:sz w:val="24"/>
              </w:rPr>
              <w:t>internal</w:t>
            </w:r>
            <w:r>
              <w:rPr>
                <w:spacing w:val="-1"/>
                <w:sz w:val="24"/>
              </w:rPr>
              <w:t> </w:t>
            </w:r>
            <w:r>
              <w:rPr>
                <w:spacing w:val="-2"/>
                <w:sz w:val="24"/>
              </w:rPr>
              <w:t>displacement</w:t>
            </w:r>
          </w:p>
        </w:tc>
        <w:tc>
          <w:tcPr>
            <w:tcW w:w="637" w:type="dxa"/>
          </w:tcPr>
          <w:p>
            <w:pPr>
              <w:pStyle w:val="TableParagraph"/>
              <w:ind w:right="48"/>
              <w:jc w:val="right"/>
              <w:rPr>
                <w:sz w:val="24"/>
              </w:rPr>
            </w:pPr>
            <w:r>
              <w:rPr>
                <w:spacing w:val="-5"/>
                <w:sz w:val="24"/>
              </w:rPr>
              <w:t>36</w:t>
            </w:r>
          </w:p>
        </w:tc>
      </w:tr>
      <w:tr>
        <w:trPr>
          <w:trHeight w:val="552" w:hRule="atLeast"/>
        </w:trPr>
        <w:tc>
          <w:tcPr>
            <w:tcW w:w="7625" w:type="dxa"/>
          </w:tcPr>
          <w:p>
            <w:pPr>
              <w:pStyle w:val="TableParagraph"/>
              <w:ind w:left="50"/>
              <w:rPr>
                <w:sz w:val="24"/>
              </w:rPr>
            </w:pPr>
            <w:r>
              <w:rPr>
                <w:sz w:val="24"/>
              </w:rPr>
              <w:t>Principle</w:t>
            </w:r>
            <w:r>
              <w:rPr>
                <w:spacing w:val="-3"/>
                <w:sz w:val="24"/>
              </w:rPr>
              <w:t> </w:t>
            </w:r>
            <w:r>
              <w:rPr>
                <w:spacing w:val="-5"/>
                <w:sz w:val="24"/>
              </w:rPr>
              <w:t>23</w:t>
            </w:r>
          </w:p>
        </w:tc>
        <w:tc>
          <w:tcPr>
            <w:tcW w:w="637" w:type="dxa"/>
          </w:tcPr>
          <w:p>
            <w:pPr>
              <w:pStyle w:val="TableParagraph"/>
              <w:ind w:right="48"/>
              <w:jc w:val="right"/>
              <w:rPr>
                <w:sz w:val="24"/>
              </w:rPr>
            </w:pPr>
            <w:r>
              <w:rPr>
                <w:spacing w:val="-5"/>
                <w:sz w:val="24"/>
              </w:rPr>
              <w:t>36</w:t>
            </w:r>
          </w:p>
        </w:tc>
      </w:tr>
      <w:tr>
        <w:trPr>
          <w:trHeight w:val="552" w:hRule="atLeast"/>
        </w:trPr>
        <w:tc>
          <w:tcPr>
            <w:tcW w:w="7625" w:type="dxa"/>
          </w:tcPr>
          <w:p>
            <w:pPr>
              <w:pStyle w:val="TableParagraph"/>
              <w:ind w:left="50"/>
              <w:rPr>
                <w:sz w:val="24"/>
              </w:rPr>
            </w:pPr>
            <w:r>
              <w:rPr>
                <w:sz w:val="24"/>
              </w:rPr>
              <w:t>Principle</w:t>
            </w:r>
            <w:r>
              <w:rPr>
                <w:spacing w:val="-2"/>
                <w:sz w:val="24"/>
              </w:rPr>
              <w:t> </w:t>
            </w:r>
            <w:r>
              <w:rPr>
                <w:sz w:val="24"/>
              </w:rPr>
              <w:t>29</w:t>
            </w:r>
            <w:r>
              <w:rPr>
                <w:spacing w:val="-1"/>
                <w:sz w:val="24"/>
              </w:rPr>
              <w:t> </w:t>
            </w:r>
            <w:r>
              <w:rPr>
                <w:sz w:val="24"/>
              </w:rPr>
              <w:t>and</w:t>
            </w:r>
            <w:r>
              <w:rPr>
                <w:spacing w:val="-1"/>
                <w:sz w:val="24"/>
              </w:rPr>
              <w:t> </w:t>
            </w:r>
            <w:r>
              <w:rPr>
                <w:spacing w:val="-5"/>
                <w:sz w:val="24"/>
              </w:rPr>
              <w:t>30</w:t>
            </w:r>
          </w:p>
        </w:tc>
        <w:tc>
          <w:tcPr>
            <w:tcW w:w="637" w:type="dxa"/>
          </w:tcPr>
          <w:p>
            <w:pPr>
              <w:pStyle w:val="TableParagraph"/>
              <w:ind w:right="48"/>
              <w:jc w:val="right"/>
              <w:rPr>
                <w:sz w:val="24"/>
              </w:rPr>
            </w:pPr>
            <w:r>
              <w:rPr>
                <w:spacing w:val="-5"/>
                <w:sz w:val="24"/>
              </w:rPr>
              <w:t>37</w:t>
            </w:r>
          </w:p>
        </w:tc>
      </w:tr>
      <w:tr>
        <w:trPr>
          <w:trHeight w:val="408" w:hRule="atLeast"/>
        </w:trPr>
        <w:tc>
          <w:tcPr>
            <w:tcW w:w="7625" w:type="dxa"/>
          </w:tcPr>
          <w:p>
            <w:pPr>
              <w:pStyle w:val="TableParagraph"/>
              <w:spacing w:line="256" w:lineRule="exact"/>
              <w:ind w:left="50"/>
              <w:rPr>
                <w:sz w:val="24"/>
              </w:rPr>
            </w:pPr>
            <w:r>
              <w:rPr>
                <w:sz w:val="24"/>
              </w:rPr>
              <w:t>Principle</w:t>
            </w:r>
            <w:r>
              <w:rPr>
                <w:spacing w:val="-3"/>
                <w:sz w:val="24"/>
              </w:rPr>
              <w:t> </w:t>
            </w:r>
            <w:r>
              <w:rPr>
                <w:spacing w:val="-5"/>
                <w:sz w:val="24"/>
              </w:rPr>
              <w:t>12</w:t>
            </w:r>
          </w:p>
        </w:tc>
        <w:tc>
          <w:tcPr>
            <w:tcW w:w="637" w:type="dxa"/>
          </w:tcPr>
          <w:p>
            <w:pPr>
              <w:pStyle w:val="TableParagraph"/>
              <w:spacing w:line="256" w:lineRule="exact"/>
              <w:ind w:right="48"/>
              <w:jc w:val="right"/>
              <w:rPr>
                <w:sz w:val="24"/>
              </w:rPr>
            </w:pPr>
            <w:r>
              <w:rPr>
                <w:spacing w:val="-5"/>
                <w:sz w:val="24"/>
              </w:rPr>
              <w:t>36</w:t>
            </w:r>
          </w:p>
        </w:tc>
      </w:tr>
    </w:tbl>
    <w:p>
      <w:pPr>
        <w:spacing w:after="0" w:line="256" w:lineRule="exact"/>
        <w:jc w:val="right"/>
        <w:rPr>
          <w:sz w:val="24"/>
        </w:rPr>
        <w:sectPr>
          <w:pgSz w:w="11910" w:h="16840"/>
          <w:pgMar w:header="0" w:footer="974" w:top="1400" w:bottom="1160" w:left="1320" w:right="1260"/>
        </w:sectPr>
      </w:pPr>
    </w:p>
    <w:p>
      <w:pPr>
        <w:pStyle w:val="Heading1"/>
        <w:spacing w:before="63"/>
        <w:ind w:left="492"/>
      </w:pPr>
      <w:r>
        <w:rPr/>
        <w:t>LIST OF</w:t>
      </w:r>
      <w:r>
        <w:rPr>
          <w:spacing w:val="-3"/>
        </w:rPr>
        <w:t> </w:t>
      </w:r>
      <w:r>
        <w:rPr>
          <w:spacing w:val="-2"/>
        </w:rPr>
        <w:t>ABBREVIATION</w:t>
      </w:r>
    </w:p>
    <w:p>
      <w:pPr>
        <w:pStyle w:val="BodyText"/>
        <w:spacing w:before="51" w:after="1"/>
        <w:rPr>
          <w:b/>
          <w:sz w:val="20"/>
        </w:rPr>
      </w:pPr>
    </w:p>
    <w:tbl>
      <w:tblPr>
        <w:tblW w:w="0" w:type="auto"/>
        <w:jc w:val="left"/>
        <w:tblInd w:w="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46"/>
        <w:gridCol w:w="584"/>
        <w:gridCol w:w="721"/>
        <w:gridCol w:w="721"/>
        <w:gridCol w:w="5159"/>
      </w:tblGrid>
      <w:tr>
        <w:trPr>
          <w:trHeight w:val="408" w:hRule="atLeast"/>
        </w:trPr>
        <w:tc>
          <w:tcPr>
            <w:tcW w:w="1346" w:type="dxa"/>
          </w:tcPr>
          <w:p>
            <w:pPr>
              <w:pStyle w:val="TableParagraph"/>
              <w:spacing w:line="266" w:lineRule="exact" w:before="0"/>
              <w:ind w:left="50"/>
              <w:rPr>
                <w:sz w:val="24"/>
              </w:rPr>
            </w:pPr>
            <w:r>
              <w:rPr>
                <w:sz w:val="24"/>
              </w:rPr>
              <w:t>(ERC)</w:t>
            </w:r>
            <w:r>
              <w:rPr>
                <w:spacing w:val="31"/>
                <w:sz w:val="24"/>
              </w:rPr>
              <w:t> </w:t>
            </w:r>
            <w:r>
              <w:rPr>
                <w:sz w:val="24"/>
              </w:rPr>
              <w:t>-</w:t>
            </w:r>
            <w:r>
              <w:rPr>
                <w:spacing w:val="-10"/>
                <w:sz w:val="24"/>
              </w:rPr>
              <w:t>-</w:t>
            </w:r>
          </w:p>
        </w:tc>
        <w:tc>
          <w:tcPr>
            <w:tcW w:w="584" w:type="dxa"/>
          </w:tcPr>
          <w:p>
            <w:pPr>
              <w:pStyle w:val="TableParagraph"/>
              <w:spacing w:line="266" w:lineRule="exact" w:before="0"/>
              <w:ind w:left="143"/>
              <w:rPr>
                <w:sz w:val="24"/>
              </w:rPr>
            </w:pPr>
            <w:r>
              <w:rPr>
                <w:spacing w:val="-2"/>
                <w:sz w:val="24"/>
              </w:rPr>
              <w:t>-</w:t>
            </w:r>
            <w:r>
              <w:rPr>
                <w:spacing w:val="-12"/>
                <w:sz w:val="24"/>
              </w:rPr>
              <w:t>-</w:t>
            </w:r>
          </w:p>
        </w:tc>
        <w:tc>
          <w:tcPr>
            <w:tcW w:w="721" w:type="dxa"/>
          </w:tcPr>
          <w:p>
            <w:pPr>
              <w:pStyle w:val="TableParagraph"/>
              <w:spacing w:line="266" w:lineRule="exact" w:before="0"/>
              <w:ind w:right="1"/>
              <w:jc w:val="center"/>
              <w:rPr>
                <w:sz w:val="24"/>
              </w:rPr>
            </w:pPr>
            <w:r>
              <w:rPr>
                <w:spacing w:val="-2"/>
                <w:sz w:val="24"/>
              </w:rPr>
              <w:t>-</w:t>
            </w:r>
            <w:r>
              <w:rPr>
                <w:spacing w:val="-12"/>
                <w:sz w:val="24"/>
              </w:rPr>
              <w:t>-</w:t>
            </w:r>
          </w:p>
        </w:tc>
        <w:tc>
          <w:tcPr>
            <w:tcW w:w="721" w:type="dxa"/>
          </w:tcPr>
          <w:p>
            <w:pPr>
              <w:pStyle w:val="TableParagraph"/>
              <w:spacing w:line="266" w:lineRule="exact" w:before="0"/>
              <w:ind w:right="1"/>
              <w:jc w:val="center"/>
              <w:rPr>
                <w:sz w:val="24"/>
              </w:rPr>
            </w:pPr>
            <w:r>
              <w:rPr>
                <w:spacing w:val="-2"/>
                <w:sz w:val="24"/>
              </w:rPr>
              <w:t>-</w:t>
            </w:r>
            <w:r>
              <w:rPr>
                <w:spacing w:val="-12"/>
                <w:sz w:val="24"/>
              </w:rPr>
              <w:t>-</w:t>
            </w:r>
          </w:p>
        </w:tc>
        <w:tc>
          <w:tcPr>
            <w:tcW w:w="5159" w:type="dxa"/>
          </w:tcPr>
          <w:p>
            <w:pPr>
              <w:pStyle w:val="TableParagraph"/>
              <w:spacing w:line="266" w:lineRule="exact" w:before="0"/>
              <w:ind w:left="278"/>
              <w:rPr>
                <w:sz w:val="24"/>
              </w:rPr>
            </w:pPr>
            <w:r>
              <w:rPr>
                <w:sz w:val="24"/>
              </w:rPr>
              <w:t>Ethno-Religious</w:t>
            </w:r>
            <w:r>
              <w:rPr>
                <w:spacing w:val="-5"/>
                <w:sz w:val="24"/>
              </w:rPr>
              <w:t> </w:t>
            </w:r>
            <w:r>
              <w:rPr>
                <w:spacing w:val="-2"/>
                <w:sz w:val="24"/>
              </w:rPr>
              <w:t>Conflicts</w:t>
            </w:r>
          </w:p>
        </w:tc>
      </w:tr>
      <w:tr>
        <w:trPr>
          <w:trHeight w:val="552" w:hRule="atLeast"/>
        </w:trPr>
        <w:tc>
          <w:tcPr>
            <w:tcW w:w="1346" w:type="dxa"/>
          </w:tcPr>
          <w:p>
            <w:pPr>
              <w:pStyle w:val="TableParagraph"/>
              <w:ind w:left="50"/>
              <w:rPr>
                <w:sz w:val="24"/>
              </w:rPr>
            </w:pPr>
            <w:r>
              <w:rPr>
                <w:sz w:val="24"/>
              </w:rPr>
              <w:t>(IDPs)</w:t>
            </w:r>
            <w:r>
              <w:rPr>
                <w:spacing w:val="-4"/>
                <w:sz w:val="24"/>
              </w:rPr>
              <w:t> </w:t>
            </w:r>
            <w:r>
              <w:rPr>
                <w:sz w:val="24"/>
              </w:rPr>
              <w:t>-</w:t>
            </w:r>
            <w:r>
              <w:rPr>
                <w:spacing w:val="-10"/>
                <w:sz w:val="24"/>
              </w:rPr>
              <w:t>-</w:t>
            </w:r>
          </w:p>
        </w:tc>
        <w:tc>
          <w:tcPr>
            <w:tcW w:w="584" w:type="dxa"/>
          </w:tcPr>
          <w:p>
            <w:pPr>
              <w:pStyle w:val="TableParagraph"/>
              <w:ind w:left="143"/>
              <w:rPr>
                <w:sz w:val="24"/>
              </w:rPr>
            </w:pPr>
            <w:r>
              <w:rPr>
                <w:spacing w:val="-2"/>
                <w:sz w:val="24"/>
              </w:rPr>
              <w:t>-</w:t>
            </w:r>
            <w:r>
              <w:rPr>
                <w:spacing w:val="-12"/>
                <w:sz w:val="24"/>
              </w:rPr>
              <w:t>-</w:t>
            </w:r>
          </w:p>
        </w:tc>
        <w:tc>
          <w:tcPr>
            <w:tcW w:w="721" w:type="dxa"/>
          </w:tcPr>
          <w:p>
            <w:pPr>
              <w:pStyle w:val="TableParagraph"/>
              <w:ind w:right="1"/>
              <w:jc w:val="center"/>
              <w:rPr>
                <w:sz w:val="24"/>
              </w:rPr>
            </w:pPr>
            <w:r>
              <w:rPr>
                <w:spacing w:val="-2"/>
                <w:sz w:val="24"/>
              </w:rPr>
              <w:t>-</w:t>
            </w:r>
            <w:r>
              <w:rPr>
                <w:spacing w:val="-12"/>
                <w:sz w:val="24"/>
              </w:rPr>
              <w:t>-</w:t>
            </w:r>
          </w:p>
        </w:tc>
        <w:tc>
          <w:tcPr>
            <w:tcW w:w="721" w:type="dxa"/>
          </w:tcPr>
          <w:p>
            <w:pPr>
              <w:pStyle w:val="TableParagraph"/>
              <w:ind w:right="1"/>
              <w:jc w:val="center"/>
              <w:rPr>
                <w:sz w:val="24"/>
              </w:rPr>
            </w:pPr>
            <w:r>
              <w:rPr>
                <w:spacing w:val="-2"/>
                <w:sz w:val="24"/>
              </w:rPr>
              <w:t>-</w:t>
            </w:r>
            <w:r>
              <w:rPr>
                <w:spacing w:val="-12"/>
                <w:sz w:val="24"/>
              </w:rPr>
              <w:t>-</w:t>
            </w:r>
          </w:p>
        </w:tc>
        <w:tc>
          <w:tcPr>
            <w:tcW w:w="5159" w:type="dxa"/>
          </w:tcPr>
          <w:p>
            <w:pPr>
              <w:pStyle w:val="TableParagraph"/>
              <w:ind w:left="278"/>
              <w:rPr>
                <w:sz w:val="24"/>
              </w:rPr>
            </w:pPr>
            <w:r>
              <w:rPr>
                <w:sz w:val="24"/>
              </w:rPr>
              <w:t>Internally</w:t>
            </w:r>
            <w:r>
              <w:rPr>
                <w:spacing w:val="-5"/>
                <w:sz w:val="24"/>
              </w:rPr>
              <w:t> </w:t>
            </w:r>
            <w:r>
              <w:rPr>
                <w:sz w:val="24"/>
              </w:rPr>
              <w:t>Displaced </w:t>
            </w:r>
            <w:r>
              <w:rPr>
                <w:spacing w:val="-2"/>
                <w:sz w:val="24"/>
              </w:rPr>
              <w:t>Persons</w:t>
            </w:r>
          </w:p>
        </w:tc>
      </w:tr>
      <w:tr>
        <w:trPr>
          <w:trHeight w:val="551" w:hRule="atLeast"/>
        </w:trPr>
        <w:tc>
          <w:tcPr>
            <w:tcW w:w="1346" w:type="dxa"/>
          </w:tcPr>
          <w:p>
            <w:pPr>
              <w:pStyle w:val="TableParagraph"/>
              <w:ind w:left="50"/>
              <w:rPr>
                <w:sz w:val="24"/>
              </w:rPr>
            </w:pPr>
            <w:r>
              <w:rPr>
                <w:sz w:val="24"/>
              </w:rPr>
              <w:t>(UNO)</w:t>
            </w:r>
            <w:r>
              <w:rPr>
                <w:spacing w:val="-5"/>
                <w:sz w:val="24"/>
              </w:rPr>
              <w:t> </w:t>
            </w:r>
            <w:r>
              <w:rPr>
                <w:sz w:val="24"/>
              </w:rPr>
              <w:t>-</w:t>
            </w:r>
            <w:r>
              <w:rPr>
                <w:spacing w:val="-10"/>
                <w:sz w:val="24"/>
              </w:rPr>
              <w:t>-</w:t>
            </w:r>
          </w:p>
        </w:tc>
        <w:tc>
          <w:tcPr>
            <w:tcW w:w="584" w:type="dxa"/>
          </w:tcPr>
          <w:p>
            <w:pPr>
              <w:pStyle w:val="TableParagraph"/>
              <w:ind w:left="143"/>
              <w:rPr>
                <w:sz w:val="24"/>
              </w:rPr>
            </w:pPr>
            <w:r>
              <w:rPr>
                <w:spacing w:val="-2"/>
                <w:sz w:val="24"/>
              </w:rPr>
              <w:t>-</w:t>
            </w:r>
            <w:r>
              <w:rPr>
                <w:spacing w:val="-12"/>
                <w:sz w:val="24"/>
              </w:rPr>
              <w:t>-</w:t>
            </w:r>
          </w:p>
        </w:tc>
        <w:tc>
          <w:tcPr>
            <w:tcW w:w="721" w:type="dxa"/>
          </w:tcPr>
          <w:p>
            <w:pPr>
              <w:pStyle w:val="TableParagraph"/>
              <w:ind w:right="1"/>
              <w:jc w:val="center"/>
              <w:rPr>
                <w:sz w:val="24"/>
              </w:rPr>
            </w:pPr>
            <w:r>
              <w:rPr>
                <w:spacing w:val="-2"/>
                <w:sz w:val="24"/>
              </w:rPr>
              <w:t>-</w:t>
            </w:r>
            <w:r>
              <w:rPr>
                <w:spacing w:val="-12"/>
                <w:sz w:val="24"/>
              </w:rPr>
              <w:t>-</w:t>
            </w:r>
          </w:p>
        </w:tc>
        <w:tc>
          <w:tcPr>
            <w:tcW w:w="721" w:type="dxa"/>
          </w:tcPr>
          <w:p>
            <w:pPr>
              <w:pStyle w:val="TableParagraph"/>
              <w:ind w:right="1"/>
              <w:jc w:val="center"/>
              <w:rPr>
                <w:sz w:val="24"/>
              </w:rPr>
            </w:pPr>
            <w:r>
              <w:rPr>
                <w:spacing w:val="-2"/>
                <w:sz w:val="24"/>
              </w:rPr>
              <w:t>-</w:t>
            </w:r>
            <w:r>
              <w:rPr>
                <w:spacing w:val="-12"/>
                <w:sz w:val="24"/>
              </w:rPr>
              <w:t>-</w:t>
            </w:r>
          </w:p>
        </w:tc>
        <w:tc>
          <w:tcPr>
            <w:tcW w:w="5159" w:type="dxa"/>
          </w:tcPr>
          <w:p>
            <w:pPr>
              <w:pStyle w:val="TableParagraph"/>
              <w:ind w:left="278"/>
              <w:rPr>
                <w:sz w:val="24"/>
              </w:rPr>
            </w:pPr>
            <w:r>
              <w:rPr>
                <w:sz w:val="24"/>
              </w:rPr>
              <w:t>United</w:t>
            </w:r>
            <w:r>
              <w:rPr>
                <w:spacing w:val="-1"/>
                <w:sz w:val="24"/>
              </w:rPr>
              <w:t> </w:t>
            </w:r>
            <w:r>
              <w:rPr>
                <w:sz w:val="24"/>
              </w:rPr>
              <w:t>Nations </w:t>
            </w:r>
            <w:r>
              <w:rPr>
                <w:spacing w:val="-2"/>
                <w:sz w:val="24"/>
              </w:rPr>
              <w:t>organizations</w:t>
            </w:r>
          </w:p>
        </w:tc>
      </w:tr>
      <w:tr>
        <w:trPr>
          <w:trHeight w:val="551" w:hRule="atLeast"/>
        </w:trPr>
        <w:tc>
          <w:tcPr>
            <w:tcW w:w="1346" w:type="dxa"/>
          </w:tcPr>
          <w:p>
            <w:pPr>
              <w:pStyle w:val="TableParagraph"/>
              <w:ind w:left="50"/>
              <w:rPr>
                <w:sz w:val="24"/>
              </w:rPr>
            </w:pPr>
            <w:r>
              <w:rPr>
                <w:spacing w:val="-2"/>
                <w:sz w:val="24"/>
              </w:rPr>
              <w:t>(CFRN)-</w:t>
            </w:r>
            <w:r>
              <w:rPr>
                <w:spacing w:val="-10"/>
                <w:sz w:val="24"/>
              </w:rPr>
              <w:t>-</w:t>
            </w:r>
          </w:p>
        </w:tc>
        <w:tc>
          <w:tcPr>
            <w:tcW w:w="584" w:type="dxa"/>
          </w:tcPr>
          <w:p>
            <w:pPr>
              <w:pStyle w:val="TableParagraph"/>
              <w:ind w:left="143"/>
              <w:rPr>
                <w:sz w:val="24"/>
              </w:rPr>
            </w:pPr>
            <w:r>
              <w:rPr>
                <w:spacing w:val="-2"/>
                <w:sz w:val="24"/>
              </w:rPr>
              <w:t>-</w:t>
            </w:r>
            <w:r>
              <w:rPr>
                <w:spacing w:val="-12"/>
                <w:sz w:val="24"/>
              </w:rPr>
              <w:t>-</w:t>
            </w:r>
          </w:p>
        </w:tc>
        <w:tc>
          <w:tcPr>
            <w:tcW w:w="721" w:type="dxa"/>
          </w:tcPr>
          <w:p>
            <w:pPr>
              <w:pStyle w:val="TableParagraph"/>
              <w:ind w:right="1"/>
              <w:jc w:val="center"/>
              <w:rPr>
                <w:sz w:val="24"/>
              </w:rPr>
            </w:pPr>
            <w:r>
              <w:rPr>
                <w:spacing w:val="-2"/>
                <w:sz w:val="24"/>
              </w:rPr>
              <w:t>-</w:t>
            </w:r>
            <w:r>
              <w:rPr>
                <w:spacing w:val="-12"/>
                <w:sz w:val="24"/>
              </w:rPr>
              <w:t>-</w:t>
            </w:r>
          </w:p>
        </w:tc>
        <w:tc>
          <w:tcPr>
            <w:tcW w:w="721" w:type="dxa"/>
          </w:tcPr>
          <w:p>
            <w:pPr>
              <w:pStyle w:val="TableParagraph"/>
              <w:ind w:right="1"/>
              <w:jc w:val="center"/>
              <w:rPr>
                <w:sz w:val="24"/>
              </w:rPr>
            </w:pPr>
            <w:r>
              <w:rPr>
                <w:spacing w:val="-2"/>
                <w:sz w:val="24"/>
              </w:rPr>
              <w:t>-</w:t>
            </w:r>
            <w:r>
              <w:rPr>
                <w:spacing w:val="-12"/>
                <w:sz w:val="24"/>
              </w:rPr>
              <w:t>-</w:t>
            </w:r>
          </w:p>
        </w:tc>
        <w:tc>
          <w:tcPr>
            <w:tcW w:w="5159" w:type="dxa"/>
          </w:tcPr>
          <w:p>
            <w:pPr>
              <w:pStyle w:val="TableParagraph"/>
              <w:ind w:left="278"/>
              <w:rPr>
                <w:sz w:val="24"/>
              </w:rPr>
            </w:pPr>
            <w:r>
              <w:rPr>
                <w:sz w:val="24"/>
              </w:rPr>
              <w:t>Constitution</w:t>
            </w:r>
            <w:r>
              <w:rPr>
                <w:spacing w:val="-1"/>
                <w:sz w:val="24"/>
              </w:rPr>
              <w:t> </w:t>
            </w:r>
            <w:r>
              <w:rPr>
                <w:sz w:val="24"/>
              </w:rPr>
              <w:t>of</w:t>
            </w:r>
            <w:r>
              <w:rPr>
                <w:spacing w:val="-2"/>
                <w:sz w:val="24"/>
              </w:rPr>
              <w:t> </w:t>
            </w:r>
            <w:r>
              <w:rPr>
                <w:sz w:val="24"/>
              </w:rPr>
              <w:t>the Federal</w:t>
            </w:r>
            <w:r>
              <w:rPr>
                <w:spacing w:val="-1"/>
                <w:sz w:val="24"/>
              </w:rPr>
              <w:t> </w:t>
            </w:r>
            <w:r>
              <w:rPr>
                <w:sz w:val="24"/>
              </w:rPr>
              <w:t>Republic</w:t>
            </w:r>
            <w:r>
              <w:rPr>
                <w:spacing w:val="-1"/>
                <w:sz w:val="24"/>
              </w:rPr>
              <w:t> </w:t>
            </w:r>
            <w:r>
              <w:rPr>
                <w:sz w:val="24"/>
              </w:rPr>
              <w:t>of</w:t>
            </w:r>
            <w:r>
              <w:rPr>
                <w:spacing w:val="-1"/>
                <w:sz w:val="24"/>
              </w:rPr>
              <w:t> </w:t>
            </w:r>
            <w:r>
              <w:rPr>
                <w:spacing w:val="-2"/>
                <w:sz w:val="24"/>
              </w:rPr>
              <w:t>Nigeria</w:t>
            </w:r>
          </w:p>
        </w:tc>
      </w:tr>
      <w:tr>
        <w:trPr>
          <w:trHeight w:val="552" w:hRule="atLeast"/>
        </w:trPr>
        <w:tc>
          <w:tcPr>
            <w:tcW w:w="1346" w:type="dxa"/>
          </w:tcPr>
          <w:p>
            <w:pPr>
              <w:pStyle w:val="TableParagraph"/>
              <w:ind w:left="50"/>
              <w:rPr>
                <w:sz w:val="24"/>
              </w:rPr>
            </w:pPr>
            <w:r>
              <w:rPr>
                <w:sz w:val="24"/>
              </w:rPr>
              <w:t>(UNGP)</w:t>
            </w:r>
            <w:r>
              <w:rPr>
                <w:spacing w:val="-5"/>
                <w:sz w:val="24"/>
              </w:rPr>
              <w:t> </w:t>
            </w:r>
            <w:r>
              <w:rPr>
                <w:sz w:val="24"/>
              </w:rPr>
              <w:t>-</w:t>
            </w:r>
            <w:r>
              <w:rPr>
                <w:spacing w:val="-10"/>
                <w:sz w:val="24"/>
              </w:rPr>
              <w:t>-</w:t>
            </w:r>
          </w:p>
        </w:tc>
        <w:tc>
          <w:tcPr>
            <w:tcW w:w="584" w:type="dxa"/>
          </w:tcPr>
          <w:p>
            <w:pPr>
              <w:pStyle w:val="TableParagraph"/>
              <w:ind w:left="143"/>
              <w:rPr>
                <w:sz w:val="24"/>
              </w:rPr>
            </w:pPr>
            <w:r>
              <w:rPr>
                <w:spacing w:val="-2"/>
                <w:sz w:val="24"/>
              </w:rPr>
              <w:t>-</w:t>
            </w:r>
            <w:r>
              <w:rPr>
                <w:spacing w:val="-12"/>
                <w:sz w:val="24"/>
              </w:rPr>
              <w:t>-</w:t>
            </w:r>
          </w:p>
        </w:tc>
        <w:tc>
          <w:tcPr>
            <w:tcW w:w="721" w:type="dxa"/>
          </w:tcPr>
          <w:p>
            <w:pPr>
              <w:pStyle w:val="TableParagraph"/>
              <w:ind w:right="1"/>
              <w:jc w:val="center"/>
              <w:rPr>
                <w:sz w:val="24"/>
              </w:rPr>
            </w:pPr>
            <w:r>
              <w:rPr>
                <w:spacing w:val="-2"/>
                <w:sz w:val="24"/>
              </w:rPr>
              <w:t>-</w:t>
            </w:r>
            <w:r>
              <w:rPr>
                <w:spacing w:val="-12"/>
                <w:sz w:val="24"/>
              </w:rPr>
              <w:t>-</w:t>
            </w:r>
          </w:p>
        </w:tc>
        <w:tc>
          <w:tcPr>
            <w:tcW w:w="721" w:type="dxa"/>
          </w:tcPr>
          <w:p>
            <w:pPr>
              <w:pStyle w:val="TableParagraph"/>
              <w:ind w:right="1"/>
              <w:jc w:val="center"/>
              <w:rPr>
                <w:sz w:val="24"/>
              </w:rPr>
            </w:pPr>
            <w:r>
              <w:rPr>
                <w:spacing w:val="-2"/>
                <w:sz w:val="24"/>
              </w:rPr>
              <w:t>-</w:t>
            </w:r>
            <w:r>
              <w:rPr>
                <w:spacing w:val="-12"/>
                <w:sz w:val="24"/>
              </w:rPr>
              <w:t>-</w:t>
            </w:r>
          </w:p>
        </w:tc>
        <w:tc>
          <w:tcPr>
            <w:tcW w:w="5159" w:type="dxa"/>
          </w:tcPr>
          <w:p>
            <w:pPr>
              <w:pStyle w:val="TableParagraph"/>
              <w:ind w:left="278"/>
              <w:rPr>
                <w:sz w:val="24"/>
              </w:rPr>
            </w:pPr>
            <w:r>
              <w:rPr>
                <w:sz w:val="24"/>
              </w:rPr>
              <w:t>United</w:t>
            </w:r>
            <w:r>
              <w:rPr>
                <w:spacing w:val="-1"/>
                <w:sz w:val="24"/>
              </w:rPr>
              <w:t> </w:t>
            </w:r>
            <w:r>
              <w:rPr>
                <w:sz w:val="24"/>
              </w:rPr>
              <w:t>Nations</w:t>
            </w:r>
            <w:r>
              <w:rPr>
                <w:spacing w:val="-1"/>
                <w:sz w:val="24"/>
              </w:rPr>
              <w:t> </w:t>
            </w:r>
            <w:r>
              <w:rPr>
                <w:sz w:val="24"/>
              </w:rPr>
              <w:t>Guiding</w:t>
            </w:r>
            <w:r>
              <w:rPr>
                <w:spacing w:val="-1"/>
                <w:sz w:val="24"/>
              </w:rPr>
              <w:t> </w:t>
            </w:r>
            <w:r>
              <w:rPr>
                <w:spacing w:val="-2"/>
                <w:sz w:val="24"/>
              </w:rPr>
              <w:t>Principles</w:t>
            </w:r>
          </w:p>
        </w:tc>
      </w:tr>
      <w:tr>
        <w:trPr>
          <w:trHeight w:val="552" w:hRule="atLeast"/>
        </w:trPr>
        <w:tc>
          <w:tcPr>
            <w:tcW w:w="1346" w:type="dxa"/>
          </w:tcPr>
          <w:p>
            <w:pPr>
              <w:pStyle w:val="TableParagraph"/>
              <w:ind w:left="50"/>
              <w:rPr>
                <w:sz w:val="24"/>
              </w:rPr>
            </w:pPr>
            <w:r>
              <w:rPr>
                <w:sz w:val="24"/>
              </w:rPr>
              <w:t>(JNI)</w:t>
            </w:r>
            <w:r>
              <w:rPr>
                <w:spacing w:val="-4"/>
                <w:sz w:val="24"/>
              </w:rPr>
              <w:t> </w:t>
            </w:r>
            <w:r>
              <w:rPr>
                <w:sz w:val="24"/>
              </w:rPr>
              <w:t>-</w:t>
            </w:r>
            <w:r>
              <w:rPr>
                <w:spacing w:val="-10"/>
                <w:sz w:val="24"/>
              </w:rPr>
              <w:t>-</w:t>
            </w:r>
          </w:p>
        </w:tc>
        <w:tc>
          <w:tcPr>
            <w:tcW w:w="584" w:type="dxa"/>
          </w:tcPr>
          <w:p>
            <w:pPr>
              <w:pStyle w:val="TableParagraph"/>
              <w:ind w:left="143"/>
              <w:rPr>
                <w:sz w:val="24"/>
              </w:rPr>
            </w:pPr>
            <w:r>
              <w:rPr>
                <w:spacing w:val="-2"/>
                <w:sz w:val="24"/>
              </w:rPr>
              <w:t>-</w:t>
            </w:r>
            <w:r>
              <w:rPr>
                <w:spacing w:val="-12"/>
                <w:sz w:val="24"/>
              </w:rPr>
              <w:t>-</w:t>
            </w:r>
          </w:p>
        </w:tc>
        <w:tc>
          <w:tcPr>
            <w:tcW w:w="721" w:type="dxa"/>
          </w:tcPr>
          <w:p>
            <w:pPr>
              <w:pStyle w:val="TableParagraph"/>
              <w:ind w:right="1"/>
              <w:jc w:val="center"/>
              <w:rPr>
                <w:sz w:val="24"/>
              </w:rPr>
            </w:pPr>
            <w:r>
              <w:rPr>
                <w:spacing w:val="-2"/>
                <w:sz w:val="24"/>
              </w:rPr>
              <w:t>-</w:t>
            </w:r>
            <w:r>
              <w:rPr>
                <w:spacing w:val="-12"/>
                <w:sz w:val="24"/>
              </w:rPr>
              <w:t>-</w:t>
            </w:r>
          </w:p>
        </w:tc>
        <w:tc>
          <w:tcPr>
            <w:tcW w:w="721" w:type="dxa"/>
          </w:tcPr>
          <w:p>
            <w:pPr>
              <w:pStyle w:val="TableParagraph"/>
              <w:ind w:right="1"/>
              <w:jc w:val="center"/>
              <w:rPr>
                <w:sz w:val="24"/>
              </w:rPr>
            </w:pPr>
            <w:r>
              <w:rPr>
                <w:spacing w:val="-2"/>
                <w:sz w:val="24"/>
              </w:rPr>
              <w:t>-</w:t>
            </w:r>
            <w:r>
              <w:rPr>
                <w:spacing w:val="-12"/>
                <w:sz w:val="24"/>
              </w:rPr>
              <w:t>-</w:t>
            </w:r>
          </w:p>
        </w:tc>
        <w:tc>
          <w:tcPr>
            <w:tcW w:w="5159" w:type="dxa"/>
          </w:tcPr>
          <w:p>
            <w:pPr>
              <w:pStyle w:val="TableParagraph"/>
              <w:ind w:left="278"/>
              <w:rPr>
                <w:sz w:val="24"/>
              </w:rPr>
            </w:pPr>
            <w:r>
              <w:rPr>
                <w:sz w:val="24"/>
              </w:rPr>
              <w:t>Jama‟atul</w:t>
            </w:r>
            <w:r>
              <w:rPr>
                <w:spacing w:val="-15"/>
                <w:sz w:val="24"/>
              </w:rPr>
              <w:t> </w:t>
            </w:r>
            <w:r>
              <w:rPr>
                <w:sz w:val="24"/>
              </w:rPr>
              <w:t>Nasril</w:t>
            </w:r>
            <w:r>
              <w:rPr>
                <w:spacing w:val="-15"/>
                <w:sz w:val="24"/>
              </w:rPr>
              <w:t> </w:t>
            </w:r>
            <w:r>
              <w:rPr>
                <w:spacing w:val="-4"/>
                <w:sz w:val="24"/>
              </w:rPr>
              <w:t>Islam</w:t>
            </w:r>
          </w:p>
        </w:tc>
      </w:tr>
      <w:tr>
        <w:trPr>
          <w:trHeight w:val="552" w:hRule="atLeast"/>
        </w:trPr>
        <w:tc>
          <w:tcPr>
            <w:tcW w:w="1346" w:type="dxa"/>
          </w:tcPr>
          <w:p>
            <w:pPr>
              <w:pStyle w:val="TableParagraph"/>
              <w:ind w:left="50"/>
              <w:rPr>
                <w:sz w:val="24"/>
              </w:rPr>
            </w:pPr>
            <w:r>
              <w:rPr>
                <w:sz w:val="24"/>
              </w:rPr>
              <w:t>(CAN)</w:t>
            </w:r>
            <w:r>
              <w:rPr>
                <w:spacing w:val="-3"/>
                <w:sz w:val="24"/>
              </w:rPr>
              <w:t> </w:t>
            </w:r>
            <w:r>
              <w:rPr>
                <w:sz w:val="24"/>
              </w:rPr>
              <w:t>-</w:t>
            </w:r>
            <w:r>
              <w:rPr>
                <w:spacing w:val="-10"/>
                <w:sz w:val="24"/>
              </w:rPr>
              <w:t>-</w:t>
            </w:r>
          </w:p>
        </w:tc>
        <w:tc>
          <w:tcPr>
            <w:tcW w:w="584" w:type="dxa"/>
          </w:tcPr>
          <w:p>
            <w:pPr>
              <w:pStyle w:val="TableParagraph"/>
              <w:ind w:left="143"/>
              <w:rPr>
                <w:sz w:val="24"/>
              </w:rPr>
            </w:pPr>
            <w:r>
              <w:rPr>
                <w:spacing w:val="-2"/>
                <w:sz w:val="24"/>
              </w:rPr>
              <w:t>-</w:t>
            </w:r>
            <w:r>
              <w:rPr>
                <w:spacing w:val="-12"/>
                <w:sz w:val="24"/>
              </w:rPr>
              <w:t>-</w:t>
            </w:r>
          </w:p>
        </w:tc>
        <w:tc>
          <w:tcPr>
            <w:tcW w:w="721" w:type="dxa"/>
          </w:tcPr>
          <w:p>
            <w:pPr>
              <w:pStyle w:val="TableParagraph"/>
              <w:ind w:right="1"/>
              <w:jc w:val="center"/>
              <w:rPr>
                <w:sz w:val="24"/>
              </w:rPr>
            </w:pPr>
            <w:r>
              <w:rPr>
                <w:spacing w:val="-2"/>
                <w:sz w:val="24"/>
              </w:rPr>
              <w:t>-</w:t>
            </w:r>
            <w:r>
              <w:rPr>
                <w:spacing w:val="-12"/>
                <w:sz w:val="24"/>
              </w:rPr>
              <w:t>-</w:t>
            </w:r>
          </w:p>
        </w:tc>
        <w:tc>
          <w:tcPr>
            <w:tcW w:w="721" w:type="dxa"/>
          </w:tcPr>
          <w:p>
            <w:pPr>
              <w:pStyle w:val="TableParagraph"/>
              <w:ind w:right="1"/>
              <w:jc w:val="center"/>
              <w:rPr>
                <w:sz w:val="24"/>
              </w:rPr>
            </w:pPr>
            <w:r>
              <w:rPr>
                <w:spacing w:val="-2"/>
                <w:sz w:val="24"/>
              </w:rPr>
              <w:t>-</w:t>
            </w:r>
            <w:r>
              <w:rPr>
                <w:spacing w:val="-12"/>
                <w:sz w:val="24"/>
              </w:rPr>
              <w:t>-</w:t>
            </w:r>
          </w:p>
        </w:tc>
        <w:tc>
          <w:tcPr>
            <w:tcW w:w="5159" w:type="dxa"/>
          </w:tcPr>
          <w:p>
            <w:pPr>
              <w:pStyle w:val="TableParagraph"/>
              <w:ind w:left="278"/>
              <w:rPr>
                <w:sz w:val="24"/>
              </w:rPr>
            </w:pPr>
            <w:r>
              <w:rPr>
                <w:sz w:val="24"/>
              </w:rPr>
              <w:t>Christian</w:t>
            </w:r>
            <w:r>
              <w:rPr>
                <w:spacing w:val="-1"/>
                <w:sz w:val="24"/>
              </w:rPr>
              <w:t> </w:t>
            </w:r>
            <w:r>
              <w:rPr>
                <w:sz w:val="24"/>
              </w:rPr>
              <w:t>Association</w:t>
            </w:r>
            <w:r>
              <w:rPr>
                <w:spacing w:val="-1"/>
                <w:sz w:val="24"/>
              </w:rPr>
              <w:t> </w:t>
            </w:r>
            <w:r>
              <w:rPr>
                <w:sz w:val="24"/>
              </w:rPr>
              <w:t>of</w:t>
            </w:r>
            <w:r>
              <w:rPr>
                <w:spacing w:val="-1"/>
                <w:sz w:val="24"/>
              </w:rPr>
              <w:t> </w:t>
            </w:r>
            <w:r>
              <w:rPr>
                <w:spacing w:val="-2"/>
                <w:sz w:val="24"/>
              </w:rPr>
              <w:t>Nigeria</w:t>
            </w:r>
          </w:p>
        </w:tc>
      </w:tr>
      <w:tr>
        <w:trPr>
          <w:trHeight w:val="551" w:hRule="atLeast"/>
        </w:trPr>
        <w:tc>
          <w:tcPr>
            <w:tcW w:w="1346" w:type="dxa"/>
          </w:tcPr>
          <w:p>
            <w:pPr>
              <w:pStyle w:val="TableParagraph"/>
              <w:ind w:left="50"/>
              <w:rPr>
                <w:sz w:val="24"/>
              </w:rPr>
            </w:pPr>
            <w:r>
              <w:rPr>
                <w:sz w:val="24"/>
              </w:rPr>
              <w:t>(INEC)</w:t>
            </w:r>
            <w:r>
              <w:rPr>
                <w:spacing w:val="-3"/>
                <w:sz w:val="24"/>
              </w:rPr>
              <w:t> </w:t>
            </w:r>
            <w:r>
              <w:rPr>
                <w:sz w:val="24"/>
              </w:rPr>
              <w:t>-</w:t>
            </w:r>
            <w:r>
              <w:rPr>
                <w:spacing w:val="-10"/>
                <w:sz w:val="24"/>
              </w:rPr>
              <w:t>-</w:t>
            </w:r>
          </w:p>
        </w:tc>
        <w:tc>
          <w:tcPr>
            <w:tcW w:w="584" w:type="dxa"/>
          </w:tcPr>
          <w:p>
            <w:pPr>
              <w:pStyle w:val="TableParagraph"/>
              <w:ind w:left="143"/>
              <w:rPr>
                <w:sz w:val="24"/>
              </w:rPr>
            </w:pPr>
            <w:r>
              <w:rPr>
                <w:spacing w:val="-2"/>
                <w:sz w:val="24"/>
              </w:rPr>
              <w:t>-</w:t>
            </w:r>
            <w:r>
              <w:rPr>
                <w:spacing w:val="-12"/>
                <w:sz w:val="24"/>
              </w:rPr>
              <w:t>-</w:t>
            </w:r>
          </w:p>
        </w:tc>
        <w:tc>
          <w:tcPr>
            <w:tcW w:w="721" w:type="dxa"/>
          </w:tcPr>
          <w:p>
            <w:pPr>
              <w:pStyle w:val="TableParagraph"/>
              <w:ind w:right="1"/>
              <w:jc w:val="center"/>
              <w:rPr>
                <w:sz w:val="24"/>
              </w:rPr>
            </w:pPr>
            <w:r>
              <w:rPr>
                <w:spacing w:val="-2"/>
                <w:sz w:val="24"/>
              </w:rPr>
              <w:t>-</w:t>
            </w:r>
            <w:r>
              <w:rPr>
                <w:spacing w:val="-12"/>
                <w:sz w:val="24"/>
              </w:rPr>
              <w:t>-</w:t>
            </w:r>
          </w:p>
        </w:tc>
        <w:tc>
          <w:tcPr>
            <w:tcW w:w="721" w:type="dxa"/>
          </w:tcPr>
          <w:p>
            <w:pPr>
              <w:pStyle w:val="TableParagraph"/>
              <w:ind w:right="1"/>
              <w:jc w:val="center"/>
              <w:rPr>
                <w:sz w:val="24"/>
              </w:rPr>
            </w:pPr>
            <w:r>
              <w:rPr>
                <w:spacing w:val="-2"/>
                <w:sz w:val="24"/>
              </w:rPr>
              <w:t>-</w:t>
            </w:r>
            <w:r>
              <w:rPr>
                <w:spacing w:val="-12"/>
                <w:sz w:val="24"/>
              </w:rPr>
              <w:t>-</w:t>
            </w:r>
          </w:p>
        </w:tc>
        <w:tc>
          <w:tcPr>
            <w:tcW w:w="5159" w:type="dxa"/>
          </w:tcPr>
          <w:p>
            <w:pPr>
              <w:pStyle w:val="TableParagraph"/>
              <w:ind w:left="278"/>
              <w:rPr>
                <w:sz w:val="24"/>
              </w:rPr>
            </w:pPr>
            <w:r>
              <w:rPr>
                <w:sz w:val="24"/>
              </w:rPr>
              <w:t>Independent</w:t>
            </w:r>
            <w:r>
              <w:rPr>
                <w:spacing w:val="-1"/>
                <w:sz w:val="24"/>
              </w:rPr>
              <w:t> </w:t>
            </w:r>
            <w:r>
              <w:rPr>
                <w:sz w:val="24"/>
              </w:rPr>
              <w:t>National</w:t>
            </w:r>
            <w:r>
              <w:rPr>
                <w:spacing w:val="-3"/>
                <w:sz w:val="24"/>
              </w:rPr>
              <w:t> </w:t>
            </w:r>
            <w:r>
              <w:rPr>
                <w:sz w:val="24"/>
              </w:rPr>
              <w:t>Electoral</w:t>
            </w:r>
            <w:r>
              <w:rPr>
                <w:spacing w:val="-3"/>
                <w:sz w:val="24"/>
              </w:rPr>
              <w:t> </w:t>
            </w:r>
            <w:r>
              <w:rPr>
                <w:spacing w:val="-2"/>
                <w:sz w:val="24"/>
              </w:rPr>
              <w:t>Commission</w:t>
            </w:r>
          </w:p>
        </w:tc>
      </w:tr>
      <w:tr>
        <w:trPr>
          <w:trHeight w:val="552" w:hRule="atLeast"/>
        </w:trPr>
        <w:tc>
          <w:tcPr>
            <w:tcW w:w="1346" w:type="dxa"/>
          </w:tcPr>
          <w:p>
            <w:pPr>
              <w:pStyle w:val="TableParagraph"/>
              <w:ind w:left="50"/>
              <w:rPr>
                <w:sz w:val="24"/>
              </w:rPr>
            </w:pPr>
            <w:r>
              <w:rPr>
                <w:sz w:val="24"/>
              </w:rPr>
              <w:t>(PDP)</w:t>
            </w:r>
            <w:r>
              <w:rPr>
                <w:spacing w:val="-2"/>
                <w:sz w:val="24"/>
              </w:rPr>
              <w:t> </w:t>
            </w:r>
            <w:r>
              <w:rPr>
                <w:sz w:val="24"/>
              </w:rPr>
              <w:t>-</w:t>
            </w:r>
            <w:r>
              <w:rPr>
                <w:spacing w:val="-10"/>
                <w:sz w:val="24"/>
              </w:rPr>
              <w:t>-</w:t>
            </w:r>
          </w:p>
        </w:tc>
        <w:tc>
          <w:tcPr>
            <w:tcW w:w="584" w:type="dxa"/>
          </w:tcPr>
          <w:p>
            <w:pPr>
              <w:pStyle w:val="TableParagraph"/>
              <w:ind w:left="143"/>
              <w:rPr>
                <w:sz w:val="24"/>
              </w:rPr>
            </w:pPr>
            <w:r>
              <w:rPr>
                <w:spacing w:val="-2"/>
                <w:sz w:val="24"/>
              </w:rPr>
              <w:t>-</w:t>
            </w:r>
            <w:r>
              <w:rPr>
                <w:spacing w:val="-12"/>
                <w:sz w:val="24"/>
              </w:rPr>
              <w:t>-</w:t>
            </w:r>
          </w:p>
        </w:tc>
        <w:tc>
          <w:tcPr>
            <w:tcW w:w="721" w:type="dxa"/>
          </w:tcPr>
          <w:p>
            <w:pPr>
              <w:pStyle w:val="TableParagraph"/>
              <w:ind w:right="1"/>
              <w:jc w:val="center"/>
              <w:rPr>
                <w:sz w:val="24"/>
              </w:rPr>
            </w:pPr>
            <w:r>
              <w:rPr>
                <w:spacing w:val="-2"/>
                <w:sz w:val="24"/>
              </w:rPr>
              <w:t>-</w:t>
            </w:r>
            <w:r>
              <w:rPr>
                <w:spacing w:val="-12"/>
                <w:sz w:val="24"/>
              </w:rPr>
              <w:t>-</w:t>
            </w:r>
          </w:p>
        </w:tc>
        <w:tc>
          <w:tcPr>
            <w:tcW w:w="721" w:type="dxa"/>
          </w:tcPr>
          <w:p>
            <w:pPr>
              <w:pStyle w:val="TableParagraph"/>
              <w:ind w:right="1"/>
              <w:jc w:val="center"/>
              <w:rPr>
                <w:sz w:val="24"/>
              </w:rPr>
            </w:pPr>
            <w:r>
              <w:rPr>
                <w:spacing w:val="-2"/>
                <w:sz w:val="24"/>
              </w:rPr>
              <w:t>-</w:t>
            </w:r>
            <w:r>
              <w:rPr>
                <w:spacing w:val="-12"/>
                <w:sz w:val="24"/>
              </w:rPr>
              <w:t>-</w:t>
            </w:r>
          </w:p>
        </w:tc>
        <w:tc>
          <w:tcPr>
            <w:tcW w:w="5159" w:type="dxa"/>
          </w:tcPr>
          <w:p>
            <w:pPr>
              <w:pStyle w:val="TableParagraph"/>
              <w:ind w:left="278"/>
              <w:rPr>
                <w:sz w:val="24"/>
              </w:rPr>
            </w:pPr>
            <w:r>
              <w:rPr>
                <w:sz w:val="24"/>
              </w:rPr>
              <w:t>Peoples</w:t>
            </w:r>
            <w:r>
              <w:rPr>
                <w:spacing w:val="-5"/>
                <w:sz w:val="24"/>
              </w:rPr>
              <w:t> </w:t>
            </w:r>
            <w:r>
              <w:rPr>
                <w:sz w:val="24"/>
              </w:rPr>
              <w:t>Democratic</w:t>
            </w:r>
            <w:r>
              <w:rPr>
                <w:spacing w:val="-2"/>
                <w:sz w:val="24"/>
              </w:rPr>
              <w:t> </w:t>
            </w:r>
            <w:r>
              <w:rPr>
                <w:spacing w:val="-4"/>
                <w:sz w:val="24"/>
              </w:rPr>
              <w:t>Party</w:t>
            </w:r>
          </w:p>
        </w:tc>
      </w:tr>
      <w:tr>
        <w:trPr>
          <w:trHeight w:val="552" w:hRule="atLeast"/>
        </w:trPr>
        <w:tc>
          <w:tcPr>
            <w:tcW w:w="1346" w:type="dxa"/>
          </w:tcPr>
          <w:p>
            <w:pPr>
              <w:pStyle w:val="TableParagraph"/>
              <w:ind w:left="50"/>
              <w:rPr>
                <w:sz w:val="24"/>
              </w:rPr>
            </w:pPr>
            <w:r>
              <w:rPr>
                <w:sz w:val="24"/>
              </w:rPr>
              <w:t>(NEMA)</w:t>
            </w:r>
            <w:r>
              <w:rPr>
                <w:spacing w:val="-5"/>
                <w:sz w:val="24"/>
              </w:rPr>
              <w:t> </w:t>
            </w:r>
            <w:r>
              <w:rPr>
                <w:sz w:val="24"/>
              </w:rPr>
              <w:t>-</w:t>
            </w:r>
            <w:r>
              <w:rPr>
                <w:spacing w:val="-10"/>
                <w:sz w:val="24"/>
              </w:rPr>
              <w:t>-</w:t>
            </w:r>
          </w:p>
        </w:tc>
        <w:tc>
          <w:tcPr>
            <w:tcW w:w="584" w:type="dxa"/>
          </w:tcPr>
          <w:p>
            <w:pPr>
              <w:pStyle w:val="TableParagraph"/>
              <w:ind w:left="143"/>
              <w:rPr>
                <w:sz w:val="24"/>
              </w:rPr>
            </w:pPr>
            <w:r>
              <w:rPr>
                <w:spacing w:val="-2"/>
                <w:sz w:val="24"/>
              </w:rPr>
              <w:t>-</w:t>
            </w:r>
            <w:r>
              <w:rPr>
                <w:spacing w:val="-12"/>
                <w:sz w:val="24"/>
              </w:rPr>
              <w:t>-</w:t>
            </w:r>
          </w:p>
        </w:tc>
        <w:tc>
          <w:tcPr>
            <w:tcW w:w="721" w:type="dxa"/>
          </w:tcPr>
          <w:p>
            <w:pPr>
              <w:pStyle w:val="TableParagraph"/>
              <w:ind w:right="1"/>
              <w:jc w:val="center"/>
              <w:rPr>
                <w:sz w:val="24"/>
              </w:rPr>
            </w:pPr>
            <w:r>
              <w:rPr>
                <w:spacing w:val="-2"/>
                <w:sz w:val="24"/>
              </w:rPr>
              <w:t>-</w:t>
            </w:r>
            <w:r>
              <w:rPr>
                <w:spacing w:val="-12"/>
                <w:sz w:val="24"/>
              </w:rPr>
              <w:t>-</w:t>
            </w:r>
          </w:p>
        </w:tc>
        <w:tc>
          <w:tcPr>
            <w:tcW w:w="721" w:type="dxa"/>
          </w:tcPr>
          <w:p>
            <w:pPr>
              <w:pStyle w:val="TableParagraph"/>
              <w:ind w:right="1"/>
              <w:jc w:val="center"/>
              <w:rPr>
                <w:sz w:val="24"/>
              </w:rPr>
            </w:pPr>
            <w:r>
              <w:rPr>
                <w:spacing w:val="-2"/>
                <w:sz w:val="24"/>
              </w:rPr>
              <w:t>-</w:t>
            </w:r>
            <w:r>
              <w:rPr>
                <w:spacing w:val="-12"/>
                <w:sz w:val="24"/>
              </w:rPr>
              <w:t>-</w:t>
            </w:r>
          </w:p>
        </w:tc>
        <w:tc>
          <w:tcPr>
            <w:tcW w:w="5159" w:type="dxa"/>
          </w:tcPr>
          <w:p>
            <w:pPr>
              <w:pStyle w:val="TableParagraph"/>
              <w:ind w:left="278"/>
              <w:rPr>
                <w:sz w:val="24"/>
              </w:rPr>
            </w:pPr>
            <w:r>
              <w:rPr>
                <w:sz w:val="24"/>
              </w:rPr>
              <w:t>National</w:t>
            </w:r>
            <w:r>
              <w:rPr>
                <w:spacing w:val="-2"/>
                <w:sz w:val="24"/>
              </w:rPr>
              <w:t> </w:t>
            </w:r>
            <w:r>
              <w:rPr>
                <w:sz w:val="24"/>
              </w:rPr>
              <w:t>Emergency</w:t>
            </w:r>
            <w:r>
              <w:rPr>
                <w:spacing w:val="-5"/>
                <w:sz w:val="24"/>
              </w:rPr>
              <w:t> </w:t>
            </w:r>
            <w:r>
              <w:rPr>
                <w:sz w:val="24"/>
              </w:rPr>
              <w:t>Management</w:t>
            </w:r>
            <w:r>
              <w:rPr>
                <w:spacing w:val="-1"/>
                <w:sz w:val="24"/>
              </w:rPr>
              <w:t> </w:t>
            </w:r>
            <w:r>
              <w:rPr>
                <w:spacing w:val="-2"/>
                <w:sz w:val="24"/>
              </w:rPr>
              <w:t>Agency</w:t>
            </w:r>
          </w:p>
        </w:tc>
      </w:tr>
      <w:tr>
        <w:trPr>
          <w:trHeight w:val="551" w:hRule="atLeast"/>
        </w:trPr>
        <w:tc>
          <w:tcPr>
            <w:tcW w:w="1346" w:type="dxa"/>
          </w:tcPr>
          <w:p>
            <w:pPr>
              <w:pStyle w:val="TableParagraph"/>
              <w:ind w:left="50"/>
              <w:rPr>
                <w:sz w:val="24"/>
              </w:rPr>
            </w:pPr>
            <w:r>
              <w:rPr>
                <w:sz w:val="24"/>
              </w:rPr>
              <w:t>(SEMA)</w:t>
            </w:r>
            <w:r>
              <w:rPr>
                <w:spacing w:val="-3"/>
                <w:sz w:val="24"/>
              </w:rPr>
              <w:t> </w:t>
            </w:r>
            <w:r>
              <w:rPr>
                <w:sz w:val="24"/>
              </w:rPr>
              <w:t>-</w:t>
            </w:r>
            <w:r>
              <w:rPr>
                <w:spacing w:val="-10"/>
                <w:sz w:val="24"/>
              </w:rPr>
              <w:t>-</w:t>
            </w:r>
          </w:p>
        </w:tc>
        <w:tc>
          <w:tcPr>
            <w:tcW w:w="584" w:type="dxa"/>
          </w:tcPr>
          <w:p>
            <w:pPr>
              <w:pStyle w:val="TableParagraph"/>
              <w:ind w:left="143"/>
              <w:rPr>
                <w:sz w:val="24"/>
              </w:rPr>
            </w:pPr>
            <w:r>
              <w:rPr>
                <w:spacing w:val="-2"/>
                <w:sz w:val="24"/>
              </w:rPr>
              <w:t>-</w:t>
            </w:r>
            <w:r>
              <w:rPr>
                <w:spacing w:val="-12"/>
                <w:sz w:val="24"/>
              </w:rPr>
              <w:t>-</w:t>
            </w:r>
          </w:p>
        </w:tc>
        <w:tc>
          <w:tcPr>
            <w:tcW w:w="721" w:type="dxa"/>
          </w:tcPr>
          <w:p>
            <w:pPr>
              <w:pStyle w:val="TableParagraph"/>
              <w:ind w:right="1"/>
              <w:jc w:val="center"/>
              <w:rPr>
                <w:sz w:val="24"/>
              </w:rPr>
            </w:pPr>
            <w:r>
              <w:rPr>
                <w:spacing w:val="-2"/>
                <w:sz w:val="24"/>
              </w:rPr>
              <w:t>-</w:t>
            </w:r>
            <w:r>
              <w:rPr>
                <w:spacing w:val="-12"/>
                <w:sz w:val="24"/>
              </w:rPr>
              <w:t>-</w:t>
            </w:r>
          </w:p>
        </w:tc>
        <w:tc>
          <w:tcPr>
            <w:tcW w:w="721" w:type="dxa"/>
          </w:tcPr>
          <w:p>
            <w:pPr>
              <w:pStyle w:val="TableParagraph"/>
              <w:ind w:right="1"/>
              <w:jc w:val="center"/>
              <w:rPr>
                <w:sz w:val="24"/>
              </w:rPr>
            </w:pPr>
            <w:r>
              <w:rPr>
                <w:spacing w:val="-2"/>
                <w:sz w:val="24"/>
              </w:rPr>
              <w:t>-</w:t>
            </w:r>
            <w:r>
              <w:rPr>
                <w:spacing w:val="-12"/>
                <w:sz w:val="24"/>
              </w:rPr>
              <w:t>-</w:t>
            </w:r>
          </w:p>
        </w:tc>
        <w:tc>
          <w:tcPr>
            <w:tcW w:w="5159" w:type="dxa"/>
          </w:tcPr>
          <w:p>
            <w:pPr>
              <w:pStyle w:val="TableParagraph"/>
              <w:ind w:left="278"/>
              <w:rPr>
                <w:sz w:val="24"/>
              </w:rPr>
            </w:pPr>
            <w:r>
              <w:rPr>
                <w:sz w:val="24"/>
              </w:rPr>
              <w:t>State</w:t>
            </w:r>
            <w:r>
              <w:rPr>
                <w:spacing w:val="-1"/>
                <w:sz w:val="24"/>
              </w:rPr>
              <w:t> </w:t>
            </w:r>
            <w:r>
              <w:rPr>
                <w:sz w:val="24"/>
              </w:rPr>
              <w:t>Emergency</w:t>
            </w:r>
            <w:r>
              <w:rPr>
                <w:spacing w:val="-5"/>
                <w:sz w:val="24"/>
              </w:rPr>
              <w:t> </w:t>
            </w:r>
            <w:r>
              <w:rPr>
                <w:sz w:val="24"/>
              </w:rPr>
              <w:t>Management </w:t>
            </w:r>
            <w:r>
              <w:rPr>
                <w:spacing w:val="-2"/>
                <w:sz w:val="24"/>
              </w:rPr>
              <w:t>Agency</w:t>
            </w:r>
          </w:p>
        </w:tc>
      </w:tr>
      <w:tr>
        <w:trPr>
          <w:trHeight w:val="552" w:hRule="atLeast"/>
        </w:trPr>
        <w:tc>
          <w:tcPr>
            <w:tcW w:w="1346" w:type="dxa"/>
          </w:tcPr>
          <w:p>
            <w:pPr>
              <w:pStyle w:val="TableParagraph"/>
              <w:ind w:left="50"/>
              <w:rPr>
                <w:sz w:val="24"/>
              </w:rPr>
            </w:pPr>
            <w:r>
              <w:rPr>
                <w:sz w:val="24"/>
              </w:rPr>
              <w:t>(NGO)</w:t>
            </w:r>
            <w:r>
              <w:rPr>
                <w:spacing w:val="-5"/>
                <w:sz w:val="24"/>
              </w:rPr>
              <w:t> </w:t>
            </w:r>
            <w:r>
              <w:rPr>
                <w:sz w:val="24"/>
              </w:rPr>
              <w:t>-</w:t>
            </w:r>
            <w:r>
              <w:rPr>
                <w:spacing w:val="-10"/>
                <w:sz w:val="24"/>
              </w:rPr>
              <w:t>-</w:t>
            </w:r>
          </w:p>
        </w:tc>
        <w:tc>
          <w:tcPr>
            <w:tcW w:w="584" w:type="dxa"/>
          </w:tcPr>
          <w:p>
            <w:pPr>
              <w:pStyle w:val="TableParagraph"/>
              <w:ind w:left="143"/>
              <w:rPr>
                <w:sz w:val="24"/>
              </w:rPr>
            </w:pPr>
            <w:r>
              <w:rPr>
                <w:spacing w:val="-2"/>
                <w:sz w:val="24"/>
              </w:rPr>
              <w:t>-</w:t>
            </w:r>
            <w:r>
              <w:rPr>
                <w:spacing w:val="-12"/>
                <w:sz w:val="24"/>
              </w:rPr>
              <w:t>-</w:t>
            </w:r>
          </w:p>
        </w:tc>
        <w:tc>
          <w:tcPr>
            <w:tcW w:w="721" w:type="dxa"/>
          </w:tcPr>
          <w:p>
            <w:pPr>
              <w:pStyle w:val="TableParagraph"/>
              <w:ind w:right="1"/>
              <w:jc w:val="center"/>
              <w:rPr>
                <w:sz w:val="24"/>
              </w:rPr>
            </w:pPr>
            <w:r>
              <w:rPr>
                <w:spacing w:val="-2"/>
                <w:sz w:val="24"/>
              </w:rPr>
              <w:t>-</w:t>
            </w:r>
            <w:r>
              <w:rPr>
                <w:spacing w:val="-12"/>
                <w:sz w:val="24"/>
              </w:rPr>
              <w:t>-</w:t>
            </w:r>
          </w:p>
        </w:tc>
        <w:tc>
          <w:tcPr>
            <w:tcW w:w="721" w:type="dxa"/>
          </w:tcPr>
          <w:p>
            <w:pPr>
              <w:pStyle w:val="TableParagraph"/>
              <w:ind w:right="1"/>
              <w:jc w:val="center"/>
              <w:rPr>
                <w:sz w:val="24"/>
              </w:rPr>
            </w:pPr>
            <w:r>
              <w:rPr>
                <w:spacing w:val="-2"/>
                <w:sz w:val="24"/>
              </w:rPr>
              <w:t>-</w:t>
            </w:r>
            <w:r>
              <w:rPr>
                <w:spacing w:val="-12"/>
                <w:sz w:val="24"/>
              </w:rPr>
              <w:t>-</w:t>
            </w:r>
          </w:p>
        </w:tc>
        <w:tc>
          <w:tcPr>
            <w:tcW w:w="5159" w:type="dxa"/>
          </w:tcPr>
          <w:p>
            <w:pPr>
              <w:pStyle w:val="TableParagraph"/>
              <w:ind w:left="278"/>
              <w:rPr>
                <w:sz w:val="24"/>
              </w:rPr>
            </w:pPr>
            <w:r>
              <w:rPr>
                <w:sz w:val="24"/>
              </w:rPr>
              <w:t>Non-Governmental</w:t>
            </w:r>
            <w:r>
              <w:rPr>
                <w:spacing w:val="-4"/>
                <w:sz w:val="24"/>
              </w:rPr>
              <w:t> </w:t>
            </w:r>
            <w:r>
              <w:rPr>
                <w:spacing w:val="-2"/>
                <w:sz w:val="24"/>
              </w:rPr>
              <w:t>Organization</w:t>
            </w:r>
          </w:p>
        </w:tc>
      </w:tr>
      <w:tr>
        <w:trPr>
          <w:trHeight w:val="552" w:hRule="atLeast"/>
        </w:trPr>
        <w:tc>
          <w:tcPr>
            <w:tcW w:w="1346" w:type="dxa"/>
          </w:tcPr>
          <w:p>
            <w:pPr>
              <w:pStyle w:val="TableParagraph"/>
              <w:ind w:left="50"/>
              <w:rPr>
                <w:sz w:val="24"/>
              </w:rPr>
            </w:pPr>
            <w:r>
              <w:rPr>
                <w:sz w:val="24"/>
              </w:rPr>
              <w:t>(NPF)</w:t>
            </w:r>
            <w:r>
              <w:rPr>
                <w:spacing w:val="-4"/>
                <w:sz w:val="24"/>
              </w:rPr>
              <w:t> </w:t>
            </w:r>
            <w:r>
              <w:rPr>
                <w:sz w:val="24"/>
              </w:rPr>
              <w:t>-</w:t>
            </w:r>
            <w:r>
              <w:rPr>
                <w:spacing w:val="-10"/>
                <w:sz w:val="24"/>
              </w:rPr>
              <w:t>-</w:t>
            </w:r>
          </w:p>
        </w:tc>
        <w:tc>
          <w:tcPr>
            <w:tcW w:w="584" w:type="dxa"/>
          </w:tcPr>
          <w:p>
            <w:pPr>
              <w:pStyle w:val="TableParagraph"/>
              <w:ind w:left="143"/>
              <w:rPr>
                <w:sz w:val="24"/>
              </w:rPr>
            </w:pPr>
            <w:r>
              <w:rPr>
                <w:spacing w:val="-2"/>
                <w:sz w:val="24"/>
              </w:rPr>
              <w:t>-</w:t>
            </w:r>
            <w:r>
              <w:rPr>
                <w:spacing w:val="-12"/>
                <w:sz w:val="24"/>
              </w:rPr>
              <w:t>-</w:t>
            </w:r>
          </w:p>
        </w:tc>
        <w:tc>
          <w:tcPr>
            <w:tcW w:w="721" w:type="dxa"/>
          </w:tcPr>
          <w:p>
            <w:pPr>
              <w:pStyle w:val="TableParagraph"/>
              <w:ind w:right="1"/>
              <w:jc w:val="center"/>
              <w:rPr>
                <w:sz w:val="24"/>
              </w:rPr>
            </w:pPr>
            <w:r>
              <w:rPr>
                <w:spacing w:val="-2"/>
                <w:sz w:val="24"/>
              </w:rPr>
              <w:t>-</w:t>
            </w:r>
            <w:r>
              <w:rPr>
                <w:spacing w:val="-12"/>
                <w:sz w:val="24"/>
              </w:rPr>
              <w:t>-</w:t>
            </w:r>
          </w:p>
        </w:tc>
        <w:tc>
          <w:tcPr>
            <w:tcW w:w="721" w:type="dxa"/>
          </w:tcPr>
          <w:p>
            <w:pPr>
              <w:pStyle w:val="TableParagraph"/>
              <w:ind w:right="1"/>
              <w:jc w:val="center"/>
              <w:rPr>
                <w:sz w:val="24"/>
              </w:rPr>
            </w:pPr>
            <w:r>
              <w:rPr>
                <w:spacing w:val="-2"/>
                <w:sz w:val="24"/>
              </w:rPr>
              <w:t>-</w:t>
            </w:r>
            <w:r>
              <w:rPr>
                <w:spacing w:val="-12"/>
                <w:sz w:val="24"/>
              </w:rPr>
              <w:t>-</w:t>
            </w:r>
          </w:p>
        </w:tc>
        <w:tc>
          <w:tcPr>
            <w:tcW w:w="5159" w:type="dxa"/>
          </w:tcPr>
          <w:p>
            <w:pPr>
              <w:pStyle w:val="TableParagraph"/>
              <w:ind w:left="278"/>
              <w:rPr>
                <w:sz w:val="24"/>
              </w:rPr>
            </w:pPr>
            <w:r>
              <w:rPr>
                <w:sz w:val="24"/>
              </w:rPr>
              <w:t>Nigerian</w:t>
            </w:r>
            <w:r>
              <w:rPr>
                <w:spacing w:val="-3"/>
                <w:sz w:val="24"/>
              </w:rPr>
              <w:t> </w:t>
            </w:r>
            <w:r>
              <w:rPr>
                <w:sz w:val="24"/>
              </w:rPr>
              <w:t>Police</w:t>
            </w:r>
            <w:r>
              <w:rPr>
                <w:spacing w:val="-3"/>
                <w:sz w:val="24"/>
              </w:rPr>
              <w:t> </w:t>
            </w:r>
            <w:r>
              <w:rPr>
                <w:spacing w:val="-4"/>
                <w:sz w:val="24"/>
              </w:rPr>
              <w:t>Force</w:t>
            </w:r>
          </w:p>
        </w:tc>
      </w:tr>
      <w:tr>
        <w:trPr>
          <w:trHeight w:val="552" w:hRule="atLeast"/>
        </w:trPr>
        <w:tc>
          <w:tcPr>
            <w:tcW w:w="1346" w:type="dxa"/>
          </w:tcPr>
          <w:p>
            <w:pPr>
              <w:pStyle w:val="TableParagraph"/>
              <w:ind w:left="50"/>
              <w:rPr>
                <w:sz w:val="24"/>
              </w:rPr>
            </w:pPr>
            <w:r>
              <w:rPr>
                <w:sz w:val="24"/>
              </w:rPr>
              <w:t>(NAF)</w:t>
            </w:r>
            <w:r>
              <w:rPr>
                <w:spacing w:val="-4"/>
                <w:sz w:val="24"/>
              </w:rPr>
              <w:t> </w:t>
            </w:r>
            <w:r>
              <w:rPr>
                <w:sz w:val="24"/>
              </w:rPr>
              <w:t>-</w:t>
            </w:r>
            <w:r>
              <w:rPr>
                <w:spacing w:val="-10"/>
                <w:sz w:val="24"/>
              </w:rPr>
              <w:t>-</w:t>
            </w:r>
          </w:p>
        </w:tc>
        <w:tc>
          <w:tcPr>
            <w:tcW w:w="584" w:type="dxa"/>
          </w:tcPr>
          <w:p>
            <w:pPr>
              <w:pStyle w:val="TableParagraph"/>
              <w:ind w:left="143"/>
              <w:rPr>
                <w:sz w:val="24"/>
              </w:rPr>
            </w:pPr>
            <w:r>
              <w:rPr>
                <w:spacing w:val="-2"/>
                <w:sz w:val="24"/>
              </w:rPr>
              <w:t>-</w:t>
            </w:r>
            <w:r>
              <w:rPr>
                <w:spacing w:val="-12"/>
                <w:sz w:val="24"/>
              </w:rPr>
              <w:t>-</w:t>
            </w:r>
          </w:p>
        </w:tc>
        <w:tc>
          <w:tcPr>
            <w:tcW w:w="721" w:type="dxa"/>
          </w:tcPr>
          <w:p>
            <w:pPr>
              <w:pStyle w:val="TableParagraph"/>
              <w:ind w:right="1"/>
              <w:jc w:val="center"/>
              <w:rPr>
                <w:sz w:val="24"/>
              </w:rPr>
            </w:pPr>
            <w:r>
              <w:rPr>
                <w:spacing w:val="-2"/>
                <w:sz w:val="24"/>
              </w:rPr>
              <w:t>-</w:t>
            </w:r>
            <w:r>
              <w:rPr>
                <w:spacing w:val="-12"/>
                <w:sz w:val="24"/>
              </w:rPr>
              <w:t>-</w:t>
            </w:r>
          </w:p>
        </w:tc>
        <w:tc>
          <w:tcPr>
            <w:tcW w:w="721" w:type="dxa"/>
          </w:tcPr>
          <w:p>
            <w:pPr>
              <w:pStyle w:val="TableParagraph"/>
              <w:ind w:right="1"/>
              <w:jc w:val="center"/>
              <w:rPr>
                <w:sz w:val="24"/>
              </w:rPr>
            </w:pPr>
            <w:r>
              <w:rPr>
                <w:spacing w:val="-2"/>
                <w:sz w:val="24"/>
              </w:rPr>
              <w:t>-</w:t>
            </w:r>
            <w:r>
              <w:rPr>
                <w:spacing w:val="-12"/>
                <w:sz w:val="24"/>
              </w:rPr>
              <w:t>-</w:t>
            </w:r>
          </w:p>
        </w:tc>
        <w:tc>
          <w:tcPr>
            <w:tcW w:w="5159" w:type="dxa"/>
          </w:tcPr>
          <w:p>
            <w:pPr>
              <w:pStyle w:val="TableParagraph"/>
              <w:ind w:left="278"/>
              <w:rPr>
                <w:sz w:val="24"/>
              </w:rPr>
            </w:pPr>
            <w:r>
              <w:rPr>
                <w:sz w:val="24"/>
              </w:rPr>
              <w:t>Nigerian</w:t>
            </w:r>
            <w:r>
              <w:rPr>
                <w:spacing w:val="-2"/>
                <w:sz w:val="24"/>
              </w:rPr>
              <w:t> </w:t>
            </w:r>
            <w:r>
              <w:rPr>
                <w:sz w:val="24"/>
              </w:rPr>
              <w:t>Air</w:t>
            </w:r>
            <w:r>
              <w:rPr>
                <w:spacing w:val="-1"/>
                <w:sz w:val="24"/>
              </w:rPr>
              <w:t> </w:t>
            </w:r>
            <w:r>
              <w:rPr>
                <w:spacing w:val="-4"/>
                <w:sz w:val="24"/>
              </w:rPr>
              <w:t>Force</w:t>
            </w:r>
          </w:p>
        </w:tc>
      </w:tr>
      <w:tr>
        <w:trPr>
          <w:trHeight w:val="552" w:hRule="atLeast"/>
        </w:trPr>
        <w:tc>
          <w:tcPr>
            <w:tcW w:w="1346" w:type="dxa"/>
          </w:tcPr>
          <w:p>
            <w:pPr>
              <w:pStyle w:val="TableParagraph"/>
              <w:ind w:left="50"/>
              <w:rPr>
                <w:sz w:val="24"/>
              </w:rPr>
            </w:pPr>
            <w:r>
              <w:rPr>
                <w:sz w:val="24"/>
              </w:rPr>
              <w:t>(SSS)</w:t>
            </w:r>
            <w:r>
              <w:rPr>
                <w:spacing w:val="-2"/>
                <w:sz w:val="24"/>
              </w:rPr>
              <w:t> </w:t>
            </w:r>
            <w:r>
              <w:rPr>
                <w:sz w:val="24"/>
              </w:rPr>
              <w:t>-</w:t>
            </w:r>
            <w:r>
              <w:rPr>
                <w:spacing w:val="-10"/>
                <w:sz w:val="24"/>
              </w:rPr>
              <w:t>-</w:t>
            </w:r>
          </w:p>
        </w:tc>
        <w:tc>
          <w:tcPr>
            <w:tcW w:w="584" w:type="dxa"/>
          </w:tcPr>
          <w:p>
            <w:pPr>
              <w:pStyle w:val="TableParagraph"/>
              <w:ind w:left="143"/>
              <w:rPr>
                <w:sz w:val="24"/>
              </w:rPr>
            </w:pPr>
            <w:r>
              <w:rPr>
                <w:spacing w:val="-2"/>
                <w:sz w:val="24"/>
              </w:rPr>
              <w:t>-</w:t>
            </w:r>
            <w:r>
              <w:rPr>
                <w:spacing w:val="-12"/>
                <w:sz w:val="24"/>
              </w:rPr>
              <w:t>-</w:t>
            </w:r>
          </w:p>
        </w:tc>
        <w:tc>
          <w:tcPr>
            <w:tcW w:w="721" w:type="dxa"/>
          </w:tcPr>
          <w:p>
            <w:pPr>
              <w:pStyle w:val="TableParagraph"/>
              <w:ind w:right="1"/>
              <w:jc w:val="center"/>
              <w:rPr>
                <w:sz w:val="24"/>
              </w:rPr>
            </w:pPr>
            <w:r>
              <w:rPr>
                <w:spacing w:val="-2"/>
                <w:sz w:val="24"/>
              </w:rPr>
              <w:t>-</w:t>
            </w:r>
            <w:r>
              <w:rPr>
                <w:spacing w:val="-12"/>
                <w:sz w:val="24"/>
              </w:rPr>
              <w:t>-</w:t>
            </w:r>
          </w:p>
        </w:tc>
        <w:tc>
          <w:tcPr>
            <w:tcW w:w="721" w:type="dxa"/>
          </w:tcPr>
          <w:p>
            <w:pPr>
              <w:pStyle w:val="TableParagraph"/>
              <w:ind w:right="1"/>
              <w:jc w:val="center"/>
              <w:rPr>
                <w:sz w:val="24"/>
              </w:rPr>
            </w:pPr>
            <w:r>
              <w:rPr>
                <w:spacing w:val="-2"/>
                <w:sz w:val="24"/>
              </w:rPr>
              <w:t>-</w:t>
            </w:r>
            <w:r>
              <w:rPr>
                <w:spacing w:val="-12"/>
                <w:sz w:val="24"/>
              </w:rPr>
              <w:t>-</w:t>
            </w:r>
          </w:p>
        </w:tc>
        <w:tc>
          <w:tcPr>
            <w:tcW w:w="5159" w:type="dxa"/>
          </w:tcPr>
          <w:p>
            <w:pPr>
              <w:pStyle w:val="TableParagraph"/>
              <w:ind w:left="278"/>
              <w:rPr>
                <w:sz w:val="24"/>
              </w:rPr>
            </w:pPr>
            <w:r>
              <w:rPr>
                <w:sz w:val="24"/>
              </w:rPr>
              <w:t>State</w:t>
            </w:r>
            <w:r>
              <w:rPr>
                <w:spacing w:val="-1"/>
                <w:sz w:val="24"/>
              </w:rPr>
              <w:t> </w:t>
            </w:r>
            <w:r>
              <w:rPr>
                <w:sz w:val="24"/>
              </w:rPr>
              <w:t>Security</w:t>
            </w:r>
            <w:r>
              <w:rPr>
                <w:spacing w:val="-5"/>
                <w:sz w:val="24"/>
              </w:rPr>
              <w:t> </w:t>
            </w:r>
            <w:r>
              <w:rPr>
                <w:spacing w:val="-2"/>
                <w:sz w:val="24"/>
              </w:rPr>
              <w:t>Service</w:t>
            </w:r>
          </w:p>
        </w:tc>
      </w:tr>
      <w:tr>
        <w:trPr>
          <w:trHeight w:val="552" w:hRule="atLeast"/>
        </w:trPr>
        <w:tc>
          <w:tcPr>
            <w:tcW w:w="1346" w:type="dxa"/>
          </w:tcPr>
          <w:p>
            <w:pPr>
              <w:pStyle w:val="TableParagraph"/>
              <w:ind w:left="50"/>
              <w:rPr>
                <w:sz w:val="24"/>
              </w:rPr>
            </w:pPr>
            <w:r>
              <w:rPr>
                <w:sz w:val="24"/>
              </w:rPr>
              <w:t>(SGBV)</w:t>
            </w:r>
            <w:r>
              <w:rPr>
                <w:spacing w:val="-2"/>
                <w:sz w:val="24"/>
              </w:rPr>
              <w:t> </w:t>
            </w:r>
            <w:r>
              <w:rPr>
                <w:sz w:val="24"/>
              </w:rPr>
              <w:t>-</w:t>
            </w:r>
            <w:r>
              <w:rPr>
                <w:spacing w:val="-10"/>
                <w:sz w:val="24"/>
              </w:rPr>
              <w:t>-</w:t>
            </w:r>
          </w:p>
        </w:tc>
        <w:tc>
          <w:tcPr>
            <w:tcW w:w="584" w:type="dxa"/>
          </w:tcPr>
          <w:p>
            <w:pPr>
              <w:pStyle w:val="TableParagraph"/>
              <w:ind w:left="143"/>
              <w:rPr>
                <w:sz w:val="24"/>
              </w:rPr>
            </w:pPr>
            <w:r>
              <w:rPr>
                <w:spacing w:val="-2"/>
                <w:sz w:val="24"/>
              </w:rPr>
              <w:t>-</w:t>
            </w:r>
            <w:r>
              <w:rPr>
                <w:spacing w:val="-12"/>
                <w:sz w:val="24"/>
              </w:rPr>
              <w:t>-</w:t>
            </w:r>
          </w:p>
        </w:tc>
        <w:tc>
          <w:tcPr>
            <w:tcW w:w="721" w:type="dxa"/>
          </w:tcPr>
          <w:p>
            <w:pPr>
              <w:pStyle w:val="TableParagraph"/>
              <w:ind w:right="1"/>
              <w:jc w:val="center"/>
              <w:rPr>
                <w:sz w:val="24"/>
              </w:rPr>
            </w:pPr>
            <w:r>
              <w:rPr>
                <w:spacing w:val="-2"/>
                <w:sz w:val="24"/>
              </w:rPr>
              <w:t>-</w:t>
            </w:r>
            <w:r>
              <w:rPr>
                <w:spacing w:val="-12"/>
                <w:sz w:val="24"/>
              </w:rPr>
              <w:t>-</w:t>
            </w:r>
          </w:p>
        </w:tc>
        <w:tc>
          <w:tcPr>
            <w:tcW w:w="721" w:type="dxa"/>
          </w:tcPr>
          <w:p>
            <w:pPr>
              <w:pStyle w:val="TableParagraph"/>
              <w:ind w:right="1"/>
              <w:jc w:val="center"/>
              <w:rPr>
                <w:sz w:val="24"/>
              </w:rPr>
            </w:pPr>
            <w:r>
              <w:rPr>
                <w:spacing w:val="-2"/>
                <w:sz w:val="24"/>
              </w:rPr>
              <w:t>-</w:t>
            </w:r>
            <w:r>
              <w:rPr>
                <w:spacing w:val="-12"/>
                <w:sz w:val="24"/>
              </w:rPr>
              <w:t>-</w:t>
            </w:r>
          </w:p>
        </w:tc>
        <w:tc>
          <w:tcPr>
            <w:tcW w:w="5159" w:type="dxa"/>
          </w:tcPr>
          <w:p>
            <w:pPr>
              <w:pStyle w:val="TableParagraph"/>
              <w:ind w:left="278"/>
              <w:rPr>
                <w:sz w:val="24"/>
              </w:rPr>
            </w:pPr>
            <w:r>
              <w:rPr>
                <w:sz w:val="24"/>
              </w:rPr>
              <w:t>Sexual</w:t>
            </w:r>
            <w:r>
              <w:rPr>
                <w:spacing w:val="-1"/>
                <w:sz w:val="24"/>
              </w:rPr>
              <w:t> </w:t>
            </w:r>
            <w:r>
              <w:rPr>
                <w:sz w:val="24"/>
              </w:rPr>
              <w:t>Gender</w:t>
            </w:r>
            <w:r>
              <w:rPr>
                <w:spacing w:val="-2"/>
                <w:sz w:val="24"/>
              </w:rPr>
              <w:t> </w:t>
            </w:r>
            <w:r>
              <w:rPr>
                <w:sz w:val="24"/>
              </w:rPr>
              <w:t>Base</w:t>
            </w:r>
            <w:r>
              <w:rPr>
                <w:spacing w:val="-1"/>
                <w:sz w:val="24"/>
              </w:rPr>
              <w:t> </w:t>
            </w:r>
            <w:r>
              <w:rPr>
                <w:spacing w:val="-2"/>
                <w:sz w:val="24"/>
              </w:rPr>
              <w:t>Violence</w:t>
            </w:r>
          </w:p>
        </w:tc>
      </w:tr>
      <w:tr>
        <w:trPr>
          <w:trHeight w:val="551" w:hRule="atLeast"/>
        </w:trPr>
        <w:tc>
          <w:tcPr>
            <w:tcW w:w="1346" w:type="dxa"/>
          </w:tcPr>
          <w:p>
            <w:pPr>
              <w:pStyle w:val="TableParagraph"/>
              <w:ind w:left="50"/>
              <w:rPr>
                <w:sz w:val="24"/>
              </w:rPr>
            </w:pPr>
            <w:r>
              <w:rPr>
                <w:sz w:val="24"/>
              </w:rPr>
              <w:t>(LFN)</w:t>
            </w:r>
            <w:r>
              <w:rPr>
                <w:spacing w:val="-5"/>
                <w:sz w:val="24"/>
              </w:rPr>
              <w:t> </w:t>
            </w:r>
            <w:r>
              <w:rPr>
                <w:sz w:val="24"/>
              </w:rPr>
              <w:t>-</w:t>
            </w:r>
            <w:r>
              <w:rPr>
                <w:spacing w:val="-10"/>
                <w:sz w:val="24"/>
              </w:rPr>
              <w:t>-</w:t>
            </w:r>
          </w:p>
        </w:tc>
        <w:tc>
          <w:tcPr>
            <w:tcW w:w="584" w:type="dxa"/>
          </w:tcPr>
          <w:p>
            <w:pPr>
              <w:pStyle w:val="TableParagraph"/>
              <w:ind w:left="143"/>
              <w:rPr>
                <w:sz w:val="24"/>
              </w:rPr>
            </w:pPr>
            <w:r>
              <w:rPr>
                <w:spacing w:val="-2"/>
                <w:sz w:val="24"/>
              </w:rPr>
              <w:t>-</w:t>
            </w:r>
            <w:r>
              <w:rPr>
                <w:spacing w:val="-12"/>
                <w:sz w:val="24"/>
              </w:rPr>
              <w:t>-</w:t>
            </w:r>
          </w:p>
        </w:tc>
        <w:tc>
          <w:tcPr>
            <w:tcW w:w="721" w:type="dxa"/>
          </w:tcPr>
          <w:p>
            <w:pPr>
              <w:pStyle w:val="TableParagraph"/>
              <w:ind w:right="1"/>
              <w:jc w:val="center"/>
              <w:rPr>
                <w:sz w:val="24"/>
              </w:rPr>
            </w:pPr>
            <w:r>
              <w:rPr>
                <w:spacing w:val="-2"/>
                <w:sz w:val="24"/>
              </w:rPr>
              <w:t>-</w:t>
            </w:r>
            <w:r>
              <w:rPr>
                <w:spacing w:val="-12"/>
                <w:sz w:val="24"/>
              </w:rPr>
              <w:t>-</w:t>
            </w:r>
          </w:p>
        </w:tc>
        <w:tc>
          <w:tcPr>
            <w:tcW w:w="721" w:type="dxa"/>
          </w:tcPr>
          <w:p>
            <w:pPr>
              <w:pStyle w:val="TableParagraph"/>
              <w:ind w:right="1"/>
              <w:jc w:val="center"/>
              <w:rPr>
                <w:sz w:val="24"/>
              </w:rPr>
            </w:pPr>
            <w:r>
              <w:rPr>
                <w:spacing w:val="-2"/>
                <w:sz w:val="24"/>
              </w:rPr>
              <w:t>-</w:t>
            </w:r>
            <w:r>
              <w:rPr>
                <w:spacing w:val="-12"/>
                <w:sz w:val="24"/>
              </w:rPr>
              <w:t>-</w:t>
            </w:r>
          </w:p>
        </w:tc>
        <w:tc>
          <w:tcPr>
            <w:tcW w:w="5159" w:type="dxa"/>
          </w:tcPr>
          <w:p>
            <w:pPr>
              <w:pStyle w:val="TableParagraph"/>
              <w:ind w:left="278"/>
              <w:rPr>
                <w:sz w:val="24"/>
              </w:rPr>
            </w:pPr>
            <w:r>
              <w:rPr>
                <w:sz w:val="24"/>
              </w:rPr>
              <w:t>Laws</w:t>
            </w:r>
            <w:r>
              <w:rPr>
                <w:spacing w:val="-1"/>
                <w:sz w:val="24"/>
              </w:rPr>
              <w:t> </w:t>
            </w:r>
            <w:r>
              <w:rPr>
                <w:sz w:val="24"/>
              </w:rPr>
              <w:t>of</w:t>
            </w:r>
            <w:r>
              <w:rPr>
                <w:spacing w:val="-2"/>
                <w:sz w:val="24"/>
              </w:rPr>
              <w:t> </w:t>
            </w:r>
            <w:r>
              <w:rPr>
                <w:sz w:val="24"/>
              </w:rPr>
              <w:t>the Federation</w:t>
            </w:r>
            <w:r>
              <w:rPr>
                <w:spacing w:val="-1"/>
                <w:sz w:val="24"/>
              </w:rPr>
              <w:t> </w:t>
            </w:r>
            <w:r>
              <w:rPr>
                <w:sz w:val="24"/>
              </w:rPr>
              <w:t>of </w:t>
            </w:r>
            <w:r>
              <w:rPr>
                <w:spacing w:val="-2"/>
                <w:sz w:val="24"/>
              </w:rPr>
              <w:t>Nigeria</w:t>
            </w:r>
          </w:p>
        </w:tc>
      </w:tr>
      <w:tr>
        <w:trPr>
          <w:trHeight w:val="552" w:hRule="atLeast"/>
        </w:trPr>
        <w:tc>
          <w:tcPr>
            <w:tcW w:w="1346" w:type="dxa"/>
          </w:tcPr>
          <w:p>
            <w:pPr>
              <w:pStyle w:val="TableParagraph"/>
              <w:ind w:left="50"/>
              <w:rPr>
                <w:sz w:val="24"/>
              </w:rPr>
            </w:pPr>
            <w:r>
              <w:rPr>
                <w:sz w:val="24"/>
              </w:rPr>
              <w:t>(NCR)</w:t>
            </w:r>
            <w:r>
              <w:rPr>
                <w:spacing w:val="-4"/>
                <w:sz w:val="24"/>
              </w:rPr>
              <w:t> </w:t>
            </w:r>
            <w:r>
              <w:rPr>
                <w:sz w:val="24"/>
              </w:rPr>
              <w:t>-</w:t>
            </w:r>
            <w:r>
              <w:rPr>
                <w:spacing w:val="-10"/>
                <w:sz w:val="24"/>
              </w:rPr>
              <w:t>-</w:t>
            </w:r>
          </w:p>
        </w:tc>
        <w:tc>
          <w:tcPr>
            <w:tcW w:w="584" w:type="dxa"/>
          </w:tcPr>
          <w:p>
            <w:pPr>
              <w:pStyle w:val="TableParagraph"/>
              <w:ind w:left="143"/>
              <w:rPr>
                <w:sz w:val="24"/>
              </w:rPr>
            </w:pPr>
            <w:r>
              <w:rPr>
                <w:spacing w:val="-2"/>
                <w:sz w:val="24"/>
              </w:rPr>
              <w:t>-</w:t>
            </w:r>
            <w:r>
              <w:rPr>
                <w:spacing w:val="-12"/>
                <w:sz w:val="24"/>
              </w:rPr>
              <w:t>-</w:t>
            </w:r>
          </w:p>
        </w:tc>
        <w:tc>
          <w:tcPr>
            <w:tcW w:w="721" w:type="dxa"/>
          </w:tcPr>
          <w:p>
            <w:pPr>
              <w:pStyle w:val="TableParagraph"/>
              <w:ind w:right="1"/>
              <w:jc w:val="center"/>
              <w:rPr>
                <w:sz w:val="24"/>
              </w:rPr>
            </w:pPr>
            <w:r>
              <w:rPr>
                <w:spacing w:val="-2"/>
                <w:sz w:val="24"/>
              </w:rPr>
              <w:t>-</w:t>
            </w:r>
            <w:r>
              <w:rPr>
                <w:spacing w:val="-12"/>
                <w:sz w:val="24"/>
              </w:rPr>
              <w:t>-</w:t>
            </w:r>
          </w:p>
        </w:tc>
        <w:tc>
          <w:tcPr>
            <w:tcW w:w="721" w:type="dxa"/>
          </w:tcPr>
          <w:p>
            <w:pPr>
              <w:pStyle w:val="TableParagraph"/>
              <w:ind w:right="1"/>
              <w:jc w:val="center"/>
              <w:rPr>
                <w:sz w:val="24"/>
              </w:rPr>
            </w:pPr>
            <w:r>
              <w:rPr>
                <w:spacing w:val="-2"/>
                <w:sz w:val="24"/>
              </w:rPr>
              <w:t>-</w:t>
            </w:r>
            <w:r>
              <w:rPr>
                <w:spacing w:val="-12"/>
                <w:sz w:val="24"/>
              </w:rPr>
              <w:t>-</w:t>
            </w:r>
          </w:p>
        </w:tc>
        <w:tc>
          <w:tcPr>
            <w:tcW w:w="5159" w:type="dxa"/>
          </w:tcPr>
          <w:p>
            <w:pPr>
              <w:pStyle w:val="TableParagraph"/>
              <w:ind w:left="278"/>
              <w:rPr>
                <w:sz w:val="24"/>
              </w:rPr>
            </w:pPr>
            <w:r>
              <w:rPr>
                <w:sz w:val="24"/>
              </w:rPr>
              <w:t>National</w:t>
            </w:r>
            <w:r>
              <w:rPr>
                <w:spacing w:val="-1"/>
                <w:sz w:val="24"/>
              </w:rPr>
              <w:t> </w:t>
            </w:r>
            <w:r>
              <w:rPr>
                <w:sz w:val="24"/>
              </w:rPr>
              <w:t>Commission</w:t>
            </w:r>
            <w:r>
              <w:rPr>
                <w:spacing w:val="-2"/>
                <w:sz w:val="24"/>
              </w:rPr>
              <w:t> </w:t>
            </w:r>
            <w:r>
              <w:rPr>
                <w:sz w:val="24"/>
              </w:rPr>
              <w:t>for</w:t>
            </w:r>
            <w:r>
              <w:rPr>
                <w:spacing w:val="-1"/>
                <w:sz w:val="24"/>
              </w:rPr>
              <w:t> </w:t>
            </w:r>
            <w:r>
              <w:rPr>
                <w:spacing w:val="-2"/>
                <w:sz w:val="24"/>
              </w:rPr>
              <w:t>Refugees</w:t>
            </w:r>
          </w:p>
        </w:tc>
      </w:tr>
      <w:tr>
        <w:trPr>
          <w:trHeight w:val="552" w:hRule="atLeast"/>
        </w:trPr>
        <w:tc>
          <w:tcPr>
            <w:tcW w:w="1346" w:type="dxa"/>
          </w:tcPr>
          <w:p>
            <w:pPr>
              <w:pStyle w:val="TableParagraph"/>
              <w:ind w:left="50"/>
              <w:rPr>
                <w:sz w:val="24"/>
              </w:rPr>
            </w:pPr>
            <w:r>
              <w:rPr>
                <w:sz w:val="24"/>
              </w:rPr>
              <w:t>(OAU)</w:t>
            </w:r>
            <w:r>
              <w:rPr>
                <w:spacing w:val="-5"/>
                <w:sz w:val="24"/>
              </w:rPr>
              <w:t> </w:t>
            </w:r>
            <w:r>
              <w:rPr>
                <w:sz w:val="24"/>
              </w:rPr>
              <w:t>-</w:t>
            </w:r>
            <w:r>
              <w:rPr>
                <w:spacing w:val="-10"/>
                <w:sz w:val="24"/>
              </w:rPr>
              <w:t>-</w:t>
            </w:r>
          </w:p>
        </w:tc>
        <w:tc>
          <w:tcPr>
            <w:tcW w:w="584" w:type="dxa"/>
          </w:tcPr>
          <w:p>
            <w:pPr>
              <w:pStyle w:val="TableParagraph"/>
              <w:ind w:left="143"/>
              <w:rPr>
                <w:sz w:val="24"/>
              </w:rPr>
            </w:pPr>
            <w:r>
              <w:rPr>
                <w:spacing w:val="-2"/>
                <w:sz w:val="24"/>
              </w:rPr>
              <w:t>-</w:t>
            </w:r>
            <w:r>
              <w:rPr>
                <w:spacing w:val="-12"/>
                <w:sz w:val="24"/>
              </w:rPr>
              <w:t>-</w:t>
            </w:r>
          </w:p>
        </w:tc>
        <w:tc>
          <w:tcPr>
            <w:tcW w:w="721" w:type="dxa"/>
          </w:tcPr>
          <w:p>
            <w:pPr>
              <w:pStyle w:val="TableParagraph"/>
              <w:ind w:right="1"/>
              <w:jc w:val="center"/>
              <w:rPr>
                <w:sz w:val="24"/>
              </w:rPr>
            </w:pPr>
            <w:r>
              <w:rPr>
                <w:spacing w:val="-2"/>
                <w:sz w:val="24"/>
              </w:rPr>
              <w:t>-</w:t>
            </w:r>
            <w:r>
              <w:rPr>
                <w:spacing w:val="-12"/>
                <w:sz w:val="24"/>
              </w:rPr>
              <w:t>-</w:t>
            </w:r>
          </w:p>
        </w:tc>
        <w:tc>
          <w:tcPr>
            <w:tcW w:w="721" w:type="dxa"/>
          </w:tcPr>
          <w:p>
            <w:pPr>
              <w:pStyle w:val="TableParagraph"/>
              <w:ind w:right="1"/>
              <w:jc w:val="center"/>
              <w:rPr>
                <w:sz w:val="24"/>
              </w:rPr>
            </w:pPr>
            <w:r>
              <w:rPr>
                <w:spacing w:val="-2"/>
                <w:sz w:val="24"/>
              </w:rPr>
              <w:t>-</w:t>
            </w:r>
            <w:r>
              <w:rPr>
                <w:spacing w:val="-12"/>
                <w:sz w:val="24"/>
              </w:rPr>
              <w:t>-</w:t>
            </w:r>
          </w:p>
        </w:tc>
        <w:tc>
          <w:tcPr>
            <w:tcW w:w="5159" w:type="dxa"/>
          </w:tcPr>
          <w:p>
            <w:pPr>
              <w:pStyle w:val="TableParagraph"/>
              <w:ind w:left="278"/>
              <w:rPr>
                <w:sz w:val="24"/>
              </w:rPr>
            </w:pPr>
            <w:r>
              <w:rPr>
                <w:sz w:val="24"/>
              </w:rPr>
              <w:t>Organization</w:t>
            </w:r>
            <w:r>
              <w:rPr>
                <w:spacing w:val="-3"/>
                <w:sz w:val="24"/>
              </w:rPr>
              <w:t> </w:t>
            </w:r>
            <w:r>
              <w:rPr>
                <w:sz w:val="24"/>
              </w:rPr>
              <w:t>of</w:t>
            </w:r>
            <w:r>
              <w:rPr>
                <w:spacing w:val="-3"/>
                <w:sz w:val="24"/>
              </w:rPr>
              <w:t> </w:t>
            </w:r>
            <w:r>
              <w:rPr>
                <w:sz w:val="24"/>
              </w:rPr>
              <w:t>African </w:t>
            </w:r>
            <w:r>
              <w:rPr>
                <w:spacing w:val="-2"/>
                <w:sz w:val="24"/>
              </w:rPr>
              <w:t>Unity</w:t>
            </w:r>
          </w:p>
        </w:tc>
      </w:tr>
      <w:tr>
        <w:trPr>
          <w:trHeight w:val="553" w:hRule="atLeast"/>
        </w:trPr>
        <w:tc>
          <w:tcPr>
            <w:tcW w:w="1346" w:type="dxa"/>
          </w:tcPr>
          <w:p>
            <w:pPr>
              <w:pStyle w:val="TableParagraph"/>
              <w:ind w:left="50"/>
              <w:rPr>
                <w:sz w:val="24"/>
              </w:rPr>
            </w:pPr>
            <w:r>
              <w:rPr>
                <w:spacing w:val="-2"/>
                <w:sz w:val="24"/>
              </w:rPr>
              <w:t>(IDMC)-</w:t>
            </w:r>
            <w:r>
              <w:rPr>
                <w:spacing w:val="-10"/>
                <w:sz w:val="24"/>
              </w:rPr>
              <w:t>-</w:t>
            </w:r>
          </w:p>
        </w:tc>
        <w:tc>
          <w:tcPr>
            <w:tcW w:w="584" w:type="dxa"/>
          </w:tcPr>
          <w:p>
            <w:pPr>
              <w:pStyle w:val="TableParagraph"/>
              <w:ind w:left="143"/>
              <w:rPr>
                <w:sz w:val="24"/>
              </w:rPr>
            </w:pPr>
            <w:r>
              <w:rPr>
                <w:spacing w:val="-2"/>
                <w:sz w:val="24"/>
              </w:rPr>
              <w:t>-</w:t>
            </w:r>
            <w:r>
              <w:rPr>
                <w:spacing w:val="-12"/>
                <w:sz w:val="24"/>
              </w:rPr>
              <w:t>-</w:t>
            </w:r>
          </w:p>
        </w:tc>
        <w:tc>
          <w:tcPr>
            <w:tcW w:w="721" w:type="dxa"/>
          </w:tcPr>
          <w:p>
            <w:pPr>
              <w:pStyle w:val="TableParagraph"/>
              <w:ind w:right="1"/>
              <w:jc w:val="center"/>
              <w:rPr>
                <w:sz w:val="24"/>
              </w:rPr>
            </w:pPr>
            <w:r>
              <w:rPr>
                <w:spacing w:val="-2"/>
                <w:sz w:val="24"/>
              </w:rPr>
              <w:t>-</w:t>
            </w:r>
            <w:r>
              <w:rPr>
                <w:spacing w:val="-12"/>
                <w:sz w:val="24"/>
              </w:rPr>
              <w:t>-</w:t>
            </w:r>
          </w:p>
        </w:tc>
        <w:tc>
          <w:tcPr>
            <w:tcW w:w="721" w:type="dxa"/>
          </w:tcPr>
          <w:p>
            <w:pPr>
              <w:pStyle w:val="TableParagraph"/>
              <w:ind w:right="1"/>
              <w:jc w:val="center"/>
              <w:rPr>
                <w:sz w:val="24"/>
              </w:rPr>
            </w:pPr>
            <w:r>
              <w:rPr>
                <w:spacing w:val="-2"/>
                <w:sz w:val="24"/>
              </w:rPr>
              <w:t>-</w:t>
            </w:r>
            <w:r>
              <w:rPr>
                <w:spacing w:val="-12"/>
                <w:sz w:val="24"/>
              </w:rPr>
              <w:t>-</w:t>
            </w:r>
          </w:p>
        </w:tc>
        <w:tc>
          <w:tcPr>
            <w:tcW w:w="5159" w:type="dxa"/>
          </w:tcPr>
          <w:p>
            <w:pPr>
              <w:pStyle w:val="TableParagraph"/>
              <w:ind w:left="278"/>
              <w:rPr>
                <w:sz w:val="24"/>
              </w:rPr>
            </w:pPr>
            <w:r>
              <w:rPr>
                <w:sz w:val="24"/>
              </w:rPr>
              <w:t>International</w:t>
            </w:r>
            <w:r>
              <w:rPr>
                <w:spacing w:val="-2"/>
                <w:sz w:val="24"/>
              </w:rPr>
              <w:t> </w:t>
            </w:r>
            <w:r>
              <w:rPr>
                <w:sz w:val="24"/>
              </w:rPr>
              <w:t>Displacement</w:t>
            </w:r>
            <w:r>
              <w:rPr>
                <w:spacing w:val="-1"/>
                <w:sz w:val="24"/>
              </w:rPr>
              <w:t> </w:t>
            </w:r>
            <w:r>
              <w:rPr>
                <w:spacing w:val="-2"/>
                <w:sz w:val="24"/>
              </w:rPr>
              <w:t>MonitoringCommittee</w:t>
            </w:r>
          </w:p>
        </w:tc>
      </w:tr>
      <w:tr>
        <w:trPr>
          <w:trHeight w:val="483" w:hRule="atLeast"/>
        </w:trPr>
        <w:tc>
          <w:tcPr>
            <w:tcW w:w="1346" w:type="dxa"/>
          </w:tcPr>
          <w:p>
            <w:pPr>
              <w:pStyle w:val="TableParagraph"/>
              <w:spacing w:before="134"/>
              <w:ind w:left="110"/>
              <w:rPr>
                <w:sz w:val="24"/>
              </w:rPr>
            </w:pPr>
            <w:r>
              <w:rPr>
                <w:sz w:val="24"/>
              </w:rPr>
              <w:t>(IBID)</w:t>
            </w:r>
            <w:r>
              <w:rPr>
                <w:spacing w:val="-5"/>
                <w:sz w:val="24"/>
              </w:rPr>
              <w:t> </w:t>
            </w:r>
            <w:r>
              <w:rPr>
                <w:sz w:val="24"/>
              </w:rPr>
              <w:t>-</w:t>
            </w:r>
            <w:r>
              <w:rPr>
                <w:spacing w:val="-10"/>
                <w:sz w:val="24"/>
              </w:rPr>
              <w:t>-</w:t>
            </w:r>
          </w:p>
        </w:tc>
        <w:tc>
          <w:tcPr>
            <w:tcW w:w="584" w:type="dxa"/>
          </w:tcPr>
          <w:p>
            <w:pPr>
              <w:pStyle w:val="TableParagraph"/>
              <w:spacing w:before="134"/>
              <w:ind w:left="143"/>
              <w:rPr>
                <w:sz w:val="24"/>
              </w:rPr>
            </w:pPr>
            <w:r>
              <w:rPr>
                <w:spacing w:val="-2"/>
                <w:sz w:val="24"/>
              </w:rPr>
              <w:t>-</w:t>
            </w:r>
            <w:r>
              <w:rPr>
                <w:spacing w:val="-12"/>
                <w:sz w:val="24"/>
              </w:rPr>
              <w:t>-</w:t>
            </w:r>
          </w:p>
        </w:tc>
        <w:tc>
          <w:tcPr>
            <w:tcW w:w="721" w:type="dxa"/>
          </w:tcPr>
          <w:p>
            <w:pPr>
              <w:pStyle w:val="TableParagraph"/>
              <w:spacing w:before="134"/>
              <w:ind w:right="1"/>
              <w:jc w:val="center"/>
              <w:rPr>
                <w:sz w:val="24"/>
              </w:rPr>
            </w:pPr>
            <w:r>
              <w:rPr>
                <w:spacing w:val="-2"/>
                <w:sz w:val="24"/>
              </w:rPr>
              <w:t>-</w:t>
            </w:r>
            <w:r>
              <w:rPr>
                <w:spacing w:val="-12"/>
                <w:sz w:val="24"/>
              </w:rPr>
              <w:t>-</w:t>
            </w:r>
          </w:p>
        </w:tc>
        <w:tc>
          <w:tcPr>
            <w:tcW w:w="721" w:type="dxa"/>
          </w:tcPr>
          <w:p>
            <w:pPr>
              <w:pStyle w:val="TableParagraph"/>
              <w:spacing w:before="134"/>
              <w:ind w:right="1"/>
              <w:jc w:val="center"/>
              <w:rPr>
                <w:sz w:val="24"/>
              </w:rPr>
            </w:pPr>
            <w:r>
              <w:rPr>
                <w:spacing w:val="-2"/>
                <w:sz w:val="24"/>
              </w:rPr>
              <w:t>-</w:t>
            </w:r>
            <w:r>
              <w:rPr>
                <w:spacing w:val="-12"/>
                <w:sz w:val="24"/>
              </w:rPr>
              <w:t>-</w:t>
            </w:r>
          </w:p>
        </w:tc>
        <w:tc>
          <w:tcPr>
            <w:tcW w:w="5159" w:type="dxa"/>
          </w:tcPr>
          <w:p>
            <w:pPr>
              <w:pStyle w:val="TableParagraph"/>
              <w:spacing w:before="134"/>
              <w:ind w:left="278"/>
              <w:rPr>
                <w:sz w:val="24"/>
              </w:rPr>
            </w:pPr>
            <w:r>
              <w:rPr>
                <w:sz w:val="24"/>
              </w:rPr>
              <w:t>Same</w:t>
            </w:r>
            <w:r>
              <w:rPr>
                <w:spacing w:val="-1"/>
                <w:sz w:val="24"/>
              </w:rPr>
              <w:t> </w:t>
            </w:r>
            <w:r>
              <w:rPr>
                <w:sz w:val="24"/>
              </w:rPr>
              <w:t>Citation with the</w:t>
            </w:r>
            <w:r>
              <w:rPr>
                <w:spacing w:val="-1"/>
                <w:sz w:val="24"/>
              </w:rPr>
              <w:t> </w:t>
            </w:r>
            <w:r>
              <w:rPr>
                <w:sz w:val="24"/>
              </w:rPr>
              <w:t>one</w:t>
            </w:r>
            <w:r>
              <w:rPr>
                <w:spacing w:val="-1"/>
                <w:sz w:val="24"/>
              </w:rPr>
              <w:t> </w:t>
            </w:r>
            <w:r>
              <w:rPr>
                <w:sz w:val="24"/>
              </w:rPr>
              <w:t>Fully</w:t>
            </w:r>
            <w:r>
              <w:rPr>
                <w:spacing w:val="-5"/>
                <w:sz w:val="24"/>
              </w:rPr>
              <w:t> </w:t>
            </w:r>
            <w:r>
              <w:rPr>
                <w:sz w:val="24"/>
              </w:rPr>
              <w:t>Cited </w:t>
            </w:r>
            <w:r>
              <w:rPr>
                <w:spacing w:val="-2"/>
                <w:sz w:val="24"/>
              </w:rPr>
              <w:t>Above</w:t>
            </w:r>
          </w:p>
        </w:tc>
      </w:tr>
      <w:tr>
        <w:trPr>
          <w:trHeight w:val="414" w:hRule="atLeast"/>
        </w:trPr>
        <w:tc>
          <w:tcPr>
            <w:tcW w:w="1346" w:type="dxa"/>
          </w:tcPr>
          <w:p>
            <w:pPr>
              <w:pStyle w:val="TableParagraph"/>
              <w:spacing w:before="63"/>
              <w:ind w:left="50"/>
              <w:rPr>
                <w:sz w:val="24"/>
              </w:rPr>
            </w:pPr>
            <w:r>
              <w:rPr>
                <w:sz w:val="24"/>
              </w:rPr>
              <w:t>(INFRA)</w:t>
            </w:r>
            <w:r>
              <w:rPr>
                <w:spacing w:val="-6"/>
                <w:sz w:val="24"/>
              </w:rPr>
              <w:t> </w:t>
            </w:r>
            <w:r>
              <w:rPr>
                <w:sz w:val="24"/>
              </w:rPr>
              <w:t>-</w:t>
            </w:r>
            <w:r>
              <w:rPr>
                <w:spacing w:val="-10"/>
                <w:sz w:val="24"/>
              </w:rPr>
              <w:t>-</w:t>
            </w:r>
          </w:p>
        </w:tc>
        <w:tc>
          <w:tcPr>
            <w:tcW w:w="584" w:type="dxa"/>
          </w:tcPr>
          <w:p>
            <w:pPr>
              <w:pStyle w:val="TableParagraph"/>
              <w:spacing w:before="63"/>
              <w:ind w:left="143"/>
              <w:rPr>
                <w:sz w:val="24"/>
              </w:rPr>
            </w:pPr>
            <w:r>
              <w:rPr>
                <w:spacing w:val="-2"/>
                <w:sz w:val="24"/>
              </w:rPr>
              <w:t>-</w:t>
            </w:r>
            <w:r>
              <w:rPr>
                <w:spacing w:val="-12"/>
                <w:sz w:val="24"/>
              </w:rPr>
              <w:t>-</w:t>
            </w:r>
          </w:p>
        </w:tc>
        <w:tc>
          <w:tcPr>
            <w:tcW w:w="721" w:type="dxa"/>
          </w:tcPr>
          <w:p>
            <w:pPr>
              <w:pStyle w:val="TableParagraph"/>
              <w:spacing w:before="63"/>
              <w:ind w:right="1"/>
              <w:jc w:val="center"/>
              <w:rPr>
                <w:sz w:val="24"/>
              </w:rPr>
            </w:pPr>
            <w:r>
              <w:rPr>
                <w:spacing w:val="-2"/>
                <w:sz w:val="24"/>
              </w:rPr>
              <w:t>-</w:t>
            </w:r>
            <w:r>
              <w:rPr>
                <w:spacing w:val="-12"/>
                <w:sz w:val="24"/>
              </w:rPr>
              <w:t>-</w:t>
            </w:r>
          </w:p>
        </w:tc>
        <w:tc>
          <w:tcPr>
            <w:tcW w:w="721" w:type="dxa"/>
          </w:tcPr>
          <w:p>
            <w:pPr>
              <w:pStyle w:val="TableParagraph"/>
              <w:spacing w:before="63"/>
              <w:ind w:right="1"/>
              <w:jc w:val="center"/>
              <w:rPr>
                <w:sz w:val="24"/>
              </w:rPr>
            </w:pPr>
            <w:r>
              <w:rPr>
                <w:spacing w:val="-2"/>
                <w:sz w:val="24"/>
              </w:rPr>
              <w:t>-</w:t>
            </w:r>
            <w:r>
              <w:rPr>
                <w:spacing w:val="-12"/>
                <w:sz w:val="24"/>
              </w:rPr>
              <w:t>-</w:t>
            </w:r>
          </w:p>
        </w:tc>
        <w:tc>
          <w:tcPr>
            <w:tcW w:w="5159" w:type="dxa"/>
          </w:tcPr>
          <w:p>
            <w:pPr>
              <w:pStyle w:val="TableParagraph"/>
              <w:spacing w:before="63"/>
              <w:ind w:left="278"/>
              <w:rPr>
                <w:sz w:val="24"/>
              </w:rPr>
            </w:pPr>
            <w:r>
              <w:rPr>
                <w:sz w:val="24"/>
              </w:rPr>
              <w:t>Discussed</w:t>
            </w:r>
            <w:r>
              <w:rPr>
                <w:spacing w:val="-1"/>
                <w:sz w:val="24"/>
              </w:rPr>
              <w:t> </w:t>
            </w:r>
            <w:r>
              <w:rPr>
                <w:sz w:val="24"/>
              </w:rPr>
              <w:t>Elsewhere</w:t>
            </w:r>
            <w:r>
              <w:rPr>
                <w:spacing w:val="-2"/>
                <w:sz w:val="24"/>
              </w:rPr>
              <w:t> </w:t>
            </w:r>
            <w:r>
              <w:rPr>
                <w:sz w:val="24"/>
              </w:rPr>
              <w:t>after </w:t>
            </w:r>
            <w:r>
              <w:rPr>
                <w:spacing w:val="-4"/>
                <w:sz w:val="24"/>
              </w:rPr>
              <w:t>this</w:t>
            </w:r>
          </w:p>
        </w:tc>
      </w:tr>
      <w:tr>
        <w:trPr>
          <w:trHeight w:val="412" w:hRule="atLeast"/>
        </w:trPr>
        <w:tc>
          <w:tcPr>
            <w:tcW w:w="1346" w:type="dxa"/>
          </w:tcPr>
          <w:p>
            <w:pPr>
              <w:pStyle w:val="TableParagraph"/>
              <w:spacing w:before="64"/>
              <w:ind w:left="50"/>
              <w:rPr>
                <w:sz w:val="24"/>
              </w:rPr>
            </w:pPr>
            <w:r>
              <w:rPr>
                <w:spacing w:val="-2"/>
                <w:sz w:val="24"/>
              </w:rPr>
              <w:t>(OPCIT)-</w:t>
            </w:r>
            <w:r>
              <w:rPr>
                <w:spacing w:val="-10"/>
                <w:sz w:val="24"/>
              </w:rPr>
              <w:t>-</w:t>
            </w:r>
          </w:p>
        </w:tc>
        <w:tc>
          <w:tcPr>
            <w:tcW w:w="584" w:type="dxa"/>
          </w:tcPr>
          <w:p>
            <w:pPr>
              <w:pStyle w:val="TableParagraph"/>
              <w:spacing w:before="64"/>
              <w:ind w:left="143"/>
              <w:rPr>
                <w:sz w:val="24"/>
              </w:rPr>
            </w:pPr>
            <w:r>
              <w:rPr>
                <w:spacing w:val="-2"/>
                <w:sz w:val="24"/>
              </w:rPr>
              <w:t>-</w:t>
            </w:r>
            <w:r>
              <w:rPr>
                <w:spacing w:val="-12"/>
                <w:sz w:val="24"/>
              </w:rPr>
              <w:t>-</w:t>
            </w:r>
          </w:p>
        </w:tc>
        <w:tc>
          <w:tcPr>
            <w:tcW w:w="721" w:type="dxa"/>
          </w:tcPr>
          <w:p>
            <w:pPr>
              <w:pStyle w:val="TableParagraph"/>
              <w:spacing w:before="64"/>
              <w:ind w:right="1"/>
              <w:jc w:val="center"/>
              <w:rPr>
                <w:sz w:val="24"/>
              </w:rPr>
            </w:pPr>
            <w:r>
              <w:rPr>
                <w:spacing w:val="-2"/>
                <w:sz w:val="24"/>
              </w:rPr>
              <w:t>-</w:t>
            </w:r>
            <w:r>
              <w:rPr>
                <w:spacing w:val="-12"/>
                <w:sz w:val="24"/>
              </w:rPr>
              <w:t>-</w:t>
            </w:r>
          </w:p>
        </w:tc>
        <w:tc>
          <w:tcPr>
            <w:tcW w:w="721" w:type="dxa"/>
          </w:tcPr>
          <w:p>
            <w:pPr>
              <w:pStyle w:val="TableParagraph"/>
              <w:spacing w:before="64"/>
              <w:ind w:right="1"/>
              <w:jc w:val="center"/>
              <w:rPr>
                <w:sz w:val="24"/>
              </w:rPr>
            </w:pPr>
            <w:r>
              <w:rPr>
                <w:spacing w:val="-2"/>
                <w:sz w:val="24"/>
              </w:rPr>
              <w:t>-</w:t>
            </w:r>
            <w:r>
              <w:rPr>
                <w:spacing w:val="-12"/>
                <w:sz w:val="24"/>
              </w:rPr>
              <w:t>-</w:t>
            </w:r>
          </w:p>
        </w:tc>
        <w:tc>
          <w:tcPr>
            <w:tcW w:w="5159" w:type="dxa"/>
          </w:tcPr>
          <w:p>
            <w:pPr>
              <w:pStyle w:val="TableParagraph"/>
              <w:spacing w:before="64"/>
              <w:ind w:left="278"/>
              <w:rPr>
                <w:sz w:val="24"/>
              </w:rPr>
            </w:pPr>
            <w:r>
              <w:rPr>
                <w:sz w:val="24"/>
              </w:rPr>
              <w:t>Opposite</w:t>
            </w:r>
            <w:r>
              <w:rPr>
                <w:spacing w:val="-1"/>
                <w:sz w:val="24"/>
              </w:rPr>
              <w:t> </w:t>
            </w:r>
            <w:r>
              <w:rPr>
                <w:spacing w:val="-2"/>
                <w:sz w:val="24"/>
              </w:rPr>
              <w:t>Cited</w:t>
            </w:r>
          </w:p>
        </w:tc>
      </w:tr>
      <w:tr>
        <w:trPr>
          <w:trHeight w:val="338" w:hRule="atLeast"/>
        </w:trPr>
        <w:tc>
          <w:tcPr>
            <w:tcW w:w="1346" w:type="dxa"/>
          </w:tcPr>
          <w:p>
            <w:pPr>
              <w:pStyle w:val="TableParagraph"/>
              <w:spacing w:line="256" w:lineRule="exact" w:before="62"/>
              <w:ind w:left="50"/>
              <w:rPr>
                <w:sz w:val="24"/>
              </w:rPr>
            </w:pPr>
            <w:r>
              <w:rPr>
                <w:sz w:val="24"/>
              </w:rPr>
              <w:t>(SUPRA)</w:t>
            </w:r>
            <w:r>
              <w:rPr>
                <w:spacing w:val="-2"/>
                <w:sz w:val="24"/>
              </w:rPr>
              <w:t> </w:t>
            </w:r>
            <w:r>
              <w:rPr>
                <w:sz w:val="24"/>
              </w:rPr>
              <w:t>-</w:t>
            </w:r>
            <w:r>
              <w:rPr>
                <w:spacing w:val="-10"/>
                <w:sz w:val="24"/>
              </w:rPr>
              <w:t>-</w:t>
            </w:r>
          </w:p>
        </w:tc>
        <w:tc>
          <w:tcPr>
            <w:tcW w:w="584" w:type="dxa"/>
          </w:tcPr>
          <w:p>
            <w:pPr>
              <w:pStyle w:val="TableParagraph"/>
              <w:spacing w:line="256" w:lineRule="exact" w:before="62"/>
              <w:ind w:left="143"/>
              <w:rPr>
                <w:sz w:val="24"/>
              </w:rPr>
            </w:pPr>
            <w:r>
              <w:rPr>
                <w:spacing w:val="-2"/>
                <w:sz w:val="24"/>
              </w:rPr>
              <w:t>-</w:t>
            </w:r>
            <w:r>
              <w:rPr>
                <w:spacing w:val="-12"/>
                <w:sz w:val="24"/>
              </w:rPr>
              <w:t>-</w:t>
            </w:r>
          </w:p>
        </w:tc>
        <w:tc>
          <w:tcPr>
            <w:tcW w:w="721" w:type="dxa"/>
          </w:tcPr>
          <w:p>
            <w:pPr>
              <w:pStyle w:val="TableParagraph"/>
              <w:spacing w:line="256" w:lineRule="exact" w:before="62"/>
              <w:ind w:right="1"/>
              <w:jc w:val="center"/>
              <w:rPr>
                <w:sz w:val="24"/>
              </w:rPr>
            </w:pPr>
            <w:r>
              <w:rPr>
                <w:spacing w:val="-2"/>
                <w:sz w:val="24"/>
              </w:rPr>
              <w:t>-</w:t>
            </w:r>
            <w:r>
              <w:rPr>
                <w:spacing w:val="-12"/>
                <w:sz w:val="24"/>
              </w:rPr>
              <w:t>-</w:t>
            </w:r>
          </w:p>
        </w:tc>
        <w:tc>
          <w:tcPr>
            <w:tcW w:w="721" w:type="dxa"/>
          </w:tcPr>
          <w:p>
            <w:pPr>
              <w:pStyle w:val="TableParagraph"/>
              <w:spacing w:line="256" w:lineRule="exact" w:before="62"/>
              <w:ind w:right="1"/>
              <w:jc w:val="center"/>
              <w:rPr>
                <w:sz w:val="24"/>
              </w:rPr>
            </w:pPr>
            <w:r>
              <w:rPr>
                <w:spacing w:val="-2"/>
                <w:sz w:val="24"/>
              </w:rPr>
              <w:t>-</w:t>
            </w:r>
            <w:r>
              <w:rPr>
                <w:spacing w:val="-12"/>
                <w:sz w:val="24"/>
              </w:rPr>
              <w:t>-</w:t>
            </w:r>
          </w:p>
        </w:tc>
        <w:tc>
          <w:tcPr>
            <w:tcW w:w="5159" w:type="dxa"/>
          </w:tcPr>
          <w:p>
            <w:pPr>
              <w:pStyle w:val="TableParagraph"/>
              <w:spacing w:line="256" w:lineRule="exact" w:before="62"/>
              <w:ind w:left="278"/>
              <w:rPr>
                <w:sz w:val="24"/>
              </w:rPr>
            </w:pPr>
            <w:r>
              <w:rPr>
                <w:sz w:val="24"/>
              </w:rPr>
              <w:t>Cited</w:t>
            </w:r>
            <w:r>
              <w:rPr>
                <w:spacing w:val="-1"/>
                <w:sz w:val="24"/>
              </w:rPr>
              <w:t> </w:t>
            </w:r>
            <w:r>
              <w:rPr>
                <w:sz w:val="24"/>
              </w:rPr>
              <w:t>elsewhere</w:t>
            </w:r>
            <w:r>
              <w:rPr>
                <w:spacing w:val="-3"/>
                <w:sz w:val="24"/>
              </w:rPr>
              <w:t> </w:t>
            </w:r>
            <w:r>
              <w:rPr>
                <w:sz w:val="24"/>
              </w:rPr>
              <w:t>between</w:t>
            </w:r>
            <w:r>
              <w:rPr>
                <w:spacing w:val="1"/>
                <w:sz w:val="24"/>
              </w:rPr>
              <w:t> </w:t>
            </w:r>
            <w:r>
              <w:rPr>
                <w:spacing w:val="-4"/>
                <w:sz w:val="24"/>
              </w:rPr>
              <w:t>this</w:t>
            </w:r>
          </w:p>
        </w:tc>
      </w:tr>
    </w:tbl>
    <w:p>
      <w:pPr>
        <w:spacing w:after="0" w:line="256" w:lineRule="exact"/>
        <w:rPr>
          <w:sz w:val="24"/>
        </w:rPr>
        <w:sectPr>
          <w:pgSz w:w="11910" w:h="16840"/>
          <w:pgMar w:header="0" w:footer="974" w:top="1360" w:bottom="1160" w:left="1320" w:right="1260"/>
        </w:sectPr>
      </w:pPr>
    </w:p>
    <w:p>
      <w:pPr>
        <w:pStyle w:val="Heading1"/>
        <w:spacing w:before="65"/>
        <w:ind w:left="490"/>
      </w:pPr>
      <w:bookmarkStart w:name="_TOC_250039" w:id="4"/>
      <w:bookmarkEnd w:id="4"/>
      <w:r>
        <w:rPr>
          <w:spacing w:val="-2"/>
        </w:rPr>
        <w:t>ABSTRACT</w:t>
      </w:r>
    </w:p>
    <w:p>
      <w:pPr>
        <w:pStyle w:val="BodyText"/>
        <w:spacing w:before="192"/>
        <w:rPr>
          <w:b/>
        </w:rPr>
      </w:pPr>
    </w:p>
    <w:p>
      <w:pPr>
        <w:spacing w:before="1"/>
        <w:ind w:left="480" w:right="173" w:firstLine="0"/>
        <w:jc w:val="both"/>
        <w:rPr>
          <w:i/>
          <w:sz w:val="24"/>
        </w:rPr>
      </w:pPr>
      <w:r>
        <w:rPr>
          <w:i/>
          <w:sz w:val="24"/>
        </w:rPr>
        <w:t>Nigeria as an Independent state with different ethnic and religious groups over the years experienced a number of ethno-religious conflicts which have claimed lives and properties. The consequence of this is the displacement of many inhabitants which are referred to as Internally Displaced Persons (IDP’s). The affected persons are denied certain constitutional rights as enshrined in the Constitution of the Federal republic of Nigeria 1999 (as amended) and other international legal instruments which are aim at protecting their rights. It is to this extent that this work examined the causes of ethno- religious conflicts vis-à-vis the laws that seeks to protect the rights of victims of such conflicts. The study also examined the role of Government and Non-governmental agencies in the protection of the rights of victims of ethno-religious conflict whether such role is moral or legal? Data were collected through questionnaire and interviews and later the data were analyzed. The findings are that in Nigeria today there is no certained law dealing with the problem of internally displaced persons. Our recommendation is</w:t>
      </w:r>
      <w:r>
        <w:rPr>
          <w:i/>
          <w:spacing w:val="80"/>
          <w:sz w:val="24"/>
        </w:rPr>
        <w:t> </w:t>
      </w:r>
      <w:r>
        <w:rPr>
          <w:i/>
          <w:sz w:val="24"/>
        </w:rPr>
        <w:t>that with the foundation laid down by the Kampala convention and the general principles of issues relating</w:t>
      </w:r>
      <w:r>
        <w:rPr>
          <w:i/>
          <w:spacing w:val="40"/>
          <w:sz w:val="24"/>
        </w:rPr>
        <w:t> </w:t>
      </w:r>
      <w:r>
        <w:rPr>
          <w:i/>
          <w:sz w:val="24"/>
        </w:rPr>
        <w:t>to IDP’s, the stage is set for Nigeria to hasten</w:t>
      </w:r>
      <w:r>
        <w:rPr>
          <w:i/>
          <w:spacing w:val="40"/>
          <w:sz w:val="24"/>
        </w:rPr>
        <w:t> </w:t>
      </w:r>
      <w:r>
        <w:rPr>
          <w:i/>
          <w:sz w:val="24"/>
        </w:rPr>
        <w:t>the process of enacting its laws or adopting the kampala convention as a national law.</w:t>
      </w:r>
    </w:p>
    <w:p>
      <w:pPr>
        <w:spacing w:after="0"/>
        <w:jc w:val="both"/>
        <w:rPr>
          <w:sz w:val="24"/>
        </w:rPr>
        <w:sectPr>
          <w:pgSz w:w="11910" w:h="16840"/>
          <w:pgMar w:header="0" w:footer="974" w:top="1360" w:bottom="1160" w:left="1320" w:right="1260"/>
        </w:sectPr>
      </w:pPr>
    </w:p>
    <w:p>
      <w:pPr>
        <w:pStyle w:val="Heading1"/>
        <w:spacing w:before="65"/>
        <w:ind w:left="491"/>
      </w:pPr>
      <w:bookmarkStart w:name="_TOC_250038" w:id="5"/>
      <w:r>
        <w:rPr/>
        <w:t>TABLE OF</w:t>
      </w:r>
      <w:r>
        <w:rPr>
          <w:spacing w:val="-3"/>
        </w:rPr>
        <w:t> </w:t>
      </w:r>
      <w:bookmarkEnd w:id="5"/>
      <w:r>
        <w:rPr>
          <w:spacing w:val="-2"/>
        </w:rPr>
        <w:t>CONTENTS</w:t>
      </w:r>
    </w:p>
    <w:p>
      <w:pPr>
        <w:pStyle w:val="BodyText"/>
        <w:tabs>
          <w:tab w:pos="1920" w:val="left" w:leader="none"/>
          <w:tab w:pos="2640" w:val="left" w:leader="none"/>
          <w:tab w:pos="3360" w:val="left" w:leader="none"/>
          <w:tab w:pos="4080" w:val="left" w:leader="none"/>
          <w:tab w:pos="4801" w:val="left" w:leader="none"/>
          <w:tab w:pos="5521" w:val="left" w:leader="none"/>
          <w:tab w:pos="6241" w:val="left" w:leader="none"/>
          <w:tab w:pos="6961" w:val="left" w:leader="none"/>
          <w:tab w:pos="7681" w:val="left" w:leader="none"/>
          <w:tab w:pos="8401" w:val="left" w:leader="none"/>
        </w:tabs>
        <w:spacing w:before="236"/>
        <w:ind w:left="480"/>
      </w:pPr>
      <w:r>
        <w:rPr/>
        <w:t>Title</w:t>
      </w:r>
      <w:r>
        <w:rPr>
          <w:spacing w:val="-3"/>
        </w:rPr>
        <w:t> </w:t>
      </w:r>
      <w:r>
        <w:rPr>
          <w:spacing w:val="-2"/>
        </w:rPr>
        <w:t>Page: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i</w:t>
      </w:r>
    </w:p>
    <w:sdt>
      <w:sdtPr>
        <w:docPartObj>
          <w:docPartGallery w:val="Table of Contents"/>
          <w:docPartUnique/>
        </w:docPartObj>
      </w:sdtPr>
      <w:sdtEndPr/>
      <w:sdtContent>
        <w:p>
          <w:pPr>
            <w:pStyle w:val="TOC2"/>
            <w:tabs>
              <w:tab w:pos="1920" w:val="left" w:leader="none"/>
              <w:tab w:pos="2640" w:val="left" w:leader="none"/>
              <w:tab w:pos="3360" w:val="left" w:leader="none"/>
              <w:tab w:pos="4080" w:val="left" w:leader="none"/>
              <w:tab w:pos="4801" w:val="left" w:leader="none"/>
              <w:tab w:pos="5521" w:val="left" w:leader="none"/>
              <w:tab w:pos="6241" w:val="left" w:leader="none"/>
              <w:tab w:pos="6961" w:val="left" w:leader="none"/>
              <w:tab w:pos="7681" w:val="left" w:leader="none"/>
              <w:tab w:pos="8536" w:val="right" w:leader="none"/>
            </w:tabs>
            <w:ind w:left="480" w:firstLine="0"/>
          </w:pPr>
          <w:hyperlink w:history="true" w:anchor="_TOC_250042">
            <w:r>
              <w:rPr>
                <w:spacing w:val="-2"/>
              </w:rPr>
              <w:t>Declaration: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ii</w:t>
            </w:r>
          </w:hyperlink>
        </w:p>
        <w:p>
          <w:pPr>
            <w:pStyle w:val="TOC2"/>
            <w:tabs>
              <w:tab w:pos="2640" w:val="left" w:leader="none"/>
              <w:tab w:pos="3360" w:val="left" w:leader="none"/>
              <w:tab w:pos="4080" w:val="left" w:leader="none"/>
              <w:tab w:pos="4801" w:val="left" w:leader="none"/>
              <w:tab w:pos="5521" w:val="left" w:leader="none"/>
              <w:tab w:pos="6241" w:val="left" w:leader="none"/>
              <w:tab w:pos="6961" w:val="left" w:leader="none"/>
              <w:tab w:pos="7681" w:val="left" w:leader="none"/>
              <w:tab w:pos="8603" w:val="right" w:leader="none"/>
            </w:tabs>
            <w:ind w:left="480" w:firstLine="0"/>
          </w:pPr>
          <w:hyperlink w:history="true" w:anchor="_TOC_250041">
            <w:r>
              <w:rPr/>
              <w:t>Certification:</w:t>
            </w:r>
            <w:r>
              <w:rPr>
                <w:spacing w:val="69"/>
                <w:w w:val="15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iii</w:t>
            </w:r>
          </w:hyperlink>
        </w:p>
        <w:p>
          <w:pPr>
            <w:pStyle w:val="TOC2"/>
            <w:tabs>
              <w:tab w:pos="1920" w:val="left" w:leader="none"/>
              <w:tab w:pos="2640" w:val="left" w:leader="none"/>
              <w:tab w:pos="3360" w:val="left" w:leader="none"/>
              <w:tab w:pos="4080" w:val="left" w:leader="none"/>
              <w:tab w:pos="4801" w:val="left" w:leader="none"/>
              <w:tab w:pos="5521" w:val="left" w:leader="none"/>
              <w:tab w:pos="6241" w:val="left" w:leader="none"/>
              <w:tab w:pos="6961" w:val="left" w:leader="none"/>
              <w:tab w:pos="7681" w:val="left" w:leader="none"/>
              <w:tab w:pos="8589" w:val="right" w:leader="none"/>
            </w:tabs>
            <w:ind w:left="480" w:firstLine="0"/>
          </w:pPr>
          <w:hyperlink w:history="true" w:anchor="_TOC_250040">
            <w:r>
              <w:rPr>
                <w:spacing w:val="-2"/>
              </w:rPr>
              <w:t>Dedication: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iv</w:t>
            </w:r>
          </w:hyperlink>
        </w:p>
        <w:p>
          <w:pPr>
            <w:pStyle w:val="TOC2"/>
            <w:tabs>
              <w:tab w:pos="2640" w:val="left" w:leader="none"/>
              <w:tab w:pos="3360" w:val="left" w:leader="none"/>
              <w:tab w:pos="4080" w:val="left" w:leader="none"/>
              <w:tab w:pos="4801" w:val="left" w:leader="none"/>
              <w:tab w:pos="5521" w:val="left" w:leader="none"/>
              <w:tab w:pos="6241" w:val="left" w:leader="none"/>
              <w:tab w:pos="6961" w:val="left" w:leader="none"/>
              <w:tab w:pos="7681" w:val="left" w:leader="none"/>
              <w:tab w:pos="8521" w:val="right" w:leader="none"/>
            </w:tabs>
            <w:spacing w:before="274"/>
            <w:ind w:left="480" w:firstLine="0"/>
          </w:pPr>
          <w:r>
            <w:rPr>
              <w:spacing w:val="-2"/>
            </w:rPr>
            <w:t>Acknowledgement: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v</w:t>
          </w:r>
        </w:p>
        <w:p>
          <w:pPr>
            <w:pStyle w:val="TOC2"/>
            <w:tabs>
              <w:tab w:pos="2640" w:val="left" w:leader="none"/>
              <w:tab w:pos="3360" w:val="left" w:leader="none"/>
              <w:tab w:pos="4080" w:val="left" w:leader="none"/>
              <w:tab w:pos="4801" w:val="left" w:leader="none"/>
              <w:tab w:pos="5521" w:val="left" w:leader="none"/>
              <w:tab w:pos="6241" w:val="left" w:leader="none"/>
              <w:tab w:pos="6961" w:val="left" w:leader="none"/>
              <w:tab w:pos="7681" w:val="left" w:leader="none"/>
              <w:tab w:pos="8588" w:val="right" w:leader="none"/>
            </w:tabs>
            <w:ind w:left="480" w:firstLine="0"/>
          </w:pPr>
          <w:r>
            <w:rPr/>
            <w:t>List</w:t>
          </w:r>
          <w:r>
            <w:rPr>
              <w:spacing w:val="-4"/>
            </w:rPr>
            <w:t> </w:t>
          </w:r>
          <w:r>
            <w:rPr/>
            <w:t>of</w:t>
          </w:r>
          <w:r>
            <w:rPr>
              <w:spacing w:val="-1"/>
            </w:rPr>
            <w:t> </w:t>
          </w:r>
          <w:r>
            <w:rPr>
              <w:spacing w:val="-2"/>
            </w:rPr>
            <w:t>Statutes: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vi</w:t>
          </w:r>
        </w:p>
        <w:p>
          <w:pPr>
            <w:pStyle w:val="TOC2"/>
            <w:tabs>
              <w:tab w:pos="3360" w:val="left" w:leader="none"/>
              <w:tab w:pos="4080" w:val="left" w:leader="none"/>
              <w:tab w:pos="4801" w:val="left" w:leader="none"/>
              <w:tab w:pos="5521" w:val="left" w:leader="none"/>
              <w:tab w:pos="6241" w:val="left" w:leader="none"/>
              <w:tab w:pos="6961" w:val="left" w:leader="none"/>
              <w:tab w:pos="7681" w:val="left" w:leader="none"/>
              <w:tab w:pos="8722" w:val="right" w:leader="none"/>
            </w:tabs>
            <w:ind w:left="480" w:firstLine="0"/>
          </w:pPr>
          <w:r>
            <w:rPr/>
            <w:t>List</w:t>
          </w:r>
          <w:r>
            <w:rPr>
              <w:spacing w:val="-4"/>
            </w:rPr>
            <w:t> </w:t>
          </w:r>
          <w:r>
            <w:rPr/>
            <w:t>of</w:t>
          </w:r>
          <w:r>
            <w:rPr>
              <w:spacing w:val="-1"/>
            </w:rPr>
            <w:t> </w:t>
          </w:r>
          <w:r>
            <w:rPr/>
            <w:t>Abbreviations:</w:t>
          </w:r>
          <w:r>
            <w:rPr>
              <w:spacing w:val="-18"/>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4"/>
            </w:rPr>
            <w:t>viii</w:t>
          </w:r>
        </w:p>
        <w:p>
          <w:pPr>
            <w:pStyle w:val="TOC2"/>
            <w:tabs>
              <w:tab w:pos="2640" w:val="left" w:leader="none"/>
              <w:tab w:pos="3360" w:val="left" w:leader="none"/>
              <w:tab w:pos="4080" w:val="left" w:leader="none"/>
              <w:tab w:pos="4801" w:val="left" w:leader="none"/>
              <w:tab w:pos="5521" w:val="left" w:leader="none"/>
              <w:tab w:pos="6241" w:val="left" w:leader="none"/>
              <w:tab w:pos="6961" w:val="left" w:leader="none"/>
              <w:tab w:pos="7681" w:val="left" w:leader="none"/>
              <w:tab w:pos="8589" w:val="right" w:leader="none"/>
            </w:tabs>
            <w:ind w:left="480" w:firstLine="0"/>
          </w:pPr>
          <w:hyperlink w:history="true" w:anchor="_TOC_250039">
            <w:r>
              <w:rPr/>
              <w:t>Abstract:</w:t>
            </w:r>
            <w:r>
              <w:rPr>
                <w:spacing w:val="-2"/>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ix</w:t>
            </w:r>
          </w:hyperlink>
        </w:p>
        <w:p>
          <w:pPr>
            <w:pStyle w:val="TOC2"/>
            <w:tabs>
              <w:tab w:pos="2640" w:val="left" w:leader="none"/>
              <w:tab w:pos="3360" w:val="left" w:leader="none"/>
              <w:tab w:pos="4080" w:val="left" w:leader="none"/>
              <w:tab w:pos="4801" w:val="left" w:leader="none"/>
              <w:tab w:pos="5521" w:val="left" w:leader="none"/>
              <w:tab w:pos="6241" w:val="left" w:leader="none"/>
              <w:tab w:pos="6961" w:val="left" w:leader="none"/>
              <w:tab w:pos="7681" w:val="left" w:leader="none"/>
              <w:tab w:pos="8521" w:val="right" w:leader="none"/>
            </w:tabs>
            <w:ind w:left="480" w:firstLine="0"/>
          </w:pPr>
          <w:hyperlink w:history="true" w:anchor="_TOC_250038">
            <w:r>
              <w:rPr/>
              <w:t>Table</w:t>
            </w:r>
            <w:r>
              <w:rPr>
                <w:spacing w:val="-1"/>
              </w:rPr>
              <w:t> </w:t>
            </w:r>
            <w:r>
              <w:rPr/>
              <w:t>of</w:t>
            </w:r>
            <w:r>
              <w:rPr>
                <w:spacing w:val="-2"/>
              </w:rPr>
              <w:t> </w:t>
            </w:r>
            <w:r>
              <w:rPr/>
              <w:t>Contents: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x</w:t>
            </w:r>
          </w:hyperlink>
        </w:p>
        <w:p>
          <w:pPr>
            <w:pStyle w:val="TOC1"/>
            <w:spacing w:before="281"/>
          </w:pPr>
          <w:r>
            <w:rPr/>
            <w:t>CHAPTER</w:t>
          </w:r>
          <w:r>
            <w:rPr>
              <w:spacing w:val="-4"/>
            </w:rPr>
            <w:t> </w:t>
          </w:r>
          <w:r>
            <w:rPr>
              <w:spacing w:val="-5"/>
            </w:rPr>
            <w:t>ONE</w:t>
          </w:r>
        </w:p>
        <w:p>
          <w:pPr>
            <w:pStyle w:val="TOC1"/>
            <w:spacing w:line="274" w:lineRule="exact"/>
          </w:pPr>
          <w:r>
            <w:rPr/>
            <w:t>GENERAL</w:t>
          </w:r>
          <w:r>
            <w:rPr>
              <w:spacing w:val="-3"/>
            </w:rPr>
            <w:t> </w:t>
          </w:r>
          <w:r>
            <w:rPr>
              <w:spacing w:val="-2"/>
            </w:rPr>
            <w:t>INTRODUCTION</w:t>
          </w:r>
        </w:p>
        <w:p>
          <w:pPr>
            <w:pStyle w:val="TOC2"/>
            <w:numPr>
              <w:ilvl w:val="1"/>
              <w:numId w:val="1"/>
            </w:numPr>
            <w:tabs>
              <w:tab w:pos="1200" w:val="left" w:leader="none"/>
              <w:tab w:pos="4801" w:val="left" w:leader="none"/>
              <w:tab w:pos="5521" w:val="left" w:leader="none"/>
              <w:tab w:pos="6241" w:val="left" w:leader="none"/>
              <w:tab w:pos="6961" w:val="left" w:leader="none"/>
              <w:tab w:pos="7681" w:val="left" w:leader="none"/>
              <w:tab w:pos="8521" w:val="right" w:leader="none"/>
            </w:tabs>
            <w:spacing w:line="274" w:lineRule="exact" w:before="0" w:after="0"/>
            <w:ind w:left="1200" w:right="0" w:hanging="720"/>
            <w:jc w:val="left"/>
          </w:pPr>
          <w:hyperlink w:history="true" w:anchor="_TOC_250037">
            <w:r>
              <w:rPr/>
              <w:t>Background</w:t>
            </w:r>
            <w:r>
              <w:rPr>
                <w:spacing w:val="-1"/>
              </w:rPr>
              <w:t> </w:t>
            </w:r>
            <w:r>
              <w:rPr/>
              <w:t>to</w:t>
            </w:r>
            <w:r>
              <w:rPr>
                <w:spacing w:val="-2"/>
              </w:rPr>
              <w:t> </w:t>
            </w:r>
            <w:r>
              <w:rPr/>
              <w:t>the</w:t>
            </w:r>
            <w:r>
              <w:rPr>
                <w:spacing w:val="-1"/>
              </w:rPr>
              <w:t> </w:t>
            </w:r>
            <w:r>
              <w:rPr>
                <w:spacing w:val="-2"/>
              </w:rPr>
              <w:t>Research:</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1</w:t>
            </w:r>
          </w:hyperlink>
        </w:p>
        <w:p>
          <w:pPr>
            <w:pStyle w:val="TOC2"/>
            <w:numPr>
              <w:ilvl w:val="1"/>
              <w:numId w:val="1"/>
            </w:numPr>
            <w:tabs>
              <w:tab w:pos="1200" w:val="left" w:leader="none"/>
              <w:tab w:pos="6961" w:val="left" w:leader="none"/>
              <w:tab w:pos="7681" w:val="left" w:leader="none"/>
              <w:tab w:pos="8521" w:val="right" w:leader="none"/>
            </w:tabs>
            <w:spacing w:line="240" w:lineRule="auto" w:before="276" w:after="0"/>
            <w:ind w:left="1200" w:right="0" w:hanging="720"/>
            <w:jc w:val="left"/>
          </w:pPr>
          <w:hyperlink w:history="true" w:anchor="_TOC_250036">
            <w:r>
              <w:rPr/>
              <w:t>Statement</w:t>
            </w:r>
            <w:r>
              <w:rPr>
                <w:spacing w:val="-1"/>
              </w:rPr>
              <w:t> </w:t>
            </w:r>
            <w:r>
              <w:rPr/>
              <w:t>of</w:t>
            </w:r>
            <w:r>
              <w:rPr>
                <w:spacing w:val="-1"/>
              </w:rPr>
              <w:t> </w:t>
            </w:r>
            <w:r>
              <w:rPr/>
              <w:t>the</w:t>
            </w:r>
            <w:r>
              <w:rPr>
                <w:spacing w:val="-1"/>
              </w:rPr>
              <w:t> </w:t>
            </w:r>
            <w:r>
              <w:rPr/>
              <w:t>Research</w:t>
            </w:r>
            <w:r>
              <w:rPr>
                <w:spacing w:val="-1"/>
              </w:rPr>
              <w:t> </w:t>
            </w:r>
            <w:r>
              <w:rPr/>
              <w:t>Problems</w:t>
            </w:r>
            <w:r>
              <w:rPr>
                <w:spacing w:val="-1"/>
              </w:rPr>
              <w:t> </w:t>
            </w:r>
            <w:r>
              <w:rPr/>
              <w:t>and</w:t>
            </w:r>
            <w:r>
              <w:rPr>
                <w:spacing w:val="-1"/>
              </w:rPr>
              <w:t> </w:t>
            </w:r>
            <w:r>
              <w:rPr/>
              <w:t>Questions:</w:t>
            </w:r>
            <w:r>
              <w:rPr>
                <w:spacing w:val="2"/>
              </w:rPr>
              <w:t> </w:t>
            </w:r>
            <w:r>
              <w:rPr>
                <w:spacing w:val="-10"/>
              </w:rPr>
              <w:t>-</w:t>
            </w:r>
            <w:r>
              <w:rPr/>
              <w:tab/>
            </w:r>
            <w:r>
              <w:rPr>
                <w:spacing w:val="-12"/>
              </w:rPr>
              <w:t>-</w:t>
            </w:r>
            <w:r>
              <w:rPr/>
              <w:tab/>
            </w:r>
            <w:r>
              <w:rPr>
                <w:spacing w:val="-10"/>
              </w:rPr>
              <w:t>-</w:t>
            </w:r>
            <w:r>
              <w:rPr/>
              <w:tab/>
            </w:r>
            <w:r>
              <w:rPr>
                <w:spacing w:val="-10"/>
              </w:rPr>
              <w:t>3</w:t>
            </w:r>
          </w:hyperlink>
        </w:p>
        <w:p>
          <w:pPr>
            <w:pStyle w:val="TOC2"/>
            <w:numPr>
              <w:ilvl w:val="1"/>
              <w:numId w:val="1"/>
            </w:numPr>
            <w:tabs>
              <w:tab w:pos="1200" w:val="left" w:leader="none"/>
              <w:tab w:pos="4080" w:val="left" w:leader="none"/>
              <w:tab w:pos="4801" w:val="left" w:leader="none"/>
              <w:tab w:pos="5521" w:val="left" w:leader="none"/>
              <w:tab w:pos="6241" w:val="left" w:leader="none"/>
              <w:tab w:pos="6961" w:val="left" w:leader="none"/>
              <w:tab w:pos="7681" w:val="left" w:leader="none"/>
              <w:tab w:pos="8521" w:val="right" w:leader="none"/>
            </w:tabs>
            <w:spacing w:line="240" w:lineRule="auto" w:before="277" w:after="0"/>
            <w:ind w:left="1200" w:right="0" w:hanging="720"/>
            <w:jc w:val="left"/>
          </w:pPr>
          <w:hyperlink w:history="true" w:anchor="_TOC_250035">
            <w:r>
              <w:rPr/>
              <w:t>Aims</w:t>
            </w:r>
            <w:r>
              <w:rPr>
                <w:spacing w:val="-1"/>
              </w:rPr>
              <w:t> </w:t>
            </w:r>
            <w:r>
              <w:rPr/>
              <w:t>and</w:t>
            </w:r>
            <w:r>
              <w:rPr>
                <w:spacing w:val="-1"/>
              </w:rPr>
              <w:t> </w:t>
            </w:r>
            <w:r>
              <w:rPr/>
              <w:t>Objectives:</w:t>
            </w:r>
            <w:r>
              <w:rPr>
                <w:spacing w:val="21"/>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4</w:t>
            </w:r>
          </w:hyperlink>
        </w:p>
        <w:p>
          <w:pPr>
            <w:pStyle w:val="TOC2"/>
            <w:numPr>
              <w:ilvl w:val="1"/>
              <w:numId w:val="1"/>
            </w:numPr>
            <w:tabs>
              <w:tab w:pos="1200" w:val="left" w:leader="none"/>
              <w:tab w:pos="4801" w:val="left" w:leader="none"/>
              <w:tab w:pos="5521" w:val="left" w:leader="none"/>
              <w:tab w:pos="6241" w:val="left" w:leader="none"/>
              <w:tab w:pos="6961" w:val="left" w:leader="none"/>
              <w:tab w:pos="7681" w:val="left" w:leader="none"/>
              <w:tab w:pos="8521" w:val="right" w:leader="none"/>
            </w:tabs>
            <w:spacing w:line="240" w:lineRule="auto" w:before="276" w:after="0"/>
            <w:ind w:left="1200" w:right="0" w:hanging="720"/>
            <w:jc w:val="left"/>
          </w:pPr>
          <w:hyperlink w:history="true" w:anchor="_TOC_250034">
            <w:r>
              <w:rPr/>
              <w:t>Justification</w:t>
            </w:r>
            <w:r>
              <w:rPr>
                <w:spacing w:val="-1"/>
              </w:rPr>
              <w:t> </w:t>
            </w:r>
            <w:r>
              <w:rPr/>
              <w:t>of</w:t>
            </w:r>
            <w:r>
              <w:rPr>
                <w:spacing w:val="-2"/>
              </w:rPr>
              <w:t> </w:t>
            </w:r>
            <w:r>
              <w:rPr/>
              <w:t>the</w:t>
            </w:r>
            <w:r>
              <w:rPr>
                <w:spacing w:val="-1"/>
              </w:rPr>
              <w:t> </w:t>
            </w:r>
            <w:r>
              <w:rPr/>
              <w:t>Research:</w:t>
            </w:r>
            <w:r>
              <w:rPr>
                <w:spacing w:val="28"/>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5</w:t>
            </w:r>
          </w:hyperlink>
        </w:p>
        <w:p>
          <w:pPr>
            <w:pStyle w:val="TOC2"/>
            <w:numPr>
              <w:ilvl w:val="1"/>
              <w:numId w:val="1"/>
            </w:numPr>
            <w:tabs>
              <w:tab w:pos="1200" w:val="left" w:leader="none"/>
              <w:tab w:pos="3360" w:val="left" w:leader="none"/>
              <w:tab w:pos="4080" w:val="left" w:leader="none"/>
              <w:tab w:pos="4801" w:val="left" w:leader="none"/>
              <w:tab w:pos="5521" w:val="left" w:leader="none"/>
              <w:tab w:pos="6241" w:val="left" w:leader="none"/>
              <w:tab w:pos="6961" w:val="left" w:leader="none"/>
              <w:tab w:pos="7641" w:val="left" w:leader="none"/>
              <w:tab w:pos="8521" w:val="right" w:leader="none"/>
            </w:tabs>
            <w:spacing w:line="240" w:lineRule="auto" w:before="276" w:after="0"/>
            <w:ind w:left="1200" w:right="0" w:hanging="720"/>
            <w:jc w:val="left"/>
          </w:pPr>
          <w:hyperlink w:history="true" w:anchor="_TOC_250033">
            <w:r>
              <w:rPr/>
              <w:t>Scope</w:t>
            </w:r>
            <w:r>
              <w:rPr>
                <w:spacing w:val="-2"/>
              </w:rPr>
              <w:t> </w:t>
            </w:r>
            <w:r>
              <w:rPr/>
              <w:t>of the </w:t>
            </w:r>
            <w:r>
              <w:rPr>
                <w:spacing w:val="-2"/>
              </w:rPr>
              <w:t>Study: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5</w:t>
            </w:r>
          </w:hyperlink>
        </w:p>
        <w:p>
          <w:pPr>
            <w:pStyle w:val="TOC2"/>
            <w:numPr>
              <w:ilvl w:val="1"/>
              <w:numId w:val="1"/>
            </w:numPr>
            <w:tabs>
              <w:tab w:pos="1200" w:val="left" w:leader="none"/>
              <w:tab w:pos="4080" w:val="left" w:leader="none"/>
              <w:tab w:pos="4801" w:val="left" w:leader="none"/>
              <w:tab w:pos="5521" w:val="left" w:leader="none"/>
              <w:tab w:pos="6241" w:val="left" w:leader="none"/>
              <w:tab w:pos="6961" w:val="left" w:leader="none"/>
              <w:tab w:pos="7681" w:val="left" w:leader="none"/>
              <w:tab w:pos="8521" w:val="right" w:leader="none"/>
            </w:tabs>
            <w:spacing w:line="240" w:lineRule="auto" w:before="276" w:after="0"/>
            <w:ind w:left="1200" w:right="0" w:hanging="720"/>
            <w:jc w:val="left"/>
          </w:pPr>
          <w:hyperlink w:history="true" w:anchor="_TOC_250032">
            <w:r>
              <w:rPr/>
              <w:t>Research</w:t>
            </w:r>
            <w:r>
              <w:rPr>
                <w:spacing w:val="-4"/>
              </w:rPr>
              <w:t> </w:t>
            </w:r>
            <w:r>
              <w:rPr/>
              <w:t>Methodology:</w:t>
            </w:r>
            <w:r>
              <w:rPr>
                <w:spacing w:val="-1"/>
              </w:rPr>
              <w:t> </w:t>
            </w:r>
            <w:r>
              <w:rPr>
                <w:spacing w:val="-12"/>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5</w:t>
            </w:r>
          </w:hyperlink>
        </w:p>
        <w:p>
          <w:pPr>
            <w:pStyle w:val="TOC2"/>
            <w:numPr>
              <w:ilvl w:val="1"/>
              <w:numId w:val="1"/>
            </w:numPr>
            <w:tabs>
              <w:tab w:pos="1200" w:val="left" w:leader="none"/>
              <w:tab w:pos="3360" w:val="left" w:leader="none"/>
              <w:tab w:pos="4080" w:val="left" w:leader="none"/>
              <w:tab w:pos="4801" w:val="left" w:leader="none"/>
              <w:tab w:pos="5521" w:val="left" w:leader="none"/>
              <w:tab w:pos="6241" w:val="left" w:leader="none"/>
              <w:tab w:pos="6961" w:val="left" w:leader="none"/>
              <w:tab w:pos="7681" w:val="left" w:leader="none"/>
              <w:tab w:pos="8521" w:val="right" w:leader="none"/>
            </w:tabs>
            <w:spacing w:line="240" w:lineRule="auto" w:before="276" w:after="0"/>
            <w:ind w:left="1200" w:right="0" w:hanging="720"/>
            <w:jc w:val="left"/>
          </w:pPr>
          <w:hyperlink w:history="true" w:anchor="_TOC_250031">
            <w:r>
              <w:rPr/>
              <w:t>Literature</w:t>
            </w:r>
            <w:r>
              <w:rPr>
                <w:spacing w:val="-6"/>
              </w:rPr>
              <w:t> </w:t>
            </w:r>
            <w:r>
              <w:rPr>
                <w:spacing w:val="-2"/>
              </w:rPr>
              <w:t>Review:</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6</w:t>
            </w:r>
          </w:hyperlink>
        </w:p>
        <w:p>
          <w:pPr>
            <w:pStyle w:val="TOC2"/>
            <w:numPr>
              <w:ilvl w:val="1"/>
              <w:numId w:val="1"/>
            </w:numPr>
            <w:tabs>
              <w:tab w:pos="1200" w:val="left" w:leader="none"/>
              <w:tab w:pos="4080" w:val="left" w:leader="none"/>
              <w:tab w:pos="4801" w:val="left" w:leader="none"/>
              <w:tab w:pos="5521" w:val="left" w:leader="none"/>
              <w:tab w:pos="6241" w:val="left" w:leader="none"/>
              <w:tab w:pos="6961" w:val="left" w:leader="none"/>
              <w:tab w:pos="7681" w:val="left" w:leader="none"/>
              <w:tab w:pos="8521" w:val="right" w:leader="none"/>
            </w:tabs>
            <w:spacing w:line="240" w:lineRule="auto" w:before="276" w:after="0"/>
            <w:ind w:left="1200" w:right="0" w:hanging="720"/>
            <w:jc w:val="left"/>
          </w:pPr>
          <w:hyperlink w:history="true" w:anchor="_TOC_250030">
            <w:r>
              <w:rPr/>
              <w:t>Organizational</w:t>
            </w:r>
            <w:r>
              <w:rPr>
                <w:spacing w:val="-3"/>
              </w:rPr>
              <w:t> </w:t>
            </w:r>
            <w:r>
              <w:rPr>
                <w:spacing w:val="-2"/>
              </w:rPr>
              <w:t>Layout: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9</w:t>
            </w:r>
          </w:hyperlink>
        </w:p>
        <w:p>
          <w:pPr>
            <w:pStyle w:val="TOC1"/>
            <w:spacing w:before="557"/>
          </w:pPr>
          <w:hyperlink w:history="true" w:anchor="_TOC_250029">
            <w:r>
              <w:rPr/>
              <w:t>CHAPTER</w:t>
            </w:r>
            <w:r>
              <w:rPr>
                <w:spacing w:val="-4"/>
              </w:rPr>
              <w:t> </w:t>
            </w:r>
            <w:r>
              <w:rPr>
                <w:spacing w:val="-5"/>
              </w:rPr>
              <w:t>TWO</w:t>
            </w:r>
          </w:hyperlink>
        </w:p>
        <w:p>
          <w:pPr>
            <w:pStyle w:val="TOC1"/>
          </w:pPr>
          <w:r>
            <w:rPr/>
            <w:t>DISCOURSE</w:t>
          </w:r>
          <w:r>
            <w:rPr>
              <w:spacing w:val="-3"/>
            </w:rPr>
            <w:t> </w:t>
          </w:r>
          <w:r>
            <w:rPr/>
            <w:t>ON</w:t>
          </w:r>
          <w:r>
            <w:rPr>
              <w:spacing w:val="-2"/>
            </w:rPr>
            <w:t> </w:t>
          </w:r>
          <w:r>
            <w:rPr/>
            <w:t>ETHNO-RELIGIOUSCONFLICTS</w:t>
          </w:r>
          <w:r>
            <w:rPr>
              <w:spacing w:val="-2"/>
            </w:rPr>
            <w:t> </w:t>
          </w:r>
          <w:r>
            <w:rPr/>
            <w:t>IN</w:t>
          </w:r>
          <w:r>
            <w:rPr>
              <w:spacing w:val="-2"/>
            </w:rPr>
            <w:t> </w:t>
          </w:r>
          <w:r>
            <w:rPr/>
            <w:t>KADUNA</w:t>
          </w:r>
          <w:r>
            <w:rPr>
              <w:spacing w:val="-1"/>
            </w:rPr>
            <w:t> </w:t>
          </w:r>
          <w:r>
            <w:rPr>
              <w:spacing w:val="-2"/>
            </w:rPr>
            <w:t>STATE</w:t>
          </w:r>
        </w:p>
        <w:p>
          <w:pPr>
            <w:pStyle w:val="TOC2"/>
            <w:numPr>
              <w:ilvl w:val="1"/>
              <w:numId w:val="2"/>
            </w:numPr>
            <w:tabs>
              <w:tab w:pos="1200" w:val="left" w:leader="none"/>
              <w:tab w:pos="3360" w:val="left" w:leader="none"/>
              <w:tab w:pos="4080" w:val="left" w:leader="none"/>
              <w:tab w:pos="4801" w:val="left" w:leader="none"/>
              <w:tab w:pos="5521" w:val="left" w:leader="none"/>
              <w:tab w:pos="6241" w:val="left" w:leader="none"/>
              <w:tab w:pos="6961" w:val="left" w:leader="none"/>
              <w:tab w:pos="7681" w:val="left" w:leader="none"/>
              <w:tab w:pos="8641" w:val="right" w:leader="none"/>
            </w:tabs>
            <w:spacing w:line="240" w:lineRule="auto" w:before="271" w:after="0"/>
            <w:ind w:left="1200" w:right="0" w:hanging="720"/>
            <w:jc w:val="left"/>
          </w:pPr>
          <w:hyperlink w:history="true" w:anchor="_TOC_250028">
            <w:r>
              <w:rPr/>
              <w:t>Introduction:</w:t>
            </w:r>
            <w:r>
              <w:rPr>
                <w:spacing w:val="32"/>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11</w:t>
            </w:r>
          </w:hyperlink>
        </w:p>
        <w:p>
          <w:pPr>
            <w:pStyle w:val="TOC2"/>
            <w:numPr>
              <w:ilvl w:val="1"/>
              <w:numId w:val="2"/>
            </w:numPr>
            <w:tabs>
              <w:tab w:pos="1200" w:val="left" w:leader="none"/>
              <w:tab w:pos="6961" w:val="left" w:leader="none"/>
              <w:tab w:pos="7681" w:val="left" w:leader="none"/>
              <w:tab w:pos="8641" w:val="right" w:leader="none"/>
            </w:tabs>
            <w:spacing w:line="240" w:lineRule="auto" w:before="276" w:after="0"/>
            <w:ind w:left="1200" w:right="0" w:hanging="720"/>
            <w:jc w:val="left"/>
          </w:pPr>
          <w:hyperlink w:history="true" w:anchor="_TOC_250027">
            <w:r>
              <w:rPr/>
              <w:t>Causes</w:t>
            </w:r>
            <w:r>
              <w:rPr>
                <w:spacing w:val="-3"/>
              </w:rPr>
              <w:t> </w:t>
            </w:r>
            <w:r>
              <w:rPr/>
              <w:t>of</w:t>
            </w:r>
            <w:r>
              <w:rPr>
                <w:spacing w:val="-3"/>
              </w:rPr>
              <w:t> </w:t>
            </w:r>
            <w:r>
              <w:rPr/>
              <w:t>Ethno-Religious</w:t>
            </w:r>
            <w:r>
              <w:rPr>
                <w:spacing w:val="-1"/>
              </w:rPr>
              <w:t> </w:t>
            </w:r>
            <w:r>
              <w:rPr/>
              <w:t>Crises in</w:t>
            </w:r>
            <w:r>
              <w:rPr>
                <w:spacing w:val="-1"/>
              </w:rPr>
              <w:t> </w:t>
            </w:r>
            <w:r>
              <w:rPr/>
              <w:t>Kaduna</w:t>
            </w:r>
            <w:r>
              <w:rPr>
                <w:spacing w:val="-2"/>
              </w:rPr>
              <w:t> </w:t>
            </w:r>
            <w:r>
              <w:rPr/>
              <w:t>State:</w:t>
            </w:r>
            <w:r>
              <w:rPr>
                <w:spacing w:val="60"/>
                <w:w w:val="150"/>
              </w:rPr>
              <w:t> </w:t>
            </w:r>
            <w:r>
              <w:rPr>
                <w:spacing w:val="-10"/>
              </w:rPr>
              <w:t>-</w:t>
            </w:r>
            <w:r>
              <w:rPr/>
              <w:tab/>
            </w:r>
            <w:r>
              <w:rPr>
                <w:spacing w:val="-10"/>
              </w:rPr>
              <w:t>-</w:t>
            </w:r>
            <w:r>
              <w:rPr/>
              <w:tab/>
            </w:r>
            <w:r>
              <w:rPr>
                <w:spacing w:val="-10"/>
              </w:rPr>
              <w:t>-</w:t>
            </w:r>
            <w:r>
              <w:rPr/>
              <w:tab/>
            </w:r>
            <w:r>
              <w:rPr>
                <w:spacing w:val="-5"/>
              </w:rPr>
              <w:t>16</w:t>
            </w:r>
          </w:hyperlink>
        </w:p>
        <w:p>
          <w:pPr>
            <w:pStyle w:val="TOC2"/>
            <w:numPr>
              <w:ilvl w:val="2"/>
              <w:numId w:val="2"/>
            </w:numPr>
            <w:tabs>
              <w:tab w:pos="1200" w:val="left" w:leader="none"/>
              <w:tab w:pos="3360" w:val="left" w:leader="none"/>
              <w:tab w:pos="4080" w:val="left" w:leader="none"/>
              <w:tab w:pos="4801" w:val="left" w:leader="none"/>
              <w:tab w:pos="5521" w:val="left" w:leader="none"/>
              <w:tab w:pos="6241" w:val="left" w:leader="none"/>
              <w:tab w:pos="6961" w:val="left" w:leader="none"/>
              <w:tab w:pos="7681" w:val="left" w:leader="none"/>
              <w:tab w:pos="8641" w:val="right" w:leader="none"/>
            </w:tabs>
            <w:spacing w:line="240" w:lineRule="auto" w:before="276" w:after="0"/>
            <w:ind w:left="1200" w:right="0" w:hanging="720"/>
            <w:jc w:val="left"/>
          </w:pPr>
          <w:hyperlink w:history="true" w:anchor="_TOC_250026">
            <w:r>
              <w:rPr/>
              <w:t>Political</w:t>
            </w:r>
            <w:r>
              <w:rPr>
                <w:spacing w:val="-2"/>
              </w:rPr>
              <w:t> Factor:</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17</w:t>
            </w:r>
          </w:hyperlink>
        </w:p>
        <w:p>
          <w:pPr>
            <w:pStyle w:val="TOC2"/>
            <w:numPr>
              <w:ilvl w:val="2"/>
              <w:numId w:val="2"/>
            </w:numPr>
            <w:tabs>
              <w:tab w:pos="1200" w:val="left" w:leader="none"/>
              <w:tab w:pos="3360" w:val="left" w:leader="none"/>
              <w:tab w:pos="4080" w:val="left" w:leader="none"/>
              <w:tab w:pos="4801" w:val="left" w:leader="none"/>
              <w:tab w:pos="5521" w:val="left" w:leader="none"/>
              <w:tab w:pos="6241" w:val="left" w:leader="none"/>
              <w:tab w:pos="6961" w:val="left" w:leader="none"/>
              <w:tab w:pos="7681" w:val="left" w:leader="none"/>
              <w:tab w:pos="8641" w:val="right" w:leader="none"/>
            </w:tabs>
            <w:spacing w:line="240" w:lineRule="auto" w:before="276" w:after="0"/>
            <w:ind w:left="1200" w:right="0" w:hanging="720"/>
            <w:jc w:val="left"/>
          </w:pPr>
          <w:hyperlink w:history="true" w:anchor="_TOC_250025">
            <w:r>
              <w:rPr/>
              <w:t>Economic</w:t>
            </w:r>
            <w:r>
              <w:rPr>
                <w:spacing w:val="-3"/>
              </w:rPr>
              <w:t> </w:t>
            </w:r>
            <w:r>
              <w:rPr>
                <w:spacing w:val="-2"/>
              </w:rPr>
              <w:t>Factors: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17</w:t>
            </w:r>
          </w:hyperlink>
        </w:p>
      </w:sdtContent>
    </w:sdt>
    <w:p>
      <w:pPr>
        <w:spacing w:after="0" w:line="240" w:lineRule="auto"/>
        <w:jc w:val="left"/>
        <w:sectPr>
          <w:pgSz w:w="11910" w:h="16840"/>
          <w:pgMar w:header="0" w:footer="974" w:top="1360" w:bottom="1160" w:left="1320" w:right="1260"/>
        </w:sectPr>
      </w:pPr>
    </w:p>
    <w:p>
      <w:pPr>
        <w:pStyle w:val="BodyText"/>
        <w:spacing w:before="5"/>
        <w:rPr>
          <w:sz w:val="2"/>
        </w:rPr>
      </w:pPr>
    </w:p>
    <w:tbl>
      <w:tblPr>
        <w:tblW w:w="0" w:type="auto"/>
        <w:jc w:val="left"/>
        <w:tblInd w:w="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0"/>
        <w:gridCol w:w="1396"/>
        <w:gridCol w:w="565"/>
        <w:gridCol w:w="766"/>
        <w:gridCol w:w="675"/>
        <w:gridCol w:w="876"/>
        <w:gridCol w:w="564"/>
        <w:gridCol w:w="893"/>
        <w:gridCol w:w="547"/>
        <w:gridCol w:w="720"/>
        <w:gridCol w:w="610"/>
      </w:tblGrid>
      <w:tr>
        <w:trPr>
          <w:trHeight w:val="265" w:hRule="atLeast"/>
        </w:trPr>
        <w:tc>
          <w:tcPr>
            <w:tcW w:w="650" w:type="dxa"/>
          </w:tcPr>
          <w:p>
            <w:pPr>
              <w:pStyle w:val="TableParagraph"/>
              <w:spacing w:line="246" w:lineRule="exact" w:before="0"/>
              <w:ind w:left="50"/>
              <w:rPr>
                <w:sz w:val="24"/>
              </w:rPr>
            </w:pPr>
            <w:r>
              <w:rPr>
                <w:spacing w:val="-2"/>
                <w:sz w:val="24"/>
              </w:rPr>
              <w:t>2.2.3</w:t>
            </w:r>
          </w:p>
        </w:tc>
        <w:tc>
          <w:tcPr>
            <w:tcW w:w="1961" w:type="dxa"/>
            <w:gridSpan w:val="2"/>
          </w:tcPr>
          <w:p>
            <w:pPr>
              <w:pStyle w:val="TableParagraph"/>
              <w:spacing w:line="246" w:lineRule="exact" w:before="0"/>
              <w:ind w:left="119"/>
              <w:rPr>
                <w:sz w:val="24"/>
              </w:rPr>
            </w:pPr>
            <w:r>
              <w:rPr>
                <w:sz w:val="24"/>
              </w:rPr>
              <w:t>Social</w:t>
            </w:r>
            <w:r>
              <w:rPr>
                <w:spacing w:val="-1"/>
                <w:sz w:val="24"/>
              </w:rPr>
              <w:t> </w:t>
            </w:r>
            <w:r>
              <w:rPr>
                <w:spacing w:val="-2"/>
                <w:sz w:val="24"/>
              </w:rPr>
              <w:t>Factors:-</w:t>
            </w:r>
          </w:p>
        </w:tc>
        <w:tc>
          <w:tcPr>
            <w:tcW w:w="766" w:type="dxa"/>
          </w:tcPr>
          <w:p>
            <w:pPr>
              <w:pStyle w:val="TableParagraph"/>
              <w:spacing w:line="246" w:lineRule="exact" w:before="0"/>
              <w:ind w:right="45"/>
              <w:jc w:val="center"/>
              <w:rPr>
                <w:sz w:val="24"/>
              </w:rPr>
            </w:pPr>
            <w:r>
              <w:rPr>
                <w:spacing w:val="-10"/>
                <w:sz w:val="24"/>
              </w:rPr>
              <w:t>-</w:t>
            </w:r>
          </w:p>
        </w:tc>
        <w:tc>
          <w:tcPr>
            <w:tcW w:w="675" w:type="dxa"/>
          </w:tcPr>
          <w:p>
            <w:pPr>
              <w:pStyle w:val="TableParagraph"/>
              <w:spacing w:line="246" w:lineRule="exact" w:before="0"/>
              <w:ind w:right="46"/>
              <w:jc w:val="center"/>
              <w:rPr>
                <w:sz w:val="24"/>
              </w:rPr>
            </w:pPr>
            <w:r>
              <w:rPr>
                <w:spacing w:val="-10"/>
                <w:sz w:val="24"/>
              </w:rPr>
              <w:t>-</w:t>
            </w:r>
          </w:p>
        </w:tc>
        <w:tc>
          <w:tcPr>
            <w:tcW w:w="876" w:type="dxa"/>
          </w:tcPr>
          <w:p>
            <w:pPr>
              <w:pStyle w:val="TableParagraph"/>
              <w:spacing w:line="246" w:lineRule="exact" w:before="0"/>
              <w:ind w:right="156"/>
              <w:jc w:val="center"/>
              <w:rPr>
                <w:sz w:val="24"/>
              </w:rPr>
            </w:pPr>
            <w:r>
              <w:rPr>
                <w:spacing w:val="-10"/>
                <w:sz w:val="24"/>
              </w:rPr>
              <w:t>-</w:t>
            </w:r>
          </w:p>
        </w:tc>
        <w:tc>
          <w:tcPr>
            <w:tcW w:w="564" w:type="dxa"/>
          </w:tcPr>
          <w:p>
            <w:pPr>
              <w:pStyle w:val="TableParagraph"/>
              <w:spacing w:line="246" w:lineRule="exact" w:before="0"/>
              <w:ind w:right="156"/>
              <w:jc w:val="center"/>
              <w:rPr>
                <w:sz w:val="24"/>
              </w:rPr>
            </w:pPr>
            <w:r>
              <w:rPr>
                <w:spacing w:val="-10"/>
                <w:sz w:val="24"/>
              </w:rPr>
              <w:t>-</w:t>
            </w:r>
          </w:p>
        </w:tc>
        <w:tc>
          <w:tcPr>
            <w:tcW w:w="893" w:type="dxa"/>
          </w:tcPr>
          <w:p>
            <w:pPr>
              <w:pStyle w:val="TableParagraph"/>
              <w:spacing w:line="246" w:lineRule="exact" w:before="0"/>
              <w:ind w:left="318"/>
              <w:rPr>
                <w:sz w:val="24"/>
              </w:rPr>
            </w:pPr>
            <w:r>
              <w:rPr>
                <w:spacing w:val="-10"/>
                <w:sz w:val="24"/>
              </w:rPr>
              <w:t>-</w:t>
            </w:r>
          </w:p>
        </w:tc>
        <w:tc>
          <w:tcPr>
            <w:tcW w:w="547" w:type="dxa"/>
          </w:tcPr>
          <w:p>
            <w:pPr>
              <w:pStyle w:val="TableParagraph"/>
              <w:spacing w:line="246" w:lineRule="exact" w:before="0"/>
              <w:ind w:left="146"/>
              <w:rPr>
                <w:sz w:val="24"/>
              </w:rPr>
            </w:pPr>
            <w:r>
              <w:rPr>
                <w:spacing w:val="-10"/>
                <w:sz w:val="24"/>
              </w:rPr>
              <w:t>-</w:t>
            </w:r>
          </w:p>
        </w:tc>
        <w:tc>
          <w:tcPr>
            <w:tcW w:w="720" w:type="dxa"/>
          </w:tcPr>
          <w:p>
            <w:pPr>
              <w:pStyle w:val="TableParagraph"/>
              <w:spacing w:line="246" w:lineRule="exact" w:before="0"/>
              <w:ind w:right="1"/>
              <w:jc w:val="center"/>
              <w:rPr>
                <w:sz w:val="24"/>
              </w:rPr>
            </w:pPr>
            <w:r>
              <w:rPr>
                <w:spacing w:val="-10"/>
                <w:sz w:val="24"/>
              </w:rPr>
              <w:t>-</w:t>
            </w:r>
          </w:p>
        </w:tc>
        <w:tc>
          <w:tcPr>
            <w:tcW w:w="610" w:type="dxa"/>
          </w:tcPr>
          <w:p>
            <w:pPr>
              <w:pStyle w:val="TableParagraph"/>
              <w:spacing w:line="246" w:lineRule="exact" w:before="0"/>
              <w:ind w:right="48"/>
              <w:jc w:val="right"/>
              <w:rPr>
                <w:sz w:val="24"/>
              </w:rPr>
            </w:pPr>
            <w:r>
              <w:rPr>
                <w:spacing w:val="-5"/>
                <w:sz w:val="24"/>
              </w:rPr>
              <w:t>18</w:t>
            </w:r>
          </w:p>
        </w:tc>
      </w:tr>
      <w:tr>
        <w:trPr>
          <w:trHeight w:val="552" w:hRule="atLeast"/>
        </w:trPr>
        <w:tc>
          <w:tcPr>
            <w:tcW w:w="650" w:type="dxa"/>
          </w:tcPr>
          <w:p>
            <w:pPr>
              <w:pStyle w:val="TableParagraph"/>
              <w:spacing w:before="0"/>
              <w:rPr>
                <w:sz w:val="24"/>
              </w:rPr>
            </w:pPr>
          </w:p>
          <w:p>
            <w:pPr>
              <w:pStyle w:val="TableParagraph"/>
              <w:spacing w:line="256" w:lineRule="exact" w:before="0"/>
              <w:ind w:left="50"/>
              <w:rPr>
                <w:sz w:val="24"/>
              </w:rPr>
            </w:pPr>
            <w:r>
              <w:rPr>
                <w:spacing w:val="-2"/>
                <w:sz w:val="24"/>
              </w:rPr>
              <w:t>2.2.4</w:t>
            </w:r>
          </w:p>
        </w:tc>
        <w:tc>
          <w:tcPr>
            <w:tcW w:w="2727" w:type="dxa"/>
            <w:gridSpan w:val="3"/>
          </w:tcPr>
          <w:p>
            <w:pPr>
              <w:pStyle w:val="TableParagraph"/>
              <w:spacing w:before="0"/>
              <w:rPr>
                <w:sz w:val="24"/>
              </w:rPr>
            </w:pPr>
          </w:p>
          <w:p>
            <w:pPr>
              <w:pStyle w:val="TableParagraph"/>
              <w:spacing w:line="256" w:lineRule="exact" w:before="0"/>
              <w:ind w:left="119"/>
              <w:rPr>
                <w:sz w:val="24"/>
              </w:rPr>
            </w:pPr>
            <w:r>
              <w:rPr>
                <w:sz w:val="24"/>
              </w:rPr>
              <w:t>Failure</w:t>
            </w:r>
            <w:r>
              <w:rPr>
                <w:spacing w:val="-3"/>
                <w:sz w:val="24"/>
              </w:rPr>
              <w:t> </w:t>
            </w:r>
            <w:r>
              <w:rPr>
                <w:sz w:val="24"/>
              </w:rPr>
              <w:t>of Leadership:</w:t>
            </w:r>
            <w:r>
              <w:rPr>
                <w:spacing w:val="59"/>
                <w:sz w:val="24"/>
              </w:rPr>
              <w:t> </w:t>
            </w:r>
            <w:r>
              <w:rPr>
                <w:spacing w:val="-12"/>
                <w:sz w:val="24"/>
              </w:rPr>
              <w:t>-</w:t>
            </w:r>
          </w:p>
        </w:tc>
        <w:tc>
          <w:tcPr>
            <w:tcW w:w="675" w:type="dxa"/>
          </w:tcPr>
          <w:p>
            <w:pPr>
              <w:pStyle w:val="TableParagraph"/>
              <w:spacing w:before="0"/>
              <w:rPr>
                <w:sz w:val="24"/>
              </w:rPr>
            </w:pPr>
          </w:p>
          <w:p>
            <w:pPr>
              <w:pStyle w:val="TableParagraph"/>
              <w:spacing w:line="256" w:lineRule="exact" w:before="0"/>
              <w:ind w:right="46"/>
              <w:jc w:val="center"/>
              <w:rPr>
                <w:sz w:val="24"/>
              </w:rPr>
            </w:pPr>
            <w:r>
              <w:rPr>
                <w:spacing w:val="-10"/>
                <w:sz w:val="24"/>
              </w:rPr>
              <w:t>-</w:t>
            </w:r>
          </w:p>
        </w:tc>
        <w:tc>
          <w:tcPr>
            <w:tcW w:w="876" w:type="dxa"/>
          </w:tcPr>
          <w:p>
            <w:pPr>
              <w:pStyle w:val="TableParagraph"/>
              <w:spacing w:before="0"/>
              <w:rPr>
                <w:sz w:val="24"/>
              </w:rPr>
            </w:pPr>
          </w:p>
          <w:p>
            <w:pPr>
              <w:pStyle w:val="TableParagraph"/>
              <w:spacing w:line="256" w:lineRule="exact" w:before="0"/>
              <w:ind w:right="156"/>
              <w:jc w:val="center"/>
              <w:rPr>
                <w:sz w:val="24"/>
              </w:rPr>
            </w:pPr>
            <w:r>
              <w:rPr>
                <w:spacing w:val="-10"/>
                <w:sz w:val="24"/>
              </w:rPr>
              <w:t>-</w:t>
            </w:r>
          </w:p>
        </w:tc>
        <w:tc>
          <w:tcPr>
            <w:tcW w:w="564" w:type="dxa"/>
          </w:tcPr>
          <w:p>
            <w:pPr>
              <w:pStyle w:val="TableParagraph"/>
              <w:spacing w:before="0"/>
              <w:rPr>
                <w:sz w:val="24"/>
              </w:rPr>
            </w:pPr>
          </w:p>
          <w:p>
            <w:pPr>
              <w:pStyle w:val="TableParagraph"/>
              <w:spacing w:line="256" w:lineRule="exact" w:before="0"/>
              <w:ind w:right="156"/>
              <w:jc w:val="center"/>
              <w:rPr>
                <w:sz w:val="24"/>
              </w:rPr>
            </w:pPr>
            <w:r>
              <w:rPr>
                <w:spacing w:val="-10"/>
                <w:sz w:val="24"/>
              </w:rPr>
              <w:t>-</w:t>
            </w:r>
          </w:p>
        </w:tc>
        <w:tc>
          <w:tcPr>
            <w:tcW w:w="893" w:type="dxa"/>
          </w:tcPr>
          <w:p>
            <w:pPr>
              <w:pStyle w:val="TableParagraph"/>
              <w:spacing w:before="0"/>
              <w:rPr>
                <w:sz w:val="24"/>
              </w:rPr>
            </w:pPr>
          </w:p>
          <w:p>
            <w:pPr>
              <w:pStyle w:val="TableParagraph"/>
              <w:spacing w:line="256" w:lineRule="exact" w:before="0"/>
              <w:ind w:left="318"/>
              <w:rPr>
                <w:sz w:val="24"/>
              </w:rPr>
            </w:pPr>
            <w:r>
              <w:rPr>
                <w:spacing w:val="-10"/>
                <w:sz w:val="24"/>
              </w:rPr>
              <w:t>-</w:t>
            </w:r>
          </w:p>
        </w:tc>
        <w:tc>
          <w:tcPr>
            <w:tcW w:w="547" w:type="dxa"/>
          </w:tcPr>
          <w:p>
            <w:pPr>
              <w:pStyle w:val="TableParagraph"/>
              <w:spacing w:before="0"/>
              <w:rPr>
                <w:sz w:val="24"/>
              </w:rPr>
            </w:pPr>
          </w:p>
          <w:p>
            <w:pPr>
              <w:pStyle w:val="TableParagraph"/>
              <w:spacing w:line="256" w:lineRule="exact" w:before="0"/>
              <w:ind w:left="146"/>
              <w:rPr>
                <w:sz w:val="24"/>
              </w:rPr>
            </w:pPr>
            <w:r>
              <w:rPr>
                <w:spacing w:val="-10"/>
                <w:sz w:val="24"/>
              </w:rPr>
              <w:t>-</w:t>
            </w:r>
          </w:p>
        </w:tc>
        <w:tc>
          <w:tcPr>
            <w:tcW w:w="720" w:type="dxa"/>
          </w:tcPr>
          <w:p>
            <w:pPr>
              <w:pStyle w:val="TableParagraph"/>
              <w:spacing w:before="0"/>
              <w:rPr>
                <w:sz w:val="24"/>
              </w:rPr>
            </w:pPr>
          </w:p>
          <w:p>
            <w:pPr>
              <w:pStyle w:val="TableParagraph"/>
              <w:spacing w:line="256" w:lineRule="exact" w:before="0"/>
              <w:ind w:right="1"/>
              <w:jc w:val="center"/>
              <w:rPr>
                <w:sz w:val="24"/>
              </w:rPr>
            </w:pPr>
            <w:r>
              <w:rPr>
                <w:spacing w:val="-10"/>
                <w:sz w:val="24"/>
              </w:rPr>
              <w:t>-</w:t>
            </w:r>
          </w:p>
        </w:tc>
        <w:tc>
          <w:tcPr>
            <w:tcW w:w="610" w:type="dxa"/>
          </w:tcPr>
          <w:p>
            <w:pPr>
              <w:pStyle w:val="TableParagraph"/>
              <w:spacing w:before="0"/>
              <w:rPr>
                <w:sz w:val="24"/>
              </w:rPr>
            </w:pPr>
          </w:p>
          <w:p>
            <w:pPr>
              <w:pStyle w:val="TableParagraph"/>
              <w:spacing w:line="256" w:lineRule="exact" w:before="0"/>
              <w:ind w:right="48"/>
              <w:jc w:val="right"/>
              <w:rPr>
                <w:sz w:val="24"/>
              </w:rPr>
            </w:pPr>
            <w:r>
              <w:rPr>
                <w:spacing w:val="-5"/>
                <w:sz w:val="24"/>
              </w:rPr>
              <w:t>19</w:t>
            </w:r>
          </w:p>
        </w:tc>
      </w:tr>
      <w:tr>
        <w:trPr>
          <w:trHeight w:val="552" w:hRule="atLeast"/>
        </w:trPr>
        <w:tc>
          <w:tcPr>
            <w:tcW w:w="650" w:type="dxa"/>
          </w:tcPr>
          <w:p>
            <w:pPr>
              <w:pStyle w:val="TableParagraph"/>
              <w:spacing w:before="0"/>
              <w:rPr>
                <w:sz w:val="24"/>
              </w:rPr>
            </w:pPr>
          </w:p>
          <w:p>
            <w:pPr>
              <w:pStyle w:val="TableParagraph"/>
              <w:spacing w:line="256" w:lineRule="exact" w:before="0"/>
              <w:ind w:left="50"/>
              <w:rPr>
                <w:sz w:val="24"/>
              </w:rPr>
            </w:pPr>
            <w:r>
              <w:rPr>
                <w:spacing w:val="-2"/>
                <w:sz w:val="24"/>
              </w:rPr>
              <w:t>2.2.5</w:t>
            </w:r>
          </w:p>
        </w:tc>
        <w:tc>
          <w:tcPr>
            <w:tcW w:w="4278" w:type="dxa"/>
            <w:gridSpan w:val="5"/>
          </w:tcPr>
          <w:p>
            <w:pPr>
              <w:pStyle w:val="TableParagraph"/>
              <w:spacing w:before="0"/>
              <w:rPr>
                <w:sz w:val="24"/>
              </w:rPr>
            </w:pPr>
          </w:p>
          <w:p>
            <w:pPr>
              <w:pStyle w:val="TableParagraph"/>
              <w:spacing w:line="256" w:lineRule="exact" w:before="0"/>
              <w:ind w:left="119"/>
              <w:rPr>
                <w:sz w:val="24"/>
              </w:rPr>
            </w:pPr>
            <w:r>
              <w:rPr>
                <w:sz w:val="24"/>
              </w:rPr>
              <w:t>Insincerity</w:t>
            </w:r>
            <w:r>
              <w:rPr>
                <w:spacing w:val="-5"/>
                <w:sz w:val="24"/>
              </w:rPr>
              <w:t> </w:t>
            </w:r>
            <w:r>
              <w:rPr>
                <w:sz w:val="24"/>
              </w:rPr>
              <w:t>on the part of</w:t>
            </w:r>
            <w:r>
              <w:rPr>
                <w:spacing w:val="1"/>
                <w:sz w:val="24"/>
              </w:rPr>
              <w:t> </w:t>
            </w:r>
            <w:r>
              <w:rPr>
                <w:spacing w:val="-2"/>
                <w:sz w:val="24"/>
              </w:rPr>
              <w:t>Governments:</w:t>
            </w:r>
          </w:p>
        </w:tc>
        <w:tc>
          <w:tcPr>
            <w:tcW w:w="564" w:type="dxa"/>
          </w:tcPr>
          <w:p>
            <w:pPr>
              <w:pStyle w:val="TableParagraph"/>
              <w:spacing w:before="0"/>
              <w:rPr>
                <w:sz w:val="24"/>
              </w:rPr>
            </w:pPr>
          </w:p>
          <w:p>
            <w:pPr>
              <w:pStyle w:val="TableParagraph"/>
              <w:spacing w:line="256" w:lineRule="exact" w:before="0"/>
              <w:ind w:right="156"/>
              <w:jc w:val="center"/>
              <w:rPr>
                <w:sz w:val="24"/>
              </w:rPr>
            </w:pPr>
            <w:r>
              <w:rPr>
                <w:spacing w:val="-10"/>
                <w:sz w:val="24"/>
              </w:rPr>
              <w:t>-</w:t>
            </w:r>
          </w:p>
        </w:tc>
        <w:tc>
          <w:tcPr>
            <w:tcW w:w="893" w:type="dxa"/>
          </w:tcPr>
          <w:p>
            <w:pPr>
              <w:pStyle w:val="TableParagraph"/>
              <w:spacing w:before="0"/>
              <w:rPr>
                <w:sz w:val="24"/>
              </w:rPr>
            </w:pPr>
          </w:p>
          <w:p>
            <w:pPr>
              <w:pStyle w:val="TableParagraph"/>
              <w:spacing w:line="256" w:lineRule="exact" w:before="0"/>
              <w:ind w:left="318"/>
              <w:rPr>
                <w:sz w:val="24"/>
              </w:rPr>
            </w:pPr>
            <w:r>
              <w:rPr>
                <w:spacing w:val="-10"/>
                <w:sz w:val="24"/>
              </w:rPr>
              <w:t>-</w:t>
            </w:r>
          </w:p>
        </w:tc>
        <w:tc>
          <w:tcPr>
            <w:tcW w:w="547" w:type="dxa"/>
          </w:tcPr>
          <w:p>
            <w:pPr>
              <w:pStyle w:val="TableParagraph"/>
              <w:spacing w:before="0"/>
              <w:rPr>
                <w:sz w:val="24"/>
              </w:rPr>
            </w:pPr>
          </w:p>
          <w:p>
            <w:pPr>
              <w:pStyle w:val="TableParagraph"/>
              <w:spacing w:line="256" w:lineRule="exact" w:before="0"/>
              <w:ind w:left="146"/>
              <w:rPr>
                <w:sz w:val="24"/>
              </w:rPr>
            </w:pPr>
            <w:r>
              <w:rPr>
                <w:spacing w:val="-10"/>
                <w:sz w:val="24"/>
              </w:rPr>
              <w:t>-</w:t>
            </w:r>
          </w:p>
        </w:tc>
        <w:tc>
          <w:tcPr>
            <w:tcW w:w="720" w:type="dxa"/>
          </w:tcPr>
          <w:p>
            <w:pPr>
              <w:pStyle w:val="TableParagraph"/>
              <w:spacing w:before="0"/>
              <w:rPr>
                <w:sz w:val="24"/>
              </w:rPr>
            </w:pPr>
          </w:p>
          <w:p>
            <w:pPr>
              <w:pStyle w:val="TableParagraph"/>
              <w:spacing w:line="256" w:lineRule="exact" w:before="0"/>
              <w:ind w:right="1"/>
              <w:jc w:val="center"/>
              <w:rPr>
                <w:sz w:val="24"/>
              </w:rPr>
            </w:pPr>
            <w:r>
              <w:rPr>
                <w:spacing w:val="-10"/>
                <w:sz w:val="24"/>
              </w:rPr>
              <w:t>-</w:t>
            </w:r>
          </w:p>
        </w:tc>
        <w:tc>
          <w:tcPr>
            <w:tcW w:w="610" w:type="dxa"/>
          </w:tcPr>
          <w:p>
            <w:pPr>
              <w:pStyle w:val="TableParagraph"/>
              <w:spacing w:before="0"/>
              <w:rPr>
                <w:sz w:val="24"/>
              </w:rPr>
            </w:pPr>
          </w:p>
          <w:p>
            <w:pPr>
              <w:pStyle w:val="TableParagraph"/>
              <w:spacing w:line="256" w:lineRule="exact" w:before="0"/>
              <w:ind w:right="48"/>
              <w:jc w:val="right"/>
              <w:rPr>
                <w:sz w:val="24"/>
              </w:rPr>
            </w:pPr>
            <w:r>
              <w:rPr>
                <w:spacing w:val="-5"/>
                <w:sz w:val="24"/>
              </w:rPr>
              <w:t>20</w:t>
            </w:r>
          </w:p>
        </w:tc>
      </w:tr>
      <w:tr>
        <w:trPr>
          <w:trHeight w:val="552" w:hRule="atLeast"/>
        </w:trPr>
        <w:tc>
          <w:tcPr>
            <w:tcW w:w="650" w:type="dxa"/>
          </w:tcPr>
          <w:p>
            <w:pPr>
              <w:pStyle w:val="TableParagraph"/>
              <w:spacing w:before="0"/>
              <w:rPr>
                <w:sz w:val="24"/>
              </w:rPr>
            </w:pPr>
          </w:p>
          <w:p>
            <w:pPr>
              <w:pStyle w:val="TableParagraph"/>
              <w:spacing w:line="256" w:lineRule="exact" w:before="0"/>
              <w:ind w:left="50"/>
              <w:rPr>
                <w:sz w:val="24"/>
              </w:rPr>
            </w:pPr>
            <w:r>
              <w:rPr>
                <w:spacing w:val="-2"/>
                <w:sz w:val="24"/>
              </w:rPr>
              <w:t>2.2.6</w:t>
            </w:r>
          </w:p>
        </w:tc>
        <w:tc>
          <w:tcPr>
            <w:tcW w:w="5735" w:type="dxa"/>
            <w:gridSpan w:val="7"/>
          </w:tcPr>
          <w:p>
            <w:pPr>
              <w:pStyle w:val="TableParagraph"/>
              <w:spacing w:before="0"/>
              <w:rPr>
                <w:sz w:val="24"/>
              </w:rPr>
            </w:pPr>
          </w:p>
          <w:p>
            <w:pPr>
              <w:pStyle w:val="TableParagraph"/>
              <w:spacing w:line="256" w:lineRule="exact" w:before="0"/>
              <w:ind w:left="119"/>
              <w:rPr>
                <w:sz w:val="24"/>
              </w:rPr>
            </w:pPr>
            <w:r>
              <w:rPr>
                <w:sz w:val="24"/>
              </w:rPr>
              <w:t>Religious</w:t>
            </w:r>
            <w:r>
              <w:rPr>
                <w:spacing w:val="-2"/>
                <w:sz w:val="24"/>
              </w:rPr>
              <w:t> </w:t>
            </w:r>
            <w:r>
              <w:rPr>
                <w:sz w:val="24"/>
              </w:rPr>
              <w:t>Factor</w:t>
            </w:r>
            <w:r>
              <w:rPr>
                <w:spacing w:val="-1"/>
                <w:sz w:val="24"/>
              </w:rPr>
              <w:t> </w:t>
            </w:r>
            <w:r>
              <w:rPr>
                <w:sz w:val="24"/>
              </w:rPr>
              <w:t>as a</w:t>
            </w:r>
            <w:r>
              <w:rPr>
                <w:spacing w:val="-2"/>
                <w:sz w:val="24"/>
              </w:rPr>
              <w:t> </w:t>
            </w:r>
            <w:r>
              <w:rPr>
                <w:sz w:val="24"/>
              </w:rPr>
              <w:t>source</w:t>
            </w:r>
            <w:r>
              <w:rPr>
                <w:spacing w:val="-3"/>
                <w:sz w:val="24"/>
              </w:rPr>
              <w:t> </w:t>
            </w:r>
            <w:r>
              <w:rPr>
                <w:sz w:val="24"/>
              </w:rPr>
              <w:t>of</w:t>
            </w:r>
            <w:r>
              <w:rPr>
                <w:spacing w:val="-1"/>
                <w:sz w:val="24"/>
              </w:rPr>
              <w:t> </w:t>
            </w:r>
            <w:r>
              <w:rPr>
                <w:sz w:val="24"/>
              </w:rPr>
              <w:t>Ethno-Religious</w:t>
            </w:r>
            <w:r>
              <w:rPr>
                <w:spacing w:val="-1"/>
                <w:sz w:val="24"/>
              </w:rPr>
              <w:t> </w:t>
            </w:r>
            <w:r>
              <w:rPr>
                <w:spacing w:val="-2"/>
                <w:sz w:val="24"/>
              </w:rPr>
              <w:t>conflict:</w:t>
            </w:r>
          </w:p>
        </w:tc>
        <w:tc>
          <w:tcPr>
            <w:tcW w:w="547" w:type="dxa"/>
          </w:tcPr>
          <w:p>
            <w:pPr>
              <w:pStyle w:val="TableParagraph"/>
              <w:spacing w:before="0"/>
              <w:rPr>
                <w:sz w:val="24"/>
              </w:rPr>
            </w:pPr>
          </w:p>
          <w:p>
            <w:pPr>
              <w:pStyle w:val="TableParagraph"/>
              <w:spacing w:line="256" w:lineRule="exact" w:before="0"/>
              <w:ind w:left="146"/>
              <w:rPr>
                <w:sz w:val="24"/>
              </w:rPr>
            </w:pPr>
            <w:r>
              <w:rPr>
                <w:spacing w:val="-10"/>
                <w:sz w:val="24"/>
              </w:rPr>
              <w:t>-</w:t>
            </w:r>
          </w:p>
        </w:tc>
        <w:tc>
          <w:tcPr>
            <w:tcW w:w="720" w:type="dxa"/>
          </w:tcPr>
          <w:p>
            <w:pPr>
              <w:pStyle w:val="TableParagraph"/>
              <w:spacing w:before="0"/>
              <w:rPr>
                <w:sz w:val="24"/>
              </w:rPr>
            </w:pPr>
          </w:p>
          <w:p>
            <w:pPr>
              <w:pStyle w:val="TableParagraph"/>
              <w:spacing w:line="256" w:lineRule="exact" w:before="0"/>
              <w:ind w:right="1"/>
              <w:jc w:val="center"/>
              <w:rPr>
                <w:sz w:val="24"/>
              </w:rPr>
            </w:pPr>
            <w:r>
              <w:rPr>
                <w:spacing w:val="-10"/>
                <w:sz w:val="24"/>
              </w:rPr>
              <w:t>-</w:t>
            </w:r>
          </w:p>
        </w:tc>
        <w:tc>
          <w:tcPr>
            <w:tcW w:w="610" w:type="dxa"/>
          </w:tcPr>
          <w:p>
            <w:pPr>
              <w:pStyle w:val="TableParagraph"/>
              <w:spacing w:before="0"/>
              <w:rPr>
                <w:sz w:val="24"/>
              </w:rPr>
            </w:pPr>
          </w:p>
          <w:p>
            <w:pPr>
              <w:pStyle w:val="TableParagraph"/>
              <w:spacing w:line="256" w:lineRule="exact" w:before="0"/>
              <w:ind w:right="48"/>
              <w:jc w:val="right"/>
              <w:rPr>
                <w:sz w:val="24"/>
              </w:rPr>
            </w:pPr>
            <w:r>
              <w:rPr>
                <w:spacing w:val="-5"/>
                <w:sz w:val="24"/>
              </w:rPr>
              <w:t>20</w:t>
            </w:r>
          </w:p>
        </w:tc>
      </w:tr>
      <w:tr>
        <w:trPr>
          <w:trHeight w:val="551" w:hRule="atLeast"/>
        </w:trPr>
        <w:tc>
          <w:tcPr>
            <w:tcW w:w="650" w:type="dxa"/>
          </w:tcPr>
          <w:p>
            <w:pPr>
              <w:pStyle w:val="TableParagraph"/>
              <w:spacing w:before="0"/>
              <w:rPr>
                <w:sz w:val="24"/>
              </w:rPr>
            </w:pPr>
          </w:p>
          <w:p>
            <w:pPr>
              <w:pStyle w:val="TableParagraph"/>
              <w:spacing w:line="256" w:lineRule="exact" w:before="0"/>
              <w:ind w:left="50"/>
              <w:rPr>
                <w:sz w:val="24"/>
              </w:rPr>
            </w:pPr>
            <w:r>
              <w:rPr>
                <w:spacing w:val="-2"/>
                <w:sz w:val="24"/>
              </w:rPr>
              <w:t>2.2.7</w:t>
            </w:r>
          </w:p>
        </w:tc>
        <w:tc>
          <w:tcPr>
            <w:tcW w:w="1396" w:type="dxa"/>
          </w:tcPr>
          <w:p>
            <w:pPr>
              <w:pStyle w:val="TableParagraph"/>
              <w:spacing w:before="0"/>
              <w:rPr>
                <w:sz w:val="24"/>
              </w:rPr>
            </w:pPr>
          </w:p>
          <w:p>
            <w:pPr>
              <w:pStyle w:val="TableParagraph"/>
              <w:spacing w:line="256" w:lineRule="exact" w:before="0"/>
              <w:ind w:left="119"/>
              <w:rPr>
                <w:sz w:val="24"/>
              </w:rPr>
            </w:pPr>
            <w:r>
              <w:rPr>
                <w:sz w:val="24"/>
              </w:rPr>
              <w:t>The</w:t>
            </w:r>
            <w:r>
              <w:rPr>
                <w:spacing w:val="-4"/>
                <w:sz w:val="24"/>
              </w:rPr>
              <w:t> </w:t>
            </w:r>
            <w:r>
              <w:rPr>
                <w:spacing w:val="-2"/>
                <w:sz w:val="24"/>
              </w:rPr>
              <w:t>Media:</w:t>
            </w:r>
          </w:p>
        </w:tc>
        <w:tc>
          <w:tcPr>
            <w:tcW w:w="565" w:type="dxa"/>
          </w:tcPr>
          <w:p>
            <w:pPr>
              <w:pStyle w:val="TableParagraph"/>
              <w:spacing w:before="0"/>
              <w:rPr>
                <w:sz w:val="24"/>
              </w:rPr>
            </w:pPr>
          </w:p>
          <w:p>
            <w:pPr>
              <w:pStyle w:val="TableParagraph"/>
              <w:spacing w:line="256" w:lineRule="exact" w:before="0"/>
              <w:ind w:left="164"/>
              <w:rPr>
                <w:sz w:val="24"/>
              </w:rPr>
            </w:pPr>
            <w:r>
              <w:rPr>
                <w:spacing w:val="-10"/>
                <w:sz w:val="24"/>
              </w:rPr>
              <w:t>-</w:t>
            </w:r>
          </w:p>
        </w:tc>
        <w:tc>
          <w:tcPr>
            <w:tcW w:w="766" w:type="dxa"/>
          </w:tcPr>
          <w:p>
            <w:pPr>
              <w:pStyle w:val="TableParagraph"/>
              <w:spacing w:before="0"/>
              <w:rPr>
                <w:sz w:val="24"/>
              </w:rPr>
            </w:pPr>
          </w:p>
          <w:p>
            <w:pPr>
              <w:pStyle w:val="TableParagraph"/>
              <w:spacing w:line="256" w:lineRule="exact" w:before="0"/>
              <w:ind w:right="45"/>
              <w:jc w:val="center"/>
              <w:rPr>
                <w:sz w:val="24"/>
              </w:rPr>
            </w:pPr>
            <w:r>
              <w:rPr>
                <w:spacing w:val="-10"/>
                <w:sz w:val="24"/>
              </w:rPr>
              <w:t>-</w:t>
            </w:r>
          </w:p>
        </w:tc>
        <w:tc>
          <w:tcPr>
            <w:tcW w:w="675" w:type="dxa"/>
          </w:tcPr>
          <w:p>
            <w:pPr>
              <w:pStyle w:val="TableParagraph"/>
              <w:spacing w:before="0"/>
              <w:rPr>
                <w:sz w:val="24"/>
              </w:rPr>
            </w:pPr>
          </w:p>
          <w:p>
            <w:pPr>
              <w:pStyle w:val="TableParagraph"/>
              <w:spacing w:line="256" w:lineRule="exact" w:before="0"/>
              <w:ind w:right="46"/>
              <w:jc w:val="center"/>
              <w:rPr>
                <w:sz w:val="24"/>
              </w:rPr>
            </w:pPr>
            <w:r>
              <w:rPr>
                <w:spacing w:val="-10"/>
                <w:sz w:val="24"/>
              </w:rPr>
              <w:t>-</w:t>
            </w:r>
          </w:p>
        </w:tc>
        <w:tc>
          <w:tcPr>
            <w:tcW w:w="876" w:type="dxa"/>
          </w:tcPr>
          <w:p>
            <w:pPr>
              <w:pStyle w:val="TableParagraph"/>
              <w:spacing w:before="0"/>
              <w:rPr>
                <w:sz w:val="24"/>
              </w:rPr>
            </w:pPr>
          </w:p>
          <w:p>
            <w:pPr>
              <w:pStyle w:val="TableParagraph"/>
              <w:spacing w:line="256" w:lineRule="exact" w:before="0"/>
              <w:ind w:right="156"/>
              <w:jc w:val="center"/>
              <w:rPr>
                <w:sz w:val="24"/>
              </w:rPr>
            </w:pPr>
            <w:r>
              <w:rPr>
                <w:spacing w:val="-10"/>
                <w:sz w:val="24"/>
              </w:rPr>
              <w:t>-</w:t>
            </w:r>
          </w:p>
        </w:tc>
        <w:tc>
          <w:tcPr>
            <w:tcW w:w="564" w:type="dxa"/>
          </w:tcPr>
          <w:p>
            <w:pPr>
              <w:pStyle w:val="TableParagraph"/>
              <w:spacing w:before="0"/>
              <w:rPr>
                <w:sz w:val="24"/>
              </w:rPr>
            </w:pPr>
          </w:p>
          <w:p>
            <w:pPr>
              <w:pStyle w:val="TableParagraph"/>
              <w:spacing w:line="256" w:lineRule="exact" w:before="0"/>
              <w:ind w:right="156"/>
              <w:jc w:val="center"/>
              <w:rPr>
                <w:sz w:val="24"/>
              </w:rPr>
            </w:pPr>
            <w:r>
              <w:rPr>
                <w:spacing w:val="-10"/>
                <w:sz w:val="24"/>
              </w:rPr>
              <w:t>-</w:t>
            </w:r>
          </w:p>
        </w:tc>
        <w:tc>
          <w:tcPr>
            <w:tcW w:w="893" w:type="dxa"/>
          </w:tcPr>
          <w:p>
            <w:pPr>
              <w:pStyle w:val="TableParagraph"/>
              <w:spacing w:before="0"/>
              <w:rPr>
                <w:sz w:val="24"/>
              </w:rPr>
            </w:pPr>
          </w:p>
          <w:p>
            <w:pPr>
              <w:pStyle w:val="TableParagraph"/>
              <w:spacing w:line="256" w:lineRule="exact" w:before="0"/>
              <w:ind w:left="318"/>
              <w:rPr>
                <w:sz w:val="24"/>
              </w:rPr>
            </w:pPr>
            <w:r>
              <w:rPr>
                <w:spacing w:val="-10"/>
                <w:sz w:val="24"/>
              </w:rPr>
              <w:t>-</w:t>
            </w:r>
          </w:p>
        </w:tc>
        <w:tc>
          <w:tcPr>
            <w:tcW w:w="547" w:type="dxa"/>
          </w:tcPr>
          <w:p>
            <w:pPr>
              <w:pStyle w:val="TableParagraph"/>
              <w:spacing w:before="0"/>
              <w:rPr>
                <w:sz w:val="24"/>
              </w:rPr>
            </w:pPr>
          </w:p>
          <w:p>
            <w:pPr>
              <w:pStyle w:val="TableParagraph"/>
              <w:spacing w:line="256" w:lineRule="exact" w:before="0"/>
              <w:ind w:left="146"/>
              <w:rPr>
                <w:sz w:val="24"/>
              </w:rPr>
            </w:pPr>
            <w:r>
              <w:rPr>
                <w:spacing w:val="-10"/>
                <w:sz w:val="24"/>
              </w:rPr>
              <w:t>-</w:t>
            </w:r>
          </w:p>
        </w:tc>
        <w:tc>
          <w:tcPr>
            <w:tcW w:w="720" w:type="dxa"/>
          </w:tcPr>
          <w:p>
            <w:pPr>
              <w:pStyle w:val="TableParagraph"/>
              <w:spacing w:before="0"/>
              <w:rPr>
                <w:sz w:val="24"/>
              </w:rPr>
            </w:pPr>
          </w:p>
          <w:p>
            <w:pPr>
              <w:pStyle w:val="TableParagraph"/>
              <w:spacing w:line="256" w:lineRule="exact" w:before="0"/>
              <w:ind w:right="1"/>
              <w:jc w:val="center"/>
              <w:rPr>
                <w:sz w:val="24"/>
              </w:rPr>
            </w:pPr>
            <w:r>
              <w:rPr>
                <w:spacing w:val="-10"/>
                <w:sz w:val="24"/>
              </w:rPr>
              <w:t>-</w:t>
            </w:r>
          </w:p>
        </w:tc>
        <w:tc>
          <w:tcPr>
            <w:tcW w:w="610" w:type="dxa"/>
          </w:tcPr>
          <w:p>
            <w:pPr>
              <w:pStyle w:val="TableParagraph"/>
              <w:spacing w:before="0"/>
              <w:rPr>
                <w:sz w:val="24"/>
              </w:rPr>
            </w:pPr>
          </w:p>
          <w:p>
            <w:pPr>
              <w:pStyle w:val="TableParagraph"/>
              <w:spacing w:line="256" w:lineRule="exact" w:before="0"/>
              <w:ind w:right="48"/>
              <w:jc w:val="right"/>
              <w:rPr>
                <w:sz w:val="24"/>
              </w:rPr>
            </w:pPr>
            <w:r>
              <w:rPr>
                <w:spacing w:val="-5"/>
                <w:sz w:val="24"/>
              </w:rPr>
              <w:t>20</w:t>
            </w:r>
          </w:p>
        </w:tc>
      </w:tr>
      <w:tr>
        <w:trPr>
          <w:trHeight w:val="552" w:hRule="atLeast"/>
        </w:trPr>
        <w:tc>
          <w:tcPr>
            <w:tcW w:w="650" w:type="dxa"/>
          </w:tcPr>
          <w:p>
            <w:pPr>
              <w:pStyle w:val="TableParagraph"/>
              <w:spacing w:before="0"/>
              <w:rPr>
                <w:sz w:val="24"/>
              </w:rPr>
            </w:pPr>
          </w:p>
          <w:p>
            <w:pPr>
              <w:pStyle w:val="TableParagraph"/>
              <w:spacing w:line="256" w:lineRule="exact" w:before="0"/>
              <w:ind w:left="50"/>
              <w:rPr>
                <w:sz w:val="24"/>
              </w:rPr>
            </w:pPr>
            <w:r>
              <w:rPr>
                <w:spacing w:val="-5"/>
                <w:sz w:val="24"/>
              </w:rPr>
              <w:t>2.3</w:t>
            </w:r>
          </w:p>
        </w:tc>
        <w:tc>
          <w:tcPr>
            <w:tcW w:w="4278" w:type="dxa"/>
            <w:gridSpan w:val="5"/>
          </w:tcPr>
          <w:p>
            <w:pPr>
              <w:pStyle w:val="TableParagraph"/>
              <w:spacing w:before="0"/>
              <w:rPr>
                <w:sz w:val="24"/>
              </w:rPr>
            </w:pPr>
          </w:p>
          <w:p>
            <w:pPr>
              <w:pStyle w:val="TableParagraph"/>
              <w:spacing w:line="256" w:lineRule="exact" w:before="0"/>
              <w:ind w:left="119"/>
              <w:rPr>
                <w:sz w:val="24"/>
              </w:rPr>
            </w:pPr>
            <w:r>
              <w:rPr>
                <w:sz w:val="24"/>
              </w:rPr>
              <w:t>Consequences</w:t>
            </w:r>
            <w:r>
              <w:rPr>
                <w:spacing w:val="-2"/>
                <w:sz w:val="24"/>
              </w:rPr>
              <w:t> </w:t>
            </w:r>
            <w:r>
              <w:rPr>
                <w:sz w:val="24"/>
              </w:rPr>
              <w:t>of</w:t>
            </w:r>
            <w:r>
              <w:rPr>
                <w:spacing w:val="-1"/>
                <w:sz w:val="24"/>
              </w:rPr>
              <w:t> </w:t>
            </w:r>
            <w:r>
              <w:rPr>
                <w:sz w:val="24"/>
              </w:rPr>
              <w:t>Ethno-Religious</w:t>
            </w:r>
            <w:r>
              <w:rPr>
                <w:spacing w:val="-2"/>
                <w:sz w:val="24"/>
              </w:rPr>
              <w:t> Crises:</w:t>
            </w:r>
          </w:p>
        </w:tc>
        <w:tc>
          <w:tcPr>
            <w:tcW w:w="564" w:type="dxa"/>
          </w:tcPr>
          <w:p>
            <w:pPr>
              <w:pStyle w:val="TableParagraph"/>
              <w:spacing w:before="0"/>
              <w:rPr>
                <w:sz w:val="24"/>
              </w:rPr>
            </w:pPr>
          </w:p>
          <w:p>
            <w:pPr>
              <w:pStyle w:val="TableParagraph"/>
              <w:spacing w:line="256" w:lineRule="exact" w:before="0"/>
              <w:ind w:right="156"/>
              <w:jc w:val="center"/>
              <w:rPr>
                <w:sz w:val="24"/>
              </w:rPr>
            </w:pPr>
            <w:r>
              <w:rPr>
                <w:spacing w:val="-10"/>
                <w:sz w:val="24"/>
              </w:rPr>
              <w:t>-</w:t>
            </w:r>
          </w:p>
        </w:tc>
        <w:tc>
          <w:tcPr>
            <w:tcW w:w="893" w:type="dxa"/>
          </w:tcPr>
          <w:p>
            <w:pPr>
              <w:pStyle w:val="TableParagraph"/>
              <w:spacing w:before="0"/>
              <w:rPr>
                <w:sz w:val="24"/>
              </w:rPr>
            </w:pPr>
          </w:p>
          <w:p>
            <w:pPr>
              <w:pStyle w:val="TableParagraph"/>
              <w:spacing w:line="256" w:lineRule="exact" w:before="0"/>
              <w:ind w:left="318"/>
              <w:rPr>
                <w:sz w:val="24"/>
              </w:rPr>
            </w:pPr>
            <w:r>
              <w:rPr>
                <w:spacing w:val="-10"/>
                <w:sz w:val="24"/>
              </w:rPr>
              <w:t>-</w:t>
            </w:r>
          </w:p>
        </w:tc>
        <w:tc>
          <w:tcPr>
            <w:tcW w:w="547" w:type="dxa"/>
          </w:tcPr>
          <w:p>
            <w:pPr>
              <w:pStyle w:val="TableParagraph"/>
              <w:spacing w:before="0"/>
              <w:rPr>
                <w:sz w:val="24"/>
              </w:rPr>
            </w:pPr>
          </w:p>
          <w:p>
            <w:pPr>
              <w:pStyle w:val="TableParagraph"/>
              <w:spacing w:line="256" w:lineRule="exact" w:before="0"/>
              <w:ind w:left="146"/>
              <w:rPr>
                <w:sz w:val="24"/>
              </w:rPr>
            </w:pPr>
            <w:r>
              <w:rPr>
                <w:spacing w:val="-10"/>
                <w:sz w:val="24"/>
              </w:rPr>
              <w:t>-</w:t>
            </w:r>
          </w:p>
        </w:tc>
        <w:tc>
          <w:tcPr>
            <w:tcW w:w="720" w:type="dxa"/>
          </w:tcPr>
          <w:p>
            <w:pPr>
              <w:pStyle w:val="TableParagraph"/>
              <w:spacing w:before="0"/>
              <w:rPr>
                <w:sz w:val="24"/>
              </w:rPr>
            </w:pPr>
          </w:p>
          <w:p>
            <w:pPr>
              <w:pStyle w:val="TableParagraph"/>
              <w:spacing w:line="256" w:lineRule="exact" w:before="0"/>
              <w:ind w:right="1"/>
              <w:jc w:val="center"/>
              <w:rPr>
                <w:sz w:val="24"/>
              </w:rPr>
            </w:pPr>
            <w:r>
              <w:rPr>
                <w:spacing w:val="-10"/>
                <w:sz w:val="24"/>
              </w:rPr>
              <w:t>-</w:t>
            </w:r>
          </w:p>
        </w:tc>
        <w:tc>
          <w:tcPr>
            <w:tcW w:w="610" w:type="dxa"/>
          </w:tcPr>
          <w:p>
            <w:pPr>
              <w:pStyle w:val="TableParagraph"/>
              <w:spacing w:before="0"/>
              <w:rPr>
                <w:sz w:val="24"/>
              </w:rPr>
            </w:pPr>
          </w:p>
          <w:p>
            <w:pPr>
              <w:pStyle w:val="TableParagraph"/>
              <w:spacing w:line="256" w:lineRule="exact" w:before="0"/>
              <w:ind w:right="48"/>
              <w:jc w:val="right"/>
              <w:rPr>
                <w:sz w:val="24"/>
              </w:rPr>
            </w:pPr>
            <w:r>
              <w:rPr>
                <w:spacing w:val="-5"/>
                <w:sz w:val="24"/>
              </w:rPr>
              <w:t>21</w:t>
            </w:r>
          </w:p>
        </w:tc>
      </w:tr>
      <w:tr>
        <w:trPr>
          <w:trHeight w:val="695" w:hRule="atLeast"/>
        </w:trPr>
        <w:tc>
          <w:tcPr>
            <w:tcW w:w="6385" w:type="dxa"/>
            <w:gridSpan w:val="8"/>
          </w:tcPr>
          <w:p>
            <w:pPr>
              <w:pStyle w:val="TableParagraph"/>
              <w:spacing w:before="0"/>
              <w:rPr>
                <w:sz w:val="24"/>
              </w:rPr>
            </w:pPr>
          </w:p>
          <w:p>
            <w:pPr>
              <w:pStyle w:val="TableParagraph"/>
              <w:tabs>
                <w:tab w:pos="769" w:val="left" w:leader="none"/>
              </w:tabs>
              <w:spacing w:before="0"/>
              <w:ind w:left="50"/>
              <w:rPr>
                <w:sz w:val="24"/>
              </w:rPr>
            </w:pPr>
            <w:r>
              <w:rPr>
                <w:spacing w:val="-2"/>
                <w:sz w:val="24"/>
              </w:rPr>
              <w:t>2.3.1</w:t>
            </w:r>
            <w:r>
              <w:rPr>
                <w:sz w:val="24"/>
              </w:rPr>
              <w:tab/>
              <w:t>Mass</w:t>
            </w:r>
            <w:r>
              <w:rPr>
                <w:spacing w:val="-3"/>
                <w:sz w:val="24"/>
              </w:rPr>
              <w:t> </w:t>
            </w:r>
            <w:r>
              <w:rPr>
                <w:sz w:val="24"/>
              </w:rPr>
              <w:t>Killings</w:t>
            </w:r>
            <w:r>
              <w:rPr>
                <w:spacing w:val="-1"/>
                <w:sz w:val="24"/>
              </w:rPr>
              <w:t> </w:t>
            </w:r>
            <w:r>
              <w:rPr>
                <w:sz w:val="24"/>
              </w:rPr>
              <w:t>and</w:t>
            </w:r>
            <w:r>
              <w:rPr>
                <w:spacing w:val="-1"/>
                <w:sz w:val="24"/>
              </w:rPr>
              <w:t> </w:t>
            </w:r>
            <w:r>
              <w:rPr>
                <w:sz w:val="24"/>
              </w:rPr>
              <w:t>Destruction</w:t>
            </w:r>
            <w:r>
              <w:rPr>
                <w:spacing w:val="-1"/>
                <w:sz w:val="24"/>
              </w:rPr>
              <w:t> </w:t>
            </w:r>
            <w:r>
              <w:rPr>
                <w:sz w:val="24"/>
              </w:rPr>
              <w:t>of</w:t>
            </w:r>
            <w:r>
              <w:rPr>
                <w:spacing w:val="-2"/>
                <w:sz w:val="24"/>
              </w:rPr>
              <w:t> </w:t>
            </w:r>
            <w:r>
              <w:rPr>
                <w:sz w:val="24"/>
              </w:rPr>
              <w:t>Economic</w:t>
            </w:r>
            <w:r>
              <w:rPr>
                <w:spacing w:val="-1"/>
                <w:sz w:val="24"/>
              </w:rPr>
              <w:t> </w:t>
            </w:r>
            <w:r>
              <w:rPr>
                <w:spacing w:val="-2"/>
                <w:sz w:val="24"/>
              </w:rPr>
              <w:t>Activities</w:t>
            </w:r>
          </w:p>
        </w:tc>
        <w:tc>
          <w:tcPr>
            <w:tcW w:w="1267" w:type="dxa"/>
            <w:gridSpan w:val="2"/>
          </w:tcPr>
          <w:p>
            <w:pPr>
              <w:pStyle w:val="TableParagraph"/>
              <w:spacing w:before="0"/>
              <w:rPr>
                <w:sz w:val="24"/>
              </w:rPr>
            </w:pPr>
          </w:p>
          <w:p>
            <w:pPr>
              <w:pStyle w:val="TableParagraph"/>
              <w:tabs>
                <w:tab w:pos="866" w:val="left" w:leader="none"/>
              </w:tabs>
              <w:spacing w:before="0"/>
              <w:ind w:left="146"/>
              <w:rPr>
                <w:sz w:val="24"/>
              </w:rPr>
            </w:pPr>
            <w:r>
              <w:rPr>
                <w:spacing w:val="-10"/>
                <w:sz w:val="24"/>
              </w:rPr>
              <w:t>-</w:t>
            </w:r>
            <w:r>
              <w:rPr>
                <w:sz w:val="24"/>
              </w:rPr>
              <w:tab/>
            </w:r>
            <w:r>
              <w:rPr>
                <w:spacing w:val="-10"/>
                <w:sz w:val="24"/>
              </w:rPr>
              <w:t>-</w:t>
            </w:r>
          </w:p>
        </w:tc>
        <w:tc>
          <w:tcPr>
            <w:tcW w:w="610" w:type="dxa"/>
          </w:tcPr>
          <w:p>
            <w:pPr>
              <w:pStyle w:val="TableParagraph"/>
              <w:spacing w:before="0"/>
              <w:rPr>
                <w:sz w:val="24"/>
              </w:rPr>
            </w:pPr>
          </w:p>
          <w:p>
            <w:pPr>
              <w:pStyle w:val="TableParagraph"/>
              <w:spacing w:before="0"/>
              <w:ind w:right="48"/>
              <w:jc w:val="right"/>
              <w:rPr>
                <w:sz w:val="24"/>
              </w:rPr>
            </w:pPr>
            <w:r>
              <w:rPr>
                <w:spacing w:val="-5"/>
                <w:sz w:val="24"/>
              </w:rPr>
              <w:t>21</w:t>
            </w:r>
          </w:p>
        </w:tc>
      </w:tr>
      <w:tr>
        <w:trPr>
          <w:trHeight w:val="552" w:hRule="atLeast"/>
        </w:trPr>
        <w:tc>
          <w:tcPr>
            <w:tcW w:w="6385" w:type="dxa"/>
            <w:gridSpan w:val="8"/>
          </w:tcPr>
          <w:p>
            <w:pPr>
              <w:pStyle w:val="TableParagraph"/>
              <w:tabs>
                <w:tab w:pos="769" w:val="left" w:leader="none"/>
              </w:tabs>
              <w:ind w:left="50"/>
              <w:rPr>
                <w:sz w:val="24"/>
              </w:rPr>
            </w:pPr>
            <w:r>
              <w:rPr>
                <w:spacing w:val="-2"/>
                <w:sz w:val="24"/>
              </w:rPr>
              <w:t>2.3.2</w:t>
            </w:r>
            <w:r>
              <w:rPr>
                <w:sz w:val="24"/>
              </w:rPr>
              <w:tab/>
              <w:t>Displacement</w:t>
            </w:r>
            <w:r>
              <w:rPr>
                <w:spacing w:val="-1"/>
                <w:sz w:val="24"/>
              </w:rPr>
              <w:t> </w:t>
            </w:r>
            <w:r>
              <w:rPr>
                <w:sz w:val="24"/>
              </w:rPr>
              <w:t>of</w:t>
            </w:r>
            <w:r>
              <w:rPr>
                <w:spacing w:val="-1"/>
                <w:sz w:val="24"/>
              </w:rPr>
              <w:t> </w:t>
            </w:r>
            <w:r>
              <w:rPr>
                <w:sz w:val="24"/>
              </w:rPr>
              <w:t>Populations</w:t>
            </w:r>
            <w:r>
              <w:rPr>
                <w:spacing w:val="-1"/>
                <w:sz w:val="24"/>
              </w:rPr>
              <w:t> </w:t>
            </w:r>
            <w:r>
              <w:rPr>
                <w:sz w:val="24"/>
              </w:rPr>
              <w:t>and</w:t>
            </w:r>
            <w:r>
              <w:rPr>
                <w:spacing w:val="-1"/>
                <w:sz w:val="24"/>
              </w:rPr>
              <w:t> </w:t>
            </w:r>
            <w:r>
              <w:rPr>
                <w:sz w:val="24"/>
              </w:rPr>
              <w:t>its</w:t>
            </w:r>
            <w:r>
              <w:rPr>
                <w:spacing w:val="-1"/>
                <w:sz w:val="24"/>
              </w:rPr>
              <w:t> </w:t>
            </w:r>
            <w:r>
              <w:rPr>
                <w:sz w:val="24"/>
              </w:rPr>
              <w:t>associated </w:t>
            </w:r>
            <w:r>
              <w:rPr>
                <w:spacing w:val="-2"/>
                <w:sz w:val="24"/>
              </w:rPr>
              <w:t>problems</w:t>
            </w:r>
          </w:p>
        </w:tc>
        <w:tc>
          <w:tcPr>
            <w:tcW w:w="1267" w:type="dxa"/>
            <w:gridSpan w:val="2"/>
          </w:tcPr>
          <w:p>
            <w:pPr>
              <w:pStyle w:val="TableParagraph"/>
              <w:tabs>
                <w:tab w:pos="866" w:val="left" w:leader="none"/>
              </w:tabs>
              <w:ind w:left="146"/>
              <w:rPr>
                <w:sz w:val="24"/>
              </w:rPr>
            </w:pPr>
            <w:r>
              <w:rPr>
                <w:spacing w:val="-10"/>
                <w:sz w:val="24"/>
              </w:rPr>
              <w:t>-</w:t>
            </w:r>
            <w:r>
              <w:rPr>
                <w:sz w:val="24"/>
              </w:rPr>
              <w:tab/>
            </w:r>
            <w:r>
              <w:rPr>
                <w:spacing w:val="-10"/>
                <w:sz w:val="24"/>
              </w:rPr>
              <w:t>-</w:t>
            </w:r>
          </w:p>
        </w:tc>
        <w:tc>
          <w:tcPr>
            <w:tcW w:w="610" w:type="dxa"/>
          </w:tcPr>
          <w:p>
            <w:pPr>
              <w:pStyle w:val="TableParagraph"/>
              <w:ind w:right="48"/>
              <w:jc w:val="right"/>
              <w:rPr>
                <w:sz w:val="24"/>
              </w:rPr>
            </w:pPr>
            <w:r>
              <w:rPr>
                <w:spacing w:val="-5"/>
                <w:sz w:val="24"/>
              </w:rPr>
              <w:t>21</w:t>
            </w:r>
          </w:p>
        </w:tc>
      </w:tr>
      <w:tr>
        <w:trPr>
          <w:trHeight w:val="408" w:hRule="atLeast"/>
        </w:trPr>
        <w:tc>
          <w:tcPr>
            <w:tcW w:w="6385" w:type="dxa"/>
            <w:gridSpan w:val="8"/>
          </w:tcPr>
          <w:p>
            <w:pPr>
              <w:pStyle w:val="TableParagraph"/>
              <w:tabs>
                <w:tab w:pos="769" w:val="left" w:leader="none"/>
              </w:tabs>
              <w:spacing w:line="256" w:lineRule="exact"/>
              <w:ind w:left="50"/>
              <w:rPr>
                <w:sz w:val="24"/>
              </w:rPr>
            </w:pPr>
            <w:r>
              <w:rPr>
                <w:spacing w:val="-5"/>
                <w:sz w:val="24"/>
              </w:rPr>
              <w:t>2.4</w:t>
            </w:r>
            <w:r>
              <w:rPr>
                <w:sz w:val="24"/>
              </w:rPr>
              <w:tab/>
              <w:t>Impact</w:t>
            </w:r>
            <w:r>
              <w:rPr>
                <w:spacing w:val="-2"/>
                <w:sz w:val="24"/>
              </w:rPr>
              <w:t> </w:t>
            </w:r>
            <w:r>
              <w:rPr>
                <w:sz w:val="24"/>
              </w:rPr>
              <w:t>of</w:t>
            </w:r>
            <w:r>
              <w:rPr>
                <w:spacing w:val="1"/>
                <w:sz w:val="24"/>
              </w:rPr>
              <w:t> </w:t>
            </w:r>
            <w:r>
              <w:rPr>
                <w:sz w:val="24"/>
              </w:rPr>
              <w:t>Internal</w:t>
            </w:r>
            <w:r>
              <w:rPr>
                <w:spacing w:val="-2"/>
                <w:sz w:val="24"/>
              </w:rPr>
              <w:t> </w:t>
            </w:r>
            <w:r>
              <w:rPr>
                <w:sz w:val="24"/>
              </w:rPr>
              <w:t>Displacement</w:t>
            </w:r>
            <w:r>
              <w:rPr>
                <w:spacing w:val="-2"/>
                <w:sz w:val="24"/>
              </w:rPr>
              <w:t> </w:t>
            </w:r>
            <w:r>
              <w:rPr>
                <w:sz w:val="24"/>
              </w:rPr>
              <w:t>on IDPs</w:t>
            </w:r>
            <w:r>
              <w:rPr>
                <w:spacing w:val="-2"/>
                <w:sz w:val="24"/>
              </w:rPr>
              <w:t> </w:t>
            </w:r>
            <w:r>
              <w:rPr>
                <w:sz w:val="24"/>
              </w:rPr>
              <w:t>in</w:t>
            </w:r>
            <w:r>
              <w:rPr>
                <w:spacing w:val="-2"/>
                <w:sz w:val="24"/>
              </w:rPr>
              <w:t> </w:t>
            </w:r>
            <w:r>
              <w:rPr>
                <w:sz w:val="24"/>
              </w:rPr>
              <w:t>Nigeria</w:t>
            </w:r>
            <w:r>
              <w:rPr>
                <w:spacing w:val="2"/>
                <w:sz w:val="24"/>
              </w:rPr>
              <w:t> </w:t>
            </w:r>
            <w:r>
              <w:rPr>
                <w:spacing w:val="-10"/>
                <w:sz w:val="24"/>
              </w:rPr>
              <w:t>-</w:t>
            </w:r>
          </w:p>
        </w:tc>
        <w:tc>
          <w:tcPr>
            <w:tcW w:w="1267" w:type="dxa"/>
            <w:gridSpan w:val="2"/>
          </w:tcPr>
          <w:p>
            <w:pPr>
              <w:pStyle w:val="TableParagraph"/>
              <w:tabs>
                <w:tab w:pos="866" w:val="left" w:leader="none"/>
              </w:tabs>
              <w:spacing w:line="256" w:lineRule="exact"/>
              <w:ind w:left="146"/>
              <w:rPr>
                <w:sz w:val="24"/>
              </w:rPr>
            </w:pPr>
            <w:r>
              <w:rPr>
                <w:spacing w:val="-10"/>
                <w:sz w:val="24"/>
              </w:rPr>
              <w:t>-</w:t>
            </w:r>
            <w:r>
              <w:rPr>
                <w:sz w:val="24"/>
              </w:rPr>
              <w:tab/>
            </w:r>
            <w:r>
              <w:rPr>
                <w:spacing w:val="-10"/>
                <w:sz w:val="24"/>
              </w:rPr>
              <w:t>-</w:t>
            </w:r>
          </w:p>
        </w:tc>
        <w:tc>
          <w:tcPr>
            <w:tcW w:w="610" w:type="dxa"/>
          </w:tcPr>
          <w:p>
            <w:pPr>
              <w:pStyle w:val="TableParagraph"/>
              <w:spacing w:line="256" w:lineRule="exact"/>
              <w:ind w:right="48"/>
              <w:jc w:val="right"/>
              <w:rPr>
                <w:sz w:val="24"/>
              </w:rPr>
            </w:pPr>
            <w:r>
              <w:rPr>
                <w:spacing w:val="-5"/>
                <w:sz w:val="24"/>
              </w:rPr>
              <w:t>22</w:t>
            </w:r>
          </w:p>
        </w:tc>
      </w:tr>
    </w:tbl>
    <w:p>
      <w:pPr>
        <w:pStyle w:val="BodyText"/>
      </w:pPr>
    </w:p>
    <w:p>
      <w:pPr>
        <w:pStyle w:val="BodyText"/>
        <w:spacing w:before="9"/>
      </w:pPr>
    </w:p>
    <w:p>
      <w:pPr>
        <w:pStyle w:val="Heading1"/>
        <w:ind w:right="0"/>
        <w:jc w:val="left"/>
      </w:pPr>
      <w:r>
        <w:rPr/>
        <w:t>CHAPTER</w:t>
      </w:r>
      <w:r>
        <w:rPr>
          <w:spacing w:val="-4"/>
        </w:rPr>
        <w:t> </w:t>
      </w:r>
      <w:r>
        <w:rPr>
          <w:spacing w:val="-2"/>
        </w:rPr>
        <w:t>THREE</w:t>
      </w:r>
    </w:p>
    <w:p>
      <w:pPr>
        <w:spacing w:before="0"/>
        <w:ind w:left="480" w:right="0" w:firstLine="0"/>
        <w:jc w:val="left"/>
        <w:rPr>
          <w:b/>
          <w:sz w:val="24"/>
        </w:rPr>
      </w:pPr>
      <w:r>
        <w:rPr>
          <w:b/>
          <w:sz w:val="24"/>
        </w:rPr>
        <w:t>ASSESMENT</w:t>
      </w:r>
      <w:r>
        <w:rPr>
          <w:b/>
          <w:spacing w:val="-4"/>
          <w:sz w:val="24"/>
        </w:rPr>
        <w:t> </w:t>
      </w:r>
      <w:r>
        <w:rPr>
          <w:b/>
          <w:sz w:val="24"/>
        </w:rPr>
        <w:t>OF</w:t>
      </w:r>
      <w:r>
        <w:rPr>
          <w:b/>
          <w:spacing w:val="-4"/>
          <w:sz w:val="24"/>
        </w:rPr>
        <w:t> </w:t>
      </w:r>
      <w:r>
        <w:rPr>
          <w:b/>
          <w:sz w:val="24"/>
        </w:rPr>
        <w:t>INTERNALLY</w:t>
      </w:r>
      <w:r>
        <w:rPr>
          <w:b/>
          <w:spacing w:val="-1"/>
          <w:sz w:val="24"/>
        </w:rPr>
        <w:t> </w:t>
      </w:r>
      <w:r>
        <w:rPr>
          <w:b/>
          <w:sz w:val="24"/>
        </w:rPr>
        <w:t>DISPLACED</w:t>
      </w:r>
      <w:r>
        <w:rPr>
          <w:b/>
          <w:spacing w:val="-1"/>
          <w:sz w:val="24"/>
        </w:rPr>
        <w:t> </w:t>
      </w:r>
      <w:r>
        <w:rPr>
          <w:b/>
          <w:sz w:val="24"/>
        </w:rPr>
        <w:t>PERSONS</w:t>
      </w:r>
      <w:r>
        <w:rPr>
          <w:b/>
          <w:spacing w:val="2"/>
          <w:sz w:val="24"/>
        </w:rPr>
        <w:t> </w:t>
      </w:r>
      <w:r>
        <w:rPr>
          <w:b/>
          <w:sz w:val="24"/>
        </w:rPr>
        <w:t>IN</w:t>
      </w:r>
      <w:r>
        <w:rPr>
          <w:b/>
          <w:spacing w:val="-1"/>
          <w:sz w:val="24"/>
        </w:rPr>
        <w:t> </w:t>
      </w:r>
      <w:r>
        <w:rPr>
          <w:b/>
          <w:sz w:val="24"/>
        </w:rPr>
        <w:t>KADUNA</w:t>
      </w:r>
      <w:r>
        <w:rPr>
          <w:b/>
          <w:spacing w:val="-2"/>
          <w:sz w:val="24"/>
        </w:rPr>
        <w:t> STATE</w:t>
      </w:r>
    </w:p>
    <w:p>
      <w:pPr>
        <w:pStyle w:val="ListParagraph"/>
        <w:numPr>
          <w:ilvl w:val="1"/>
          <w:numId w:val="3"/>
        </w:numPr>
        <w:tabs>
          <w:tab w:pos="1022" w:val="left" w:leader="none"/>
          <w:tab w:pos="2640" w:val="left" w:leader="none"/>
          <w:tab w:pos="3360" w:val="left" w:leader="none"/>
          <w:tab w:pos="4080" w:val="left" w:leader="none"/>
          <w:tab w:pos="4801" w:val="left" w:leader="none"/>
          <w:tab w:pos="5521" w:val="left" w:leader="none"/>
          <w:tab w:pos="6241" w:val="left" w:leader="none"/>
          <w:tab w:pos="6961" w:val="left" w:leader="none"/>
          <w:tab w:pos="7681" w:val="left" w:leader="none"/>
          <w:tab w:pos="8401" w:val="left" w:leader="none"/>
        </w:tabs>
        <w:spacing w:line="240" w:lineRule="auto" w:before="271" w:after="0"/>
        <w:ind w:left="1022" w:right="0" w:hanging="542"/>
        <w:jc w:val="left"/>
        <w:rPr>
          <w:sz w:val="24"/>
        </w:rPr>
      </w:pPr>
      <w:hyperlink w:history="true" w:anchor="_TOC_250024">
        <w:r>
          <w:rPr>
            <w:spacing w:val="-2"/>
            <w:sz w:val="24"/>
          </w:rPr>
          <w:t>Introduction: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25</w:t>
        </w:r>
      </w:hyperlink>
    </w:p>
    <w:p>
      <w:pPr>
        <w:pStyle w:val="ListParagraph"/>
        <w:numPr>
          <w:ilvl w:val="1"/>
          <w:numId w:val="3"/>
        </w:numPr>
        <w:tabs>
          <w:tab w:pos="1200" w:val="left" w:leader="none"/>
          <w:tab w:pos="6241" w:val="left" w:leader="none"/>
          <w:tab w:pos="6961" w:val="left" w:leader="none"/>
          <w:tab w:pos="7681" w:val="left" w:leader="none"/>
          <w:tab w:pos="8401" w:val="left" w:leader="none"/>
        </w:tabs>
        <w:spacing w:line="240" w:lineRule="auto" w:before="276" w:after="0"/>
        <w:ind w:left="1200" w:right="0" w:hanging="720"/>
        <w:jc w:val="left"/>
        <w:rPr>
          <w:sz w:val="24"/>
        </w:rPr>
      </w:pPr>
      <w:hyperlink w:history="true" w:anchor="_TOC_250023">
        <w:r>
          <w:rPr>
            <w:sz w:val="24"/>
          </w:rPr>
          <w:t>Meaning</w:t>
        </w:r>
        <w:r>
          <w:rPr>
            <w:spacing w:val="-2"/>
            <w:sz w:val="24"/>
          </w:rPr>
          <w:t> </w:t>
        </w:r>
        <w:r>
          <w:rPr>
            <w:sz w:val="24"/>
          </w:rPr>
          <w:t>of</w:t>
        </w:r>
        <w:r>
          <w:rPr>
            <w:spacing w:val="-1"/>
            <w:sz w:val="24"/>
          </w:rPr>
          <w:t> </w:t>
        </w:r>
        <w:r>
          <w:rPr>
            <w:sz w:val="24"/>
          </w:rPr>
          <w:t>Internally</w:t>
        </w:r>
        <w:r>
          <w:rPr>
            <w:spacing w:val="-6"/>
            <w:sz w:val="24"/>
          </w:rPr>
          <w:t> </w:t>
        </w:r>
        <w:r>
          <w:rPr>
            <w:sz w:val="24"/>
          </w:rPr>
          <w:t>Displaced</w:t>
        </w:r>
        <w:r>
          <w:rPr>
            <w:spacing w:val="-2"/>
            <w:sz w:val="24"/>
          </w:rPr>
          <w:t> </w:t>
        </w:r>
        <w:r>
          <w:rPr>
            <w:sz w:val="24"/>
          </w:rPr>
          <w:t>Persons</w:t>
        </w:r>
        <w:r>
          <w:rPr>
            <w:spacing w:val="-2"/>
            <w:sz w:val="24"/>
          </w:rPr>
          <w:t> (IDP‟s):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26</w:t>
        </w:r>
      </w:hyperlink>
    </w:p>
    <w:p>
      <w:pPr>
        <w:pStyle w:val="ListParagraph"/>
        <w:numPr>
          <w:ilvl w:val="2"/>
          <w:numId w:val="3"/>
        </w:numPr>
        <w:tabs>
          <w:tab w:pos="1200" w:val="left" w:leader="none"/>
          <w:tab w:pos="5521" w:val="left" w:leader="none"/>
          <w:tab w:pos="6241" w:val="left" w:leader="none"/>
          <w:tab w:pos="6961" w:val="left" w:leader="none"/>
          <w:tab w:pos="7681" w:val="left" w:leader="none"/>
          <w:tab w:pos="8401" w:val="left" w:leader="none"/>
        </w:tabs>
        <w:spacing w:line="240" w:lineRule="auto" w:before="277" w:after="0"/>
        <w:ind w:left="1200" w:right="0" w:hanging="720"/>
        <w:jc w:val="left"/>
        <w:rPr>
          <w:sz w:val="24"/>
        </w:rPr>
      </w:pPr>
      <w:hyperlink w:history="true" w:anchor="_TOC_250022">
        <w:r>
          <w:rPr>
            <w:sz w:val="24"/>
          </w:rPr>
          <w:t>The</w:t>
        </w:r>
        <w:r>
          <w:rPr>
            <w:spacing w:val="-10"/>
            <w:sz w:val="24"/>
          </w:rPr>
          <w:t> </w:t>
        </w:r>
        <w:r>
          <w:rPr>
            <w:sz w:val="24"/>
          </w:rPr>
          <w:t>Status</w:t>
        </w:r>
        <w:r>
          <w:rPr>
            <w:spacing w:val="-7"/>
            <w:sz w:val="24"/>
          </w:rPr>
          <w:t> </w:t>
        </w:r>
        <w:r>
          <w:rPr>
            <w:sz w:val="24"/>
          </w:rPr>
          <w:t>of</w:t>
        </w:r>
        <w:r>
          <w:rPr>
            <w:spacing w:val="-8"/>
            <w:sz w:val="24"/>
          </w:rPr>
          <w:t> </w:t>
        </w:r>
        <w:r>
          <w:rPr>
            <w:sz w:val="24"/>
          </w:rPr>
          <w:t>the</w:t>
        </w:r>
        <w:r>
          <w:rPr>
            <w:spacing w:val="-6"/>
            <w:sz w:val="24"/>
          </w:rPr>
          <w:t> </w:t>
        </w:r>
        <w:r>
          <w:rPr>
            <w:sz w:val="24"/>
          </w:rPr>
          <w:t>IDP‟s</w:t>
        </w:r>
        <w:r>
          <w:rPr>
            <w:spacing w:val="-9"/>
            <w:sz w:val="24"/>
          </w:rPr>
          <w:t> </w:t>
        </w:r>
        <w:r>
          <w:rPr>
            <w:spacing w:val="-2"/>
            <w:sz w:val="24"/>
          </w:rPr>
          <w:t>“Definition”:-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27</w:t>
        </w:r>
      </w:hyperlink>
    </w:p>
    <w:p>
      <w:pPr>
        <w:pStyle w:val="ListParagraph"/>
        <w:numPr>
          <w:ilvl w:val="2"/>
          <w:numId w:val="3"/>
        </w:numPr>
        <w:tabs>
          <w:tab w:pos="1200" w:val="left" w:leader="none"/>
          <w:tab w:pos="5521" w:val="left" w:leader="none"/>
          <w:tab w:pos="6241" w:val="left" w:leader="none"/>
          <w:tab w:pos="6961" w:val="left" w:leader="none"/>
          <w:tab w:pos="7681" w:val="left" w:leader="none"/>
          <w:tab w:pos="8401" w:val="left" w:leader="none"/>
        </w:tabs>
        <w:spacing w:line="240" w:lineRule="auto" w:before="276" w:after="0"/>
        <w:ind w:left="1200" w:right="0" w:hanging="720"/>
        <w:jc w:val="left"/>
        <w:rPr>
          <w:sz w:val="24"/>
        </w:rPr>
      </w:pPr>
      <w:hyperlink w:history="true" w:anchor="_TOC_250021">
        <w:r>
          <w:rPr>
            <w:sz w:val="24"/>
          </w:rPr>
          <w:t>Why</w:t>
        </w:r>
        <w:r>
          <w:rPr>
            <w:spacing w:val="-7"/>
            <w:sz w:val="24"/>
          </w:rPr>
          <w:t> </w:t>
        </w:r>
        <w:r>
          <w:rPr>
            <w:sz w:val="24"/>
          </w:rPr>
          <w:t>are</w:t>
        </w:r>
        <w:r>
          <w:rPr>
            <w:spacing w:val="1"/>
            <w:sz w:val="24"/>
          </w:rPr>
          <w:t> </w:t>
        </w:r>
        <w:r>
          <w:rPr>
            <w:sz w:val="24"/>
          </w:rPr>
          <w:t>IDPs</w:t>
        </w:r>
        <w:r>
          <w:rPr>
            <w:spacing w:val="-1"/>
            <w:sz w:val="24"/>
          </w:rPr>
          <w:t> </w:t>
        </w:r>
        <w:r>
          <w:rPr>
            <w:sz w:val="24"/>
          </w:rPr>
          <w:t>Particularly</w:t>
        </w:r>
        <w:r>
          <w:rPr>
            <w:spacing w:val="-3"/>
            <w:sz w:val="24"/>
          </w:rPr>
          <w:t> </w:t>
        </w:r>
        <w:r>
          <w:rPr>
            <w:spacing w:val="-2"/>
            <w:sz w:val="24"/>
          </w:rPr>
          <w:t>Vulnerable: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28</w:t>
        </w:r>
      </w:hyperlink>
    </w:p>
    <w:p>
      <w:pPr>
        <w:pStyle w:val="ListParagraph"/>
        <w:numPr>
          <w:ilvl w:val="1"/>
          <w:numId w:val="3"/>
        </w:numPr>
        <w:tabs>
          <w:tab w:pos="1200" w:val="left" w:leader="none"/>
          <w:tab w:pos="6241" w:val="left" w:leader="none"/>
          <w:tab w:pos="6961" w:val="left" w:leader="none"/>
          <w:tab w:pos="7681" w:val="left" w:leader="none"/>
          <w:tab w:pos="8401" w:val="left" w:leader="none"/>
        </w:tabs>
        <w:spacing w:line="240" w:lineRule="auto" w:before="276" w:after="0"/>
        <w:ind w:left="1200" w:right="0" w:hanging="720"/>
        <w:jc w:val="left"/>
        <w:rPr>
          <w:sz w:val="24"/>
        </w:rPr>
      </w:pPr>
      <w:hyperlink w:history="true" w:anchor="_TOC_250020">
        <w:r>
          <w:rPr>
            <w:sz w:val="24"/>
          </w:rPr>
          <w:t>Protection</w:t>
        </w:r>
        <w:r>
          <w:rPr>
            <w:spacing w:val="-2"/>
            <w:sz w:val="24"/>
          </w:rPr>
          <w:t> </w:t>
        </w:r>
        <w:r>
          <w:rPr>
            <w:sz w:val="24"/>
          </w:rPr>
          <w:t>of Internally</w:t>
        </w:r>
        <w:r>
          <w:rPr>
            <w:spacing w:val="-4"/>
            <w:sz w:val="24"/>
          </w:rPr>
          <w:t> </w:t>
        </w:r>
        <w:r>
          <w:rPr>
            <w:sz w:val="24"/>
          </w:rPr>
          <w:t>Displaced</w:t>
        </w:r>
        <w:r>
          <w:rPr>
            <w:spacing w:val="-1"/>
            <w:sz w:val="24"/>
          </w:rPr>
          <w:t> </w:t>
        </w:r>
        <w:r>
          <w:rPr>
            <w:sz w:val="24"/>
          </w:rPr>
          <w:t>Persons:</w:t>
        </w:r>
        <w:r>
          <w:rPr>
            <w:spacing w:val="34"/>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29</w:t>
        </w:r>
      </w:hyperlink>
    </w:p>
    <w:p>
      <w:pPr>
        <w:pStyle w:val="ListParagraph"/>
        <w:numPr>
          <w:ilvl w:val="2"/>
          <w:numId w:val="3"/>
        </w:numPr>
        <w:tabs>
          <w:tab w:pos="1200" w:val="left" w:leader="none"/>
        </w:tabs>
        <w:spacing w:line="240" w:lineRule="auto" w:before="276" w:after="0"/>
        <w:ind w:left="1200" w:right="0" w:hanging="720"/>
        <w:jc w:val="left"/>
        <w:rPr>
          <w:sz w:val="24"/>
        </w:rPr>
      </w:pPr>
      <w:r>
        <w:rPr>
          <w:sz w:val="24"/>
        </w:rPr>
        <w:t>Constitutional</w:t>
      </w:r>
      <w:r>
        <w:rPr>
          <w:spacing w:val="-3"/>
          <w:sz w:val="24"/>
        </w:rPr>
        <w:t> </w:t>
      </w:r>
      <w:r>
        <w:rPr>
          <w:sz w:val="24"/>
        </w:rPr>
        <w:t>Guarantee</w:t>
      </w:r>
      <w:r>
        <w:rPr>
          <w:spacing w:val="-1"/>
          <w:sz w:val="24"/>
        </w:rPr>
        <w:t> </w:t>
      </w:r>
      <w:r>
        <w:rPr>
          <w:sz w:val="24"/>
        </w:rPr>
        <w:t>of</w:t>
      </w:r>
      <w:r>
        <w:rPr>
          <w:spacing w:val="-1"/>
          <w:sz w:val="24"/>
        </w:rPr>
        <w:t> </w:t>
      </w:r>
      <w:r>
        <w:rPr>
          <w:sz w:val="24"/>
        </w:rPr>
        <w:t>Human</w:t>
      </w:r>
      <w:r>
        <w:rPr>
          <w:spacing w:val="-1"/>
          <w:sz w:val="24"/>
        </w:rPr>
        <w:t> </w:t>
      </w:r>
      <w:r>
        <w:rPr>
          <w:sz w:val="24"/>
        </w:rPr>
        <w:t>Rights in</w:t>
      </w:r>
      <w:r>
        <w:rPr>
          <w:spacing w:val="-1"/>
          <w:sz w:val="24"/>
        </w:rPr>
        <w:t> </w:t>
      </w:r>
      <w:r>
        <w:rPr>
          <w:sz w:val="24"/>
        </w:rPr>
        <w:t>Nigeria</w:t>
      </w:r>
      <w:r>
        <w:rPr>
          <w:spacing w:val="-3"/>
          <w:sz w:val="24"/>
        </w:rPr>
        <w:t> </w:t>
      </w:r>
      <w:r>
        <w:rPr>
          <w:sz w:val="24"/>
        </w:rPr>
        <w:t>as </w:t>
      </w:r>
      <w:r>
        <w:rPr>
          <w:spacing w:val="-5"/>
          <w:sz w:val="24"/>
        </w:rPr>
        <w:t>it</w:t>
      </w:r>
    </w:p>
    <w:p>
      <w:pPr>
        <w:pStyle w:val="BodyText"/>
        <w:tabs>
          <w:tab w:pos="3360" w:val="left" w:leader="none"/>
          <w:tab w:pos="4080" w:val="left" w:leader="none"/>
          <w:tab w:pos="4801" w:val="left" w:leader="none"/>
          <w:tab w:pos="5521" w:val="left" w:leader="none"/>
          <w:tab w:pos="6241" w:val="left" w:leader="none"/>
          <w:tab w:pos="6961" w:val="left" w:leader="none"/>
          <w:tab w:pos="7681" w:val="left" w:leader="none"/>
          <w:tab w:pos="8401" w:val="left" w:leader="none"/>
        </w:tabs>
        <w:ind w:left="1200"/>
      </w:pPr>
      <w:r>
        <w:rPr/>
        <w:t>Affects</w:t>
      </w:r>
      <w:r>
        <w:rPr>
          <w:spacing w:val="-2"/>
        </w:rPr>
        <w:t> </w:t>
      </w:r>
      <w:r>
        <w:rPr/>
        <w:t>its</w:t>
      </w:r>
      <w:r>
        <w:rPr>
          <w:spacing w:val="-1"/>
        </w:rPr>
        <w:t> </w:t>
      </w:r>
      <w:r>
        <w:rPr>
          <w:spacing w:val="-2"/>
        </w:rPr>
        <w:t>Citizen: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29</w:t>
      </w:r>
    </w:p>
    <w:p>
      <w:pPr>
        <w:pStyle w:val="ListParagraph"/>
        <w:numPr>
          <w:ilvl w:val="1"/>
          <w:numId w:val="3"/>
        </w:numPr>
        <w:tabs>
          <w:tab w:pos="1200" w:val="left" w:leader="none"/>
          <w:tab w:pos="7681" w:val="left" w:leader="none"/>
          <w:tab w:pos="8401" w:val="left" w:leader="none"/>
        </w:tabs>
        <w:spacing w:line="240" w:lineRule="auto" w:before="276" w:after="0"/>
        <w:ind w:left="1200" w:right="0" w:hanging="720"/>
        <w:jc w:val="left"/>
        <w:rPr>
          <w:sz w:val="24"/>
        </w:rPr>
      </w:pPr>
      <w:hyperlink w:history="true" w:anchor="_TOC_250019">
        <w:r>
          <w:rPr>
            <w:sz w:val="24"/>
          </w:rPr>
          <w:t>International</w:t>
        </w:r>
        <w:r>
          <w:rPr>
            <w:spacing w:val="-5"/>
            <w:sz w:val="24"/>
          </w:rPr>
          <w:t> </w:t>
        </w:r>
        <w:r>
          <w:rPr>
            <w:sz w:val="24"/>
          </w:rPr>
          <w:t>legal</w:t>
        </w:r>
        <w:r>
          <w:rPr>
            <w:spacing w:val="3"/>
            <w:sz w:val="24"/>
          </w:rPr>
          <w:t> </w:t>
        </w:r>
        <w:r>
          <w:rPr>
            <w:sz w:val="24"/>
          </w:rPr>
          <w:t>Instrument</w:t>
        </w:r>
        <w:r>
          <w:rPr>
            <w:spacing w:val="-3"/>
            <w:sz w:val="24"/>
          </w:rPr>
          <w:t> </w:t>
        </w:r>
        <w:r>
          <w:rPr>
            <w:sz w:val="24"/>
          </w:rPr>
          <w:t>(Kampala</w:t>
        </w:r>
        <w:r>
          <w:rPr>
            <w:spacing w:val="-3"/>
            <w:sz w:val="24"/>
          </w:rPr>
          <w:t> </w:t>
        </w:r>
        <w:r>
          <w:rPr>
            <w:sz w:val="24"/>
          </w:rPr>
          <w:t>Convention)</w:t>
        </w:r>
        <w:r>
          <w:rPr>
            <w:spacing w:val="-2"/>
            <w:sz w:val="24"/>
          </w:rPr>
          <w:t> 2009-</w:t>
        </w:r>
        <w:r>
          <w:rPr>
            <w:sz w:val="24"/>
          </w:rPr>
          <w:tab/>
        </w:r>
        <w:r>
          <w:rPr>
            <w:spacing w:val="-10"/>
            <w:sz w:val="24"/>
          </w:rPr>
          <w:t>-</w:t>
        </w:r>
        <w:r>
          <w:rPr>
            <w:sz w:val="24"/>
          </w:rPr>
          <w:tab/>
        </w:r>
        <w:r>
          <w:rPr>
            <w:spacing w:val="-5"/>
            <w:sz w:val="24"/>
          </w:rPr>
          <w:t>30</w:t>
        </w:r>
      </w:hyperlink>
    </w:p>
    <w:p>
      <w:pPr>
        <w:pStyle w:val="ListParagraph"/>
        <w:numPr>
          <w:ilvl w:val="2"/>
          <w:numId w:val="3"/>
        </w:numPr>
        <w:tabs>
          <w:tab w:pos="1200" w:val="left" w:leader="none"/>
          <w:tab w:pos="7681" w:val="left" w:leader="none"/>
          <w:tab w:pos="8401" w:val="left" w:leader="none"/>
        </w:tabs>
        <w:spacing w:line="240" w:lineRule="auto" w:before="276" w:after="0"/>
        <w:ind w:left="1200" w:right="0" w:hanging="720"/>
        <w:jc w:val="left"/>
        <w:rPr>
          <w:sz w:val="24"/>
        </w:rPr>
      </w:pPr>
      <w:r>
        <w:rPr>
          <w:sz w:val="24"/>
        </w:rPr>
        <w:t>Rights</w:t>
      </w:r>
      <w:r>
        <w:rPr>
          <w:spacing w:val="-1"/>
          <w:sz w:val="24"/>
        </w:rPr>
        <w:t> </w:t>
      </w:r>
      <w:r>
        <w:rPr>
          <w:sz w:val="24"/>
        </w:rPr>
        <w:t>of internally</w:t>
      </w:r>
      <w:r>
        <w:rPr>
          <w:spacing w:val="-5"/>
          <w:sz w:val="24"/>
        </w:rPr>
        <w:t> </w:t>
      </w:r>
      <w:r>
        <w:rPr>
          <w:sz w:val="24"/>
        </w:rPr>
        <w:t>displaced</w:t>
      </w:r>
      <w:r>
        <w:rPr>
          <w:spacing w:val="-1"/>
          <w:sz w:val="24"/>
        </w:rPr>
        <w:t> </w:t>
      </w:r>
      <w:r>
        <w:rPr>
          <w:sz w:val="24"/>
        </w:rPr>
        <w:t>persons under</w:t>
      </w:r>
      <w:r>
        <w:rPr>
          <w:spacing w:val="1"/>
          <w:sz w:val="24"/>
        </w:rPr>
        <w:t> </w:t>
      </w:r>
      <w:r>
        <w:rPr>
          <w:sz w:val="24"/>
        </w:rPr>
        <w:t>guiding</w:t>
      </w:r>
      <w:r>
        <w:rPr>
          <w:spacing w:val="-2"/>
          <w:sz w:val="24"/>
        </w:rPr>
        <w:t> principles</w:t>
      </w:r>
      <w:r>
        <w:rPr>
          <w:sz w:val="24"/>
        </w:rPr>
        <w:tab/>
      </w:r>
      <w:r>
        <w:rPr>
          <w:spacing w:val="-10"/>
          <w:sz w:val="24"/>
        </w:rPr>
        <w:t>-</w:t>
      </w:r>
      <w:r>
        <w:rPr>
          <w:sz w:val="24"/>
        </w:rPr>
        <w:tab/>
      </w:r>
      <w:r>
        <w:rPr>
          <w:spacing w:val="-5"/>
          <w:sz w:val="24"/>
        </w:rPr>
        <w:t>31</w:t>
      </w:r>
    </w:p>
    <w:p>
      <w:pPr>
        <w:pStyle w:val="ListParagraph"/>
        <w:numPr>
          <w:ilvl w:val="2"/>
          <w:numId w:val="3"/>
        </w:numPr>
        <w:tabs>
          <w:tab w:pos="1200" w:val="left" w:leader="none"/>
          <w:tab w:pos="6961" w:val="left" w:leader="none"/>
          <w:tab w:pos="7681" w:val="left" w:leader="none"/>
          <w:tab w:pos="8401" w:val="left" w:leader="none"/>
        </w:tabs>
        <w:spacing w:line="240" w:lineRule="auto" w:before="276" w:after="0"/>
        <w:ind w:left="1200" w:right="0" w:hanging="720"/>
        <w:jc w:val="left"/>
        <w:rPr>
          <w:sz w:val="24"/>
        </w:rPr>
      </w:pPr>
      <w:hyperlink w:history="true" w:anchor="_TOC_250018">
        <w:r>
          <w:rPr>
            <w:sz w:val="24"/>
          </w:rPr>
          <w:t>Principles</w:t>
        </w:r>
        <w:r>
          <w:rPr>
            <w:spacing w:val="-4"/>
            <w:sz w:val="24"/>
          </w:rPr>
          <w:t> </w:t>
        </w:r>
        <w:r>
          <w:rPr>
            <w:sz w:val="24"/>
          </w:rPr>
          <w:t>relating</w:t>
        </w:r>
        <w:r>
          <w:rPr>
            <w:spacing w:val="-4"/>
            <w:sz w:val="24"/>
          </w:rPr>
          <w:t> </w:t>
        </w:r>
        <w:r>
          <w:rPr>
            <w:sz w:val="24"/>
          </w:rPr>
          <w:t>to</w:t>
        </w:r>
        <w:r>
          <w:rPr>
            <w:spacing w:val="-1"/>
            <w:sz w:val="24"/>
          </w:rPr>
          <w:t> </w:t>
        </w:r>
        <w:r>
          <w:rPr>
            <w:sz w:val="24"/>
          </w:rPr>
          <w:t>protection</w:t>
        </w:r>
        <w:r>
          <w:rPr>
            <w:spacing w:val="-2"/>
            <w:sz w:val="24"/>
          </w:rPr>
          <w:t> </w:t>
        </w:r>
        <w:r>
          <w:rPr>
            <w:sz w:val="24"/>
          </w:rPr>
          <w:t>from</w:t>
        </w:r>
        <w:r>
          <w:rPr>
            <w:spacing w:val="-2"/>
            <w:sz w:val="24"/>
          </w:rPr>
          <w:t> </w:t>
        </w:r>
        <w:r>
          <w:rPr>
            <w:sz w:val="24"/>
          </w:rPr>
          <w:t>displacement:</w:t>
        </w:r>
        <w:r>
          <w:rPr>
            <w:spacing w:val="3"/>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32</w:t>
        </w:r>
      </w:hyperlink>
    </w:p>
    <w:p>
      <w:pPr>
        <w:pStyle w:val="ListParagraph"/>
        <w:numPr>
          <w:ilvl w:val="2"/>
          <w:numId w:val="3"/>
        </w:numPr>
        <w:tabs>
          <w:tab w:pos="1200" w:val="left" w:leader="none"/>
          <w:tab w:pos="6961" w:val="left" w:leader="none"/>
          <w:tab w:pos="7681" w:val="left" w:leader="none"/>
          <w:tab w:pos="8401" w:val="left" w:leader="none"/>
        </w:tabs>
        <w:spacing w:line="240" w:lineRule="auto" w:before="276" w:after="0"/>
        <w:ind w:left="1200" w:right="0" w:hanging="720"/>
        <w:jc w:val="left"/>
        <w:rPr>
          <w:sz w:val="24"/>
        </w:rPr>
      </w:pPr>
      <w:hyperlink w:history="true" w:anchor="_TOC_250017">
        <w:r>
          <w:rPr>
            <w:sz w:val="24"/>
          </w:rPr>
          <w:t>Principles</w:t>
        </w:r>
        <w:r>
          <w:rPr>
            <w:spacing w:val="-1"/>
            <w:sz w:val="24"/>
          </w:rPr>
          <w:t> </w:t>
        </w:r>
        <w:r>
          <w:rPr>
            <w:sz w:val="24"/>
          </w:rPr>
          <w:t>relating</w:t>
        </w:r>
        <w:r>
          <w:rPr>
            <w:spacing w:val="-3"/>
            <w:sz w:val="24"/>
          </w:rPr>
          <w:t> </w:t>
        </w:r>
        <w:r>
          <w:rPr>
            <w:sz w:val="24"/>
          </w:rPr>
          <w:t>to</w:t>
        </w:r>
        <w:r>
          <w:rPr>
            <w:spacing w:val="-1"/>
            <w:sz w:val="24"/>
          </w:rPr>
          <w:t> </w:t>
        </w:r>
        <w:r>
          <w:rPr>
            <w:sz w:val="24"/>
          </w:rPr>
          <w:t>protection</w:t>
        </w:r>
        <w:r>
          <w:rPr>
            <w:spacing w:val="-1"/>
            <w:sz w:val="24"/>
          </w:rPr>
          <w:t> </w:t>
        </w:r>
        <w:r>
          <w:rPr>
            <w:sz w:val="24"/>
          </w:rPr>
          <w:t>during</w:t>
        </w:r>
        <w:r>
          <w:rPr>
            <w:spacing w:val="-3"/>
            <w:sz w:val="24"/>
          </w:rPr>
          <w:t> </w:t>
        </w:r>
        <w:r>
          <w:rPr>
            <w:sz w:val="24"/>
          </w:rPr>
          <w:t>displacement:</w:t>
        </w:r>
        <w:r>
          <w:rPr>
            <w:spacing w:val="2"/>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33</w:t>
        </w:r>
      </w:hyperlink>
    </w:p>
    <w:p>
      <w:pPr>
        <w:pStyle w:val="ListParagraph"/>
        <w:numPr>
          <w:ilvl w:val="2"/>
          <w:numId w:val="3"/>
        </w:numPr>
        <w:tabs>
          <w:tab w:pos="1200" w:val="left" w:leader="none"/>
          <w:tab w:pos="7681" w:val="left" w:leader="none"/>
          <w:tab w:pos="8401" w:val="left" w:leader="none"/>
        </w:tabs>
        <w:spacing w:line="240" w:lineRule="auto" w:before="276" w:after="0"/>
        <w:ind w:left="1200" w:right="0" w:hanging="720"/>
        <w:jc w:val="left"/>
        <w:rPr>
          <w:sz w:val="24"/>
        </w:rPr>
      </w:pPr>
      <w:hyperlink w:history="true" w:anchor="_TOC_250016">
        <w:r>
          <w:rPr>
            <w:sz w:val="24"/>
          </w:rPr>
          <w:t>Principles</w:t>
        </w:r>
        <w:r>
          <w:rPr>
            <w:spacing w:val="-2"/>
            <w:sz w:val="24"/>
          </w:rPr>
          <w:t> </w:t>
        </w:r>
        <w:r>
          <w:rPr>
            <w:sz w:val="24"/>
          </w:rPr>
          <w:t>relating</w:t>
        </w:r>
        <w:r>
          <w:rPr>
            <w:spacing w:val="-4"/>
            <w:sz w:val="24"/>
          </w:rPr>
          <w:t> </w:t>
        </w:r>
        <w:r>
          <w:rPr>
            <w:sz w:val="24"/>
          </w:rPr>
          <w:t>to</w:t>
        </w:r>
        <w:r>
          <w:rPr>
            <w:spacing w:val="1"/>
            <w:sz w:val="24"/>
          </w:rPr>
          <w:t> </w:t>
        </w:r>
        <w:r>
          <w:rPr>
            <w:sz w:val="24"/>
          </w:rPr>
          <w:t>return,</w:t>
        </w:r>
        <w:r>
          <w:rPr>
            <w:spacing w:val="-2"/>
            <w:sz w:val="24"/>
          </w:rPr>
          <w:t> </w:t>
        </w:r>
        <w:r>
          <w:rPr>
            <w:sz w:val="24"/>
          </w:rPr>
          <w:t>resettlement</w:t>
        </w:r>
        <w:r>
          <w:rPr>
            <w:spacing w:val="-1"/>
            <w:sz w:val="24"/>
          </w:rPr>
          <w:t> </w:t>
        </w:r>
        <w:r>
          <w:rPr>
            <w:sz w:val="24"/>
          </w:rPr>
          <w:t>and</w:t>
        </w:r>
        <w:r>
          <w:rPr>
            <w:spacing w:val="-1"/>
            <w:sz w:val="24"/>
          </w:rPr>
          <w:t> </w:t>
        </w:r>
        <w:r>
          <w:rPr>
            <w:sz w:val="24"/>
          </w:rPr>
          <w:t>re-integration:</w:t>
        </w:r>
        <w:r>
          <w:rPr>
            <w:spacing w:val="1"/>
            <w:sz w:val="24"/>
          </w:rPr>
          <w:t> </w:t>
        </w:r>
        <w:r>
          <w:rPr>
            <w:spacing w:val="-10"/>
            <w:sz w:val="24"/>
          </w:rPr>
          <w:t>-</w:t>
        </w:r>
        <w:r>
          <w:rPr>
            <w:sz w:val="24"/>
          </w:rPr>
          <w:tab/>
        </w:r>
        <w:r>
          <w:rPr>
            <w:spacing w:val="-10"/>
            <w:sz w:val="24"/>
          </w:rPr>
          <w:t>-</w:t>
        </w:r>
        <w:r>
          <w:rPr>
            <w:sz w:val="24"/>
          </w:rPr>
          <w:tab/>
        </w:r>
        <w:r>
          <w:rPr>
            <w:spacing w:val="-5"/>
            <w:sz w:val="24"/>
          </w:rPr>
          <w:t>36</w:t>
        </w:r>
      </w:hyperlink>
    </w:p>
    <w:p>
      <w:pPr>
        <w:pStyle w:val="ListParagraph"/>
        <w:numPr>
          <w:ilvl w:val="2"/>
          <w:numId w:val="3"/>
        </w:numPr>
        <w:tabs>
          <w:tab w:pos="1200" w:val="left" w:leader="none"/>
          <w:tab w:pos="7681" w:val="left" w:leader="none"/>
          <w:tab w:pos="8401" w:val="left" w:leader="none"/>
        </w:tabs>
        <w:spacing w:line="240" w:lineRule="auto" w:before="276" w:after="0"/>
        <w:ind w:left="1200" w:right="0" w:hanging="720"/>
        <w:jc w:val="left"/>
        <w:rPr>
          <w:sz w:val="24"/>
        </w:rPr>
      </w:pPr>
      <w:hyperlink w:history="true" w:anchor="_TOC_250015">
        <w:r>
          <w:rPr>
            <w:sz w:val="24"/>
          </w:rPr>
          <w:t>Assessment</w:t>
        </w:r>
        <w:r>
          <w:rPr>
            <w:spacing w:val="-1"/>
            <w:sz w:val="24"/>
          </w:rPr>
          <w:t> </w:t>
        </w:r>
        <w:r>
          <w:rPr>
            <w:sz w:val="24"/>
          </w:rPr>
          <w:t>of</w:t>
        </w:r>
        <w:r>
          <w:rPr>
            <w:spacing w:val="1"/>
            <w:sz w:val="24"/>
          </w:rPr>
          <w:t> </w:t>
        </w:r>
        <w:r>
          <w:rPr>
            <w:sz w:val="24"/>
          </w:rPr>
          <w:t>IDP</w:t>
        </w:r>
        <w:r>
          <w:rPr>
            <w:spacing w:val="-1"/>
            <w:sz w:val="24"/>
          </w:rPr>
          <w:t> </w:t>
        </w:r>
        <w:r>
          <w:rPr>
            <w:sz w:val="24"/>
          </w:rPr>
          <w:t>Camps in</w:t>
        </w:r>
        <w:r>
          <w:rPr>
            <w:spacing w:val="-1"/>
            <w:sz w:val="24"/>
          </w:rPr>
          <w:t> </w:t>
        </w:r>
        <w:r>
          <w:rPr>
            <w:sz w:val="24"/>
          </w:rPr>
          <w:t>Kaduna</w:t>
        </w:r>
        <w:r>
          <w:rPr>
            <w:spacing w:val="-1"/>
            <w:sz w:val="24"/>
          </w:rPr>
          <w:t> </w:t>
        </w:r>
        <w:r>
          <w:rPr>
            <w:sz w:val="24"/>
          </w:rPr>
          <w:t>State</w:t>
        </w:r>
        <w:r>
          <w:rPr>
            <w:spacing w:val="-1"/>
            <w:sz w:val="24"/>
          </w:rPr>
          <w:t> </w:t>
        </w:r>
        <w:r>
          <w:rPr>
            <w:sz w:val="24"/>
          </w:rPr>
          <w:t>as</w:t>
        </w:r>
        <w:r>
          <w:rPr>
            <w:spacing w:val="-1"/>
            <w:sz w:val="24"/>
          </w:rPr>
          <w:t> </w:t>
        </w:r>
        <w:r>
          <w:rPr>
            <w:sz w:val="24"/>
          </w:rPr>
          <w:t>at July</w:t>
        </w:r>
        <w:r>
          <w:rPr>
            <w:spacing w:val="-5"/>
            <w:sz w:val="24"/>
          </w:rPr>
          <w:t> </w:t>
        </w:r>
        <w:r>
          <w:rPr>
            <w:spacing w:val="-2"/>
            <w:sz w:val="24"/>
          </w:rPr>
          <w:t>2012:-</w:t>
        </w:r>
        <w:r>
          <w:rPr>
            <w:sz w:val="24"/>
          </w:rPr>
          <w:tab/>
        </w:r>
        <w:r>
          <w:rPr>
            <w:spacing w:val="-10"/>
            <w:sz w:val="24"/>
          </w:rPr>
          <w:t>-</w:t>
        </w:r>
        <w:r>
          <w:rPr>
            <w:sz w:val="24"/>
          </w:rPr>
          <w:tab/>
        </w:r>
        <w:r>
          <w:rPr>
            <w:spacing w:val="-5"/>
            <w:sz w:val="24"/>
          </w:rPr>
          <w:t>37</w:t>
        </w:r>
      </w:hyperlink>
    </w:p>
    <w:p>
      <w:pPr>
        <w:pStyle w:val="ListParagraph"/>
        <w:numPr>
          <w:ilvl w:val="1"/>
          <w:numId w:val="3"/>
        </w:numPr>
        <w:tabs>
          <w:tab w:pos="1200" w:val="left" w:leader="none"/>
        </w:tabs>
        <w:spacing w:line="240" w:lineRule="auto" w:before="276" w:after="0"/>
        <w:ind w:left="1200" w:right="0" w:hanging="720"/>
        <w:jc w:val="left"/>
        <w:rPr>
          <w:sz w:val="24"/>
        </w:rPr>
      </w:pPr>
      <w:r>
        <w:rPr>
          <w:sz w:val="24"/>
        </w:rPr>
        <w:t>Violation</w:t>
      </w:r>
      <w:r>
        <w:rPr>
          <w:spacing w:val="-1"/>
          <w:sz w:val="24"/>
        </w:rPr>
        <w:t> </w:t>
      </w:r>
      <w:r>
        <w:rPr>
          <w:sz w:val="24"/>
        </w:rPr>
        <w:t>of</w:t>
      </w:r>
      <w:r>
        <w:rPr>
          <w:spacing w:val="-1"/>
          <w:sz w:val="24"/>
        </w:rPr>
        <w:t> </w:t>
      </w:r>
      <w:r>
        <w:rPr>
          <w:sz w:val="24"/>
        </w:rPr>
        <w:t>the</w:t>
      </w:r>
      <w:r>
        <w:rPr>
          <w:spacing w:val="-2"/>
          <w:sz w:val="24"/>
        </w:rPr>
        <w:t> </w:t>
      </w:r>
      <w:r>
        <w:rPr>
          <w:sz w:val="24"/>
        </w:rPr>
        <w:t>Rights of</w:t>
      </w:r>
      <w:r>
        <w:rPr>
          <w:spacing w:val="1"/>
          <w:sz w:val="24"/>
        </w:rPr>
        <w:t> </w:t>
      </w:r>
      <w:r>
        <w:rPr>
          <w:sz w:val="24"/>
        </w:rPr>
        <w:t>Internally</w:t>
      </w:r>
      <w:r>
        <w:rPr>
          <w:spacing w:val="-6"/>
          <w:sz w:val="24"/>
        </w:rPr>
        <w:t> </w:t>
      </w:r>
      <w:r>
        <w:rPr>
          <w:sz w:val="24"/>
        </w:rPr>
        <w:t>Displaced </w:t>
      </w:r>
      <w:r>
        <w:rPr>
          <w:spacing w:val="-2"/>
          <w:sz w:val="24"/>
        </w:rPr>
        <w:t>Persons</w:t>
      </w:r>
    </w:p>
    <w:p>
      <w:pPr>
        <w:pStyle w:val="BodyText"/>
        <w:tabs>
          <w:tab w:pos="4080" w:val="left" w:leader="none"/>
          <w:tab w:pos="4801" w:val="left" w:leader="none"/>
          <w:tab w:pos="5521" w:val="left" w:leader="none"/>
          <w:tab w:pos="6241" w:val="left" w:leader="none"/>
          <w:tab w:pos="6961" w:val="left" w:leader="none"/>
          <w:tab w:pos="7681" w:val="left" w:leader="none"/>
          <w:tab w:pos="8401" w:val="left" w:leader="none"/>
        </w:tabs>
        <w:ind w:left="1200"/>
      </w:pPr>
      <w:r>
        <w:rPr/>
        <w:t>and</w:t>
      </w:r>
      <w:r>
        <w:rPr>
          <w:spacing w:val="-2"/>
        </w:rPr>
        <w:t> </w:t>
      </w:r>
      <w:r>
        <w:rPr/>
        <w:t>its</w:t>
      </w:r>
      <w:r>
        <w:rPr>
          <w:spacing w:val="-1"/>
        </w:rPr>
        <w:t> </w:t>
      </w:r>
      <w:r>
        <w:rPr/>
        <w:t>Effects</w:t>
      </w:r>
      <w:r>
        <w:rPr>
          <w:spacing w:val="-1"/>
        </w:rPr>
        <w:t> </w:t>
      </w:r>
      <w:r>
        <w:rPr/>
        <w:t>in</w:t>
      </w:r>
      <w:r>
        <w:rPr>
          <w:spacing w:val="-1"/>
        </w:rPr>
        <w:t> </w:t>
      </w:r>
      <w:r>
        <w:rPr>
          <w:spacing w:val="-2"/>
        </w:rPr>
        <w:t>Kaduna:-</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41</w:t>
      </w:r>
    </w:p>
    <w:p>
      <w:pPr>
        <w:spacing w:after="0"/>
        <w:sectPr>
          <w:pgSz w:w="11910" w:h="16840"/>
          <w:pgMar w:header="0" w:footer="974" w:top="1400" w:bottom="1160" w:left="1320" w:right="1260"/>
        </w:sectPr>
      </w:pPr>
    </w:p>
    <w:p>
      <w:pPr>
        <w:pStyle w:val="ListParagraph"/>
        <w:numPr>
          <w:ilvl w:val="1"/>
          <w:numId w:val="3"/>
        </w:numPr>
        <w:tabs>
          <w:tab w:pos="1200" w:val="left" w:leader="none"/>
          <w:tab w:pos="8401" w:val="left" w:leader="none"/>
        </w:tabs>
        <w:spacing w:line="240" w:lineRule="auto" w:before="78" w:after="0"/>
        <w:ind w:left="1200" w:right="0" w:hanging="720"/>
        <w:jc w:val="left"/>
        <w:rPr>
          <w:sz w:val="24"/>
        </w:rPr>
      </w:pPr>
      <w:r>
        <w:rPr>
          <w:sz w:val="24"/>
        </w:rPr>
        <w:t>Problems</w:t>
      </w:r>
      <w:r>
        <w:rPr>
          <w:spacing w:val="-3"/>
          <w:sz w:val="24"/>
        </w:rPr>
        <w:t> </w:t>
      </w:r>
      <w:r>
        <w:rPr>
          <w:sz w:val="24"/>
        </w:rPr>
        <w:t>Associated</w:t>
      </w:r>
      <w:r>
        <w:rPr>
          <w:spacing w:val="-1"/>
          <w:sz w:val="24"/>
        </w:rPr>
        <w:t> </w:t>
      </w:r>
      <w:r>
        <w:rPr>
          <w:sz w:val="24"/>
        </w:rPr>
        <w:t>with Internally</w:t>
      </w:r>
      <w:r>
        <w:rPr>
          <w:spacing w:val="-5"/>
          <w:sz w:val="24"/>
        </w:rPr>
        <w:t> </w:t>
      </w:r>
      <w:r>
        <w:rPr>
          <w:sz w:val="24"/>
        </w:rPr>
        <w:t>Displaced</w:t>
      </w:r>
      <w:r>
        <w:rPr>
          <w:spacing w:val="-1"/>
          <w:sz w:val="24"/>
        </w:rPr>
        <w:t> </w:t>
      </w:r>
      <w:r>
        <w:rPr>
          <w:sz w:val="24"/>
        </w:rPr>
        <w:t>Persons</w:t>
      </w:r>
      <w:r>
        <w:rPr>
          <w:spacing w:val="1"/>
          <w:sz w:val="24"/>
        </w:rPr>
        <w:t> </w:t>
      </w:r>
      <w:r>
        <w:rPr>
          <w:sz w:val="24"/>
        </w:rPr>
        <w:t>in</w:t>
      </w:r>
      <w:r>
        <w:rPr>
          <w:spacing w:val="-1"/>
          <w:sz w:val="24"/>
        </w:rPr>
        <w:t> </w:t>
      </w:r>
      <w:r>
        <w:rPr>
          <w:sz w:val="24"/>
        </w:rPr>
        <w:t>Kaduna</w:t>
      </w:r>
      <w:r>
        <w:rPr>
          <w:spacing w:val="-1"/>
          <w:sz w:val="24"/>
        </w:rPr>
        <w:t> </w:t>
      </w:r>
      <w:r>
        <w:rPr>
          <w:spacing w:val="-2"/>
          <w:sz w:val="24"/>
        </w:rPr>
        <w:t>State-</w:t>
      </w:r>
      <w:r>
        <w:rPr>
          <w:sz w:val="24"/>
        </w:rPr>
        <w:tab/>
      </w:r>
      <w:r>
        <w:rPr>
          <w:spacing w:val="-5"/>
          <w:sz w:val="24"/>
        </w:rPr>
        <w:t>44</w:t>
      </w:r>
    </w:p>
    <w:p>
      <w:pPr>
        <w:pStyle w:val="BodyText"/>
        <w:spacing w:before="56" w:after="1"/>
        <w:rPr>
          <w:sz w:val="20"/>
        </w:rPr>
      </w:pPr>
    </w:p>
    <w:tbl>
      <w:tblPr>
        <w:tblW w:w="0" w:type="auto"/>
        <w:jc w:val="left"/>
        <w:tblInd w:w="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26"/>
        <w:gridCol w:w="1426"/>
        <w:gridCol w:w="610"/>
      </w:tblGrid>
      <w:tr>
        <w:trPr>
          <w:trHeight w:val="408" w:hRule="atLeast"/>
        </w:trPr>
        <w:tc>
          <w:tcPr>
            <w:tcW w:w="6226" w:type="dxa"/>
          </w:tcPr>
          <w:p>
            <w:pPr>
              <w:pStyle w:val="TableParagraph"/>
              <w:tabs>
                <w:tab w:pos="769" w:val="left" w:leader="none"/>
              </w:tabs>
              <w:spacing w:line="266" w:lineRule="exact" w:before="0"/>
              <w:ind w:left="50"/>
              <w:rPr>
                <w:sz w:val="24"/>
              </w:rPr>
            </w:pPr>
            <w:r>
              <w:rPr>
                <w:spacing w:val="-5"/>
                <w:sz w:val="24"/>
              </w:rPr>
              <w:t>3.7</w:t>
            </w:r>
            <w:r>
              <w:rPr>
                <w:sz w:val="24"/>
              </w:rPr>
              <w:tab/>
              <w:t>Government</w:t>
            </w:r>
            <w:r>
              <w:rPr>
                <w:spacing w:val="-2"/>
                <w:sz w:val="24"/>
              </w:rPr>
              <w:t> </w:t>
            </w:r>
            <w:r>
              <w:rPr>
                <w:sz w:val="24"/>
              </w:rPr>
              <w:t>Intervention in</w:t>
            </w:r>
            <w:r>
              <w:rPr>
                <w:spacing w:val="-2"/>
                <w:sz w:val="24"/>
              </w:rPr>
              <w:t> </w:t>
            </w:r>
            <w:r>
              <w:rPr>
                <w:sz w:val="24"/>
              </w:rPr>
              <w:t>the</w:t>
            </w:r>
            <w:r>
              <w:rPr>
                <w:spacing w:val="-3"/>
                <w:sz w:val="24"/>
              </w:rPr>
              <w:t> </w:t>
            </w:r>
            <w:r>
              <w:rPr>
                <w:sz w:val="24"/>
              </w:rPr>
              <w:t>Kaduna</w:t>
            </w:r>
            <w:r>
              <w:rPr>
                <w:spacing w:val="-3"/>
                <w:sz w:val="24"/>
              </w:rPr>
              <w:t> </w:t>
            </w:r>
            <w:r>
              <w:rPr>
                <w:sz w:val="24"/>
              </w:rPr>
              <w:t>State</w:t>
            </w:r>
            <w:r>
              <w:rPr>
                <w:spacing w:val="-2"/>
                <w:sz w:val="24"/>
              </w:rPr>
              <w:t> Crisis:-</w:t>
            </w:r>
          </w:p>
        </w:tc>
        <w:tc>
          <w:tcPr>
            <w:tcW w:w="1426" w:type="dxa"/>
          </w:tcPr>
          <w:p>
            <w:pPr>
              <w:pStyle w:val="TableParagraph"/>
              <w:tabs>
                <w:tab w:pos="719" w:val="left" w:leader="none"/>
              </w:tabs>
              <w:spacing w:line="266" w:lineRule="exact" w:before="0"/>
              <w:ind w:right="13"/>
              <w:jc w:val="center"/>
              <w:rPr>
                <w:sz w:val="24"/>
              </w:rPr>
            </w:pPr>
            <w:r>
              <w:rPr>
                <w:spacing w:val="-10"/>
                <w:sz w:val="24"/>
              </w:rPr>
              <w:t>-</w:t>
            </w:r>
            <w:r>
              <w:rPr>
                <w:sz w:val="24"/>
              </w:rPr>
              <w:tab/>
            </w:r>
            <w:r>
              <w:rPr>
                <w:spacing w:val="-10"/>
                <w:sz w:val="24"/>
              </w:rPr>
              <w:t>-</w:t>
            </w:r>
          </w:p>
        </w:tc>
        <w:tc>
          <w:tcPr>
            <w:tcW w:w="610" w:type="dxa"/>
          </w:tcPr>
          <w:p>
            <w:pPr>
              <w:pStyle w:val="TableParagraph"/>
              <w:spacing w:line="266" w:lineRule="exact" w:before="0"/>
              <w:ind w:right="48"/>
              <w:jc w:val="right"/>
              <w:rPr>
                <w:sz w:val="24"/>
              </w:rPr>
            </w:pPr>
            <w:r>
              <w:rPr>
                <w:spacing w:val="-5"/>
                <w:sz w:val="24"/>
              </w:rPr>
              <w:t>46</w:t>
            </w:r>
          </w:p>
        </w:tc>
      </w:tr>
      <w:tr>
        <w:trPr>
          <w:trHeight w:val="684" w:hRule="atLeast"/>
        </w:trPr>
        <w:tc>
          <w:tcPr>
            <w:tcW w:w="6226" w:type="dxa"/>
          </w:tcPr>
          <w:p>
            <w:pPr>
              <w:pStyle w:val="TableParagraph"/>
              <w:tabs>
                <w:tab w:pos="769" w:val="left" w:leader="none"/>
                <w:tab w:pos="5810" w:val="left" w:leader="none"/>
              </w:tabs>
              <w:spacing w:line="270" w:lineRule="atLeast" w:before="113"/>
              <w:ind w:left="769" w:right="333" w:hanging="720"/>
              <w:rPr>
                <w:sz w:val="24"/>
              </w:rPr>
            </w:pPr>
            <w:r>
              <w:rPr>
                <w:spacing w:val="-4"/>
                <w:sz w:val="24"/>
              </w:rPr>
              <w:t>3.8</w:t>
            </w:r>
            <w:r>
              <w:rPr>
                <w:sz w:val="24"/>
              </w:rPr>
              <w:tab/>
              <w:t>Short Comings of Kaduna State Government in the Handling of Internally Displaced Persons (IDPs):-</w:t>
              <w:tab/>
            </w:r>
            <w:r>
              <w:rPr>
                <w:spacing w:val="-10"/>
                <w:sz w:val="24"/>
              </w:rPr>
              <w:t>-</w:t>
            </w:r>
          </w:p>
        </w:tc>
        <w:tc>
          <w:tcPr>
            <w:tcW w:w="1426" w:type="dxa"/>
          </w:tcPr>
          <w:p>
            <w:pPr>
              <w:pStyle w:val="TableParagraph"/>
              <w:spacing w:before="132"/>
              <w:rPr>
                <w:sz w:val="24"/>
              </w:rPr>
            </w:pPr>
          </w:p>
          <w:p>
            <w:pPr>
              <w:pStyle w:val="TableParagraph"/>
              <w:tabs>
                <w:tab w:pos="719" w:val="left" w:leader="none"/>
              </w:tabs>
              <w:spacing w:line="256" w:lineRule="exact" w:before="1"/>
              <w:ind w:right="13"/>
              <w:jc w:val="center"/>
              <w:rPr>
                <w:sz w:val="24"/>
              </w:rPr>
            </w:pPr>
            <w:r>
              <w:rPr>
                <w:spacing w:val="-10"/>
                <w:sz w:val="24"/>
              </w:rPr>
              <w:t>-</w:t>
            </w:r>
            <w:r>
              <w:rPr>
                <w:sz w:val="24"/>
              </w:rPr>
              <w:tab/>
            </w:r>
            <w:r>
              <w:rPr>
                <w:spacing w:val="-10"/>
                <w:sz w:val="24"/>
              </w:rPr>
              <w:t>-</w:t>
            </w:r>
          </w:p>
        </w:tc>
        <w:tc>
          <w:tcPr>
            <w:tcW w:w="610" w:type="dxa"/>
          </w:tcPr>
          <w:p>
            <w:pPr>
              <w:pStyle w:val="TableParagraph"/>
              <w:spacing w:before="132"/>
              <w:rPr>
                <w:sz w:val="24"/>
              </w:rPr>
            </w:pPr>
          </w:p>
          <w:p>
            <w:pPr>
              <w:pStyle w:val="TableParagraph"/>
              <w:spacing w:line="256" w:lineRule="exact" w:before="1"/>
              <w:ind w:right="48"/>
              <w:jc w:val="right"/>
              <w:rPr>
                <w:sz w:val="24"/>
              </w:rPr>
            </w:pPr>
            <w:r>
              <w:rPr>
                <w:spacing w:val="-5"/>
                <w:sz w:val="24"/>
              </w:rPr>
              <w:t>49</w:t>
            </w:r>
          </w:p>
        </w:tc>
      </w:tr>
    </w:tbl>
    <w:p>
      <w:pPr>
        <w:pStyle w:val="BodyText"/>
        <w:spacing w:before="6"/>
      </w:pPr>
    </w:p>
    <w:p>
      <w:pPr>
        <w:pStyle w:val="Heading1"/>
        <w:ind w:right="0"/>
        <w:jc w:val="left"/>
      </w:pPr>
      <w:r>
        <w:rPr/>
        <w:t>CHAPTER</w:t>
      </w:r>
      <w:r>
        <w:rPr>
          <w:spacing w:val="-5"/>
        </w:rPr>
        <w:t> </w:t>
      </w:r>
      <w:r>
        <w:rPr>
          <w:spacing w:val="-4"/>
        </w:rPr>
        <w:t>FOUR</w:t>
      </w:r>
    </w:p>
    <w:p>
      <w:pPr>
        <w:spacing w:before="0"/>
        <w:ind w:left="480" w:right="206" w:firstLine="0"/>
        <w:jc w:val="left"/>
        <w:rPr>
          <w:b/>
          <w:sz w:val="24"/>
        </w:rPr>
      </w:pPr>
      <w:r>
        <w:rPr>
          <w:b/>
          <w:sz w:val="24"/>
        </w:rPr>
        <w:t>CONSTRAINTS IN THE IMPLEMENTATION OF MEASURES AGAINST PROBLEMS</w:t>
      </w:r>
      <w:r>
        <w:rPr>
          <w:b/>
          <w:spacing w:val="-6"/>
          <w:sz w:val="24"/>
        </w:rPr>
        <w:t> </w:t>
      </w:r>
      <w:r>
        <w:rPr>
          <w:b/>
          <w:sz w:val="24"/>
        </w:rPr>
        <w:t>OF</w:t>
      </w:r>
      <w:r>
        <w:rPr>
          <w:b/>
          <w:spacing w:val="-8"/>
          <w:sz w:val="24"/>
        </w:rPr>
        <w:t> </w:t>
      </w:r>
      <w:r>
        <w:rPr>
          <w:b/>
          <w:sz w:val="24"/>
        </w:rPr>
        <w:t>INTERNAL</w:t>
      </w:r>
      <w:r>
        <w:rPr>
          <w:b/>
          <w:spacing w:val="-6"/>
          <w:sz w:val="24"/>
        </w:rPr>
        <w:t> </w:t>
      </w:r>
      <w:r>
        <w:rPr>
          <w:b/>
          <w:sz w:val="24"/>
        </w:rPr>
        <w:t>DISPLACEMENT</w:t>
      </w:r>
      <w:r>
        <w:rPr>
          <w:b/>
          <w:spacing w:val="-6"/>
          <w:sz w:val="24"/>
        </w:rPr>
        <w:t> </w:t>
      </w:r>
      <w:r>
        <w:rPr>
          <w:b/>
          <w:sz w:val="24"/>
        </w:rPr>
        <w:t>OF</w:t>
      </w:r>
      <w:r>
        <w:rPr>
          <w:b/>
          <w:spacing w:val="-7"/>
          <w:sz w:val="24"/>
        </w:rPr>
        <w:t> </w:t>
      </w:r>
      <w:r>
        <w:rPr>
          <w:b/>
          <w:sz w:val="24"/>
        </w:rPr>
        <w:t>PERSONS</w:t>
      </w:r>
      <w:r>
        <w:rPr>
          <w:b/>
          <w:spacing w:val="-6"/>
          <w:sz w:val="24"/>
        </w:rPr>
        <w:t> </w:t>
      </w:r>
      <w:r>
        <w:rPr>
          <w:b/>
          <w:sz w:val="24"/>
        </w:rPr>
        <w:t>IN</w:t>
      </w:r>
      <w:r>
        <w:rPr>
          <w:b/>
          <w:spacing w:val="-6"/>
          <w:sz w:val="24"/>
        </w:rPr>
        <w:t> </w:t>
      </w:r>
      <w:r>
        <w:rPr>
          <w:b/>
          <w:sz w:val="24"/>
        </w:rPr>
        <w:t>KADUNA </w:t>
      </w:r>
      <w:r>
        <w:rPr>
          <w:b/>
          <w:spacing w:val="-2"/>
          <w:sz w:val="24"/>
        </w:rPr>
        <w:t>STATE</w:t>
      </w:r>
    </w:p>
    <w:p>
      <w:pPr>
        <w:pStyle w:val="BodyText"/>
        <w:tabs>
          <w:tab w:pos="1200" w:val="left" w:leader="none"/>
          <w:tab w:pos="3360" w:val="left" w:leader="none"/>
          <w:tab w:pos="4080" w:val="left" w:leader="none"/>
          <w:tab w:pos="4801" w:val="left" w:leader="none"/>
          <w:tab w:pos="5521" w:val="left" w:leader="none"/>
          <w:tab w:pos="6241" w:val="left" w:leader="none"/>
          <w:tab w:pos="6961" w:val="left" w:leader="none"/>
          <w:tab w:pos="7681" w:val="left" w:leader="none"/>
          <w:tab w:pos="8401" w:val="left" w:leader="none"/>
        </w:tabs>
        <w:spacing w:before="548"/>
        <w:ind w:left="480"/>
      </w:pPr>
      <w:r>
        <w:rPr>
          <w:spacing w:val="-5"/>
        </w:rPr>
        <w:t>4.1</w:t>
      </w:r>
      <w:r>
        <w:rPr/>
        <w:tab/>
        <w:t>Introduction:</w:t>
      </w:r>
      <w:r>
        <w:rPr>
          <w:spacing w:val="3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51</w:t>
      </w:r>
    </w:p>
    <w:p>
      <w:pPr>
        <w:pStyle w:val="BodyText"/>
        <w:spacing w:before="56"/>
        <w:rPr>
          <w:sz w:val="20"/>
        </w:rPr>
      </w:pPr>
    </w:p>
    <w:tbl>
      <w:tblPr>
        <w:tblW w:w="0" w:type="auto"/>
        <w:jc w:val="left"/>
        <w:tblInd w:w="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51"/>
        <w:gridCol w:w="610"/>
      </w:tblGrid>
      <w:tr>
        <w:trPr>
          <w:trHeight w:val="684" w:hRule="atLeast"/>
        </w:trPr>
        <w:tc>
          <w:tcPr>
            <w:tcW w:w="7651" w:type="dxa"/>
          </w:tcPr>
          <w:p>
            <w:pPr>
              <w:pStyle w:val="TableParagraph"/>
              <w:tabs>
                <w:tab w:pos="769" w:val="left" w:leader="none"/>
              </w:tabs>
              <w:spacing w:line="266" w:lineRule="exact" w:before="0"/>
              <w:ind w:left="50"/>
              <w:rPr>
                <w:sz w:val="24"/>
              </w:rPr>
            </w:pPr>
            <w:r>
              <w:rPr>
                <w:spacing w:val="-2"/>
                <w:sz w:val="24"/>
              </w:rPr>
              <w:t>4.1.1</w:t>
            </w:r>
            <w:r>
              <w:rPr>
                <w:sz w:val="24"/>
              </w:rPr>
              <w:tab/>
              <w:t>Absence</w:t>
            </w:r>
            <w:r>
              <w:rPr>
                <w:spacing w:val="-6"/>
                <w:sz w:val="24"/>
              </w:rPr>
              <w:t> </w:t>
            </w:r>
            <w:r>
              <w:rPr>
                <w:sz w:val="24"/>
              </w:rPr>
              <w:t>of</w:t>
            </w:r>
            <w:r>
              <w:rPr>
                <w:spacing w:val="-2"/>
                <w:sz w:val="24"/>
              </w:rPr>
              <w:t> </w:t>
            </w:r>
            <w:r>
              <w:rPr>
                <w:sz w:val="24"/>
              </w:rPr>
              <w:t>Permanent</w:t>
            </w:r>
            <w:r>
              <w:rPr>
                <w:spacing w:val="-1"/>
                <w:sz w:val="24"/>
              </w:rPr>
              <w:t> </w:t>
            </w:r>
            <w:r>
              <w:rPr>
                <w:sz w:val="24"/>
              </w:rPr>
              <w:t>Institutional</w:t>
            </w:r>
            <w:r>
              <w:rPr>
                <w:spacing w:val="-2"/>
                <w:sz w:val="24"/>
              </w:rPr>
              <w:t> </w:t>
            </w:r>
            <w:r>
              <w:rPr>
                <w:sz w:val="24"/>
              </w:rPr>
              <w:t>and</w:t>
            </w:r>
            <w:r>
              <w:rPr>
                <w:spacing w:val="-1"/>
                <w:sz w:val="24"/>
              </w:rPr>
              <w:t> </w:t>
            </w:r>
            <w:r>
              <w:rPr>
                <w:sz w:val="24"/>
              </w:rPr>
              <w:t>Legal </w:t>
            </w:r>
            <w:r>
              <w:rPr>
                <w:spacing w:val="-2"/>
                <w:sz w:val="24"/>
              </w:rPr>
              <w:t>Frameworks</w:t>
            </w:r>
          </w:p>
          <w:p>
            <w:pPr>
              <w:pStyle w:val="TableParagraph"/>
              <w:tabs>
                <w:tab w:pos="2930" w:val="left" w:leader="none"/>
                <w:tab w:pos="3650" w:val="left" w:leader="none"/>
                <w:tab w:pos="4370" w:val="left" w:leader="none"/>
                <w:tab w:pos="5090" w:val="left" w:leader="none"/>
                <w:tab w:pos="5810" w:val="left" w:leader="none"/>
                <w:tab w:pos="6531" w:val="left" w:leader="none"/>
                <w:tab w:pos="7251" w:val="left" w:leader="none"/>
              </w:tabs>
              <w:spacing w:before="0"/>
              <w:ind w:left="769"/>
              <w:rPr>
                <w:sz w:val="24"/>
              </w:rPr>
            </w:pPr>
            <w:r>
              <w:rPr>
                <w:sz w:val="24"/>
              </w:rPr>
              <w:t>for</w:t>
            </w:r>
            <w:r>
              <w:rPr>
                <w:spacing w:val="-2"/>
                <w:sz w:val="24"/>
              </w:rPr>
              <w:t> </w:t>
            </w:r>
            <w:r>
              <w:rPr>
                <w:sz w:val="24"/>
              </w:rPr>
              <w:t>IDPs</w:t>
            </w:r>
            <w:r>
              <w:rPr>
                <w:spacing w:val="-1"/>
                <w:sz w:val="24"/>
              </w:rPr>
              <w:t> </w:t>
            </w:r>
            <w:r>
              <w:rPr>
                <w:sz w:val="24"/>
              </w:rPr>
              <w:t>in</w:t>
            </w:r>
            <w:r>
              <w:rPr>
                <w:spacing w:val="-1"/>
                <w:sz w:val="24"/>
              </w:rPr>
              <w:t> </w:t>
            </w:r>
            <w:r>
              <w:rPr>
                <w:spacing w:val="-2"/>
                <w:sz w:val="24"/>
              </w:rPr>
              <w:t>Nigeria:</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before="266"/>
              <w:ind w:right="47"/>
              <w:jc w:val="right"/>
              <w:rPr>
                <w:sz w:val="24"/>
              </w:rPr>
            </w:pPr>
            <w:r>
              <w:rPr>
                <w:spacing w:val="-5"/>
                <w:sz w:val="24"/>
              </w:rPr>
              <w:t>56</w:t>
            </w:r>
          </w:p>
        </w:tc>
      </w:tr>
      <w:tr>
        <w:trPr>
          <w:trHeight w:val="828" w:hRule="atLeast"/>
        </w:trPr>
        <w:tc>
          <w:tcPr>
            <w:tcW w:w="7651" w:type="dxa"/>
          </w:tcPr>
          <w:p>
            <w:pPr>
              <w:pStyle w:val="TableParagraph"/>
              <w:tabs>
                <w:tab w:pos="769" w:val="left" w:leader="none"/>
              </w:tabs>
              <w:ind w:left="50"/>
              <w:rPr>
                <w:sz w:val="24"/>
              </w:rPr>
            </w:pPr>
            <w:r>
              <w:rPr>
                <w:spacing w:val="-2"/>
                <w:sz w:val="24"/>
              </w:rPr>
              <w:t>4.1.2</w:t>
            </w:r>
            <w:r>
              <w:rPr>
                <w:sz w:val="24"/>
              </w:rPr>
              <w:tab/>
              <w:t>Lack</w:t>
            </w:r>
            <w:r>
              <w:rPr>
                <w:spacing w:val="-2"/>
                <w:sz w:val="24"/>
              </w:rPr>
              <w:t> </w:t>
            </w:r>
            <w:r>
              <w:rPr>
                <w:sz w:val="24"/>
              </w:rPr>
              <w:t>of</w:t>
            </w:r>
            <w:r>
              <w:rPr>
                <w:spacing w:val="-2"/>
                <w:sz w:val="24"/>
              </w:rPr>
              <w:t> </w:t>
            </w:r>
            <w:r>
              <w:rPr>
                <w:sz w:val="24"/>
              </w:rPr>
              <w:t>Political</w:t>
            </w:r>
            <w:r>
              <w:rPr>
                <w:spacing w:val="-1"/>
                <w:sz w:val="24"/>
              </w:rPr>
              <w:t> </w:t>
            </w:r>
            <w:r>
              <w:rPr>
                <w:sz w:val="24"/>
              </w:rPr>
              <w:t>Will</w:t>
            </w:r>
            <w:r>
              <w:rPr>
                <w:spacing w:val="-2"/>
                <w:sz w:val="24"/>
              </w:rPr>
              <w:t> </w:t>
            </w:r>
            <w:r>
              <w:rPr>
                <w:sz w:val="24"/>
              </w:rPr>
              <w:t>to</w:t>
            </w:r>
            <w:r>
              <w:rPr>
                <w:spacing w:val="-4"/>
                <w:sz w:val="24"/>
              </w:rPr>
              <w:t> </w:t>
            </w:r>
            <w:r>
              <w:rPr>
                <w:sz w:val="24"/>
              </w:rPr>
              <w:t>Domesticate</w:t>
            </w:r>
            <w:r>
              <w:rPr>
                <w:spacing w:val="-1"/>
                <w:sz w:val="24"/>
              </w:rPr>
              <w:t> </w:t>
            </w:r>
            <w:r>
              <w:rPr>
                <w:sz w:val="24"/>
              </w:rPr>
              <w:t>International</w:t>
            </w:r>
            <w:r>
              <w:rPr>
                <w:spacing w:val="-1"/>
                <w:sz w:val="24"/>
              </w:rPr>
              <w:t> </w:t>
            </w:r>
            <w:r>
              <w:rPr>
                <w:spacing w:val="-5"/>
                <w:sz w:val="24"/>
              </w:rPr>
              <w:t>and</w:t>
            </w:r>
          </w:p>
          <w:p>
            <w:pPr>
              <w:pStyle w:val="TableParagraph"/>
              <w:tabs>
                <w:tab w:pos="6531" w:val="left" w:leader="none"/>
                <w:tab w:pos="7251" w:val="left" w:leader="none"/>
              </w:tabs>
              <w:spacing w:before="0"/>
              <w:ind w:left="769"/>
              <w:rPr>
                <w:sz w:val="24"/>
              </w:rPr>
            </w:pPr>
            <w:r>
              <w:rPr>
                <w:sz w:val="24"/>
              </w:rPr>
              <w:t>Regional</w:t>
            </w:r>
            <w:r>
              <w:rPr>
                <w:spacing w:val="1"/>
                <w:sz w:val="24"/>
              </w:rPr>
              <w:t> </w:t>
            </w:r>
            <w:r>
              <w:rPr>
                <w:sz w:val="24"/>
              </w:rPr>
              <w:t>Instruments</w:t>
            </w:r>
            <w:r>
              <w:rPr>
                <w:spacing w:val="-2"/>
                <w:sz w:val="24"/>
              </w:rPr>
              <w:t> </w:t>
            </w:r>
            <w:r>
              <w:rPr>
                <w:sz w:val="24"/>
              </w:rPr>
              <w:t>on</w:t>
            </w:r>
            <w:r>
              <w:rPr>
                <w:spacing w:val="-1"/>
                <w:sz w:val="24"/>
              </w:rPr>
              <w:t> </w:t>
            </w:r>
            <w:r>
              <w:rPr>
                <w:sz w:val="24"/>
              </w:rPr>
              <w:t>Internally</w:t>
            </w:r>
            <w:r>
              <w:rPr>
                <w:spacing w:val="-7"/>
                <w:sz w:val="24"/>
              </w:rPr>
              <w:t> </w:t>
            </w:r>
            <w:r>
              <w:rPr>
                <w:sz w:val="24"/>
              </w:rPr>
              <w:t>Displaced</w:t>
            </w:r>
            <w:r>
              <w:rPr>
                <w:spacing w:val="-1"/>
                <w:sz w:val="24"/>
              </w:rPr>
              <w:t> </w:t>
            </w:r>
            <w:r>
              <w:rPr>
                <w:spacing w:val="-2"/>
                <w:sz w:val="24"/>
              </w:rPr>
              <w:t>Persons:</w:t>
            </w:r>
            <w:r>
              <w:rPr>
                <w:sz w:val="24"/>
              </w:rPr>
              <w:tab/>
            </w:r>
            <w:r>
              <w:rPr>
                <w:spacing w:val="-10"/>
                <w:sz w:val="24"/>
              </w:rPr>
              <w:t>-</w:t>
            </w:r>
            <w:r>
              <w:rPr>
                <w:sz w:val="24"/>
              </w:rPr>
              <w:tab/>
            </w:r>
            <w:r>
              <w:rPr>
                <w:spacing w:val="-10"/>
                <w:sz w:val="24"/>
              </w:rPr>
              <w:t>-</w:t>
            </w:r>
          </w:p>
        </w:tc>
        <w:tc>
          <w:tcPr>
            <w:tcW w:w="610" w:type="dxa"/>
          </w:tcPr>
          <w:p>
            <w:pPr>
              <w:pStyle w:val="TableParagraph"/>
              <w:spacing w:before="132"/>
              <w:rPr>
                <w:sz w:val="24"/>
              </w:rPr>
            </w:pPr>
          </w:p>
          <w:p>
            <w:pPr>
              <w:pStyle w:val="TableParagraph"/>
              <w:spacing w:before="1"/>
              <w:ind w:right="47"/>
              <w:jc w:val="right"/>
              <w:rPr>
                <w:sz w:val="24"/>
              </w:rPr>
            </w:pPr>
            <w:r>
              <w:rPr>
                <w:spacing w:val="-5"/>
                <w:sz w:val="24"/>
              </w:rPr>
              <w:t>58</w:t>
            </w:r>
          </w:p>
        </w:tc>
      </w:tr>
      <w:tr>
        <w:trPr>
          <w:trHeight w:val="827" w:hRule="atLeast"/>
        </w:trPr>
        <w:tc>
          <w:tcPr>
            <w:tcW w:w="7651" w:type="dxa"/>
          </w:tcPr>
          <w:p>
            <w:pPr>
              <w:pStyle w:val="TableParagraph"/>
              <w:tabs>
                <w:tab w:pos="769" w:val="left" w:leader="none"/>
              </w:tabs>
              <w:ind w:left="50"/>
              <w:rPr>
                <w:sz w:val="24"/>
              </w:rPr>
            </w:pPr>
            <w:r>
              <w:rPr>
                <w:spacing w:val="-2"/>
                <w:sz w:val="24"/>
              </w:rPr>
              <w:t>4.1.3</w:t>
            </w:r>
            <w:r>
              <w:rPr>
                <w:sz w:val="24"/>
              </w:rPr>
              <w:tab/>
              <w:t>Absence</w:t>
            </w:r>
            <w:r>
              <w:rPr>
                <w:spacing w:val="-2"/>
                <w:sz w:val="24"/>
              </w:rPr>
              <w:t> </w:t>
            </w:r>
            <w:r>
              <w:rPr>
                <w:sz w:val="24"/>
              </w:rPr>
              <w:t>of</w:t>
            </w:r>
            <w:r>
              <w:rPr>
                <w:spacing w:val="-1"/>
                <w:sz w:val="24"/>
              </w:rPr>
              <w:t> </w:t>
            </w:r>
            <w:r>
              <w:rPr>
                <w:sz w:val="24"/>
              </w:rPr>
              <w:t>Proper</w:t>
            </w:r>
            <w:r>
              <w:rPr>
                <w:spacing w:val="-1"/>
                <w:sz w:val="24"/>
              </w:rPr>
              <w:t> </w:t>
            </w:r>
            <w:r>
              <w:rPr>
                <w:sz w:val="24"/>
              </w:rPr>
              <w:t>Record on</w:t>
            </w:r>
            <w:r>
              <w:rPr>
                <w:spacing w:val="1"/>
                <w:sz w:val="24"/>
              </w:rPr>
              <w:t> </w:t>
            </w:r>
            <w:r>
              <w:rPr>
                <w:sz w:val="24"/>
              </w:rPr>
              <w:t>Internally</w:t>
            </w:r>
            <w:r>
              <w:rPr>
                <w:spacing w:val="-6"/>
                <w:sz w:val="24"/>
              </w:rPr>
              <w:t> </w:t>
            </w:r>
            <w:r>
              <w:rPr>
                <w:sz w:val="24"/>
              </w:rPr>
              <w:t>Displaced</w:t>
            </w:r>
            <w:r>
              <w:rPr>
                <w:spacing w:val="2"/>
                <w:sz w:val="24"/>
              </w:rPr>
              <w:t> </w:t>
            </w:r>
            <w:r>
              <w:rPr>
                <w:spacing w:val="-2"/>
                <w:sz w:val="24"/>
              </w:rPr>
              <w:t>Persons</w:t>
            </w:r>
          </w:p>
          <w:p>
            <w:pPr>
              <w:pStyle w:val="TableParagraph"/>
              <w:tabs>
                <w:tab w:pos="2210" w:val="left" w:leader="none"/>
                <w:tab w:pos="2930" w:val="left" w:leader="none"/>
                <w:tab w:pos="3650" w:val="left" w:leader="none"/>
                <w:tab w:pos="4370" w:val="left" w:leader="none"/>
                <w:tab w:pos="5090" w:val="left" w:leader="none"/>
                <w:tab w:pos="5810" w:val="left" w:leader="none"/>
                <w:tab w:pos="6531" w:val="left" w:leader="none"/>
                <w:tab w:pos="7251" w:val="left" w:leader="none"/>
              </w:tabs>
              <w:spacing w:before="0"/>
              <w:ind w:left="769"/>
              <w:rPr>
                <w:sz w:val="24"/>
              </w:rPr>
            </w:pPr>
            <w:r>
              <w:rPr>
                <w:sz w:val="24"/>
              </w:rPr>
              <w:t>In</w:t>
            </w:r>
            <w:r>
              <w:rPr>
                <w:spacing w:val="-4"/>
                <w:sz w:val="24"/>
              </w:rPr>
              <w:t> </w:t>
            </w:r>
            <w:r>
              <w:rPr>
                <w:spacing w:val="-2"/>
                <w:sz w:val="24"/>
              </w:rPr>
              <w:t>Nigeria:</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before="132"/>
              <w:rPr>
                <w:sz w:val="24"/>
              </w:rPr>
            </w:pPr>
          </w:p>
          <w:p>
            <w:pPr>
              <w:pStyle w:val="TableParagraph"/>
              <w:spacing w:before="1"/>
              <w:ind w:right="47"/>
              <w:jc w:val="right"/>
              <w:rPr>
                <w:sz w:val="24"/>
              </w:rPr>
            </w:pPr>
            <w:r>
              <w:rPr>
                <w:spacing w:val="-5"/>
                <w:sz w:val="24"/>
              </w:rPr>
              <w:t>59</w:t>
            </w:r>
          </w:p>
        </w:tc>
      </w:tr>
      <w:tr>
        <w:trPr>
          <w:trHeight w:val="828" w:hRule="atLeast"/>
        </w:trPr>
        <w:tc>
          <w:tcPr>
            <w:tcW w:w="7651" w:type="dxa"/>
          </w:tcPr>
          <w:p>
            <w:pPr>
              <w:pStyle w:val="TableParagraph"/>
              <w:tabs>
                <w:tab w:pos="769" w:val="left" w:leader="none"/>
              </w:tabs>
              <w:ind w:left="50"/>
              <w:rPr>
                <w:sz w:val="24"/>
              </w:rPr>
            </w:pPr>
            <w:r>
              <w:rPr>
                <w:spacing w:val="-2"/>
                <w:sz w:val="24"/>
              </w:rPr>
              <w:t>4.1.4</w:t>
            </w:r>
            <w:r>
              <w:rPr>
                <w:sz w:val="24"/>
              </w:rPr>
              <w:tab/>
              <w:t>Lack</w:t>
            </w:r>
            <w:r>
              <w:rPr>
                <w:spacing w:val="-4"/>
                <w:sz w:val="24"/>
              </w:rPr>
              <w:t> </w:t>
            </w:r>
            <w:r>
              <w:rPr>
                <w:sz w:val="24"/>
              </w:rPr>
              <w:t>of</w:t>
            </w:r>
            <w:r>
              <w:rPr>
                <w:spacing w:val="-1"/>
                <w:sz w:val="24"/>
              </w:rPr>
              <w:t> </w:t>
            </w:r>
            <w:r>
              <w:rPr>
                <w:sz w:val="24"/>
              </w:rPr>
              <w:t>Basic</w:t>
            </w:r>
            <w:r>
              <w:rPr>
                <w:spacing w:val="1"/>
                <w:sz w:val="24"/>
              </w:rPr>
              <w:t> </w:t>
            </w:r>
            <w:r>
              <w:rPr>
                <w:sz w:val="24"/>
              </w:rPr>
              <w:t>Infrastructures</w:t>
            </w:r>
            <w:r>
              <w:rPr>
                <w:spacing w:val="-2"/>
                <w:sz w:val="24"/>
              </w:rPr>
              <w:t> </w:t>
            </w:r>
            <w:r>
              <w:rPr>
                <w:sz w:val="24"/>
              </w:rPr>
              <w:t>and</w:t>
            </w:r>
            <w:r>
              <w:rPr>
                <w:spacing w:val="-3"/>
                <w:sz w:val="24"/>
              </w:rPr>
              <w:t> </w:t>
            </w:r>
            <w:r>
              <w:rPr>
                <w:sz w:val="24"/>
              </w:rPr>
              <w:t>other</w:t>
            </w:r>
            <w:r>
              <w:rPr>
                <w:spacing w:val="-2"/>
                <w:sz w:val="24"/>
              </w:rPr>
              <w:t> </w:t>
            </w:r>
            <w:r>
              <w:rPr>
                <w:sz w:val="24"/>
              </w:rPr>
              <w:t>necessities</w:t>
            </w:r>
            <w:r>
              <w:rPr>
                <w:spacing w:val="-1"/>
                <w:sz w:val="24"/>
              </w:rPr>
              <w:t> </w:t>
            </w:r>
            <w:r>
              <w:rPr>
                <w:spacing w:val="-5"/>
                <w:sz w:val="24"/>
              </w:rPr>
              <w:t>of</w:t>
            </w:r>
          </w:p>
          <w:p>
            <w:pPr>
              <w:pStyle w:val="TableParagraph"/>
              <w:tabs>
                <w:tab w:pos="3650" w:val="left" w:leader="none"/>
                <w:tab w:pos="4370" w:val="left" w:leader="none"/>
                <w:tab w:pos="5090" w:val="left" w:leader="none"/>
                <w:tab w:pos="5810" w:val="left" w:leader="none"/>
                <w:tab w:pos="6531" w:val="left" w:leader="none"/>
                <w:tab w:pos="7251" w:val="left" w:leader="none"/>
              </w:tabs>
              <w:spacing w:before="0"/>
              <w:ind w:left="769"/>
              <w:rPr>
                <w:sz w:val="24"/>
              </w:rPr>
            </w:pPr>
            <w:r>
              <w:rPr>
                <w:sz w:val="24"/>
              </w:rPr>
              <w:t>Life</w:t>
            </w:r>
            <w:r>
              <w:rPr>
                <w:spacing w:val="-4"/>
                <w:sz w:val="24"/>
              </w:rPr>
              <w:t> </w:t>
            </w:r>
            <w:r>
              <w:rPr>
                <w:sz w:val="24"/>
              </w:rPr>
              <w:t>in</w:t>
            </w:r>
            <w:r>
              <w:rPr>
                <w:spacing w:val="-1"/>
                <w:sz w:val="24"/>
              </w:rPr>
              <w:t> </w:t>
            </w:r>
            <w:r>
              <w:rPr>
                <w:sz w:val="24"/>
              </w:rPr>
              <w:t>the</w:t>
            </w:r>
            <w:r>
              <w:rPr>
                <w:spacing w:val="-1"/>
                <w:sz w:val="24"/>
              </w:rPr>
              <w:t> </w:t>
            </w:r>
            <w:r>
              <w:rPr>
                <w:sz w:val="24"/>
              </w:rPr>
              <w:t>Camps</w:t>
            </w:r>
            <w:r>
              <w:rPr>
                <w:spacing w:val="-2"/>
                <w:sz w:val="24"/>
              </w:rPr>
              <w:t> </w:t>
            </w:r>
            <w:r>
              <w:rPr>
                <w:sz w:val="24"/>
              </w:rPr>
              <w:t>of </w:t>
            </w:r>
            <w:r>
              <w:rPr>
                <w:spacing w:val="-2"/>
                <w:sz w:val="24"/>
              </w:rPr>
              <w:t>IDP‟s: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before="132"/>
              <w:rPr>
                <w:sz w:val="24"/>
              </w:rPr>
            </w:pPr>
          </w:p>
          <w:p>
            <w:pPr>
              <w:pStyle w:val="TableParagraph"/>
              <w:spacing w:before="1"/>
              <w:ind w:right="47"/>
              <w:jc w:val="right"/>
              <w:rPr>
                <w:sz w:val="24"/>
              </w:rPr>
            </w:pPr>
            <w:r>
              <w:rPr>
                <w:spacing w:val="-5"/>
                <w:sz w:val="24"/>
              </w:rPr>
              <w:t>61</w:t>
            </w:r>
          </w:p>
        </w:tc>
      </w:tr>
      <w:tr>
        <w:trPr>
          <w:trHeight w:val="685" w:hRule="atLeast"/>
        </w:trPr>
        <w:tc>
          <w:tcPr>
            <w:tcW w:w="7651" w:type="dxa"/>
          </w:tcPr>
          <w:p>
            <w:pPr>
              <w:pStyle w:val="TableParagraph"/>
              <w:tabs>
                <w:tab w:pos="769" w:val="left" w:leader="none"/>
              </w:tabs>
              <w:ind w:left="50"/>
              <w:rPr>
                <w:sz w:val="24"/>
              </w:rPr>
            </w:pPr>
            <w:r>
              <w:rPr>
                <w:spacing w:val="-5"/>
                <w:sz w:val="24"/>
              </w:rPr>
              <w:t>4.2</w:t>
            </w:r>
            <w:r>
              <w:rPr>
                <w:sz w:val="24"/>
              </w:rPr>
              <w:tab/>
              <w:t>Prospects</w:t>
            </w:r>
            <w:r>
              <w:rPr>
                <w:spacing w:val="-3"/>
                <w:sz w:val="24"/>
              </w:rPr>
              <w:t> </w:t>
            </w:r>
            <w:r>
              <w:rPr>
                <w:sz w:val="24"/>
              </w:rPr>
              <w:t>on</w:t>
            </w:r>
            <w:r>
              <w:rPr>
                <w:spacing w:val="-1"/>
                <w:sz w:val="24"/>
              </w:rPr>
              <w:t> </w:t>
            </w:r>
            <w:r>
              <w:rPr>
                <w:sz w:val="24"/>
              </w:rPr>
              <w:t>Protecting</w:t>
            </w:r>
            <w:r>
              <w:rPr>
                <w:spacing w:val="-4"/>
                <w:sz w:val="24"/>
              </w:rPr>
              <w:t> </w:t>
            </w:r>
            <w:r>
              <w:rPr>
                <w:sz w:val="24"/>
              </w:rPr>
              <w:t>the</w:t>
            </w:r>
            <w:r>
              <w:rPr>
                <w:spacing w:val="-2"/>
                <w:sz w:val="24"/>
              </w:rPr>
              <w:t> </w:t>
            </w:r>
            <w:r>
              <w:rPr>
                <w:sz w:val="24"/>
              </w:rPr>
              <w:t>Rights</w:t>
            </w:r>
            <w:r>
              <w:rPr>
                <w:spacing w:val="-1"/>
                <w:sz w:val="24"/>
              </w:rPr>
              <w:t> </w:t>
            </w:r>
            <w:r>
              <w:rPr>
                <w:sz w:val="24"/>
              </w:rPr>
              <w:t>of</w:t>
            </w:r>
            <w:r>
              <w:rPr>
                <w:spacing w:val="1"/>
                <w:sz w:val="24"/>
              </w:rPr>
              <w:t> </w:t>
            </w:r>
            <w:r>
              <w:rPr>
                <w:sz w:val="24"/>
              </w:rPr>
              <w:t>Internally</w:t>
            </w:r>
            <w:r>
              <w:rPr>
                <w:spacing w:val="-5"/>
                <w:sz w:val="24"/>
              </w:rPr>
              <w:t> </w:t>
            </w:r>
            <w:r>
              <w:rPr>
                <w:spacing w:val="-2"/>
                <w:sz w:val="24"/>
              </w:rPr>
              <w:t>Displaced</w:t>
            </w:r>
          </w:p>
          <w:p>
            <w:pPr>
              <w:pStyle w:val="TableParagraph"/>
              <w:tabs>
                <w:tab w:pos="2930" w:val="left" w:leader="none"/>
                <w:tab w:pos="3650" w:val="left" w:leader="none"/>
                <w:tab w:pos="4370" w:val="left" w:leader="none"/>
                <w:tab w:pos="5090" w:val="left" w:leader="none"/>
                <w:tab w:pos="5810" w:val="left" w:leader="none"/>
                <w:tab w:pos="6531" w:val="left" w:leader="none"/>
                <w:tab w:pos="7251" w:val="left" w:leader="none"/>
              </w:tabs>
              <w:spacing w:line="256" w:lineRule="exact" w:before="0"/>
              <w:ind w:left="769"/>
              <w:rPr>
                <w:sz w:val="24"/>
              </w:rPr>
            </w:pPr>
            <w:r>
              <w:rPr>
                <w:sz w:val="24"/>
              </w:rPr>
              <w:t>Persons</w:t>
            </w:r>
            <w:r>
              <w:rPr>
                <w:spacing w:val="-1"/>
                <w:sz w:val="24"/>
              </w:rPr>
              <w:t> </w:t>
            </w:r>
            <w:r>
              <w:rPr>
                <w:sz w:val="24"/>
              </w:rPr>
              <w:t>in </w:t>
            </w:r>
            <w:r>
              <w:rPr>
                <w:spacing w:val="-2"/>
                <w:sz w:val="24"/>
              </w:rPr>
              <w:t>Nigeria:</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rPr>
                <w:sz w:val="24"/>
              </w:rPr>
            </w:pPr>
          </w:p>
          <w:p>
            <w:pPr>
              <w:pStyle w:val="TableParagraph"/>
              <w:spacing w:line="256" w:lineRule="exact" w:before="0"/>
              <w:ind w:right="47"/>
              <w:jc w:val="right"/>
              <w:rPr>
                <w:sz w:val="24"/>
              </w:rPr>
            </w:pPr>
            <w:r>
              <w:rPr>
                <w:spacing w:val="-5"/>
                <w:sz w:val="24"/>
              </w:rPr>
              <w:t>61</w:t>
            </w:r>
          </w:p>
        </w:tc>
      </w:tr>
    </w:tbl>
    <w:p>
      <w:pPr>
        <w:pStyle w:val="BodyText"/>
      </w:pPr>
    </w:p>
    <w:p>
      <w:pPr>
        <w:pStyle w:val="BodyText"/>
        <w:spacing w:before="7"/>
      </w:pPr>
    </w:p>
    <w:p>
      <w:pPr>
        <w:spacing w:before="0"/>
        <w:ind w:left="480" w:right="0" w:firstLine="0"/>
        <w:jc w:val="left"/>
        <w:rPr>
          <w:b/>
          <w:sz w:val="24"/>
        </w:rPr>
      </w:pPr>
      <w:r>
        <w:rPr>
          <w:b/>
          <w:sz w:val="24"/>
        </w:rPr>
        <w:t>CHAPTER</w:t>
      </w:r>
      <w:r>
        <w:rPr>
          <w:b/>
          <w:spacing w:val="-5"/>
          <w:sz w:val="24"/>
        </w:rPr>
        <w:t> </w:t>
      </w:r>
      <w:r>
        <w:rPr>
          <w:b/>
          <w:spacing w:val="-4"/>
          <w:sz w:val="24"/>
        </w:rPr>
        <w:t>FIVE</w:t>
      </w:r>
    </w:p>
    <w:p>
      <w:pPr>
        <w:spacing w:before="0"/>
        <w:ind w:left="480" w:right="0" w:firstLine="0"/>
        <w:jc w:val="left"/>
        <w:rPr>
          <w:b/>
          <w:sz w:val="24"/>
        </w:rPr>
      </w:pPr>
      <w:r>
        <w:rPr>
          <w:b/>
          <w:sz w:val="24"/>
        </w:rPr>
        <w:t>SUMMARY,</w:t>
      </w:r>
      <w:r>
        <w:rPr>
          <w:b/>
          <w:spacing w:val="-2"/>
          <w:sz w:val="24"/>
        </w:rPr>
        <w:t> </w:t>
      </w:r>
      <w:r>
        <w:rPr>
          <w:b/>
          <w:sz w:val="24"/>
        </w:rPr>
        <w:t>FINDINGS</w:t>
      </w:r>
      <w:r>
        <w:rPr>
          <w:b/>
          <w:spacing w:val="-1"/>
          <w:sz w:val="24"/>
        </w:rPr>
        <w:t> </w:t>
      </w:r>
      <w:r>
        <w:rPr>
          <w:b/>
          <w:sz w:val="24"/>
        </w:rPr>
        <w:t>AND</w:t>
      </w:r>
      <w:r>
        <w:rPr>
          <w:b/>
          <w:spacing w:val="-1"/>
          <w:sz w:val="24"/>
        </w:rPr>
        <w:t> </w:t>
      </w:r>
      <w:r>
        <w:rPr>
          <w:b/>
          <w:spacing w:val="-2"/>
          <w:sz w:val="24"/>
        </w:rPr>
        <w:t>RECOMMENDATIONS</w:t>
      </w:r>
    </w:p>
    <w:p>
      <w:pPr>
        <w:pStyle w:val="ListParagraph"/>
        <w:numPr>
          <w:ilvl w:val="1"/>
          <w:numId w:val="4"/>
        </w:numPr>
        <w:tabs>
          <w:tab w:pos="1200" w:val="left" w:leader="none"/>
          <w:tab w:pos="2640" w:val="left" w:leader="none"/>
          <w:tab w:pos="3360" w:val="left" w:leader="none"/>
          <w:tab w:pos="4080" w:val="left" w:leader="none"/>
          <w:tab w:pos="4801" w:val="left" w:leader="none"/>
          <w:tab w:pos="5521" w:val="left" w:leader="none"/>
          <w:tab w:pos="6241" w:val="left" w:leader="none"/>
          <w:tab w:pos="6961" w:val="left" w:leader="none"/>
          <w:tab w:pos="7681" w:val="left" w:leader="none"/>
          <w:tab w:pos="8401" w:val="left" w:leader="none"/>
        </w:tabs>
        <w:spacing w:line="240" w:lineRule="auto" w:before="547" w:after="0"/>
        <w:ind w:left="1200" w:right="0" w:hanging="720"/>
        <w:jc w:val="left"/>
        <w:rPr>
          <w:sz w:val="24"/>
        </w:rPr>
      </w:pPr>
      <w:hyperlink w:history="true" w:anchor="_TOC_250014">
        <w:r>
          <w:rPr>
            <w:spacing w:val="-2"/>
            <w:sz w:val="24"/>
          </w:rPr>
          <w:t>Summary: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64</w:t>
        </w:r>
      </w:hyperlink>
    </w:p>
    <w:p>
      <w:pPr>
        <w:pStyle w:val="ListParagraph"/>
        <w:numPr>
          <w:ilvl w:val="1"/>
          <w:numId w:val="4"/>
        </w:numPr>
        <w:tabs>
          <w:tab w:pos="1200" w:val="left" w:leader="none"/>
          <w:tab w:pos="2640" w:val="left" w:leader="none"/>
          <w:tab w:pos="3360" w:val="left" w:leader="none"/>
          <w:tab w:pos="4080" w:val="left" w:leader="none"/>
          <w:tab w:pos="4801" w:val="left" w:leader="none"/>
          <w:tab w:pos="5521" w:val="left" w:leader="none"/>
          <w:tab w:pos="6241" w:val="left" w:leader="none"/>
          <w:tab w:pos="6961" w:val="left" w:leader="none"/>
          <w:tab w:pos="7681" w:val="left" w:leader="none"/>
          <w:tab w:pos="8401" w:val="left" w:leader="none"/>
        </w:tabs>
        <w:spacing w:line="240" w:lineRule="auto" w:before="276" w:after="0"/>
        <w:ind w:left="1200" w:right="0" w:hanging="720"/>
        <w:jc w:val="left"/>
        <w:rPr>
          <w:sz w:val="24"/>
        </w:rPr>
      </w:pPr>
      <w:hyperlink w:history="true" w:anchor="_TOC_250013">
        <w:r>
          <w:rPr>
            <w:spacing w:val="-2"/>
            <w:sz w:val="24"/>
          </w:rPr>
          <w:t>Findings: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65</w:t>
        </w:r>
      </w:hyperlink>
    </w:p>
    <w:p>
      <w:pPr>
        <w:pStyle w:val="ListParagraph"/>
        <w:numPr>
          <w:ilvl w:val="2"/>
          <w:numId w:val="4"/>
        </w:numPr>
        <w:tabs>
          <w:tab w:pos="1200" w:val="left" w:leader="none"/>
          <w:tab w:pos="6241" w:val="left" w:leader="none"/>
          <w:tab w:pos="6961" w:val="left" w:leader="none"/>
          <w:tab w:pos="7681" w:val="left" w:leader="none"/>
          <w:tab w:pos="8401" w:val="left" w:leader="none"/>
        </w:tabs>
        <w:spacing w:line="240" w:lineRule="auto" w:before="277" w:after="0"/>
        <w:ind w:left="1200" w:right="0" w:hanging="720"/>
        <w:jc w:val="left"/>
        <w:rPr>
          <w:sz w:val="24"/>
        </w:rPr>
      </w:pPr>
      <w:hyperlink w:history="true" w:anchor="_TOC_250012">
        <w:r>
          <w:rPr>
            <w:sz w:val="24"/>
          </w:rPr>
          <w:t>No</w:t>
        </w:r>
        <w:r>
          <w:rPr>
            <w:spacing w:val="-1"/>
            <w:sz w:val="24"/>
          </w:rPr>
          <w:t> </w:t>
        </w:r>
        <w:r>
          <w:rPr>
            <w:sz w:val="24"/>
          </w:rPr>
          <w:t>Legal Framework</w:t>
        </w:r>
        <w:r>
          <w:rPr>
            <w:spacing w:val="-1"/>
            <w:sz w:val="24"/>
          </w:rPr>
          <w:t> </w:t>
        </w:r>
        <w:r>
          <w:rPr>
            <w:sz w:val="24"/>
          </w:rPr>
          <w:t>for</w:t>
        </w:r>
        <w:r>
          <w:rPr>
            <w:spacing w:val="1"/>
            <w:sz w:val="24"/>
          </w:rPr>
          <w:t> </w:t>
        </w:r>
        <w:r>
          <w:rPr>
            <w:sz w:val="24"/>
          </w:rPr>
          <w:t>IDPs</w:t>
        </w:r>
        <w:r>
          <w:rPr>
            <w:spacing w:val="-1"/>
            <w:sz w:val="24"/>
          </w:rPr>
          <w:t> </w:t>
        </w:r>
        <w:r>
          <w:rPr>
            <w:sz w:val="24"/>
          </w:rPr>
          <w:t>in</w:t>
        </w:r>
        <w:r>
          <w:rPr>
            <w:spacing w:val="-2"/>
            <w:sz w:val="24"/>
          </w:rPr>
          <w:t> </w:t>
        </w:r>
        <w:r>
          <w:rPr>
            <w:sz w:val="24"/>
          </w:rPr>
          <w:t>Nigeria:</w:t>
        </w:r>
        <w:r>
          <w:rPr>
            <w:spacing w:val="-1"/>
            <w:sz w:val="24"/>
          </w:rPr>
          <w:t> </w:t>
        </w:r>
        <w:r>
          <w:rPr>
            <w:sz w:val="24"/>
          </w:rPr>
          <w:t>-</w:t>
        </w:r>
        <w:r>
          <w:rPr>
            <w:spacing w:val="77"/>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65</w:t>
        </w:r>
      </w:hyperlink>
    </w:p>
    <w:p>
      <w:pPr>
        <w:pStyle w:val="ListParagraph"/>
        <w:numPr>
          <w:ilvl w:val="2"/>
          <w:numId w:val="4"/>
        </w:numPr>
        <w:tabs>
          <w:tab w:pos="1200" w:val="left" w:leader="none"/>
          <w:tab w:pos="7141" w:val="left" w:leader="none"/>
          <w:tab w:pos="7681" w:val="left" w:leader="none"/>
          <w:tab w:pos="8401" w:val="left" w:leader="none"/>
        </w:tabs>
        <w:spacing w:line="240" w:lineRule="auto" w:before="276" w:after="0"/>
        <w:ind w:left="1200" w:right="0" w:hanging="720"/>
        <w:jc w:val="left"/>
        <w:rPr>
          <w:sz w:val="24"/>
        </w:rPr>
      </w:pPr>
      <w:hyperlink w:history="true" w:anchor="_TOC_250011">
        <w:r>
          <w:rPr>
            <w:sz w:val="24"/>
          </w:rPr>
          <w:t>Non</w:t>
        </w:r>
        <w:r>
          <w:rPr>
            <w:spacing w:val="-3"/>
            <w:sz w:val="24"/>
          </w:rPr>
          <w:t> </w:t>
        </w:r>
        <w:r>
          <w:rPr>
            <w:sz w:val="24"/>
          </w:rPr>
          <w:t>Adaptation of</w:t>
        </w:r>
        <w:r>
          <w:rPr>
            <w:spacing w:val="-1"/>
            <w:sz w:val="24"/>
          </w:rPr>
          <w:t> </w:t>
        </w:r>
        <w:r>
          <w:rPr>
            <w:sz w:val="24"/>
          </w:rPr>
          <w:t>the Kampala</w:t>
        </w:r>
        <w:r>
          <w:rPr>
            <w:spacing w:val="-2"/>
            <w:sz w:val="24"/>
          </w:rPr>
          <w:t> </w:t>
        </w:r>
        <w:r>
          <w:rPr>
            <w:sz w:val="24"/>
          </w:rPr>
          <w:t>Convention, 2009.</w:t>
        </w:r>
        <w:r>
          <w:rPr>
            <w:spacing w:val="1"/>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66</w:t>
        </w:r>
      </w:hyperlink>
    </w:p>
    <w:p>
      <w:pPr>
        <w:pStyle w:val="ListParagraph"/>
        <w:numPr>
          <w:ilvl w:val="2"/>
          <w:numId w:val="4"/>
        </w:numPr>
        <w:tabs>
          <w:tab w:pos="1200" w:val="left" w:leader="none"/>
        </w:tabs>
        <w:spacing w:line="240" w:lineRule="auto" w:before="276" w:after="0"/>
        <w:ind w:left="1200" w:right="0" w:hanging="720"/>
        <w:jc w:val="left"/>
        <w:rPr>
          <w:sz w:val="24"/>
        </w:rPr>
      </w:pPr>
      <w:r>
        <w:rPr>
          <w:sz w:val="24"/>
        </w:rPr>
        <w:t>Lack</w:t>
      </w:r>
      <w:r>
        <w:rPr>
          <w:spacing w:val="-2"/>
          <w:sz w:val="24"/>
        </w:rPr>
        <w:t> </w:t>
      </w:r>
      <w:r>
        <w:rPr>
          <w:sz w:val="24"/>
        </w:rPr>
        <w:t>of Institutional</w:t>
      </w:r>
      <w:r>
        <w:rPr>
          <w:spacing w:val="-1"/>
          <w:sz w:val="24"/>
        </w:rPr>
        <w:t> </w:t>
      </w:r>
      <w:r>
        <w:rPr>
          <w:sz w:val="24"/>
        </w:rPr>
        <w:t>Body</w:t>
      </w:r>
      <w:r>
        <w:rPr>
          <w:spacing w:val="-4"/>
          <w:sz w:val="24"/>
        </w:rPr>
        <w:t> </w:t>
      </w:r>
      <w:r>
        <w:rPr>
          <w:sz w:val="24"/>
        </w:rPr>
        <w:t>to</w:t>
      </w:r>
      <w:r>
        <w:rPr>
          <w:spacing w:val="-2"/>
          <w:sz w:val="24"/>
        </w:rPr>
        <w:t> </w:t>
      </w:r>
      <w:r>
        <w:rPr>
          <w:sz w:val="24"/>
        </w:rPr>
        <w:t>Handle Issues</w:t>
      </w:r>
      <w:r>
        <w:rPr>
          <w:spacing w:val="-1"/>
          <w:sz w:val="24"/>
        </w:rPr>
        <w:t> </w:t>
      </w:r>
      <w:r>
        <w:rPr>
          <w:sz w:val="24"/>
        </w:rPr>
        <w:t>of</w:t>
      </w:r>
      <w:r>
        <w:rPr>
          <w:spacing w:val="-2"/>
          <w:sz w:val="24"/>
        </w:rPr>
        <w:t> internally</w:t>
      </w:r>
    </w:p>
    <w:p>
      <w:pPr>
        <w:pStyle w:val="BodyText"/>
        <w:tabs>
          <w:tab w:pos="3360" w:val="left" w:leader="none"/>
          <w:tab w:pos="4080" w:val="left" w:leader="none"/>
          <w:tab w:pos="4801" w:val="left" w:leader="none"/>
          <w:tab w:pos="5521" w:val="left" w:leader="none"/>
          <w:tab w:pos="6241" w:val="left" w:leader="none"/>
          <w:tab w:pos="6961" w:val="left" w:leader="none"/>
          <w:tab w:pos="7681" w:val="left" w:leader="none"/>
          <w:tab w:pos="8401" w:val="left" w:leader="none"/>
        </w:tabs>
        <w:ind w:left="1200"/>
      </w:pPr>
      <w:r>
        <w:rPr/>
        <w:t>Displace</w:t>
      </w:r>
      <w:r>
        <w:rPr>
          <w:spacing w:val="-2"/>
        </w:rPr>
        <w:t> Persons:-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66</w:t>
      </w:r>
    </w:p>
    <w:p>
      <w:pPr>
        <w:pStyle w:val="ListParagraph"/>
        <w:numPr>
          <w:ilvl w:val="2"/>
          <w:numId w:val="4"/>
        </w:numPr>
        <w:tabs>
          <w:tab w:pos="1200" w:val="left" w:leader="none"/>
        </w:tabs>
        <w:spacing w:line="240" w:lineRule="auto" w:before="276" w:after="0"/>
        <w:ind w:left="1200" w:right="0" w:hanging="720"/>
        <w:jc w:val="left"/>
        <w:rPr>
          <w:sz w:val="24"/>
        </w:rPr>
      </w:pPr>
      <w:r>
        <w:rPr>
          <w:sz w:val="24"/>
        </w:rPr>
        <w:t>Non Implementation</w:t>
      </w:r>
      <w:r>
        <w:rPr>
          <w:spacing w:val="-1"/>
          <w:sz w:val="24"/>
        </w:rPr>
        <w:t> </w:t>
      </w:r>
      <w:r>
        <w:rPr>
          <w:sz w:val="24"/>
        </w:rPr>
        <w:t>of Recommendation</w:t>
      </w:r>
      <w:r>
        <w:rPr>
          <w:spacing w:val="-1"/>
          <w:sz w:val="24"/>
        </w:rPr>
        <w:t> </w:t>
      </w:r>
      <w:r>
        <w:rPr>
          <w:sz w:val="24"/>
        </w:rPr>
        <w:t>by</w:t>
      </w:r>
      <w:r>
        <w:rPr>
          <w:spacing w:val="-6"/>
          <w:sz w:val="24"/>
        </w:rPr>
        <w:t> </w:t>
      </w:r>
      <w:r>
        <w:rPr>
          <w:sz w:val="24"/>
        </w:rPr>
        <w:t>the</w:t>
      </w:r>
      <w:r>
        <w:rPr>
          <w:spacing w:val="1"/>
          <w:sz w:val="24"/>
        </w:rPr>
        <w:t> </w:t>
      </w:r>
      <w:r>
        <w:rPr>
          <w:spacing w:val="-2"/>
          <w:sz w:val="24"/>
        </w:rPr>
        <w:t>various</w:t>
      </w:r>
    </w:p>
    <w:p>
      <w:pPr>
        <w:pStyle w:val="BodyText"/>
        <w:tabs>
          <w:tab w:pos="7681" w:val="left" w:leader="none"/>
          <w:tab w:pos="8401" w:val="left" w:leader="none"/>
        </w:tabs>
        <w:ind w:left="1200"/>
      </w:pPr>
      <w:r>
        <w:rPr/>
        <w:t>Committees</w:t>
      </w:r>
      <w:r>
        <w:rPr>
          <w:spacing w:val="-4"/>
        </w:rPr>
        <w:t> </w:t>
      </w:r>
      <w:r>
        <w:rPr/>
        <w:t>and</w:t>
      </w:r>
      <w:r>
        <w:rPr>
          <w:spacing w:val="-2"/>
        </w:rPr>
        <w:t> </w:t>
      </w:r>
      <w:r>
        <w:rPr/>
        <w:t>Commissions</w:t>
      </w:r>
      <w:r>
        <w:rPr>
          <w:spacing w:val="-1"/>
        </w:rPr>
        <w:t> </w:t>
      </w:r>
      <w:r>
        <w:rPr/>
        <w:t>Constituted</w:t>
      </w:r>
      <w:r>
        <w:rPr>
          <w:spacing w:val="-1"/>
        </w:rPr>
        <w:t> </w:t>
      </w:r>
      <w:r>
        <w:rPr/>
        <w:t>by</w:t>
      </w:r>
      <w:r>
        <w:rPr>
          <w:spacing w:val="-5"/>
        </w:rPr>
        <w:t> </w:t>
      </w:r>
      <w:r>
        <w:rPr/>
        <w:t>the </w:t>
      </w:r>
      <w:r>
        <w:rPr>
          <w:spacing w:val="-2"/>
        </w:rPr>
        <w:t>Government</w:t>
      </w:r>
      <w:r>
        <w:rPr/>
        <w:tab/>
      </w:r>
      <w:r>
        <w:rPr>
          <w:spacing w:val="-10"/>
        </w:rPr>
        <w:t>-</w:t>
      </w:r>
      <w:r>
        <w:rPr/>
        <w:tab/>
      </w:r>
      <w:r>
        <w:rPr>
          <w:spacing w:val="-5"/>
        </w:rPr>
        <w:t>66</w:t>
      </w:r>
    </w:p>
    <w:p>
      <w:pPr>
        <w:pStyle w:val="ListParagraph"/>
        <w:numPr>
          <w:ilvl w:val="2"/>
          <w:numId w:val="4"/>
        </w:numPr>
        <w:tabs>
          <w:tab w:pos="1200" w:val="left" w:leader="none"/>
          <w:tab w:pos="8401" w:val="left" w:leader="none"/>
        </w:tabs>
        <w:spacing w:line="240" w:lineRule="auto" w:before="276" w:after="0"/>
        <w:ind w:left="1200" w:right="0" w:hanging="720"/>
        <w:jc w:val="left"/>
        <w:rPr>
          <w:sz w:val="24"/>
        </w:rPr>
      </w:pPr>
      <w:hyperlink w:history="true" w:anchor="_TOC_250010">
        <w:r>
          <w:rPr>
            <w:sz w:val="24"/>
          </w:rPr>
          <w:t>Treatment</w:t>
        </w:r>
        <w:r>
          <w:rPr>
            <w:spacing w:val="-3"/>
            <w:sz w:val="24"/>
          </w:rPr>
          <w:t> </w:t>
        </w:r>
        <w:r>
          <w:rPr>
            <w:sz w:val="24"/>
          </w:rPr>
          <w:t>of</w:t>
        </w:r>
        <w:r>
          <w:rPr>
            <w:spacing w:val="-1"/>
            <w:sz w:val="24"/>
          </w:rPr>
          <w:t> </w:t>
        </w:r>
        <w:r>
          <w:rPr>
            <w:sz w:val="24"/>
          </w:rPr>
          <w:t>Perpetrators</w:t>
        </w:r>
        <w:r>
          <w:rPr>
            <w:spacing w:val="-1"/>
            <w:sz w:val="24"/>
          </w:rPr>
          <w:t> </w:t>
        </w:r>
        <w:r>
          <w:rPr>
            <w:sz w:val="24"/>
          </w:rPr>
          <w:t>of</w:t>
        </w:r>
        <w:r>
          <w:rPr>
            <w:spacing w:val="-1"/>
            <w:sz w:val="24"/>
          </w:rPr>
          <w:t> </w:t>
        </w:r>
        <w:r>
          <w:rPr>
            <w:sz w:val="24"/>
          </w:rPr>
          <w:t>Crime</w:t>
        </w:r>
        <w:r>
          <w:rPr>
            <w:spacing w:val="-1"/>
            <w:sz w:val="24"/>
          </w:rPr>
          <w:t> </w:t>
        </w:r>
        <w:r>
          <w:rPr>
            <w:sz w:val="24"/>
          </w:rPr>
          <w:t>during</w:t>
        </w:r>
        <w:r>
          <w:rPr>
            <w:spacing w:val="-3"/>
            <w:sz w:val="24"/>
          </w:rPr>
          <w:t> </w:t>
        </w:r>
        <w:r>
          <w:rPr>
            <w:sz w:val="24"/>
          </w:rPr>
          <w:t>Ethno-Religious </w:t>
        </w:r>
        <w:r>
          <w:rPr>
            <w:spacing w:val="-2"/>
            <w:sz w:val="24"/>
          </w:rPr>
          <w:t>Conflicts-</w:t>
        </w:r>
        <w:r>
          <w:rPr>
            <w:sz w:val="24"/>
          </w:rPr>
          <w:tab/>
        </w:r>
        <w:r>
          <w:rPr>
            <w:spacing w:val="-5"/>
            <w:sz w:val="24"/>
          </w:rPr>
          <w:t>67</w:t>
        </w:r>
      </w:hyperlink>
    </w:p>
    <w:p>
      <w:pPr>
        <w:spacing w:after="0" w:line="240" w:lineRule="auto"/>
        <w:jc w:val="left"/>
        <w:rPr>
          <w:sz w:val="24"/>
        </w:rPr>
        <w:sectPr>
          <w:pgSz w:w="11910" w:h="16840"/>
          <w:pgMar w:header="0" w:footer="974" w:top="1340" w:bottom="1160" w:left="1320" w:right="1260"/>
        </w:sectPr>
      </w:pPr>
    </w:p>
    <w:p>
      <w:pPr>
        <w:pStyle w:val="ListParagraph"/>
        <w:numPr>
          <w:ilvl w:val="2"/>
          <w:numId w:val="4"/>
        </w:numPr>
        <w:tabs>
          <w:tab w:pos="1200" w:val="left" w:leader="none"/>
          <w:tab w:pos="7681" w:val="left" w:leader="none"/>
          <w:tab w:pos="8401" w:val="left" w:leader="none"/>
        </w:tabs>
        <w:spacing w:line="240" w:lineRule="auto" w:before="78" w:after="0"/>
        <w:ind w:left="1200" w:right="0" w:hanging="720"/>
        <w:jc w:val="left"/>
        <w:rPr>
          <w:sz w:val="24"/>
        </w:rPr>
      </w:pPr>
      <w:hyperlink w:history="true" w:anchor="_TOC_250009">
        <w:r>
          <w:rPr>
            <w:sz w:val="24"/>
          </w:rPr>
          <w:t>Lack</w:t>
        </w:r>
        <w:r>
          <w:rPr>
            <w:spacing w:val="-2"/>
            <w:sz w:val="24"/>
          </w:rPr>
          <w:t> </w:t>
        </w:r>
        <w:r>
          <w:rPr>
            <w:sz w:val="24"/>
          </w:rPr>
          <w:t>of Prompt</w:t>
        </w:r>
        <w:r>
          <w:rPr>
            <w:spacing w:val="1"/>
            <w:sz w:val="24"/>
          </w:rPr>
          <w:t> </w:t>
        </w:r>
        <w:r>
          <w:rPr>
            <w:sz w:val="24"/>
          </w:rPr>
          <w:t>Response</w:t>
        </w:r>
        <w:r>
          <w:rPr>
            <w:spacing w:val="-1"/>
            <w:sz w:val="24"/>
          </w:rPr>
          <w:t> </w:t>
        </w:r>
        <w:r>
          <w:rPr>
            <w:sz w:val="24"/>
          </w:rPr>
          <w:t>by</w:t>
        </w:r>
        <w:r>
          <w:rPr>
            <w:spacing w:val="-4"/>
            <w:sz w:val="24"/>
          </w:rPr>
          <w:t> </w:t>
        </w:r>
        <w:r>
          <w:rPr>
            <w:sz w:val="24"/>
          </w:rPr>
          <w:t>the</w:t>
        </w:r>
        <w:r>
          <w:rPr>
            <w:spacing w:val="-1"/>
            <w:sz w:val="24"/>
          </w:rPr>
          <w:t> </w:t>
        </w:r>
        <w:r>
          <w:rPr>
            <w:sz w:val="24"/>
          </w:rPr>
          <w:t>Kaduna State</w:t>
        </w:r>
        <w:r>
          <w:rPr>
            <w:spacing w:val="-1"/>
            <w:sz w:val="24"/>
          </w:rPr>
          <w:t> </w:t>
        </w:r>
        <w:r>
          <w:rPr>
            <w:sz w:val="24"/>
          </w:rPr>
          <w:t>Government:</w:t>
        </w:r>
        <w:r>
          <w:rPr>
            <w:spacing w:val="1"/>
            <w:sz w:val="24"/>
          </w:rPr>
          <w:t> </w:t>
        </w:r>
        <w:r>
          <w:rPr>
            <w:spacing w:val="-10"/>
            <w:sz w:val="24"/>
          </w:rPr>
          <w:t>-</w:t>
        </w:r>
        <w:r>
          <w:rPr>
            <w:sz w:val="24"/>
          </w:rPr>
          <w:tab/>
        </w:r>
        <w:r>
          <w:rPr>
            <w:spacing w:val="-10"/>
            <w:sz w:val="24"/>
          </w:rPr>
          <w:t>-</w:t>
        </w:r>
        <w:r>
          <w:rPr>
            <w:sz w:val="24"/>
          </w:rPr>
          <w:tab/>
        </w:r>
        <w:r>
          <w:rPr>
            <w:spacing w:val="-5"/>
            <w:sz w:val="24"/>
          </w:rPr>
          <w:t>67</w:t>
        </w:r>
      </w:hyperlink>
    </w:p>
    <w:p>
      <w:pPr>
        <w:pStyle w:val="ListParagraph"/>
        <w:numPr>
          <w:ilvl w:val="1"/>
          <w:numId w:val="4"/>
        </w:numPr>
        <w:tabs>
          <w:tab w:pos="1200" w:val="left" w:leader="none"/>
          <w:tab w:pos="3360" w:val="left" w:leader="none"/>
          <w:tab w:pos="4080" w:val="left" w:leader="none"/>
          <w:tab w:pos="4801" w:val="left" w:leader="none"/>
          <w:tab w:pos="5521" w:val="left" w:leader="none"/>
          <w:tab w:pos="6241" w:val="left" w:leader="none"/>
          <w:tab w:pos="6961" w:val="left" w:leader="none"/>
          <w:tab w:pos="7681" w:val="left" w:leader="none"/>
          <w:tab w:pos="8401" w:val="left" w:leader="none"/>
        </w:tabs>
        <w:spacing w:line="240" w:lineRule="auto" w:before="276" w:after="0"/>
        <w:ind w:left="1200" w:right="0" w:hanging="720"/>
        <w:jc w:val="left"/>
        <w:rPr>
          <w:sz w:val="24"/>
        </w:rPr>
      </w:pPr>
      <w:hyperlink w:history="true" w:anchor="_TOC_250008">
        <w:r>
          <w:rPr>
            <w:spacing w:val="-2"/>
            <w:sz w:val="24"/>
          </w:rPr>
          <w:t>Recommendations: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68</w:t>
        </w:r>
      </w:hyperlink>
    </w:p>
    <w:p>
      <w:pPr>
        <w:pStyle w:val="ListParagraph"/>
        <w:numPr>
          <w:ilvl w:val="2"/>
          <w:numId w:val="4"/>
        </w:numPr>
        <w:tabs>
          <w:tab w:pos="1200" w:val="left" w:leader="none"/>
        </w:tabs>
        <w:spacing w:line="240" w:lineRule="auto" w:before="276" w:after="0"/>
        <w:ind w:left="1200" w:right="0" w:hanging="720"/>
        <w:jc w:val="left"/>
        <w:rPr>
          <w:sz w:val="24"/>
        </w:rPr>
      </w:pPr>
      <w:r>
        <w:rPr>
          <w:sz w:val="24"/>
        </w:rPr>
        <w:t>Effective</w:t>
      </w:r>
      <w:r>
        <w:rPr>
          <w:spacing w:val="-1"/>
          <w:sz w:val="24"/>
        </w:rPr>
        <w:t> </w:t>
      </w:r>
      <w:r>
        <w:rPr>
          <w:sz w:val="24"/>
        </w:rPr>
        <w:t>Utilization</w:t>
      </w:r>
      <w:r>
        <w:rPr>
          <w:spacing w:val="-1"/>
          <w:sz w:val="24"/>
        </w:rPr>
        <w:t> </w:t>
      </w:r>
      <w:r>
        <w:rPr>
          <w:sz w:val="24"/>
        </w:rPr>
        <w:t>of</w:t>
      </w:r>
      <w:r>
        <w:rPr>
          <w:spacing w:val="-2"/>
          <w:sz w:val="24"/>
        </w:rPr>
        <w:t> </w:t>
      </w:r>
      <w:r>
        <w:rPr>
          <w:sz w:val="24"/>
        </w:rPr>
        <w:t>chapter</w:t>
      </w:r>
      <w:r>
        <w:rPr>
          <w:spacing w:val="-1"/>
          <w:sz w:val="24"/>
        </w:rPr>
        <w:t> </w:t>
      </w:r>
      <w:r>
        <w:rPr>
          <w:sz w:val="24"/>
        </w:rPr>
        <w:t>II</w:t>
      </w:r>
      <w:r>
        <w:rPr>
          <w:spacing w:val="-3"/>
          <w:sz w:val="24"/>
        </w:rPr>
        <w:t> </w:t>
      </w:r>
      <w:r>
        <w:rPr>
          <w:sz w:val="24"/>
        </w:rPr>
        <w:t>and</w:t>
      </w:r>
      <w:r>
        <w:rPr>
          <w:spacing w:val="1"/>
          <w:sz w:val="24"/>
        </w:rPr>
        <w:t> </w:t>
      </w:r>
      <w:r>
        <w:rPr>
          <w:sz w:val="24"/>
        </w:rPr>
        <w:t>IV</w:t>
      </w:r>
      <w:r>
        <w:rPr>
          <w:spacing w:val="-1"/>
          <w:sz w:val="24"/>
        </w:rPr>
        <w:t> </w:t>
      </w:r>
      <w:r>
        <w:rPr>
          <w:sz w:val="24"/>
        </w:rPr>
        <w:t>of</w:t>
      </w:r>
      <w:r>
        <w:rPr>
          <w:spacing w:val="-1"/>
          <w:sz w:val="24"/>
        </w:rPr>
        <w:t> </w:t>
      </w:r>
      <w:r>
        <w:rPr>
          <w:sz w:val="24"/>
        </w:rPr>
        <w:t>the</w:t>
      </w:r>
      <w:r>
        <w:rPr>
          <w:spacing w:val="-3"/>
          <w:sz w:val="24"/>
        </w:rPr>
        <w:t> </w:t>
      </w:r>
      <w:r>
        <w:rPr>
          <w:spacing w:val="-2"/>
          <w:sz w:val="24"/>
        </w:rPr>
        <w:t>constitution</w:t>
      </w:r>
    </w:p>
    <w:p>
      <w:pPr>
        <w:pStyle w:val="BodyText"/>
        <w:spacing w:before="1"/>
        <w:ind w:left="1200"/>
      </w:pPr>
      <w:r>
        <w:rPr/>
        <w:t>of</w:t>
      </w:r>
      <w:r>
        <w:rPr>
          <w:spacing w:val="-2"/>
        </w:rPr>
        <w:t> </w:t>
      </w:r>
      <w:r>
        <w:rPr/>
        <w:t>the</w:t>
      </w:r>
      <w:r>
        <w:rPr>
          <w:spacing w:val="-1"/>
        </w:rPr>
        <w:t> </w:t>
      </w:r>
      <w:r>
        <w:rPr/>
        <w:t>Federal Republic</w:t>
      </w:r>
      <w:r>
        <w:rPr>
          <w:spacing w:val="-2"/>
        </w:rPr>
        <w:t> </w:t>
      </w:r>
      <w:r>
        <w:rPr/>
        <w:t>of Nigeria</w:t>
      </w:r>
      <w:r>
        <w:rPr>
          <w:spacing w:val="-1"/>
        </w:rPr>
        <w:t> </w:t>
      </w:r>
      <w:r>
        <w:rPr/>
        <w:t>(1999)</w:t>
      </w:r>
      <w:r>
        <w:rPr>
          <w:spacing w:val="-2"/>
        </w:rPr>
        <w:t> </w:t>
      </w:r>
      <w:r>
        <w:rPr/>
        <w:t>as Amended,</w:t>
      </w:r>
      <w:r>
        <w:rPr>
          <w:spacing w:val="-1"/>
        </w:rPr>
        <w:t> </w:t>
      </w:r>
      <w:r>
        <w:rPr/>
        <w:t>visa</w:t>
      </w:r>
      <w:r>
        <w:rPr>
          <w:spacing w:val="-1"/>
        </w:rPr>
        <w:t> </w:t>
      </w:r>
      <w:r>
        <w:rPr>
          <w:spacing w:val="-5"/>
        </w:rPr>
        <w:t>vi</w:t>
      </w:r>
    </w:p>
    <w:p>
      <w:pPr>
        <w:pStyle w:val="BodyText"/>
        <w:tabs>
          <w:tab w:pos="5521" w:val="left" w:leader="none"/>
          <w:tab w:pos="6961" w:val="left" w:leader="none"/>
          <w:tab w:pos="7681" w:val="left" w:leader="none"/>
          <w:tab w:pos="8401" w:val="left" w:leader="none"/>
        </w:tabs>
        <w:ind w:left="1200"/>
      </w:pPr>
      <w:r>
        <w:rPr/>
        <w:t>Victims</w:t>
      </w:r>
      <w:r>
        <w:rPr>
          <w:spacing w:val="-3"/>
        </w:rPr>
        <w:t> </w:t>
      </w:r>
      <w:r>
        <w:rPr/>
        <w:t>of Internal</w:t>
      </w:r>
      <w:r>
        <w:rPr>
          <w:spacing w:val="-2"/>
        </w:rPr>
        <w:t> </w:t>
      </w:r>
      <w:r>
        <w:rPr/>
        <w:t>Displacement:</w:t>
      </w:r>
      <w:r>
        <w:rPr>
          <w:spacing w:val="1"/>
        </w:rPr>
        <w:t> </w:t>
      </w:r>
      <w:r>
        <w:rPr>
          <w:spacing w:val="-10"/>
        </w:rPr>
        <w:t>-</w:t>
      </w:r>
      <w:r>
        <w:rPr/>
        <w:tab/>
      </w:r>
      <w:r>
        <w:rPr>
          <w:spacing w:val="-10"/>
        </w:rPr>
        <w:t>-</w:t>
      </w:r>
      <w:r>
        <w:rPr/>
        <w:tab/>
      </w:r>
      <w:r>
        <w:rPr>
          <w:spacing w:val="-10"/>
        </w:rPr>
        <w:t>-</w:t>
      </w:r>
      <w:r>
        <w:rPr/>
        <w:tab/>
      </w:r>
      <w:r>
        <w:rPr>
          <w:spacing w:val="-10"/>
        </w:rPr>
        <w:t>-</w:t>
      </w:r>
      <w:r>
        <w:rPr/>
        <w:tab/>
      </w:r>
      <w:r>
        <w:rPr>
          <w:spacing w:val="-5"/>
        </w:rPr>
        <w:t>68</w:t>
      </w:r>
    </w:p>
    <w:p>
      <w:pPr>
        <w:pStyle w:val="ListParagraph"/>
        <w:numPr>
          <w:ilvl w:val="2"/>
          <w:numId w:val="4"/>
        </w:numPr>
        <w:tabs>
          <w:tab w:pos="1200" w:val="left" w:leader="none"/>
          <w:tab w:pos="6241" w:val="left" w:leader="none"/>
          <w:tab w:pos="6961" w:val="left" w:leader="none"/>
          <w:tab w:pos="7681" w:val="left" w:leader="none"/>
          <w:tab w:pos="8401" w:val="left" w:leader="none"/>
        </w:tabs>
        <w:spacing w:line="240" w:lineRule="auto" w:before="276" w:after="0"/>
        <w:ind w:left="1200" w:right="0" w:hanging="720"/>
        <w:jc w:val="left"/>
        <w:rPr>
          <w:sz w:val="24"/>
        </w:rPr>
      </w:pPr>
      <w:r>
        <w:rPr>
          <w:sz w:val="24"/>
        </w:rPr>
        <w:t>There</w:t>
      </w:r>
      <w:r>
        <w:rPr>
          <w:spacing w:val="-3"/>
          <w:sz w:val="24"/>
        </w:rPr>
        <w:t> </w:t>
      </w:r>
      <w:r>
        <w:rPr>
          <w:sz w:val="24"/>
        </w:rPr>
        <w:t>is</w:t>
      </w:r>
      <w:r>
        <w:rPr>
          <w:spacing w:val="-1"/>
          <w:sz w:val="24"/>
        </w:rPr>
        <w:t> </w:t>
      </w:r>
      <w:r>
        <w:rPr>
          <w:sz w:val="24"/>
        </w:rPr>
        <w:t>Urgent</w:t>
      </w:r>
      <w:r>
        <w:rPr>
          <w:spacing w:val="-1"/>
          <w:sz w:val="24"/>
        </w:rPr>
        <w:t> </w:t>
      </w:r>
      <w:r>
        <w:rPr>
          <w:sz w:val="24"/>
        </w:rPr>
        <w:t>Needs</w:t>
      </w:r>
      <w:r>
        <w:rPr>
          <w:spacing w:val="-1"/>
          <w:sz w:val="24"/>
        </w:rPr>
        <w:t> </w:t>
      </w:r>
      <w:r>
        <w:rPr>
          <w:sz w:val="24"/>
        </w:rPr>
        <w:t>for Legislation</w:t>
      </w:r>
      <w:r>
        <w:rPr>
          <w:spacing w:val="-1"/>
          <w:sz w:val="24"/>
        </w:rPr>
        <w:t> </w:t>
      </w:r>
      <w:r>
        <w:rPr>
          <w:sz w:val="24"/>
        </w:rPr>
        <w:t>on</w:t>
      </w:r>
      <w:r>
        <w:rPr>
          <w:spacing w:val="1"/>
          <w:sz w:val="24"/>
        </w:rPr>
        <w:t> </w:t>
      </w:r>
      <w:r>
        <w:rPr>
          <w:spacing w:val="-2"/>
          <w:sz w:val="24"/>
        </w:rPr>
        <w:t>IDPs:-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68</w:t>
      </w:r>
    </w:p>
    <w:p>
      <w:pPr>
        <w:pStyle w:val="ListParagraph"/>
        <w:numPr>
          <w:ilvl w:val="2"/>
          <w:numId w:val="4"/>
        </w:numPr>
        <w:tabs>
          <w:tab w:pos="1200" w:val="left" w:leader="none"/>
        </w:tabs>
        <w:spacing w:line="240" w:lineRule="auto" w:before="276" w:after="0"/>
        <w:ind w:left="1200" w:right="0" w:hanging="720"/>
        <w:jc w:val="left"/>
        <w:rPr>
          <w:sz w:val="24"/>
        </w:rPr>
      </w:pPr>
      <w:r>
        <w:rPr>
          <w:sz w:val="24"/>
        </w:rPr>
        <w:t>Non-governmental</w:t>
      </w:r>
      <w:r>
        <w:rPr>
          <w:spacing w:val="-5"/>
          <w:sz w:val="24"/>
        </w:rPr>
        <w:t> </w:t>
      </w:r>
      <w:r>
        <w:rPr>
          <w:sz w:val="24"/>
        </w:rPr>
        <w:t>organizations</w:t>
      </w:r>
      <w:r>
        <w:rPr>
          <w:spacing w:val="-3"/>
          <w:sz w:val="24"/>
        </w:rPr>
        <w:t> </w:t>
      </w:r>
      <w:r>
        <w:rPr>
          <w:sz w:val="24"/>
        </w:rPr>
        <w:t>and</w:t>
      </w:r>
      <w:r>
        <w:rPr>
          <w:spacing w:val="-3"/>
          <w:sz w:val="24"/>
        </w:rPr>
        <w:t> </w:t>
      </w:r>
      <w:r>
        <w:rPr>
          <w:sz w:val="24"/>
        </w:rPr>
        <w:t>philanthropist</w:t>
      </w:r>
      <w:r>
        <w:rPr>
          <w:spacing w:val="-2"/>
          <w:sz w:val="24"/>
        </w:rPr>
        <w:t> </w:t>
      </w:r>
      <w:r>
        <w:rPr>
          <w:spacing w:val="-5"/>
          <w:sz w:val="24"/>
        </w:rPr>
        <w:t>to</w:t>
      </w:r>
    </w:p>
    <w:p>
      <w:pPr>
        <w:pStyle w:val="BodyText"/>
        <w:tabs>
          <w:tab w:pos="4080" w:val="left" w:leader="none"/>
          <w:tab w:pos="4801" w:val="left" w:leader="none"/>
          <w:tab w:pos="5521" w:val="left" w:leader="none"/>
          <w:tab w:pos="6241" w:val="left" w:leader="none"/>
          <w:tab w:pos="6961" w:val="left" w:leader="none"/>
          <w:tab w:pos="7681" w:val="left" w:leader="none"/>
          <w:tab w:pos="8401" w:val="left" w:leader="none"/>
        </w:tabs>
        <w:ind w:left="1200"/>
      </w:pPr>
      <w:r>
        <w:rPr/>
        <w:t>Contribute</w:t>
      </w:r>
      <w:r>
        <w:rPr>
          <w:spacing w:val="-5"/>
        </w:rPr>
        <w:t> </w:t>
      </w:r>
      <w:r>
        <w:rPr/>
        <w:t>to</w:t>
      </w:r>
      <w:r>
        <w:rPr>
          <w:spacing w:val="1"/>
        </w:rPr>
        <w:t> </w:t>
      </w:r>
      <w:r>
        <w:rPr/>
        <w:t>IDPs:</w:t>
      </w:r>
      <w:r>
        <w:rPr>
          <w:spacing w:val="1"/>
        </w:rPr>
        <w:t> </w:t>
      </w:r>
      <w:r>
        <w:rPr/>
        <w:t>-</w:t>
      </w:r>
      <w:r>
        <w:rPr>
          <w:spacing w:val="78"/>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69</w:t>
      </w:r>
    </w:p>
    <w:p>
      <w:pPr>
        <w:pStyle w:val="ListParagraph"/>
        <w:numPr>
          <w:ilvl w:val="2"/>
          <w:numId w:val="4"/>
        </w:numPr>
        <w:tabs>
          <w:tab w:pos="1200" w:val="left" w:leader="none"/>
          <w:tab w:pos="5521" w:val="left" w:leader="none"/>
          <w:tab w:pos="6241" w:val="left" w:leader="none"/>
          <w:tab w:pos="6961" w:val="left" w:leader="none"/>
          <w:tab w:pos="7681" w:val="left" w:leader="none"/>
          <w:tab w:pos="8401" w:val="left" w:leader="none"/>
        </w:tabs>
        <w:spacing w:line="240" w:lineRule="auto" w:before="276" w:after="0"/>
        <w:ind w:left="1200" w:right="0" w:hanging="720"/>
        <w:jc w:val="left"/>
        <w:rPr>
          <w:sz w:val="24"/>
        </w:rPr>
      </w:pPr>
      <w:hyperlink w:history="true" w:anchor="_TOC_250007">
        <w:r>
          <w:rPr>
            <w:sz w:val="24"/>
          </w:rPr>
          <w:t>There</w:t>
        </w:r>
        <w:r>
          <w:rPr>
            <w:spacing w:val="-6"/>
            <w:sz w:val="24"/>
          </w:rPr>
          <w:t> </w:t>
        </w:r>
        <w:r>
          <w:rPr>
            <w:sz w:val="24"/>
          </w:rPr>
          <w:t>is</w:t>
        </w:r>
        <w:r>
          <w:rPr>
            <w:spacing w:val="-1"/>
            <w:sz w:val="24"/>
          </w:rPr>
          <w:t> </w:t>
        </w:r>
        <w:r>
          <w:rPr>
            <w:sz w:val="24"/>
          </w:rPr>
          <w:t>need</w:t>
        </w:r>
        <w:r>
          <w:rPr>
            <w:spacing w:val="-1"/>
            <w:sz w:val="24"/>
          </w:rPr>
          <w:t> </w:t>
        </w:r>
        <w:r>
          <w:rPr>
            <w:sz w:val="24"/>
          </w:rPr>
          <w:t>for</w:t>
        </w:r>
        <w:r>
          <w:rPr>
            <w:spacing w:val="-3"/>
            <w:sz w:val="24"/>
          </w:rPr>
          <w:t> </w:t>
        </w:r>
        <w:r>
          <w:rPr>
            <w:sz w:val="24"/>
          </w:rPr>
          <w:t>public enlightenment:</w:t>
        </w:r>
        <w:r>
          <w:rPr>
            <w:spacing w:val="2"/>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69</w:t>
        </w:r>
      </w:hyperlink>
    </w:p>
    <w:p>
      <w:pPr>
        <w:pStyle w:val="ListParagraph"/>
        <w:numPr>
          <w:ilvl w:val="2"/>
          <w:numId w:val="4"/>
        </w:numPr>
        <w:tabs>
          <w:tab w:pos="1200" w:val="left" w:leader="none"/>
          <w:tab w:pos="6241" w:val="left" w:leader="none"/>
          <w:tab w:pos="6961" w:val="left" w:leader="none"/>
          <w:tab w:pos="7681" w:val="left" w:leader="none"/>
          <w:tab w:pos="8401" w:val="left" w:leader="none"/>
        </w:tabs>
        <w:spacing w:line="240" w:lineRule="auto" w:before="276" w:after="0"/>
        <w:ind w:left="1200" w:right="0" w:hanging="720"/>
        <w:jc w:val="left"/>
        <w:rPr>
          <w:sz w:val="24"/>
        </w:rPr>
      </w:pPr>
      <w:hyperlink w:history="true" w:anchor="_TOC_250006">
        <w:r>
          <w:rPr>
            <w:sz w:val="24"/>
          </w:rPr>
          <w:t>Promoting</w:t>
        </w:r>
        <w:r>
          <w:rPr>
            <w:spacing w:val="-6"/>
            <w:sz w:val="24"/>
          </w:rPr>
          <w:t> </w:t>
        </w:r>
        <w:r>
          <w:rPr>
            <w:sz w:val="24"/>
          </w:rPr>
          <w:t>a</w:t>
        </w:r>
        <w:r>
          <w:rPr>
            <w:spacing w:val="-2"/>
            <w:sz w:val="24"/>
          </w:rPr>
          <w:t> </w:t>
        </w:r>
        <w:r>
          <w:rPr>
            <w:sz w:val="24"/>
          </w:rPr>
          <w:t>culture</w:t>
        </w:r>
        <w:r>
          <w:rPr>
            <w:spacing w:val="-2"/>
            <w:sz w:val="24"/>
          </w:rPr>
          <w:t> </w:t>
        </w:r>
        <w:r>
          <w:rPr>
            <w:sz w:val="24"/>
          </w:rPr>
          <w:t>of</w:t>
        </w:r>
        <w:r>
          <w:rPr>
            <w:spacing w:val="-1"/>
            <w:sz w:val="24"/>
          </w:rPr>
          <w:t> </w:t>
        </w:r>
        <w:r>
          <w:rPr>
            <w:sz w:val="24"/>
          </w:rPr>
          <w:t>religious</w:t>
        </w:r>
        <w:r>
          <w:rPr>
            <w:spacing w:val="-1"/>
            <w:sz w:val="24"/>
          </w:rPr>
          <w:t> </w:t>
        </w:r>
        <w:r>
          <w:rPr>
            <w:sz w:val="24"/>
          </w:rPr>
          <w:t>tolerance:</w:t>
        </w:r>
        <w:r>
          <w:rPr>
            <w:spacing w:val="3"/>
            <w:sz w:val="24"/>
          </w:rPr>
          <w:t> </w:t>
        </w:r>
        <w:r>
          <w:rPr>
            <w:sz w:val="24"/>
          </w:rPr>
          <w:t>-</w:t>
        </w:r>
        <w:r>
          <w:rPr>
            <w:spacing w:val="48"/>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70</w:t>
        </w:r>
      </w:hyperlink>
    </w:p>
    <w:p>
      <w:pPr>
        <w:pStyle w:val="ListParagraph"/>
        <w:numPr>
          <w:ilvl w:val="2"/>
          <w:numId w:val="4"/>
        </w:numPr>
        <w:tabs>
          <w:tab w:pos="1200" w:val="left" w:leader="none"/>
          <w:tab w:pos="3360" w:val="left" w:leader="none"/>
          <w:tab w:pos="4080" w:val="left" w:leader="none"/>
          <w:tab w:pos="4801" w:val="left" w:leader="none"/>
          <w:tab w:pos="5521" w:val="left" w:leader="none"/>
          <w:tab w:pos="6241" w:val="left" w:leader="none"/>
          <w:tab w:pos="6961" w:val="left" w:leader="none"/>
          <w:tab w:pos="7681" w:val="left" w:leader="none"/>
          <w:tab w:pos="8401" w:val="left" w:leader="none"/>
        </w:tabs>
        <w:spacing w:line="240" w:lineRule="auto" w:before="276" w:after="0"/>
        <w:ind w:left="1200" w:right="0" w:hanging="720"/>
        <w:jc w:val="left"/>
        <w:rPr>
          <w:sz w:val="24"/>
        </w:rPr>
      </w:pPr>
      <w:hyperlink w:history="true" w:anchor="_TOC_250005">
        <w:r>
          <w:rPr>
            <w:sz w:val="24"/>
          </w:rPr>
          <w:t>Good</w:t>
        </w:r>
        <w:r>
          <w:rPr>
            <w:spacing w:val="-2"/>
            <w:sz w:val="24"/>
          </w:rPr>
          <w:t> </w:t>
        </w:r>
        <w:r>
          <w:rPr>
            <w:sz w:val="24"/>
          </w:rPr>
          <w:t>Governance:</w:t>
        </w:r>
        <w:r>
          <w:rPr>
            <w:spacing w:val="-1"/>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70</w:t>
        </w:r>
      </w:hyperlink>
    </w:p>
    <w:p>
      <w:pPr>
        <w:pStyle w:val="ListParagraph"/>
        <w:numPr>
          <w:ilvl w:val="2"/>
          <w:numId w:val="4"/>
        </w:numPr>
        <w:tabs>
          <w:tab w:pos="1200" w:val="left" w:leader="none"/>
          <w:tab w:pos="6961" w:val="left" w:leader="none"/>
          <w:tab w:pos="7681" w:val="left" w:leader="none"/>
          <w:tab w:pos="8401" w:val="left" w:leader="none"/>
        </w:tabs>
        <w:spacing w:line="240" w:lineRule="auto" w:before="276" w:after="0"/>
        <w:ind w:left="1200" w:right="0" w:hanging="720"/>
        <w:jc w:val="left"/>
        <w:rPr>
          <w:sz w:val="24"/>
        </w:rPr>
      </w:pPr>
      <w:hyperlink w:history="true" w:anchor="_TOC_250004">
        <w:r>
          <w:rPr>
            <w:sz w:val="24"/>
          </w:rPr>
          <w:t>Establishment</w:t>
        </w:r>
        <w:r>
          <w:rPr>
            <w:spacing w:val="-3"/>
            <w:sz w:val="24"/>
          </w:rPr>
          <w:t> </w:t>
        </w:r>
        <w:r>
          <w:rPr>
            <w:sz w:val="24"/>
          </w:rPr>
          <w:t>of</w:t>
        </w:r>
        <w:r>
          <w:rPr>
            <w:spacing w:val="-1"/>
            <w:sz w:val="24"/>
          </w:rPr>
          <w:t> </w:t>
        </w:r>
        <w:r>
          <w:rPr>
            <w:sz w:val="24"/>
          </w:rPr>
          <w:t>National Reconciliation</w:t>
        </w:r>
        <w:r>
          <w:rPr>
            <w:spacing w:val="-1"/>
            <w:sz w:val="24"/>
          </w:rPr>
          <w:t> </w:t>
        </w:r>
        <w:r>
          <w:rPr>
            <w:sz w:val="24"/>
          </w:rPr>
          <w:t>Forum: -</w:t>
        </w:r>
        <w:r>
          <w:rPr>
            <w:spacing w:val="76"/>
            <w:w w:val="150"/>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70</w:t>
        </w:r>
      </w:hyperlink>
    </w:p>
    <w:p>
      <w:pPr>
        <w:pStyle w:val="ListParagraph"/>
        <w:numPr>
          <w:ilvl w:val="2"/>
          <w:numId w:val="4"/>
        </w:numPr>
        <w:tabs>
          <w:tab w:pos="1200" w:val="left" w:leader="none"/>
          <w:tab w:pos="4080" w:val="left" w:leader="none"/>
          <w:tab w:pos="4801" w:val="left" w:leader="none"/>
          <w:tab w:pos="5521" w:val="left" w:leader="none"/>
          <w:tab w:pos="6241" w:val="left" w:leader="none"/>
          <w:tab w:pos="6961" w:val="left" w:leader="none"/>
          <w:tab w:pos="7681" w:val="left" w:leader="none"/>
          <w:tab w:pos="8401" w:val="left" w:leader="none"/>
        </w:tabs>
        <w:spacing w:line="240" w:lineRule="auto" w:before="276" w:after="0"/>
        <w:ind w:left="1200" w:right="684" w:hanging="720"/>
        <w:jc w:val="left"/>
        <w:rPr>
          <w:sz w:val="24"/>
        </w:rPr>
      </w:pPr>
      <w:r>
        <w:rPr>
          <w:sz w:val="24"/>
        </w:rPr>
        <w:t>Provision of employment opportunity and establishment of poverty Eradication programs: -</w:t>
        <w:tab/>
      </w:r>
      <w:r>
        <w:rPr>
          <w:spacing w:val="-10"/>
          <w:sz w:val="24"/>
        </w:rPr>
        <w:t>-</w:t>
      </w:r>
      <w:r>
        <w:rPr>
          <w:sz w:val="24"/>
        </w:rPr>
        <w:tab/>
      </w:r>
      <w:r>
        <w:rPr>
          <w:spacing w:val="-10"/>
          <w:sz w:val="24"/>
        </w:rPr>
        <w:t>-</w:t>
      </w:r>
      <w:r>
        <w:rPr>
          <w:sz w:val="24"/>
        </w:rPr>
        <w:tab/>
      </w:r>
      <w:r>
        <w:rPr>
          <w:spacing w:val="-6"/>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6"/>
          <w:sz w:val="24"/>
        </w:rPr>
        <w:t>71</w:t>
      </w:r>
    </w:p>
    <w:p>
      <w:pPr>
        <w:pStyle w:val="ListParagraph"/>
        <w:numPr>
          <w:ilvl w:val="2"/>
          <w:numId w:val="4"/>
        </w:numPr>
        <w:tabs>
          <w:tab w:pos="1200" w:val="left" w:leader="none"/>
          <w:tab w:pos="4080" w:val="left" w:leader="none"/>
          <w:tab w:pos="4801" w:val="left" w:leader="none"/>
          <w:tab w:pos="5521" w:val="left" w:leader="none"/>
          <w:tab w:pos="6241" w:val="left" w:leader="none"/>
          <w:tab w:pos="6961" w:val="left" w:leader="none"/>
          <w:tab w:pos="7681" w:val="left" w:leader="none"/>
          <w:tab w:pos="8481" w:val="left" w:leader="none"/>
        </w:tabs>
        <w:spacing w:line="240" w:lineRule="auto" w:before="276" w:after="0"/>
        <w:ind w:left="1200" w:right="0" w:hanging="720"/>
        <w:jc w:val="left"/>
        <w:rPr>
          <w:sz w:val="24"/>
        </w:rPr>
      </w:pPr>
      <w:r>
        <w:rPr>
          <w:sz w:val="24"/>
        </w:rPr>
        <w:t>Funding</w:t>
      </w:r>
      <w:r>
        <w:rPr>
          <w:spacing w:val="-4"/>
          <w:sz w:val="24"/>
        </w:rPr>
        <w:t> </w:t>
      </w:r>
      <w:r>
        <w:rPr>
          <w:sz w:val="24"/>
        </w:rPr>
        <w:t>and</w:t>
      </w:r>
      <w:r>
        <w:rPr>
          <w:spacing w:val="-1"/>
          <w:sz w:val="24"/>
        </w:rPr>
        <w:t> </w:t>
      </w:r>
      <w:r>
        <w:rPr>
          <w:sz w:val="24"/>
        </w:rPr>
        <w:t>logistic: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72</w:t>
      </w:r>
    </w:p>
    <w:p>
      <w:pPr>
        <w:pStyle w:val="ListParagraph"/>
        <w:numPr>
          <w:ilvl w:val="2"/>
          <w:numId w:val="4"/>
        </w:numPr>
        <w:tabs>
          <w:tab w:pos="1199" w:val="left" w:leader="none"/>
          <w:tab w:pos="6241" w:val="left" w:leader="none"/>
          <w:tab w:pos="6961" w:val="left" w:leader="none"/>
          <w:tab w:pos="7681" w:val="left" w:leader="none"/>
          <w:tab w:pos="8401" w:val="left" w:leader="none"/>
        </w:tabs>
        <w:spacing w:line="240" w:lineRule="auto" w:before="277" w:after="0"/>
        <w:ind w:left="1199" w:right="0" w:hanging="719"/>
        <w:jc w:val="left"/>
        <w:rPr>
          <w:sz w:val="24"/>
        </w:rPr>
      </w:pPr>
      <w:hyperlink w:history="true" w:anchor="_TOC_250003">
        <w:r>
          <w:rPr>
            <w:sz w:val="24"/>
          </w:rPr>
          <w:t>Close</w:t>
        </w:r>
        <w:r>
          <w:rPr>
            <w:spacing w:val="-3"/>
            <w:sz w:val="24"/>
          </w:rPr>
          <w:t> </w:t>
        </w:r>
        <w:r>
          <w:rPr>
            <w:sz w:val="24"/>
          </w:rPr>
          <w:t>coordination</w:t>
        </w:r>
        <w:r>
          <w:rPr>
            <w:spacing w:val="-1"/>
            <w:sz w:val="24"/>
          </w:rPr>
          <w:t> </w:t>
        </w:r>
        <w:r>
          <w:rPr>
            <w:sz w:val="24"/>
          </w:rPr>
          <w:t>among</w:t>
        </w:r>
        <w:r>
          <w:rPr>
            <w:spacing w:val="-2"/>
            <w:sz w:val="24"/>
          </w:rPr>
          <w:t> </w:t>
        </w:r>
        <w:r>
          <w:rPr>
            <w:sz w:val="24"/>
          </w:rPr>
          <w:t>security</w:t>
        </w:r>
        <w:r>
          <w:rPr>
            <w:spacing w:val="-6"/>
            <w:sz w:val="24"/>
          </w:rPr>
          <w:t> </w:t>
        </w:r>
        <w:r>
          <w:rPr>
            <w:sz w:val="24"/>
          </w:rPr>
          <w:t>agencies:</w:t>
        </w:r>
        <w:r>
          <w:rPr>
            <w:spacing w:val="3"/>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72</w:t>
        </w:r>
      </w:hyperlink>
    </w:p>
    <w:p>
      <w:pPr>
        <w:pStyle w:val="ListParagraph"/>
        <w:numPr>
          <w:ilvl w:val="2"/>
          <w:numId w:val="4"/>
        </w:numPr>
        <w:tabs>
          <w:tab w:pos="1199" w:val="left" w:leader="none"/>
          <w:tab w:pos="5521" w:val="left" w:leader="none"/>
          <w:tab w:pos="6241" w:val="left" w:leader="none"/>
          <w:tab w:pos="6961" w:val="left" w:leader="none"/>
          <w:tab w:pos="7681" w:val="left" w:leader="none"/>
          <w:tab w:pos="8401" w:val="left" w:leader="none"/>
        </w:tabs>
        <w:spacing w:line="240" w:lineRule="auto" w:before="276" w:after="0"/>
        <w:ind w:left="1199" w:right="0" w:hanging="719"/>
        <w:jc w:val="left"/>
        <w:rPr>
          <w:sz w:val="24"/>
        </w:rPr>
      </w:pPr>
      <w:hyperlink w:history="true" w:anchor="_TOC_250002">
        <w:r>
          <w:rPr>
            <w:sz w:val="24"/>
          </w:rPr>
          <w:t>Restricting</w:t>
        </w:r>
        <w:r>
          <w:rPr>
            <w:spacing w:val="-2"/>
            <w:sz w:val="24"/>
          </w:rPr>
          <w:t> </w:t>
        </w:r>
        <w:r>
          <w:rPr>
            <w:sz w:val="24"/>
          </w:rPr>
          <w:t>the</w:t>
        </w:r>
        <w:r>
          <w:rPr>
            <w:spacing w:val="-1"/>
            <w:sz w:val="24"/>
          </w:rPr>
          <w:t> </w:t>
        </w:r>
        <w:r>
          <w:rPr>
            <w:sz w:val="24"/>
          </w:rPr>
          <w:t>flow</w:t>
        </w:r>
        <w:r>
          <w:rPr>
            <w:spacing w:val="-1"/>
            <w:sz w:val="24"/>
          </w:rPr>
          <w:t> </w:t>
        </w:r>
        <w:r>
          <w:rPr>
            <w:sz w:val="24"/>
          </w:rPr>
          <w:t>of</w:t>
        </w:r>
        <w:r>
          <w:rPr>
            <w:spacing w:val="-1"/>
            <w:sz w:val="24"/>
          </w:rPr>
          <w:t> </w:t>
        </w:r>
        <w:r>
          <w:rPr>
            <w:sz w:val="24"/>
          </w:rPr>
          <w:t>firearms:</w:t>
        </w:r>
        <w:r>
          <w:rPr>
            <w:spacing w:val="1"/>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73</w:t>
        </w:r>
      </w:hyperlink>
    </w:p>
    <w:p>
      <w:pPr>
        <w:pStyle w:val="ListParagraph"/>
        <w:numPr>
          <w:ilvl w:val="2"/>
          <w:numId w:val="4"/>
        </w:numPr>
        <w:tabs>
          <w:tab w:pos="1199" w:val="left" w:leader="none"/>
          <w:tab w:pos="5521" w:val="left" w:leader="none"/>
          <w:tab w:pos="6241" w:val="left" w:leader="none"/>
          <w:tab w:pos="6961" w:val="left" w:leader="none"/>
          <w:tab w:pos="7681" w:val="left" w:leader="none"/>
          <w:tab w:pos="8401" w:val="left" w:leader="none"/>
        </w:tabs>
        <w:spacing w:line="240" w:lineRule="auto" w:before="276" w:after="0"/>
        <w:ind w:left="1199" w:right="0" w:hanging="719"/>
        <w:jc w:val="left"/>
        <w:rPr>
          <w:sz w:val="24"/>
        </w:rPr>
      </w:pPr>
      <w:r>
        <w:rPr>
          <w:sz w:val="24"/>
        </w:rPr>
        <w:t>Utilization</w:t>
      </w:r>
      <w:r>
        <w:rPr>
          <w:spacing w:val="-3"/>
          <w:sz w:val="24"/>
        </w:rPr>
        <w:t> </w:t>
      </w:r>
      <w:r>
        <w:rPr>
          <w:sz w:val="24"/>
        </w:rPr>
        <w:t>of</w:t>
      </w:r>
      <w:r>
        <w:rPr>
          <w:spacing w:val="-1"/>
          <w:sz w:val="24"/>
        </w:rPr>
        <w:t> </w:t>
      </w:r>
      <w:r>
        <w:rPr>
          <w:sz w:val="24"/>
        </w:rPr>
        <w:t>early</w:t>
      </w:r>
      <w:r>
        <w:rPr>
          <w:spacing w:val="-5"/>
          <w:sz w:val="24"/>
        </w:rPr>
        <w:t> </w:t>
      </w:r>
      <w:r>
        <w:rPr>
          <w:sz w:val="24"/>
        </w:rPr>
        <w:t>warning</w:t>
      </w:r>
      <w:r>
        <w:rPr>
          <w:spacing w:val="-4"/>
          <w:sz w:val="24"/>
        </w:rPr>
        <w:t> </w:t>
      </w:r>
      <w:r>
        <w:rPr>
          <w:sz w:val="24"/>
        </w:rPr>
        <w:t>signal:</w:t>
      </w:r>
      <w:r>
        <w:rPr>
          <w:spacing w:val="4"/>
          <w:sz w:val="24"/>
        </w:rPr>
        <w:t> </w:t>
      </w:r>
      <w:r>
        <w:rPr>
          <w:sz w:val="24"/>
        </w:rPr>
        <w:t>-</w:t>
      </w:r>
      <w:r>
        <w:rPr>
          <w:spacing w:val="28"/>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73</w:t>
      </w:r>
    </w:p>
    <w:p>
      <w:pPr>
        <w:pStyle w:val="ListParagraph"/>
        <w:numPr>
          <w:ilvl w:val="2"/>
          <w:numId w:val="4"/>
        </w:numPr>
        <w:tabs>
          <w:tab w:pos="1199" w:val="left" w:leader="none"/>
        </w:tabs>
        <w:spacing w:line="240" w:lineRule="auto" w:before="276" w:after="0"/>
        <w:ind w:left="1199" w:right="0" w:hanging="719"/>
        <w:jc w:val="left"/>
        <w:rPr>
          <w:sz w:val="24"/>
        </w:rPr>
      </w:pPr>
      <w:r>
        <w:rPr>
          <w:sz w:val="24"/>
        </w:rPr>
        <w:t>Ad-Hoc</w:t>
      </w:r>
      <w:r>
        <w:rPr>
          <w:spacing w:val="-5"/>
          <w:sz w:val="24"/>
        </w:rPr>
        <w:t> </w:t>
      </w:r>
      <w:r>
        <w:rPr>
          <w:sz w:val="24"/>
        </w:rPr>
        <w:t>Judicial</w:t>
      </w:r>
      <w:r>
        <w:rPr>
          <w:spacing w:val="-1"/>
          <w:sz w:val="24"/>
        </w:rPr>
        <w:t> </w:t>
      </w:r>
      <w:r>
        <w:rPr>
          <w:sz w:val="24"/>
        </w:rPr>
        <w:t>Commission</w:t>
      </w:r>
      <w:r>
        <w:rPr>
          <w:spacing w:val="-1"/>
          <w:sz w:val="24"/>
        </w:rPr>
        <w:t> </w:t>
      </w:r>
      <w:r>
        <w:rPr>
          <w:sz w:val="24"/>
        </w:rPr>
        <w:t>of</w:t>
      </w:r>
      <w:r>
        <w:rPr>
          <w:spacing w:val="1"/>
          <w:sz w:val="24"/>
        </w:rPr>
        <w:t> </w:t>
      </w:r>
      <w:r>
        <w:rPr>
          <w:sz w:val="24"/>
        </w:rPr>
        <w:t>Inquiry</w:t>
      </w:r>
      <w:r>
        <w:rPr>
          <w:spacing w:val="-5"/>
          <w:sz w:val="24"/>
        </w:rPr>
        <w:t> </w:t>
      </w:r>
      <w:r>
        <w:rPr>
          <w:sz w:val="24"/>
        </w:rPr>
        <w:t>should</w:t>
      </w:r>
      <w:r>
        <w:rPr>
          <w:spacing w:val="-1"/>
          <w:sz w:val="24"/>
        </w:rPr>
        <w:t> </w:t>
      </w:r>
      <w:r>
        <w:rPr>
          <w:spacing w:val="-5"/>
          <w:sz w:val="24"/>
        </w:rPr>
        <w:t>be</w:t>
      </w:r>
    </w:p>
    <w:p>
      <w:pPr>
        <w:pStyle w:val="BodyText"/>
        <w:tabs>
          <w:tab w:pos="6241" w:val="left" w:leader="none"/>
          <w:tab w:pos="6961" w:val="left" w:leader="none"/>
          <w:tab w:pos="7681" w:val="left" w:leader="none"/>
          <w:tab w:pos="8401" w:val="left" w:leader="none"/>
        </w:tabs>
        <w:ind w:left="1200"/>
      </w:pPr>
      <w:r>
        <w:rPr/>
        <w:t>Replaced</w:t>
      </w:r>
      <w:r>
        <w:rPr>
          <w:spacing w:val="-1"/>
        </w:rPr>
        <w:t> </w:t>
      </w:r>
      <w:r>
        <w:rPr/>
        <w:t>byapermanent commission</w:t>
      </w:r>
      <w:r>
        <w:rPr>
          <w:spacing w:val="-2"/>
        </w:rPr>
        <w:t> </w:t>
      </w:r>
      <w:r>
        <w:rPr/>
        <w:t>of</w:t>
      </w:r>
      <w:r>
        <w:rPr>
          <w:spacing w:val="-1"/>
        </w:rPr>
        <w:t> </w:t>
      </w:r>
      <w:r>
        <w:rPr>
          <w:spacing w:val="-2"/>
        </w:rPr>
        <w:t>inquiry:-</w:t>
      </w:r>
      <w:r>
        <w:rPr/>
        <w:tab/>
      </w:r>
      <w:r>
        <w:rPr>
          <w:spacing w:val="-10"/>
        </w:rPr>
        <w:t>-</w:t>
      </w:r>
      <w:r>
        <w:rPr/>
        <w:tab/>
      </w:r>
      <w:r>
        <w:rPr>
          <w:spacing w:val="-10"/>
        </w:rPr>
        <w:t>-</w:t>
      </w:r>
      <w:r>
        <w:rPr/>
        <w:tab/>
      </w:r>
      <w:r>
        <w:rPr>
          <w:spacing w:val="-10"/>
        </w:rPr>
        <w:t>-</w:t>
      </w:r>
      <w:r>
        <w:rPr/>
        <w:tab/>
      </w:r>
      <w:r>
        <w:rPr>
          <w:spacing w:val="-5"/>
        </w:rPr>
        <w:t>74</w:t>
      </w:r>
    </w:p>
    <w:p>
      <w:pPr>
        <w:pStyle w:val="BodyText"/>
        <w:tabs>
          <w:tab w:pos="3360" w:val="left" w:leader="none"/>
          <w:tab w:pos="4080" w:val="left" w:leader="none"/>
          <w:tab w:pos="4801" w:val="left" w:leader="none"/>
          <w:tab w:pos="5521" w:val="left" w:leader="none"/>
          <w:tab w:pos="6241" w:val="left" w:leader="none"/>
          <w:tab w:pos="6961" w:val="left" w:leader="none"/>
          <w:tab w:pos="7681" w:val="left" w:leader="none"/>
          <w:tab w:pos="8401" w:val="left" w:leader="none"/>
        </w:tabs>
        <w:spacing w:before="276"/>
        <w:ind w:left="1200"/>
      </w:pPr>
      <w:hyperlink w:history="true" w:anchor="_TOC_250001">
        <w:r>
          <w:rPr/>
          <w:t>Bibliography:</w:t>
        </w:r>
        <w:r>
          <w:rPr>
            <w:spacing w:val="45"/>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76</w:t>
        </w:r>
      </w:hyperlink>
    </w:p>
    <w:p>
      <w:pPr>
        <w:pStyle w:val="BodyText"/>
        <w:tabs>
          <w:tab w:pos="3360" w:val="left" w:leader="none"/>
          <w:tab w:pos="4080" w:val="left" w:leader="none"/>
          <w:tab w:pos="4801" w:val="left" w:leader="none"/>
          <w:tab w:pos="5521" w:val="left" w:leader="none"/>
          <w:tab w:pos="6241" w:val="left" w:leader="none"/>
          <w:tab w:pos="6961" w:val="left" w:leader="none"/>
          <w:tab w:pos="7681" w:val="left" w:leader="none"/>
          <w:tab w:pos="8401" w:val="left" w:leader="none"/>
        </w:tabs>
        <w:spacing w:before="276"/>
        <w:ind w:left="1200"/>
      </w:pPr>
      <w:hyperlink w:history="true" w:anchor="_TOC_250000">
        <w:r>
          <w:rPr>
            <w:spacing w:val="-2"/>
          </w:rPr>
          <w:t>Questionnaire:</w:t>
        </w:r>
        <w:r>
          <w:rPr>
            <w:spacing w:val="-9"/>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79</w:t>
        </w:r>
      </w:hyperlink>
    </w:p>
    <w:p>
      <w:pPr>
        <w:spacing w:after="0"/>
        <w:sectPr>
          <w:pgSz w:w="11910" w:h="16840"/>
          <w:pgMar w:header="0" w:footer="974" w:top="1340" w:bottom="1160" w:left="1320" w:right="1260"/>
        </w:sectPr>
      </w:pPr>
    </w:p>
    <w:p>
      <w:pPr>
        <w:spacing w:line="451" w:lineRule="auto" w:before="65"/>
        <w:ind w:left="3231" w:right="2926" w:firstLine="705"/>
        <w:jc w:val="left"/>
        <w:rPr>
          <w:b/>
          <w:sz w:val="24"/>
        </w:rPr>
      </w:pPr>
      <w:r>
        <w:rPr>
          <w:b/>
          <w:sz w:val="24"/>
        </w:rPr>
        <w:t>CHAPTER ONE GENERAL</w:t>
      </w:r>
      <w:r>
        <w:rPr>
          <w:b/>
          <w:spacing w:val="-15"/>
          <w:sz w:val="24"/>
        </w:rPr>
        <w:t> </w:t>
      </w:r>
      <w:r>
        <w:rPr>
          <w:b/>
          <w:sz w:val="24"/>
        </w:rPr>
        <w:t>INTRODUCTION</w:t>
      </w:r>
    </w:p>
    <w:p>
      <w:pPr>
        <w:pStyle w:val="Heading2"/>
        <w:numPr>
          <w:ilvl w:val="1"/>
          <w:numId w:val="5"/>
        </w:numPr>
        <w:tabs>
          <w:tab w:pos="1200" w:val="left" w:leader="none"/>
        </w:tabs>
        <w:spacing w:line="240" w:lineRule="auto" w:before="211" w:after="0"/>
        <w:ind w:left="1200" w:right="0" w:hanging="720"/>
        <w:jc w:val="left"/>
      </w:pPr>
      <w:bookmarkStart w:name="_TOC_250037" w:id="6"/>
      <w:r>
        <w:rPr/>
        <w:t>Background</w:t>
      </w:r>
      <w:r>
        <w:rPr>
          <w:spacing w:val="-1"/>
        </w:rPr>
        <w:t> </w:t>
      </w:r>
      <w:r>
        <w:rPr/>
        <w:t>tothe</w:t>
      </w:r>
      <w:bookmarkEnd w:id="6"/>
      <w:r>
        <w:rPr>
          <w:spacing w:val="-2"/>
        </w:rPr>
        <w:t> Research</w:t>
      </w:r>
    </w:p>
    <w:p>
      <w:pPr>
        <w:pStyle w:val="BodyText"/>
        <w:spacing w:before="144"/>
        <w:rPr>
          <w:b/>
        </w:rPr>
      </w:pPr>
    </w:p>
    <w:p>
      <w:pPr>
        <w:pStyle w:val="BodyText"/>
        <w:spacing w:line="480" w:lineRule="auto"/>
        <w:ind w:left="480" w:right="180"/>
        <w:jc w:val="both"/>
      </w:pPr>
      <w:r>
        <w:rPr/>
        <w:t>Ethnicity and religion have become powerful factors of mobilization for violence leading up to the destruction of lives and properties, displacement of whole communities and especially in Kaduna State and Nigeria as a whole.</w:t>
      </w:r>
    </w:p>
    <w:p>
      <w:pPr>
        <w:pStyle w:val="BodyText"/>
        <w:spacing w:line="480" w:lineRule="auto" w:before="241"/>
        <w:ind w:left="480" w:right="177"/>
        <w:jc w:val="both"/>
      </w:pPr>
      <w:r>
        <w:rPr/>
        <w:t>In Kaduna State, there have been conflicts leading to loss of lives and destruction of properties at KasuwanMagani in 1980, Kaduna metropolis in 1982, Gure/Kahugu in</w:t>
      </w:r>
      <w:r>
        <w:rPr>
          <w:spacing w:val="40"/>
        </w:rPr>
        <w:t> </w:t>
      </w:r>
      <w:r>
        <w:rPr/>
        <w:t>1986, Kafanchan in 1987, Kaduna City again in 1992, Kafanchan in 1999 and Kaduna, KachiaandBirninGwari in February 2000. Also, in 2007 at ZangonKataf Local Government and lastly</w:t>
      </w:r>
      <w:r>
        <w:rPr>
          <w:spacing w:val="-3"/>
        </w:rPr>
        <w:t> </w:t>
      </w:r>
      <w:r>
        <w:rPr/>
        <w:t>the election violence of 2011in many</w:t>
      </w:r>
      <w:r>
        <w:rPr>
          <w:spacing w:val="-3"/>
        </w:rPr>
        <w:t> </w:t>
      </w:r>
      <w:r>
        <w:rPr/>
        <w:t>parts of Kaduna State which have 3 religious and ethno-centric colorations. The causative factors that culminated into ethno-religious crises in Kaduna State include struggle for power, religious differences, political party disputes and economic imbalance.</w:t>
      </w:r>
      <w:r>
        <w:rPr>
          <w:vertAlign w:val="superscript"/>
        </w:rPr>
        <w:t>1</w:t>
      </w:r>
    </w:p>
    <w:p>
      <w:pPr>
        <w:pStyle w:val="BodyText"/>
        <w:spacing w:before="241"/>
        <w:ind w:left="480"/>
        <w:jc w:val="both"/>
      </w:pPr>
      <w:r>
        <w:rPr/>
        <w:t>Other</w:t>
      </w:r>
      <w:r>
        <w:rPr>
          <w:spacing w:val="-3"/>
        </w:rPr>
        <w:t> </w:t>
      </w:r>
      <w:r>
        <w:rPr/>
        <w:t>Factors</w:t>
      </w:r>
      <w:r>
        <w:rPr>
          <w:spacing w:val="1"/>
        </w:rPr>
        <w:t> </w:t>
      </w:r>
      <w:r>
        <w:rPr>
          <w:spacing w:val="-2"/>
        </w:rPr>
        <w:t>Include:</w:t>
      </w:r>
    </w:p>
    <w:p>
      <w:pPr>
        <w:pStyle w:val="BodyText"/>
        <w:spacing w:before="239"/>
      </w:pPr>
    </w:p>
    <w:p>
      <w:pPr>
        <w:pStyle w:val="ListParagraph"/>
        <w:numPr>
          <w:ilvl w:val="0"/>
          <w:numId w:val="6"/>
        </w:numPr>
        <w:tabs>
          <w:tab w:pos="839" w:val="left" w:leader="none"/>
        </w:tabs>
        <w:spacing w:line="240" w:lineRule="auto" w:before="1" w:after="0"/>
        <w:ind w:left="839" w:right="0" w:hanging="359"/>
        <w:jc w:val="left"/>
        <w:rPr>
          <w:sz w:val="24"/>
        </w:rPr>
      </w:pPr>
      <w:r>
        <w:rPr>
          <w:sz w:val="24"/>
        </w:rPr>
        <w:t>High level of poverty</w:t>
      </w:r>
      <w:r>
        <w:rPr>
          <w:spacing w:val="-3"/>
          <w:sz w:val="24"/>
        </w:rPr>
        <w:t> </w:t>
      </w:r>
      <w:r>
        <w:rPr>
          <w:sz w:val="24"/>
        </w:rPr>
        <w:t>and </w:t>
      </w:r>
      <w:r>
        <w:rPr>
          <w:spacing w:val="-2"/>
          <w:sz w:val="24"/>
        </w:rPr>
        <w:t>unemployment,</w:t>
      </w:r>
    </w:p>
    <w:p>
      <w:pPr>
        <w:pStyle w:val="ListParagraph"/>
        <w:numPr>
          <w:ilvl w:val="0"/>
          <w:numId w:val="6"/>
        </w:numPr>
        <w:tabs>
          <w:tab w:pos="840" w:val="left" w:leader="none"/>
        </w:tabs>
        <w:spacing w:line="480" w:lineRule="auto" w:before="276" w:after="0"/>
        <w:ind w:left="840" w:right="174" w:hanging="360"/>
        <w:jc w:val="left"/>
        <w:rPr>
          <w:sz w:val="24"/>
        </w:rPr>
      </w:pPr>
      <w:r>
        <w:rPr>
          <w:sz w:val="24"/>
        </w:rPr>
        <w:t>Government</w:t>
      </w:r>
      <w:r>
        <w:rPr>
          <w:spacing w:val="-1"/>
          <w:sz w:val="24"/>
        </w:rPr>
        <w:t> </w:t>
      </w:r>
      <w:r>
        <w:rPr>
          <w:sz w:val="24"/>
        </w:rPr>
        <w:t>reliance</w:t>
      </w:r>
      <w:r>
        <w:rPr>
          <w:spacing w:val="40"/>
          <w:sz w:val="24"/>
        </w:rPr>
        <w:t> </w:t>
      </w:r>
      <w:r>
        <w:rPr>
          <w:sz w:val="24"/>
        </w:rPr>
        <w:t>on</w:t>
      </w:r>
      <w:r>
        <w:rPr>
          <w:spacing w:val="40"/>
          <w:sz w:val="24"/>
        </w:rPr>
        <w:t> </w:t>
      </w:r>
      <w:r>
        <w:rPr>
          <w:sz w:val="24"/>
        </w:rPr>
        <w:t>repressive</w:t>
      </w:r>
      <w:r>
        <w:rPr>
          <w:spacing w:val="40"/>
          <w:sz w:val="24"/>
        </w:rPr>
        <w:t> </w:t>
      </w:r>
      <w:r>
        <w:rPr>
          <w:sz w:val="24"/>
        </w:rPr>
        <w:t>measures</w:t>
      </w:r>
      <w:r>
        <w:rPr>
          <w:spacing w:val="40"/>
          <w:sz w:val="24"/>
        </w:rPr>
        <w:t> </w:t>
      </w:r>
      <w:r>
        <w:rPr>
          <w:sz w:val="24"/>
        </w:rPr>
        <w:t>which</w:t>
      </w:r>
      <w:r>
        <w:rPr>
          <w:spacing w:val="40"/>
          <w:sz w:val="24"/>
        </w:rPr>
        <w:t> </w:t>
      </w:r>
      <w:r>
        <w:rPr>
          <w:sz w:val="24"/>
        </w:rPr>
        <w:t>later</w:t>
      </w:r>
      <w:r>
        <w:rPr>
          <w:spacing w:val="40"/>
          <w:sz w:val="24"/>
        </w:rPr>
        <w:t> </w:t>
      </w:r>
      <w:r>
        <w:rPr>
          <w:sz w:val="24"/>
        </w:rPr>
        <w:t>erupt</w:t>
      </w:r>
      <w:r>
        <w:rPr>
          <w:spacing w:val="40"/>
          <w:sz w:val="24"/>
        </w:rPr>
        <w:t> </w:t>
      </w:r>
      <w:r>
        <w:rPr>
          <w:sz w:val="24"/>
        </w:rPr>
        <w:t>on</w:t>
      </w:r>
      <w:r>
        <w:rPr>
          <w:spacing w:val="40"/>
          <w:sz w:val="24"/>
        </w:rPr>
        <w:t> </w:t>
      </w:r>
      <w:r>
        <w:rPr>
          <w:sz w:val="24"/>
        </w:rPr>
        <w:t>a</w:t>
      </w:r>
      <w:r>
        <w:rPr>
          <w:spacing w:val="40"/>
          <w:sz w:val="24"/>
        </w:rPr>
        <w:t> </w:t>
      </w:r>
      <w:r>
        <w:rPr>
          <w:sz w:val="24"/>
        </w:rPr>
        <w:t>more</w:t>
      </w:r>
      <w:r>
        <w:rPr>
          <w:spacing w:val="40"/>
          <w:sz w:val="24"/>
        </w:rPr>
        <w:t> </w:t>
      </w:r>
      <w:r>
        <w:rPr>
          <w:sz w:val="24"/>
        </w:rPr>
        <w:t>serious </w:t>
      </w:r>
      <w:r>
        <w:rPr>
          <w:spacing w:val="-2"/>
          <w:sz w:val="24"/>
        </w:rPr>
        <w:t>scale.</w:t>
      </w:r>
    </w:p>
    <w:p>
      <w:pPr>
        <w:pStyle w:val="ListParagraph"/>
        <w:numPr>
          <w:ilvl w:val="0"/>
          <w:numId w:val="6"/>
        </w:numPr>
        <w:tabs>
          <w:tab w:pos="840" w:val="left" w:leader="none"/>
        </w:tabs>
        <w:spacing w:line="480" w:lineRule="auto" w:before="0" w:after="0"/>
        <w:ind w:left="840" w:right="177" w:hanging="360"/>
        <w:jc w:val="left"/>
        <w:rPr>
          <w:sz w:val="24"/>
        </w:rPr>
      </w:pPr>
      <w:r>
        <w:rPr>
          <w:sz w:val="24"/>
        </w:rPr>
        <w:t>Government</w:t>
      </w:r>
      <w:r>
        <w:rPr>
          <w:spacing w:val="-1"/>
          <w:sz w:val="24"/>
        </w:rPr>
        <w:t> </w:t>
      </w:r>
      <w:r>
        <w:rPr>
          <w:sz w:val="24"/>
        </w:rPr>
        <w:t>failure</w:t>
      </w:r>
      <w:r>
        <w:rPr>
          <w:spacing w:val="40"/>
          <w:sz w:val="24"/>
        </w:rPr>
        <w:t> </w:t>
      </w:r>
      <w:r>
        <w:rPr>
          <w:sz w:val="24"/>
        </w:rPr>
        <w:t>to</w:t>
      </w:r>
      <w:r>
        <w:rPr>
          <w:spacing w:val="40"/>
          <w:sz w:val="24"/>
        </w:rPr>
        <w:t> </w:t>
      </w:r>
      <w:r>
        <w:rPr>
          <w:sz w:val="24"/>
        </w:rPr>
        <w:t>promote</w:t>
      </w:r>
      <w:r>
        <w:rPr>
          <w:spacing w:val="40"/>
          <w:sz w:val="24"/>
        </w:rPr>
        <w:t> </w:t>
      </w:r>
      <w:r>
        <w:rPr>
          <w:sz w:val="24"/>
        </w:rPr>
        <w:t>social</w:t>
      </w:r>
      <w:r>
        <w:rPr>
          <w:spacing w:val="40"/>
          <w:sz w:val="24"/>
        </w:rPr>
        <w:t> </w:t>
      </w:r>
      <w:r>
        <w:rPr>
          <w:sz w:val="24"/>
        </w:rPr>
        <w:t>welfare,</w:t>
      </w:r>
      <w:r>
        <w:rPr>
          <w:spacing w:val="40"/>
          <w:sz w:val="24"/>
        </w:rPr>
        <w:t> </w:t>
      </w:r>
      <w:r>
        <w:rPr>
          <w:sz w:val="24"/>
        </w:rPr>
        <w:t>social</w:t>
      </w:r>
      <w:r>
        <w:rPr>
          <w:spacing w:val="40"/>
          <w:sz w:val="24"/>
        </w:rPr>
        <w:t> </w:t>
      </w:r>
      <w:r>
        <w:rPr>
          <w:sz w:val="24"/>
        </w:rPr>
        <w:t>security,</w:t>
      </w:r>
      <w:r>
        <w:rPr>
          <w:spacing w:val="40"/>
          <w:sz w:val="24"/>
        </w:rPr>
        <w:t> </w:t>
      </w:r>
      <w:r>
        <w:rPr>
          <w:sz w:val="24"/>
        </w:rPr>
        <w:t>social</w:t>
      </w:r>
      <w:r>
        <w:rPr>
          <w:spacing w:val="40"/>
          <w:sz w:val="24"/>
        </w:rPr>
        <w:t> </w:t>
      </w:r>
      <w:r>
        <w:rPr>
          <w:sz w:val="24"/>
        </w:rPr>
        <w:t>justice</w:t>
      </w:r>
      <w:r>
        <w:rPr>
          <w:spacing w:val="40"/>
          <w:sz w:val="24"/>
        </w:rPr>
        <w:t> </w:t>
      </w:r>
      <w:r>
        <w:rPr>
          <w:sz w:val="24"/>
        </w:rPr>
        <w:t>and</w:t>
      </w:r>
      <w:r>
        <w:rPr>
          <w:spacing w:val="80"/>
          <w:sz w:val="24"/>
        </w:rPr>
        <w:t> </w:t>
      </w:r>
      <w:r>
        <w:rPr>
          <w:spacing w:val="-2"/>
          <w:sz w:val="24"/>
        </w:rPr>
        <w:t>equity.</w:t>
      </w:r>
    </w:p>
    <w:p>
      <w:pPr>
        <w:pStyle w:val="ListParagraph"/>
        <w:numPr>
          <w:ilvl w:val="0"/>
          <w:numId w:val="6"/>
        </w:numPr>
        <w:tabs>
          <w:tab w:pos="840" w:val="left" w:leader="none"/>
          <w:tab w:pos="3139" w:val="left" w:leader="none"/>
          <w:tab w:pos="3503" w:val="left" w:leader="none"/>
          <w:tab w:pos="4581" w:val="left" w:leader="none"/>
          <w:tab w:pos="5024" w:val="left" w:leader="none"/>
          <w:tab w:pos="6173" w:val="left" w:leader="none"/>
          <w:tab w:pos="6720" w:val="left" w:leader="none"/>
          <w:tab w:pos="7482" w:val="left" w:leader="none"/>
        </w:tabs>
        <w:spacing w:line="480" w:lineRule="auto" w:before="0" w:after="0"/>
        <w:ind w:left="840" w:right="176" w:hanging="360"/>
        <w:jc w:val="left"/>
        <w:rPr>
          <w:sz w:val="24"/>
        </w:rPr>
      </w:pPr>
      <w:r>
        <w:rPr>
          <w:sz w:val="24"/>
        </w:rPr>
        <w:t>Government structure</w:t>
        <w:tab/>
      </w:r>
      <w:r>
        <w:rPr>
          <w:spacing w:val="-6"/>
          <w:sz w:val="24"/>
        </w:rPr>
        <w:t>is</w:t>
      </w:r>
      <w:r>
        <w:rPr>
          <w:sz w:val="24"/>
        </w:rPr>
        <w:tab/>
      </w:r>
      <w:r>
        <w:rPr>
          <w:spacing w:val="-2"/>
          <w:sz w:val="24"/>
        </w:rPr>
        <w:t>anchored</w:t>
      </w:r>
      <w:r>
        <w:rPr>
          <w:sz w:val="24"/>
        </w:rPr>
        <w:tab/>
      </w:r>
      <w:r>
        <w:rPr>
          <w:spacing w:val="-6"/>
          <w:sz w:val="24"/>
        </w:rPr>
        <w:t>on</w:t>
      </w:r>
      <w:r>
        <w:rPr>
          <w:sz w:val="24"/>
        </w:rPr>
        <w:tab/>
      </w:r>
      <w:r>
        <w:rPr>
          <w:spacing w:val="-2"/>
          <w:sz w:val="24"/>
        </w:rPr>
        <w:t>patronage</w:t>
      </w:r>
      <w:r>
        <w:rPr>
          <w:sz w:val="24"/>
        </w:rPr>
        <w:tab/>
      </w:r>
      <w:r>
        <w:rPr>
          <w:spacing w:val="-4"/>
          <w:sz w:val="24"/>
        </w:rPr>
        <w:t>and</w:t>
      </w:r>
      <w:r>
        <w:rPr>
          <w:sz w:val="24"/>
        </w:rPr>
        <w:tab/>
      </w:r>
      <w:r>
        <w:rPr>
          <w:spacing w:val="-2"/>
          <w:sz w:val="24"/>
        </w:rPr>
        <w:t>social</w:t>
      </w:r>
      <w:r>
        <w:rPr>
          <w:sz w:val="24"/>
        </w:rPr>
        <w:tab/>
      </w:r>
      <w:r>
        <w:rPr>
          <w:spacing w:val="-2"/>
          <w:sz w:val="24"/>
        </w:rPr>
        <w:t>exclusionthrough </w:t>
      </w:r>
      <w:r>
        <w:rPr>
          <w:sz w:val="24"/>
        </w:rPr>
        <w:t>discriminatory policies and actions resulting in mistrust and hostilities.</w:t>
      </w:r>
    </w:p>
    <w:p>
      <w:pPr>
        <w:pStyle w:val="BodyText"/>
        <w:spacing w:before="7"/>
        <w:rPr>
          <w:sz w:val="17"/>
        </w:rPr>
      </w:pPr>
      <w:r>
        <w:rPr/>
        <mc:AlternateContent>
          <mc:Choice Requires="wps">
            <w:drawing>
              <wp:anchor distT="0" distB="0" distL="0" distR="0" allowOverlap="1" layoutInCell="1" locked="0" behindDoc="1" simplePos="0" relativeHeight="487587840">
                <wp:simplePos x="0" y="0"/>
                <wp:positionH relativeFrom="page">
                  <wp:posOffset>1143304</wp:posOffset>
                </wp:positionH>
                <wp:positionV relativeFrom="paragraph">
                  <wp:posOffset>144248</wp:posOffset>
                </wp:positionV>
                <wp:extent cx="1829435" cy="9525"/>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1.358139pt;width:144.020pt;height:.71997pt;mso-position-horizontal-relative:page;mso-position-vertical-relative:paragraph;z-index:-15728640;mso-wrap-distance-left:0;mso-wrap-distance-right:0" id="docshape4"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1</w:t>
      </w:r>
      <w:r>
        <w:rPr>
          <w:sz w:val="20"/>
          <w:vertAlign w:val="baseline"/>
        </w:rPr>
        <w:t>International</w:t>
      </w:r>
      <w:r>
        <w:rPr>
          <w:spacing w:val="-5"/>
          <w:sz w:val="20"/>
          <w:vertAlign w:val="baseline"/>
        </w:rPr>
        <w:t> </w:t>
      </w:r>
      <w:r>
        <w:rPr>
          <w:sz w:val="20"/>
          <w:vertAlign w:val="baseline"/>
        </w:rPr>
        <w:t>Crisis</w:t>
      </w:r>
      <w:r>
        <w:rPr>
          <w:spacing w:val="-5"/>
          <w:sz w:val="20"/>
          <w:vertAlign w:val="baseline"/>
        </w:rPr>
        <w:t> </w:t>
      </w:r>
      <w:r>
        <w:rPr>
          <w:sz w:val="20"/>
          <w:vertAlign w:val="baseline"/>
        </w:rPr>
        <w:t>Group,</w:t>
      </w:r>
      <w:r>
        <w:rPr>
          <w:spacing w:val="-2"/>
          <w:sz w:val="20"/>
          <w:vertAlign w:val="baseline"/>
        </w:rPr>
        <w:t> </w:t>
      </w:r>
      <w:r>
        <w:rPr>
          <w:sz w:val="20"/>
          <w:vertAlign w:val="baseline"/>
        </w:rPr>
        <w:t>African</w:t>
      </w:r>
      <w:r>
        <w:rPr>
          <w:spacing w:val="-5"/>
          <w:sz w:val="20"/>
          <w:vertAlign w:val="baseline"/>
        </w:rPr>
        <w:t> </w:t>
      </w:r>
      <w:r>
        <w:rPr>
          <w:sz w:val="20"/>
          <w:vertAlign w:val="baseline"/>
        </w:rPr>
        <w:t>Report</w:t>
      </w:r>
      <w:r>
        <w:rPr>
          <w:spacing w:val="-6"/>
          <w:sz w:val="20"/>
          <w:vertAlign w:val="baseline"/>
        </w:rPr>
        <w:t> </w:t>
      </w:r>
      <w:r>
        <w:rPr>
          <w:sz w:val="20"/>
          <w:vertAlign w:val="baseline"/>
        </w:rPr>
        <w:t>No</w:t>
      </w:r>
      <w:r>
        <w:rPr>
          <w:spacing w:val="-3"/>
          <w:sz w:val="20"/>
          <w:vertAlign w:val="baseline"/>
        </w:rPr>
        <w:t> </w:t>
      </w:r>
      <w:r>
        <w:rPr>
          <w:sz w:val="20"/>
          <w:vertAlign w:val="baseline"/>
        </w:rPr>
        <w:t>168-</w:t>
      </w:r>
      <w:r>
        <w:rPr>
          <w:spacing w:val="-6"/>
          <w:sz w:val="20"/>
          <w:vertAlign w:val="baseline"/>
        </w:rPr>
        <w:t> </w:t>
      </w:r>
      <w:r>
        <w:rPr>
          <w:sz w:val="20"/>
          <w:vertAlign w:val="baseline"/>
        </w:rPr>
        <w:t>at</w:t>
      </w:r>
      <w:r>
        <w:rPr>
          <w:spacing w:val="-4"/>
          <w:sz w:val="20"/>
          <w:vertAlign w:val="baseline"/>
        </w:rPr>
        <w:t> </w:t>
      </w:r>
      <w:r>
        <w:rPr>
          <w:sz w:val="20"/>
          <w:vertAlign w:val="baseline"/>
        </w:rPr>
        <w:t>page</w:t>
      </w:r>
      <w:r>
        <w:rPr>
          <w:spacing w:val="-6"/>
          <w:sz w:val="20"/>
          <w:vertAlign w:val="baseline"/>
        </w:rPr>
        <w:t> </w:t>
      </w:r>
      <w:r>
        <w:rPr>
          <w:sz w:val="20"/>
          <w:vertAlign w:val="baseline"/>
        </w:rPr>
        <w:t>10,</w:t>
      </w:r>
      <w:r>
        <w:rPr>
          <w:spacing w:val="-5"/>
          <w:sz w:val="20"/>
          <w:vertAlign w:val="baseline"/>
        </w:rPr>
        <w:t> </w:t>
      </w:r>
      <w:r>
        <w:rPr>
          <w:sz w:val="20"/>
          <w:vertAlign w:val="baseline"/>
        </w:rPr>
        <w:t>20</w:t>
      </w:r>
      <w:r>
        <w:rPr>
          <w:sz w:val="20"/>
          <w:vertAlign w:val="superscript"/>
        </w:rPr>
        <w:t>t,h</w:t>
      </w:r>
      <w:r>
        <w:rPr>
          <w:spacing w:val="-4"/>
          <w:sz w:val="20"/>
          <w:vertAlign w:val="baseline"/>
        </w:rPr>
        <w:t> </w:t>
      </w:r>
      <w:r>
        <w:rPr>
          <w:sz w:val="20"/>
          <w:vertAlign w:val="baseline"/>
        </w:rPr>
        <w:t>December,</w:t>
      </w:r>
      <w:r>
        <w:rPr>
          <w:spacing w:val="-4"/>
          <w:sz w:val="20"/>
          <w:vertAlign w:val="baseline"/>
        </w:rPr>
        <w:t> 2010</w:t>
      </w:r>
    </w:p>
    <w:p>
      <w:pPr>
        <w:spacing w:after="0"/>
        <w:jc w:val="left"/>
        <w:rPr>
          <w:sz w:val="20"/>
        </w:rPr>
        <w:sectPr>
          <w:footerReference w:type="default" r:id="rId7"/>
          <w:pgSz w:w="11910" w:h="16840"/>
          <w:pgMar w:header="0" w:footer="974" w:top="1360" w:bottom="1160" w:left="1320" w:right="1260"/>
          <w:pgNumType w:start="1"/>
        </w:sectPr>
      </w:pPr>
    </w:p>
    <w:p>
      <w:pPr>
        <w:pStyle w:val="ListParagraph"/>
        <w:numPr>
          <w:ilvl w:val="0"/>
          <w:numId w:val="6"/>
        </w:numPr>
        <w:tabs>
          <w:tab w:pos="840" w:val="left" w:leader="none"/>
        </w:tabs>
        <w:spacing w:line="480" w:lineRule="auto" w:before="78" w:after="0"/>
        <w:ind w:left="840" w:right="174" w:hanging="360"/>
        <w:jc w:val="both"/>
        <w:rPr>
          <w:sz w:val="24"/>
        </w:rPr>
      </w:pPr>
      <w:r>
        <w:rPr>
          <w:sz w:val="24"/>
        </w:rPr>
        <w:t>Poor</w:t>
      </w:r>
      <w:r>
        <w:rPr>
          <w:spacing w:val="-3"/>
          <w:sz w:val="24"/>
        </w:rPr>
        <w:t> </w:t>
      </w:r>
      <w:r>
        <w:rPr>
          <w:sz w:val="24"/>
        </w:rPr>
        <w:t>threat analysis, ineffective and inefficient intelligence information by security agencies and relevant government officials.</w:t>
      </w:r>
    </w:p>
    <w:p>
      <w:pPr>
        <w:pStyle w:val="ListParagraph"/>
        <w:numPr>
          <w:ilvl w:val="0"/>
          <w:numId w:val="6"/>
        </w:numPr>
        <w:tabs>
          <w:tab w:pos="838" w:val="left" w:leader="none"/>
          <w:tab w:pos="840" w:val="left" w:leader="none"/>
        </w:tabs>
        <w:spacing w:line="480" w:lineRule="auto" w:before="1" w:after="0"/>
        <w:ind w:left="840" w:right="174" w:hanging="360"/>
        <w:jc w:val="both"/>
        <w:rPr>
          <w:sz w:val="24"/>
        </w:rPr>
      </w:pPr>
      <w:r>
        <w:rPr>
          <w:sz w:val="24"/>
        </w:rPr>
        <w:t>Lack of seriousness in the implementation of the report of panels and commission of enquiries‟ recommendations and their manipulation‟s.</w:t>
      </w:r>
    </w:p>
    <w:p>
      <w:pPr>
        <w:pStyle w:val="BodyText"/>
        <w:spacing w:line="480" w:lineRule="auto" w:before="240"/>
        <w:ind w:left="480" w:right="175"/>
        <w:jc w:val="both"/>
      </w:pPr>
      <w:r>
        <w:rPr/>
        <w:t>In Northern Nigeria, we are faced with a more devastating situation, some communities, ethnic and religious group that have enjoyed peaceful coexistence have been pitched against one another as enemies. This enmity hasoften times degenerated to a situation where whole communities are sacked, burnt down, and property worth billions of Naira have been lost or destroyed in the process.</w:t>
      </w:r>
    </w:p>
    <w:p>
      <w:pPr>
        <w:pStyle w:val="BodyText"/>
        <w:spacing w:line="480" w:lineRule="auto" w:before="240"/>
        <w:ind w:left="480" w:right="176"/>
        <w:jc w:val="both"/>
      </w:pPr>
      <w:r>
        <w:rPr/>
        <w:t>In Kaduna State alone, during the 1987 crisis, hundreds of lives were lost, while police assessed damage to properties at seventy-eight million, five hundred and thirty- seven thousand thirty- eight naira (</w:t>
      </w:r>
      <w:r>
        <w:rPr>
          <w:dstrike/>
        </w:rPr>
        <w:t>N</w:t>
      </w:r>
      <w:r>
        <w:rPr>
          <w:strike w:val="0"/>
        </w:rPr>
        <w:t>78,537,038).</w:t>
      </w:r>
      <w:r>
        <w:rPr>
          <w:strike w:val="0"/>
          <w:vertAlign w:val="superscript"/>
        </w:rPr>
        <w:t>2</w:t>
      </w:r>
    </w:p>
    <w:p>
      <w:pPr>
        <w:pStyle w:val="BodyText"/>
        <w:spacing w:line="480" w:lineRule="auto" w:before="241"/>
        <w:ind w:left="480" w:right="177"/>
        <w:jc w:val="both"/>
      </w:pPr>
      <w:r>
        <w:rPr/>
        <w:t>On 6</w:t>
      </w:r>
      <w:r>
        <w:rPr>
          <w:vertAlign w:val="superscript"/>
        </w:rPr>
        <w:t>th</w:t>
      </w:r>
      <w:r>
        <w:rPr>
          <w:vertAlign w:val="baseline"/>
        </w:rPr>
        <w:t> February, 1992, more clashes occurred which according to official report resulted in the death of 95 persons and 252 others injured, while 133 houses and 26 farmlands were destroyed.</w:t>
      </w:r>
      <w:r>
        <w:rPr>
          <w:vertAlign w:val="superscript"/>
        </w:rPr>
        <w:t>3</w:t>
      </w:r>
      <w:r>
        <w:rPr>
          <w:vertAlign w:val="baseline"/>
        </w:rPr>
        <w:t> Also in May, 2000 ethno-religious crisis eventually engulfed, Kaduna, Zaria, Ikara</w:t>
      </w:r>
      <w:r>
        <w:rPr>
          <w:spacing w:val="-3"/>
          <w:vertAlign w:val="baseline"/>
        </w:rPr>
        <w:t> </w:t>
      </w:r>
      <w:r>
        <w:rPr>
          <w:vertAlign w:val="baseline"/>
        </w:rPr>
        <w:t>and</w:t>
      </w:r>
      <w:r>
        <w:rPr>
          <w:spacing w:val="-2"/>
          <w:vertAlign w:val="baseline"/>
        </w:rPr>
        <w:t> </w:t>
      </w:r>
      <w:r>
        <w:rPr>
          <w:vertAlign w:val="baseline"/>
        </w:rPr>
        <w:t>ZangonKataf</w:t>
      </w:r>
      <w:r>
        <w:rPr>
          <w:spacing w:val="-4"/>
          <w:vertAlign w:val="baseline"/>
        </w:rPr>
        <w:t> </w:t>
      </w:r>
      <w:r>
        <w:rPr>
          <w:vertAlign w:val="baseline"/>
        </w:rPr>
        <w:t>local</w:t>
      </w:r>
      <w:r>
        <w:rPr>
          <w:spacing w:val="-2"/>
          <w:vertAlign w:val="baseline"/>
        </w:rPr>
        <w:t> </w:t>
      </w:r>
      <w:r>
        <w:rPr>
          <w:vertAlign w:val="baseline"/>
        </w:rPr>
        <w:t>governments.</w:t>
      </w:r>
      <w:r>
        <w:rPr>
          <w:spacing w:val="-2"/>
          <w:vertAlign w:val="baseline"/>
        </w:rPr>
        <w:t> </w:t>
      </w:r>
      <w:r>
        <w:rPr>
          <w:vertAlign w:val="baseline"/>
        </w:rPr>
        <w:t>According</w:t>
      </w:r>
      <w:r>
        <w:rPr>
          <w:spacing w:val="-6"/>
          <w:vertAlign w:val="baseline"/>
        </w:rPr>
        <w:t> </w:t>
      </w:r>
      <w:r>
        <w:rPr>
          <w:vertAlign w:val="baseline"/>
        </w:rPr>
        <w:t>to</w:t>
      </w:r>
      <w:r>
        <w:rPr>
          <w:spacing w:val="-4"/>
          <w:vertAlign w:val="baseline"/>
        </w:rPr>
        <w:t> </w:t>
      </w:r>
      <w:r>
        <w:rPr>
          <w:vertAlign w:val="baseline"/>
        </w:rPr>
        <w:t>official</w:t>
      </w:r>
      <w:r>
        <w:rPr>
          <w:spacing w:val="-2"/>
          <w:vertAlign w:val="baseline"/>
        </w:rPr>
        <w:t> </w:t>
      </w:r>
      <w:r>
        <w:rPr>
          <w:vertAlign w:val="baseline"/>
        </w:rPr>
        <w:t>report</w:t>
      </w:r>
      <w:r>
        <w:rPr>
          <w:spacing w:val="-4"/>
          <w:vertAlign w:val="baseline"/>
        </w:rPr>
        <w:t> </w:t>
      </w:r>
      <w:r>
        <w:rPr>
          <w:vertAlign w:val="baseline"/>
        </w:rPr>
        <w:t>471</w:t>
      </w:r>
      <w:r>
        <w:rPr>
          <w:spacing w:val="-4"/>
          <w:vertAlign w:val="baseline"/>
        </w:rPr>
        <w:t> </w:t>
      </w:r>
      <w:r>
        <w:rPr>
          <w:vertAlign w:val="baseline"/>
        </w:rPr>
        <w:t>persons were killed, 518 persons were injured and 229 houses and 218 vehicles were destroyed.</w:t>
      </w:r>
      <w:r>
        <w:rPr>
          <w:vertAlign w:val="superscript"/>
        </w:rPr>
        <w:t>4</w:t>
      </w:r>
    </w:p>
    <w:p>
      <w:pPr>
        <w:pStyle w:val="BodyText"/>
        <w:spacing w:line="480" w:lineRule="auto" w:before="240"/>
        <w:ind w:left="480" w:right="176"/>
        <w:jc w:val="both"/>
      </w:pPr>
      <w:r>
        <w:rPr/>
        <w:t>In 1999 and 2000 violence erupted as a result of introduction of Sharia in ZamfaraState. Followed</w:t>
      </w:r>
      <w:r>
        <w:rPr>
          <w:spacing w:val="13"/>
        </w:rPr>
        <w:t> </w:t>
      </w:r>
      <w:r>
        <w:rPr/>
        <w:t>by</w:t>
      </w:r>
      <w:r>
        <w:rPr>
          <w:spacing w:val="11"/>
        </w:rPr>
        <w:t> </w:t>
      </w:r>
      <w:r>
        <w:rPr/>
        <w:t>Kaduna</w:t>
      </w:r>
      <w:r>
        <w:rPr>
          <w:spacing w:val="15"/>
        </w:rPr>
        <w:t> </w:t>
      </w:r>
      <w:r>
        <w:rPr/>
        <w:t>State,</w:t>
      </w:r>
      <w:r>
        <w:rPr>
          <w:spacing w:val="15"/>
        </w:rPr>
        <w:t> </w:t>
      </w:r>
      <w:r>
        <w:rPr/>
        <w:t>fighting</w:t>
      </w:r>
      <w:r>
        <w:rPr>
          <w:spacing w:val="14"/>
        </w:rPr>
        <w:t> </w:t>
      </w:r>
      <w:r>
        <w:rPr/>
        <w:t>lasted</w:t>
      </w:r>
      <w:r>
        <w:rPr>
          <w:spacing w:val="18"/>
        </w:rPr>
        <w:t> </w:t>
      </w:r>
      <w:r>
        <w:rPr/>
        <w:t>for</w:t>
      </w:r>
      <w:r>
        <w:rPr>
          <w:spacing w:val="17"/>
        </w:rPr>
        <w:t> </w:t>
      </w:r>
      <w:r>
        <w:rPr/>
        <w:t>four</w:t>
      </w:r>
      <w:r>
        <w:rPr>
          <w:spacing w:val="14"/>
        </w:rPr>
        <w:t> </w:t>
      </w:r>
      <w:r>
        <w:rPr/>
        <w:t>days</w:t>
      </w:r>
      <w:r>
        <w:rPr>
          <w:spacing w:val="16"/>
        </w:rPr>
        <w:t> </w:t>
      </w:r>
      <w:r>
        <w:rPr/>
        <w:t>in</w:t>
      </w:r>
      <w:r>
        <w:rPr>
          <w:spacing w:val="23"/>
        </w:rPr>
        <w:t> </w:t>
      </w:r>
      <w:r>
        <w:rPr/>
        <w:t>the</w:t>
      </w:r>
      <w:r>
        <w:rPr>
          <w:spacing w:val="17"/>
        </w:rPr>
        <w:t> </w:t>
      </w:r>
      <w:r>
        <w:rPr/>
        <w:t>State</w:t>
      </w:r>
      <w:r>
        <w:rPr>
          <w:spacing w:val="17"/>
        </w:rPr>
        <w:t> </w:t>
      </w:r>
      <w:r>
        <w:rPr/>
        <w:t>with</w:t>
      </w:r>
      <w:r>
        <w:rPr>
          <w:spacing w:val="17"/>
        </w:rPr>
        <w:t> </w:t>
      </w:r>
      <w:r>
        <w:rPr/>
        <w:t>death</w:t>
      </w:r>
      <w:r>
        <w:rPr>
          <w:spacing w:val="18"/>
        </w:rPr>
        <w:t> </w:t>
      </w:r>
      <w:r>
        <w:rPr/>
        <w:t>of</w:t>
      </w:r>
      <w:r>
        <w:rPr>
          <w:spacing w:val="18"/>
        </w:rPr>
        <w:t> </w:t>
      </w:r>
      <w:r>
        <w:rPr>
          <w:spacing w:val="-2"/>
        </w:rPr>
        <w:t>about</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3"/>
        <w:rPr>
          <w:sz w:val="20"/>
        </w:rPr>
      </w:pPr>
      <w:r>
        <w:rPr/>
        <mc:AlternateContent>
          <mc:Choice Requires="wps">
            <w:drawing>
              <wp:anchor distT="0" distB="0" distL="0" distR="0" allowOverlap="1" layoutInCell="1" locked="0" behindDoc="1" simplePos="0" relativeHeight="487588352">
                <wp:simplePos x="0" y="0"/>
                <wp:positionH relativeFrom="page">
                  <wp:posOffset>1143304</wp:posOffset>
                </wp:positionH>
                <wp:positionV relativeFrom="paragraph">
                  <wp:posOffset>208133</wp:posOffset>
                </wp:positionV>
                <wp:extent cx="1829435" cy="9525"/>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6.388468pt;width:144.020pt;height:.71997pt;mso-position-horizontal-relative:page;mso-position-vertical-relative:paragraph;z-index:-15728128;mso-wrap-distance-left:0;mso-wrap-distance-right:0" id="docshape5"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2</w:t>
      </w:r>
      <w:r>
        <w:rPr>
          <w:spacing w:val="-5"/>
          <w:sz w:val="20"/>
          <w:vertAlign w:val="baseline"/>
        </w:rPr>
        <w:t> </w:t>
      </w:r>
      <w:r>
        <w:rPr>
          <w:sz w:val="20"/>
          <w:vertAlign w:val="baseline"/>
        </w:rPr>
        <w:t>Okoye</w:t>
      </w:r>
      <w:r>
        <w:rPr>
          <w:spacing w:val="-4"/>
          <w:sz w:val="20"/>
          <w:vertAlign w:val="baseline"/>
        </w:rPr>
        <w:t> </w:t>
      </w:r>
      <w:r>
        <w:rPr>
          <w:sz w:val="20"/>
          <w:vertAlign w:val="baseline"/>
        </w:rPr>
        <w:t>F.,</w:t>
      </w:r>
      <w:r>
        <w:rPr>
          <w:spacing w:val="-5"/>
          <w:sz w:val="20"/>
          <w:vertAlign w:val="baseline"/>
        </w:rPr>
        <w:t> </w:t>
      </w:r>
      <w:r>
        <w:rPr>
          <w:sz w:val="20"/>
          <w:vertAlign w:val="baseline"/>
        </w:rPr>
        <w:t>"The</w:t>
      </w:r>
      <w:r>
        <w:rPr>
          <w:spacing w:val="-4"/>
          <w:sz w:val="20"/>
          <w:vertAlign w:val="baseline"/>
        </w:rPr>
        <w:t> </w:t>
      </w:r>
      <w:r>
        <w:rPr>
          <w:sz w:val="20"/>
          <w:vertAlign w:val="baseline"/>
        </w:rPr>
        <w:t>Impact</w:t>
      </w:r>
      <w:r>
        <w:rPr>
          <w:spacing w:val="-6"/>
          <w:sz w:val="20"/>
          <w:vertAlign w:val="baseline"/>
        </w:rPr>
        <w:t> </w:t>
      </w:r>
      <w:r>
        <w:rPr>
          <w:sz w:val="20"/>
          <w:vertAlign w:val="baseline"/>
        </w:rPr>
        <w:t>of</w:t>
      </w:r>
      <w:r>
        <w:rPr>
          <w:spacing w:val="-6"/>
          <w:sz w:val="20"/>
          <w:vertAlign w:val="baseline"/>
        </w:rPr>
        <w:t> </w:t>
      </w:r>
      <w:r>
        <w:rPr>
          <w:sz w:val="20"/>
          <w:vertAlign w:val="baseline"/>
        </w:rPr>
        <w:t>Religious</w:t>
      </w:r>
      <w:r>
        <w:rPr>
          <w:spacing w:val="-6"/>
          <w:sz w:val="20"/>
          <w:vertAlign w:val="baseline"/>
        </w:rPr>
        <w:t> </w:t>
      </w:r>
      <w:r>
        <w:rPr>
          <w:sz w:val="20"/>
          <w:vertAlign w:val="baseline"/>
        </w:rPr>
        <w:t>and</w:t>
      </w:r>
      <w:r>
        <w:rPr>
          <w:spacing w:val="-3"/>
          <w:sz w:val="20"/>
          <w:vertAlign w:val="baseline"/>
        </w:rPr>
        <w:t> </w:t>
      </w:r>
      <w:r>
        <w:rPr>
          <w:sz w:val="20"/>
          <w:vertAlign w:val="baseline"/>
        </w:rPr>
        <w:t>Ethnic</w:t>
      </w:r>
      <w:r>
        <w:rPr>
          <w:spacing w:val="-3"/>
          <w:sz w:val="20"/>
          <w:vertAlign w:val="baseline"/>
        </w:rPr>
        <w:t> </w:t>
      </w:r>
      <w:r>
        <w:rPr>
          <w:sz w:val="20"/>
          <w:vertAlign w:val="baseline"/>
        </w:rPr>
        <w:t>Conflicts</w:t>
      </w:r>
      <w:r>
        <w:rPr>
          <w:spacing w:val="-5"/>
          <w:sz w:val="20"/>
          <w:vertAlign w:val="baseline"/>
        </w:rPr>
        <w:t> </w:t>
      </w:r>
      <w:r>
        <w:rPr>
          <w:sz w:val="20"/>
          <w:vertAlign w:val="baseline"/>
        </w:rPr>
        <w:t>on</w:t>
      </w:r>
      <w:r>
        <w:rPr>
          <w:spacing w:val="-6"/>
          <w:sz w:val="20"/>
          <w:vertAlign w:val="baseline"/>
        </w:rPr>
        <w:t> </w:t>
      </w:r>
      <w:r>
        <w:rPr>
          <w:sz w:val="20"/>
          <w:vertAlign w:val="baseline"/>
        </w:rPr>
        <w:t>Women</w:t>
      </w:r>
      <w:r>
        <w:rPr>
          <w:spacing w:val="-5"/>
          <w:sz w:val="20"/>
          <w:vertAlign w:val="baseline"/>
        </w:rPr>
        <w:t> </w:t>
      </w:r>
      <w:r>
        <w:rPr>
          <w:sz w:val="20"/>
          <w:vertAlign w:val="baseline"/>
        </w:rPr>
        <w:t>and</w:t>
      </w:r>
      <w:r>
        <w:rPr>
          <w:spacing w:val="-4"/>
          <w:sz w:val="20"/>
          <w:vertAlign w:val="baseline"/>
        </w:rPr>
        <w:t> </w:t>
      </w:r>
      <w:r>
        <w:rPr>
          <w:sz w:val="20"/>
          <w:vertAlign w:val="baseline"/>
        </w:rPr>
        <w:t>Children</w:t>
      </w:r>
      <w:r>
        <w:rPr>
          <w:spacing w:val="-5"/>
          <w:sz w:val="20"/>
          <w:vertAlign w:val="baseline"/>
        </w:rPr>
        <w:t> </w:t>
      </w:r>
      <w:r>
        <w:rPr>
          <w:sz w:val="20"/>
          <w:vertAlign w:val="baseline"/>
        </w:rPr>
        <w:t>in</w:t>
      </w:r>
      <w:r>
        <w:rPr>
          <w:spacing w:val="-5"/>
          <w:sz w:val="20"/>
          <w:vertAlign w:val="baseline"/>
        </w:rPr>
        <w:t> </w:t>
      </w:r>
      <w:r>
        <w:rPr>
          <w:sz w:val="20"/>
          <w:vertAlign w:val="baseline"/>
        </w:rPr>
        <w:t>Northern</w:t>
      </w:r>
      <w:r>
        <w:rPr>
          <w:spacing w:val="-6"/>
          <w:sz w:val="20"/>
          <w:vertAlign w:val="baseline"/>
        </w:rPr>
        <w:t> </w:t>
      </w:r>
      <w:r>
        <w:rPr>
          <w:spacing w:val="-2"/>
          <w:sz w:val="20"/>
          <w:vertAlign w:val="baseline"/>
        </w:rPr>
        <w:t>Nigeria".</w:t>
      </w:r>
    </w:p>
    <w:p>
      <w:pPr>
        <w:tabs>
          <w:tab w:pos="1135" w:val="left" w:leader="none"/>
        </w:tabs>
        <w:spacing w:before="1"/>
        <w:ind w:left="480" w:right="0" w:firstLine="0"/>
        <w:jc w:val="left"/>
        <w:rPr>
          <w:sz w:val="20"/>
        </w:rPr>
      </w:pPr>
      <w:r>
        <w:rPr>
          <w:spacing w:val="-10"/>
          <w:sz w:val="20"/>
        </w:rPr>
        <w:t>:</w:t>
      </w:r>
      <w:r>
        <w:rPr>
          <w:sz w:val="20"/>
        </w:rPr>
        <w:tab/>
        <w:t>Publication</w:t>
      </w:r>
      <w:r>
        <w:rPr>
          <w:spacing w:val="37"/>
          <w:sz w:val="20"/>
        </w:rPr>
        <w:t> </w:t>
      </w:r>
      <w:r>
        <w:rPr>
          <w:sz w:val="20"/>
        </w:rPr>
        <w:t>Human</w:t>
      </w:r>
      <w:r>
        <w:rPr>
          <w:spacing w:val="-7"/>
          <w:sz w:val="20"/>
        </w:rPr>
        <w:t> </w:t>
      </w:r>
      <w:r>
        <w:rPr>
          <w:sz w:val="20"/>
        </w:rPr>
        <w:t>Rights</w:t>
      </w:r>
      <w:r>
        <w:rPr>
          <w:spacing w:val="-5"/>
          <w:sz w:val="20"/>
        </w:rPr>
        <w:t> </w:t>
      </w:r>
      <w:r>
        <w:rPr>
          <w:sz w:val="20"/>
        </w:rPr>
        <w:t>monitor</w:t>
      </w:r>
      <w:r>
        <w:rPr>
          <w:spacing w:val="-6"/>
          <w:sz w:val="20"/>
        </w:rPr>
        <w:t> </w:t>
      </w:r>
      <w:r>
        <w:rPr>
          <w:spacing w:val="-2"/>
          <w:sz w:val="20"/>
        </w:rPr>
        <w:t>(2000)</w:t>
      </w:r>
    </w:p>
    <w:p>
      <w:pPr>
        <w:spacing w:before="0"/>
        <w:ind w:left="514" w:right="0" w:firstLine="0"/>
        <w:jc w:val="left"/>
        <w:rPr>
          <w:sz w:val="20"/>
        </w:rPr>
      </w:pPr>
      <w:r>
        <w:rPr>
          <w:sz w:val="20"/>
          <w:vertAlign w:val="superscript"/>
        </w:rPr>
        <w:t>3</w:t>
      </w:r>
      <w:r>
        <w:rPr>
          <w:sz w:val="20"/>
          <w:vertAlign w:val="baseline"/>
        </w:rPr>
        <w:t>New</w:t>
      </w:r>
      <w:r>
        <w:rPr>
          <w:spacing w:val="-8"/>
          <w:sz w:val="20"/>
          <w:vertAlign w:val="baseline"/>
        </w:rPr>
        <w:t> </w:t>
      </w:r>
      <w:r>
        <w:rPr>
          <w:sz w:val="20"/>
          <w:vertAlign w:val="baseline"/>
        </w:rPr>
        <w:t>Nigeria</w:t>
      </w:r>
      <w:r>
        <w:rPr>
          <w:spacing w:val="-4"/>
          <w:sz w:val="20"/>
          <w:vertAlign w:val="baseline"/>
        </w:rPr>
        <w:t> </w:t>
      </w:r>
      <w:r>
        <w:rPr>
          <w:sz w:val="20"/>
          <w:vertAlign w:val="baseline"/>
        </w:rPr>
        <w:t>news</w:t>
      </w:r>
      <w:r>
        <w:rPr>
          <w:spacing w:val="-2"/>
          <w:sz w:val="20"/>
          <w:vertAlign w:val="baseline"/>
        </w:rPr>
        <w:t> </w:t>
      </w:r>
      <w:r>
        <w:rPr>
          <w:sz w:val="20"/>
          <w:vertAlign w:val="baseline"/>
        </w:rPr>
        <w:t>paper</w:t>
      </w:r>
      <w:r>
        <w:rPr>
          <w:spacing w:val="-2"/>
          <w:sz w:val="20"/>
          <w:vertAlign w:val="baseline"/>
        </w:rPr>
        <w:t> </w:t>
      </w:r>
      <w:r>
        <w:rPr>
          <w:sz w:val="20"/>
          <w:vertAlign w:val="baseline"/>
        </w:rPr>
        <w:t>20</w:t>
      </w:r>
      <w:r>
        <w:rPr>
          <w:sz w:val="20"/>
          <w:vertAlign w:val="superscript"/>
        </w:rPr>
        <w:t>th</w:t>
      </w:r>
      <w:r>
        <w:rPr>
          <w:spacing w:val="-5"/>
          <w:sz w:val="20"/>
          <w:vertAlign w:val="baseline"/>
        </w:rPr>
        <w:t> </w:t>
      </w:r>
      <w:r>
        <w:rPr>
          <w:sz w:val="20"/>
          <w:vertAlign w:val="baseline"/>
        </w:rPr>
        <w:t>July,</w:t>
      </w:r>
      <w:r>
        <w:rPr>
          <w:spacing w:val="-4"/>
          <w:sz w:val="20"/>
          <w:vertAlign w:val="baseline"/>
        </w:rPr>
        <w:t> </w:t>
      </w:r>
      <w:r>
        <w:rPr>
          <w:sz w:val="20"/>
          <w:vertAlign w:val="baseline"/>
        </w:rPr>
        <w:t>1992</w:t>
      </w:r>
      <w:r>
        <w:rPr>
          <w:spacing w:val="-2"/>
          <w:sz w:val="20"/>
          <w:vertAlign w:val="baseline"/>
        </w:rPr>
        <w:t> </w:t>
      </w:r>
      <w:r>
        <w:rPr>
          <w:sz w:val="20"/>
          <w:vertAlign w:val="baseline"/>
        </w:rPr>
        <w:t>at</w:t>
      </w:r>
      <w:r>
        <w:rPr>
          <w:spacing w:val="-3"/>
          <w:sz w:val="20"/>
          <w:vertAlign w:val="baseline"/>
        </w:rPr>
        <w:t> </w:t>
      </w:r>
      <w:r>
        <w:rPr>
          <w:sz w:val="20"/>
          <w:vertAlign w:val="baseline"/>
        </w:rPr>
        <w:t>page</w:t>
      </w:r>
      <w:r>
        <w:rPr>
          <w:spacing w:val="-4"/>
          <w:sz w:val="20"/>
          <w:vertAlign w:val="baseline"/>
        </w:rPr>
        <w:t> </w:t>
      </w:r>
      <w:r>
        <w:rPr>
          <w:spacing w:val="-5"/>
          <w:sz w:val="20"/>
          <w:vertAlign w:val="baseline"/>
        </w:rPr>
        <w:t>10</w:t>
      </w:r>
    </w:p>
    <w:p>
      <w:pPr>
        <w:spacing w:line="229" w:lineRule="exact" w:before="0"/>
        <w:ind w:left="480" w:right="0" w:firstLine="0"/>
        <w:jc w:val="left"/>
        <w:rPr>
          <w:sz w:val="20"/>
        </w:rPr>
      </w:pPr>
      <w:r>
        <w:rPr>
          <w:sz w:val="20"/>
        </w:rPr>
        <w:t>A.</w:t>
      </w:r>
      <w:r>
        <w:rPr>
          <w:spacing w:val="-5"/>
          <w:sz w:val="20"/>
        </w:rPr>
        <w:t> </w:t>
      </w:r>
      <w:r>
        <w:rPr>
          <w:sz w:val="20"/>
        </w:rPr>
        <w:t>R.</w:t>
      </w:r>
      <w:r>
        <w:rPr>
          <w:spacing w:val="-4"/>
          <w:sz w:val="20"/>
        </w:rPr>
        <w:t> </w:t>
      </w:r>
      <w:r>
        <w:rPr>
          <w:sz w:val="20"/>
        </w:rPr>
        <w:t>I.</w:t>
      </w:r>
      <w:r>
        <w:rPr>
          <w:spacing w:val="-4"/>
          <w:sz w:val="20"/>
        </w:rPr>
        <w:t> </w:t>
      </w:r>
      <w:r>
        <w:rPr>
          <w:sz w:val="20"/>
        </w:rPr>
        <w:t>Doi,</w:t>
      </w:r>
      <w:r>
        <w:rPr>
          <w:spacing w:val="-5"/>
          <w:sz w:val="20"/>
        </w:rPr>
        <w:t> </w:t>
      </w:r>
      <w:r>
        <w:rPr>
          <w:sz w:val="20"/>
        </w:rPr>
        <w:t>Lslam</w:t>
      </w:r>
      <w:r>
        <w:rPr>
          <w:spacing w:val="-6"/>
          <w:sz w:val="20"/>
        </w:rPr>
        <w:t> </w:t>
      </w:r>
      <w:r>
        <w:rPr>
          <w:sz w:val="20"/>
        </w:rPr>
        <w:t>in</w:t>
      </w:r>
      <w:r>
        <w:rPr>
          <w:spacing w:val="-6"/>
          <w:sz w:val="20"/>
        </w:rPr>
        <w:t> </w:t>
      </w:r>
      <w:r>
        <w:rPr>
          <w:sz w:val="20"/>
        </w:rPr>
        <w:t>Nigeria</w:t>
      </w:r>
      <w:r>
        <w:rPr>
          <w:spacing w:val="-3"/>
          <w:sz w:val="20"/>
        </w:rPr>
        <w:t> </w:t>
      </w:r>
      <w:r>
        <w:rPr>
          <w:sz w:val="20"/>
        </w:rPr>
        <w:t>(Zaira,</w:t>
      </w:r>
      <w:r>
        <w:rPr>
          <w:spacing w:val="-3"/>
          <w:sz w:val="20"/>
        </w:rPr>
        <w:t> </w:t>
      </w:r>
      <w:r>
        <w:rPr>
          <w:sz w:val="20"/>
        </w:rPr>
        <w:t>Nigeria:</w:t>
      </w:r>
      <w:r>
        <w:rPr>
          <w:spacing w:val="-5"/>
          <w:sz w:val="20"/>
        </w:rPr>
        <w:t> </w:t>
      </w:r>
      <w:r>
        <w:rPr>
          <w:sz w:val="20"/>
        </w:rPr>
        <w:t>Gaskiya</w:t>
      </w:r>
      <w:r>
        <w:rPr>
          <w:spacing w:val="-3"/>
          <w:sz w:val="20"/>
        </w:rPr>
        <w:t> </w:t>
      </w:r>
      <w:r>
        <w:rPr>
          <w:sz w:val="20"/>
        </w:rPr>
        <w:t>Corporation,</w:t>
      </w:r>
      <w:r>
        <w:rPr>
          <w:spacing w:val="-4"/>
          <w:sz w:val="20"/>
        </w:rPr>
        <w:t> </w:t>
      </w:r>
      <w:r>
        <w:rPr>
          <w:sz w:val="20"/>
        </w:rPr>
        <w:t>1964),</w:t>
      </w:r>
      <w:r>
        <w:rPr>
          <w:spacing w:val="-4"/>
          <w:sz w:val="20"/>
        </w:rPr>
        <w:t> </w:t>
      </w:r>
      <w:r>
        <w:rPr>
          <w:spacing w:val="-5"/>
          <w:sz w:val="20"/>
        </w:rPr>
        <w:t>210</w:t>
      </w:r>
    </w:p>
    <w:p>
      <w:pPr>
        <w:spacing w:line="229" w:lineRule="exact" w:before="0"/>
        <w:ind w:left="480" w:right="0" w:firstLine="0"/>
        <w:jc w:val="left"/>
        <w:rPr>
          <w:sz w:val="20"/>
        </w:rPr>
      </w:pPr>
      <w:r>
        <w:rPr>
          <w:sz w:val="20"/>
          <w:vertAlign w:val="superscript"/>
        </w:rPr>
        <w:t>4</w:t>
      </w:r>
      <w:r>
        <w:rPr>
          <w:sz w:val="20"/>
          <w:vertAlign w:val="baseline"/>
        </w:rPr>
        <w:t>Police</w:t>
      </w:r>
      <w:r>
        <w:rPr>
          <w:spacing w:val="-6"/>
          <w:sz w:val="20"/>
          <w:vertAlign w:val="baseline"/>
        </w:rPr>
        <w:t> </w:t>
      </w:r>
      <w:r>
        <w:rPr>
          <w:sz w:val="20"/>
          <w:vertAlign w:val="baseline"/>
        </w:rPr>
        <w:t>investigation</w:t>
      </w:r>
      <w:r>
        <w:rPr>
          <w:spacing w:val="-6"/>
          <w:sz w:val="20"/>
          <w:vertAlign w:val="baseline"/>
        </w:rPr>
        <w:t> </w:t>
      </w:r>
      <w:r>
        <w:rPr>
          <w:sz w:val="20"/>
          <w:vertAlign w:val="baseline"/>
        </w:rPr>
        <w:t>Report</w:t>
      </w:r>
      <w:r>
        <w:rPr>
          <w:spacing w:val="-6"/>
          <w:sz w:val="20"/>
          <w:vertAlign w:val="baseline"/>
        </w:rPr>
        <w:t> </w:t>
      </w:r>
      <w:r>
        <w:rPr>
          <w:sz w:val="20"/>
          <w:vertAlign w:val="baseline"/>
        </w:rPr>
        <w:t>on</w:t>
      </w:r>
      <w:r>
        <w:rPr>
          <w:spacing w:val="-5"/>
          <w:sz w:val="20"/>
          <w:vertAlign w:val="baseline"/>
        </w:rPr>
        <w:t> </w:t>
      </w:r>
      <w:r>
        <w:rPr>
          <w:sz w:val="20"/>
          <w:vertAlign w:val="baseline"/>
        </w:rPr>
        <w:t>Kaduna</w:t>
      </w:r>
      <w:r>
        <w:rPr>
          <w:spacing w:val="-5"/>
          <w:sz w:val="20"/>
          <w:vertAlign w:val="baseline"/>
        </w:rPr>
        <w:t> </w:t>
      </w:r>
      <w:r>
        <w:rPr>
          <w:sz w:val="20"/>
          <w:vertAlign w:val="baseline"/>
        </w:rPr>
        <w:t>Sharia</w:t>
      </w:r>
      <w:r>
        <w:rPr>
          <w:spacing w:val="-5"/>
          <w:sz w:val="20"/>
          <w:vertAlign w:val="baseline"/>
        </w:rPr>
        <w:t> </w:t>
      </w:r>
      <w:r>
        <w:rPr>
          <w:sz w:val="20"/>
          <w:vertAlign w:val="baseline"/>
        </w:rPr>
        <w:t>Religious</w:t>
      </w:r>
      <w:r>
        <w:rPr>
          <w:spacing w:val="-6"/>
          <w:sz w:val="20"/>
          <w:vertAlign w:val="baseline"/>
        </w:rPr>
        <w:t> </w:t>
      </w:r>
      <w:r>
        <w:rPr>
          <w:sz w:val="20"/>
          <w:vertAlign w:val="baseline"/>
        </w:rPr>
        <w:t>Crisis</w:t>
      </w:r>
      <w:r>
        <w:rPr>
          <w:spacing w:val="-7"/>
          <w:sz w:val="20"/>
          <w:vertAlign w:val="baseline"/>
        </w:rPr>
        <w:t> </w:t>
      </w:r>
      <w:r>
        <w:rPr>
          <w:sz w:val="20"/>
          <w:vertAlign w:val="baseline"/>
        </w:rPr>
        <w:t>of</w:t>
      </w:r>
      <w:r>
        <w:rPr>
          <w:spacing w:val="-7"/>
          <w:sz w:val="20"/>
          <w:vertAlign w:val="baseline"/>
        </w:rPr>
        <w:t> </w:t>
      </w:r>
      <w:r>
        <w:rPr>
          <w:sz w:val="20"/>
          <w:vertAlign w:val="baseline"/>
        </w:rPr>
        <w:t>February</w:t>
      </w:r>
      <w:r>
        <w:rPr>
          <w:spacing w:val="-8"/>
          <w:sz w:val="20"/>
          <w:vertAlign w:val="baseline"/>
        </w:rPr>
        <w:t> </w:t>
      </w:r>
      <w:r>
        <w:rPr>
          <w:spacing w:val="-4"/>
          <w:sz w:val="20"/>
          <w:vertAlign w:val="baseline"/>
        </w:rPr>
        <w:t>2000</w:t>
      </w:r>
    </w:p>
    <w:p>
      <w:pPr>
        <w:spacing w:after="0" w:line="229" w:lineRule="exact"/>
        <w:jc w:val="left"/>
        <w:rPr>
          <w:sz w:val="20"/>
        </w:rPr>
        <w:sectPr>
          <w:pgSz w:w="11910" w:h="16840"/>
          <w:pgMar w:header="0" w:footer="974" w:top="1340" w:bottom="1160" w:left="1320" w:right="1260"/>
        </w:sectPr>
      </w:pPr>
    </w:p>
    <w:p>
      <w:pPr>
        <w:pStyle w:val="BodyText"/>
        <w:spacing w:before="118"/>
        <w:ind w:left="480"/>
        <w:jc w:val="both"/>
      </w:pPr>
      <w:r>
        <w:rPr/>
        <w:t>1,800</w:t>
      </w:r>
      <w:r>
        <w:rPr>
          <w:spacing w:val="-1"/>
        </w:rPr>
        <w:t> </w:t>
      </w:r>
      <w:r>
        <w:rPr/>
        <w:t>people and</w:t>
      </w:r>
      <w:r>
        <w:rPr>
          <w:spacing w:val="-1"/>
        </w:rPr>
        <w:t> </w:t>
      </w:r>
      <w:r>
        <w:rPr/>
        <w:t>about 5,100</w:t>
      </w:r>
      <w:r>
        <w:rPr>
          <w:spacing w:val="-1"/>
        </w:rPr>
        <w:t> </w:t>
      </w:r>
      <w:r>
        <w:rPr/>
        <w:t>people were</w:t>
      </w:r>
      <w:r>
        <w:rPr>
          <w:spacing w:val="-2"/>
        </w:rPr>
        <w:t> injured.</w:t>
      </w:r>
      <w:r>
        <w:rPr>
          <w:spacing w:val="-2"/>
          <w:vertAlign w:val="superscript"/>
        </w:rPr>
        <w:t>5</w:t>
      </w:r>
    </w:p>
    <w:p>
      <w:pPr>
        <w:pStyle w:val="BodyText"/>
        <w:spacing w:before="240"/>
      </w:pPr>
    </w:p>
    <w:p>
      <w:pPr>
        <w:pStyle w:val="BodyText"/>
        <w:spacing w:line="480" w:lineRule="auto"/>
        <w:ind w:left="480" w:right="182"/>
        <w:jc w:val="both"/>
      </w:pPr>
      <w:r>
        <w:rPr/>
        <w:t>Recurrent incidences in ethno-religious violence have taken a severe toll in the region especially in Kaduna State. All the conflicts have led to significant population displacement affecting children, women and the aged. Also, properties worth more than N40b(forty billionnaira) were destroyed.</w:t>
      </w:r>
    </w:p>
    <w:p>
      <w:pPr>
        <w:pStyle w:val="BodyText"/>
        <w:spacing w:line="480" w:lineRule="auto" w:before="241"/>
        <w:ind w:left="480" w:right="178"/>
        <w:jc w:val="both"/>
      </w:pPr>
      <w:r>
        <w:rPr/>
        <w:t>Furthermore, in 2011, there was incidence of ethno-religious violence which permeates the political scene in Nigeria; this resulted in the loss of lives which mostly affected children, women and the aged. Similarly, places of worship, homes, schools and even hospitals were destroyed.</w:t>
      </w:r>
      <w:r>
        <w:rPr>
          <w:vertAlign w:val="superscript"/>
        </w:rPr>
        <w:t>6</w:t>
      </w:r>
    </w:p>
    <w:p>
      <w:pPr>
        <w:pStyle w:val="BodyText"/>
        <w:spacing w:line="480" w:lineRule="auto" w:before="240"/>
        <w:ind w:left="480" w:right="174"/>
        <w:jc w:val="both"/>
      </w:pPr>
      <w:r>
        <w:rPr/>
        <w:t>Also the incessant insurgency by the group called Jama‟ataulSunnahWal- Jama‟aa.k.aBoko Haram (Western Education is illegal or prohibited) devastated the Northeastern part of the country i.eBorno, Yobe, Adamawa, Gombe and Bauchi States. Many more other states such as Kaduna, Kano, and Abuja were not left out in the attacks which had claimed the lives of many people and their properties.</w:t>
      </w:r>
    </w:p>
    <w:p>
      <w:pPr>
        <w:pStyle w:val="BodyText"/>
        <w:spacing w:line="480" w:lineRule="auto" w:before="241"/>
        <w:ind w:left="480" w:right="177"/>
        <w:jc w:val="both"/>
      </w:pPr>
      <w:r>
        <w:rPr/>
        <w:t>This research work, intends to confront the monumental task of ensuring protection for persons forcibly uprooted from their homes by violent conflicts, gross violation of their rights and other traumatic events, but who,however,remain within the borders of their</w:t>
      </w:r>
      <w:r>
        <w:rPr>
          <w:spacing w:val="40"/>
        </w:rPr>
        <w:t> </w:t>
      </w:r>
      <w:r>
        <w:rPr/>
        <w:t>own countries. Often, they suffer from severe deprivation, hardship and discrimination.</w:t>
      </w:r>
    </w:p>
    <w:p>
      <w:pPr>
        <w:pStyle w:val="Heading2"/>
        <w:numPr>
          <w:ilvl w:val="1"/>
          <w:numId w:val="5"/>
        </w:numPr>
        <w:tabs>
          <w:tab w:pos="1199" w:val="left" w:leader="none"/>
        </w:tabs>
        <w:spacing w:line="240" w:lineRule="auto" w:before="246" w:after="0"/>
        <w:ind w:left="1199" w:right="0" w:hanging="719"/>
        <w:jc w:val="both"/>
      </w:pPr>
      <w:bookmarkStart w:name="_TOC_250036" w:id="7"/>
      <w:r>
        <w:rPr/>
        <w:t>Statement</w:t>
      </w:r>
      <w:r>
        <w:rPr>
          <w:spacing w:val="-2"/>
        </w:rPr>
        <w:t> </w:t>
      </w:r>
      <w:r>
        <w:rPr/>
        <w:t>of</w:t>
      </w:r>
      <w:r>
        <w:rPr>
          <w:spacing w:val="-1"/>
        </w:rPr>
        <w:t> </w:t>
      </w:r>
      <w:r>
        <w:rPr/>
        <w:t>the</w:t>
      </w:r>
      <w:r>
        <w:rPr>
          <w:spacing w:val="-3"/>
        </w:rPr>
        <w:t> </w:t>
      </w:r>
      <w:r>
        <w:rPr/>
        <w:t>Research</w:t>
      </w:r>
      <w:r>
        <w:rPr>
          <w:spacing w:val="-1"/>
        </w:rPr>
        <w:t> </w:t>
      </w:r>
      <w:r>
        <w:rPr/>
        <w:t>Problems</w:t>
      </w:r>
      <w:r>
        <w:rPr>
          <w:spacing w:val="-2"/>
        </w:rPr>
        <w:t> </w:t>
      </w:r>
      <w:r>
        <w:rPr/>
        <w:t>and</w:t>
      </w:r>
      <w:r>
        <w:rPr>
          <w:spacing w:val="-1"/>
        </w:rPr>
        <w:t> </w:t>
      </w:r>
      <w:bookmarkEnd w:id="7"/>
      <w:r>
        <w:rPr>
          <w:spacing w:val="-2"/>
        </w:rPr>
        <w:t>Questions</w:t>
      </w:r>
    </w:p>
    <w:p>
      <w:pPr>
        <w:pStyle w:val="BodyText"/>
        <w:spacing w:before="235"/>
        <w:rPr>
          <w:b/>
        </w:rPr>
      </w:pPr>
    </w:p>
    <w:p>
      <w:pPr>
        <w:pStyle w:val="BodyText"/>
        <w:spacing w:line="480" w:lineRule="auto"/>
        <w:ind w:left="480" w:right="180"/>
        <w:jc w:val="both"/>
      </w:pPr>
      <w:r>
        <w:rPr/>
        <w:t>Ethno-religious Conflicts in this country have many consequences. One of such consequences</w:t>
      </w:r>
      <w:r>
        <w:rPr>
          <w:spacing w:val="-1"/>
        </w:rPr>
        <w:t> </w:t>
      </w:r>
      <w:r>
        <w:rPr/>
        <w:t>is</w:t>
      </w:r>
      <w:r>
        <w:rPr>
          <w:spacing w:val="1"/>
        </w:rPr>
        <w:t> </w:t>
      </w:r>
      <w:r>
        <w:rPr/>
        <w:t>the</w:t>
      </w:r>
      <w:r>
        <w:rPr>
          <w:spacing w:val="1"/>
        </w:rPr>
        <w:t> </w:t>
      </w:r>
      <w:r>
        <w:rPr/>
        <w:t>displacement</w:t>
      </w:r>
      <w:r>
        <w:rPr>
          <w:spacing w:val="1"/>
        </w:rPr>
        <w:t> </w:t>
      </w:r>
      <w:r>
        <w:rPr/>
        <w:t>of</w:t>
      </w:r>
      <w:r>
        <w:rPr>
          <w:spacing w:val="1"/>
        </w:rPr>
        <w:t> </w:t>
      </w:r>
      <w:r>
        <w:rPr/>
        <w:t>persons normally</w:t>
      </w:r>
      <w:r>
        <w:rPr>
          <w:spacing w:val="-3"/>
        </w:rPr>
        <w:t> </w:t>
      </w:r>
      <w:r>
        <w:rPr/>
        <w:t>called</w:t>
      </w:r>
      <w:r>
        <w:rPr>
          <w:spacing w:val="3"/>
        </w:rPr>
        <w:t> </w:t>
      </w:r>
      <w:r>
        <w:rPr/>
        <w:t>Internally</w:t>
      </w:r>
      <w:r>
        <w:rPr>
          <w:spacing w:val="-3"/>
        </w:rPr>
        <w:t> </w:t>
      </w:r>
      <w:r>
        <w:rPr/>
        <w:t>Displaced</w:t>
      </w:r>
      <w:r>
        <w:rPr>
          <w:spacing w:val="2"/>
        </w:rPr>
        <w:t> </w:t>
      </w:r>
      <w:r>
        <w:rPr>
          <w:spacing w:val="-2"/>
        </w:rPr>
        <w:t>Persons</w:t>
      </w:r>
    </w:p>
    <w:p>
      <w:pPr>
        <w:pStyle w:val="BodyText"/>
        <w:spacing w:before="7"/>
        <w:rPr>
          <w:sz w:val="8"/>
        </w:rPr>
      </w:pPr>
      <w:r>
        <w:rPr/>
        <mc:AlternateContent>
          <mc:Choice Requires="wps">
            <w:drawing>
              <wp:anchor distT="0" distB="0" distL="0" distR="0" allowOverlap="1" layoutInCell="1" locked="0" behindDoc="1" simplePos="0" relativeHeight="487588864">
                <wp:simplePos x="0" y="0"/>
                <wp:positionH relativeFrom="page">
                  <wp:posOffset>1143304</wp:posOffset>
                </wp:positionH>
                <wp:positionV relativeFrom="paragraph">
                  <wp:posOffset>78475</wp:posOffset>
                </wp:positionV>
                <wp:extent cx="1829435" cy="9525"/>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6.179189pt;width:144.020pt;height:.72003pt;mso-position-horizontal-relative:page;mso-position-vertical-relative:paragraph;z-index:-15727616;mso-wrap-distance-left:0;mso-wrap-distance-right:0" id="docshape6" filled="true" fillcolor="#000000" stroked="false">
                <v:fill type="solid"/>
                <w10:wrap type="topAndBottom"/>
              </v:rect>
            </w:pict>
          </mc:Fallback>
        </mc:AlternateContent>
      </w:r>
    </w:p>
    <w:p>
      <w:pPr>
        <w:spacing w:before="96"/>
        <w:ind w:left="480" w:right="206" w:firstLine="0"/>
        <w:jc w:val="left"/>
        <w:rPr>
          <w:sz w:val="20"/>
        </w:rPr>
      </w:pPr>
      <w:r>
        <w:rPr>
          <w:sz w:val="20"/>
          <w:vertAlign w:val="superscript"/>
        </w:rPr>
        <w:t>5</w:t>
      </w:r>
      <w:r>
        <w:rPr>
          <w:spacing w:val="-4"/>
          <w:sz w:val="20"/>
          <w:vertAlign w:val="baseline"/>
        </w:rPr>
        <w:t> </w:t>
      </w:r>
      <w:r>
        <w:rPr>
          <w:sz w:val="20"/>
          <w:vertAlign w:val="baseline"/>
        </w:rPr>
        <w:t>international</w:t>
      </w:r>
      <w:r>
        <w:rPr>
          <w:spacing w:val="-4"/>
          <w:sz w:val="20"/>
          <w:vertAlign w:val="baseline"/>
        </w:rPr>
        <w:t> </w:t>
      </w:r>
      <w:r>
        <w:rPr>
          <w:sz w:val="20"/>
          <w:vertAlign w:val="baseline"/>
        </w:rPr>
        <w:t>Crisis</w:t>
      </w:r>
      <w:r>
        <w:rPr>
          <w:spacing w:val="-5"/>
          <w:sz w:val="20"/>
          <w:vertAlign w:val="baseline"/>
        </w:rPr>
        <w:t> </w:t>
      </w:r>
      <w:r>
        <w:rPr>
          <w:sz w:val="20"/>
          <w:vertAlign w:val="baseline"/>
        </w:rPr>
        <w:t>Group:</w:t>
      </w:r>
      <w:r>
        <w:rPr>
          <w:spacing w:val="-2"/>
          <w:sz w:val="20"/>
          <w:vertAlign w:val="baseline"/>
        </w:rPr>
        <w:t> </w:t>
      </w:r>
      <w:r>
        <w:rPr>
          <w:sz w:val="20"/>
          <w:vertAlign w:val="baseline"/>
        </w:rPr>
        <w:t>“Northern</w:t>
      </w:r>
      <w:r>
        <w:rPr>
          <w:spacing w:val="-5"/>
          <w:sz w:val="20"/>
          <w:vertAlign w:val="baseline"/>
        </w:rPr>
        <w:t> </w:t>
      </w:r>
      <w:r>
        <w:rPr>
          <w:sz w:val="20"/>
          <w:vertAlign w:val="baseline"/>
        </w:rPr>
        <w:t>Nigeria:</w:t>
      </w:r>
      <w:r>
        <w:rPr>
          <w:spacing w:val="-4"/>
          <w:sz w:val="20"/>
          <w:vertAlign w:val="baseline"/>
        </w:rPr>
        <w:t> </w:t>
      </w:r>
      <w:r>
        <w:rPr>
          <w:sz w:val="20"/>
          <w:vertAlign w:val="baseline"/>
        </w:rPr>
        <w:t>Background</w:t>
      </w:r>
      <w:r>
        <w:rPr>
          <w:spacing w:val="-1"/>
          <w:sz w:val="20"/>
          <w:vertAlign w:val="baseline"/>
        </w:rPr>
        <w:t> </w:t>
      </w:r>
      <w:r>
        <w:rPr>
          <w:sz w:val="20"/>
          <w:vertAlign w:val="baseline"/>
        </w:rPr>
        <w:t>to</w:t>
      </w:r>
      <w:r>
        <w:rPr>
          <w:spacing w:val="-3"/>
          <w:sz w:val="20"/>
          <w:vertAlign w:val="baseline"/>
        </w:rPr>
        <w:t> </w:t>
      </w:r>
      <w:r>
        <w:rPr>
          <w:sz w:val="20"/>
          <w:vertAlign w:val="baseline"/>
        </w:rPr>
        <w:t>Conflict”,</w:t>
      </w:r>
      <w:r>
        <w:rPr>
          <w:spacing w:val="-4"/>
          <w:sz w:val="20"/>
          <w:vertAlign w:val="baseline"/>
        </w:rPr>
        <w:t> </w:t>
      </w:r>
      <w:r>
        <w:rPr>
          <w:sz w:val="20"/>
          <w:vertAlign w:val="baseline"/>
        </w:rPr>
        <w:t>Africa</w:t>
      </w:r>
      <w:r>
        <w:rPr>
          <w:spacing w:val="-1"/>
          <w:sz w:val="20"/>
          <w:vertAlign w:val="baseline"/>
        </w:rPr>
        <w:t> </w:t>
      </w:r>
      <w:r>
        <w:rPr>
          <w:sz w:val="20"/>
          <w:vertAlign w:val="baseline"/>
        </w:rPr>
        <w:t>Report</w:t>
      </w:r>
      <w:r>
        <w:rPr>
          <w:spacing w:val="-5"/>
          <w:sz w:val="20"/>
          <w:vertAlign w:val="baseline"/>
        </w:rPr>
        <w:t> </w:t>
      </w:r>
      <w:r>
        <w:rPr>
          <w:sz w:val="20"/>
          <w:vertAlign w:val="baseline"/>
        </w:rPr>
        <w:t>No</w:t>
      </w:r>
      <w:r>
        <w:rPr>
          <w:spacing w:val="-3"/>
          <w:sz w:val="20"/>
          <w:vertAlign w:val="baseline"/>
        </w:rPr>
        <w:t> </w:t>
      </w:r>
      <w:r>
        <w:rPr>
          <w:sz w:val="20"/>
          <w:vertAlign w:val="baseline"/>
        </w:rPr>
        <w:t>168-20 December 2010</w:t>
      </w:r>
    </w:p>
    <w:p>
      <w:pPr>
        <w:spacing w:line="228" w:lineRule="exact" w:before="0"/>
        <w:ind w:left="480" w:right="0" w:firstLine="0"/>
        <w:jc w:val="left"/>
        <w:rPr>
          <w:sz w:val="20"/>
        </w:rPr>
      </w:pPr>
      <w:r>
        <w:rPr>
          <w:spacing w:val="-2"/>
          <w:sz w:val="20"/>
          <w:vertAlign w:val="superscript"/>
        </w:rPr>
        <w:t>6</w:t>
      </w:r>
      <w:r>
        <w:rPr>
          <w:spacing w:val="-2"/>
          <w:sz w:val="20"/>
          <w:vertAlign w:val="baseline"/>
        </w:rPr>
        <w:t>Ibid</w:t>
      </w:r>
    </w:p>
    <w:p>
      <w:pPr>
        <w:spacing w:after="0" w:line="228" w:lineRule="exact"/>
        <w:jc w:val="left"/>
        <w:rPr>
          <w:sz w:val="20"/>
        </w:rPr>
        <w:sectPr>
          <w:pgSz w:w="11910" w:h="16840"/>
          <w:pgMar w:header="0" w:footer="974" w:top="1300" w:bottom="1160" w:left="1320" w:right="1260"/>
        </w:sectPr>
      </w:pPr>
    </w:p>
    <w:p>
      <w:pPr>
        <w:pStyle w:val="BodyText"/>
        <w:spacing w:line="480" w:lineRule="auto" w:before="78"/>
        <w:ind w:left="480" w:right="174"/>
        <w:jc w:val="both"/>
      </w:pPr>
      <w:r>
        <w:rPr/>
        <w:t>(IDP). The problem which the IDPs suffer from deprivation of their rights as contained in the 1999 Constitution of the Federal Republic of Nigeria. Example of such deprivation of rights include deprivation of shelter such as accommodation, denial of socialization with the hosts of communities, denial of access to basic needs such as medical treatment, schooling or education. In agriculturalist community, denial include the denial to farmland, in many occasion, the host communities do not accept and embrace the displaced persons whole heartedly thereby reserving some rights against the IDP‟s.</w:t>
      </w:r>
    </w:p>
    <w:p>
      <w:pPr>
        <w:pStyle w:val="BodyText"/>
        <w:spacing w:line="480" w:lineRule="auto" w:before="241"/>
        <w:ind w:left="480" w:right="174"/>
        <w:jc w:val="both"/>
      </w:pPr>
      <w:r>
        <w:rPr/>
        <w:t>This research work, intends to examine the following questions as it affects ethno- religious conflicts which bring about destruction of lives, properties and displacement of people within their geographical locations.</w:t>
      </w:r>
    </w:p>
    <w:p>
      <w:pPr>
        <w:pStyle w:val="ListParagraph"/>
        <w:numPr>
          <w:ilvl w:val="0"/>
          <w:numId w:val="7"/>
        </w:numPr>
        <w:tabs>
          <w:tab w:pos="1198" w:val="left" w:leader="none"/>
          <w:tab w:pos="1200" w:val="left" w:leader="none"/>
        </w:tabs>
        <w:spacing w:line="480" w:lineRule="auto" w:before="241" w:after="0"/>
        <w:ind w:left="1200" w:right="179" w:hanging="720"/>
        <w:jc w:val="both"/>
        <w:rPr>
          <w:sz w:val="24"/>
        </w:rPr>
      </w:pPr>
      <w:r>
        <w:rPr>
          <w:sz w:val="24"/>
        </w:rPr>
        <w:t>What are the factors that give rise to frequent ethno-religious conflicts in Kaduna </w:t>
      </w:r>
      <w:r>
        <w:rPr>
          <w:spacing w:val="-2"/>
          <w:sz w:val="24"/>
        </w:rPr>
        <w:t>State?</w:t>
      </w:r>
    </w:p>
    <w:p>
      <w:pPr>
        <w:pStyle w:val="ListParagraph"/>
        <w:numPr>
          <w:ilvl w:val="0"/>
          <w:numId w:val="7"/>
        </w:numPr>
        <w:tabs>
          <w:tab w:pos="1198" w:val="left" w:leader="none"/>
          <w:tab w:pos="1200" w:val="left" w:leader="none"/>
        </w:tabs>
        <w:spacing w:line="480" w:lineRule="auto" w:before="0" w:after="0"/>
        <w:ind w:left="1200" w:right="177" w:hanging="720"/>
        <w:jc w:val="both"/>
        <w:rPr>
          <w:sz w:val="24"/>
        </w:rPr>
      </w:pPr>
      <w:r>
        <w:rPr>
          <w:sz w:val="24"/>
        </w:rPr>
        <w:t>What are the legal frameworks provided by our domestic laws and international laws to alleviate the difficulties faced by the Internally Displaced Persons and whether such laws are being implemented?</w:t>
      </w:r>
    </w:p>
    <w:p>
      <w:pPr>
        <w:pStyle w:val="ListParagraph"/>
        <w:numPr>
          <w:ilvl w:val="0"/>
          <w:numId w:val="7"/>
        </w:numPr>
        <w:tabs>
          <w:tab w:pos="1198" w:val="left" w:leader="none"/>
        </w:tabs>
        <w:spacing w:line="240" w:lineRule="auto" w:before="0" w:after="0"/>
        <w:ind w:left="1198" w:right="0" w:hanging="718"/>
        <w:jc w:val="both"/>
        <w:rPr>
          <w:sz w:val="24"/>
        </w:rPr>
      </w:pPr>
      <w:r>
        <w:rPr>
          <w:sz w:val="24"/>
        </w:rPr>
        <w:t>What</w:t>
      </w:r>
      <w:r>
        <w:rPr>
          <w:spacing w:val="-3"/>
          <w:sz w:val="24"/>
        </w:rPr>
        <w:t> </w:t>
      </w:r>
      <w:r>
        <w:rPr>
          <w:sz w:val="24"/>
        </w:rPr>
        <w:t>are</w:t>
      </w:r>
      <w:r>
        <w:rPr>
          <w:spacing w:val="-2"/>
          <w:sz w:val="24"/>
        </w:rPr>
        <w:t> </w:t>
      </w:r>
      <w:r>
        <w:rPr>
          <w:sz w:val="24"/>
        </w:rPr>
        <w:t>the</w:t>
      </w:r>
      <w:r>
        <w:rPr>
          <w:spacing w:val="-1"/>
          <w:sz w:val="24"/>
        </w:rPr>
        <w:t> </w:t>
      </w:r>
      <w:r>
        <w:rPr>
          <w:sz w:val="24"/>
        </w:rPr>
        <w:t>constraints</w:t>
      </w:r>
      <w:r>
        <w:rPr>
          <w:spacing w:val="-1"/>
          <w:sz w:val="24"/>
        </w:rPr>
        <w:t> </w:t>
      </w:r>
      <w:r>
        <w:rPr>
          <w:sz w:val="24"/>
        </w:rPr>
        <w:t>against</w:t>
      </w:r>
      <w:r>
        <w:rPr>
          <w:spacing w:val="-1"/>
          <w:sz w:val="24"/>
        </w:rPr>
        <w:t> </w:t>
      </w:r>
      <w:r>
        <w:rPr>
          <w:sz w:val="24"/>
        </w:rPr>
        <w:t>protection</w:t>
      </w:r>
      <w:r>
        <w:rPr>
          <w:spacing w:val="-1"/>
          <w:sz w:val="24"/>
        </w:rPr>
        <w:t> </w:t>
      </w:r>
      <w:r>
        <w:rPr>
          <w:sz w:val="24"/>
        </w:rPr>
        <w:t>of</w:t>
      </w:r>
      <w:r>
        <w:rPr>
          <w:spacing w:val="-2"/>
          <w:sz w:val="24"/>
        </w:rPr>
        <w:t> </w:t>
      </w:r>
      <w:r>
        <w:rPr>
          <w:sz w:val="24"/>
        </w:rPr>
        <w:t>internally</w:t>
      </w:r>
      <w:r>
        <w:rPr>
          <w:spacing w:val="-6"/>
          <w:sz w:val="24"/>
        </w:rPr>
        <w:t> </w:t>
      </w:r>
      <w:r>
        <w:rPr>
          <w:sz w:val="24"/>
        </w:rPr>
        <w:t>displaced </w:t>
      </w:r>
      <w:r>
        <w:rPr>
          <w:spacing w:val="-2"/>
          <w:sz w:val="24"/>
        </w:rPr>
        <w:t>persons?</w:t>
      </w:r>
    </w:p>
    <w:p>
      <w:pPr>
        <w:pStyle w:val="BodyText"/>
      </w:pPr>
    </w:p>
    <w:p>
      <w:pPr>
        <w:pStyle w:val="BodyText"/>
      </w:pPr>
    </w:p>
    <w:p>
      <w:pPr>
        <w:pStyle w:val="BodyText"/>
        <w:spacing w:before="5"/>
      </w:pPr>
    </w:p>
    <w:p>
      <w:pPr>
        <w:pStyle w:val="Heading2"/>
        <w:numPr>
          <w:ilvl w:val="1"/>
          <w:numId w:val="5"/>
        </w:numPr>
        <w:tabs>
          <w:tab w:pos="1200" w:val="left" w:leader="none"/>
        </w:tabs>
        <w:spacing w:line="240" w:lineRule="auto" w:before="0" w:after="0"/>
        <w:ind w:left="1200" w:right="0" w:hanging="720"/>
        <w:jc w:val="left"/>
      </w:pPr>
      <w:bookmarkStart w:name="_TOC_250035" w:id="8"/>
      <w:r>
        <w:rPr/>
        <w:t>Aims</w:t>
      </w:r>
      <w:r>
        <w:rPr>
          <w:spacing w:val="-2"/>
        </w:rPr>
        <w:t> </w:t>
      </w:r>
      <w:r>
        <w:rPr/>
        <w:t>and</w:t>
      </w:r>
      <w:bookmarkEnd w:id="8"/>
      <w:r>
        <w:rPr>
          <w:spacing w:val="-2"/>
        </w:rPr>
        <w:t> Objectives</w:t>
      </w:r>
    </w:p>
    <w:p>
      <w:pPr>
        <w:pStyle w:val="BodyText"/>
        <w:spacing w:line="480" w:lineRule="auto" w:before="271"/>
        <w:ind w:left="480" w:right="206"/>
      </w:pPr>
      <w:r>
        <w:rPr/>
        <w:t>The objective of this work is to critically examine the effect of ethno-religious conflicts</w:t>
      </w:r>
      <w:r>
        <w:rPr>
          <w:spacing w:val="40"/>
        </w:rPr>
        <w:t> </w:t>
      </w:r>
      <w:r>
        <w:rPr/>
        <w:t>on internally displaced persons in Kaduna State.</w:t>
      </w:r>
    </w:p>
    <w:p>
      <w:pPr>
        <w:pStyle w:val="ListParagraph"/>
        <w:numPr>
          <w:ilvl w:val="2"/>
          <w:numId w:val="5"/>
        </w:numPr>
        <w:tabs>
          <w:tab w:pos="1200" w:val="left" w:leader="none"/>
        </w:tabs>
        <w:spacing w:line="240" w:lineRule="auto" w:before="241" w:after="0"/>
        <w:ind w:left="1200" w:right="0" w:hanging="360"/>
        <w:jc w:val="left"/>
        <w:rPr>
          <w:sz w:val="24"/>
        </w:rPr>
      </w:pPr>
      <w:r>
        <w:rPr>
          <w:sz w:val="24"/>
        </w:rPr>
        <w:t>Factors</w:t>
      </w:r>
      <w:r>
        <w:rPr>
          <w:spacing w:val="-1"/>
          <w:sz w:val="24"/>
        </w:rPr>
        <w:t> </w:t>
      </w:r>
      <w:r>
        <w:rPr>
          <w:sz w:val="24"/>
        </w:rPr>
        <w:t>that</w:t>
      </w:r>
      <w:r>
        <w:rPr>
          <w:spacing w:val="-1"/>
          <w:sz w:val="24"/>
        </w:rPr>
        <w:t> </w:t>
      </w:r>
      <w:r>
        <w:rPr>
          <w:sz w:val="24"/>
        </w:rPr>
        <w:t>give</w:t>
      </w:r>
      <w:r>
        <w:rPr>
          <w:spacing w:val="-2"/>
          <w:sz w:val="24"/>
        </w:rPr>
        <w:t> </w:t>
      </w:r>
      <w:r>
        <w:rPr>
          <w:sz w:val="24"/>
        </w:rPr>
        <w:t>rise</w:t>
      </w:r>
      <w:r>
        <w:rPr>
          <w:spacing w:val="-1"/>
          <w:sz w:val="24"/>
        </w:rPr>
        <w:t> </w:t>
      </w:r>
      <w:r>
        <w:rPr>
          <w:sz w:val="24"/>
        </w:rPr>
        <w:t>to</w:t>
      </w:r>
      <w:r>
        <w:rPr>
          <w:spacing w:val="-1"/>
          <w:sz w:val="24"/>
        </w:rPr>
        <w:t> </w:t>
      </w:r>
      <w:r>
        <w:rPr>
          <w:sz w:val="24"/>
        </w:rPr>
        <w:t>ethno-religious</w:t>
      </w:r>
      <w:r>
        <w:rPr>
          <w:spacing w:val="-1"/>
          <w:sz w:val="24"/>
        </w:rPr>
        <w:t> </w:t>
      </w:r>
      <w:r>
        <w:rPr>
          <w:sz w:val="24"/>
        </w:rPr>
        <w:t>conflict</w:t>
      </w:r>
      <w:r>
        <w:rPr>
          <w:spacing w:val="-1"/>
          <w:sz w:val="24"/>
        </w:rPr>
        <w:t> </w:t>
      </w:r>
      <w:r>
        <w:rPr>
          <w:sz w:val="24"/>
        </w:rPr>
        <w:t>in</w:t>
      </w:r>
      <w:r>
        <w:rPr>
          <w:spacing w:val="-1"/>
          <w:sz w:val="24"/>
        </w:rPr>
        <w:t> </w:t>
      </w:r>
      <w:r>
        <w:rPr>
          <w:sz w:val="24"/>
        </w:rPr>
        <w:t>Kaduna</w:t>
      </w:r>
      <w:r>
        <w:rPr>
          <w:spacing w:val="-1"/>
          <w:sz w:val="24"/>
        </w:rPr>
        <w:t> </w:t>
      </w:r>
      <w:r>
        <w:rPr>
          <w:spacing w:val="-2"/>
          <w:sz w:val="24"/>
        </w:rPr>
        <w:t>State.</w:t>
      </w:r>
    </w:p>
    <w:p>
      <w:pPr>
        <w:pStyle w:val="BodyText"/>
        <w:spacing w:before="240"/>
      </w:pPr>
    </w:p>
    <w:p>
      <w:pPr>
        <w:pStyle w:val="ListParagraph"/>
        <w:numPr>
          <w:ilvl w:val="2"/>
          <w:numId w:val="5"/>
        </w:numPr>
        <w:tabs>
          <w:tab w:pos="1198" w:val="left" w:leader="none"/>
          <w:tab w:pos="1200" w:val="left" w:leader="none"/>
        </w:tabs>
        <w:spacing w:line="480" w:lineRule="auto" w:before="0" w:after="0"/>
        <w:ind w:left="1200" w:right="174" w:hanging="360"/>
        <w:jc w:val="left"/>
        <w:rPr>
          <w:sz w:val="24"/>
        </w:rPr>
      </w:pPr>
      <w:r>
        <w:rPr>
          <w:sz w:val="24"/>
        </w:rPr>
        <w:t>To identify the problems associated with internally displaced persons affected by ethno-religious conflicts.</w:t>
      </w:r>
    </w:p>
    <w:p>
      <w:pPr>
        <w:spacing w:after="0" w:line="480" w:lineRule="auto"/>
        <w:jc w:val="left"/>
        <w:rPr>
          <w:sz w:val="24"/>
        </w:rPr>
        <w:sectPr>
          <w:pgSz w:w="11910" w:h="16840"/>
          <w:pgMar w:header="0" w:footer="974" w:top="1340" w:bottom="1160" w:left="1320" w:right="1260"/>
        </w:sectPr>
      </w:pPr>
    </w:p>
    <w:p>
      <w:pPr>
        <w:pStyle w:val="ListParagraph"/>
        <w:numPr>
          <w:ilvl w:val="2"/>
          <w:numId w:val="5"/>
        </w:numPr>
        <w:tabs>
          <w:tab w:pos="1198" w:val="left" w:leader="none"/>
          <w:tab w:pos="1200" w:val="left" w:leader="none"/>
        </w:tabs>
        <w:spacing w:line="480" w:lineRule="auto" w:before="78" w:after="0"/>
        <w:ind w:left="1200" w:right="178" w:hanging="360"/>
        <w:jc w:val="both"/>
        <w:rPr>
          <w:sz w:val="24"/>
        </w:rPr>
      </w:pPr>
      <w:r>
        <w:rPr>
          <w:sz w:val="24"/>
        </w:rPr>
        <w:t>To identify the legal and institutional problems associated with internal </w:t>
      </w:r>
      <w:r>
        <w:rPr>
          <w:spacing w:val="-2"/>
          <w:sz w:val="24"/>
        </w:rPr>
        <w:t>displacement.</w:t>
      </w:r>
    </w:p>
    <w:p>
      <w:pPr>
        <w:pStyle w:val="ListParagraph"/>
        <w:numPr>
          <w:ilvl w:val="2"/>
          <w:numId w:val="5"/>
        </w:numPr>
        <w:tabs>
          <w:tab w:pos="1200" w:val="left" w:leader="none"/>
        </w:tabs>
        <w:spacing w:line="480" w:lineRule="auto" w:before="241" w:after="0"/>
        <w:ind w:left="1200" w:right="185" w:hanging="360"/>
        <w:jc w:val="both"/>
        <w:rPr>
          <w:sz w:val="24"/>
        </w:rPr>
      </w:pPr>
      <w:r>
        <w:rPr>
          <w:sz w:val="24"/>
        </w:rPr>
        <w:t>To</w:t>
      </w:r>
      <w:r>
        <w:rPr>
          <w:spacing w:val="-2"/>
          <w:sz w:val="24"/>
        </w:rPr>
        <w:t> </w:t>
      </w:r>
      <w:r>
        <w:rPr>
          <w:sz w:val="24"/>
        </w:rPr>
        <w:t>proffer</w:t>
      </w:r>
      <w:r>
        <w:rPr>
          <w:spacing w:val="-2"/>
          <w:sz w:val="24"/>
        </w:rPr>
        <w:t> </w:t>
      </w:r>
      <w:r>
        <w:rPr>
          <w:sz w:val="24"/>
        </w:rPr>
        <w:t>solutions</w:t>
      </w:r>
      <w:r>
        <w:rPr>
          <w:spacing w:val="-1"/>
          <w:sz w:val="24"/>
        </w:rPr>
        <w:t> </w:t>
      </w:r>
      <w:r>
        <w:rPr>
          <w:sz w:val="24"/>
        </w:rPr>
        <w:t>with</w:t>
      </w:r>
      <w:r>
        <w:rPr>
          <w:spacing w:val="-3"/>
          <w:sz w:val="24"/>
        </w:rPr>
        <w:t> </w:t>
      </w:r>
      <w:r>
        <w:rPr>
          <w:sz w:val="24"/>
        </w:rPr>
        <w:t>regards</w:t>
      </w:r>
      <w:r>
        <w:rPr>
          <w:spacing w:val="-2"/>
          <w:sz w:val="24"/>
        </w:rPr>
        <w:t> </w:t>
      </w:r>
      <w:r>
        <w:rPr>
          <w:sz w:val="24"/>
        </w:rPr>
        <w:t>to</w:t>
      </w:r>
      <w:r>
        <w:rPr>
          <w:spacing w:val="-1"/>
          <w:sz w:val="24"/>
        </w:rPr>
        <w:t> </w:t>
      </w:r>
      <w:r>
        <w:rPr>
          <w:sz w:val="24"/>
        </w:rPr>
        <w:t>better</w:t>
      </w:r>
      <w:r>
        <w:rPr>
          <w:spacing w:val="-2"/>
          <w:sz w:val="24"/>
        </w:rPr>
        <w:t> </w:t>
      </w:r>
      <w:r>
        <w:rPr>
          <w:sz w:val="24"/>
        </w:rPr>
        <w:t>handling</w:t>
      </w:r>
      <w:r>
        <w:rPr>
          <w:spacing w:val="-4"/>
          <w:sz w:val="24"/>
        </w:rPr>
        <w:t> </w:t>
      </w:r>
      <w:r>
        <w:rPr>
          <w:sz w:val="24"/>
        </w:rPr>
        <w:t>of</w:t>
      </w:r>
      <w:r>
        <w:rPr>
          <w:spacing w:val="-2"/>
          <w:sz w:val="24"/>
        </w:rPr>
        <w:t> </w:t>
      </w:r>
      <w:r>
        <w:rPr>
          <w:sz w:val="24"/>
        </w:rPr>
        <w:t>internally</w:t>
      </w:r>
      <w:r>
        <w:rPr>
          <w:spacing w:val="-6"/>
          <w:sz w:val="24"/>
        </w:rPr>
        <w:t> </w:t>
      </w:r>
      <w:r>
        <w:rPr>
          <w:sz w:val="24"/>
        </w:rPr>
        <w:t>displaced persons affected by ethno-religious conflicts</w:t>
      </w:r>
    </w:p>
    <w:p>
      <w:pPr>
        <w:pStyle w:val="Heading2"/>
        <w:numPr>
          <w:ilvl w:val="1"/>
          <w:numId w:val="5"/>
        </w:numPr>
        <w:tabs>
          <w:tab w:pos="1199" w:val="left" w:leader="none"/>
        </w:tabs>
        <w:spacing w:line="240" w:lineRule="auto" w:before="244" w:after="0"/>
        <w:ind w:left="1199" w:right="0" w:hanging="719"/>
        <w:jc w:val="both"/>
      </w:pPr>
      <w:bookmarkStart w:name="_TOC_250034" w:id="9"/>
      <w:r>
        <w:rPr/>
        <w:t>Justification of</w:t>
      </w:r>
      <w:r>
        <w:rPr>
          <w:spacing w:val="-1"/>
        </w:rPr>
        <w:t> </w:t>
      </w:r>
      <w:r>
        <w:rPr/>
        <w:t>the</w:t>
      </w:r>
      <w:bookmarkEnd w:id="9"/>
      <w:r>
        <w:rPr>
          <w:spacing w:val="-2"/>
        </w:rPr>
        <w:t> Research</w:t>
      </w:r>
    </w:p>
    <w:p>
      <w:pPr>
        <w:pStyle w:val="BodyText"/>
        <w:spacing w:line="480" w:lineRule="auto" w:before="272"/>
        <w:ind w:left="480" w:right="175"/>
        <w:jc w:val="both"/>
      </w:pPr>
      <w:r>
        <w:rPr/>
        <w:t>The bedrock of human existence is good health, peace and tranquility i.e. absence of societal destructive elements such as war, natural disaster, flood, earthquake and hostilitiesetc. In the absence of this peace, life becomes difficult andwhen there is ethno- religious dispute, people are displaced. In societal quest to entrench peace, strict adherence to human rights and humanitarian law must be resorted to. This unwholesome atmospheres which affects the Internally Displaced Persons prompted this research as it will be useful to the Internally Displaced Persons, Social Workers, Non-governmental Organizations, Government Agencies such as National Emergency Management Agency, State Emergency Agency, Legislators and Academics etc.</w:t>
      </w:r>
    </w:p>
    <w:p>
      <w:pPr>
        <w:pStyle w:val="Heading2"/>
        <w:numPr>
          <w:ilvl w:val="1"/>
          <w:numId w:val="5"/>
        </w:numPr>
        <w:tabs>
          <w:tab w:pos="1199" w:val="left" w:leader="none"/>
        </w:tabs>
        <w:spacing w:line="240" w:lineRule="auto" w:before="246" w:after="0"/>
        <w:ind w:left="1199" w:right="0" w:hanging="719"/>
        <w:jc w:val="both"/>
      </w:pPr>
      <w:bookmarkStart w:name="_TOC_250033" w:id="10"/>
      <w:r>
        <w:rPr/>
        <w:t>Scope</w:t>
      </w:r>
      <w:r>
        <w:rPr>
          <w:spacing w:val="-2"/>
        </w:rPr>
        <w:t> </w:t>
      </w:r>
      <w:r>
        <w:rPr/>
        <w:t>of</w:t>
      </w:r>
      <w:r>
        <w:rPr>
          <w:spacing w:val="1"/>
        </w:rPr>
        <w:t> </w:t>
      </w:r>
      <w:r>
        <w:rPr/>
        <w:t>the</w:t>
      </w:r>
      <w:r>
        <w:rPr>
          <w:spacing w:val="-1"/>
        </w:rPr>
        <w:t> </w:t>
      </w:r>
      <w:bookmarkEnd w:id="10"/>
      <w:r>
        <w:rPr>
          <w:spacing w:val="-2"/>
        </w:rPr>
        <w:t>Study</w:t>
      </w:r>
    </w:p>
    <w:p>
      <w:pPr>
        <w:pStyle w:val="BodyText"/>
        <w:spacing w:before="235"/>
        <w:rPr>
          <w:b/>
        </w:rPr>
      </w:pPr>
    </w:p>
    <w:p>
      <w:pPr>
        <w:pStyle w:val="BodyText"/>
        <w:spacing w:line="480" w:lineRule="auto"/>
        <w:ind w:left="480" w:right="177"/>
        <w:jc w:val="both"/>
      </w:pPr>
      <w:r>
        <w:rPr/>
        <w:t>As the title of the research suggests, the research is limited to the study and examination of human rights, humanitarian law and the guiding principles governing the rights of internally displaced persons.</w:t>
      </w:r>
    </w:p>
    <w:p>
      <w:pPr>
        <w:pStyle w:val="BodyText"/>
        <w:spacing w:line="480" w:lineRule="auto" w:before="241"/>
        <w:ind w:left="480" w:right="175"/>
        <w:jc w:val="both"/>
      </w:pPr>
      <w:r>
        <w:rPr/>
        <w:t>All these laws will be discussed in relation to the victims of ethno-religious conflicts in Kaduna State of Nigeria.</w:t>
      </w:r>
      <w:r>
        <w:rPr>
          <w:spacing w:val="40"/>
        </w:rPr>
        <w:t> </w:t>
      </w:r>
      <w:r>
        <w:rPr/>
        <w:t>In other words, the geographical location or coverage of this research work is Kaduna State.</w:t>
      </w:r>
    </w:p>
    <w:p>
      <w:pPr>
        <w:pStyle w:val="Heading2"/>
        <w:numPr>
          <w:ilvl w:val="1"/>
          <w:numId w:val="5"/>
        </w:numPr>
        <w:tabs>
          <w:tab w:pos="1199" w:val="left" w:leader="none"/>
        </w:tabs>
        <w:spacing w:line="240" w:lineRule="auto" w:before="240" w:after="0"/>
        <w:ind w:left="1199" w:right="0" w:hanging="719"/>
        <w:jc w:val="both"/>
        <w:rPr>
          <w:b w:val="0"/>
        </w:rPr>
      </w:pPr>
      <w:bookmarkStart w:name="_TOC_250032" w:id="11"/>
      <w:r>
        <w:rPr/>
        <w:t>Research</w:t>
      </w:r>
      <w:r>
        <w:rPr>
          <w:spacing w:val="-3"/>
        </w:rPr>
        <w:t> </w:t>
      </w:r>
      <w:bookmarkEnd w:id="11"/>
      <w:r>
        <w:rPr>
          <w:spacing w:val="-2"/>
        </w:rPr>
        <w:t>Methodology</w:t>
      </w:r>
    </w:p>
    <w:p>
      <w:pPr>
        <w:spacing w:after="0" w:line="240" w:lineRule="auto"/>
        <w:jc w:val="both"/>
        <w:sectPr>
          <w:pgSz w:w="11910" w:h="16840"/>
          <w:pgMar w:header="0" w:footer="974" w:top="1340" w:bottom="1160" w:left="1320" w:right="1260"/>
        </w:sectPr>
      </w:pPr>
    </w:p>
    <w:p>
      <w:pPr>
        <w:pStyle w:val="BodyText"/>
        <w:spacing w:line="480" w:lineRule="auto" w:before="78"/>
        <w:ind w:left="480" w:right="175"/>
        <w:jc w:val="both"/>
      </w:pPr>
      <w:r>
        <w:rPr/>
        <w:t>The research methodology is doctrinal and empirical.Thus primary sources consisting of treaty, convention, protocol, case lawse.t.c. and secondary sources; (textbooks, journals, the internet, newspapers, library archives, e.t.c.) and interview and questionnaires will be consulted in this research.</w:t>
      </w:r>
    </w:p>
    <w:p>
      <w:pPr>
        <w:pStyle w:val="Heading2"/>
        <w:numPr>
          <w:ilvl w:val="1"/>
          <w:numId w:val="5"/>
        </w:numPr>
        <w:tabs>
          <w:tab w:pos="1199" w:val="left" w:leader="none"/>
        </w:tabs>
        <w:spacing w:line="240" w:lineRule="auto" w:before="245" w:after="0"/>
        <w:ind w:left="1199" w:right="0" w:hanging="719"/>
        <w:jc w:val="both"/>
      </w:pPr>
      <w:bookmarkStart w:name="_TOC_250031" w:id="12"/>
      <w:r>
        <w:rPr/>
        <w:t>Literature</w:t>
      </w:r>
      <w:r>
        <w:rPr>
          <w:spacing w:val="-6"/>
        </w:rPr>
        <w:t> </w:t>
      </w:r>
      <w:bookmarkEnd w:id="12"/>
      <w:r>
        <w:rPr>
          <w:spacing w:val="-2"/>
        </w:rPr>
        <w:t>Review</w:t>
      </w:r>
    </w:p>
    <w:p>
      <w:pPr>
        <w:pStyle w:val="BodyText"/>
        <w:spacing w:before="235"/>
        <w:rPr>
          <w:b/>
        </w:rPr>
      </w:pPr>
    </w:p>
    <w:p>
      <w:pPr>
        <w:pStyle w:val="BodyText"/>
        <w:spacing w:line="480" w:lineRule="auto" w:before="1"/>
        <w:ind w:left="480" w:right="181"/>
        <w:jc w:val="both"/>
      </w:pPr>
      <w:r>
        <w:rPr/>
        <w:t>Many literary texts exist on the subject matter of this research. However, much of the texts concentrated on the historical, sociological or political; and not having legal flavor. This work will look at it from the legal perspective. Even though, the subject of the research deals with causes of ethno-religious conflicts. Therefore, both legal text as well as literary contributions from other disciplines will be implored for the overall benefit of the research.</w:t>
      </w:r>
    </w:p>
    <w:p>
      <w:pPr>
        <w:pStyle w:val="BodyText"/>
        <w:spacing w:line="480" w:lineRule="auto" w:before="241"/>
        <w:ind w:left="480" w:right="176"/>
        <w:jc w:val="both"/>
      </w:pPr>
      <w:r>
        <w:rPr/>
        <w:t>Ayua‟s work</w:t>
      </w:r>
      <w:r>
        <w:rPr>
          <w:vertAlign w:val="superscript"/>
        </w:rPr>
        <w:t>7</w:t>
      </w:r>
      <w:r>
        <w:rPr>
          <w:vertAlign w:val="baseline"/>
        </w:rPr>
        <w:t> articulated the need for a vibrant constitutional framework crafted to take consideration of the heterogeneous nature of Nigerian society for the purpose of fostering unity and integration. This work is useful to the researcher as it provides legal bases for the</w:t>
      </w:r>
      <w:r>
        <w:rPr>
          <w:spacing w:val="-1"/>
          <w:vertAlign w:val="baseline"/>
        </w:rPr>
        <w:t> </w:t>
      </w:r>
      <w:r>
        <w:rPr>
          <w:vertAlign w:val="baseline"/>
        </w:rPr>
        <w:t>assessment of</w:t>
      </w:r>
      <w:r>
        <w:rPr>
          <w:spacing w:val="-1"/>
          <w:vertAlign w:val="baseline"/>
        </w:rPr>
        <w:t> </w:t>
      </w:r>
      <w:r>
        <w:rPr>
          <w:vertAlign w:val="baseline"/>
        </w:rPr>
        <w:t>the</w:t>
      </w:r>
      <w:r>
        <w:rPr>
          <w:spacing w:val="-1"/>
          <w:vertAlign w:val="baseline"/>
        </w:rPr>
        <w:t> </w:t>
      </w:r>
      <w:r>
        <w:rPr>
          <w:vertAlign w:val="baseline"/>
        </w:rPr>
        <w:t>need for</w:t>
      </w:r>
      <w:r>
        <w:rPr>
          <w:spacing w:val="-2"/>
          <w:vertAlign w:val="baseline"/>
        </w:rPr>
        <w:t> </w:t>
      </w:r>
      <w:r>
        <w:rPr>
          <w:vertAlign w:val="baseline"/>
        </w:rPr>
        <w:t>constitutional reform to address issues that will bring</w:t>
      </w:r>
      <w:r>
        <w:rPr>
          <w:spacing w:val="-3"/>
          <w:vertAlign w:val="baseline"/>
        </w:rPr>
        <w:t> </w:t>
      </w:r>
      <w:r>
        <w:rPr>
          <w:vertAlign w:val="baseline"/>
        </w:rPr>
        <w:t>about peaceful co-existence.</w:t>
      </w:r>
    </w:p>
    <w:p>
      <w:pPr>
        <w:pStyle w:val="BodyText"/>
        <w:spacing w:line="480" w:lineRule="auto" w:before="240"/>
        <w:ind w:left="480" w:right="174"/>
        <w:jc w:val="both"/>
      </w:pPr>
      <w:r>
        <w:rPr/>
        <w:t>This work has not touched on the issue of internal displacement of persons from any conflicts nor does it seeks to address their plight in the legal perspectives but rather calls for constitutional amendment in order to strengthening the unity of Nigeria as one indivisible country.</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2"/>
        <w:rPr>
          <w:sz w:val="20"/>
        </w:rPr>
      </w:pPr>
      <w:r>
        <w:rPr/>
        <mc:AlternateContent>
          <mc:Choice Requires="wps">
            <w:drawing>
              <wp:anchor distT="0" distB="0" distL="0" distR="0" allowOverlap="1" layoutInCell="1" locked="0" behindDoc="1" simplePos="0" relativeHeight="487589376">
                <wp:simplePos x="0" y="0"/>
                <wp:positionH relativeFrom="page">
                  <wp:posOffset>1143304</wp:posOffset>
                </wp:positionH>
                <wp:positionV relativeFrom="paragraph">
                  <wp:posOffset>296504</wp:posOffset>
                </wp:positionV>
                <wp:extent cx="1829435" cy="9525"/>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3.346811pt;width:144.020pt;height:.71997pt;mso-position-horizontal-relative:page;mso-position-vertical-relative:paragraph;z-index:-15727104;mso-wrap-distance-left:0;mso-wrap-distance-right:0" id="docshape7" filled="true" fillcolor="#000000" stroked="false">
                <v:fill type="solid"/>
                <w10:wrap type="topAndBottom"/>
              </v:rect>
            </w:pict>
          </mc:Fallback>
        </mc:AlternateContent>
      </w:r>
    </w:p>
    <w:p>
      <w:pPr>
        <w:spacing w:before="96"/>
        <w:ind w:left="480" w:right="206" w:firstLine="0"/>
        <w:jc w:val="left"/>
        <w:rPr>
          <w:sz w:val="20"/>
        </w:rPr>
      </w:pPr>
      <w:r>
        <w:rPr>
          <w:sz w:val="20"/>
          <w:vertAlign w:val="superscript"/>
        </w:rPr>
        <w:t>7</w:t>
      </w:r>
      <w:r>
        <w:rPr>
          <w:sz w:val="20"/>
          <w:vertAlign w:val="baseline"/>
        </w:rPr>
        <w:t>Prof.</w:t>
      </w:r>
      <w:r>
        <w:rPr>
          <w:spacing w:val="-4"/>
          <w:sz w:val="20"/>
          <w:vertAlign w:val="baseline"/>
        </w:rPr>
        <w:t> </w:t>
      </w:r>
      <w:r>
        <w:rPr>
          <w:sz w:val="20"/>
          <w:vertAlign w:val="baseline"/>
        </w:rPr>
        <w:t>Ayu,</w:t>
      </w:r>
      <w:r>
        <w:rPr>
          <w:spacing w:val="-4"/>
          <w:sz w:val="20"/>
          <w:vertAlign w:val="baseline"/>
        </w:rPr>
        <w:t> </w:t>
      </w:r>
      <w:r>
        <w:rPr>
          <w:sz w:val="20"/>
          <w:vertAlign w:val="baseline"/>
        </w:rPr>
        <w:t>I.A.</w:t>
      </w:r>
      <w:r>
        <w:rPr>
          <w:spacing w:val="-4"/>
          <w:sz w:val="20"/>
          <w:vertAlign w:val="baseline"/>
        </w:rPr>
        <w:t> </w:t>
      </w:r>
      <w:r>
        <w:rPr>
          <w:sz w:val="20"/>
          <w:vertAlign w:val="baseline"/>
        </w:rPr>
        <w:t>Nationalism.</w:t>
      </w:r>
      <w:r>
        <w:rPr>
          <w:spacing w:val="-4"/>
          <w:sz w:val="20"/>
          <w:vertAlign w:val="baseline"/>
        </w:rPr>
        <w:t> </w:t>
      </w:r>
      <w:r>
        <w:rPr>
          <w:sz w:val="20"/>
          <w:vertAlign w:val="baseline"/>
        </w:rPr>
        <w:t>Ethnic</w:t>
      </w:r>
      <w:r>
        <w:rPr>
          <w:spacing w:val="-4"/>
          <w:sz w:val="20"/>
          <w:vertAlign w:val="baseline"/>
        </w:rPr>
        <w:t> </w:t>
      </w:r>
      <w:r>
        <w:rPr>
          <w:sz w:val="20"/>
          <w:vertAlign w:val="baseline"/>
        </w:rPr>
        <w:t>Identity</w:t>
      </w:r>
      <w:r>
        <w:rPr>
          <w:spacing w:val="-5"/>
          <w:sz w:val="20"/>
          <w:vertAlign w:val="baseline"/>
        </w:rPr>
        <w:t> </w:t>
      </w:r>
      <w:r>
        <w:rPr>
          <w:sz w:val="20"/>
          <w:vertAlign w:val="baseline"/>
        </w:rPr>
        <w:t>and</w:t>
      </w:r>
      <w:r>
        <w:rPr>
          <w:spacing w:val="-3"/>
          <w:sz w:val="20"/>
          <w:vertAlign w:val="baseline"/>
        </w:rPr>
        <w:t> </w:t>
      </w:r>
      <w:r>
        <w:rPr>
          <w:sz w:val="20"/>
          <w:vertAlign w:val="baseline"/>
        </w:rPr>
        <w:t>Conflicts</w:t>
      </w:r>
      <w:r>
        <w:rPr>
          <w:spacing w:val="-5"/>
          <w:sz w:val="20"/>
          <w:vertAlign w:val="baseline"/>
        </w:rPr>
        <w:t> </w:t>
      </w:r>
      <w:r>
        <w:rPr>
          <w:sz w:val="20"/>
          <w:vertAlign w:val="baseline"/>
        </w:rPr>
        <w:t>Management</w:t>
      </w:r>
      <w:r>
        <w:rPr>
          <w:spacing w:val="-2"/>
          <w:sz w:val="20"/>
          <w:vertAlign w:val="baseline"/>
        </w:rPr>
        <w:t> </w:t>
      </w:r>
      <w:r>
        <w:rPr>
          <w:sz w:val="20"/>
          <w:vertAlign w:val="baseline"/>
        </w:rPr>
        <w:t>A</w:t>
      </w:r>
      <w:r>
        <w:rPr>
          <w:spacing w:val="-5"/>
          <w:sz w:val="20"/>
          <w:vertAlign w:val="baseline"/>
        </w:rPr>
        <w:t> </w:t>
      </w:r>
      <w:r>
        <w:rPr>
          <w:sz w:val="20"/>
          <w:vertAlign w:val="baseline"/>
        </w:rPr>
        <w:t>Collection</w:t>
      </w:r>
      <w:r>
        <w:rPr>
          <w:spacing w:val="-5"/>
          <w:sz w:val="20"/>
          <w:vertAlign w:val="baseline"/>
        </w:rPr>
        <w:t> </w:t>
      </w:r>
      <w:r>
        <w:rPr>
          <w:sz w:val="20"/>
          <w:vertAlign w:val="baseline"/>
        </w:rPr>
        <w:t>of</w:t>
      </w:r>
      <w:r>
        <w:rPr>
          <w:spacing w:val="-5"/>
          <w:sz w:val="20"/>
          <w:vertAlign w:val="baseline"/>
        </w:rPr>
        <w:t> </w:t>
      </w:r>
      <w:r>
        <w:rPr>
          <w:sz w:val="20"/>
          <w:vertAlign w:val="baseline"/>
        </w:rPr>
        <w:t>NIAIS</w:t>
      </w:r>
      <w:r>
        <w:rPr>
          <w:spacing w:val="-5"/>
          <w:sz w:val="20"/>
          <w:vertAlign w:val="baseline"/>
        </w:rPr>
        <w:t> </w:t>
      </w:r>
      <w:r>
        <w:rPr>
          <w:sz w:val="20"/>
          <w:vertAlign w:val="baseline"/>
        </w:rPr>
        <w:t>Journal </w:t>
      </w:r>
      <w:r>
        <w:rPr>
          <w:spacing w:val="-2"/>
          <w:sz w:val="20"/>
          <w:vertAlign w:val="baseline"/>
        </w:rPr>
        <w:t>(2000)</w:t>
      </w:r>
    </w:p>
    <w:p>
      <w:pPr>
        <w:spacing w:after="0"/>
        <w:jc w:val="left"/>
        <w:rPr>
          <w:sz w:val="20"/>
        </w:rPr>
        <w:sectPr>
          <w:pgSz w:w="11910" w:h="16840"/>
          <w:pgMar w:header="0" w:footer="974" w:top="1340" w:bottom="1160" w:left="1320" w:right="1260"/>
        </w:sectPr>
      </w:pPr>
    </w:p>
    <w:p>
      <w:pPr>
        <w:pStyle w:val="BodyText"/>
        <w:spacing w:line="480" w:lineRule="auto" w:before="118"/>
        <w:ind w:left="480" w:right="173"/>
        <w:jc w:val="both"/>
      </w:pPr>
      <w:r>
        <w:rPr/>
        <w:t>The book of Alubo</w:t>
      </w:r>
      <w:r>
        <w:rPr>
          <w:vertAlign w:val="superscript"/>
        </w:rPr>
        <w:t>8</w:t>
      </w:r>
      <w:r>
        <w:rPr>
          <w:vertAlign w:val="baseline"/>
        </w:rPr>
        <w:t> provided this research with invaluable literature on the Tiv-Jukun ethnic conflict. But being essentially a sociological and historical book, the legal dimension of ethno-religious conflicts as it affects internally displaced persons is left out by Alubo's book.</w:t>
      </w:r>
    </w:p>
    <w:p>
      <w:pPr>
        <w:pStyle w:val="BodyText"/>
        <w:spacing w:line="480" w:lineRule="auto" w:before="241"/>
        <w:ind w:left="480" w:right="177"/>
        <w:jc w:val="both"/>
      </w:pPr>
      <w:r>
        <w:rPr/>
        <w:t>Maxwell‟s</w:t>
      </w:r>
      <w:r>
        <w:rPr>
          <w:vertAlign w:val="superscript"/>
        </w:rPr>
        <w:t>9</w:t>
      </w:r>
      <w:r>
        <w:rPr>
          <w:vertAlign w:val="baseline"/>
        </w:rPr>
        <w:t> in his work, espouse the ways through which government can harness the political will to enforce the provisions of the constitution on fundamental human right to victims of ethnic conflicts but fail to address the issue of internally displaced persons as accorded by the international humanitarian law. This work provides the researcher with valuable legal framework to be used in line with the Nigerian constitution and other international legal instruments.</w:t>
      </w:r>
    </w:p>
    <w:p>
      <w:pPr>
        <w:pStyle w:val="BodyText"/>
        <w:spacing w:line="480" w:lineRule="auto" w:before="241"/>
        <w:ind w:left="480" w:right="180"/>
        <w:jc w:val="both"/>
      </w:pPr>
      <w:r>
        <w:rPr/>
        <w:t>Ademola‟s</w:t>
      </w:r>
      <w:r>
        <w:rPr>
          <w:vertAlign w:val="superscript"/>
        </w:rPr>
        <w:t>10</w:t>
      </w:r>
      <w:r>
        <w:rPr>
          <w:spacing w:val="-2"/>
          <w:vertAlign w:val="baseline"/>
        </w:rPr>
        <w:t> </w:t>
      </w:r>
      <w:r>
        <w:rPr>
          <w:vertAlign w:val="baseline"/>
        </w:rPr>
        <w:t>work,</w:t>
      </w:r>
      <w:r>
        <w:rPr>
          <w:spacing w:val="-3"/>
          <w:vertAlign w:val="baseline"/>
        </w:rPr>
        <w:t> </w:t>
      </w:r>
      <w:r>
        <w:rPr>
          <w:vertAlign w:val="baseline"/>
        </w:rPr>
        <w:t>deals</w:t>
      </w:r>
      <w:r>
        <w:rPr>
          <w:spacing w:val="-3"/>
          <w:vertAlign w:val="baseline"/>
        </w:rPr>
        <w:t> </w:t>
      </w:r>
      <w:r>
        <w:rPr>
          <w:vertAlign w:val="baseline"/>
        </w:rPr>
        <w:t>extensively</w:t>
      </w:r>
      <w:r>
        <w:rPr>
          <w:spacing w:val="-10"/>
          <w:vertAlign w:val="baseline"/>
        </w:rPr>
        <w:t> </w:t>
      </w:r>
      <w:r>
        <w:rPr>
          <w:vertAlign w:val="baseline"/>
        </w:rPr>
        <w:t>on</w:t>
      </w:r>
      <w:r>
        <w:rPr>
          <w:spacing w:val="-3"/>
          <w:vertAlign w:val="baseline"/>
        </w:rPr>
        <w:t> </w:t>
      </w:r>
      <w:r>
        <w:rPr>
          <w:vertAlign w:val="baseline"/>
        </w:rPr>
        <w:t>the</w:t>
      </w:r>
      <w:r>
        <w:rPr>
          <w:spacing w:val="-4"/>
          <w:vertAlign w:val="baseline"/>
        </w:rPr>
        <w:t> </w:t>
      </w:r>
      <w:r>
        <w:rPr>
          <w:vertAlign w:val="baseline"/>
        </w:rPr>
        <w:t>various</w:t>
      </w:r>
      <w:r>
        <w:rPr>
          <w:spacing w:val="-3"/>
          <w:vertAlign w:val="baseline"/>
        </w:rPr>
        <w:t> </w:t>
      </w:r>
      <w:r>
        <w:rPr>
          <w:vertAlign w:val="baseline"/>
        </w:rPr>
        <w:t>categories</w:t>
      </w:r>
      <w:r>
        <w:rPr>
          <w:spacing w:val="-4"/>
          <w:vertAlign w:val="baseline"/>
        </w:rPr>
        <w:t> </w:t>
      </w:r>
      <w:r>
        <w:rPr>
          <w:vertAlign w:val="baseline"/>
        </w:rPr>
        <w:t>and</w:t>
      </w:r>
      <w:r>
        <w:rPr>
          <w:spacing w:val="-3"/>
          <w:vertAlign w:val="baseline"/>
        </w:rPr>
        <w:t> </w:t>
      </w:r>
      <w:r>
        <w:rPr>
          <w:vertAlign w:val="baseline"/>
        </w:rPr>
        <w:t>identity</w:t>
      </w:r>
      <w:r>
        <w:rPr>
          <w:spacing w:val="-7"/>
          <w:vertAlign w:val="baseline"/>
        </w:rPr>
        <w:t> </w:t>
      </w:r>
      <w:r>
        <w:rPr>
          <w:vertAlign w:val="baseline"/>
        </w:rPr>
        <w:t>of</w:t>
      </w:r>
      <w:r>
        <w:rPr>
          <w:spacing w:val="-4"/>
          <w:vertAlign w:val="baseline"/>
        </w:rPr>
        <w:t> </w:t>
      </w:r>
      <w:r>
        <w:rPr>
          <w:vertAlign w:val="baseline"/>
        </w:rPr>
        <w:t>conflict</w:t>
      </w:r>
      <w:r>
        <w:rPr>
          <w:spacing w:val="-3"/>
          <w:vertAlign w:val="baseline"/>
        </w:rPr>
        <w:t> </w:t>
      </w:r>
      <w:r>
        <w:rPr>
          <w:vertAlign w:val="baseline"/>
        </w:rPr>
        <w:t>and the factors responsible for ethnic conflicts in Nigeria. This legal work opens a window to possible causes of conflicts which are of much use to this thesis.</w:t>
      </w:r>
    </w:p>
    <w:p>
      <w:pPr>
        <w:pStyle w:val="BodyText"/>
        <w:spacing w:line="480" w:lineRule="auto" w:before="240"/>
        <w:ind w:left="480" w:right="173"/>
        <w:jc w:val="both"/>
      </w:pPr>
      <w:r>
        <w:rPr/>
        <w:t>Kukah‟s book</w:t>
      </w:r>
      <w:r>
        <w:rPr>
          <w:vertAlign w:val="superscript"/>
        </w:rPr>
        <w:t>11</w:t>
      </w:r>
      <w:r>
        <w:rPr>
          <w:vertAlign w:val="baseline"/>
        </w:rPr>
        <w:t> dealt with three conflicts, namely the Maitatsine religious conflict, the 1982 Kano ethno-religious conflict and the 1987</w:t>
      </w:r>
      <w:r>
        <w:rPr>
          <w:spacing w:val="-2"/>
          <w:vertAlign w:val="baseline"/>
        </w:rPr>
        <w:t> </w:t>
      </w:r>
      <w:r>
        <w:rPr>
          <w:vertAlign w:val="baseline"/>
        </w:rPr>
        <w:t>Kafanchan ethno-religious conflicts. But like</w:t>
      </w:r>
      <w:r>
        <w:rPr>
          <w:spacing w:val="-1"/>
          <w:vertAlign w:val="baseline"/>
        </w:rPr>
        <w:t> </w:t>
      </w:r>
      <w:r>
        <w:rPr>
          <w:vertAlign w:val="baseline"/>
        </w:rPr>
        <w:t>Alubo‟s book,</w:t>
      </w:r>
      <w:r>
        <w:rPr>
          <w:spacing w:val="-1"/>
          <w:vertAlign w:val="baseline"/>
        </w:rPr>
        <w:t> </w:t>
      </w:r>
      <w:r>
        <w:rPr>
          <w:vertAlign w:val="baseline"/>
        </w:rPr>
        <w:t>Kukah‟s book</w:t>
      </w:r>
      <w:r>
        <w:rPr>
          <w:spacing w:val="-1"/>
          <w:vertAlign w:val="baseline"/>
        </w:rPr>
        <w:t> </w:t>
      </w:r>
      <w:r>
        <w:rPr>
          <w:vertAlign w:val="baseline"/>
        </w:rPr>
        <w:t>being</w:t>
      </w:r>
      <w:r>
        <w:rPr>
          <w:spacing w:val="-2"/>
          <w:vertAlign w:val="baseline"/>
        </w:rPr>
        <w:t> </w:t>
      </w:r>
      <w:r>
        <w:rPr>
          <w:vertAlign w:val="baseline"/>
        </w:rPr>
        <w:t>a</w:t>
      </w:r>
      <w:r>
        <w:rPr>
          <w:spacing w:val="-1"/>
          <w:vertAlign w:val="baseline"/>
        </w:rPr>
        <w:t> </w:t>
      </w:r>
      <w:r>
        <w:rPr>
          <w:vertAlign w:val="baseline"/>
        </w:rPr>
        <w:t>political and</w:t>
      </w:r>
      <w:r>
        <w:rPr>
          <w:spacing w:val="-1"/>
          <w:vertAlign w:val="baseline"/>
        </w:rPr>
        <w:t> </w:t>
      </w:r>
      <w:r>
        <w:rPr>
          <w:vertAlign w:val="baseline"/>
        </w:rPr>
        <w:t>historical book did</w:t>
      </w:r>
      <w:r>
        <w:rPr>
          <w:spacing w:val="-2"/>
          <w:vertAlign w:val="baseline"/>
        </w:rPr>
        <w:t> </w:t>
      </w:r>
      <w:r>
        <w:rPr>
          <w:vertAlign w:val="baseline"/>
        </w:rPr>
        <w:t>not address the legal issues that prompted this research.</w:t>
      </w:r>
    </w:p>
    <w:p>
      <w:pPr>
        <w:pStyle w:val="BodyText"/>
        <w:spacing w:line="480" w:lineRule="auto" w:before="240" w:after="7"/>
        <w:ind w:left="480" w:right="182"/>
        <w:jc w:val="both"/>
      </w:pPr>
      <w:r>
        <w:rPr/>
        <w:t>Lubeck,</w:t>
      </w:r>
      <w:r>
        <w:rPr>
          <w:vertAlign w:val="superscript"/>
        </w:rPr>
        <w:t>12</w:t>
      </w:r>
      <w:r>
        <w:rPr>
          <w:vertAlign w:val="baseline"/>
        </w:rPr>
        <w:t> x-rayed the religious, economic and political causes of the Maitatsine conflicts leaving untouched the critical legal issues raised by this work in its statement of the </w:t>
      </w:r>
      <w:r>
        <w:rPr>
          <w:spacing w:val="-2"/>
          <w:vertAlign w:val="baseline"/>
        </w:rPr>
        <w:t>problem.</w:t>
      </w:r>
    </w:p>
    <w:p>
      <w:pPr>
        <w:pStyle w:val="BodyText"/>
        <w:spacing w:line="20" w:lineRule="exact"/>
        <w:ind w:left="480"/>
        <w:rPr>
          <w:sz w:val="2"/>
        </w:rPr>
      </w:pPr>
      <w:r>
        <w:rPr>
          <w:sz w:val="2"/>
        </w:rPr>
        <mc:AlternateContent>
          <mc:Choice Requires="wps">
            <w:drawing>
              <wp:inline distT="0" distB="0" distL="0" distR="0">
                <wp:extent cx="1829435" cy="9525"/>
                <wp:effectExtent l="0" t="0" r="0" b="0"/>
                <wp:docPr id="8" name="Group 8"/>
                <wp:cNvGraphicFramePr>
                  <a:graphicFrameLocks/>
                </wp:cNvGraphicFramePr>
                <a:graphic>
                  <a:graphicData uri="http://schemas.microsoft.com/office/word/2010/wordprocessingGroup">
                    <wpg:wgp>
                      <wpg:cNvPr id="8" name="Group 8"/>
                      <wpg:cNvGrpSpPr/>
                      <wpg:grpSpPr>
                        <a:xfrm>
                          <a:off x="0" y="0"/>
                          <a:ext cx="1829435" cy="9525"/>
                          <a:chExt cx="1829435" cy="9525"/>
                        </a:xfrm>
                      </wpg:grpSpPr>
                      <wps:wsp>
                        <wps:cNvPr id="9" name="Graphic 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8" coordorigin="0,0" coordsize="2881,15">
                <v:rect style="position:absolute;left:0;top:0;width:2881;height:15" id="docshape9" filled="true" fillcolor="#000000" stroked="false">
                  <v:fill type="solid"/>
                </v:rect>
              </v:group>
            </w:pict>
          </mc:Fallback>
        </mc:AlternateContent>
      </w:r>
      <w:r>
        <w:rPr>
          <w:sz w:val="2"/>
        </w:rPr>
      </w:r>
    </w:p>
    <w:p>
      <w:pPr>
        <w:spacing w:before="91"/>
        <w:ind w:left="480" w:right="0" w:firstLine="0"/>
        <w:jc w:val="left"/>
        <w:rPr>
          <w:sz w:val="20"/>
        </w:rPr>
      </w:pPr>
      <w:r>
        <w:rPr>
          <w:sz w:val="20"/>
          <w:vertAlign w:val="superscript"/>
        </w:rPr>
        <w:t>8</w:t>
      </w:r>
      <w:r>
        <w:rPr>
          <w:spacing w:val="-3"/>
          <w:sz w:val="20"/>
          <w:vertAlign w:val="baseline"/>
        </w:rPr>
        <w:t> </w:t>
      </w:r>
      <w:r>
        <w:rPr>
          <w:sz w:val="20"/>
          <w:vertAlign w:val="baseline"/>
        </w:rPr>
        <w:t>Alubo,</w:t>
      </w:r>
      <w:r>
        <w:rPr>
          <w:spacing w:val="-2"/>
          <w:sz w:val="20"/>
          <w:vertAlign w:val="baseline"/>
        </w:rPr>
        <w:t> </w:t>
      </w:r>
      <w:r>
        <w:rPr>
          <w:sz w:val="20"/>
          <w:u w:val="single"/>
          <w:vertAlign w:val="baseline"/>
        </w:rPr>
        <w:t>Ethnic</w:t>
      </w:r>
      <w:r>
        <w:rPr>
          <w:spacing w:val="-1"/>
          <w:sz w:val="20"/>
          <w:u w:val="single"/>
          <w:vertAlign w:val="baseline"/>
        </w:rPr>
        <w:t> </w:t>
      </w:r>
      <w:r>
        <w:rPr>
          <w:sz w:val="20"/>
          <w:u w:val="single"/>
          <w:vertAlign w:val="baseline"/>
        </w:rPr>
        <w:t>Conflicts</w:t>
      </w:r>
      <w:r>
        <w:rPr>
          <w:spacing w:val="-4"/>
          <w:sz w:val="20"/>
          <w:u w:val="single"/>
          <w:vertAlign w:val="baseline"/>
        </w:rPr>
        <w:t> </w:t>
      </w:r>
      <w:r>
        <w:rPr>
          <w:sz w:val="20"/>
          <w:u w:val="single"/>
          <w:vertAlign w:val="baseline"/>
        </w:rPr>
        <w:t>and Citizenship</w:t>
      </w:r>
      <w:r>
        <w:rPr>
          <w:spacing w:val="-2"/>
          <w:sz w:val="20"/>
          <w:u w:val="single"/>
          <w:vertAlign w:val="baseline"/>
        </w:rPr>
        <w:t> </w:t>
      </w:r>
      <w:r>
        <w:rPr>
          <w:sz w:val="20"/>
          <w:u w:val="single"/>
          <w:vertAlign w:val="baseline"/>
        </w:rPr>
        <w:t>crises</w:t>
      </w:r>
      <w:r>
        <w:rPr>
          <w:spacing w:val="-4"/>
          <w:sz w:val="20"/>
          <w:u w:val="single"/>
          <w:vertAlign w:val="baseline"/>
        </w:rPr>
        <w:t> </w:t>
      </w:r>
      <w:r>
        <w:rPr>
          <w:sz w:val="20"/>
          <w:u w:val="single"/>
          <w:vertAlign w:val="baseline"/>
        </w:rPr>
        <w:t>in</w:t>
      </w:r>
      <w:r>
        <w:rPr>
          <w:spacing w:val="-4"/>
          <w:sz w:val="20"/>
          <w:u w:val="single"/>
          <w:vertAlign w:val="baseline"/>
        </w:rPr>
        <w:t> </w:t>
      </w:r>
      <w:r>
        <w:rPr>
          <w:sz w:val="20"/>
          <w:u w:val="single"/>
          <w:vertAlign w:val="baseline"/>
        </w:rPr>
        <w:t>the</w:t>
      </w:r>
      <w:r>
        <w:rPr>
          <w:spacing w:val="40"/>
          <w:sz w:val="20"/>
          <w:u w:val="single"/>
          <w:vertAlign w:val="baseline"/>
        </w:rPr>
        <w:t> </w:t>
      </w:r>
      <w:r>
        <w:rPr>
          <w:sz w:val="20"/>
          <w:u w:val="single"/>
          <w:vertAlign w:val="baseline"/>
        </w:rPr>
        <w:t>central</w:t>
      </w:r>
      <w:r>
        <w:rPr>
          <w:spacing w:val="-3"/>
          <w:sz w:val="20"/>
          <w:u w:val="single"/>
          <w:vertAlign w:val="baseline"/>
        </w:rPr>
        <w:t> </w:t>
      </w:r>
      <w:r>
        <w:rPr>
          <w:sz w:val="20"/>
          <w:u w:val="single"/>
          <w:vertAlign w:val="baseline"/>
        </w:rPr>
        <w:t>region</w:t>
      </w:r>
      <w:r>
        <w:rPr>
          <w:spacing w:val="-4"/>
          <w:sz w:val="20"/>
          <w:u w:val="single"/>
          <w:vertAlign w:val="baseline"/>
        </w:rPr>
        <w:t> </w:t>
      </w:r>
      <w:r>
        <w:rPr>
          <w:sz w:val="20"/>
          <w:u w:val="single"/>
          <w:vertAlign w:val="baseline"/>
        </w:rPr>
        <w:t>of</w:t>
      </w:r>
      <w:r>
        <w:rPr>
          <w:spacing w:val="-5"/>
          <w:sz w:val="20"/>
          <w:u w:val="single"/>
          <w:vertAlign w:val="baseline"/>
        </w:rPr>
        <w:t> </w:t>
      </w:r>
      <w:r>
        <w:rPr>
          <w:sz w:val="20"/>
          <w:u w:val="single"/>
          <w:vertAlign w:val="baseline"/>
        </w:rPr>
        <w:t>Nigeria</w:t>
      </w:r>
      <w:r>
        <w:rPr>
          <w:sz w:val="20"/>
          <w:vertAlign w:val="baseline"/>
        </w:rPr>
        <w:t>.</w:t>
      </w:r>
      <w:r>
        <w:rPr>
          <w:spacing w:val="-3"/>
          <w:sz w:val="20"/>
          <w:vertAlign w:val="baseline"/>
        </w:rPr>
        <w:t> </w:t>
      </w:r>
      <w:r>
        <w:rPr>
          <w:sz w:val="20"/>
          <w:vertAlign w:val="baseline"/>
        </w:rPr>
        <w:t>PEFS,</w:t>
      </w:r>
      <w:r>
        <w:rPr>
          <w:spacing w:val="-3"/>
          <w:sz w:val="20"/>
          <w:vertAlign w:val="baseline"/>
        </w:rPr>
        <w:t> </w:t>
      </w:r>
      <w:r>
        <w:rPr>
          <w:sz w:val="20"/>
          <w:vertAlign w:val="baseline"/>
        </w:rPr>
        <w:t>Universityof</w:t>
      </w:r>
      <w:r>
        <w:rPr>
          <w:spacing w:val="-5"/>
          <w:sz w:val="20"/>
          <w:vertAlign w:val="baseline"/>
        </w:rPr>
        <w:t> </w:t>
      </w:r>
      <w:r>
        <w:rPr>
          <w:sz w:val="20"/>
          <w:vertAlign w:val="baseline"/>
        </w:rPr>
        <w:t>Ibadan </w:t>
      </w:r>
      <w:r>
        <w:rPr>
          <w:spacing w:val="-2"/>
          <w:sz w:val="20"/>
          <w:vertAlign w:val="baseline"/>
        </w:rPr>
        <w:t>(2006)</w:t>
      </w:r>
    </w:p>
    <w:p>
      <w:pPr>
        <w:spacing w:before="0"/>
        <w:ind w:left="480" w:right="104" w:firstLine="0"/>
        <w:jc w:val="left"/>
        <w:rPr>
          <w:sz w:val="20"/>
        </w:rPr>
      </w:pPr>
      <w:r>
        <w:rPr>
          <w:sz w:val="20"/>
          <w:vertAlign w:val="superscript"/>
        </w:rPr>
        <w:t>9</w:t>
      </w:r>
      <w:r>
        <w:rPr>
          <w:sz w:val="20"/>
          <w:vertAlign w:val="baseline"/>
        </w:rPr>
        <w:t>Maxwell,</w:t>
      </w:r>
      <w:r>
        <w:rPr>
          <w:spacing w:val="-4"/>
          <w:sz w:val="20"/>
          <w:vertAlign w:val="baseline"/>
        </w:rPr>
        <w:t> </w:t>
      </w:r>
      <w:r>
        <w:rPr>
          <w:sz w:val="20"/>
          <w:vertAlign w:val="baseline"/>
        </w:rPr>
        <w:t>Ethnic</w:t>
      </w:r>
      <w:r>
        <w:rPr>
          <w:spacing w:val="-2"/>
          <w:sz w:val="20"/>
          <w:vertAlign w:val="baseline"/>
        </w:rPr>
        <w:t> </w:t>
      </w:r>
      <w:r>
        <w:rPr>
          <w:sz w:val="20"/>
          <w:vertAlign w:val="baseline"/>
        </w:rPr>
        <w:t>Conflicts</w:t>
      </w:r>
      <w:r>
        <w:rPr>
          <w:spacing w:val="-5"/>
          <w:sz w:val="20"/>
          <w:vertAlign w:val="baseline"/>
        </w:rPr>
        <w:t> </w:t>
      </w:r>
      <w:r>
        <w:rPr>
          <w:sz w:val="20"/>
          <w:vertAlign w:val="baseline"/>
        </w:rPr>
        <w:t>and</w:t>
      </w:r>
      <w:r>
        <w:rPr>
          <w:spacing w:val="-1"/>
          <w:sz w:val="20"/>
          <w:vertAlign w:val="baseline"/>
        </w:rPr>
        <w:t> </w:t>
      </w:r>
      <w:r>
        <w:rPr>
          <w:sz w:val="20"/>
          <w:vertAlign w:val="baseline"/>
        </w:rPr>
        <w:t>Human</w:t>
      </w:r>
      <w:r>
        <w:rPr>
          <w:spacing w:val="-3"/>
          <w:sz w:val="20"/>
          <w:vertAlign w:val="baseline"/>
        </w:rPr>
        <w:t> </w:t>
      </w:r>
      <w:r>
        <w:rPr>
          <w:sz w:val="20"/>
          <w:vertAlign w:val="baseline"/>
        </w:rPr>
        <w:t>Rights</w:t>
      </w:r>
      <w:r>
        <w:rPr>
          <w:spacing w:val="-2"/>
          <w:sz w:val="20"/>
          <w:vertAlign w:val="baseline"/>
        </w:rPr>
        <w:t> </w:t>
      </w:r>
      <w:r>
        <w:rPr>
          <w:sz w:val="20"/>
          <w:vertAlign w:val="baseline"/>
        </w:rPr>
        <w:t>Ativism</w:t>
      </w:r>
      <w:r>
        <w:rPr>
          <w:spacing w:val="-6"/>
          <w:sz w:val="20"/>
          <w:vertAlign w:val="baseline"/>
        </w:rPr>
        <w:t> </w:t>
      </w:r>
      <w:r>
        <w:rPr>
          <w:sz w:val="20"/>
          <w:vertAlign w:val="baseline"/>
        </w:rPr>
        <w:t>in</w:t>
      </w:r>
      <w:r>
        <w:rPr>
          <w:spacing w:val="-5"/>
          <w:sz w:val="20"/>
          <w:vertAlign w:val="baseline"/>
        </w:rPr>
        <w:t> </w:t>
      </w:r>
      <w:r>
        <w:rPr>
          <w:sz w:val="20"/>
          <w:vertAlign w:val="baseline"/>
        </w:rPr>
        <w:t>Nigeria.</w:t>
      </w:r>
      <w:r>
        <w:rPr>
          <w:spacing w:val="-4"/>
          <w:sz w:val="20"/>
          <w:vertAlign w:val="baseline"/>
        </w:rPr>
        <w:t> </w:t>
      </w:r>
      <w:r>
        <w:rPr>
          <w:sz w:val="20"/>
          <w:vertAlign w:val="baseline"/>
        </w:rPr>
        <w:t>Being</w:t>
      </w:r>
      <w:r>
        <w:rPr>
          <w:spacing w:val="-5"/>
          <w:sz w:val="20"/>
          <w:vertAlign w:val="baseline"/>
        </w:rPr>
        <w:t> </w:t>
      </w:r>
      <w:r>
        <w:rPr>
          <w:sz w:val="20"/>
          <w:vertAlign w:val="baseline"/>
        </w:rPr>
        <w:t>a</w:t>
      </w:r>
      <w:r>
        <w:rPr>
          <w:spacing w:val="-2"/>
          <w:sz w:val="20"/>
          <w:vertAlign w:val="baseline"/>
        </w:rPr>
        <w:t> </w:t>
      </w:r>
      <w:r>
        <w:rPr>
          <w:sz w:val="20"/>
          <w:vertAlign w:val="baseline"/>
        </w:rPr>
        <w:t>Lecture</w:t>
      </w:r>
      <w:r>
        <w:rPr>
          <w:spacing w:val="-4"/>
          <w:sz w:val="20"/>
          <w:vertAlign w:val="baseline"/>
        </w:rPr>
        <w:t> </w:t>
      </w:r>
      <w:r>
        <w:rPr>
          <w:sz w:val="20"/>
          <w:vertAlign w:val="baseline"/>
        </w:rPr>
        <w:t>Delivered</w:t>
      </w:r>
      <w:r>
        <w:rPr>
          <w:spacing w:val="-3"/>
          <w:sz w:val="20"/>
          <w:vertAlign w:val="baseline"/>
        </w:rPr>
        <w:t> </w:t>
      </w:r>
      <w:r>
        <w:rPr>
          <w:sz w:val="20"/>
          <w:vertAlign w:val="baseline"/>
        </w:rPr>
        <w:t>to</w:t>
      </w:r>
      <w:r>
        <w:rPr>
          <w:spacing w:val="-3"/>
          <w:sz w:val="20"/>
          <w:vertAlign w:val="baseline"/>
        </w:rPr>
        <w:t> </w:t>
      </w:r>
      <w:r>
        <w:rPr>
          <w:sz w:val="20"/>
          <w:vertAlign w:val="baseline"/>
        </w:rPr>
        <w:t>Graduating Students, NIALS Lagos, Sept. (2003) page10</w:t>
      </w:r>
    </w:p>
    <w:p>
      <w:pPr>
        <w:spacing w:before="0"/>
        <w:ind w:left="480" w:right="104" w:firstLine="0"/>
        <w:jc w:val="left"/>
        <w:rPr>
          <w:sz w:val="20"/>
        </w:rPr>
      </w:pPr>
      <w:r>
        <w:rPr>
          <w:sz w:val="20"/>
          <w:vertAlign w:val="superscript"/>
        </w:rPr>
        <w:t>10</w:t>
      </w:r>
      <w:r>
        <w:rPr>
          <w:b/>
          <w:sz w:val="20"/>
          <w:vertAlign w:val="baseline"/>
        </w:rPr>
        <w:t>Ademola, </w:t>
      </w:r>
      <w:r>
        <w:rPr>
          <w:b/>
          <w:sz w:val="20"/>
          <w:u w:val="single"/>
          <w:vertAlign w:val="baseline"/>
        </w:rPr>
        <w:t>Ethnic Conflict and National Security</w:t>
      </w:r>
      <w:r>
        <w:rPr>
          <w:b/>
          <w:sz w:val="20"/>
          <w:vertAlign w:val="baseline"/>
        </w:rPr>
        <w:t>. NIALS Lagos, Lecture Series (2003) page 20 </w:t>
      </w:r>
      <w:r>
        <w:rPr>
          <w:sz w:val="20"/>
          <w:vertAlign w:val="superscript"/>
        </w:rPr>
        <w:t>11</w:t>
      </w:r>
      <w:r>
        <w:rPr>
          <w:sz w:val="20"/>
          <w:vertAlign w:val="baseline"/>
        </w:rPr>
        <w:t>Kukah M., </w:t>
      </w:r>
      <w:r>
        <w:rPr>
          <w:sz w:val="20"/>
          <w:u w:val="single"/>
          <w:vertAlign w:val="baseline"/>
        </w:rPr>
        <w:t>Religion Politics and Power in Northern Nigeria.</w:t>
      </w:r>
      <w:r>
        <w:rPr>
          <w:sz w:val="20"/>
          <w:vertAlign w:val="baseline"/>
        </w:rPr>
        <w:t>Spectrum Ibadan (1993) page 187-189 </w:t>
      </w:r>
      <w:r>
        <w:rPr>
          <w:sz w:val="20"/>
          <w:vertAlign w:val="superscript"/>
        </w:rPr>
        <w:t>12</w:t>
      </w:r>
      <w:r>
        <w:rPr>
          <w:sz w:val="20"/>
          <w:vertAlign w:val="baseline"/>
        </w:rPr>
        <w:t>Luback.</w:t>
      </w:r>
      <w:r>
        <w:rPr>
          <w:spacing w:val="78"/>
          <w:sz w:val="20"/>
          <w:vertAlign w:val="baseline"/>
        </w:rPr>
        <w:t> </w:t>
      </w:r>
      <w:r>
        <w:rPr>
          <w:sz w:val="20"/>
          <w:u w:val="single"/>
          <w:vertAlign w:val="baseline"/>
        </w:rPr>
        <w:t>Islamic</w:t>
      </w:r>
      <w:r>
        <w:rPr>
          <w:spacing w:val="77"/>
          <w:sz w:val="20"/>
          <w:u w:val="single"/>
          <w:vertAlign w:val="baseline"/>
        </w:rPr>
        <w:t> </w:t>
      </w:r>
      <w:r>
        <w:rPr>
          <w:sz w:val="20"/>
          <w:u w:val="single"/>
          <w:vertAlign w:val="baseline"/>
        </w:rPr>
        <w:t>Protest</w:t>
      </w:r>
      <w:r>
        <w:rPr>
          <w:spacing w:val="77"/>
          <w:sz w:val="20"/>
          <w:u w:val="single"/>
          <w:vertAlign w:val="baseline"/>
        </w:rPr>
        <w:t> </w:t>
      </w:r>
      <w:r>
        <w:rPr>
          <w:sz w:val="20"/>
          <w:u w:val="single"/>
          <w:vertAlign w:val="baseline"/>
        </w:rPr>
        <w:t>under</w:t>
      </w:r>
      <w:r>
        <w:rPr>
          <w:spacing w:val="77"/>
          <w:sz w:val="20"/>
          <w:u w:val="single"/>
          <w:vertAlign w:val="baseline"/>
        </w:rPr>
        <w:t> </w:t>
      </w:r>
      <w:r>
        <w:rPr>
          <w:sz w:val="20"/>
          <w:u w:val="single"/>
          <w:vertAlign w:val="baseline"/>
        </w:rPr>
        <w:t>Semi</w:t>
      </w:r>
      <w:r>
        <w:rPr>
          <w:spacing w:val="77"/>
          <w:sz w:val="20"/>
          <w:u w:val="single"/>
          <w:vertAlign w:val="baseline"/>
        </w:rPr>
        <w:t> </w:t>
      </w:r>
      <w:r>
        <w:rPr>
          <w:sz w:val="20"/>
          <w:u w:val="single"/>
          <w:vertAlign w:val="baseline"/>
        </w:rPr>
        <w:t>Industrialized</w:t>
      </w:r>
      <w:r>
        <w:rPr>
          <w:spacing w:val="78"/>
          <w:sz w:val="20"/>
          <w:u w:val="single"/>
          <w:vertAlign w:val="baseline"/>
        </w:rPr>
        <w:t> </w:t>
      </w:r>
      <w:r>
        <w:rPr>
          <w:sz w:val="20"/>
          <w:u w:val="single"/>
          <w:vertAlign w:val="baseline"/>
        </w:rPr>
        <w:t>Capitalism:</w:t>
      </w:r>
      <w:r>
        <w:rPr>
          <w:spacing w:val="77"/>
          <w:sz w:val="20"/>
          <w:u w:val="single"/>
          <w:vertAlign w:val="baseline"/>
        </w:rPr>
        <w:t> </w:t>
      </w:r>
      <w:r>
        <w:rPr>
          <w:sz w:val="20"/>
          <w:u w:val="single"/>
          <w:vertAlign w:val="baseline"/>
        </w:rPr>
        <w:t>The</w:t>
      </w:r>
      <w:r>
        <w:rPr>
          <w:spacing w:val="77"/>
          <w:sz w:val="20"/>
          <w:u w:val="single"/>
          <w:vertAlign w:val="baseline"/>
        </w:rPr>
        <w:t> </w:t>
      </w:r>
      <w:r>
        <w:rPr>
          <w:sz w:val="20"/>
          <w:u w:val="single"/>
          <w:vertAlign w:val="baseline"/>
        </w:rPr>
        <w:t>Yantatsine</w:t>
      </w:r>
      <w:r>
        <w:rPr>
          <w:spacing w:val="77"/>
          <w:sz w:val="20"/>
          <w:u w:val="single"/>
          <w:vertAlign w:val="baseline"/>
        </w:rPr>
        <w:t> </w:t>
      </w:r>
      <w:r>
        <w:rPr>
          <w:sz w:val="20"/>
          <w:u w:val="single"/>
          <w:vertAlign w:val="baseline"/>
        </w:rPr>
        <w:t>Explained</w:t>
      </w:r>
      <w:r>
        <w:rPr>
          <w:sz w:val="20"/>
          <w:vertAlign w:val="baseline"/>
        </w:rPr>
        <w:t>.</w:t>
      </w:r>
      <w:r>
        <w:rPr>
          <w:spacing w:val="79"/>
          <w:sz w:val="20"/>
          <w:vertAlign w:val="baseline"/>
        </w:rPr>
        <w:t> </w:t>
      </w:r>
      <w:r>
        <w:rPr>
          <w:sz w:val="20"/>
          <w:vertAlign w:val="baseline"/>
        </w:rPr>
        <w:t>Africa Publishers Lagos (1985).</w:t>
      </w:r>
    </w:p>
    <w:p>
      <w:pPr>
        <w:spacing w:after="0"/>
        <w:jc w:val="left"/>
        <w:rPr>
          <w:sz w:val="20"/>
        </w:rPr>
        <w:sectPr>
          <w:pgSz w:w="11910" w:h="16840"/>
          <w:pgMar w:header="0" w:footer="974" w:top="1300" w:bottom="1160" w:left="1320" w:right="1260"/>
        </w:sectPr>
      </w:pPr>
    </w:p>
    <w:p>
      <w:pPr>
        <w:pStyle w:val="BodyText"/>
        <w:spacing w:line="480" w:lineRule="auto" w:before="118"/>
        <w:ind w:left="480" w:right="174"/>
        <w:jc w:val="both"/>
      </w:pPr>
      <w:r>
        <w:rPr/>
        <w:t>Yusuf‟s paper</w:t>
      </w:r>
      <w:r>
        <w:rPr>
          <w:vertAlign w:val="superscript"/>
        </w:rPr>
        <w:t>13</w:t>
      </w:r>
      <w:r>
        <w:rPr>
          <w:vertAlign w:val="baseline"/>
        </w:rPr>
        <w:t>this dissertation with anthropological root causes of ethno-religious conflicts in theMiddle Belt Region of Nigeria which, given a firsthand account and arguments of the indigene-settler problem which later metamorphose ethno-religious conflicts with its attendance consequences on the Nigerian States.</w:t>
      </w:r>
    </w:p>
    <w:p>
      <w:pPr>
        <w:pStyle w:val="BodyText"/>
        <w:spacing w:line="480" w:lineRule="auto" w:before="241"/>
        <w:ind w:left="480" w:right="176"/>
        <w:jc w:val="both"/>
      </w:pPr>
      <w:r>
        <w:rPr/>
        <w:t>Imobighe,</w:t>
      </w:r>
      <w:r>
        <w:rPr>
          <w:vertAlign w:val="superscript"/>
        </w:rPr>
        <w:t>14</w:t>
      </w:r>
      <w:r>
        <w:rPr>
          <w:vertAlign w:val="baseline"/>
        </w:rPr>
        <w:t> examined the nature and character of ethnic conflicts in Nigeria and why the phenomenon is on the ascent and blames the Nigerian state for the rise in ethnic conflicts by its failure to deal with the perpetrators of violence during ethnic conflicts. In this regard, this work addresses the concern of this work on why ethno-religious conflicts happen in Nigeria. However, Imobighe‟s book deals with the problem in a non-legal manner, while this thesis seeks to deal with it in a legal manner.</w:t>
      </w:r>
    </w:p>
    <w:p>
      <w:pPr>
        <w:pStyle w:val="BodyText"/>
        <w:spacing w:line="480" w:lineRule="auto" w:before="1"/>
        <w:ind w:left="480" w:right="175"/>
        <w:jc w:val="both"/>
      </w:pPr>
      <w:r>
        <w:rPr/>
        <w:t>Adarawa‟s,</w:t>
      </w:r>
      <w:r>
        <w:rPr>
          <w:vertAlign w:val="superscript"/>
        </w:rPr>
        <w:t>15</w:t>
      </w:r>
      <w:r>
        <w:rPr>
          <w:vertAlign w:val="baseline"/>
        </w:rPr>
        <w:t> offered comprehensive work on the Plateau crises including atrocities committed during the crises. In this regard it furnished this research with the horrendous character of ethno-religious conflicts with its resultant effect. This work fail to examine the effect of institutions. Leading internal displacement of mass-population of people thereby forgotten those rights to be protected under our own laws and those provided by the international legal provisions.</w:t>
      </w:r>
    </w:p>
    <w:p>
      <w:pPr>
        <w:pStyle w:val="BodyText"/>
        <w:spacing w:line="480" w:lineRule="auto" w:before="240"/>
        <w:ind w:left="480" w:right="172"/>
        <w:jc w:val="both"/>
      </w:pPr>
      <w:r>
        <w:rPr/>
        <w:t>Falana‟s work</w:t>
      </w:r>
      <w:r>
        <w:rPr>
          <w:vertAlign w:val="superscript"/>
        </w:rPr>
        <w:t>16</w:t>
      </w:r>
      <w:r>
        <w:rPr>
          <w:vertAlign w:val="baseline"/>
        </w:rPr>
        <w:t> provided this thesis with legal authorities on the justifiability of Fundamental Objectives and Principles Directing State Policy. Justiciable fundamental objectives no doubt forces government to implement these objectives thereby helping to prevent or mitigate ethno-religious conflicts that are generated by ignorance and poverty.</w:t>
      </w:r>
    </w:p>
    <w:p>
      <w:pPr>
        <w:pStyle w:val="BodyText"/>
        <w:spacing w:before="241"/>
        <w:ind w:left="480"/>
        <w:jc w:val="both"/>
      </w:pPr>
      <w:r>
        <w:rPr/>
        <w:t>The</w:t>
      </w:r>
      <w:r>
        <w:rPr>
          <w:spacing w:val="56"/>
          <w:w w:val="150"/>
        </w:rPr>
        <w:t> </w:t>
      </w:r>
      <w:r>
        <w:rPr/>
        <w:t>various</w:t>
      </w:r>
      <w:r>
        <w:rPr>
          <w:spacing w:val="58"/>
          <w:w w:val="150"/>
        </w:rPr>
        <w:t> </w:t>
      </w:r>
      <w:r>
        <w:rPr/>
        <w:t>reports</w:t>
      </w:r>
      <w:r>
        <w:rPr>
          <w:spacing w:val="58"/>
          <w:w w:val="150"/>
        </w:rPr>
        <w:t> </w:t>
      </w:r>
      <w:r>
        <w:rPr/>
        <w:t>of</w:t>
      </w:r>
      <w:r>
        <w:rPr>
          <w:spacing w:val="60"/>
          <w:w w:val="150"/>
        </w:rPr>
        <w:t> </w:t>
      </w:r>
      <w:r>
        <w:rPr/>
        <w:t>judicial</w:t>
      </w:r>
      <w:r>
        <w:rPr>
          <w:spacing w:val="58"/>
          <w:w w:val="150"/>
        </w:rPr>
        <w:t> </w:t>
      </w:r>
      <w:r>
        <w:rPr/>
        <w:t>commissions</w:t>
      </w:r>
      <w:r>
        <w:rPr>
          <w:spacing w:val="54"/>
          <w:w w:val="150"/>
        </w:rPr>
        <w:t> </w:t>
      </w:r>
      <w:r>
        <w:rPr/>
        <w:t>of</w:t>
      </w:r>
      <w:r>
        <w:rPr>
          <w:spacing w:val="56"/>
          <w:w w:val="150"/>
        </w:rPr>
        <w:t> </w:t>
      </w:r>
      <w:r>
        <w:rPr/>
        <w:t>inquiry</w:t>
      </w:r>
      <w:r>
        <w:rPr>
          <w:spacing w:val="54"/>
          <w:w w:val="150"/>
        </w:rPr>
        <w:t> </w:t>
      </w:r>
      <w:r>
        <w:rPr/>
        <w:t>set</w:t>
      </w:r>
      <w:r>
        <w:rPr>
          <w:spacing w:val="59"/>
          <w:w w:val="150"/>
        </w:rPr>
        <w:t> </w:t>
      </w:r>
      <w:r>
        <w:rPr/>
        <w:t>up</w:t>
      </w:r>
      <w:r>
        <w:rPr>
          <w:spacing w:val="58"/>
          <w:w w:val="150"/>
        </w:rPr>
        <w:t> </w:t>
      </w:r>
      <w:r>
        <w:rPr/>
        <w:t>by</w:t>
      </w:r>
      <w:r>
        <w:rPr>
          <w:spacing w:val="56"/>
          <w:w w:val="150"/>
        </w:rPr>
        <w:t> </w:t>
      </w:r>
      <w:r>
        <w:rPr/>
        <w:t>government</w:t>
      </w:r>
      <w:r>
        <w:rPr>
          <w:spacing w:val="59"/>
          <w:w w:val="150"/>
        </w:rPr>
        <w:t> </w:t>
      </w:r>
      <w:r>
        <w:rPr>
          <w:spacing w:val="-5"/>
        </w:rPr>
        <w:t>to</w:t>
      </w:r>
    </w:p>
    <w:p>
      <w:pPr>
        <w:pStyle w:val="BodyText"/>
        <w:spacing w:before="1"/>
        <w:rPr>
          <w:sz w:val="15"/>
        </w:rPr>
      </w:pPr>
      <w:r>
        <w:rPr/>
        <mc:AlternateContent>
          <mc:Choice Requires="wps">
            <w:drawing>
              <wp:anchor distT="0" distB="0" distL="0" distR="0" allowOverlap="1" layoutInCell="1" locked="0" behindDoc="1" simplePos="0" relativeHeight="487590400">
                <wp:simplePos x="0" y="0"/>
                <wp:positionH relativeFrom="page">
                  <wp:posOffset>1143304</wp:posOffset>
                </wp:positionH>
                <wp:positionV relativeFrom="paragraph">
                  <wp:posOffset>125704</wp:posOffset>
                </wp:positionV>
                <wp:extent cx="1829435" cy="9525"/>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9.898017pt;width:144.020pt;height:.72003pt;mso-position-horizontal-relative:page;mso-position-vertical-relative:paragraph;z-index:-15726080;mso-wrap-distance-left:0;mso-wrap-distance-right:0" id="docshape10" filled="true" fillcolor="#000000" stroked="false">
                <v:fill type="solid"/>
                <w10:wrap type="topAndBottom"/>
              </v:rect>
            </w:pict>
          </mc:Fallback>
        </mc:AlternateContent>
      </w:r>
    </w:p>
    <w:p>
      <w:pPr>
        <w:spacing w:before="96"/>
        <w:ind w:left="480" w:right="180" w:firstLine="0"/>
        <w:jc w:val="both"/>
        <w:rPr>
          <w:sz w:val="20"/>
        </w:rPr>
      </w:pPr>
      <w:r>
        <w:rPr>
          <w:sz w:val="20"/>
          <w:vertAlign w:val="superscript"/>
        </w:rPr>
        <w:t>13</w:t>
      </w:r>
      <w:r>
        <w:rPr>
          <w:sz w:val="20"/>
          <w:vertAlign w:val="baseline"/>
        </w:rPr>
        <w:t>Usman Yusuf. </w:t>
      </w:r>
      <w:r>
        <w:rPr>
          <w:sz w:val="20"/>
          <w:u w:val="single"/>
          <w:vertAlign w:val="baseline"/>
        </w:rPr>
        <w:t>Violent Conflicts: Communal Conflicts in Central Nigeria, Upland and Middle Benue</w:t>
      </w:r>
      <w:r>
        <w:rPr>
          <w:sz w:val="20"/>
          <w:vertAlign w:val="baseline"/>
        </w:rPr>
        <w:t> </w:t>
      </w:r>
      <w:r>
        <w:rPr>
          <w:sz w:val="20"/>
          <w:u w:val="single"/>
          <w:vertAlign w:val="baseline"/>
        </w:rPr>
        <w:t>Basin in Historical Perspective. </w:t>
      </w:r>
      <w:r>
        <w:rPr>
          <w:sz w:val="20"/>
          <w:vertAlign w:val="baseline"/>
        </w:rPr>
        <w:t>A</w:t>
      </w:r>
      <w:r>
        <w:rPr>
          <w:spacing w:val="-1"/>
          <w:sz w:val="20"/>
          <w:vertAlign w:val="baseline"/>
        </w:rPr>
        <w:t> </w:t>
      </w:r>
      <w:r>
        <w:rPr>
          <w:sz w:val="20"/>
          <w:vertAlign w:val="baseline"/>
        </w:rPr>
        <w:t>paper presented at the National Conference on Conflicts resolution in the Central States of Nigeria, </w:t>
      </w:r>
      <w:r>
        <w:rPr>
          <w:sz w:val="20"/>
          <w:u w:val="single"/>
          <w:vertAlign w:val="baseline"/>
        </w:rPr>
        <w:t>NIPSS, Kuru, Plateau State</w:t>
      </w:r>
    </w:p>
    <w:p>
      <w:pPr>
        <w:spacing w:before="1"/>
        <w:ind w:left="480" w:right="0" w:firstLine="0"/>
        <w:jc w:val="both"/>
        <w:rPr>
          <w:sz w:val="20"/>
        </w:rPr>
      </w:pPr>
      <w:r>
        <w:rPr>
          <w:sz w:val="20"/>
          <w:vertAlign w:val="superscript"/>
        </w:rPr>
        <w:t>14</w:t>
      </w:r>
      <w:r>
        <w:rPr>
          <w:spacing w:val="-7"/>
          <w:sz w:val="20"/>
          <w:vertAlign w:val="baseline"/>
        </w:rPr>
        <w:t> </w:t>
      </w:r>
      <w:r>
        <w:rPr>
          <w:sz w:val="20"/>
          <w:vertAlign w:val="baseline"/>
        </w:rPr>
        <w:t>Imobighe,</w:t>
      </w:r>
      <w:r>
        <w:rPr>
          <w:spacing w:val="-4"/>
          <w:sz w:val="20"/>
          <w:vertAlign w:val="baseline"/>
        </w:rPr>
        <w:t> </w:t>
      </w:r>
      <w:r>
        <w:rPr>
          <w:sz w:val="20"/>
          <w:vertAlign w:val="baseline"/>
        </w:rPr>
        <w:t>T.</w:t>
      </w:r>
      <w:r>
        <w:rPr>
          <w:spacing w:val="-5"/>
          <w:sz w:val="20"/>
          <w:vertAlign w:val="baseline"/>
        </w:rPr>
        <w:t> </w:t>
      </w:r>
      <w:r>
        <w:rPr>
          <w:sz w:val="20"/>
          <w:vertAlign w:val="baseline"/>
        </w:rPr>
        <w:t>Civil</w:t>
      </w:r>
      <w:r>
        <w:rPr>
          <w:spacing w:val="-6"/>
          <w:sz w:val="20"/>
          <w:vertAlign w:val="baseline"/>
        </w:rPr>
        <w:t> </w:t>
      </w:r>
      <w:r>
        <w:rPr>
          <w:sz w:val="20"/>
          <w:vertAlign w:val="baseline"/>
        </w:rPr>
        <w:t>Society</w:t>
      </w:r>
      <w:r>
        <w:rPr>
          <w:spacing w:val="-6"/>
          <w:sz w:val="20"/>
          <w:vertAlign w:val="baseline"/>
        </w:rPr>
        <w:t> </w:t>
      </w:r>
      <w:r>
        <w:rPr>
          <w:sz w:val="20"/>
          <w:vertAlign w:val="baseline"/>
        </w:rPr>
        <w:t>and</w:t>
      </w:r>
      <w:r>
        <w:rPr>
          <w:spacing w:val="-4"/>
          <w:sz w:val="20"/>
          <w:vertAlign w:val="baseline"/>
        </w:rPr>
        <w:t> </w:t>
      </w:r>
      <w:r>
        <w:rPr>
          <w:sz w:val="20"/>
          <w:vertAlign w:val="baseline"/>
        </w:rPr>
        <w:t>Ethnic</w:t>
      </w:r>
      <w:r>
        <w:rPr>
          <w:spacing w:val="-5"/>
          <w:sz w:val="20"/>
          <w:vertAlign w:val="baseline"/>
        </w:rPr>
        <w:t> </w:t>
      </w:r>
      <w:r>
        <w:rPr>
          <w:sz w:val="20"/>
          <w:vertAlign w:val="baseline"/>
        </w:rPr>
        <w:t>conflict</w:t>
      </w:r>
      <w:r>
        <w:rPr>
          <w:spacing w:val="-6"/>
          <w:sz w:val="20"/>
          <w:vertAlign w:val="baseline"/>
        </w:rPr>
        <w:t> </w:t>
      </w:r>
      <w:r>
        <w:rPr>
          <w:sz w:val="20"/>
          <w:vertAlign w:val="baseline"/>
        </w:rPr>
        <w:t>Management</w:t>
      </w:r>
      <w:r>
        <w:rPr>
          <w:spacing w:val="-3"/>
          <w:sz w:val="20"/>
          <w:vertAlign w:val="baseline"/>
        </w:rPr>
        <w:t> </w:t>
      </w:r>
      <w:r>
        <w:rPr>
          <w:sz w:val="20"/>
          <w:vertAlign w:val="baseline"/>
        </w:rPr>
        <w:t>in</w:t>
      </w:r>
      <w:r>
        <w:rPr>
          <w:spacing w:val="-6"/>
          <w:sz w:val="20"/>
          <w:vertAlign w:val="baseline"/>
        </w:rPr>
        <w:t> </w:t>
      </w:r>
      <w:r>
        <w:rPr>
          <w:sz w:val="20"/>
          <w:vertAlign w:val="baseline"/>
        </w:rPr>
        <w:t>Nigeria,</w:t>
      </w:r>
      <w:r>
        <w:rPr>
          <w:spacing w:val="-5"/>
          <w:sz w:val="20"/>
          <w:vertAlign w:val="baseline"/>
        </w:rPr>
        <w:t> </w:t>
      </w:r>
      <w:r>
        <w:rPr>
          <w:sz w:val="20"/>
          <w:vertAlign w:val="baseline"/>
        </w:rPr>
        <w:t>Spectrum</w:t>
      </w:r>
      <w:r>
        <w:rPr>
          <w:spacing w:val="-9"/>
          <w:sz w:val="20"/>
          <w:vertAlign w:val="baseline"/>
        </w:rPr>
        <w:t> </w:t>
      </w:r>
      <w:r>
        <w:rPr>
          <w:sz w:val="20"/>
          <w:vertAlign w:val="baseline"/>
        </w:rPr>
        <w:t>Ibadan</w:t>
      </w:r>
      <w:r>
        <w:rPr>
          <w:spacing w:val="-5"/>
          <w:sz w:val="20"/>
          <w:vertAlign w:val="baseline"/>
        </w:rPr>
        <w:t> </w:t>
      </w:r>
      <w:r>
        <w:rPr>
          <w:spacing w:val="-2"/>
          <w:sz w:val="20"/>
          <w:vertAlign w:val="baseline"/>
        </w:rPr>
        <w:t>(2006)</w:t>
      </w:r>
    </w:p>
    <w:p>
      <w:pPr>
        <w:spacing w:before="1"/>
        <w:ind w:left="480" w:right="491" w:firstLine="0"/>
        <w:jc w:val="both"/>
        <w:rPr>
          <w:sz w:val="20"/>
        </w:rPr>
      </w:pPr>
      <w:r>
        <w:rPr>
          <w:sz w:val="20"/>
          <w:vertAlign w:val="superscript"/>
        </w:rPr>
        <w:t>15</w:t>
      </w:r>
      <w:r>
        <w:rPr>
          <w:spacing w:val="-5"/>
          <w:sz w:val="20"/>
          <w:vertAlign w:val="baseline"/>
        </w:rPr>
        <w:t> </w:t>
      </w:r>
      <w:r>
        <w:rPr>
          <w:sz w:val="20"/>
          <w:vertAlign w:val="baseline"/>
        </w:rPr>
        <w:t>Adarawa</w:t>
      </w:r>
      <w:r>
        <w:rPr>
          <w:spacing w:val="-5"/>
          <w:sz w:val="20"/>
          <w:vertAlign w:val="baseline"/>
        </w:rPr>
        <w:t> </w:t>
      </w:r>
      <w:r>
        <w:rPr>
          <w:sz w:val="20"/>
          <w:vertAlign w:val="baseline"/>
        </w:rPr>
        <w:t>M,</w:t>
      </w:r>
      <w:r>
        <w:rPr>
          <w:spacing w:val="-4"/>
          <w:sz w:val="20"/>
          <w:vertAlign w:val="baseline"/>
        </w:rPr>
        <w:t> </w:t>
      </w:r>
      <w:r>
        <w:rPr>
          <w:sz w:val="20"/>
          <w:vertAlign w:val="baseline"/>
        </w:rPr>
        <w:t>Plateau</w:t>
      </w:r>
      <w:r>
        <w:rPr>
          <w:spacing w:val="-6"/>
          <w:sz w:val="20"/>
          <w:vertAlign w:val="baseline"/>
        </w:rPr>
        <w:t> </w:t>
      </w:r>
      <w:r>
        <w:rPr>
          <w:sz w:val="20"/>
          <w:vertAlign w:val="baseline"/>
        </w:rPr>
        <w:t>State.</w:t>
      </w:r>
      <w:r>
        <w:rPr>
          <w:spacing w:val="-5"/>
          <w:sz w:val="20"/>
          <w:vertAlign w:val="baseline"/>
        </w:rPr>
        <w:t> </w:t>
      </w:r>
      <w:r>
        <w:rPr>
          <w:sz w:val="20"/>
          <w:vertAlign w:val="baseline"/>
        </w:rPr>
        <w:t>Christian</w:t>
      </w:r>
      <w:r>
        <w:rPr>
          <w:spacing w:val="-4"/>
          <w:sz w:val="20"/>
          <w:vertAlign w:val="baseline"/>
        </w:rPr>
        <w:t> </w:t>
      </w:r>
      <w:r>
        <w:rPr>
          <w:sz w:val="20"/>
          <w:vertAlign w:val="baseline"/>
        </w:rPr>
        <w:t>Association</w:t>
      </w:r>
      <w:r>
        <w:rPr>
          <w:spacing w:val="-6"/>
          <w:sz w:val="20"/>
          <w:vertAlign w:val="baseline"/>
        </w:rPr>
        <w:t> </w:t>
      </w:r>
      <w:r>
        <w:rPr>
          <w:sz w:val="20"/>
          <w:vertAlign w:val="baseline"/>
        </w:rPr>
        <w:t>of</w:t>
      </w:r>
      <w:r>
        <w:rPr>
          <w:spacing w:val="-7"/>
          <w:sz w:val="20"/>
          <w:vertAlign w:val="baseline"/>
        </w:rPr>
        <w:t> </w:t>
      </w:r>
      <w:r>
        <w:rPr>
          <w:sz w:val="20"/>
          <w:vertAlign w:val="baseline"/>
        </w:rPr>
        <w:t>Nigeria</w:t>
      </w:r>
      <w:r>
        <w:rPr>
          <w:spacing w:val="-5"/>
          <w:sz w:val="20"/>
          <w:vertAlign w:val="baseline"/>
        </w:rPr>
        <w:t> </w:t>
      </w:r>
      <w:r>
        <w:rPr>
          <w:sz w:val="20"/>
          <w:vertAlign w:val="baseline"/>
        </w:rPr>
        <w:t>(CAN),</w:t>
      </w:r>
      <w:r>
        <w:rPr>
          <w:spacing w:val="-5"/>
          <w:sz w:val="20"/>
          <w:vertAlign w:val="baseline"/>
        </w:rPr>
        <w:t> </w:t>
      </w:r>
      <w:r>
        <w:rPr>
          <w:sz w:val="20"/>
          <w:vertAlign w:val="baseline"/>
        </w:rPr>
        <w:t>People‟s</w:t>
      </w:r>
      <w:r>
        <w:rPr>
          <w:spacing w:val="-6"/>
          <w:sz w:val="20"/>
          <w:vertAlign w:val="baseline"/>
        </w:rPr>
        <w:t> </w:t>
      </w:r>
      <w:r>
        <w:rPr>
          <w:sz w:val="20"/>
          <w:vertAlign w:val="baseline"/>
        </w:rPr>
        <w:t>Democratic</w:t>
      </w:r>
      <w:r>
        <w:rPr>
          <w:spacing w:val="-5"/>
          <w:sz w:val="20"/>
          <w:vertAlign w:val="baseline"/>
        </w:rPr>
        <w:t> </w:t>
      </w:r>
      <w:r>
        <w:rPr>
          <w:sz w:val="20"/>
          <w:vertAlign w:val="baseline"/>
        </w:rPr>
        <w:t>Party</w:t>
      </w:r>
      <w:r>
        <w:rPr>
          <w:spacing w:val="-9"/>
          <w:sz w:val="20"/>
          <w:vertAlign w:val="baseline"/>
        </w:rPr>
        <w:t> </w:t>
      </w:r>
      <w:r>
        <w:rPr>
          <w:sz w:val="20"/>
          <w:vertAlign w:val="baseline"/>
        </w:rPr>
        <w:t>(PDP) and Attemp: to Cover-up the Jos Ethnic Cleansing.. Challenge Publication, Jos (2005)</w:t>
      </w:r>
    </w:p>
    <w:p>
      <w:pPr>
        <w:spacing w:line="228" w:lineRule="exact" w:before="0"/>
        <w:ind w:left="480" w:right="0" w:firstLine="0"/>
        <w:jc w:val="both"/>
        <w:rPr>
          <w:sz w:val="20"/>
        </w:rPr>
      </w:pPr>
      <w:r>
        <w:rPr>
          <w:sz w:val="20"/>
          <w:vertAlign w:val="superscript"/>
        </w:rPr>
        <w:t>16</w:t>
      </w:r>
      <w:r>
        <w:rPr>
          <w:spacing w:val="-6"/>
          <w:sz w:val="20"/>
          <w:vertAlign w:val="baseline"/>
        </w:rPr>
        <w:t> </w:t>
      </w:r>
      <w:r>
        <w:rPr>
          <w:sz w:val="20"/>
          <w:vertAlign w:val="baseline"/>
        </w:rPr>
        <w:t>Falana,</w:t>
      </w:r>
      <w:r>
        <w:rPr>
          <w:spacing w:val="-5"/>
          <w:sz w:val="20"/>
          <w:vertAlign w:val="baseline"/>
        </w:rPr>
        <w:t> </w:t>
      </w:r>
      <w:r>
        <w:rPr>
          <w:sz w:val="20"/>
          <w:vertAlign w:val="baseline"/>
        </w:rPr>
        <w:t>F.</w:t>
      </w:r>
      <w:r>
        <w:rPr>
          <w:spacing w:val="-6"/>
          <w:sz w:val="20"/>
          <w:vertAlign w:val="baseline"/>
        </w:rPr>
        <w:t> </w:t>
      </w:r>
      <w:r>
        <w:rPr>
          <w:sz w:val="20"/>
          <w:vertAlign w:val="baseline"/>
        </w:rPr>
        <w:t>Enforcement</w:t>
      </w:r>
      <w:r>
        <w:rPr>
          <w:spacing w:val="-6"/>
          <w:sz w:val="20"/>
          <w:vertAlign w:val="baseline"/>
        </w:rPr>
        <w:t> </w:t>
      </w:r>
      <w:r>
        <w:rPr>
          <w:sz w:val="20"/>
          <w:vertAlign w:val="baseline"/>
        </w:rPr>
        <w:t>of</w:t>
      </w:r>
      <w:r>
        <w:rPr>
          <w:spacing w:val="-8"/>
          <w:sz w:val="20"/>
          <w:vertAlign w:val="baseline"/>
        </w:rPr>
        <w:t> </w:t>
      </w:r>
      <w:r>
        <w:rPr>
          <w:sz w:val="20"/>
          <w:vertAlign w:val="baseline"/>
        </w:rPr>
        <w:t>Fundamental</w:t>
      </w:r>
      <w:r>
        <w:rPr>
          <w:spacing w:val="-6"/>
          <w:sz w:val="20"/>
          <w:vertAlign w:val="baseline"/>
        </w:rPr>
        <w:t> </w:t>
      </w:r>
      <w:r>
        <w:rPr>
          <w:sz w:val="20"/>
          <w:vertAlign w:val="baseline"/>
        </w:rPr>
        <w:t>Human</w:t>
      </w:r>
      <w:r>
        <w:rPr>
          <w:spacing w:val="-5"/>
          <w:sz w:val="20"/>
          <w:vertAlign w:val="baseline"/>
        </w:rPr>
        <w:t> </w:t>
      </w:r>
      <w:r>
        <w:rPr>
          <w:sz w:val="20"/>
          <w:vertAlign w:val="baseline"/>
        </w:rPr>
        <w:t>Rights,</w:t>
      </w:r>
      <w:r>
        <w:rPr>
          <w:spacing w:val="-5"/>
          <w:sz w:val="20"/>
          <w:vertAlign w:val="baseline"/>
        </w:rPr>
        <w:t> </w:t>
      </w:r>
      <w:r>
        <w:rPr>
          <w:sz w:val="20"/>
          <w:vertAlign w:val="baseline"/>
        </w:rPr>
        <w:t>Maithous,</w:t>
      </w:r>
      <w:r>
        <w:rPr>
          <w:spacing w:val="-6"/>
          <w:sz w:val="20"/>
          <w:vertAlign w:val="baseline"/>
        </w:rPr>
        <w:t> </w:t>
      </w:r>
      <w:r>
        <w:rPr>
          <w:sz w:val="20"/>
          <w:vertAlign w:val="baseline"/>
        </w:rPr>
        <w:t>Lagos,</w:t>
      </w:r>
      <w:r>
        <w:rPr>
          <w:spacing w:val="-6"/>
          <w:sz w:val="20"/>
          <w:vertAlign w:val="baseline"/>
        </w:rPr>
        <w:t> </w:t>
      </w:r>
      <w:r>
        <w:rPr>
          <w:spacing w:val="-2"/>
          <w:sz w:val="20"/>
          <w:vertAlign w:val="baseline"/>
        </w:rPr>
        <w:t>(2002)</w:t>
      </w:r>
    </w:p>
    <w:p>
      <w:pPr>
        <w:spacing w:after="0" w:line="228" w:lineRule="exact"/>
        <w:jc w:val="both"/>
        <w:rPr>
          <w:sz w:val="20"/>
        </w:rPr>
        <w:sectPr>
          <w:pgSz w:w="11910" w:h="16840"/>
          <w:pgMar w:header="0" w:footer="974" w:top="1300" w:bottom="1160" w:left="1320" w:right="1260"/>
        </w:sectPr>
      </w:pPr>
    </w:p>
    <w:p>
      <w:pPr>
        <w:pStyle w:val="BodyText"/>
        <w:spacing w:line="480" w:lineRule="auto" w:before="78"/>
        <w:ind w:left="480" w:right="171"/>
        <w:jc w:val="both"/>
      </w:pPr>
      <w:r>
        <w:rPr/>
        <w:t>investigate ethno-religious conflicts in the country, such as the Report of the Committee Appointed to Investigate the 1987 Kafanchan Ethno-Religious Conflicts and the white paper on the report of the Judicial Commission of Inquiry into the Post-Presidential Election Disturbances in Kaduna State, among other reports have also provided this research with a lot of valuable materials. The problems attached to the various commissions of enquiry reports are that they have not been implemented and also they</w:t>
      </w:r>
      <w:r>
        <w:rPr>
          <w:spacing w:val="80"/>
        </w:rPr>
        <w:t> </w:t>
      </w:r>
      <w:r>
        <w:rPr/>
        <w:t>did not address the issue of displacement of the victims of the various crisis.</w:t>
      </w:r>
    </w:p>
    <w:p>
      <w:pPr>
        <w:pStyle w:val="BodyText"/>
        <w:spacing w:line="480" w:lineRule="auto" w:before="241"/>
        <w:ind w:left="480" w:right="180"/>
        <w:jc w:val="both"/>
      </w:pPr>
      <w:r>
        <w:rPr/>
        <w:t>The work of Abdu</w:t>
      </w:r>
      <w:r>
        <w:rPr>
          <w:vertAlign w:val="superscript"/>
        </w:rPr>
        <w:t>17</w:t>
      </w:r>
      <w:r>
        <w:rPr>
          <w:vertAlign w:val="baseline"/>
        </w:rPr>
        <w:t> provided this research with the sociological and anthropological angle of ethno-religious conflicts without delving into the legal implications on the affect persons (IDPs)</w:t>
      </w:r>
    </w:p>
    <w:p>
      <w:pPr>
        <w:pStyle w:val="BodyText"/>
        <w:spacing w:line="480" w:lineRule="auto" w:before="241"/>
        <w:ind w:left="480" w:right="173"/>
        <w:jc w:val="both"/>
      </w:pPr>
      <w:r>
        <w:rPr/>
        <w:t>Also, the work of Okpanachi‟s,</w:t>
      </w:r>
      <w:r>
        <w:rPr>
          <w:vertAlign w:val="superscript"/>
        </w:rPr>
        <w:t>18</w:t>
      </w:r>
      <w:r>
        <w:rPr>
          <w:vertAlign w:val="baseline"/>
        </w:rPr>
        <w:t> provided this research with the identical problems associated with the two adherent of religion (Islam and Christianity). This research has gone beyond the political, social-economical and religious factors.</w:t>
      </w:r>
    </w:p>
    <w:p>
      <w:pPr>
        <w:pStyle w:val="BodyText"/>
        <w:spacing w:line="480" w:lineRule="auto" w:before="240"/>
        <w:ind w:left="480" w:right="174"/>
        <w:jc w:val="both"/>
      </w:pPr>
      <w:r>
        <w:rPr/>
        <w:t>From the above review, it is notable that a lot of literature has been written on ethno- religious conflicts as a subject by lawyers, historians, political scientists and sociologists. However,</w:t>
      </w:r>
      <w:r>
        <w:rPr>
          <w:spacing w:val="-1"/>
        </w:rPr>
        <w:t> </w:t>
      </w:r>
      <w:r>
        <w:rPr/>
        <w:t>there</w:t>
      </w:r>
      <w:r>
        <w:rPr>
          <w:spacing w:val="-1"/>
        </w:rPr>
        <w:t> </w:t>
      </w:r>
      <w:r>
        <w:rPr/>
        <w:t>is still need for</w:t>
      </w:r>
      <w:r>
        <w:rPr>
          <w:spacing w:val="-2"/>
        </w:rPr>
        <w:t> </w:t>
      </w:r>
      <w:r>
        <w:rPr/>
        <w:t>further</w:t>
      </w:r>
      <w:r>
        <w:rPr>
          <w:spacing w:val="-1"/>
        </w:rPr>
        <w:t> </w:t>
      </w:r>
      <w:r>
        <w:rPr/>
        <w:t>research, particularly</w:t>
      </w:r>
      <w:r>
        <w:rPr>
          <w:spacing w:val="-5"/>
        </w:rPr>
        <w:t> </w:t>
      </w:r>
      <w:r>
        <w:rPr/>
        <w:t>in the</w:t>
      </w:r>
      <w:r>
        <w:rPr>
          <w:spacing w:val="-1"/>
        </w:rPr>
        <w:t> </w:t>
      </w:r>
      <w:r>
        <w:rPr/>
        <w:t>legal domain, to enrich the existing literatures on the subject. This work attempts to fill this gap by clinically examining the ethno-religious conflicts and the internally displaced persons.An Agitation for legal framework. A case study of Kaduna State, which is often most affected with ethno-religious conflicts which in turn brings about internal displacement of people.</w:t>
      </w:r>
    </w:p>
    <w:p>
      <w:pPr>
        <w:pStyle w:val="BodyText"/>
        <w:rPr>
          <w:sz w:val="20"/>
        </w:rPr>
      </w:pPr>
    </w:p>
    <w:p>
      <w:pPr>
        <w:pStyle w:val="BodyText"/>
        <w:rPr>
          <w:sz w:val="20"/>
        </w:rPr>
      </w:pPr>
    </w:p>
    <w:p>
      <w:pPr>
        <w:pStyle w:val="BodyText"/>
        <w:spacing w:before="221"/>
        <w:rPr>
          <w:sz w:val="20"/>
        </w:rPr>
      </w:pPr>
      <w:r>
        <w:rPr/>
        <mc:AlternateContent>
          <mc:Choice Requires="wps">
            <w:drawing>
              <wp:anchor distT="0" distB="0" distL="0" distR="0" allowOverlap="1" layoutInCell="1" locked="0" behindDoc="1" simplePos="0" relativeHeight="487590912">
                <wp:simplePos x="0" y="0"/>
                <wp:positionH relativeFrom="page">
                  <wp:posOffset>1143304</wp:posOffset>
                </wp:positionH>
                <wp:positionV relativeFrom="paragraph">
                  <wp:posOffset>302118</wp:posOffset>
                </wp:positionV>
                <wp:extent cx="1829435" cy="9525"/>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3.788858pt;width:144.020pt;height:.71997pt;mso-position-horizontal-relative:page;mso-position-vertical-relative:paragraph;z-index:-15725568;mso-wrap-distance-left:0;mso-wrap-distance-right:0" id="docshape11"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17</w:t>
      </w:r>
      <w:r>
        <w:rPr>
          <w:sz w:val="20"/>
          <w:vertAlign w:val="baseline"/>
        </w:rPr>
        <w:t>Hussaini</w:t>
      </w:r>
      <w:r>
        <w:rPr>
          <w:spacing w:val="-2"/>
          <w:sz w:val="20"/>
          <w:vertAlign w:val="baseline"/>
        </w:rPr>
        <w:t> </w:t>
      </w:r>
      <w:r>
        <w:rPr>
          <w:sz w:val="20"/>
          <w:vertAlign w:val="baseline"/>
        </w:rPr>
        <w:t>Abdu,</w:t>
      </w:r>
      <w:r>
        <w:rPr>
          <w:spacing w:val="-4"/>
          <w:sz w:val="20"/>
          <w:vertAlign w:val="baseline"/>
        </w:rPr>
        <w:t> </w:t>
      </w:r>
      <w:r>
        <w:rPr>
          <w:sz w:val="20"/>
          <w:vertAlign w:val="baseline"/>
        </w:rPr>
        <w:t>“urban</w:t>
      </w:r>
      <w:r>
        <w:rPr>
          <w:spacing w:val="-5"/>
          <w:sz w:val="20"/>
          <w:vertAlign w:val="baseline"/>
        </w:rPr>
        <w:t> </w:t>
      </w:r>
      <w:r>
        <w:rPr>
          <w:sz w:val="20"/>
          <w:vertAlign w:val="baseline"/>
        </w:rPr>
        <w:t>dynamics,</w:t>
      </w:r>
      <w:r>
        <w:rPr>
          <w:spacing w:val="-4"/>
          <w:sz w:val="20"/>
          <w:vertAlign w:val="baseline"/>
        </w:rPr>
        <w:t> </w:t>
      </w:r>
      <w:r>
        <w:rPr>
          <w:sz w:val="20"/>
          <w:vertAlign w:val="baseline"/>
        </w:rPr>
        <w:t>ethno-religious</w:t>
      </w:r>
      <w:r>
        <w:rPr>
          <w:spacing w:val="-5"/>
          <w:sz w:val="20"/>
          <w:vertAlign w:val="baseline"/>
        </w:rPr>
        <w:t> </w:t>
      </w:r>
      <w:r>
        <w:rPr>
          <w:sz w:val="20"/>
          <w:vertAlign w:val="baseline"/>
        </w:rPr>
        <w:t>crises</w:t>
      </w:r>
      <w:r>
        <w:rPr>
          <w:spacing w:val="-5"/>
          <w:sz w:val="20"/>
          <w:vertAlign w:val="baseline"/>
        </w:rPr>
        <w:t> </w:t>
      </w:r>
      <w:r>
        <w:rPr>
          <w:sz w:val="20"/>
          <w:vertAlign w:val="baseline"/>
        </w:rPr>
        <w:t>and</w:t>
      </w:r>
      <w:r>
        <w:rPr>
          <w:spacing w:val="-3"/>
          <w:sz w:val="20"/>
          <w:vertAlign w:val="baseline"/>
        </w:rPr>
        <w:t> </w:t>
      </w:r>
      <w:r>
        <w:rPr>
          <w:sz w:val="20"/>
          <w:vertAlign w:val="baseline"/>
        </w:rPr>
        <w:t>youth</w:t>
      </w:r>
      <w:r>
        <w:rPr>
          <w:spacing w:val="-5"/>
          <w:sz w:val="20"/>
          <w:vertAlign w:val="baseline"/>
        </w:rPr>
        <w:t> </w:t>
      </w:r>
      <w:r>
        <w:rPr>
          <w:sz w:val="20"/>
          <w:vertAlign w:val="baseline"/>
        </w:rPr>
        <w:t>violence</w:t>
      </w:r>
      <w:r>
        <w:rPr>
          <w:spacing w:val="-4"/>
          <w:sz w:val="20"/>
          <w:vertAlign w:val="baseline"/>
        </w:rPr>
        <w:t> </w:t>
      </w:r>
      <w:r>
        <w:rPr>
          <w:sz w:val="20"/>
          <w:vertAlign w:val="baseline"/>
        </w:rPr>
        <w:t>in</w:t>
      </w:r>
      <w:r>
        <w:rPr>
          <w:spacing w:val="-5"/>
          <w:sz w:val="20"/>
          <w:vertAlign w:val="baseline"/>
        </w:rPr>
        <w:t> </w:t>
      </w:r>
      <w:r>
        <w:rPr>
          <w:sz w:val="20"/>
          <w:vertAlign w:val="baseline"/>
        </w:rPr>
        <w:t>Kaduna,</w:t>
      </w:r>
      <w:r>
        <w:rPr>
          <w:spacing w:val="-3"/>
          <w:sz w:val="20"/>
          <w:vertAlign w:val="baseline"/>
        </w:rPr>
        <w:t> </w:t>
      </w:r>
      <w:r>
        <w:rPr>
          <w:sz w:val="20"/>
          <w:vertAlign w:val="baseline"/>
        </w:rPr>
        <w:t>department</w:t>
      </w:r>
      <w:r>
        <w:rPr>
          <w:spacing w:val="-5"/>
          <w:sz w:val="20"/>
          <w:vertAlign w:val="baseline"/>
        </w:rPr>
        <w:t> </w:t>
      </w:r>
      <w:r>
        <w:rPr>
          <w:sz w:val="20"/>
          <w:vertAlign w:val="baseline"/>
        </w:rPr>
        <w:t>of political science and defence studies, Nigerian defence Academy.</w:t>
      </w:r>
    </w:p>
    <w:p>
      <w:pPr>
        <w:spacing w:before="1"/>
        <w:ind w:left="480" w:right="206" w:firstLine="0"/>
        <w:jc w:val="left"/>
        <w:rPr>
          <w:sz w:val="20"/>
        </w:rPr>
      </w:pPr>
      <w:r>
        <w:rPr>
          <w:sz w:val="20"/>
          <w:vertAlign w:val="superscript"/>
        </w:rPr>
        <w:t>18</w:t>
      </w:r>
      <w:r>
        <w:rPr>
          <w:sz w:val="20"/>
          <w:vertAlign w:val="baseline"/>
        </w:rPr>
        <w:t> Eyene Okpanachi, on “ethno-regious identity and conflicts in Northern Nigeria: understanding the dynamics</w:t>
      </w:r>
      <w:r>
        <w:rPr>
          <w:spacing w:val="-5"/>
          <w:sz w:val="20"/>
          <w:vertAlign w:val="baseline"/>
        </w:rPr>
        <w:t> </w:t>
      </w:r>
      <w:r>
        <w:rPr>
          <w:sz w:val="20"/>
          <w:vertAlign w:val="baseline"/>
        </w:rPr>
        <w:t>of</w:t>
      </w:r>
      <w:r>
        <w:rPr>
          <w:spacing w:val="-6"/>
          <w:sz w:val="20"/>
          <w:vertAlign w:val="baseline"/>
        </w:rPr>
        <w:t> </w:t>
      </w:r>
      <w:r>
        <w:rPr>
          <w:sz w:val="20"/>
          <w:vertAlign w:val="baseline"/>
        </w:rPr>
        <w:t>Shari‟a</w:t>
      </w:r>
      <w:r>
        <w:rPr>
          <w:spacing w:val="-4"/>
          <w:sz w:val="20"/>
          <w:vertAlign w:val="baseline"/>
        </w:rPr>
        <w:t> </w:t>
      </w:r>
      <w:r>
        <w:rPr>
          <w:sz w:val="20"/>
          <w:vertAlign w:val="baseline"/>
        </w:rPr>
        <w:t>in</w:t>
      </w:r>
      <w:r>
        <w:rPr>
          <w:spacing w:val="-5"/>
          <w:sz w:val="20"/>
          <w:vertAlign w:val="baseline"/>
        </w:rPr>
        <w:t> </w:t>
      </w:r>
      <w:r>
        <w:rPr>
          <w:sz w:val="20"/>
          <w:vertAlign w:val="baseline"/>
        </w:rPr>
        <w:t>Kaduna</w:t>
      </w:r>
      <w:r>
        <w:rPr>
          <w:spacing w:val="-4"/>
          <w:sz w:val="20"/>
          <w:vertAlign w:val="baseline"/>
        </w:rPr>
        <w:t> </w:t>
      </w:r>
      <w:r>
        <w:rPr>
          <w:sz w:val="20"/>
          <w:vertAlign w:val="baseline"/>
        </w:rPr>
        <w:t>and</w:t>
      </w:r>
      <w:r>
        <w:rPr>
          <w:spacing w:val="-3"/>
          <w:sz w:val="20"/>
          <w:vertAlign w:val="baseline"/>
        </w:rPr>
        <w:t> </w:t>
      </w:r>
      <w:r>
        <w:rPr>
          <w:sz w:val="20"/>
          <w:vertAlign w:val="baseline"/>
        </w:rPr>
        <w:t>Kebbi</w:t>
      </w:r>
      <w:r>
        <w:rPr>
          <w:spacing w:val="-5"/>
          <w:sz w:val="20"/>
          <w:vertAlign w:val="baseline"/>
        </w:rPr>
        <w:t> </w:t>
      </w:r>
      <w:r>
        <w:rPr>
          <w:sz w:val="20"/>
          <w:vertAlign w:val="baseline"/>
        </w:rPr>
        <w:t>States”</w:t>
      </w:r>
      <w:r>
        <w:rPr>
          <w:spacing w:val="-4"/>
          <w:sz w:val="20"/>
          <w:vertAlign w:val="baseline"/>
        </w:rPr>
        <w:t> </w:t>
      </w:r>
      <w:r>
        <w:rPr>
          <w:sz w:val="20"/>
          <w:vertAlign w:val="baseline"/>
        </w:rPr>
        <w:t>department</w:t>
      </w:r>
      <w:r>
        <w:rPr>
          <w:spacing w:val="-5"/>
          <w:sz w:val="20"/>
          <w:vertAlign w:val="baseline"/>
        </w:rPr>
        <w:t> </w:t>
      </w:r>
      <w:r>
        <w:rPr>
          <w:sz w:val="20"/>
          <w:vertAlign w:val="baseline"/>
        </w:rPr>
        <w:t>of</w:t>
      </w:r>
      <w:r>
        <w:rPr>
          <w:spacing w:val="-6"/>
          <w:sz w:val="20"/>
          <w:vertAlign w:val="baseline"/>
        </w:rPr>
        <w:t> </w:t>
      </w:r>
      <w:r>
        <w:rPr>
          <w:sz w:val="20"/>
          <w:vertAlign w:val="baseline"/>
        </w:rPr>
        <w:t>political</w:t>
      </w:r>
      <w:r>
        <w:rPr>
          <w:spacing w:val="-5"/>
          <w:sz w:val="20"/>
          <w:vertAlign w:val="baseline"/>
        </w:rPr>
        <w:t> </w:t>
      </w:r>
      <w:r>
        <w:rPr>
          <w:sz w:val="20"/>
          <w:vertAlign w:val="baseline"/>
        </w:rPr>
        <w:t>science,</w:t>
      </w:r>
      <w:r>
        <w:rPr>
          <w:spacing w:val="-4"/>
          <w:sz w:val="20"/>
          <w:vertAlign w:val="baseline"/>
        </w:rPr>
        <w:t> </w:t>
      </w:r>
      <w:r>
        <w:rPr>
          <w:sz w:val="20"/>
          <w:vertAlign w:val="baseline"/>
        </w:rPr>
        <w:t>University</w:t>
      </w:r>
      <w:r>
        <w:rPr>
          <w:spacing w:val="-8"/>
          <w:sz w:val="20"/>
          <w:vertAlign w:val="baseline"/>
        </w:rPr>
        <w:t> </w:t>
      </w:r>
      <w:r>
        <w:rPr>
          <w:sz w:val="20"/>
          <w:vertAlign w:val="baseline"/>
        </w:rPr>
        <w:t>of</w:t>
      </w:r>
      <w:r>
        <w:rPr>
          <w:spacing w:val="-6"/>
          <w:sz w:val="20"/>
          <w:vertAlign w:val="baseline"/>
        </w:rPr>
        <w:t> </w:t>
      </w:r>
      <w:r>
        <w:rPr>
          <w:sz w:val="20"/>
          <w:vertAlign w:val="baseline"/>
        </w:rPr>
        <w:t>Ibadan, </w:t>
      </w:r>
      <w:r>
        <w:rPr>
          <w:spacing w:val="-2"/>
          <w:sz w:val="20"/>
          <w:vertAlign w:val="baseline"/>
        </w:rPr>
        <w:t>Nigeria.</w:t>
      </w:r>
    </w:p>
    <w:p>
      <w:pPr>
        <w:spacing w:after="0"/>
        <w:jc w:val="left"/>
        <w:rPr>
          <w:sz w:val="20"/>
        </w:rPr>
        <w:sectPr>
          <w:pgSz w:w="11910" w:h="16840"/>
          <w:pgMar w:header="0" w:footer="974" w:top="1340" w:bottom="1160" w:left="1320" w:right="1260"/>
        </w:sectPr>
      </w:pPr>
    </w:p>
    <w:p>
      <w:pPr>
        <w:pStyle w:val="Heading2"/>
        <w:numPr>
          <w:ilvl w:val="1"/>
          <w:numId w:val="5"/>
        </w:numPr>
        <w:tabs>
          <w:tab w:pos="1200" w:val="left" w:leader="none"/>
        </w:tabs>
        <w:spacing w:line="240" w:lineRule="auto" w:before="63" w:after="0"/>
        <w:ind w:left="1200" w:right="0" w:hanging="720"/>
        <w:jc w:val="left"/>
      </w:pPr>
      <w:bookmarkStart w:name="_TOC_250030" w:id="13"/>
      <w:r>
        <w:rPr/>
        <w:t>Organizational</w:t>
      </w:r>
      <w:r>
        <w:rPr>
          <w:spacing w:val="-1"/>
        </w:rPr>
        <w:t> </w:t>
      </w:r>
      <w:bookmarkEnd w:id="13"/>
      <w:r>
        <w:rPr>
          <w:spacing w:val="-2"/>
        </w:rPr>
        <w:t>Layout</w:t>
      </w:r>
    </w:p>
    <w:p>
      <w:pPr>
        <w:pStyle w:val="BodyText"/>
        <w:spacing w:before="115"/>
        <w:rPr>
          <w:b/>
        </w:rPr>
      </w:pPr>
    </w:p>
    <w:p>
      <w:pPr>
        <w:pStyle w:val="BodyText"/>
        <w:spacing w:line="480" w:lineRule="auto"/>
        <w:ind w:left="480" w:right="176"/>
        <w:jc w:val="both"/>
      </w:pPr>
      <w:r>
        <w:rPr/>
        <w:t>This research organizational structure was constituted by five principal chapters. Chapter one deals with the general background to the research work. It starts with the general introduction of the work, statement of the problem, scope of the research, and the Justification of the research. It consists of the review of existing literatures, research methods adopted and the organizational plan of the thesis.Chapter two provides the conceptual discourse on ethno-religious conflicts in Kaduna State, its causes and negative impacts on the socio political and economic angle of the state and also roles of government intervention in the crises with a view to avert its re-occurrence.Chapter three discusses the legal framework for the protection of the rights of the internally displaced persons (IDP‟s) under the Constitution of the Federal Republic of Nigeria (1999) (as amended) and international legal instruments.Chapter</w:t>
      </w:r>
      <w:r>
        <w:rPr>
          <w:spacing w:val="-1"/>
        </w:rPr>
        <w:t> </w:t>
      </w:r>
      <w:r>
        <w:rPr/>
        <w:t>four</w:t>
      </w:r>
      <w:r>
        <w:rPr>
          <w:spacing w:val="-1"/>
        </w:rPr>
        <w:t> </w:t>
      </w:r>
      <w:r>
        <w:rPr/>
        <w:t>discusses the constraints in the implementation of measures against problems of IDP‟s in Kaduna State.Chapter five provides summary, findings and recommendations.</w:t>
      </w:r>
    </w:p>
    <w:p>
      <w:pPr>
        <w:spacing w:after="0" w:line="480" w:lineRule="auto"/>
        <w:jc w:val="both"/>
        <w:sectPr>
          <w:pgSz w:w="11910" w:h="16840"/>
          <w:pgMar w:header="0" w:footer="974" w:top="1360" w:bottom="1160" w:left="1320" w:right="1260"/>
        </w:sectPr>
      </w:pPr>
    </w:p>
    <w:p>
      <w:pPr>
        <w:pStyle w:val="Heading1"/>
        <w:spacing w:before="65"/>
        <w:ind w:left="491"/>
      </w:pPr>
      <w:bookmarkStart w:name="_TOC_250029" w:id="14"/>
      <w:r>
        <w:rPr/>
        <w:t>CHAPTER</w:t>
      </w:r>
      <w:r>
        <w:rPr>
          <w:spacing w:val="-4"/>
        </w:rPr>
        <w:t> </w:t>
      </w:r>
      <w:bookmarkEnd w:id="14"/>
      <w:r>
        <w:rPr>
          <w:spacing w:val="-5"/>
        </w:rPr>
        <w:t>TWO</w:t>
      </w:r>
    </w:p>
    <w:p>
      <w:pPr>
        <w:pStyle w:val="BodyText"/>
        <w:spacing w:before="63"/>
        <w:rPr>
          <w:b/>
        </w:rPr>
      </w:pPr>
    </w:p>
    <w:p>
      <w:pPr>
        <w:spacing w:line="360" w:lineRule="auto" w:before="0"/>
        <w:ind w:left="973" w:right="593" w:firstLine="0"/>
        <w:jc w:val="center"/>
        <w:rPr>
          <w:b/>
          <w:sz w:val="24"/>
        </w:rPr>
      </w:pPr>
      <w:r>
        <w:rPr>
          <w:b/>
          <w:sz w:val="24"/>
        </w:rPr>
        <w:t>HISTORICAL</w:t>
      </w:r>
      <w:r>
        <w:rPr>
          <w:b/>
          <w:spacing w:val="-9"/>
          <w:sz w:val="24"/>
        </w:rPr>
        <w:t> </w:t>
      </w:r>
      <w:r>
        <w:rPr>
          <w:b/>
          <w:sz w:val="24"/>
        </w:rPr>
        <w:t>BACKGROUND</w:t>
      </w:r>
      <w:r>
        <w:rPr>
          <w:b/>
          <w:spacing w:val="-9"/>
          <w:sz w:val="24"/>
        </w:rPr>
        <w:t> </w:t>
      </w:r>
      <w:r>
        <w:rPr>
          <w:b/>
          <w:sz w:val="24"/>
        </w:rPr>
        <w:t>OF</w:t>
      </w:r>
      <w:r>
        <w:rPr>
          <w:b/>
          <w:spacing w:val="-11"/>
          <w:sz w:val="24"/>
        </w:rPr>
        <w:t> </w:t>
      </w:r>
      <w:r>
        <w:rPr>
          <w:b/>
          <w:sz w:val="24"/>
        </w:rPr>
        <w:t>ETHNO-RELIGIOUS</w:t>
      </w:r>
      <w:r>
        <w:rPr>
          <w:b/>
          <w:spacing w:val="-9"/>
          <w:sz w:val="24"/>
        </w:rPr>
        <w:t> </w:t>
      </w:r>
      <w:r>
        <w:rPr>
          <w:b/>
          <w:sz w:val="24"/>
        </w:rPr>
        <w:t>CONFLICTS IN KADUNA STATE</w:t>
      </w:r>
    </w:p>
    <w:p>
      <w:pPr>
        <w:pStyle w:val="BodyText"/>
        <w:spacing w:before="134"/>
        <w:rPr>
          <w:b/>
        </w:rPr>
      </w:pPr>
    </w:p>
    <w:p>
      <w:pPr>
        <w:pStyle w:val="Heading2"/>
        <w:numPr>
          <w:ilvl w:val="1"/>
          <w:numId w:val="8"/>
        </w:numPr>
        <w:tabs>
          <w:tab w:pos="1199" w:val="left" w:leader="none"/>
        </w:tabs>
        <w:spacing w:line="240" w:lineRule="auto" w:before="1" w:after="0"/>
        <w:ind w:left="1199" w:right="0" w:hanging="719"/>
        <w:jc w:val="both"/>
      </w:pPr>
      <w:bookmarkStart w:name="_TOC_250028" w:id="15"/>
      <w:bookmarkEnd w:id="15"/>
      <w:r>
        <w:rPr>
          <w:spacing w:val="-2"/>
        </w:rPr>
        <w:t>Introduction</w:t>
      </w:r>
    </w:p>
    <w:p>
      <w:pPr>
        <w:pStyle w:val="BodyText"/>
        <w:spacing w:line="480" w:lineRule="auto" w:before="271"/>
        <w:ind w:left="480" w:right="553"/>
        <w:jc w:val="both"/>
      </w:pPr>
      <w:r>
        <w:rPr/>
        <w:t>Kaduna State is one of the largest cities in Northern Nigeria. While the north of Nigeria is predominantly Muslim (Hausa/Fulani ethnic groups), the city of Kaduna and Kaduna State have a significant population of Christians. According to some estimates, close to 40% of the population of the city Kaduna may be made up of Christians.</w:t>
      </w:r>
      <w:r>
        <w:rPr>
          <w:vertAlign w:val="superscript"/>
        </w:rPr>
        <w:t>1</w:t>
      </w:r>
      <w:r>
        <w:rPr>
          <w:vertAlign w:val="baseline"/>
        </w:rPr>
        <w:t> In addition to religious diversity, there are up to fifty</w:t>
      </w:r>
      <w:r>
        <w:rPr>
          <w:spacing w:val="-1"/>
          <w:vertAlign w:val="baseline"/>
        </w:rPr>
        <w:t> </w:t>
      </w:r>
      <w:r>
        <w:rPr>
          <w:vertAlign w:val="baseline"/>
        </w:rPr>
        <w:t>ethnic groups based mostly</w:t>
      </w:r>
      <w:r>
        <w:rPr>
          <w:spacing w:val="-8"/>
          <w:vertAlign w:val="baseline"/>
        </w:rPr>
        <w:t> </w:t>
      </w:r>
      <w:r>
        <w:rPr>
          <w:vertAlign w:val="baseline"/>
        </w:rPr>
        <w:t>in the</w:t>
      </w:r>
      <w:r>
        <w:rPr>
          <w:spacing w:val="-1"/>
          <w:vertAlign w:val="baseline"/>
        </w:rPr>
        <w:t> </w:t>
      </w:r>
      <w:r>
        <w:rPr>
          <w:vertAlign w:val="baseline"/>
        </w:rPr>
        <w:t>south of</w:t>
      </w:r>
      <w:r>
        <w:rPr>
          <w:spacing w:val="-1"/>
          <w:vertAlign w:val="baseline"/>
        </w:rPr>
        <w:t> </w:t>
      </w:r>
      <w:r>
        <w:rPr>
          <w:vertAlign w:val="baseline"/>
        </w:rPr>
        <w:t>the</w:t>
      </w:r>
      <w:r>
        <w:rPr>
          <w:spacing w:val="-1"/>
          <w:vertAlign w:val="baseline"/>
        </w:rPr>
        <w:t> </w:t>
      </w:r>
      <w:r>
        <w:rPr>
          <w:vertAlign w:val="baseline"/>
        </w:rPr>
        <w:t>state</w:t>
      </w:r>
      <w:r>
        <w:rPr>
          <w:spacing w:val="-1"/>
          <w:vertAlign w:val="baseline"/>
        </w:rPr>
        <w:t> </w:t>
      </w:r>
      <w:r>
        <w:rPr>
          <w:vertAlign w:val="baseline"/>
        </w:rPr>
        <w:t>with spatial Muslims population sometimes referred to as the Southern Kaduna minority ethnic groups,whereasMuslims (Hausa- Fulani)mainly occupy the northern part of the state backed by a strong traditional kingship of Zazzau Emirate, a part of the Sokoto Caliphate.</w:t>
      </w:r>
      <w:r>
        <w:rPr>
          <w:vertAlign w:val="superscript"/>
        </w:rPr>
        <w:t>2</w:t>
      </w:r>
      <w:r>
        <w:rPr>
          <w:vertAlign w:val="baseline"/>
        </w:rPr>
        <w:t> Islam provided the ideological foundation for the emirate system. Different forms of animist worship</w:t>
      </w:r>
      <w:r>
        <w:rPr>
          <w:spacing w:val="40"/>
          <w:vertAlign w:val="baseline"/>
        </w:rPr>
        <w:t> </w:t>
      </w:r>
      <w:r>
        <w:rPr>
          <w:vertAlign w:val="baseline"/>
        </w:rPr>
        <w:t>had, at least until recent times, dominated the non-Muslim populations. Regarded as non-believers by the emirate population, they became particularly receptive to Christian conversion and education. Thus, historically, the leadership of these smaller groups has been dominated by missionary-educated elites, many of whom have also been employed as pastors or lay teachers.</w:t>
      </w:r>
      <w:r>
        <w:rPr>
          <w:vertAlign w:val="superscript"/>
        </w:rPr>
        <w:t>3</w:t>
      </w:r>
      <w:r>
        <w:rPr>
          <w:vertAlign w:val="baseline"/>
        </w:rPr>
        <w:t> Today, these ethnic minority elites are occupying a leading position in the Christian Association of Nigeria (CAN), which has persistently attacked the hegemony of Muslim Hausa-Fulani elites in the State in particular and in the north as a whole.</w:t>
      </w:r>
    </w:p>
    <w:p>
      <w:pPr>
        <w:pStyle w:val="BodyText"/>
        <w:spacing w:before="99"/>
        <w:rPr>
          <w:sz w:val="20"/>
        </w:rPr>
      </w:pPr>
      <w:r>
        <w:rPr/>
        <mc:AlternateContent>
          <mc:Choice Requires="wps">
            <w:drawing>
              <wp:anchor distT="0" distB="0" distL="0" distR="0" allowOverlap="1" layoutInCell="1" locked="0" behindDoc="1" simplePos="0" relativeHeight="487591424">
                <wp:simplePos x="0" y="0"/>
                <wp:positionH relativeFrom="page">
                  <wp:posOffset>1143304</wp:posOffset>
                </wp:positionH>
                <wp:positionV relativeFrom="paragraph">
                  <wp:posOffset>224668</wp:posOffset>
                </wp:positionV>
                <wp:extent cx="1829435" cy="952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7.69042pt;width:144.020pt;height:.71997pt;mso-position-horizontal-relative:page;mso-position-vertical-relative:paragraph;z-index:-15725056;mso-wrap-distance-left:0;mso-wrap-distance-right:0" id="docshape12"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1</w:t>
      </w:r>
      <w:r>
        <w:rPr>
          <w:spacing w:val="-2"/>
          <w:sz w:val="20"/>
          <w:vertAlign w:val="baseline"/>
        </w:rPr>
        <w:t> </w:t>
      </w:r>
      <w:r>
        <w:rPr>
          <w:sz w:val="20"/>
          <w:vertAlign w:val="baseline"/>
        </w:rPr>
        <w:t>K.</w:t>
      </w:r>
      <w:r>
        <w:rPr>
          <w:spacing w:val="-2"/>
          <w:sz w:val="20"/>
          <w:vertAlign w:val="baseline"/>
        </w:rPr>
        <w:t> </w:t>
      </w:r>
      <w:r>
        <w:rPr>
          <w:sz w:val="20"/>
          <w:vertAlign w:val="baseline"/>
        </w:rPr>
        <w:t>Maier,</w:t>
      </w:r>
      <w:r>
        <w:rPr>
          <w:spacing w:val="-2"/>
          <w:sz w:val="20"/>
          <w:vertAlign w:val="baseline"/>
        </w:rPr>
        <w:t> </w:t>
      </w:r>
      <w:r>
        <w:rPr>
          <w:sz w:val="20"/>
          <w:vertAlign w:val="baseline"/>
        </w:rPr>
        <w:t>“Northern</w:t>
      </w:r>
      <w:r>
        <w:rPr>
          <w:spacing w:val="-3"/>
          <w:sz w:val="20"/>
          <w:vertAlign w:val="baseline"/>
        </w:rPr>
        <w:t> </w:t>
      </w:r>
      <w:r>
        <w:rPr>
          <w:sz w:val="20"/>
          <w:vertAlign w:val="baseline"/>
        </w:rPr>
        <w:t>Exposure:</w:t>
      </w:r>
      <w:r>
        <w:rPr>
          <w:spacing w:val="-2"/>
          <w:sz w:val="20"/>
          <w:vertAlign w:val="baseline"/>
        </w:rPr>
        <w:t> </w:t>
      </w:r>
      <w:r>
        <w:rPr>
          <w:sz w:val="20"/>
          <w:vertAlign w:val="baseline"/>
        </w:rPr>
        <w:t>Northern</w:t>
      </w:r>
      <w:r>
        <w:rPr>
          <w:spacing w:val="-3"/>
          <w:sz w:val="20"/>
          <w:vertAlign w:val="baseline"/>
        </w:rPr>
        <w:t> </w:t>
      </w:r>
      <w:r>
        <w:rPr>
          <w:sz w:val="20"/>
          <w:vertAlign w:val="baseline"/>
        </w:rPr>
        <w:t>Nigerian</w:t>
      </w:r>
      <w:r>
        <w:rPr>
          <w:spacing w:val="-3"/>
          <w:sz w:val="20"/>
          <w:vertAlign w:val="baseline"/>
        </w:rPr>
        <w:t> </w:t>
      </w:r>
      <w:r>
        <w:rPr>
          <w:sz w:val="20"/>
          <w:vertAlign w:val="baseline"/>
        </w:rPr>
        <w:t>states</w:t>
      </w:r>
      <w:r>
        <w:rPr>
          <w:spacing w:val="-3"/>
          <w:sz w:val="20"/>
          <w:vertAlign w:val="baseline"/>
        </w:rPr>
        <w:t> </w:t>
      </w:r>
      <w:r>
        <w:rPr>
          <w:sz w:val="20"/>
          <w:vertAlign w:val="baseline"/>
        </w:rPr>
        <w:t>adopt</w:t>
      </w:r>
      <w:r>
        <w:rPr>
          <w:spacing w:val="-3"/>
          <w:sz w:val="20"/>
          <w:vertAlign w:val="baseline"/>
        </w:rPr>
        <w:t> </w:t>
      </w:r>
      <w:r>
        <w:rPr>
          <w:sz w:val="20"/>
          <w:vertAlign w:val="baseline"/>
        </w:rPr>
        <w:t>Sharia”, </w:t>
      </w:r>
      <w:r>
        <w:rPr>
          <w:i/>
          <w:sz w:val="20"/>
          <w:vertAlign w:val="baseline"/>
        </w:rPr>
        <w:t>The</w:t>
      </w:r>
      <w:r>
        <w:rPr>
          <w:i/>
          <w:spacing w:val="-2"/>
          <w:sz w:val="20"/>
          <w:vertAlign w:val="baseline"/>
        </w:rPr>
        <w:t> </w:t>
      </w:r>
      <w:r>
        <w:rPr>
          <w:i/>
          <w:sz w:val="20"/>
          <w:vertAlign w:val="baseline"/>
        </w:rPr>
        <w:t>New</w:t>
      </w:r>
      <w:r>
        <w:rPr>
          <w:i/>
          <w:spacing w:val="40"/>
          <w:sz w:val="20"/>
          <w:vertAlign w:val="baseline"/>
        </w:rPr>
        <w:t> </w:t>
      </w:r>
      <w:r>
        <w:rPr>
          <w:i/>
          <w:sz w:val="20"/>
          <w:vertAlign w:val="baseline"/>
        </w:rPr>
        <w:t>Republic,</w:t>
      </w:r>
      <w:r>
        <w:rPr>
          <w:i/>
          <w:spacing w:val="-1"/>
          <w:sz w:val="20"/>
          <w:vertAlign w:val="baseline"/>
        </w:rPr>
        <w:t> </w:t>
      </w:r>
      <w:r>
        <w:rPr>
          <w:sz w:val="20"/>
          <w:vertAlign w:val="baseline"/>
        </w:rPr>
        <w:t>223,</w:t>
      </w:r>
      <w:r>
        <w:rPr>
          <w:spacing w:val="-4"/>
          <w:sz w:val="20"/>
          <w:vertAlign w:val="baseline"/>
        </w:rPr>
        <w:t> </w:t>
      </w:r>
      <w:r>
        <w:rPr>
          <w:sz w:val="20"/>
          <w:vertAlign w:val="baseline"/>
        </w:rPr>
        <w:t>no.</w:t>
      </w:r>
      <w:r>
        <w:rPr>
          <w:spacing w:val="-2"/>
          <w:sz w:val="20"/>
          <w:vertAlign w:val="baseline"/>
        </w:rPr>
        <w:t> </w:t>
      </w:r>
      <w:r>
        <w:rPr>
          <w:sz w:val="20"/>
          <w:vertAlign w:val="baseline"/>
        </w:rPr>
        <w:t>7</w:t>
      </w:r>
      <w:r>
        <w:rPr>
          <w:spacing w:val="-1"/>
          <w:sz w:val="20"/>
          <w:vertAlign w:val="baseline"/>
        </w:rPr>
        <w:t> </w:t>
      </w:r>
      <w:r>
        <w:rPr>
          <w:sz w:val="20"/>
          <w:vertAlign w:val="baseline"/>
        </w:rPr>
        <w:t>(14 August 2000).</w:t>
      </w:r>
    </w:p>
    <w:p>
      <w:pPr>
        <w:spacing w:before="1"/>
        <w:ind w:left="480" w:right="0" w:firstLine="0"/>
        <w:jc w:val="left"/>
        <w:rPr>
          <w:sz w:val="20"/>
        </w:rPr>
      </w:pPr>
      <w:r>
        <w:rPr>
          <w:sz w:val="20"/>
          <w:vertAlign w:val="superscript"/>
        </w:rPr>
        <w:t>2</w:t>
      </w:r>
      <w:r>
        <w:rPr>
          <w:spacing w:val="-6"/>
          <w:sz w:val="20"/>
          <w:vertAlign w:val="baseline"/>
        </w:rPr>
        <w:t> </w:t>
      </w:r>
      <w:r>
        <w:rPr>
          <w:sz w:val="20"/>
          <w:vertAlign w:val="baseline"/>
        </w:rPr>
        <w:t>Falola,</w:t>
      </w:r>
      <w:r>
        <w:rPr>
          <w:spacing w:val="-6"/>
          <w:sz w:val="20"/>
          <w:vertAlign w:val="baseline"/>
        </w:rPr>
        <w:t> </w:t>
      </w:r>
      <w:r>
        <w:rPr>
          <w:sz w:val="20"/>
          <w:vertAlign w:val="baseline"/>
        </w:rPr>
        <w:t>The</w:t>
      </w:r>
      <w:r>
        <w:rPr>
          <w:spacing w:val="-6"/>
          <w:sz w:val="20"/>
          <w:vertAlign w:val="baseline"/>
        </w:rPr>
        <w:t> </w:t>
      </w:r>
      <w:r>
        <w:rPr>
          <w:sz w:val="20"/>
          <w:vertAlign w:val="baseline"/>
        </w:rPr>
        <w:t>History</w:t>
      </w:r>
      <w:r>
        <w:rPr>
          <w:spacing w:val="-9"/>
          <w:sz w:val="20"/>
          <w:vertAlign w:val="baseline"/>
        </w:rPr>
        <w:t> </w:t>
      </w:r>
      <w:r>
        <w:rPr>
          <w:sz w:val="20"/>
          <w:vertAlign w:val="baseline"/>
        </w:rPr>
        <w:t>of</w:t>
      </w:r>
      <w:r>
        <w:rPr>
          <w:spacing w:val="-5"/>
          <w:sz w:val="20"/>
          <w:vertAlign w:val="baseline"/>
        </w:rPr>
        <w:t> </w:t>
      </w:r>
      <w:r>
        <w:rPr>
          <w:sz w:val="20"/>
          <w:vertAlign w:val="baseline"/>
        </w:rPr>
        <w:t>Nigeria,</w:t>
      </w:r>
      <w:r>
        <w:rPr>
          <w:spacing w:val="-4"/>
          <w:sz w:val="20"/>
          <w:vertAlign w:val="baseline"/>
        </w:rPr>
        <w:t> </w:t>
      </w:r>
      <w:r>
        <w:rPr>
          <w:sz w:val="20"/>
          <w:vertAlign w:val="baseline"/>
        </w:rPr>
        <w:t>Westport,</w:t>
      </w:r>
      <w:r>
        <w:rPr>
          <w:spacing w:val="-6"/>
          <w:sz w:val="20"/>
          <w:vertAlign w:val="baseline"/>
        </w:rPr>
        <w:t> </w:t>
      </w:r>
      <w:r>
        <w:rPr>
          <w:sz w:val="20"/>
          <w:vertAlign w:val="baseline"/>
        </w:rPr>
        <w:t>Greenwood</w:t>
      </w:r>
      <w:r>
        <w:rPr>
          <w:spacing w:val="-5"/>
          <w:sz w:val="20"/>
          <w:vertAlign w:val="baseline"/>
        </w:rPr>
        <w:t> </w:t>
      </w:r>
      <w:r>
        <w:rPr>
          <w:sz w:val="20"/>
          <w:vertAlign w:val="baseline"/>
        </w:rPr>
        <w:t>Publishing</w:t>
      </w:r>
      <w:r>
        <w:rPr>
          <w:spacing w:val="-7"/>
          <w:sz w:val="20"/>
          <w:vertAlign w:val="baseline"/>
        </w:rPr>
        <w:t> </w:t>
      </w:r>
      <w:r>
        <w:rPr>
          <w:sz w:val="20"/>
          <w:vertAlign w:val="baseline"/>
        </w:rPr>
        <w:t>Group,</w:t>
      </w:r>
      <w:r>
        <w:rPr>
          <w:spacing w:val="-5"/>
          <w:sz w:val="20"/>
          <w:vertAlign w:val="baseline"/>
        </w:rPr>
        <w:t> </w:t>
      </w:r>
      <w:r>
        <w:rPr>
          <w:spacing w:val="-2"/>
          <w:sz w:val="20"/>
          <w:vertAlign w:val="baseline"/>
        </w:rPr>
        <w:t>1999.</w:t>
      </w:r>
    </w:p>
    <w:p>
      <w:pPr>
        <w:spacing w:before="0"/>
        <w:ind w:left="480" w:right="206" w:firstLine="0"/>
        <w:jc w:val="left"/>
        <w:rPr>
          <w:sz w:val="20"/>
        </w:rPr>
      </w:pPr>
      <w:r>
        <w:rPr>
          <w:sz w:val="20"/>
          <w:vertAlign w:val="superscript"/>
        </w:rPr>
        <w:t>3</w:t>
      </w:r>
      <w:r>
        <w:rPr>
          <w:spacing w:val="-2"/>
          <w:sz w:val="20"/>
          <w:vertAlign w:val="baseline"/>
        </w:rPr>
        <w:t> </w:t>
      </w:r>
      <w:r>
        <w:rPr>
          <w:sz w:val="20"/>
          <w:vertAlign w:val="baseline"/>
        </w:rPr>
        <w:t>Kukah</w:t>
      </w:r>
      <w:r>
        <w:rPr>
          <w:spacing w:val="-3"/>
          <w:sz w:val="20"/>
          <w:vertAlign w:val="baseline"/>
        </w:rPr>
        <w:t> </w:t>
      </w:r>
      <w:r>
        <w:rPr>
          <w:sz w:val="20"/>
          <w:vertAlign w:val="baseline"/>
        </w:rPr>
        <w:t>M.H.</w:t>
      </w:r>
      <w:r>
        <w:rPr>
          <w:spacing w:val="-2"/>
          <w:sz w:val="20"/>
          <w:vertAlign w:val="baseline"/>
        </w:rPr>
        <w:t> </w:t>
      </w:r>
      <w:r>
        <w:rPr>
          <w:sz w:val="20"/>
          <w:vertAlign w:val="baseline"/>
        </w:rPr>
        <w:t>Religious</w:t>
      </w:r>
      <w:r>
        <w:rPr>
          <w:spacing w:val="-3"/>
          <w:sz w:val="20"/>
          <w:vertAlign w:val="baseline"/>
        </w:rPr>
        <w:t> </w:t>
      </w:r>
      <w:r>
        <w:rPr>
          <w:sz w:val="20"/>
          <w:vertAlign w:val="baseline"/>
        </w:rPr>
        <w:t>Politics</w:t>
      </w:r>
      <w:r>
        <w:rPr>
          <w:spacing w:val="-3"/>
          <w:sz w:val="20"/>
          <w:vertAlign w:val="baseline"/>
        </w:rPr>
        <w:t> </w:t>
      </w:r>
      <w:r>
        <w:rPr>
          <w:sz w:val="20"/>
          <w:vertAlign w:val="baseline"/>
        </w:rPr>
        <w:t>and</w:t>
      </w:r>
      <w:r>
        <w:rPr>
          <w:spacing w:val="-1"/>
          <w:sz w:val="20"/>
          <w:vertAlign w:val="baseline"/>
        </w:rPr>
        <w:t> </w:t>
      </w:r>
      <w:r>
        <w:rPr>
          <w:sz w:val="20"/>
          <w:vertAlign w:val="baseline"/>
        </w:rPr>
        <w:t>Power</w:t>
      </w:r>
      <w:r>
        <w:rPr>
          <w:spacing w:val="-1"/>
          <w:sz w:val="20"/>
          <w:vertAlign w:val="baseline"/>
        </w:rPr>
        <w:t> </w:t>
      </w:r>
      <w:r>
        <w:rPr>
          <w:sz w:val="20"/>
          <w:vertAlign w:val="baseline"/>
        </w:rPr>
        <w:t>in</w:t>
      </w:r>
      <w:r>
        <w:rPr>
          <w:spacing w:val="-4"/>
          <w:sz w:val="20"/>
          <w:vertAlign w:val="baseline"/>
        </w:rPr>
        <w:t> </w:t>
      </w:r>
      <w:r>
        <w:rPr>
          <w:sz w:val="20"/>
          <w:vertAlign w:val="baseline"/>
        </w:rPr>
        <w:t>Northern</w:t>
      </w:r>
      <w:r>
        <w:rPr>
          <w:spacing w:val="-3"/>
          <w:sz w:val="20"/>
          <w:vertAlign w:val="baseline"/>
        </w:rPr>
        <w:t> </w:t>
      </w:r>
      <w:r>
        <w:rPr>
          <w:sz w:val="20"/>
          <w:vertAlign w:val="baseline"/>
        </w:rPr>
        <w:t>Nigeria</w:t>
      </w:r>
      <w:r>
        <w:rPr>
          <w:spacing w:val="-2"/>
          <w:sz w:val="20"/>
          <w:vertAlign w:val="baseline"/>
        </w:rPr>
        <w:t> </w:t>
      </w:r>
      <w:r>
        <w:rPr>
          <w:sz w:val="20"/>
          <w:vertAlign w:val="baseline"/>
        </w:rPr>
        <w:t>Published</w:t>
      </w:r>
      <w:r>
        <w:rPr>
          <w:spacing w:val="-1"/>
          <w:sz w:val="20"/>
          <w:vertAlign w:val="baseline"/>
        </w:rPr>
        <w:t> </w:t>
      </w:r>
      <w:r>
        <w:rPr>
          <w:sz w:val="20"/>
          <w:vertAlign w:val="baseline"/>
        </w:rPr>
        <w:t>by</w:t>
      </w:r>
      <w:r>
        <w:rPr>
          <w:spacing w:val="-6"/>
          <w:sz w:val="20"/>
          <w:vertAlign w:val="baseline"/>
        </w:rPr>
        <w:t> </w:t>
      </w:r>
      <w:r>
        <w:rPr>
          <w:sz w:val="20"/>
          <w:vertAlign w:val="baseline"/>
        </w:rPr>
        <w:t>Spectrum</w:t>
      </w:r>
      <w:r>
        <w:rPr>
          <w:spacing w:val="-4"/>
          <w:sz w:val="20"/>
          <w:vertAlign w:val="baseline"/>
        </w:rPr>
        <w:t> </w:t>
      </w:r>
      <w:r>
        <w:rPr>
          <w:sz w:val="20"/>
          <w:vertAlign w:val="baseline"/>
        </w:rPr>
        <w:t>Books Limited, (1993). P 1 at 5.</w:t>
      </w:r>
    </w:p>
    <w:p>
      <w:pPr>
        <w:spacing w:after="0"/>
        <w:jc w:val="left"/>
        <w:rPr>
          <w:sz w:val="20"/>
        </w:rPr>
        <w:sectPr>
          <w:pgSz w:w="11910" w:h="16840"/>
          <w:pgMar w:header="0" w:footer="974" w:top="1360" w:bottom="1160" w:left="1320" w:right="1260"/>
        </w:sectPr>
      </w:pPr>
    </w:p>
    <w:p>
      <w:pPr>
        <w:pStyle w:val="BodyText"/>
        <w:spacing w:line="480" w:lineRule="auto" w:before="78"/>
        <w:ind w:left="480" w:right="259"/>
        <w:jc w:val="both"/>
      </w:pPr>
      <w:r>
        <w:rPr/>
        <w:t>The</w:t>
      </w:r>
      <w:r>
        <w:rPr>
          <w:spacing w:val="-3"/>
        </w:rPr>
        <w:t> </w:t>
      </w:r>
      <w:r>
        <w:rPr/>
        <w:t>political, cultural and</w:t>
      </w:r>
      <w:r>
        <w:rPr>
          <w:spacing w:val="-1"/>
        </w:rPr>
        <w:t> </w:t>
      </w:r>
      <w:r>
        <w:rPr/>
        <w:t>religious</w:t>
      </w:r>
      <w:r>
        <w:rPr>
          <w:spacing w:val="-1"/>
        </w:rPr>
        <w:t> </w:t>
      </w:r>
      <w:r>
        <w:rPr/>
        <w:t>cleavages are reinforced</w:t>
      </w:r>
      <w:r>
        <w:rPr>
          <w:spacing w:val="-1"/>
        </w:rPr>
        <w:t> </w:t>
      </w:r>
      <w:r>
        <w:rPr/>
        <w:t>by</w:t>
      </w:r>
      <w:r>
        <w:rPr>
          <w:spacing w:val="-4"/>
        </w:rPr>
        <w:t> </w:t>
      </w:r>
      <w:r>
        <w:rPr/>
        <w:t>an economics</w:t>
      </w:r>
      <w:r>
        <w:rPr>
          <w:spacing w:val="-1"/>
        </w:rPr>
        <w:t> </w:t>
      </w:r>
      <w:r>
        <w:rPr/>
        <w:t>imbalance. The southern districts are relatively</w:t>
      </w:r>
      <w:r>
        <w:rPr>
          <w:spacing w:val="-3"/>
        </w:rPr>
        <w:t> </w:t>
      </w:r>
      <w:r>
        <w:rPr/>
        <w:t>less developed than the northern sections. Moreover, even within the Southern area, socio-economic opportunities and infrastructure improvements have tended to be concentrated in areas or enclaves inhabited by Hausa settlers.</w:t>
      </w:r>
      <w:r>
        <w:rPr>
          <w:vertAlign w:val="superscript"/>
        </w:rPr>
        <w:t>4</w:t>
      </w:r>
      <w:r>
        <w:rPr>
          <w:vertAlign w:val="baseline"/>
        </w:rPr>
        <w:t>With the wakening of days, these differences have periodically escalated into violent agitation and confrontation. In 1942, political protests developed among</w:t>
      </w:r>
      <w:r>
        <w:rPr>
          <w:spacing w:val="-1"/>
          <w:vertAlign w:val="baseline"/>
        </w:rPr>
        <w:t> </w:t>
      </w:r>
      <w:r>
        <w:rPr>
          <w:vertAlign w:val="baseline"/>
        </w:rPr>
        <w:t>the Kaje ethnic group of the ZangonKatafDistrict over perceived discrimination by the native authority administration against the southern Zaria population.</w:t>
      </w:r>
    </w:p>
    <w:p>
      <w:pPr>
        <w:pStyle w:val="BodyText"/>
        <w:spacing w:line="480" w:lineRule="auto" w:before="241"/>
        <w:ind w:left="480" w:right="236"/>
        <w:jc w:val="both"/>
      </w:pPr>
      <w:r>
        <w:rPr/>
        <w:t>Similar</w:t>
      </w:r>
      <w:r>
        <w:rPr>
          <w:spacing w:val="-2"/>
        </w:rPr>
        <w:t> </w:t>
      </w:r>
      <w:r>
        <w:rPr/>
        <w:t>protests</w:t>
      </w:r>
      <w:r>
        <w:rPr>
          <w:spacing w:val="-1"/>
        </w:rPr>
        <w:t> </w:t>
      </w:r>
      <w:r>
        <w:rPr/>
        <w:t>took</w:t>
      </w:r>
      <w:r>
        <w:rPr>
          <w:spacing w:val="-1"/>
        </w:rPr>
        <w:t> </w:t>
      </w:r>
      <w:r>
        <w:rPr/>
        <w:t>place</w:t>
      </w:r>
      <w:r>
        <w:rPr>
          <w:spacing w:val="-2"/>
        </w:rPr>
        <w:t> </w:t>
      </w:r>
      <w:r>
        <w:rPr/>
        <w:t>in</w:t>
      </w:r>
      <w:r>
        <w:rPr>
          <w:spacing w:val="-1"/>
        </w:rPr>
        <w:t> </w:t>
      </w:r>
      <w:r>
        <w:rPr/>
        <w:t>1948</w:t>
      </w:r>
      <w:r>
        <w:rPr>
          <w:spacing w:val="-1"/>
        </w:rPr>
        <w:t> </w:t>
      </w:r>
      <w:r>
        <w:rPr/>
        <w:t>among</w:t>
      </w:r>
      <w:r>
        <w:rPr>
          <w:spacing w:val="-3"/>
        </w:rPr>
        <w:t> </w:t>
      </w:r>
      <w:r>
        <w:rPr/>
        <w:t>the</w:t>
      </w:r>
      <w:r>
        <w:rPr>
          <w:spacing w:val="-2"/>
        </w:rPr>
        <w:t> </w:t>
      </w:r>
      <w:r>
        <w:rPr/>
        <w:t>Kataf</w:t>
      </w:r>
      <w:r>
        <w:rPr>
          <w:spacing w:val="-3"/>
        </w:rPr>
        <w:t> </w:t>
      </w:r>
      <w:r>
        <w:rPr/>
        <w:t>of</w:t>
      </w:r>
      <w:r>
        <w:rPr>
          <w:spacing w:val="-2"/>
        </w:rPr>
        <w:t> </w:t>
      </w:r>
      <w:r>
        <w:rPr/>
        <w:t>the</w:t>
      </w:r>
      <w:r>
        <w:rPr>
          <w:spacing w:val="-2"/>
        </w:rPr>
        <w:t> </w:t>
      </w:r>
      <w:r>
        <w:rPr/>
        <w:t>same ZangonKatafDistrict.</w:t>
      </w:r>
      <w:r>
        <w:rPr>
          <w:spacing w:val="-1"/>
        </w:rPr>
        <w:t> </w:t>
      </w:r>
      <w:r>
        <w:rPr/>
        <w:t>At different times until independence, the Kataf and other related peoples in Southern Kaduna rioted in protest against oppressivefeatures of the emirate system, particularly</w:t>
      </w:r>
      <w:r>
        <w:rPr>
          <w:spacing w:val="80"/>
        </w:rPr>
        <w:t> </w:t>
      </w:r>
      <w:r>
        <w:rPr/>
        <w:t>the headship of Fulani ruling families over predominantly non-Fulani Districts.</w:t>
      </w:r>
    </w:p>
    <w:p>
      <w:pPr>
        <w:pStyle w:val="BodyText"/>
        <w:spacing w:line="480" w:lineRule="auto" w:before="241"/>
        <w:ind w:left="480" w:right="234"/>
        <w:jc w:val="both"/>
      </w:pPr>
      <w:r>
        <w:rPr/>
        <w:t>The polarization that followed Nigeria joining the Organization of Islamic Countries (OIC) in 1986 appeared to have opened a new phase of ethno-religious conflict in</w:t>
      </w:r>
      <w:r>
        <w:rPr>
          <w:spacing w:val="40"/>
        </w:rPr>
        <w:t> </w:t>
      </w:r>
      <w:r>
        <w:rPr/>
        <w:t>Kaduna State. The Kafanchan disturbances (March 1987) started as a theological disagreement between Christian and Muslim students of the Kafanchan Teachers</w:t>
      </w:r>
      <w:r>
        <w:rPr>
          <w:spacing w:val="40"/>
        </w:rPr>
        <w:t> </w:t>
      </w:r>
      <w:r>
        <w:rPr/>
        <w:t>College.</w:t>
      </w:r>
      <w:r>
        <w:rPr>
          <w:spacing w:val="-2"/>
        </w:rPr>
        <w:t> </w:t>
      </w:r>
      <w:r>
        <w:rPr/>
        <w:t>They</w:t>
      </w:r>
      <w:r>
        <w:rPr>
          <w:spacing w:val="-7"/>
        </w:rPr>
        <w:t> </w:t>
      </w:r>
      <w:r>
        <w:rPr/>
        <w:t>rapidly</w:t>
      </w:r>
      <w:r>
        <w:rPr>
          <w:spacing w:val="-7"/>
        </w:rPr>
        <w:t> </w:t>
      </w:r>
      <w:r>
        <w:rPr/>
        <w:t>degenerated</w:t>
      </w:r>
      <w:r>
        <w:rPr>
          <w:spacing w:val="-2"/>
        </w:rPr>
        <w:t> </w:t>
      </w:r>
      <w:r>
        <w:rPr/>
        <w:t>into</w:t>
      </w:r>
      <w:r>
        <w:rPr>
          <w:spacing w:val="-2"/>
        </w:rPr>
        <w:t> </w:t>
      </w:r>
      <w:r>
        <w:rPr/>
        <w:t>a</w:t>
      </w:r>
      <w:r>
        <w:rPr>
          <w:spacing w:val="-3"/>
        </w:rPr>
        <w:t> </w:t>
      </w:r>
      <w:r>
        <w:rPr/>
        <w:t>fracas</w:t>
      </w:r>
      <w:r>
        <w:rPr>
          <w:spacing w:val="-2"/>
        </w:rPr>
        <w:t> </w:t>
      </w:r>
      <w:r>
        <w:rPr/>
        <w:t>that</w:t>
      </w:r>
      <w:r>
        <w:rPr>
          <w:spacing w:val="-2"/>
        </w:rPr>
        <w:t> </w:t>
      </w:r>
      <w:r>
        <w:rPr/>
        <w:t>spilled</w:t>
      </w:r>
      <w:r>
        <w:rPr>
          <w:spacing w:val="-2"/>
        </w:rPr>
        <w:t> </w:t>
      </w:r>
      <w:r>
        <w:rPr/>
        <w:t>into</w:t>
      </w:r>
      <w:r>
        <w:rPr>
          <w:spacing w:val="-2"/>
        </w:rPr>
        <w:t> </w:t>
      </w:r>
      <w:r>
        <w:rPr/>
        <w:t>the</w:t>
      </w:r>
      <w:r>
        <w:rPr>
          <w:spacing w:val="-2"/>
        </w:rPr>
        <w:t> </w:t>
      </w:r>
      <w:r>
        <w:rPr/>
        <w:t>town</w:t>
      </w:r>
      <w:r>
        <w:rPr>
          <w:spacing w:val="-2"/>
        </w:rPr>
        <w:t> </w:t>
      </w:r>
      <w:r>
        <w:rPr/>
        <w:t>and</w:t>
      </w:r>
      <w:r>
        <w:rPr>
          <w:spacing w:val="-2"/>
        </w:rPr>
        <w:t> </w:t>
      </w:r>
      <w:r>
        <w:rPr/>
        <w:t>ignited</w:t>
      </w:r>
      <w:r>
        <w:rPr>
          <w:spacing w:val="-2"/>
        </w:rPr>
        <w:t> </w:t>
      </w:r>
      <w:r>
        <w:rPr/>
        <w:t>age- old tension between politically dominant Muslim Hausa-Fulani in the town Centre and the predominantly Christian groups in the suburbs. The fiercest violence occurred in Kaduna, Katsina Cities and Funtua Town, where Muslim mobs attacked non-Muslims and their properties (mainly churches and hotels) in retaliation for the killing of Muslims and burning of mosques in Kafanchan town and according to official estimates, the crisis claimed</w:t>
      </w:r>
      <w:r>
        <w:rPr>
          <w:spacing w:val="20"/>
        </w:rPr>
        <w:t> </w:t>
      </w:r>
      <w:r>
        <w:rPr/>
        <w:t>nineteen</w:t>
      </w:r>
      <w:r>
        <w:rPr>
          <w:spacing w:val="22"/>
        </w:rPr>
        <w:t> </w:t>
      </w:r>
      <w:r>
        <w:rPr/>
        <w:t>lives</w:t>
      </w:r>
      <w:r>
        <w:rPr>
          <w:spacing w:val="25"/>
        </w:rPr>
        <w:t> </w:t>
      </w:r>
      <w:r>
        <w:rPr/>
        <w:t>and</w:t>
      </w:r>
      <w:r>
        <w:rPr>
          <w:spacing w:val="22"/>
        </w:rPr>
        <w:t> </w:t>
      </w:r>
      <w:r>
        <w:rPr/>
        <w:t>resulted</w:t>
      </w:r>
      <w:r>
        <w:rPr>
          <w:spacing w:val="23"/>
        </w:rPr>
        <w:t> </w:t>
      </w:r>
      <w:r>
        <w:rPr/>
        <w:t>in</w:t>
      </w:r>
      <w:r>
        <w:rPr>
          <w:spacing w:val="23"/>
        </w:rPr>
        <w:t> </w:t>
      </w:r>
      <w:r>
        <w:rPr/>
        <w:t>the</w:t>
      </w:r>
      <w:r>
        <w:rPr>
          <w:spacing w:val="22"/>
        </w:rPr>
        <w:t> </w:t>
      </w:r>
      <w:r>
        <w:rPr/>
        <w:t>destruction</w:t>
      </w:r>
      <w:r>
        <w:rPr>
          <w:spacing w:val="22"/>
        </w:rPr>
        <w:t> </w:t>
      </w:r>
      <w:r>
        <w:rPr/>
        <w:t>of</w:t>
      </w:r>
      <w:r>
        <w:rPr>
          <w:spacing w:val="23"/>
        </w:rPr>
        <w:t> </w:t>
      </w:r>
      <w:r>
        <w:rPr/>
        <w:t>169</w:t>
      </w:r>
      <w:r>
        <w:rPr>
          <w:spacing w:val="22"/>
        </w:rPr>
        <w:t> </w:t>
      </w:r>
      <w:r>
        <w:rPr/>
        <w:t>hotels,</w:t>
      </w:r>
      <w:r>
        <w:rPr>
          <w:spacing w:val="23"/>
        </w:rPr>
        <w:t> </w:t>
      </w:r>
      <w:r>
        <w:rPr/>
        <w:t>152</w:t>
      </w:r>
      <w:r>
        <w:rPr>
          <w:spacing w:val="22"/>
        </w:rPr>
        <w:t> </w:t>
      </w:r>
      <w:r>
        <w:rPr/>
        <w:t>churches,</w:t>
      </w:r>
      <w:r>
        <w:rPr>
          <w:spacing w:val="26"/>
        </w:rPr>
        <w:t> </w:t>
      </w:r>
      <w:r>
        <w:rPr>
          <w:spacing w:val="-4"/>
        </w:rPr>
        <w:t>five</w:t>
      </w:r>
    </w:p>
    <w:p>
      <w:pPr>
        <w:pStyle w:val="BodyText"/>
        <w:spacing w:before="185"/>
        <w:rPr>
          <w:sz w:val="20"/>
        </w:rPr>
      </w:pPr>
      <w:r>
        <w:rPr/>
        <mc:AlternateContent>
          <mc:Choice Requires="wps">
            <w:drawing>
              <wp:anchor distT="0" distB="0" distL="0" distR="0" allowOverlap="1" layoutInCell="1" locked="0" behindDoc="1" simplePos="0" relativeHeight="487591936">
                <wp:simplePos x="0" y="0"/>
                <wp:positionH relativeFrom="page">
                  <wp:posOffset>1143304</wp:posOffset>
                </wp:positionH>
                <wp:positionV relativeFrom="paragraph">
                  <wp:posOffset>278763</wp:posOffset>
                </wp:positionV>
                <wp:extent cx="1829435" cy="952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1.949877pt;width:144.020pt;height:.72003pt;mso-position-horizontal-relative:page;mso-position-vertical-relative:paragraph;z-index:-15724544;mso-wrap-distance-left:0;mso-wrap-distance-right:0" id="docshape13"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4</w:t>
      </w:r>
      <w:r>
        <w:rPr>
          <w:spacing w:val="-2"/>
          <w:sz w:val="20"/>
          <w:vertAlign w:val="baseline"/>
        </w:rPr>
        <w:t> </w:t>
      </w:r>
      <w:r>
        <w:rPr>
          <w:sz w:val="20"/>
          <w:vertAlign w:val="baseline"/>
        </w:rPr>
        <w:t>Ibid,</w:t>
      </w:r>
      <w:r>
        <w:rPr>
          <w:spacing w:val="-3"/>
          <w:sz w:val="20"/>
          <w:vertAlign w:val="baseline"/>
        </w:rPr>
        <w:t> </w:t>
      </w:r>
      <w:r>
        <w:rPr>
          <w:sz w:val="20"/>
          <w:vertAlign w:val="baseline"/>
        </w:rPr>
        <w:t>p.</w:t>
      </w:r>
      <w:r>
        <w:rPr>
          <w:spacing w:val="-1"/>
          <w:sz w:val="20"/>
          <w:vertAlign w:val="baseline"/>
        </w:rPr>
        <w:t> </w:t>
      </w:r>
      <w:r>
        <w:rPr>
          <w:spacing w:val="-5"/>
          <w:sz w:val="20"/>
          <w:vertAlign w:val="baseline"/>
        </w:rPr>
        <w:t>74</w:t>
      </w:r>
    </w:p>
    <w:p>
      <w:pPr>
        <w:spacing w:after="0"/>
        <w:jc w:val="left"/>
        <w:rPr>
          <w:sz w:val="20"/>
        </w:rPr>
        <w:sectPr>
          <w:pgSz w:w="11910" w:h="16840"/>
          <w:pgMar w:header="0" w:footer="974" w:top="1340" w:bottom="1160" w:left="1320" w:right="1260"/>
        </w:sectPr>
      </w:pPr>
    </w:p>
    <w:p>
      <w:pPr>
        <w:pStyle w:val="BodyText"/>
        <w:spacing w:before="118"/>
        <w:ind w:left="480"/>
        <w:jc w:val="both"/>
      </w:pPr>
      <w:r>
        <w:rPr/>
        <w:t>mosques</w:t>
      </w:r>
      <w:r>
        <w:rPr>
          <w:spacing w:val="-1"/>
        </w:rPr>
        <w:t> </w:t>
      </w:r>
      <w:r>
        <w:rPr/>
        <w:t>and</w:t>
      </w:r>
      <w:r>
        <w:rPr>
          <w:spacing w:val="-1"/>
        </w:rPr>
        <w:t> </w:t>
      </w:r>
      <w:r>
        <w:rPr/>
        <w:t>95 </w:t>
      </w:r>
      <w:r>
        <w:rPr>
          <w:spacing w:val="-2"/>
        </w:rPr>
        <w:t>vehicles.</w:t>
      </w:r>
      <w:r>
        <w:rPr>
          <w:spacing w:val="-2"/>
          <w:vertAlign w:val="superscript"/>
        </w:rPr>
        <w:t>5</w:t>
      </w:r>
    </w:p>
    <w:p>
      <w:pPr>
        <w:pStyle w:val="BodyText"/>
        <w:spacing w:before="240"/>
      </w:pPr>
    </w:p>
    <w:p>
      <w:pPr>
        <w:pStyle w:val="BodyText"/>
        <w:spacing w:line="480" w:lineRule="auto"/>
        <w:ind w:left="480" w:right="202"/>
        <w:jc w:val="both"/>
      </w:pPr>
      <w:r>
        <w:rPr/>
        <w:t>Even more serious rioting took place during February 1992 in Zango town in the ZangonKataf Local Government Area of Kaduna state. The ZangonKataf Local Government Council, chaired by a Kataf, JuriBabangAyok, had in January 1992 announced the impending relocation of the Zango, a weekly market from the Hausa dominated town Centre to a new site on the outskirts of the town. The Hausa community there resisted, claiming that the new site was part of the Muslim annual </w:t>
      </w:r>
      <w:r>
        <w:rPr>
          <w:i/>
        </w:rPr>
        <w:t>Eid </w:t>
      </w:r>
      <w:r>
        <w:rPr/>
        <w:t>praying ground and that the relocation was designed to hurt its economic position. It obtained a court injunction, with accompanying police protection, restraining the relocation. The dispute escalated, on 6 February, into clashes that, according to official estimates, left 95 persons (mostly Hausa) dead, 252 others injured and 133 houses and 26 farmlands </w:t>
      </w:r>
      <w:r>
        <w:rPr>
          <w:spacing w:val="-2"/>
        </w:rPr>
        <w:t>destroyed.</w:t>
      </w:r>
      <w:r>
        <w:rPr>
          <w:spacing w:val="-2"/>
          <w:vertAlign w:val="superscript"/>
        </w:rPr>
        <w:t>6</w:t>
      </w:r>
    </w:p>
    <w:p>
      <w:pPr>
        <w:pStyle w:val="BodyText"/>
        <w:spacing w:line="480" w:lineRule="auto" w:before="2"/>
        <w:ind w:left="480" w:right="203"/>
        <w:jc w:val="both"/>
      </w:pPr>
      <w:r>
        <w:rPr/>
        <w:t>The Kaduna State Government appointed Justice RahilaCudjoe(the then Chief Judge of the State)to head a commission of inquiry into the violence. It had barely concluded its public sittings when a new wave of rioting broke out in the town in May, 1992. The rioting and tit-for-tat attacksbetween the Christian and Muslim communities eventually engulfed Kaduna, Zaria and Ikara Local Governments Areas. Factors mainly responsible for</w:t>
      </w:r>
      <w:r>
        <w:rPr>
          <w:spacing w:val="-2"/>
        </w:rPr>
        <w:t> </w:t>
      </w:r>
      <w:r>
        <w:rPr/>
        <w:t>the</w:t>
      </w:r>
      <w:r>
        <w:rPr>
          <w:spacing w:val="-1"/>
        </w:rPr>
        <w:t> </w:t>
      </w:r>
      <w:r>
        <w:rPr/>
        <w:t>escalation of</w:t>
      </w:r>
      <w:r>
        <w:rPr>
          <w:spacing w:val="-1"/>
        </w:rPr>
        <w:t> </w:t>
      </w:r>
      <w:r>
        <w:rPr/>
        <w:t>the violence</w:t>
      </w:r>
      <w:r>
        <w:rPr>
          <w:spacing w:val="-1"/>
        </w:rPr>
        <w:t> </w:t>
      </w:r>
      <w:r>
        <w:rPr/>
        <w:t>were</w:t>
      </w:r>
      <w:r>
        <w:rPr>
          <w:spacing w:val="-2"/>
        </w:rPr>
        <w:t> </w:t>
      </w:r>
      <w:r>
        <w:rPr/>
        <w:t>reports and rumors of</w:t>
      </w:r>
      <w:r>
        <w:rPr>
          <w:spacing w:val="-1"/>
        </w:rPr>
        <w:t> </w:t>
      </w:r>
      <w:r>
        <w:rPr/>
        <w:t>killing</w:t>
      </w:r>
      <w:r>
        <w:rPr>
          <w:spacing w:val="-3"/>
        </w:rPr>
        <w:t> </w:t>
      </w:r>
      <w:r>
        <w:rPr/>
        <w:t>of</w:t>
      </w:r>
      <w:r>
        <w:rPr>
          <w:spacing w:val="-1"/>
        </w:rPr>
        <w:t> </w:t>
      </w:r>
      <w:r>
        <w:rPr/>
        <w:t>Hausa</w:t>
      </w:r>
      <w:r>
        <w:rPr>
          <w:spacing w:val="-1"/>
        </w:rPr>
        <w:t> </w:t>
      </w:r>
      <w:r>
        <w:rPr/>
        <w:t>Muslims by non-Muslims in ZangonKataf and emotions evoked among Kaduna Muslims by the sight of dead and severely injured Hausa Muslim conveyed into Kaduna City from ZangonKataf Local Government Area.</w:t>
      </w:r>
    </w:p>
    <w:p>
      <w:pPr>
        <w:pStyle w:val="BodyText"/>
        <w:spacing w:line="480" w:lineRule="auto" w:before="241"/>
        <w:ind w:left="480" w:right="210"/>
        <w:jc w:val="both"/>
      </w:pPr>
      <w:r>
        <w:rPr/>
        <w:t>The second factor was the inability of the Kaduna State Government to dispatch security personnel</w:t>
      </w:r>
      <w:r>
        <w:rPr>
          <w:spacing w:val="21"/>
        </w:rPr>
        <w:t> </w:t>
      </w:r>
      <w:r>
        <w:rPr/>
        <w:t>to</w:t>
      </w:r>
      <w:r>
        <w:rPr>
          <w:spacing w:val="23"/>
        </w:rPr>
        <w:t> </w:t>
      </w:r>
      <w:r>
        <w:rPr/>
        <w:t>the</w:t>
      </w:r>
      <w:r>
        <w:rPr>
          <w:spacing w:val="23"/>
        </w:rPr>
        <w:t> </w:t>
      </w:r>
      <w:r>
        <w:rPr/>
        <w:t>affected</w:t>
      </w:r>
      <w:r>
        <w:rPr>
          <w:spacing w:val="25"/>
        </w:rPr>
        <w:t> </w:t>
      </w:r>
      <w:r>
        <w:rPr/>
        <w:t>areas.</w:t>
      </w:r>
      <w:r>
        <w:rPr>
          <w:spacing w:val="25"/>
        </w:rPr>
        <w:t> </w:t>
      </w:r>
      <w:r>
        <w:rPr/>
        <w:t>In</w:t>
      </w:r>
      <w:r>
        <w:rPr>
          <w:spacing w:val="22"/>
        </w:rPr>
        <w:t> </w:t>
      </w:r>
      <w:r>
        <w:rPr/>
        <w:t>this</w:t>
      </w:r>
      <w:r>
        <w:rPr>
          <w:spacing w:val="24"/>
        </w:rPr>
        <w:t> </w:t>
      </w:r>
      <w:r>
        <w:rPr/>
        <w:t>incidence</w:t>
      </w:r>
      <w:r>
        <w:rPr>
          <w:spacing w:val="24"/>
        </w:rPr>
        <w:t> </w:t>
      </w:r>
      <w:r>
        <w:rPr/>
        <w:t>471</w:t>
      </w:r>
      <w:r>
        <w:rPr>
          <w:spacing w:val="22"/>
        </w:rPr>
        <w:t> </w:t>
      </w:r>
      <w:r>
        <w:rPr/>
        <w:t>persons</w:t>
      </w:r>
      <w:r>
        <w:rPr>
          <w:spacing w:val="23"/>
        </w:rPr>
        <w:t> </w:t>
      </w:r>
      <w:r>
        <w:rPr/>
        <w:t>were</w:t>
      </w:r>
      <w:r>
        <w:rPr>
          <w:spacing w:val="21"/>
        </w:rPr>
        <w:t> </w:t>
      </w:r>
      <w:r>
        <w:rPr/>
        <w:t>officially</w:t>
      </w:r>
      <w:r>
        <w:rPr>
          <w:spacing w:val="18"/>
        </w:rPr>
        <w:t> </w:t>
      </w:r>
      <w:r>
        <w:rPr>
          <w:spacing w:val="-2"/>
        </w:rPr>
        <w:t>confirmed</w:t>
      </w:r>
    </w:p>
    <w:p>
      <w:pPr>
        <w:pStyle w:val="BodyText"/>
        <w:spacing w:before="2"/>
        <w:rPr>
          <w:sz w:val="16"/>
        </w:rPr>
      </w:pPr>
      <w:r>
        <w:rPr/>
        <mc:AlternateContent>
          <mc:Choice Requires="wps">
            <w:drawing>
              <wp:anchor distT="0" distB="0" distL="0" distR="0" allowOverlap="1" layoutInCell="1" locked="0" behindDoc="1" simplePos="0" relativeHeight="487592448">
                <wp:simplePos x="0" y="0"/>
                <wp:positionH relativeFrom="page">
                  <wp:posOffset>1143304</wp:posOffset>
                </wp:positionH>
                <wp:positionV relativeFrom="paragraph">
                  <wp:posOffset>133349</wp:posOffset>
                </wp:positionV>
                <wp:extent cx="1829435" cy="952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0.499936pt;width:144.020pt;height:.71997pt;mso-position-horizontal-relative:page;mso-position-vertical-relative:paragraph;z-index:-15724032;mso-wrap-distance-left:0;mso-wrap-distance-right:0" id="docshape14" filled="true" fillcolor="#000000" stroked="false">
                <v:fill type="solid"/>
                <w10:wrap type="topAndBottom"/>
              </v:rect>
            </w:pict>
          </mc:Fallback>
        </mc:AlternateContent>
      </w:r>
    </w:p>
    <w:p>
      <w:pPr>
        <w:spacing w:line="229" w:lineRule="exact" w:before="96"/>
        <w:ind w:left="480" w:right="0" w:firstLine="0"/>
        <w:jc w:val="left"/>
        <w:rPr>
          <w:sz w:val="20"/>
        </w:rPr>
      </w:pPr>
      <w:r>
        <w:rPr>
          <w:sz w:val="20"/>
          <w:vertAlign w:val="superscript"/>
        </w:rPr>
        <w:t>5</w:t>
      </w:r>
      <w:r>
        <w:rPr>
          <w:spacing w:val="-5"/>
          <w:sz w:val="20"/>
          <w:vertAlign w:val="baseline"/>
        </w:rPr>
        <w:t> </w:t>
      </w:r>
      <w:r>
        <w:rPr>
          <w:sz w:val="20"/>
          <w:vertAlign w:val="baseline"/>
        </w:rPr>
        <w:t>The</w:t>
      </w:r>
      <w:r>
        <w:rPr>
          <w:spacing w:val="-5"/>
          <w:sz w:val="20"/>
          <w:vertAlign w:val="baseline"/>
        </w:rPr>
        <w:t> </w:t>
      </w:r>
      <w:r>
        <w:rPr>
          <w:sz w:val="20"/>
          <w:vertAlign w:val="baseline"/>
        </w:rPr>
        <w:t>report</w:t>
      </w:r>
      <w:r>
        <w:rPr>
          <w:spacing w:val="-6"/>
          <w:sz w:val="20"/>
          <w:vertAlign w:val="baseline"/>
        </w:rPr>
        <w:t> </w:t>
      </w:r>
      <w:r>
        <w:rPr>
          <w:sz w:val="20"/>
          <w:vertAlign w:val="baseline"/>
        </w:rPr>
        <w:t>of</w:t>
      </w:r>
      <w:r>
        <w:rPr>
          <w:spacing w:val="-6"/>
          <w:sz w:val="20"/>
          <w:vertAlign w:val="baseline"/>
        </w:rPr>
        <w:t> </w:t>
      </w:r>
      <w:r>
        <w:rPr>
          <w:sz w:val="20"/>
          <w:vertAlign w:val="baseline"/>
        </w:rPr>
        <w:t>the</w:t>
      </w:r>
      <w:r>
        <w:rPr>
          <w:spacing w:val="-5"/>
          <w:sz w:val="20"/>
          <w:vertAlign w:val="baseline"/>
        </w:rPr>
        <w:t> </w:t>
      </w:r>
      <w:r>
        <w:rPr>
          <w:sz w:val="20"/>
          <w:vertAlign w:val="baseline"/>
        </w:rPr>
        <w:t>Committee</w:t>
      </w:r>
      <w:r>
        <w:rPr>
          <w:spacing w:val="-3"/>
          <w:sz w:val="20"/>
          <w:vertAlign w:val="baseline"/>
        </w:rPr>
        <w:t> </w:t>
      </w:r>
      <w:r>
        <w:rPr>
          <w:sz w:val="20"/>
          <w:vertAlign w:val="baseline"/>
        </w:rPr>
        <w:t>for</w:t>
      </w:r>
      <w:r>
        <w:rPr>
          <w:spacing w:val="-4"/>
          <w:sz w:val="20"/>
          <w:vertAlign w:val="baseline"/>
        </w:rPr>
        <w:t> </w:t>
      </w:r>
      <w:r>
        <w:rPr>
          <w:sz w:val="20"/>
          <w:vertAlign w:val="baseline"/>
        </w:rPr>
        <w:t>Reconciliation</w:t>
      </w:r>
      <w:r>
        <w:rPr>
          <w:spacing w:val="-6"/>
          <w:sz w:val="20"/>
          <w:vertAlign w:val="baseline"/>
        </w:rPr>
        <w:t> </w:t>
      </w:r>
      <w:r>
        <w:rPr>
          <w:sz w:val="20"/>
          <w:vertAlign w:val="baseline"/>
        </w:rPr>
        <w:t>constituted</w:t>
      </w:r>
      <w:r>
        <w:rPr>
          <w:spacing w:val="-2"/>
          <w:sz w:val="20"/>
          <w:vertAlign w:val="baseline"/>
        </w:rPr>
        <w:t> </w:t>
      </w:r>
      <w:r>
        <w:rPr>
          <w:sz w:val="20"/>
          <w:vertAlign w:val="baseline"/>
        </w:rPr>
        <w:t>by</w:t>
      </w:r>
      <w:r>
        <w:rPr>
          <w:spacing w:val="-8"/>
          <w:sz w:val="20"/>
          <w:vertAlign w:val="baseline"/>
        </w:rPr>
        <w:t> </w:t>
      </w:r>
      <w:r>
        <w:rPr>
          <w:sz w:val="20"/>
          <w:vertAlign w:val="baseline"/>
        </w:rPr>
        <w:t>the</w:t>
      </w:r>
      <w:r>
        <w:rPr>
          <w:spacing w:val="-5"/>
          <w:sz w:val="20"/>
          <w:vertAlign w:val="baseline"/>
        </w:rPr>
        <w:t> </w:t>
      </w:r>
      <w:r>
        <w:rPr>
          <w:sz w:val="20"/>
          <w:vertAlign w:val="baseline"/>
        </w:rPr>
        <w:t>KDSG</w:t>
      </w:r>
      <w:r>
        <w:rPr>
          <w:spacing w:val="-6"/>
          <w:sz w:val="20"/>
          <w:vertAlign w:val="baseline"/>
        </w:rPr>
        <w:t> </w:t>
      </w:r>
      <w:r>
        <w:rPr>
          <w:sz w:val="20"/>
          <w:vertAlign w:val="baseline"/>
        </w:rPr>
        <w:t>March,</w:t>
      </w:r>
      <w:r>
        <w:rPr>
          <w:spacing w:val="-4"/>
          <w:sz w:val="20"/>
          <w:vertAlign w:val="baseline"/>
        </w:rPr>
        <w:t> </w:t>
      </w:r>
      <w:r>
        <w:rPr>
          <w:spacing w:val="-2"/>
          <w:sz w:val="20"/>
          <w:vertAlign w:val="baseline"/>
        </w:rPr>
        <w:t>1995.</w:t>
      </w:r>
    </w:p>
    <w:p>
      <w:pPr>
        <w:spacing w:line="229" w:lineRule="exact" w:before="0"/>
        <w:ind w:left="480" w:right="0" w:firstLine="0"/>
        <w:jc w:val="left"/>
        <w:rPr>
          <w:sz w:val="20"/>
        </w:rPr>
      </w:pPr>
      <w:r>
        <w:rPr>
          <w:sz w:val="20"/>
          <w:vertAlign w:val="superscript"/>
        </w:rPr>
        <w:t>6</w:t>
      </w:r>
      <w:r>
        <w:rPr>
          <w:spacing w:val="-3"/>
          <w:sz w:val="20"/>
          <w:vertAlign w:val="baseline"/>
        </w:rPr>
        <w:t> </w:t>
      </w:r>
      <w:r>
        <w:rPr>
          <w:sz w:val="20"/>
          <w:vertAlign w:val="baseline"/>
        </w:rPr>
        <w:t>New</w:t>
      </w:r>
      <w:r>
        <w:rPr>
          <w:spacing w:val="-7"/>
          <w:sz w:val="20"/>
          <w:vertAlign w:val="baseline"/>
        </w:rPr>
        <w:t> </w:t>
      </w:r>
      <w:r>
        <w:rPr>
          <w:sz w:val="20"/>
          <w:vertAlign w:val="baseline"/>
        </w:rPr>
        <w:t>Nigerian</w:t>
      </w:r>
      <w:r>
        <w:rPr>
          <w:spacing w:val="-4"/>
          <w:sz w:val="20"/>
          <w:vertAlign w:val="baseline"/>
        </w:rPr>
        <w:t> </w:t>
      </w:r>
      <w:r>
        <w:rPr>
          <w:sz w:val="20"/>
          <w:vertAlign w:val="baseline"/>
        </w:rPr>
        <w:t>news</w:t>
      </w:r>
      <w:r>
        <w:rPr>
          <w:spacing w:val="-1"/>
          <w:sz w:val="20"/>
          <w:vertAlign w:val="baseline"/>
        </w:rPr>
        <w:t> </w:t>
      </w:r>
      <w:r>
        <w:rPr>
          <w:sz w:val="20"/>
          <w:vertAlign w:val="baseline"/>
        </w:rPr>
        <w:t>paper,</w:t>
      </w:r>
      <w:r>
        <w:rPr>
          <w:spacing w:val="-3"/>
          <w:sz w:val="20"/>
          <w:vertAlign w:val="baseline"/>
        </w:rPr>
        <w:t> </w:t>
      </w:r>
      <w:r>
        <w:rPr>
          <w:sz w:val="20"/>
          <w:vertAlign w:val="baseline"/>
        </w:rPr>
        <w:t>of</w:t>
      </w:r>
      <w:r>
        <w:rPr>
          <w:spacing w:val="-4"/>
          <w:sz w:val="20"/>
          <w:vertAlign w:val="baseline"/>
        </w:rPr>
        <w:t> </w:t>
      </w:r>
      <w:r>
        <w:rPr>
          <w:sz w:val="20"/>
          <w:vertAlign w:val="baseline"/>
        </w:rPr>
        <w:t>20</w:t>
      </w:r>
      <w:r>
        <w:rPr>
          <w:sz w:val="20"/>
          <w:vertAlign w:val="superscript"/>
        </w:rPr>
        <w:t>th</w:t>
      </w:r>
      <w:r>
        <w:rPr>
          <w:spacing w:val="45"/>
          <w:sz w:val="20"/>
          <w:vertAlign w:val="baseline"/>
        </w:rPr>
        <w:t> </w:t>
      </w:r>
      <w:r>
        <w:rPr>
          <w:sz w:val="20"/>
          <w:vertAlign w:val="baseline"/>
        </w:rPr>
        <w:t>July,</w:t>
      </w:r>
      <w:r>
        <w:rPr>
          <w:spacing w:val="-2"/>
          <w:sz w:val="20"/>
          <w:vertAlign w:val="baseline"/>
        </w:rPr>
        <w:t> </w:t>
      </w:r>
      <w:r>
        <w:rPr>
          <w:sz w:val="20"/>
          <w:vertAlign w:val="baseline"/>
        </w:rPr>
        <w:t>1992</w:t>
      </w:r>
      <w:r>
        <w:rPr>
          <w:spacing w:val="-2"/>
          <w:sz w:val="20"/>
          <w:vertAlign w:val="baseline"/>
        </w:rPr>
        <w:t> </w:t>
      </w:r>
      <w:r>
        <w:rPr>
          <w:sz w:val="20"/>
          <w:vertAlign w:val="baseline"/>
        </w:rPr>
        <w:t>at</w:t>
      </w:r>
      <w:r>
        <w:rPr>
          <w:spacing w:val="-2"/>
          <w:sz w:val="20"/>
          <w:vertAlign w:val="baseline"/>
        </w:rPr>
        <w:t> </w:t>
      </w:r>
      <w:r>
        <w:rPr>
          <w:sz w:val="20"/>
          <w:vertAlign w:val="baseline"/>
        </w:rPr>
        <w:t>page</w:t>
      </w:r>
      <w:r>
        <w:rPr>
          <w:spacing w:val="-3"/>
          <w:sz w:val="20"/>
          <w:vertAlign w:val="baseline"/>
        </w:rPr>
        <w:t> </w:t>
      </w:r>
      <w:r>
        <w:rPr>
          <w:spacing w:val="-7"/>
          <w:sz w:val="20"/>
          <w:vertAlign w:val="baseline"/>
        </w:rPr>
        <w:t>22</w:t>
      </w:r>
    </w:p>
    <w:p>
      <w:pPr>
        <w:spacing w:after="0" w:line="229" w:lineRule="exact"/>
        <w:jc w:val="left"/>
        <w:rPr>
          <w:sz w:val="20"/>
        </w:rPr>
        <w:sectPr>
          <w:pgSz w:w="11910" w:h="16840"/>
          <w:pgMar w:header="0" w:footer="974" w:top="1300" w:bottom="1160" w:left="1320" w:right="1260"/>
        </w:sectPr>
      </w:pPr>
    </w:p>
    <w:p>
      <w:pPr>
        <w:pStyle w:val="BodyText"/>
        <w:spacing w:line="480" w:lineRule="auto" w:before="78"/>
        <w:ind w:left="480" w:right="206"/>
        <w:jc w:val="both"/>
      </w:pPr>
      <w:r>
        <w:rPr/>
        <w:t>killed in the May, 1992 disturbances, with 250 and 188 of these deaths in Kaduna city</w:t>
      </w:r>
      <w:r>
        <w:rPr>
          <w:spacing w:val="40"/>
        </w:rPr>
        <w:t> </w:t>
      </w:r>
      <w:r>
        <w:rPr/>
        <w:t>and ZangonKataf respectively. According to police sources, 518 persons were injured, 229 houses and 218 vehicles were destroyed.</w:t>
      </w:r>
      <w:r>
        <w:rPr>
          <w:vertAlign w:val="superscript"/>
        </w:rPr>
        <w:t>7</w:t>
      </w:r>
    </w:p>
    <w:p>
      <w:pPr>
        <w:pStyle w:val="BodyText"/>
        <w:spacing w:line="480" w:lineRule="auto" w:before="1"/>
        <w:ind w:left="480" w:right="252"/>
        <w:jc w:val="both"/>
      </w:pPr>
      <w:r>
        <w:rPr/>
        <w:t>In the year 2000, Kaduna State was hit by even more destructive Muslim-Christian violence. Following Zamfara State‟s declaration of Sharia compliance, Muslim leaders began a campaign for a similar restoration for Sharia in some States. Christian Association of Nigeria (CAN), Northern Minority Groups and Southern Immigrants countered the introduction of Islamic Criminal Law in Kaduna as inappropriate, as the state had a multi-religious and cosmopolitan composition, unlike Zamfara State, which was</w:t>
      </w:r>
      <w:r>
        <w:rPr>
          <w:spacing w:val="-2"/>
        </w:rPr>
        <w:t> </w:t>
      </w:r>
      <w:r>
        <w:rPr/>
        <w:t>more</w:t>
      </w:r>
      <w:r>
        <w:rPr>
          <w:spacing w:val="-1"/>
        </w:rPr>
        <w:t> </w:t>
      </w:r>
      <w:r>
        <w:rPr/>
        <w:t>predominantly</w:t>
      </w:r>
      <w:r>
        <w:rPr>
          <w:spacing w:val="-5"/>
        </w:rPr>
        <w:t> </w:t>
      </w:r>
      <w:r>
        <w:rPr/>
        <w:t>Muslims.</w:t>
      </w:r>
      <w:r>
        <w:rPr>
          <w:spacing w:val="-2"/>
        </w:rPr>
        <w:t> </w:t>
      </w:r>
      <w:r>
        <w:rPr/>
        <w:t>Christians</w:t>
      </w:r>
      <w:r>
        <w:rPr>
          <w:spacing w:val="-2"/>
        </w:rPr>
        <w:t> </w:t>
      </w:r>
      <w:r>
        <w:rPr/>
        <w:t>saw</w:t>
      </w:r>
      <w:r>
        <w:rPr>
          <w:spacing w:val="-2"/>
        </w:rPr>
        <w:t> </w:t>
      </w:r>
      <w:r>
        <w:rPr/>
        <w:t>the</w:t>
      </w:r>
      <w:r>
        <w:rPr>
          <w:spacing w:val="-3"/>
        </w:rPr>
        <w:t> </w:t>
      </w:r>
      <w:r>
        <w:rPr/>
        <w:t>campaign as an attempt</w:t>
      </w:r>
      <w:r>
        <w:rPr>
          <w:spacing w:val="-2"/>
        </w:rPr>
        <w:t> </w:t>
      </w:r>
      <w:r>
        <w:rPr/>
        <w:t>to</w:t>
      </w:r>
      <w:r>
        <w:rPr>
          <w:spacing w:val="-2"/>
        </w:rPr>
        <w:t> </w:t>
      </w:r>
      <w:r>
        <w:rPr/>
        <w:t>advance Islamic influence beyond the States with clear Muslim predominance and to restore Hausa-Fulani supremacy.The Christian Association of Nigeria (CAN) sees the implementation of Shariah Criminal Law as an adoption of Islam as a State Religion which is in contravention of Section 10 of the 1999 constitution of the Federal Republic of Nigeria,” that provides the Government of the Federation or of a State shall not adopt any religion as a State religion”. This had to be resisted, and fought by the adherents of Islamic Religious.</w:t>
      </w:r>
    </w:p>
    <w:p>
      <w:pPr>
        <w:pStyle w:val="BodyText"/>
        <w:spacing w:line="480" w:lineRule="auto" w:before="241"/>
        <w:ind w:left="480" w:right="203"/>
        <w:jc w:val="both"/>
      </w:pPr>
      <w:r>
        <w:rPr/>
        <w:t>In December 1999, the Kaduna State House of Assembly formed an eleven- member committee to examine the applicability of Sharia Criminal Law. This divided the state along religious lines.</w:t>
      </w:r>
      <w:r>
        <w:rPr>
          <w:vertAlign w:val="superscript"/>
        </w:rPr>
        <w:t>8</w:t>
      </w:r>
      <w:r>
        <w:rPr>
          <w:vertAlign w:val="baseline"/>
        </w:rPr>
        <w:t>This is to enable the implementation of the Shariah in the State. On the sidelines,Jama‟atulNasrulIslam (JNI) and the Christian Association of Nigeria (CAN)organized</w:t>
      </w:r>
      <w:r>
        <w:rPr>
          <w:spacing w:val="-1"/>
          <w:vertAlign w:val="baseline"/>
        </w:rPr>
        <w:t> </w:t>
      </w:r>
      <w:r>
        <w:rPr>
          <w:vertAlign w:val="baseline"/>
        </w:rPr>
        <w:t>separate</w:t>
      </w:r>
      <w:r>
        <w:rPr>
          <w:spacing w:val="-1"/>
          <w:vertAlign w:val="baseline"/>
        </w:rPr>
        <w:t> </w:t>
      </w:r>
      <w:r>
        <w:rPr>
          <w:vertAlign w:val="baseline"/>
        </w:rPr>
        <w:t>public</w:t>
      </w:r>
      <w:r>
        <w:rPr>
          <w:spacing w:val="-1"/>
          <w:vertAlign w:val="baseline"/>
        </w:rPr>
        <w:t> </w:t>
      </w:r>
      <w:r>
        <w:rPr>
          <w:vertAlign w:val="baseline"/>
        </w:rPr>
        <w:t>conferences</w:t>
      </w:r>
      <w:r>
        <w:rPr>
          <w:spacing w:val="-1"/>
          <w:vertAlign w:val="baseline"/>
        </w:rPr>
        <w:t> </w:t>
      </w:r>
      <w:r>
        <w:rPr>
          <w:vertAlign w:val="baseline"/>
        </w:rPr>
        <w:t>that,</w:t>
      </w:r>
      <w:r>
        <w:rPr>
          <w:spacing w:val="1"/>
          <w:vertAlign w:val="baseline"/>
        </w:rPr>
        <w:t> </w:t>
      </w:r>
      <w:r>
        <w:rPr>
          <w:vertAlign w:val="baseline"/>
        </w:rPr>
        <w:t>rather</w:t>
      </w:r>
      <w:r>
        <w:rPr>
          <w:spacing w:val="-2"/>
          <w:vertAlign w:val="baseline"/>
        </w:rPr>
        <w:t> </w:t>
      </w:r>
      <w:r>
        <w:rPr>
          <w:vertAlign w:val="baseline"/>
        </w:rPr>
        <w:t>than</w:t>
      </w:r>
      <w:r>
        <w:rPr>
          <w:spacing w:val="-1"/>
          <w:vertAlign w:val="baseline"/>
        </w:rPr>
        <w:t> </w:t>
      </w:r>
      <w:r>
        <w:rPr>
          <w:vertAlign w:val="baseline"/>
        </w:rPr>
        <w:t>foster</w:t>
      </w:r>
      <w:r>
        <w:rPr>
          <w:spacing w:val="-1"/>
          <w:vertAlign w:val="baseline"/>
        </w:rPr>
        <w:t> </w:t>
      </w:r>
      <w:r>
        <w:rPr>
          <w:vertAlign w:val="baseline"/>
        </w:rPr>
        <w:t>dialogue</w:t>
      </w:r>
      <w:r>
        <w:rPr>
          <w:spacing w:val="-2"/>
          <w:vertAlign w:val="baseline"/>
        </w:rPr>
        <w:t> </w:t>
      </w:r>
      <w:r>
        <w:rPr>
          <w:vertAlign w:val="baseline"/>
        </w:rPr>
        <w:t>and</w:t>
      </w:r>
      <w:r>
        <w:rPr>
          <w:spacing w:val="-1"/>
          <w:vertAlign w:val="baseline"/>
        </w:rPr>
        <w:t> </w:t>
      </w:r>
      <w:r>
        <w:rPr>
          <w:vertAlign w:val="baseline"/>
        </w:rPr>
        <w:t>a </w:t>
      </w:r>
      <w:r>
        <w:rPr>
          <w:spacing w:val="-2"/>
          <w:vertAlign w:val="baseline"/>
        </w:rPr>
        <w:t>search</w:t>
      </w:r>
    </w:p>
    <w:p>
      <w:pPr>
        <w:pStyle w:val="BodyText"/>
        <w:rPr>
          <w:sz w:val="20"/>
        </w:rPr>
      </w:pPr>
    </w:p>
    <w:p>
      <w:pPr>
        <w:pStyle w:val="BodyText"/>
        <w:rPr>
          <w:sz w:val="20"/>
        </w:rPr>
      </w:pPr>
    </w:p>
    <w:p>
      <w:pPr>
        <w:pStyle w:val="BodyText"/>
        <w:rPr>
          <w:sz w:val="20"/>
        </w:rPr>
      </w:pPr>
    </w:p>
    <w:p>
      <w:pPr>
        <w:pStyle w:val="BodyText"/>
        <w:spacing w:before="59"/>
        <w:rPr>
          <w:sz w:val="20"/>
        </w:rPr>
      </w:pPr>
      <w:r>
        <w:rPr/>
        <mc:AlternateContent>
          <mc:Choice Requires="wps">
            <w:drawing>
              <wp:anchor distT="0" distB="0" distL="0" distR="0" allowOverlap="1" layoutInCell="1" locked="0" behindDoc="1" simplePos="0" relativeHeight="487592960">
                <wp:simplePos x="0" y="0"/>
                <wp:positionH relativeFrom="page">
                  <wp:posOffset>1143304</wp:posOffset>
                </wp:positionH>
                <wp:positionV relativeFrom="paragraph">
                  <wp:posOffset>198761</wp:posOffset>
                </wp:positionV>
                <wp:extent cx="1829435" cy="952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5.650522pt;width:144.020pt;height:.71997pt;mso-position-horizontal-relative:page;mso-position-vertical-relative:paragraph;z-index:-15723520;mso-wrap-distance-left:0;mso-wrap-distance-right:0" id="docshape15" filled="true" fillcolor="#000000" stroked="false">
                <v:fill type="solid"/>
                <w10:wrap type="topAndBottom"/>
              </v:rect>
            </w:pict>
          </mc:Fallback>
        </mc:AlternateContent>
      </w:r>
    </w:p>
    <w:p>
      <w:pPr>
        <w:spacing w:line="229" w:lineRule="exact" w:before="96"/>
        <w:ind w:left="480" w:right="0" w:firstLine="0"/>
        <w:jc w:val="left"/>
        <w:rPr>
          <w:sz w:val="20"/>
        </w:rPr>
      </w:pPr>
      <w:r>
        <w:rPr>
          <w:sz w:val="20"/>
          <w:vertAlign w:val="superscript"/>
        </w:rPr>
        <w:t>7</w:t>
      </w:r>
      <w:r>
        <w:rPr>
          <w:spacing w:val="-6"/>
          <w:sz w:val="20"/>
          <w:vertAlign w:val="baseline"/>
        </w:rPr>
        <w:t> </w:t>
      </w:r>
      <w:r>
        <w:rPr>
          <w:sz w:val="20"/>
          <w:vertAlign w:val="baseline"/>
        </w:rPr>
        <w:t>Crises</w:t>
      </w:r>
      <w:r>
        <w:rPr>
          <w:spacing w:val="-6"/>
          <w:sz w:val="20"/>
          <w:vertAlign w:val="baseline"/>
        </w:rPr>
        <w:t> </w:t>
      </w:r>
      <w:r>
        <w:rPr>
          <w:sz w:val="20"/>
          <w:vertAlign w:val="baseline"/>
        </w:rPr>
        <w:t>Group</w:t>
      </w:r>
      <w:r>
        <w:rPr>
          <w:spacing w:val="-4"/>
          <w:sz w:val="20"/>
          <w:vertAlign w:val="baseline"/>
        </w:rPr>
        <w:t> </w:t>
      </w:r>
      <w:r>
        <w:rPr>
          <w:sz w:val="20"/>
          <w:vertAlign w:val="baseline"/>
        </w:rPr>
        <w:t>interview,</w:t>
      </w:r>
      <w:r>
        <w:rPr>
          <w:spacing w:val="-4"/>
          <w:sz w:val="20"/>
          <w:vertAlign w:val="baseline"/>
        </w:rPr>
        <w:t> </w:t>
      </w:r>
      <w:r>
        <w:rPr>
          <w:sz w:val="20"/>
          <w:vertAlign w:val="baseline"/>
        </w:rPr>
        <w:t>Secretary</w:t>
      </w:r>
      <w:r>
        <w:rPr>
          <w:spacing w:val="-8"/>
          <w:sz w:val="20"/>
          <w:vertAlign w:val="baseline"/>
        </w:rPr>
        <w:t> </w:t>
      </w:r>
      <w:r>
        <w:rPr>
          <w:sz w:val="20"/>
          <w:vertAlign w:val="baseline"/>
        </w:rPr>
        <w:t>General,</w:t>
      </w:r>
      <w:r>
        <w:rPr>
          <w:spacing w:val="-6"/>
          <w:sz w:val="20"/>
          <w:vertAlign w:val="baseline"/>
        </w:rPr>
        <w:t> </w:t>
      </w:r>
      <w:r>
        <w:rPr>
          <w:sz w:val="20"/>
          <w:vertAlign w:val="baseline"/>
        </w:rPr>
        <w:t>CAN</w:t>
      </w:r>
      <w:r>
        <w:rPr>
          <w:spacing w:val="-5"/>
          <w:sz w:val="20"/>
          <w:vertAlign w:val="baseline"/>
        </w:rPr>
        <w:t> </w:t>
      </w:r>
      <w:r>
        <w:rPr>
          <w:sz w:val="20"/>
          <w:vertAlign w:val="baseline"/>
        </w:rPr>
        <w:t>Kaduna</w:t>
      </w:r>
      <w:r>
        <w:rPr>
          <w:spacing w:val="-3"/>
          <w:sz w:val="20"/>
          <w:vertAlign w:val="baseline"/>
        </w:rPr>
        <w:t> </w:t>
      </w:r>
      <w:r>
        <w:rPr>
          <w:sz w:val="20"/>
          <w:vertAlign w:val="baseline"/>
        </w:rPr>
        <w:t>Branch,</w:t>
      </w:r>
      <w:r>
        <w:rPr>
          <w:spacing w:val="-5"/>
          <w:sz w:val="20"/>
          <w:vertAlign w:val="baseline"/>
        </w:rPr>
        <w:t> </w:t>
      </w:r>
      <w:r>
        <w:rPr>
          <w:sz w:val="20"/>
          <w:vertAlign w:val="baseline"/>
        </w:rPr>
        <w:t>Kaduna,</w:t>
      </w:r>
      <w:r>
        <w:rPr>
          <w:spacing w:val="-5"/>
          <w:sz w:val="20"/>
          <w:vertAlign w:val="baseline"/>
        </w:rPr>
        <w:t> </w:t>
      </w:r>
      <w:r>
        <w:rPr>
          <w:sz w:val="20"/>
          <w:vertAlign w:val="baseline"/>
        </w:rPr>
        <w:t>July,</w:t>
      </w:r>
      <w:r>
        <w:rPr>
          <w:spacing w:val="-5"/>
          <w:sz w:val="20"/>
          <w:vertAlign w:val="baseline"/>
        </w:rPr>
        <w:t> </w:t>
      </w:r>
      <w:r>
        <w:rPr>
          <w:spacing w:val="-2"/>
          <w:sz w:val="20"/>
          <w:vertAlign w:val="baseline"/>
        </w:rPr>
        <w:t>2009.</w:t>
      </w:r>
    </w:p>
    <w:p>
      <w:pPr>
        <w:spacing w:line="229" w:lineRule="exact" w:before="0"/>
        <w:ind w:left="480" w:right="0" w:firstLine="0"/>
        <w:jc w:val="left"/>
        <w:rPr>
          <w:sz w:val="20"/>
        </w:rPr>
      </w:pPr>
      <w:r>
        <w:rPr>
          <w:sz w:val="20"/>
          <w:vertAlign w:val="superscript"/>
        </w:rPr>
        <w:t>8</w:t>
      </w:r>
      <w:r>
        <w:rPr>
          <w:spacing w:val="-4"/>
          <w:sz w:val="20"/>
          <w:vertAlign w:val="baseline"/>
        </w:rPr>
        <w:t> </w:t>
      </w:r>
      <w:r>
        <w:rPr>
          <w:sz w:val="20"/>
          <w:vertAlign w:val="baseline"/>
        </w:rPr>
        <w:t>Osaghae</w:t>
      </w:r>
      <w:r>
        <w:rPr>
          <w:spacing w:val="-3"/>
          <w:sz w:val="20"/>
          <w:vertAlign w:val="baseline"/>
        </w:rPr>
        <w:t> </w:t>
      </w:r>
      <w:r>
        <w:rPr>
          <w:sz w:val="20"/>
          <w:vertAlign w:val="baseline"/>
        </w:rPr>
        <w:t>and</w:t>
      </w:r>
      <w:r>
        <w:rPr>
          <w:spacing w:val="-3"/>
          <w:sz w:val="20"/>
          <w:vertAlign w:val="baseline"/>
        </w:rPr>
        <w:t> </w:t>
      </w:r>
      <w:r>
        <w:rPr>
          <w:sz w:val="20"/>
          <w:vertAlign w:val="baseline"/>
        </w:rPr>
        <w:t>suberu,</w:t>
      </w:r>
      <w:r>
        <w:rPr>
          <w:spacing w:val="-3"/>
          <w:sz w:val="20"/>
          <w:vertAlign w:val="baseline"/>
        </w:rPr>
        <w:t> </w:t>
      </w:r>
      <w:r>
        <w:rPr>
          <w:sz w:val="20"/>
          <w:vertAlign w:val="baseline"/>
        </w:rPr>
        <w:t>op.</w:t>
      </w:r>
      <w:r>
        <w:rPr>
          <w:spacing w:val="-3"/>
          <w:sz w:val="20"/>
          <w:vertAlign w:val="baseline"/>
        </w:rPr>
        <w:t> </w:t>
      </w:r>
      <w:r>
        <w:rPr>
          <w:sz w:val="20"/>
          <w:vertAlign w:val="baseline"/>
        </w:rPr>
        <w:t>cit,</w:t>
      </w:r>
      <w:r>
        <w:rPr>
          <w:spacing w:val="-4"/>
          <w:sz w:val="20"/>
          <w:vertAlign w:val="baseline"/>
        </w:rPr>
        <w:t> </w:t>
      </w:r>
      <w:r>
        <w:rPr>
          <w:sz w:val="20"/>
          <w:vertAlign w:val="baseline"/>
        </w:rPr>
        <w:t>p.</w:t>
      </w:r>
      <w:r>
        <w:rPr>
          <w:spacing w:val="-3"/>
          <w:sz w:val="20"/>
          <w:vertAlign w:val="baseline"/>
        </w:rPr>
        <w:t> </w:t>
      </w:r>
      <w:r>
        <w:rPr>
          <w:spacing w:val="-5"/>
          <w:sz w:val="20"/>
          <w:vertAlign w:val="baseline"/>
        </w:rPr>
        <w:t>134</w:t>
      </w:r>
    </w:p>
    <w:p>
      <w:pPr>
        <w:spacing w:after="0" w:line="229" w:lineRule="exact"/>
        <w:jc w:val="left"/>
        <w:rPr>
          <w:sz w:val="20"/>
        </w:rPr>
        <w:sectPr>
          <w:pgSz w:w="11910" w:h="16840"/>
          <w:pgMar w:header="0" w:footer="974" w:top="1340" w:bottom="1160" w:left="1320" w:right="1260"/>
        </w:sectPr>
      </w:pPr>
    </w:p>
    <w:p>
      <w:pPr>
        <w:pStyle w:val="BodyText"/>
        <w:spacing w:line="480" w:lineRule="auto" w:before="118"/>
        <w:ind w:left="480" w:right="207"/>
        <w:jc w:val="both"/>
      </w:pPr>
      <w:r>
        <w:rPr/>
        <w:t>for common ground, led to a hardening of positions.</w:t>
      </w:r>
      <w:r>
        <w:rPr>
          <w:vertAlign w:val="superscript"/>
        </w:rPr>
        <w:t>9</w:t>
      </w:r>
      <w:r>
        <w:rPr>
          <w:vertAlign w:val="baseline"/>
        </w:rPr>
        <w:t> In the absence of an effective institutional</w:t>
      </w:r>
      <w:r>
        <w:rPr>
          <w:spacing w:val="-1"/>
          <w:vertAlign w:val="baseline"/>
        </w:rPr>
        <w:t> </w:t>
      </w:r>
      <w:r>
        <w:rPr>
          <w:vertAlign w:val="baseline"/>
        </w:rPr>
        <w:t>mediation</w:t>
      </w:r>
      <w:r>
        <w:rPr>
          <w:spacing w:val="-1"/>
          <w:vertAlign w:val="baseline"/>
        </w:rPr>
        <w:t> </w:t>
      </w:r>
      <w:r>
        <w:rPr>
          <w:vertAlign w:val="baseline"/>
        </w:rPr>
        <w:t>mechanism for reconciling</w:t>
      </w:r>
      <w:r>
        <w:rPr>
          <w:spacing w:val="-1"/>
          <w:vertAlign w:val="baseline"/>
        </w:rPr>
        <w:t> </w:t>
      </w:r>
      <w:r>
        <w:rPr>
          <w:vertAlign w:val="baseline"/>
        </w:rPr>
        <w:t>these</w:t>
      </w:r>
      <w:r>
        <w:rPr>
          <w:spacing w:val="-3"/>
          <w:vertAlign w:val="baseline"/>
        </w:rPr>
        <w:t> </w:t>
      </w:r>
      <w:r>
        <w:rPr>
          <w:vertAlign w:val="baseline"/>
        </w:rPr>
        <w:t>positions,</w:t>
      </w:r>
      <w:r>
        <w:rPr>
          <w:spacing w:val="-1"/>
          <w:vertAlign w:val="baseline"/>
        </w:rPr>
        <w:t> </w:t>
      </w:r>
      <w:r>
        <w:rPr>
          <w:vertAlign w:val="baseline"/>
        </w:rPr>
        <w:t>it</w:t>
      </w:r>
      <w:r>
        <w:rPr>
          <w:spacing w:val="-1"/>
          <w:vertAlign w:val="baseline"/>
        </w:rPr>
        <w:t> </w:t>
      </w:r>
      <w:r>
        <w:rPr>
          <w:vertAlign w:val="baseline"/>
        </w:rPr>
        <w:t>seemed</w:t>
      </w:r>
      <w:r>
        <w:rPr>
          <w:spacing w:val="-2"/>
          <w:vertAlign w:val="baseline"/>
        </w:rPr>
        <w:t> </w:t>
      </w:r>
      <w:r>
        <w:rPr>
          <w:vertAlign w:val="baseline"/>
        </w:rPr>
        <w:t>clear</w:t>
      </w:r>
      <w:r>
        <w:rPr>
          <w:spacing w:val="-2"/>
          <w:vertAlign w:val="baseline"/>
        </w:rPr>
        <w:t> </w:t>
      </w:r>
      <w:r>
        <w:rPr>
          <w:vertAlign w:val="baseline"/>
        </w:rPr>
        <w:t>that</w:t>
      </w:r>
      <w:r>
        <w:rPr>
          <w:spacing w:val="-1"/>
          <w:vertAlign w:val="baseline"/>
        </w:rPr>
        <w:t> </w:t>
      </w:r>
      <w:r>
        <w:rPr>
          <w:vertAlign w:val="baseline"/>
        </w:rPr>
        <w:t>the controversy could degenerate to violence.</w:t>
      </w:r>
    </w:p>
    <w:p>
      <w:pPr>
        <w:pStyle w:val="BodyText"/>
        <w:spacing w:line="480" w:lineRule="auto" w:before="1"/>
        <w:ind w:left="480" w:right="203"/>
        <w:jc w:val="both"/>
      </w:pPr>
      <w:r>
        <w:rPr/>
        <w:t>On 21</w:t>
      </w:r>
      <w:r>
        <w:rPr>
          <w:vertAlign w:val="superscript"/>
        </w:rPr>
        <w:t>st</w:t>
      </w:r>
      <w:r>
        <w:rPr>
          <w:vertAlign w:val="baseline"/>
        </w:rPr>
        <w:t>February, 2000, CAN organized a procession to the Governor's Office to protest against "the planned introduction of Sharia in the State”.</w:t>
      </w:r>
      <w:r>
        <w:rPr>
          <w:vertAlign w:val="superscript"/>
        </w:rPr>
        <w:t>10</w:t>
      </w:r>
      <w:r>
        <w:rPr>
          <w:vertAlign w:val="baseline"/>
        </w:rPr>
        <w:t>The procession led to clashes between the Christian and the Muslims which rapidly degenerated into violence in all parts of Kaduna.</w:t>
      </w:r>
      <w:r>
        <w:rPr>
          <w:vertAlign w:val="superscript"/>
        </w:rPr>
        <w:t>11</w:t>
      </w:r>
      <w:r>
        <w:rPr>
          <w:vertAlign w:val="baseline"/>
        </w:rPr>
        <w:t> Fighting lasted for four days, with the dead and the injured estimated between 1,800 and 5,000.</w:t>
      </w:r>
      <w:r>
        <w:rPr>
          <w:vertAlign w:val="superscript"/>
        </w:rPr>
        <w:t>12</w:t>
      </w:r>
      <w:r>
        <w:rPr>
          <w:vertAlign w:val="baseline"/>
        </w:rPr>
        <w:t>While a Government Commission of enquiry was constituted to investigate the first riot, another major clash broke out from 22</w:t>
      </w:r>
      <w:r>
        <w:rPr>
          <w:vertAlign w:val="superscript"/>
        </w:rPr>
        <w:t>nd</w:t>
      </w:r>
      <w:r>
        <w:rPr>
          <w:vertAlign w:val="baseline"/>
        </w:rPr>
        <w:t> to 24</w:t>
      </w:r>
      <w:r>
        <w:rPr>
          <w:vertAlign w:val="superscript"/>
        </w:rPr>
        <w:t>th</w:t>
      </w:r>
      <w:r>
        <w:rPr>
          <w:vertAlign w:val="baseline"/>
        </w:rPr>
        <w:t>May, 2000.</w:t>
      </w:r>
    </w:p>
    <w:p>
      <w:pPr>
        <w:pStyle w:val="BodyText"/>
        <w:spacing w:line="480" w:lineRule="auto" w:before="240"/>
        <w:ind w:left="480" w:right="255"/>
        <w:jc w:val="both"/>
      </w:pPr>
      <w:r>
        <w:rPr/>
        <w:t>Recurrent incidents of ethno-religious violence have taken a severe toll in the State. For instance, after</w:t>
      </w:r>
      <w:r>
        <w:rPr>
          <w:spacing w:val="-1"/>
        </w:rPr>
        <w:t> </w:t>
      </w:r>
      <w:r>
        <w:rPr/>
        <w:t>the</w:t>
      </w:r>
      <w:r>
        <w:rPr>
          <w:spacing w:val="-1"/>
        </w:rPr>
        <w:t> </w:t>
      </w:r>
      <w:r>
        <w:rPr/>
        <w:t>Sharia riot in Kaduna in theyear2000, the</w:t>
      </w:r>
      <w:r>
        <w:rPr>
          <w:spacing w:val="-1"/>
        </w:rPr>
        <w:t> </w:t>
      </w:r>
      <w:r>
        <w:rPr/>
        <w:t>Fact-Finding</w:t>
      </w:r>
      <w:r>
        <w:rPr>
          <w:spacing w:val="-3"/>
        </w:rPr>
        <w:t> </w:t>
      </w:r>
      <w:r>
        <w:rPr/>
        <w:t>Panel set up by the State Government put the material loss at more than </w:t>
      </w:r>
      <w:r>
        <w:rPr>
          <w:dstrike/>
        </w:rPr>
        <w:t>N</w:t>
      </w:r>
      <w:r>
        <w:rPr>
          <w:strike w:val="0"/>
        </w:rPr>
        <w:t>40 billion (about $266</w:t>
      </w:r>
      <w:r>
        <w:rPr>
          <w:strike w:val="0"/>
          <w:spacing w:val="40"/>
        </w:rPr>
        <w:t> </w:t>
      </w:r>
      <w:r>
        <w:rPr>
          <w:strike w:val="0"/>
        </w:rPr>
        <w:t>million). All the conflicts have led to significant population displacements. After the 2000 Sharia riots, for instance, many fled the city for good, resettling in towns such as Abuja, Kano, Jigawa, Minna and Jos. While some Southerners and Easterners left for their places and neverreturned.</w:t>
      </w:r>
    </w:p>
    <w:p>
      <w:pPr>
        <w:pStyle w:val="BodyText"/>
        <w:spacing w:line="480" w:lineRule="auto" w:before="241"/>
        <w:ind w:left="480" w:right="257"/>
        <w:jc w:val="both"/>
      </w:pPr>
      <w:r>
        <w:rPr/>
        <w:t>In Kaduna city, particularly, these conflicts have redrawn the ethno-religious demography. A climate of fear has forced Muslims, mostly the Hausa-Fulani who</w:t>
      </w:r>
      <w:r>
        <w:rPr>
          <w:spacing w:val="40"/>
        </w:rPr>
        <w:t> </w:t>
      </w:r>
      <w:r>
        <w:rPr/>
        <w:t>resided in Narayi, Sabon-Tasha, Barnawa, UngwarPama, UngwarRomi and other Christian- dominated areas to move to the predominantly Muslim Tudun-Wada area, Similarly,</w:t>
      </w:r>
      <w:r>
        <w:rPr>
          <w:spacing w:val="42"/>
        </w:rPr>
        <w:t>  </w:t>
      </w:r>
      <w:r>
        <w:rPr/>
        <w:t>Christians</w:t>
      </w:r>
      <w:r>
        <w:rPr>
          <w:spacing w:val="42"/>
        </w:rPr>
        <w:t>  </w:t>
      </w:r>
      <w:r>
        <w:rPr/>
        <w:t>in</w:t>
      </w:r>
      <w:r>
        <w:rPr>
          <w:spacing w:val="43"/>
        </w:rPr>
        <w:t>  </w:t>
      </w:r>
      <w:r>
        <w:rPr/>
        <w:t>Muslim-dominated</w:t>
      </w:r>
      <w:r>
        <w:rPr>
          <w:spacing w:val="42"/>
        </w:rPr>
        <w:t>  </w:t>
      </w:r>
      <w:r>
        <w:rPr/>
        <w:t>areas,</w:t>
      </w:r>
      <w:r>
        <w:rPr>
          <w:spacing w:val="42"/>
        </w:rPr>
        <w:t>  </w:t>
      </w:r>
      <w:r>
        <w:rPr/>
        <w:t>including</w:t>
      </w:r>
      <w:r>
        <w:rPr>
          <w:spacing w:val="41"/>
        </w:rPr>
        <w:t>  </w:t>
      </w:r>
      <w:r>
        <w:rPr/>
        <w:t>over</w:t>
      </w:r>
      <w:r>
        <w:rPr>
          <w:spacing w:val="43"/>
        </w:rPr>
        <w:t>  </w:t>
      </w:r>
      <w:r>
        <w:rPr/>
        <w:t>10,000</w:t>
      </w:r>
      <w:r>
        <w:rPr>
          <w:spacing w:val="44"/>
        </w:rPr>
        <w:t>  </w:t>
      </w:r>
      <w:r>
        <w:rPr>
          <w:spacing w:val="-4"/>
        </w:rPr>
        <w:t>Igbo</w:t>
      </w:r>
    </w:p>
    <w:p>
      <w:pPr>
        <w:pStyle w:val="BodyText"/>
        <w:spacing w:before="1"/>
        <w:rPr>
          <w:sz w:val="12"/>
        </w:rPr>
      </w:pPr>
      <w:r>
        <w:rPr/>
        <mc:AlternateContent>
          <mc:Choice Requires="wps">
            <w:drawing>
              <wp:anchor distT="0" distB="0" distL="0" distR="0" allowOverlap="1" layoutInCell="1" locked="0" behindDoc="1" simplePos="0" relativeHeight="487593472">
                <wp:simplePos x="0" y="0"/>
                <wp:positionH relativeFrom="page">
                  <wp:posOffset>1143304</wp:posOffset>
                </wp:positionH>
                <wp:positionV relativeFrom="paragraph">
                  <wp:posOffset>103494</wp:posOffset>
                </wp:positionV>
                <wp:extent cx="1829435" cy="952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8.149189pt;width:144.020pt;height:.72003pt;mso-position-horizontal-relative:page;mso-position-vertical-relative:paragraph;z-index:-15723008;mso-wrap-distance-left:0;mso-wrap-distance-right:0" id="docshape16"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9</w:t>
      </w:r>
      <w:r>
        <w:rPr>
          <w:sz w:val="20"/>
          <w:vertAlign w:val="baseline"/>
        </w:rPr>
        <w:t>Abdu</w:t>
      </w:r>
      <w:r>
        <w:rPr>
          <w:spacing w:val="-4"/>
          <w:sz w:val="20"/>
          <w:vertAlign w:val="baseline"/>
        </w:rPr>
        <w:t> </w:t>
      </w:r>
      <w:r>
        <w:rPr>
          <w:sz w:val="20"/>
          <w:vertAlign w:val="baseline"/>
        </w:rPr>
        <w:t>H</w:t>
      </w:r>
      <w:r>
        <w:rPr>
          <w:spacing w:val="-3"/>
          <w:sz w:val="20"/>
          <w:vertAlign w:val="baseline"/>
        </w:rPr>
        <w:t> </w:t>
      </w:r>
      <w:r>
        <w:rPr>
          <w:sz w:val="20"/>
          <w:vertAlign w:val="baseline"/>
        </w:rPr>
        <w:t>and</w:t>
      </w:r>
      <w:r>
        <w:rPr>
          <w:spacing w:val="-2"/>
          <w:sz w:val="20"/>
          <w:vertAlign w:val="baseline"/>
        </w:rPr>
        <w:t> </w:t>
      </w:r>
      <w:r>
        <w:rPr>
          <w:sz w:val="20"/>
          <w:vertAlign w:val="baseline"/>
        </w:rPr>
        <w:t>Umar L,</w:t>
      </w:r>
      <w:r>
        <w:rPr>
          <w:spacing w:val="-3"/>
          <w:sz w:val="20"/>
          <w:vertAlign w:val="baseline"/>
        </w:rPr>
        <w:t> </w:t>
      </w:r>
      <w:r>
        <w:rPr>
          <w:sz w:val="20"/>
          <w:vertAlign w:val="baseline"/>
        </w:rPr>
        <w:t>hope</w:t>
      </w:r>
      <w:r>
        <w:rPr>
          <w:spacing w:val="-3"/>
          <w:sz w:val="20"/>
          <w:vertAlign w:val="baseline"/>
        </w:rPr>
        <w:t> </w:t>
      </w:r>
      <w:r>
        <w:rPr>
          <w:sz w:val="20"/>
          <w:vertAlign w:val="baseline"/>
        </w:rPr>
        <w:t>Betrayed:</w:t>
      </w:r>
      <w:r>
        <w:rPr>
          <w:spacing w:val="-4"/>
          <w:sz w:val="20"/>
          <w:vertAlign w:val="baseline"/>
        </w:rPr>
        <w:t> </w:t>
      </w:r>
      <w:r>
        <w:rPr>
          <w:sz w:val="20"/>
          <w:vertAlign w:val="baseline"/>
        </w:rPr>
        <w:t>A</w:t>
      </w:r>
      <w:r>
        <w:rPr>
          <w:spacing w:val="-3"/>
          <w:sz w:val="20"/>
          <w:vertAlign w:val="baseline"/>
        </w:rPr>
        <w:t> </w:t>
      </w:r>
      <w:r>
        <w:rPr>
          <w:sz w:val="20"/>
          <w:vertAlign w:val="baseline"/>
        </w:rPr>
        <w:t>Report</w:t>
      </w:r>
      <w:r>
        <w:rPr>
          <w:spacing w:val="-4"/>
          <w:sz w:val="20"/>
          <w:vertAlign w:val="baseline"/>
        </w:rPr>
        <w:t> </w:t>
      </w:r>
      <w:r>
        <w:rPr>
          <w:sz w:val="20"/>
          <w:vertAlign w:val="baseline"/>
        </w:rPr>
        <w:t>on</w:t>
      </w:r>
      <w:r>
        <w:rPr>
          <w:spacing w:val="-4"/>
          <w:sz w:val="20"/>
          <w:vertAlign w:val="baseline"/>
        </w:rPr>
        <w:t> </w:t>
      </w:r>
      <w:r>
        <w:rPr>
          <w:sz w:val="20"/>
          <w:vertAlign w:val="baseline"/>
        </w:rPr>
        <w:t>Impunity</w:t>
      </w:r>
      <w:r>
        <w:rPr>
          <w:spacing w:val="-4"/>
          <w:sz w:val="20"/>
          <w:vertAlign w:val="baseline"/>
        </w:rPr>
        <w:t> </w:t>
      </w:r>
      <w:r>
        <w:rPr>
          <w:sz w:val="20"/>
          <w:vertAlign w:val="baseline"/>
        </w:rPr>
        <w:t>and</w:t>
      </w:r>
      <w:r>
        <w:rPr>
          <w:spacing w:val="-2"/>
          <w:sz w:val="20"/>
          <w:vertAlign w:val="baseline"/>
        </w:rPr>
        <w:t> </w:t>
      </w:r>
      <w:r>
        <w:rPr>
          <w:sz w:val="20"/>
          <w:vertAlign w:val="baseline"/>
        </w:rPr>
        <w:t>State-Sponsor</w:t>
      </w:r>
      <w:r>
        <w:rPr>
          <w:spacing w:val="40"/>
          <w:sz w:val="20"/>
          <w:vertAlign w:val="baseline"/>
        </w:rPr>
        <w:t> </w:t>
      </w:r>
      <w:r>
        <w:rPr>
          <w:sz w:val="20"/>
          <w:vertAlign w:val="baseline"/>
        </w:rPr>
        <w:t>violence</w:t>
      </w:r>
      <w:r>
        <w:rPr>
          <w:spacing w:val="-3"/>
          <w:sz w:val="20"/>
          <w:vertAlign w:val="baseline"/>
        </w:rPr>
        <w:t> </w:t>
      </w:r>
      <w:r>
        <w:rPr>
          <w:sz w:val="20"/>
          <w:vertAlign w:val="baseline"/>
        </w:rPr>
        <w:t>in</w:t>
      </w:r>
      <w:r>
        <w:rPr>
          <w:spacing w:val="-2"/>
          <w:sz w:val="20"/>
          <w:vertAlign w:val="baseline"/>
        </w:rPr>
        <w:t> </w:t>
      </w:r>
      <w:r>
        <w:rPr>
          <w:sz w:val="20"/>
          <w:vertAlign w:val="baseline"/>
        </w:rPr>
        <w:t>Nigeria,</w:t>
      </w:r>
      <w:r>
        <w:rPr>
          <w:spacing w:val="-3"/>
          <w:sz w:val="20"/>
          <w:vertAlign w:val="baseline"/>
        </w:rPr>
        <w:t> </w:t>
      </w:r>
      <w:r>
        <w:rPr>
          <w:sz w:val="20"/>
          <w:vertAlign w:val="baseline"/>
        </w:rPr>
        <w:t>Worid organization against Torture (Brussels, 2002)</w:t>
      </w:r>
    </w:p>
    <w:p>
      <w:pPr>
        <w:spacing w:before="1"/>
        <w:ind w:left="480" w:right="0" w:firstLine="0"/>
        <w:jc w:val="left"/>
        <w:rPr>
          <w:sz w:val="20"/>
        </w:rPr>
      </w:pPr>
      <w:r>
        <w:rPr>
          <w:sz w:val="20"/>
          <w:vertAlign w:val="superscript"/>
        </w:rPr>
        <w:t>10</w:t>
      </w:r>
      <w:r>
        <w:rPr>
          <w:sz w:val="20"/>
          <w:vertAlign w:val="baseline"/>
        </w:rPr>
        <w:t>lbid.</w:t>
      </w:r>
      <w:r>
        <w:rPr>
          <w:spacing w:val="-5"/>
          <w:sz w:val="20"/>
          <w:vertAlign w:val="baseline"/>
        </w:rPr>
        <w:t> </w:t>
      </w:r>
      <w:r>
        <w:rPr>
          <w:spacing w:val="-2"/>
          <w:sz w:val="20"/>
          <w:vertAlign w:val="baseline"/>
        </w:rPr>
        <w:t>Kaduna</w:t>
      </w:r>
    </w:p>
    <w:p>
      <w:pPr>
        <w:spacing w:before="0"/>
        <w:ind w:left="480" w:right="104" w:firstLine="0"/>
        <w:jc w:val="left"/>
        <w:rPr>
          <w:sz w:val="20"/>
        </w:rPr>
      </w:pPr>
      <w:r>
        <w:rPr>
          <w:sz w:val="20"/>
          <w:vertAlign w:val="superscript"/>
        </w:rPr>
        <w:t>11</w:t>
      </w:r>
      <w:r>
        <w:rPr>
          <w:spacing w:val="-2"/>
          <w:sz w:val="20"/>
          <w:vertAlign w:val="baseline"/>
        </w:rPr>
        <w:t> </w:t>
      </w:r>
      <w:r>
        <w:rPr>
          <w:sz w:val="20"/>
          <w:vertAlign w:val="baseline"/>
        </w:rPr>
        <w:t>Majer</w:t>
      </w:r>
      <w:r>
        <w:rPr>
          <w:spacing w:val="-3"/>
          <w:sz w:val="20"/>
          <w:vertAlign w:val="baseline"/>
        </w:rPr>
        <w:t> </w:t>
      </w:r>
      <w:r>
        <w:rPr>
          <w:sz w:val="20"/>
          <w:vertAlign w:val="baseline"/>
        </w:rPr>
        <w:t>.</w:t>
      </w:r>
      <w:r>
        <w:rPr>
          <w:spacing w:val="-2"/>
          <w:sz w:val="20"/>
          <w:vertAlign w:val="baseline"/>
        </w:rPr>
        <w:t> </w:t>
      </w:r>
      <w:r>
        <w:rPr>
          <w:sz w:val="20"/>
          <w:vertAlign w:val="baseline"/>
        </w:rPr>
        <w:t>K</w:t>
      </w:r>
      <w:r>
        <w:rPr>
          <w:spacing w:val="-2"/>
          <w:sz w:val="20"/>
          <w:vertAlign w:val="baseline"/>
        </w:rPr>
        <w:t> </w:t>
      </w:r>
      <w:r>
        <w:rPr>
          <w:sz w:val="20"/>
          <w:vertAlign w:val="baseline"/>
        </w:rPr>
        <w:t>“Northern</w:t>
      </w:r>
      <w:r>
        <w:rPr>
          <w:spacing w:val="-3"/>
          <w:sz w:val="20"/>
          <w:vertAlign w:val="baseline"/>
        </w:rPr>
        <w:t> </w:t>
      </w:r>
      <w:r>
        <w:rPr>
          <w:sz w:val="20"/>
          <w:vertAlign w:val="baseline"/>
        </w:rPr>
        <w:t>Exposure:</w:t>
      </w:r>
      <w:r>
        <w:rPr>
          <w:spacing w:val="-2"/>
          <w:sz w:val="20"/>
          <w:vertAlign w:val="baseline"/>
        </w:rPr>
        <w:t> </w:t>
      </w:r>
      <w:r>
        <w:rPr>
          <w:sz w:val="20"/>
          <w:vertAlign w:val="baseline"/>
        </w:rPr>
        <w:t>Northern</w:t>
      </w:r>
      <w:r>
        <w:rPr>
          <w:spacing w:val="-3"/>
          <w:sz w:val="20"/>
          <w:vertAlign w:val="baseline"/>
        </w:rPr>
        <w:t> </w:t>
      </w:r>
      <w:r>
        <w:rPr>
          <w:sz w:val="20"/>
          <w:vertAlign w:val="baseline"/>
        </w:rPr>
        <w:t>Nigeria</w:t>
      </w:r>
      <w:r>
        <w:rPr>
          <w:spacing w:val="-2"/>
          <w:sz w:val="20"/>
          <w:vertAlign w:val="baseline"/>
        </w:rPr>
        <w:t> </w:t>
      </w:r>
      <w:r>
        <w:rPr>
          <w:sz w:val="20"/>
          <w:vertAlign w:val="baseline"/>
        </w:rPr>
        <w:t>States</w:t>
      </w:r>
      <w:r>
        <w:rPr>
          <w:spacing w:val="-3"/>
          <w:sz w:val="20"/>
          <w:vertAlign w:val="baseline"/>
        </w:rPr>
        <w:t> </w:t>
      </w:r>
      <w:r>
        <w:rPr>
          <w:sz w:val="20"/>
          <w:vertAlign w:val="baseline"/>
        </w:rPr>
        <w:t>adopt</w:t>
      </w:r>
      <w:r>
        <w:rPr>
          <w:spacing w:val="-3"/>
          <w:sz w:val="20"/>
          <w:vertAlign w:val="baseline"/>
        </w:rPr>
        <w:t> </w:t>
      </w:r>
      <w:r>
        <w:rPr>
          <w:sz w:val="20"/>
          <w:vertAlign w:val="baseline"/>
        </w:rPr>
        <w:t>Sharia”,</w:t>
      </w:r>
      <w:r>
        <w:rPr>
          <w:spacing w:val="-1"/>
          <w:sz w:val="20"/>
          <w:vertAlign w:val="baseline"/>
        </w:rPr>
        <w:t> </w:t>
      </w:r>
      <w:r>
        <w:rPr>
          <w:sz w:val="20"/>
          <w:vertAlign w:val="baseline"/>
        </w:rPr>
        <w:t>The</w:t>
      </w:r>
      <w:r>
        <w:rPr>
          <w:spacing w:val="-2"/>
          <w:sz w:val="20"/>
          <w:vertAlign w:val="baseline"/>
        </w:rPr>
        <w:t> </w:t>
      </w:r>
      <w:r>
        <w:rPr>
          <w:sz w:val="20"/>
          <w:vertAlign w:val="baseline"/>
        </w:rPr>
        <w:t>New</w:t>
      </w:r>
      <w:r>
        <w:rPr>
          <w:spacing w:val="-7"/>
          <w:sz w:val="20"/>
          <w:vertAlign w:val="baseline"/>
        </w:rPr>
        <w:t> </w:t>
      </w:r>
      <w:r>
        <w:rPr>
          <w:sz w:val="20"/>
          <w:vertAlign w:val="baseline"/>
        </w:rPr>
        <w:t>Republic,</w:t>
      </w:r>
      <w:r>
        <w:rPr>
          <w:spacing w:val="-2"/>
          <w:sz w:val="20"/>
          <w:vertAlign w:val="baseline"/>
        </w:rPr>
        <w:t> </w:t>
      </w:r>
      <w:r>
        <w:rPr>
          <w:sz w:val="20"/>
          <w:vertAlign w:val="baseline"/>
        </w:rPr>
        <w:t>vol.</w:t>
      </w:r>
      <w:r>
        <w:rPr>
          <w:spacing w:val="-2"/>
          <w:sz w:val="20"/>
          <w:vertAlign w:val="baseline"/>
        </w:rPr>
        <w:t> </w:t>
      </w:r>
      <w:r>
        <w:rPr>
          <w:sz w:val="20"/>
          <w:vertAlign w:val="baseline"/>
        </w:rPr>
        <w:t>223,</w:t>
      </w:r>
      <w:r>
        <w:rPr>
          <w:spacing w:val="-2"/>
          <w:sz w:val="20"/>
          <w:vertAlign w:val="baseline"/>
        </w:rPr>
        <w:t> </w:t>
      </w:r>
      <w:r>
        <w:rPr>
          <w:sz w:val="20"/>
          <w:vertAlign w:val="baseline"/>
        </w:rPr>
        <w:t>no.</w:t>
      </w:r>
      <w:r>
        <w:rPr>
          <w:spacing w:val="-4"/>
          <w:sz w:val="20"/>
          <w:vertAlign w:val="baseline"/>
        </w:rPr>
        <w:t> </w:t>
      </w:r>
      <w:r>
        <w:rPr>
          <w:sz w:val="20"/>
          <w:vertAlign w:val="baseline"/>
        </w:rPr>
        <w:t>7 (14 August 2000).</w:t>
      </w:r>
    </w:p>
    <w:p>
      <w:pPr>
        <w:spacing w:before="1"/>
        <w:ind w:left="480" w:right="206" w:firstLine="0"/>
        <w:jc w:val="left"/>
        <w:rPr>
          <w:sz w:val="20"/>
        </w:rPr>
      </w:pPr>
      <w:r>
        <w:rPr>
          <w:sz w:val="20"/>
          <w:vertAlign w:val="superscript"/>
        </w:rPr>
        <w:t>12</w:t>
      </w:r>
      <w:r>
        <w:rPr>
          <w:sz w:val="20"/>
          <w:vertAlign w:val="baseline"/>
        </w:rPr>
        <w:t>Shehusani,</w:t>
      </w:r>
      <w:r>
        <w:rPr>
          <w:spacing w:val="-3"/>
          <w:sz w:val="20"/>
          <w:vertAlign w:val="baseline"/>
        </w:rPr>
        <w:t> </w:t>
      </w:r>
      <w:r>
        <w:rPr>
          <w:sz w:val="20"/>
          <w:vertAlign w:val="baseline"/>
        </w:rPr>
        <w:t>The</w:t>
      </w:r>
      <w:r>
        <w:rPr>
          <w:spacing w:val="-3"/>
          <w:sz w:val="20"/>
          <w:vertAlign w:val="baseline"/>
        </w:rPr>
        <w:t> </w:t>
      </w:r>
      <w:r>
        <w:rPr>
          <w:sz w:val="20"/>
          <w:vertAlign w:val="baseline"/>
        </w:rPr>
        <w:t>Killing</w:t>
      </w:r>
      <w:r>
        <w:rPr>
          <w:spacing w:val="-4"/>
          <w:sz w:val="20"/>
          <w:vertAlign w:val="baseline"/>
        </w:rPr>
        <w:t> </w:t>
      </w:r>
      <w:r>
        <w:rPr>
          <w:sz w:val="20"/>
          <w:vertAlign w:val="baseline"/>
        </w:rPr>
        <w:t>Fields,</w:t>
      </w:r>
      <w:r>
        <w:rPr>
          <w:spacing w:val="-1"/>
          <w:sz w:val="20"/>
          <w:vertAlign w:val="baseline"/>
        </w:rPr>
        <w:t> </w:t>
      </w:r>
      <w:r>
        <w:rPr>
          <w:sz w:val="20"/>
          <w:vertAlign w:val="baseline"/>
        </w:rPr>
        <w:t>op.</w:t>
      </w:r>
      <w:r>
        <w:rPr>
          <w:spacing w:val="-3"/>
          <w:sz w:val="20"/>
          <w:vertAlign w:val="baseline"/>
        </w:rPr>
        <w:t> </w:t>
      </w:r>
      <w:r>
        <w:rPr>
          <w:sz w:val="20"/>
          <w:vertAlign w:val="baseline"/>
        </w:rPr>
        <w:t>cit,</w:t>
      </w:r>
      <w:r>
        <w:rPr>
          <w:spacing w:val="-5"/>
          <w:sz w:val="20"/>
          <w:vertAlign w:val="baseline"/>
        </w:rPr>
        <w:t> </w:t>
      </w:r>
      <w:r>
        <w:rPr>
          <w:sz w:val="20"/>
          <w:vertAlign w:val="baseline"/>
        </w:rPr>
        <w:t>p.</w:t>
      </w:r>
      <w:r>
        <w:rPr>
          <w:spacing w:val="-3"/>
          <w:sz w:val="20"/>
          <w:vertAlign w:val="baseline"/>
        </w:rPr>
        <w:t> </w:t>
      </w:r>
      <w:r>
        <w:rPr>
          <w:sz w:val="20"/>
          <w:vertAlign w:val="baseline"/>
        </w:rPr>
        <w:t>108;</w:t>
      </w:r>
      <w:r>
        <w:rPr>
          <w:spacing w:val="-4"/>
          <w:sz w:val="20"/>
          <w:vertAlign w:val="baseline"/>
        </w:rPr>
        <w:t> </w:t>
      </w:r>
      <w:r>
        <w:rPr>
          <w:sz w:val="20"/>
          <w:vertAlign w:val="baseline"/>
        </w:rPr>
        <w:t>Women</w:t>
      </w:r>
      <w:r>
        <w:rPr>
          <w:spacing w:val="-2"/>
          <w:sz w:val="20"/>
          <w:vertAlign w:val="baseline"/>
        </w:rPr>
        <w:t> </w:t>
      </w:r>
      <w:r>
        <w:rPr>
          <w:sz w:val="20"/>
          <w:vertAlign w:val="baseline"/>
        </w:rPr>
        <w:t>Advocate,</w:t>
      </w:r>
      <w:r>
        <w:rPr>
          <w:spacing w:val="-3"/>
          <w:sz w:val="20"/>
          <w:vertAlign w:val="baseline"/>
        </w:rPr>
        <w:t> </w:t>
      </w:r>
      <w:r>
        <w:rPr>
          <w:sz w:val="20"/>
          <w:vertAlign w:val="baseline"/>
        </w:rPr>
        <w:t>September</w:t>
      </w:r>
      <w:r>
        <w:rPr>
          <w:spacing w:val="-2"/>
          <w:sz w:val="20"/>
          <w:vertAlign w:val="baseline"/>
        </w:rPr>
        <w:t> </w:t>
      </w:r>
      <w:r>
        <w:rPr>
          <w:sz w:val="20"/>
          <w:vertAlign w:val="baseline"/>
        </w:rPr>
        <w:t>2000,</w:t>
      </w:r>
      <w:r>
        <w:rPr>
          <w:spacing w:val="-5"/>
          <w:sz w:val="20"/>
          <w:vertAlign w:val="baseline"/>
        </w:rPr>
        <w:t> </w:t>
      </w:r>
      <w:r>
        <w:rPr>
          <w:sz w:val="20"/>
          <w:vertAlign w:val="baseline"/>
        </w:rPr>
        <w:t>p.</w:t>
      </w:r>
      <w:r>
        <w:rPr>
          <w:spacing w:val="-5"/>
          <w:sz w:val="20"/>
          <w:vertAlign w:val="baseline"/>
        </w:rPr>
        <w:t> </w:t>
      </w:r>
      <w:r>
        <w:rPr>
          <w:sz w:val="20"/>
          <w:vertAlign w:val="baseline"/>
        </w:rPr>
        <w:t>16;</w:t>
      </w:r>
      <w:r>
        <w:rPr>
          <w:spacing w:val="-4"/>
          <w:sz w:val="20"/>
          <w:vertAlign w:val="baseline"/>
        </w:rPr>
        <w:t> </w:t>
      </w:r>
      <w:r>
        <w:rPr>
          <w:sz w:val="20"/>
          <w:vertAlign w:val="baseline"/>
        </w:rPr>
        <w:t>the</w:t>
      </w:r>
      <w:r>
        <w:rPr>
          <w:spacing w:val="-3"/>
          <w:sz w:val="20"/>
          <w:vertAlign w:val="baseline"/>
        </w:rPr>
        <w:t> </w:t>
      </w:r>
      <w:r>
        <w:rPr>
          <w:sz w:val="20"/>
          <w:vertAlign w:val="baseline"/>
        </w:rPr>
        <w:t>news,</w:t>
      </w:r>
      <w:r>
        <w:rPr>
          <w:spacing w:val="-3"/>
          <w:sz w:val="20"/>
          <w:vertAlign w:val="baseline"/>
        </w:rPr>
        <w:t> </w:t>
      </w:r>
      <w:r>
        <w:rPr>
          <w:sz w:val="20"/>
          <w:vertAlign w:val="baseline"/>
        </w:rPr>
        <w:t>Lagos, 5 june 2000</w:t>
      </w:r>
    </w:p>
    <w:p>
      <w:pPr>
        <w:spacing w:after="0"/>
        <w:jc w:val="left"/>
        <w:rPr>
          <w:sz w:val="20"/>
        </w:rPr>
        <w:sectPr>
          <w:pgSz w:w="11910" w:h="16840"/>
          <w:pgMar w:header="0" w:footer="974" w:top="1300" w:bottom="1160" w:left="1320" w:right="1260"/>
        </w:sectPr>
      </w:pPr>
    </w:p>
    <w:p>
      <w:pPr>
        <w:pStyle w:val="BodyText"/>
        <w:spacing w:line="480" w:lineRule="auto" w:before="78"/>
        <w:ind w:left="480" w:right="255"/>
        <w:jc w:val="both"/>
      </w:pPr>
      <w:r>
        <w:rPr/>
        <w:t>entrepreneurs, largely moved to the southern part of the city, which is named “New Jerusalem”.</w:t>
      </w:r>
      <w:r>
        <w:rPr>
          <w:vertAlign w:val="superscript"/>
        </w:rPr>
        <w:t>13</w:t>
      </w:r>
      <w:r>
        <w:rPr>
          <w:vertAlign w:val="baseline"/>
        </w:rPr>
        <w:t> Many who fled the state during the Sharia crisis returned, but they are also massed in the southern parts of the city. Others who would have liked to return to where they lived before the year 2000 could not because they sold their properties.</w:t>
      </w:r>
      <w:r>
        <w:rPr>
          <w:vertAlign w:val="superscript"/>
        </w:rPr>
        <w:t>14</w:t>
      </w:r>
      <w:r>
        <w:rPr>
          <w:vertAlign w:val="baseline"/>
        </w:rPr>
        <w:t> Ten years after the Sharia riots, the segregated settlement remains largely unchanged.</w:t>
      </w:r>
    </w:p>
    <w:p>
      <w:pPr>
        <w:pStyle w:val="BodyText"/>
        <w:spacing w:line="480" w:lineRule="auto" w:before="241"/>
        <w:ind w:left="480" w:right="252"/>
        <w:jc w:val="both"/>
      </w:pPr>
      <w:r>
        <w:rPr/>
        <w:t>Though relative peace exists currently, due to the collective efforts of the state government, religious bodies and NGOs</w:t>
      </w:r>
      <w:r>
        <w:rPr>
          <w:vertAlign w:val="superscript"/>
        </w:rPr>
        <w:t>15</w:t>
      </w:r>
      <w:r>
        <w:rPr>
          <w:vertAlign w:val="baseline"/>
        </w:rPr>
        <w:t> such as the Jama‟atul Nasril Islam, Christian Association of Nigeria CAN, Nigerian Women in Da‟awah and Dangote Foundation etc.</w:t>
      </w:r>
      <w:r>
        <w:rPr>
          <w:vertAlign w:val="superscript"/>
        </w:rPr>
        <w:t>16</w:t>
      </w:r>
      <w:r>
        <w:rPr>
          <w:vertAlign w:val="baseline"/>
        </w:rPr>
        <w:t> the division caused by the Sharia crisis persists. Social relations once relatively cordial among the ethnic and religious groups, remain tense. Many Muslims avoid Christian-dominated areas and vice versa, for fear of sudden violence.</w:t>
      </w:r>
      <w:r>
        <w:rPr>
          <w:vertAlign w:val="superscript"/>
        </w:rPr>
        <w:t>17</w:t>
      </w:r>
      <w:r>
        <w:rPr>
          <w:vertAlign w:val="baseline"/>
        </w:rPr>
        <w:t> The atmosphere in Kaduna is particularly tense whenever there is a report of violence in another northern </w:t>
      </w:r>
      <w:r>
        <w:rPr>
          <w:spacing w:val="-2"/>
          <w:vertAlign w:val="baseline"/>
        </w:rPr>
        <w:t>state.</w:t>
      </w:r>
    </w:p>
    <w:p>
      <w:pPr>
        <w:pStyle w:val="BodyText"/>
        <w:spacing w:line="480" w:lineRule="auto" w:before="241"/>
        <w:ind w:left="480" w:right="256"/>
        <w:jc w:val="both"/>
      </w:pPr>
      <w:r>
        <w:rPr/>
        <w:t>In the year 2011 after the Independent National Electoral Commission (INEC) had declared Dr. GoodluckEbele Jonathan as a winner of the presidential election under the platform of the People‟s Democratic Party (PDP) as against Gen. Muhammadu Buhari (Rtd) of Congress for Progressive Change (CPC), this led to another political violence which claimed lives and properties worth billions of naira and the displacement of mass population. This was because people took laws into their hands to protest what they felt was unjustly pronounced by INEC.</w:t>
      </w:r>
    </w:p>
    <w:p>
      <w:pPr>
        <w:pStyle w:val="BodyText"/>
        <w:rPr>
          <w:sz w:val="20"/>
        </w:rPr>
      </w:pPr>
    </w:p>
    <w:p>
      <w:pPr>
        <w:pStyle w:val="BodyText"/>
        <w:spacing w:before="2"/>
        <w:rPr>
          <w:sz w:val="20"/>
        </w:rPr>
      </w:pPr>
      <w:r>
        <w:rPr/>
        <mc:AlternateContent>
          <mc:Choice Requires="wps">
            <w:drawing>
              <wp:anchor distT="0" distB="0" distL="0" distR="0" allowOverlap="1" layoutInCell="1" locked="0" behindDoc="1" simplePos="0" relativeHeight="487593984">
                <wp:simplePos x="0" y="0"/>
                <wp:positionH relativeFrom="page">
                  <wp:posOffset>1143304</wp:posOffset>
                </wp:positionH>
                <wp:positionV relativeFrom="paragraph">
                  <wp:posOffset>163168</wp:posOffset>
                </wp:positionV>
                <wp:extent cx="1829435" cy="9525"/>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2.847881pt;width:144.020pt;height:.71997pt;mso-position-horizontal-relative:page;mso-position-vertical-relative:paragraph;z-index:-15722496;mso-wrap-distance-left:0;mso-wrap-distance-right:0" id="docshape17" filled="true" fillcolor="#000000" stroked="false">
                <v:fill type="solid"/>
                <w10:wrap type="topAndBottom"/>
              </v:rect>
            </w:pict>
          </mc:Fallback>
        </mc:AlternateContent>
      </w:r>
    </w:p>
    <w:p>
      <w:pPr>
        <w:spacing w:before="96"/>
        <w:ind w:left="480" w:right="206" w:firstLine="0"/>
        <w:jc w:val="left"/>
        <w:rPr>
          <w:sz w:val="20"/>
        </w:rPr>
      </w:pPr>
      <w:r>
        <w:rPr>
          <w:sz w:val="20"/>
          <w:vertAlign w:val="superscript"/>
        </w:rPr>
        <w:t>13</w:t>
      </w:r>
      <w:r>
        <w:rPr>
          <w:spacing w:val="-4"/>
          <w:sz w:val="20"/>
          <w:vertAlign w:val="baseline"/>
        </w:rPr>
        <w:t> </w:t>
      </w:r>
      <w:r>
        <w:rPr>
          <w:sz w:val="20"/>
          <w:vertAlign w:val="baseline"/>
        </w:rPr>
        <w:t>Crisis</w:t>
      </w:r>
      <w:r>
        <w:rPr>
          <w:spacing w:val="-5"/>
          <w:sz w:val="20"/>
          <w:vertAlign w:val="baseline"/>
        </w:rPr>
        <w:t> </w:t>
      </w:r>
      <w:r>
        <w:rPr>
          <w:sz w:val="20"/>
          <w:vertAlign w:val="baseline"/>
        </w:rPr>
        <w:t>Group</w:t>
      </w:r>
      <w:r>
        <w:rPr>
          <w:spacing w:val="-3"/>
          <w:sz w:val="20"/>
          <w:vertAlign w:val="baseline"/>
        </w:rPr>
        <w:t> </w:t>
      </w:r>
      <w:r>
        <w:rPr>
          <w:sz w:val="20"/>
          <w:vertAlign w:val="baseline"/>
        </w:rPr>
        <w:t>interviews,</w:t>
      </w:r>
      <w:r>
        <w:rPr>
          <w:spacing w:val="-4"/>
          <w:sz w:val="20"/>
          <w:vertAlign w:val="baseline"/>
        </w:rPr>
        <w:t> </w:t>
      </w:r>
      <w:r>
        <w:rPr>
          <w:sz w:val="20"/>
          <w:vertAlign w:val="baseline"/>
        </w:rPr>
        <w:t>journalist,</w:t>
      </w:r>
      <w:r>
        <w:rPr>
          <w:spacing w:val="-4"/>
          <w:sz w:val="20"/>
          <w:vertAlign w:val="baseline"/>
        </w:rPr>
        <w:t> </w:t>
      </w:r>
      <w:r>
        <w:rPr>
          <w:sz w:val="20"/>
          <w:vertAlign w:val="baseline"/>
        </w:rPr>
        <w:t>Kaduna,</w:t>
      </w:r>
      <w:r>
        <w:rPr>
          <w:spacing w:val="-3"/>
          <w:sz w:val="20"/>
          <w:vertAlign w:val="baseline"/>
        </w:rPr>
        <w:t> </w:t>
      </w:r>
      <w:r>
        <w:rPr>
          <w:sz w:val="20"/>
          <w:vertAlign w:val="baseline"/>
        </w:rPr>
        <w:t>June</w:t>
      </w:r>
      <w:r>
        <w:rPr>
          <w:spacing w:val="-4"/>
          <w:sz w:val="20"/>
          <w:vertAlign w:val="baseline"/>
        </w:rPr>
        <w:t> </w:t>
      </w:r>
      <w:r>
        <w:rPr>
          <w:sz w:val="20"/>
          <w:vertAlign w:val="baseline"/>
        </w:rPr>
        <w:t>2009; head</w:t>
      </w:r>
      <w:r>
        <w:rPr>
          <w:spacing w:val="-3"/>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Yoruba</w:t>
      </w:r>
      <w:r>
        <w:rPr>
          <w:spacing w:val="-4"/>
          <w:sz w:val="20"/>
          <w:vertAlign w:val="baseline"/>
        </w:rPr>
        <w:t> </w:t>
      </w:r>
      <w:r>
        <w:rPr>
          <w:sz w:val="20"/>
          <w:vertAlign w:val="baseline"/>
        </w:rPr>
        <w:t>community,</w:t>
      </w:r>
      <w:r>
        <w:rPr>
          <w:spacing w:val="-4"/>
          <w:sz w:val="20"/>
          <w:vertAlign w:val="baseline"/>
        </w:rPr>
        <w:t> </w:t>
      </w:r>
      <w:r>
        <w:rPr>
          <w:sz w:val="20"/>
          <w:vertAlign w:val="baseline"/>
        </w:rPr>
        <w:t>Kaduna,</w:t>
      </w:r>
      <w:r>
        <w:rPr>
          <w:spacing w:val="-3"/>
          <w:sz w:val="20"/>
          <w:vertAlign w:val="baseline"/>
        </w:rPr>
        <w:t> </w:t>
      </w:r>
      <w:r>
        <w:rPr>
          <w:sz w:val="20"/>
          <w:vertAlign w:val="baseline"/>
        </w:rPr>
        <w:t>June </w:t>
      </w:r>
      <w:r>
        <w:rPr>
          <w:spacing w:val="-2"/>
          <w:sz w:val="20"/>
          <w:vertAlign w:val="baseline"/>
        </w:rPr>
        <w:t>2009.</w:t>
      </w:r>
    </w:p>
    <w:p>
      <w:pPr>
        <w:spacing w:before="0"/>
        <w:ind w:left="480" w:right="0" w:firstLine="0"/>
        <w:jc w:val="left"/>
        <w:rPr>
          <w:sz w:val="20"/>
        </w:rPr>
      </w:pPr>
      <w:r>
        <w:rPr>
          <w:sz w:val="20"/>
          <w:vertAlign w:val="superscript"/>
        </w:rPr>
        <w:t>1435</w:t>
      </w:r>
      <w:r>
        <w:rPr>
          <w:spacing w:val="-4"/>
          <w:sz w:val="20"/>
          <w:vertAlign w:val="baseline"/>
        </w:rPr>
        <w:t> </w:t>
      </w:r>
      <w:r>
        <w:rPr>
          <w:sz w:val="20"/>
          <w:vertAlign w:val="baseline"/>
        </w:rPr>
        <w:t>Crises</w:t>
      </w:r>
      <w:r>
        <w:rPr>
          <w:spacing w:val="-5"/>
          <w:sz w:val="20"/>
          <w:vertAlign w:val="baseline"/>
        </w:rPr>
        <w:t> </w:t>
      </w:r>
      <w:r>
        <w:rPr>
          <w:sz w:val="20"/>
          <w:vertAlign w:val="baseline"/>
        </w:rPr>
        <w:t>Group</w:t>
      </w:r>
      <w:r>
        <w:rPr>
          <w:spacing w:val="-3"/>
          <w:sz w:val="20"/>
          <w:vertAlign w:val="baseline"/>
        </w:rPr>
        <w:t> </w:t>
      </w:r>
      <w:r>
        <w:rPr>
          <w:sz w:val="20"/>
          <w:vertAlign w:val="baseline"/>
        </w:rPr>
        <w:t>interviews,</w:t>
      </w:r>
      <w:r>
        <w:rPr>
          <w:spacing w:val="-4"/>
          <w:sz w:val="20"/>
          <w:vertAlign w:val="baseline"/>
        </w:rPr>
        <w:t> </w:t>
      </w:r>
      <w:r>
        <w:rPr>
          <w:sz w:val="20"/>
          <w:vertAlign w:val="baseline"/>
        </w:rPr>
        <w:t>journalist,</w:t>
      </w:r>
      <w:r>
        <w:rPr>
          <w:spacing w:val="-4"/>
          <w:sz w:val="20"/>
          <w:vertAlign w:val="baseline"/>
        </w:rPr>
        <w:t> </w:t>
      </w:r>
      <w:r>
        <w:rPr>
          <w:sz w:val="20"/>
          <w:vertAlign w:val="baseline"/>
        </w:rPr>
        <w:t>Kaduna,</w:t>
      </w:r>
      <w:r>
        <w:rPr>
          <w:spacing w:val="-3"/>
          <w:sz w:val="20"/>
          <w:vertAlign w:val="baseline"/>
        </w:rPr>
        <w:t> </w:t>
      </w:r>
      <w:r>
        <w:rPr>
          <w:sz w:val="20"/>
          <w:vertAlign w:val="baseline"/>
        </w:rPr>
        <w:t>June</w:t>
      </w:r>
      <w:r>
        <w:rPr>
          <w:spacing w:val="-4"/>
          <w:sz w:val="20"/>
          <w:vertAlign w:val="baseline"/>
        </w:rPr>
        <w:t> </w:t>
      </w:r>
      <w:r>
        <w:rPr>
          <w:sz w:val="20"/>
          <w:vertAlign w:val="baseline"/>
        </w:rPr>
        <w:t>2009;</w:t>
      </w:r>
      <w:r>
        <w:rPr>
          <w:spacing w:val="-5"/>
          <w:sz w:val="20"/>
          <w:vertAlign w:val="baseline"/>
        </w:rPr>
        <w:t> </w:t>
      </w:r>
      <w:r>
        <w:rPr>
          <w:sz w:val="20"/>
          <w:vertAlign w:val="baseline"/>
        </w:rPr>
        <w:t>head</w:t>
      </w:r>
      <w:r>
        <w:rPr>
          <w:spacing w:val="-3"/>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Yoruba</w:t>
      </w:r>
      <w:r>
        <w:rPr>
          <w:spacing w:val="-4"/>
          <w:sz w:val="20"/>
          <w:vertAlign w:val="baseline"/>
        </w:rPr>
        <w:t> </w:t>
      </w:r>
      <w:r>
        <w:rPr>
          <w:sz w:val="20"/>
          <w:vertAlign w:val="baseline"/>
        </w:rPr>
        <w:t>community,</w:t>
      </w:r>
      <w:r>
        <w:rPr>
          <w:spacing w:val="-2"/>
          <w:sz w:val="20"/>
          <w:vertAlign w:val="baseline"/>
        </w:rPr>
        <w:t> </w:t>
      </w:r>
      <w:r>
        <w:rPr>
          <w:sz w:val="20"/>
          <w:vertAlign w:val="baseline"/>
        </w:rPr>
        <w:t>Kaduna,</w:t>
      </w:r>
      <w:r>
        <w:rPr>
          <w:spacing w:val="-3"/>
          <w:sz w:val="20"/>
          <w:vertAlign w:val="baseline"/>
        </w:rPr>
        <w:t> </w:t>
      </w:r>
      <w:r>
        <w:rPr>
          <w:sz w:val="20"/>
          <w:vertAlign w:val="baseline"/>
        </w:rPr>
        <w:t>June 2009. (see also Femi Adi, “Kaduna City”, The NEWS. Lagos 15</w:t>
      </w:r>
      <w:r>
        <w:rPr>
          <w:sz w:val="20"/>
          <w:vertAlign w:val="superscript"/>
        </w:rPr>
        <w:t>th</w:t>
      </w:r>
      <w:r>
        <w:rPr>
          <w:sz w:val="20"/>
          <w:vertAlign w:val="baseline"/>
        </w:rPr>
        <w:t> March, 2010.</w:t>
      </w:r>
    </w:p>
    <w:p>
      <w:pPr>
        <w:spacing w:before="0"/>
        <w:ind w:left="480" w:right="0" w:firstLine="0"/>
        <w:jc w:val="left"/>
        <w:rPr>
          <w:sz w:val="20"/>
        </w:rPr>
      </w:pPr>
      <w:r>
        <w:rPr>
          <w:sz w:val="20"/>
          <w:vertAlign w:val="superscript"/>
        </w:rPr>
        <w:t>15</w:t>
      </w:r>
      <w:r>
        <w:rPr>
          <w:spacing w:val="-6"/>
          <w:sz w:val="20"/>
          <w:vertAlign w:val="baseline"/>
        </w:rPr>
        <w:t> </w:t>
      </w:r>
      <w:r>
        <w:rPr>
          <w:sz w:val="20"/>
          <w:vertAlign w:val="baseline"/>
        </w:rPr>
        <w:t>Crises</w:t>
      </w:r>
      <w:r>
        <w:rPr>
          <w:spacing w:val="-7"/>
          <w:sz w:val="20"/>
          <w:vertAlign w:val="baseline"/>
        </w:rPr>
        <w:t> </w:t>
      </w:r>
      <w:r>
        <w:rPr>
          <w:sz w:val="20"/>
          <w:vertAlign w:val="baseline"/>
        </w:rPr>
        <w:t>Group</w:t>
      </w:r>
      <w:r>
        <w:rPr>
          <w:spacing w:val="-5"/>
          <w:sz w:val="20"/>
          <w:vertAlign w:val="baseline"/>
        </w:rPr>
        <w:t> </w:t>
      </w:r>
      <w:r>
        <w:rPr>
          <w:sz w:val="20"/>
          <w:vertAlign w:val="baseline"/>
        </w:rPr>
        <w:t>interview,</w:t>
      </w:r>
      <w:r>
        <w:rPr>
          <w:spacing w:val="-4"/>
          <w:sz w:val="20"/>
          <w:vertAlign w:val="baseline"/>
        </w:rPr>
        <w:t> </w:t>
      </w:r>
      <w:r>
        <w:rPr>
          <w:sz w:val="20"/>
          <w:vertAlign w:val="baseline"/>
        </w:rPr>
        <w:t>media</w:t>
      </w:r>
      <w:r>
        <w:rPr>
          <w:spacing w:val="-6"/>
          <w:sz w:val="20"/>
          <w:vertAlign w:val="baseline"/>
        </w:rPr>
        <w:t> </w:t>
      </w:r>
      <w:r>
        <w:rPr>
          <w:sz w:val="20"/>
          <w:vertAlign w:val="baseline"/>
        </w:rPr>
        <w:t>operator,</w:t>
      </w:r>
      <w:r>
        <w:rPr>
          <w:spacing w:val="-5"/>
          <w:sz w:val="20"/>
          <w:vertAlign w:val="baseline"/>
        </w:rPr>
        <w:t> </w:t>
      </w:r>
      <w:r>
        <w:rPr>
          <w:sz w:val="20"/>
          <w:vertAlign w:val="baseline"/>
        </w:rPr>
        <w:t>Kaduna</w:t>
      </w:r>
      <w:r>
        <w:rPr>
          <w:spacing w:val="-6"/>
          <w:sz w:val="20"/>
          <w:vertAlign w:val="baseline"/>
        </w:rPr>
        <w:t> </w:t>
      </w:r>
      <w:r>
        <w:rPr>
          <w:sz w:val="20"/>
          <w:vertAlign w:val="baseline"/>
        </w:rPr>
        <w:t>July,</w:t>
      </w:r>
      <w:r>
        <w:rPr>
          <w:spacing w:val="-6"/>
          <w:sz w:val="20"/>
          <w:vertAlign w:val="baseline"/>
        </w:rPr>
        <w:t> </w:t>
      </w:r>
      <w:r>
        <w:rPr>
          <w:spacing w:val="-2"/>
          <w:sz w:val="20"/>
          <w:vertAlign w:val="baseline"/>
        </w:rPr>
        <w:t>2009.</w:t>
      </w:r>
    </w:p>
    <w:p>
      <w:pPr>
        <w:spacing w:before="0"/>
        <w:ind w:left="480" w:right="509" w:firstLine="0"/>
        <w:jc w:val="left"/>
        <w:rPr>
          <w:sz w:val="20"/>
        </w:rPr>
      </w:pPr>
      <w:r>
        <w:rPr>
          <w:sz w:val="20"/>
          <w:vertAlign w:val="superscript"/>
        </w:rPr>
        <w:t>16</w:t>
      </w:r>
      <w:r>
        <w:rPr>
          <w:spacing w:val="-4"/>
          <w:sz w:val="20"/>
          <w:vertAlign w:val="baseline"/>
        </w:rPr>
        <w:t> </w:t>
      </w:r>
      <w:r>
        <w:rPr>
          <w:sz w:val="20"/>
          <w:vertAlign w:val="baseline"/>
        </w:rPr>
        <w:t>Crises</w:t>
      </w:r>
      <w:r>
        <w:rPr>
          <w:spacing w:val="-5"/>
          <w:sz w:val="20"/>
          <w:vertAlign w:val="baseline"/>
        </w:rPr>
        <w:t> </w:t>
      </w:r>
      <w:r>
        <w:rPr>
          <w:sz w:val="20"/>
          <w:vertAlign w:val="baseline"/>
        </w:rPr>
        <w:t>Group</w:t>
      </w:r>
      <w:r>
        <w:rPr>
          <w:spacing w:val="-3"/>
          <w:sz w:val="20"/>
          <w:vertAlign w:val="baseline"/>
        </w:rPr>
        <w:t> </w:t>
      </w:r>
      <w:r>
        <w:rPr>
          <w:sz w:val="20"/>
          <w:vertAlign w:val="baseline"/>
        </w:rPr>
        <w:t>interviews,</w:t>
      </w:r>
      <w:r>
        <w:rPr>
          <w:spacing w:val="-2"/>
          <w:sz w:val="20"/>
          <w:vertAlign w:val="baseline"/>
        </w:rPr>
        <w:t> </w:t>
      </w:r>
      <w:r>
        <w:rPr>
          <w:sz w:val="20"/>
          <w:vertAlign w:val="baseline"/>
        </w:rPr>
        <w:t>media</w:t>
      </w:r>
      <w:r>
        <w:rPr>
          <w:spacing w:val="-4"/>
          <w:sz w:val="20"/>
          <w:vertAlign w:val="baseline"/>
        </w:rPr>
        <w:t> </w:t>
      </w:r>
      <w:r>
        <w:rPr>
          <w:sz w:val="20"/>
          <w:vertAlign w:val="baseline"/>
        </w:rPr>
        <w:t>operator,</w:t>
      </w:r>
      <w:r>
        <w:rPr>
          <w:spacing w:val="-4"/>
          <w:sz w:val="20"/>
          <w:vertAlign w:val="baseline"/>
        </w:rPr>
        <w:t> </w:t>
      </w:r>
      <w:r>
        <w:rPr>
          <w:sz w:val="20"/>
          <w:vertAlign w:val="baseline"/>
        </w:rPr>
        <w:t>Kaduna,</w:t>
      </w:r>
      <w:r>
        <w:rPr>
          <w:spacing w:val="-3"/>
          <w:sz w:val="20"/>
          <w:vertAlign w:val="baseline"/>
        </w:rPr>
        <w:t> </w:t>
      </w:r>
      <w:r>
        <w:rPr>
          <w:sz w:val="20"/>
          <w:vertAlign w:val="baseline"/>
        </w:rPr>
        <w:t>July</w:t>
      </w:r>
      <w:r>
        <w:rPr>
          <w:spacing w:val="-8"/>
          <w:sz w:val="20"/>
          <w:vertAlign w:val="baseline"/>
        </w:rPr>
        <w:t> </w:t>
      </w:r>
      <w:r>
        <w:rPr>
          <w:sz w:val="20"/>
          <w:vertAlign w:val="baseline"/>
        </w:rPr>
        <w:t>2009;</w:t>
      </w:r>
      <w:r>
        <w:rPr>
          <w:spacing w:val="-5"/>
          <w:sz w:val="20"/>
          <w:vertAlign w:val="baseline"/>
        </w:rPr>
        <w:t> </w:t>
      </w:r>
      <w:r>
        <w:rPr>
          <w:sz w:val="20"/>
          <w:vertAlign w:val="baseline"/>
        </w:rPr>
        <w:t>senior</w:t>
      </w:r>
      <w:r>
        <w:rPr>
          <w:spacing w:val="-4"/>
          <w:sz w:val="20"/>
          <w:vertAlign w:val="baseline"/>
        </w:rPr>
        <w:t> </w:t>
      </w:r>
      <w:r>
        <w:rPr>
          <w:sz w:val="20"/>
          <w:vertAlign w:val="baseline"/>
        </w:rPr>
        <w:t>traditional</w:t>
      </w:r>
      <w:r>
        <w:rPr>
          <w:spacing w:val="-4"/>
          <w:sz w:val="20"/>
          <w:vertAlign w:val="baseline"/>
        </w:rPr>
        <w:t> </w:t>
      </w:r>
      <w:r>
        <w:rPr>
          <w:sz w:val="20"/>
          <w:vertAlign w:val="baseline"/>
        </w:rPr>
        <w:t>leader,</w:t>
      </w:r>
      <w:r>
        <w:rPr>
          <w:spacing w:val="-4"/>
          <w:sz w:val="20"/>
          <w:vertAlign w:val="baseline"/>
        </w:rPr>
        <w:t> </w:t>
      </w:r>
      <w:r>
        <w:rPr>
          <w:sz w:val="20"/>
          <w:vertAlign w:val="baseline"/>
        </w:rPr>
        <w:t>Kaduna</w:t>
      </w:r>
      <w:r>
        <w:rPr>
          <w:spacing w:val="-4"/>
          <w:sz w:val="20"/>
          <w:vertAlign w:val="baseline"/>
        </w:rPr>
        <w:t> </w:t>
      </w:r>
      <w:r>
        <w:rPr>
          <w:sz w:val="20"/>
          <w:vertAlign w:val="baseline"/>
        </w:rPr>
        <w:t>State, June, 2009.</w:t>
      </w:r>
    </w:p>
    <w:p>
      <w:pPr>
        <w:spacing w:line="228" w:lineRule="exact" w:before="0"/>
        <w:ind w:left="480" w:right="0" w:firstLine="0"/>
        <w:jc w:val="left"/>
        <w:rPr>
          <w:sz w:val="20"/>
        </w:rPr>
      </w:pPr>
      <w:r>
        <w:rPr>
          <w:sz w:val="20"/>
          <w:vertAlign w:val="superscript"/>
        </w:rPr>
        <w:t>17</w:t>
      </w:r>
      <w:r>
        <w:rPr>
          <w:spacing w:val="-6"/>
          <w:sz w:val="20"/>
          <w:vertAlign w:val="baseline"/>
        </w:rPr>
        <w:t> </w:t>
      </w:r>
      <w:r>
        <w:rPr>
          <w:sz w:val="20"/>
          <w:vertAlign w:val="baseline"/>
        </w:rPr>
        <w:t>Crises</w:t>
      </w:r>
      <w:r>
        <w:rPr>
          <w:spacing w:val="-7"/>
          <w:sz w:val="20"/>
          <w:vertAlign w:val="baseline"/>
        </w:rPr>
        <w:t> </w:t>
      </w:r>
      <w:r>
        <w:rPr>
          <w:sz w:val="20"/>
          <w:vertAlign w:val="baseline"/>
        </w:rPr>
        <w:t>Group</w:t>
      </w:r>
      <w:r>
        <w:rPr>
          <w:spacing w:val="-5"/>
          <w:sz w:val="20"/>
          <w:vertAlign w:val="baseline"/>
        </w:rPr>
        <w:t> </w:t>
      </w:r>
      <w:r>
        <w:rPr>
          <w:sz w:val="20"/>
          <w:vertAlign w:val="baseline"/>
        </w:rPr>
        <w:t>interview,</w:t>
      </w:r>
      <w:r>
        <w:rPr>
          <w:spacing w:val="-4"/>
          <w:sz w:val="20"/>
          <w:vertAlign w:val="baseline"/>
        </w:rPr>
        <w:t> </w:t>
      </w:r>
      <w:r>
        <w:rPr>
          <w:sz w:val="20"/>
          <w:vertAlign w:val="baseline"/>
        </w:rPr>
        <w:t>media</w:t>
      </w:r>
      <w:r>
        <w:rPr>
          <w:spacing w:val="-5"/>
          <w:sz w:val="20"/>
          <w:vertAlign w:val="baseline"/>
        </w:rPr>
        <w:t> </w:t>
      </w:r>
      <w:r>
        <w:rPr>
          <w:sz w:val="20"/>
          <w:vertAlign w:val="baseline"/>
        </w:rPr>
        <w:t>operator,</w:t>
      </w:r>
      <w:r>
        <w:rPr>
          <w:spacing w:val="-6"/>
          <w:sz w:val="20"/>
          <w:vertAlign w:val="baseline"/>
        </w:rPr>
        <w:t> </w:t>
      </w:r>
      <w:r>
        <w:rPr>
          <w:sz w:val="20"/>
          <w:vertAlign w:val="baseline"/>
        </w:rPr>
        <w:t>Kaduna,</w:t>
      </w:r>
      <w:r>
        <w:rPr>
          <w:spacing w:val="-5"/>
          <w:sz w:val="20"/>
          <w:vertAlign w:val="baseline"/>
        </w:rPr>
        <w:t> </w:t>
      </w:r>
      <w:r>
        <w:rPr>
          <w:sz w:val="20"/>
          <w:vertAlign w:val="baseline"/>
        </w:rPr>
        <w:t>July</w:t>
      </w:r>
      <w:r>
        <w:rPr>
          <w:spacing w:val="-9"/>
          <w:sz w:val="20"/>
          <w:vertAlign w:val="baseline"/>
        </w:rPr>
        <w:t> </w:t>
      </w:r>
      <w:r>
        <w:rPr>
          <w:spacing w:val="-4"/>
          <w:sz w:val="20"/>
          <w:vertAlign w:val="baseline"/>
        </w:rPr>
        <w:t>2009</w:t>
      </w:r>
    </w:p>
    <w:p>
      <w:pPr>
        <w:spacing w:after="0" w:line="228" w:lineRule="exact"/>
        <w:jc w:val="left"/>
        <w:rPr>
          <w:sz w:val="20"/>
        </w:rPr>
        <w:sectPr>
          <w:pgSz w:w="11910" w:h="16840"/>
          <w:pgMar w:header="0" w:footer="974" w:top="1340" w:bottom="1160" w:left="1320" w:right="1260"/>
        </w:sectPr>
      </w:pPr>
    </w:p>
    <w:p>
      <w:pPr>
        <w:pStyle w:val="Heading2"/>
        <w:numPr>
          <w:ilvl w:val="1"/>
          <w:numId w:val="8"/>
        </w:numPr>
        <w:tabs>
          <w:tab w:pos="1199" w:val="left" w:leader="none"/>
        </w:tabs>
        <w:spacing w:line="240" w:lineRule="auto" w:before="63" w:after="0"/>
        <w:ind w:left="1199" w:right="0" w:hanging="719"/>
        <w:jc w:val="both"/>
      </w:pPr>
      <w:bookmarkStart w:name="_TOC_250027" w:id="16"/>
      <w:r>
        <w:rPr/>
        <w:t>Causes</w:t>
      </w:r>
      <w:r>
        <w:rPr>
          <w:spacing w:val="-2"/>
        </w:rPr>
        <w:t> </w:t>
      </w:r>
      <w:r>
        <w:rPr/>
        <w:t>of Ethno-Religious</w:t>
      </w:r>
      <w:r>
        <w:rPr>
          <w:spacing w:val="-2"/>
        </w:rPr>
        <w:t> </w:t>
      </w:r>
      <w:r>
        <w:rPr/>
        <w:t>Crises</w:t>
      </w:r>
      <w:r>
        <w:rPr>
          <w:spacing w:val="-1"/>
        </w:rPr>
        <w:t> </w:t>
      </w:r>
      <w:r>
        <w:rPr/>
        <w:t>in</w:t>
      </w:r>
      <w:r>
        <w:rPr>
          <w:spacing w:val="-1"/>
        </w:rPr>
        <w:t> </w:t>
      </w:r>
      <w:r>
        <w:rPr/>
        <w:t>Kaduna</w:t>
      </w:r>
      <w:r>
        <w:rPr>
          <w:spacing w:val="-1"/>
        </w:rPr>
        <w:t> </w:t>
      </w:r>
      <w:bookmarkEnd w:id="16"/>
      <w:r>
        <w:rPr>
          <w:spacing w:val="-2"/>
        </w:rPr>
        <w:t>State</w:t>
      </w:r>
    </w:p>
    <w:p>
      <w:pPr>
        <w:pStyle w:val="BodyText"/>
        <w:spacing w:before="235"/>
        <w:rPr>
          <w:b/>
        </w:rPr>
      </w:pPr>
    </w:p>
    <w:p>
      <w:pPr>
        <w:pStyle w:val="BodyText"/>
        <w:spacing w:line="480" w:lineRule="auto"/>
        <w:ind w:left="480" w:right="256"/>
        <w:jc w:val="both"/>
      </w:pPr>
      <w:r>
        <w:rPr/>
        <w:t>No claim is being made to identifying cause or causes of ethno-religious conflicts whether proximate, direct or remote but we can at least itemize conflict influencing factors as follows:</w:t>
      </w:r>
    </w:p>
    <w:p>
      <w:pPr>
        <w:pStyle w:val="Heading2"/>
        <w:numPr>
          <w:ilvl w:val="2"/>
          <w:numId w:val="8"/>
        </w:numPr>
        <w:tabs>
          <w:tab w:pos="1199" w:val="left" w:leader="none"/>
        </w:tabs>
        <w:spacing w:line="240" w:lineRule="auto" w:before="245" w:after="0"/>
        <w:ind w:left="1199" w:right="0" w:hanging="719"/>
        <w:jc w:val="both"/>
      </w:pPr>
      <w:bookmarkStart w:name="_TOC_250026" w:id="17"/>
      <w:r>
        <w:rPr/>
        <w:t>Political</w:t>
      </w:r>
      <w:r>
        <w:rPr>
          <w:spacing w:val="-3"/>
        </w:rPr>
        <w:t> </w:t>
      </w:r>
      <w:bookmarkEnd w:id="17"/>
      <w:r>
        <w:rPr>
          <w:spacing w:val="-2"/>
        </w:rPr>
        <w:t>Factor</w:t>
      </w:r>
    </w:p>
    <w:p>
      <w:pPr>
        <w:pStyle w:val="BodyText"/>
        <w:spacing w:before="235"/>
        <w:rPr>
          <w:b/>
        </w:rPr>
      </w:pPr>
    </w:p>
    <w:p>
      <w:pPr>
        <w:pStyle w:val="BodyText"/>
        <w:spacing w:line="480" w:lineRule="auto" w:before="1"/>
        <w:ind w:left="480" w:right="263"/>
        <w:jc w:val="both"/>
      </w:pPr>
      <w:r>
        <w:rPr/>
        <w:t>Where religion is held very seriously</w:t>
      </w:r>
      <w:r>
        <w:rPr>
          <w:spacing w:val="-3"/>
        </w:rPr>
        <w:t> </w:t>
      </w:r>
      <w:r>
        <w:rPr/>
        <w:t>by a society, it affects the State and Polity. Mostly, the</w:t>
      </w:r>
      <w:r>
        <w:rPr>
          <w:spacing w:val="-1"/>
        </w:rPr>
        <w:t> </w:t>
      </w:r>
      <w:r>
        <w:rPr/>
        <w:t>absence</w:t>
      </w:r>
      <w:r>
        <w:rPr>
          <w:spacing w:val="-1"/>
        </w:rPr>
        <w:t> </w:t>
      </w:r>
      <w:r>
        <w:rPr/>
        <w:t>of any</w:t>
      </w:r>
      <w:r>
        <w:rPr>
          <w:spacing w:val="-5"/>
        </w:rPr>
        <w:t> </w:t>
      </w:r>
      <w:r>
        <w:rPr/>
        <w:t>conceptual clarity</w:t>
      </w:r>
      <w:r>
        <w:rPr>
          <w:spacing w:val="-3"/>
        </w:rPr>
        <w:t> </w:t>
      </w:r>
      <w:r>
        <w:rPr/>
        <w:t>on the</w:t>
      </w:r>
      <w:r>
        <w:rPr>
          <w:spacing w:val="-1"/>
        </w:rPr>
        <w:t> </w:t>
      </w:r>
      <w:r>
        <w:rPr/>
        <w:t>real interpretation of</w:t>
      </w:r>
      <w:r>
        <w:rPr>
          <w:spacing w:val="-1"/>
        </w:rPr>
        <w:t> </w:t>
      </w:r>
      <w:r>
        <w:rPr/>
        <w:t>the</w:t>
      </w:r>
      <w:r>
        <w:rPr>
          <w:spacing w:val="-1"/>
        </w:rPr>
        <w:t> </w:t>
      </w:r>
      <w:r>
        <w:rPr/>
        <w:t>secular</w:t>
      </w:r>
      <w:r>
        <w:rPr>
          <w:spacing w:val="-1"/>
        </w:rPr>
        <w:t> </w:t>
      </w:r>
      <w:r>
        <w:rPr/>
        <w:t>status of</w:t>
      </w:r>
      <w:r>
        <w:rPr>
          <w:spacing w:val="-1"/>
        </w:rPr>
        <w:t> </w:t>
      </w:r>
      <w:r>
        <w:rPr/>
        <w:t>the Nigeria society led to competition by both Islam and Christianity.</w:t>
      </w:r>
    </w:p>
    <w:p>
      <w:pPr>
        <w:pStyle w:val="BodyText"/>
        <w:spacing w:line="480" w:lineRule="auto" w:before="240"/>
        <w:ind w:left="480" w:right="259"/>
        <w:jc w:val="both"/>
      </w:pPr>
      <w:r>
        <w:rPr/>
        <w:t>Perhaps, the most insidious of the conflict influencing factors is the role of political operators who invoke ethnicity, religious mobilization, and manipulation of the uneducated</w:t>
      </w:r>
      <w:r>
        <w:rPr>
          <w:spacing w:val="-3"/>
        </w:rPr>
        <w:t> </w:t>
      </w:r>
      <w:r>
        <w:rPr/>
        <w:t>people</w:t>
      </w:r>
      <w:r>
        <w:rPr>
          <w:spacing w:val="-3"/>
        </w:rPr>
        <w:t> </w:t>
      </w:r>
      <w:r>
        <w:rPr/>
        <w:t>to</w:t>
      </w:r>
      <w:r>
        <w:rPr>
          <w:spacing w:val="-2"/>
        </w:rPr>
        <w:t> </w:t>
      </w:r>
      <w:r>
        <w:rPr/>
        <w:t>gain</w:t>
      </w:r>
      <w:r>
        <w:rPr>
          <w:spacing w:val="-4"/>
        </w:rPr>
        <w:t> </w:t>
      </w:r>
      <w:r>
        <w:rPr/>
        <w:t>politicalrelevance, indeed</w:t>
      </w:r>
      <w:r>
        <w:rPr>
          <w:spacing w:val="-4"/>
        </w:rPr>
        <w:t> </w:t>
      </w:r>
      <w:r>
        <w:rPr/>
        <w:t>most</w:t>
      </w:r>
      <w:r>
        <w:rPr>
          <w:spacing w:val="-4"/>
        </w:rPr>
        <w:t> </w:t>
      </w:r>
      <w:r>
        <w:rPr/>
        <w:t>of</w:t>
      </w:r>
      <w:r>
        <w:rPr>
          <w:spacing w:val="-3"/>
        </w:rPr>
        <w:t> </w:t>
      </w:r>
      <w:r>
        <w:rPr/>
        <w:t>the</w:t>
      </w:r>
      <w:r>
        <w:rPr>
          <w:spacing w:val="-3"/>
        </w:rPr>
        <w:t> </w:t>
      </w:r>
      <w:r>
        <w:rPr/>
        <w:t>ethno-religious</w:t>
      </w:r>
      <w:r>
        <w:rPr>
          <w:spacing w:val="-2"/>
        </w:rPr>
        <w:t> </w:t>
      </w:r>
      <w:r>
        <w:rPr/>
        <w:t>conflicts can be traced to thiscause.</w:t>
      </w:r>
    </w:p>
    <w:p>
      <w:pPr>
        <w:pStyle w:val="BodyText"/>
        <w:spacing w:line="480" w:lineRule="auto" w:before="1"/>
        <w:ind w:left="480" w:right="255"/>
        <w:jc w:val="both"/>
      </w:pPr>
      <w:r>
        <w:rPr/>
        <w:t>A crisis adversely affects political stability. Within the context of this study, political stability means the ability of a political system to maintain equilibrium. It also connotes the ability of a government to retain legitimacy, and carry out its normal functions while retaining the support of the people within a stable range.</w:t>
      </w:r>
      <w:r>
        <w:rPr>
          <w:vertAlign w:val="superscript"/>
        </w:rPr>
        <w:t>18</w:t>
      </w:r>
      <w:r>
        <w:rPr>
          <w:vertAlign w:val="baseline"/>
        </w:rPr>
        <w:t> The prevalence of crises in Kaduna State and the breakdown of law and order which occurred during</w:t>
      </w:r>
      <w:r>
        <w:rPr>
          <w:spacing w:val="-1"/>
          <w:vertAlign w:val="baseline"/>
        </w:rPr>
        <w:t> </w:t>
      </w:r>
      <w:r>
        <w:rPr>
          <w:vertAlign w:val="baseline"/>
        </w:rPr>
        <w:t>the period, and by extension the power of the authority and democratic order, reflect policy failures by the Local Government Areas and sometimes by</w:t>
      </w:r>
      <w:r>
        <w:rPr>
          <w:spacing w:val="-1"/>
          <w:vertAlign w:val="baseline"/>
        </w:rPr>
        <w:t> </w:t>
      </w:r>
      <w:r>
        <w:rPr>
          <w:vertAlign w:val="baseline"/>
        </w:rPr>
        <w:t>even the state government. The situation also reflects the ineffectiveness of measures put in place by the Kaduna State</w:t>
      </w:r>
      <w:r>
        <w:rPr>
          <w:spacing w:val="40"/>
          <w:vertAlign w:val="baseline"/>
        </w:rPr>
        <w:t> </w:t>
      </w:r>
      <w:r>
        <w:rPr>
          <w:vertAlign w:val="baseline"/>
        </w:rPr>
        <w:t>government to curb the occurrences and reoccurrence of crises. Thus, the prevalence of ethnic and religious crises in Kaduna State is important source of political instability.</w:t>
      </w:r>
    </w:p>
    <w:p>
      <w:pPr>
        <w:pStyle w:val="BodyText"/>
        <w:rPr>
          <w:sz w:val="20"/>
        </w:rPr>
      </w:pPr>
    </w:p>
    <w:p>
      <w:pPr>
        <w:pStyle w:val="BodyText"/>
        <w:spacing w:before="26"/>
        <w:rPr>
          <w:sz w:val="20"/>
        </w:rPr>
      </w:pPr>
      <w:r>
        <w:rPr/>
        <mc:AlternateContent>
          <mc:Choice Requires="wps">
            <w:drawing>
              <wp:anchor distT="0" distB="0" distL="0" distR="0" allowOverlap="1" layoutInCell="1" locked="0" behindDoc="1" simplePos="0" relativeHeight="487594496">
                <wp:simplePos x="0" y="0"/>
                <wp:positionH relativeFrom="page">
                  <wp:posOffset>1143304</wp:posOffset>
                </wp:positionH>
                <wp:positionV relativeFrom="paragraph">
                  <wp:posOffset>178416</wp:posOffset>
                </wp:positionV>
                <wp:extent cx="1829435" cy="952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4.048509pt;width:144.020pt;height:.72003pt;mso-position-horizontal-relative:page;mso-position-vertical-relative:paragraph;z-index:-15721984;mso-wrap-distance-left:0;mso-wrap-distance-right:0" id="docshape18"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18</w:t>
      </w:r>
      <w:r>
        <w:rPr>
          <w:spacing w:val="-6"/>
          <w:sz w:val="20"/>
          <w:vertAlign w:val="baseline"/>
        </w:rPr>
        <w:t> </w:t>
      </w:r>
      <w:r>
        <w:rPr>
          <w:sz w:val="20"/>
          <w:vertAlign w:val="baseline"/>
        </w:rPr>
        <w:t>Crises</w:t>
      </w:r>
      <w:r>
        <w:rPr>
          <w:spacing w:val="-6"/>
          <w:sz w:val="20"/>
          <w:vertAlign w:val="baseline"/>
        </w:rPr>
        <w:t> </w:t>
      </w:r>
      <w:r>
        <w:rPr>
          <w:sz w:val="20"/>
          <w:vertAlign w:val="baseline"/>
        </w:rPr>
        <w:t>Group</w:t>
      </w:r>
      <w:r>
        <w:rPr>
          <w:spacing w:val="-5"/>
          <w:sz w:val="20"/>
          <w:vertAlign w:val="baseline"/>
        </w:rPr>
        <w:t> </w:t>
      </w:r>
      <w:r>
        <w:rPr>
          <w:sz w:val="20"/>
          <w:vertAlign w:val="baseline"/>
        </w:rPr>
        <w:t>interviews,</w:t>
      </w:r>
      <w:r>
        <w:rPr>
          <w:spacing w:val="-5"/>
          <w:sz w:val="20"/>
          <w:vertAlign w:val="baseline"/>
        </w:rPr>
        <w:t> </w:t>
      </w:r>
      <w:r>
        <w:rPr>
          <w:sz w:val="20"/>
          <w:vertAlign w:val="baseline"/>
        </w:rPr>
        <w:t>riot</w:t>
      </w:r>
      <w:r>
        <w:rPr>
          <w:spacing w:val="-7"/>
          <w:sz w:val="20"/>
          <w:vertAlign w:val="baseline"/>
        </w:rPr>
        <w:t> </w:t>
      </w:r>
      <w:r>
        <w:rPr>
          <w:sz w:val="20"/>
          <w:vertAlign w:val="baseline"/>
        </w:rPr>
        <w:t>victims,</w:t>
      </w:r>
      <w:r>
        <w:rPr>
          <w:spacing w:val="-5"/>
          <w:sz w:val="20"/>
          <w:vertAlign w:val="baseline"/>
        </w:rPr>
        <w:t> </w:t>
      </w:r>
      <w:r>
        <w:rPr>
          <w:sz w:val="20"/>
          <w:vertAlign w:val="baseline"/>
        </w:rPr>
        <w:t>Kaduna,</w:t>
      </w:r>
      <w:r>
        <w:rPr>
          <w:spacing w:val="-1"/>
          <w:sz w:val="20"/>
          <w:vertAlign w:val="baseline"/>
        </w:rPr>
        <w:t> </w:t>
      </w:r>
      <w:r>
        <w:rPr>
          <w:sz w:val="20"/>
          <w:vertAlign w:val="baseline"/>
        </w:rPr>
        <w:t>June</w:t>
      </w:r>
      <w:r>
        <w:rPr>
          <w:spacing w:val="-6"/>
          <w:sz w:val="20"/>
          <w:vertAlign w:val="baseline"/>
        </w:rPr>
        <w:t> </w:t>
      </w:r>
      <w:r>
        <w:rPr>
          <w:sz w:val="20"/>
          <w:vertAlign w:val="baseline"/>
        </w:rPr>
        <w:t>and</w:t>
      </w:r>
      <w:r>
        <w:rPr>
          <w:spacing w:val="-5"/>
          <w:sz w:val="20"/>
          <w:vertAlign w:val="baseline"/>
        </w:rPr>
        <w:t> </w:t>
      </w:r>
      <w:r>
        <w:rPr>
          <w:sz w:val="20"/>
          <w:vertAlign w:val="baseline"/>
        </w:rPr>
        <w:t>July,</w:t>
      </w:r>
      <w:r>
        <w:rPr>
          <w:spacing w:val="-5"/>
          <w:sz w:val="20"/>
          <w:vertAlign w:val="baseline"/>
        </w:rPr>
        <w:t> </w:t>
      </w:r>
      <w:r>
        <w:rPr>
          <w:spacing w:val="-2"/>
          <w:sz w:val="20"/>
          <w:vertAlign w:val="baseline"/>
        </w:rPr>
        <w:t>2009.</w:t>
      </w:r>
    </w:p>
    <w:p>
      <w:pPr>
        <w:spacing w:after="0"/>
        <w:jc w:val="left"/>
        <w:rPr>
          <w:sz w:val="20"/>
        </w:rPr>
        <w:sectPr>
          <w:pgSz w:w="11910" w:h="16840"/>
          <w:pgMar w:header="0" w:footer="974" w:top="1360" w:bottom="1160" w:left="1320" w:right="1260"/>
        </w:sectPr>
      </w:pPr>
    </w:p>
    <w:p>
      <w:pPr>
        <w:pStyle w:val="Heading2"/>
        <w:numPr>
          <w:ilvl w:val="2"/>
          <w:numId w:val="8"/>
        </w:numPr>
        <w:tabs>
          <w:tab w:pos="1019" w:val="left" w:leader="none"/>
        </w:tabs>
        <w:spacing w:line="240" w:lineRule="auto" w:before="63" w:after="0"/>
        <w:ind w:left="1019" w:right="0" w:hanging="539"/>
        <w:jc w:val="both"/>
      </w:pPr>
      <w:bookmarkStart w:name="_TOC_250025" w:id="18"/>
      <w:r>
        <w:rPr/>
        <w:t>Economic</w:t>
      </w:r>
      <w:bookmarkEnd w:id="18"/>
      <w:r>
        <w:rPr>
          <w:spacing w:val="-2"/>
        </w:rPr>
        <w:t> Factors</w:t>
      </w:r>
    </w:p>
    <w:p>
      <w:pPr>
        <w:pStyle w:val="BodyText"/>
        <w:spacing w:line="480" w:lineRule="auto" w:before="271"/>
        <w:ind w:left="480" w:right="276"/>
        <w:jc w:val="both"/>
      </w:pPr>
      <w:r>
        <w:rPr/>
        <w:t>Diverse claims over ownership or use of land, water, other resources both tangible and intangible interests will continue to incite conflicts between communities and ethnic groups for example the purported relocation of Zonkwa Market (ZangoKataf Local Government</w:t>
      </w:r>
      <w:r>
        <w:rPr>
          <w:spacing w:val="-1"/>
        </w:rPr>
        <w:t> </w:t>
      </w:r>
      <w:r>
        <w:rPr/>
        <w:t>Area)</w:t>
      </w:r>
      <w:r>
        <w:rPr>
          <w:spacing w:val="-1"/>
        </w:rPr>
        <w:t> </w:t>
      </w:r>
      <w:r>
        <w:rPr/>
        <w:t>of</w:t>
      </w:r>
      <w:r>
        <w:rPr>
          <w:spacing w:val="-2"/>
        </w:rPr>
        <w:t> </w:t>
      </w:r>
      <w:r>
        <w:rPr/>
        <w:t>Kaduna</w:t>
      </w:r>
      <w:r>
        <w:rPr>
          <w:spacing w:val="-2"/>
        </w:rPr>
        <w:t> </w:t>
      </w:r>
      <w:r>
        <w:rPr/>
        <w:t>Stateto</w:t>
      </w:r>
      <w:r>
        <w:rPr>
          <w:spacing w:val="-1"/>
        </w:rPr>
        <w:t> </w:t>
      </w:r>
      <w:r>
        <w:rPr/>
        <w:t>a</w:t>
      </w:r>
      <w:r>
        <w:rPr>
          <w:spacing w:val="-2"/>
        </w:rPr>
        <w:t> </w:t>
      </w:r>
      <w:r>
        <w:rPr/>
        <w:t>new</w:t>
      </w:r>
      <w:r>
        <w:rPr>
          <w:spacing w:val="-2"/>
        </w:rPr>
        <w:t> </w:t>
      </w:r>
      <w:r>
        <w:rPr/>
        <w:t>site</w:t>
      </w:r>
      <w:r>
        <w:rPr>
          <w:spacing w:val="-2"/>
        </w:rPr>
        <w:t> </w:t>
      </w:r>
      <w:r>
        <w:rPr/>
        <w:t>which</w:t>
      </w:r>
      <w:r>
        <w:rPr>
          <w:spacing w:val="-1"/>
        </w:rPr>
        <w:t> </w:t>
      </w:r>
      <w:r>
        <w:rPr/>
        <w:t>is</w:t>
      </w:r>
      <w:r>
        <w:rPr>
          <w:spacing w:val="-1"/>
        </w:rPr>
        <w:t> </w:t>
      </w:r>
      <w:r>
        <w:rPr/>
        <w:t>the</w:t>
      </w:r>
      <w:r>
        <w:rPr>
          <w:spacing w:val="-2"/>
        </w:rPr>
        <w:t> </w:t>
      </w:r>
      <w:r>
        <w:rPr/>
        <w:t>Eid</w:t>
      </w:r>
      <w:r>
        <w:rPr>
          <w:spacing w:val="-1"/>
        </w:rPr>
        <w:t> </w:t>
      </w:r>
      <w:r>
        <w:rPr/>
        <w:t>ground</w:t>
      </w:r>
      <w:r>
        <w:rPr>
          <w:spacing w:val="-2"/>
        </w:rPr>
        <w:t> </w:t>
      </w:r>
      <w:r>
        <w:rPr/>
        <w:t>(prayer ground) for the Muslims, evoked clashes between the Muslims and the Christians,these led to destruction of lives and properties that resulted in the Internal Displacement of Persons from the area and to go in search of shelters elsewhere.</w:t>
      </w:r>
    </w:p>
    <w:p>
      <w:pPr>
        <w:pStyle w:val="BodyText"/>
        <w:spacing w:line="480" w:lineRule="auto" w:before="1"/>
        <w:ind w:left="480" w:right="274"/>
        <w:jc w:val="both"/>
      </w:pPr>
      <w:r>
        <w:rPr/>
        <w:t>The atmosphere of insecurity created during and after the crises disrupted economic in the state activities by discouraging local and international investment. In fact, some foreign</w:t>
      </w:r>
      <w:r>
        <w:rPr>
          <w:spacing w:val="-2"/>
        </w:rPr>
        <w:t> </w:t>
      </w:r>
      <w:r>
        <w:rPr/>
        <w:t>businessmen</w:t>
      </w:r>
      <w:r>
        <w:rPr>
          <w:spacing w:val="-2"/>
        </w:rPr>
        <w:t> </w:t>
      </w:r>
      <w:r>
        <w:rPr/>
        <w:t>like</w:t>
      </w:r>
      <w:r>
        <w:rPr>
          <w:spacing w:val="-3"/>
        </w:rPr>
        <w:t> </w:t>
      </w:r>
      <w:r>
        <w:rPr/>
        <w:t>the</w:t>
      </w:r>
      <w:r>
        <w:rPr>
          <w:spacing w:val="-1"/>
        </w:rPr>
        <w:t> </w:t>
      </w:r>
      <w:r>
        <w:rPr/>
        <w:t>Lebanese,</w:t>
      </w:r>
      <w:r>
        <w:rPr>
          <w:spacing w:val="-2"/>
        </w:rPr>
        <w:t> </w:t>
      </w:r>
      <w:r>
        <w:rPr/>
        <w:t>Philippinos</w:t>
      </w:r>
      <w:r>
        <w:rPr>
          <w:spacing w:val="-2"/>
        </w:rPr>
        <w:t> </w:t>
      </w:r>
      <w:r>
        <w:rPr/>
        <w:t>and Israelis,</w:t>
      </w:r>
      <w:r>
        <w:rPr>
          <w:spacing w:val="-2"/>
        </w:rPr>
        <w:t> </w:t>
      </w:r>
      <w:r>
        <w:rPr/>
        <w:t>who</w:t>
      </w:r>
      <w:r>
        <w:rPr>
          <w:spacing w:val="-3"/>
        </w:rPr>
        <w:t> </w:t>
      </w:r>
      <w:r>
        <w:rPr/>
        <w:t>were</w:t>
      </w:r>
      <w:r>
        <w:rPr>
          <w:spacing w:val="-2"/>
        </w:rPr>
        <w:t> </w:t>
      </w:r>
      <w:r>
        <w:rPr/>
        <w:t>non-Muslims, left Kaduna State for other states or event went back to their respective countries since the crises had religious undertones.</w:t>
      </w:r>
      <w:r>
        <w:rPr>
          <w:vertAlign w:val="superscript"/>
        </w:rPr>
        <w:t>19</w:t>
      </w:r>
      <w:r>
        <w:rPr>
          <w:vertAlign w:val="baseline"/>
        </w:rPr>
        <w:t>The destruction of lives, properties and infrastructure during the crises deprived the State of the use of its human and material resources as well as services. This was at the time of national economic hardship when all</w:t>
      </w:r>
      <w:r>
        <w:rPr>
          <w:spacing w:val="-1"/>
          <w:vertAlign w:val="baseline"/>
        </w:rPr>
        <w:t> </w:t>
      </w:r>
      <w:r>
        <w:rPr>
          <w:vertAlign w:val="baseline"/>
        </w:rPr>
        <w:t>the</w:t>
      </w:r>
      <w:r>
        <w:rPr>
          <w:spacing w:val="-2"/>
          <w:vertAlign w:val="baseline"/>
        </w:rPr>
        <w:t> </w:t>
      </w:r>
      <w:r>
        <w:rPr>
          <w:vertAlign w:val="baseline"/>
        </w:rPr>
        <w:t>states</w:t>
      </w:r>
      <w:r>
        <w:rPr>
          <w:spacing w:val="-1"/>
          <w:vertAlign w:val="baseline"/>
        </w:rPr>
        <w:t> </w:t>
      </w:r>
      <w:r>
        <w:rPr>
          <w:vertAlign w:val="baseline"/>
        </w:rPr>
        <w:t>were</w:t>
      </w:r>
      <w:r>
        <w:rPr>
          <w:spacing w:val="-3"/>
          <w:vertAlign w:val="baseline"/>
        </w:rPr>
        <w:t> </w:t>
      </w:r>
      <w:r>
        <w:rPr>
          <w:vertAlign w:val="baseline"/>
        </w:rPr>
        <w:t>struggling for</w:t>
      </w:r>
      <w:r>
        <w:rPr>
          <w:spacing w:val="-3"/>
          <w:vertAlign w:val="baseline"/>
        </w:rPr>
        <w:t> </w:t>
      </w:r>
      <w:r>
        <w:rPr>
          <w:vertAlign w:val="baseline"/>
        </w:rPr>
        <w:t>survival.</w:t>
      </w:r>
      <w:r>
        <w:rPr>
          <w:spacing w:val="-1"/>
          <w:vertAlign w:val="baseline"/>
        </w:rPr>
        <w:t> </w:t>
      </w:r>
      <w:r>
        <w:rPr>
          <w:vertAlign w:val="baseline"/>
        </w:rPr>
        <w:t>Additionally,</w:t>
      </w:r>
      <w:r>
        <w:rPr>
          <w:spacing w:val="-1"/>
          <w:vertAlign w:val="baseline"/>
        </w:rPr>
        <w:t> </w:t>
      </w:r>
      <w:r>
        <w:rPr>
          <w:vertAlign w:val="baseline"/>
        </w:rPr>
        <w:t>the</w:t>
      </w:r>
      <w:r>
        <w:rPr>
          <w:spacing w:val="-2"/>
          <w:vertAlign w:val="baseline"/>
        </w:rPr>
        <w:t> </w:t>
      </w:r>
      <w:r>
        <w:rPr>
          <w:vertAlign w:val="baseline"/>
        </w:rPr>
        <w:t>funds</w:t>
      </w:r>
      <w:r>
        <w:rPr>
          <w:spacing w:val="-2"/>
          <w:vertAlign w:val="baseline"/>
        </w:rPr>
        <w:t> </w:t>
      </w:r>
      <w:r>
        <w:rPr>
          <w:vertAlign w:val="baseline"/>
        </w:rPr>
        <w:t>meant</w:t>
      </w:r>
      <w:r>
        <w:rPr>
          <w:spacing w:val="-1"/>
          <w:vertAlign w:val="baseline"/>
        </w:rPr>
        <w:t> </w:t>
      </w:r>
      <w:r>
        <w:rPr>
          <w:vertAlign w:val="baseline"/>
        </w:rPr>
        <w:t>for</w:t>
      </w:r>
      <w:r>
        <w:rPr>
          <w:spacing w:val="-2"/>
          <w:vertAlign w:val="baseline"/>
        </w:rPr>
        <w:t> </w:t>
      </w:r>
      <w:r>
        <w:rPr>
          <w:vertAlign w:val="baseline"/>
        </w:rPr>
        <w:t>development projects in the state had to be diverted to crises management thereby depriving the citizens of the basic necessities of life. The amount of money expended by Kaduna State Government and donor agencies on relief materialism the February, 2000 crises was estimated at about </w:t>
      </w:r>
      <w:r>
        <w:rPr>
          <w:dstrike/>
          <w:vertAlign w:val="baseline"/>
        </w:rPr>
        <w:t>N</w:t>
      </w:r>
      <w:r>
        <w:rPr>
          <w:strike w:val="0"/>
          <w:vertAlign w:val="baseline"/>
        </w:rPr>
        <w:t>18 million ($268,705).</w:t>
      </w:r>
      <w:r>
        <w:rPr>
          <w:strike w:val="0"/>
          <w:vertAlign w:val="superscript"/>
        </w:rPr>
        <w:t>20</w:t>
      </w:r>
    </w:p>
    <w:p>
      <w:pPr>
        <w:pStyle w:val="Heading2"/>
        <w:numPr>
          <w:ilvl w:val="2"/>
          <w:numId w:val="8"/>
        </w:numPr>
        <w:tabs>
          <w:tab w:pos="1199" w:val="left" w:leader="none"/>
        </w:tabs>
        <w:spacing w:line="240" w:lineRule="auto" w:before="7" w:after="0"/>
        <w:ind w:left="1199" w:right="0" w:hanging="719"/>
        <w:jc w:val="both"/>
      </w:pPr>
      <w:r>
        <w:rPr/>
        <w:t>Social</w:t>
      </w:r>
      <w:r>
        <w:rPr>
          <w:spacing w:val="-1"/>
        </w:rPr>
        <w:t> </w:t>
      </w:r>
      <w:r>
        <w:rPr>
          <w:spacing w:val="-2"/>
        </w:rPr>
        <w:t>Factors</w:t>
      </w:r>
    </w:p>
    <w:p>
      <w:pPr>
        <w:pStyle w:val="BodyText"/>
        <w:spacing w:line="552" w:lineRule="exact" w:before="53"/>
        <w:ind w:left="480" w:right="277"/>
        <w:jc w:val="both"/>
      </w:pPr>
      <w:r>
        <w:rPr/>
        <w:t>Generally</w:t>
      </w:r>
      <w:r>
        <w:rPr>
          <w:spacing w:val="-6"/>
        </w:rPr>
        <w:t> </w:t>
      </w:r>
      <w:r>
        <w:rPr/>
        <w:t>speaking,</w:t>
      </w:r>
      <w:r>
        <w:rPr>
          <w:spacing w:val="-1"/>
        </w:rPr>
        <w:t> </w:t>
      </w:r>
      <w:r>
        <w:rPr/>
        <w:t>conflict situations</w:t>
      </w:r>
      <w:r>
        <w:rPr>
          <w:spacing w:val="-1"/>
        </w:rPr>
        <w:t> </w:t>
      </w:r>
      <w:r>
        <w:rPr/>
        <w:t>generate</w:t>
      </w:r>
      <w:r>
        <w:rPr>
          <w:spacing w:val="-2"/>
        </w:rPr>
        <w:t> </w:t>
      </w:r>
      <w:r>
        <w:rPr/>
        <w:t>humanitarian</w:t>
      </w:r>
      <w:r>
        <w:rPr>
          <w:spacing w:val="-2"/>
        </w:rPr>
        <w:t> </w:t>
      </w:r>
      <w:r>
        <w:rPr/>
        <w:t>catastrophes. In</w:t>
      </w:r>
      <w:r>
        <w:rPr>
          <w:spacing w:val="-1"/>
        </w:rPr>
        <w:t> </w:t>
      </w:r>
      <w:r>
        <w:rPr/>
        <w:t>the</w:t>
      </w:r>
      <w:r>
        <w:rPr>
          <w:spacing w:val="-2"/>
        </w:rPr>
        <w:t> </w:t>
      </w:r>
      <w:r>
        <w:rPr/>
        <w:t>case</w:t>
      </w:r>
      <w:r>
        <w:rPr>
          <w:spacing w:val="-2"/>
        </w:rPr>
        <w:t> </w:t>
      </w:r>
      <w:r>
        <w:rPr/>
        <w:t>of Kaduna State, each of the conflict discussed has caused an incredible amount of human loss</w:t>
      </w:r>
      <w:r>
        <w:rPr>
          <w:spacing w:val="31"/>
        </w:rPr>
        <w:t> </w:t>
      </w:r>
      <w:r>
        <w:rPr/>
        <w:t>and</w:t>
      </w:r>
      <w:r>
        <w:rPr>
          <w:spacing w:val="34"/>
        </w:rPr>
        <w:t> </w:t>
      </w:r>
      <w:r>
        <w:rPr/>
        <w:t>suffering.</w:t>
      </w:r>
      <w:r>
        <w:rPr>
          <w:spacing w:val="32"/>
        </w:rPr>
        <w:t> </w:t>
      </w:r>
      <w:r>
        <w:rPr/>
        <w:t>According</w:t>
      </w:r>
      <w:r>
        <w:rPr>
          <w:spacing w:val="30"/>
        </w:rPr>
        <w:t> </w:t>
      </w:r>
      <w:r>
        <w:rPr/>
        <w:t>to</w:t>
      </w:r>
      <w:r>
        <w:rPr>
          <w:spacing w:val="32"/>
        </w:rPr>
        <w:t> </w:t>
      </w:r>
      <w:r>
        <w:rPr/>
        <w:t>the</w:t>
      </w:r>
      <w:r>
        <w:rPr>
          <w:spacing w:val="32"/>
        </w:rPr>
        <w:t> </w:t>
      </w:r>
      <w:r>
        <w:rPr/>
        <w:t>police</w:t>
      </w:r>
      <w:r>
        <w:rPr>
          <w:spacing w:val="31"/>
        </w:rPr>
        <w:t> </w:t>
      </w:r>
      <w:r>
        <w:rPr/>
        <w:t>report,</w:t>
      </w:r>
      <w:r>
        <w:rPr>
          <w:spacing w:val="33"/>
        </w:rPr>
        <w:t> </w:t>
      </w:r>
      <w:r>
        <w:rPr/>
        <w:t>very</w:t>
      </w:r>
      <w:r>
        <w:rPr>
          <w:spacing w:val="27"/>
        </w:rPr>
        <w:t> </w:t>
      </w:r>
      <w:r>
        <w:rPr/>
        <w:t>large</w:t>
      </w:r>
      <w:r>
        <w:rPr>
          <w:spacing w:val="32"/>
        </w:rPr>
        <w:t> </w:t>
      </w:r>
      <w:r>
        <w:rPr/>
        <w:t>populations</w:t>
      </w:r>
      <w:r>
        <w:rPr>
          <w:spacing w:val="35"/>
        </w:rPr>
        <w:t> </w:t>
      </w:r>
      <w:r>
        <w:rPr/>
        <w:t>in</w:t>
      </w:r>
      <w:r>
        <w:rPr>
          <w:spacing w:val="33"/>
        </w:rPr>
        <w:t> </w:t>
      </w:r>
      <w:r>
        <w:rPr/>
        <w:t>the</w:t>
      </w:r>
      <w:r>
        <w:rPr>
          <w:spacing w:val="32"/>
        </w:rPr>
        <w:t> </w:t>
      </w:r>
      <w:r>
        <w:rPr>
          <w:spacing w:val="-2"/>
        </w:rPr>
        <w:t>areas</w:t>
      </w:r>
    </w:p>
    <w:p>
      <w:pPr>
        <w:pStyle w:val="BodyText"/>
        <w:spacing w:before="9"/>
        <w:rPr>
          <w:sz w:val="8"/>
        </w:rPr>
      </w:pPr>
      <w:r>
        <w:rPr/>
        <mc:AlternateContent>
          <mc:Choice Requires="wps">
            <w:drawing>
              <wp:anchor distT="0" distB="0" distL="0" distR="0" allowOverlap="1" layoutInCell="1" locked="0" behindDoc="1" simplePos="0" relativeHeight="487595008">
                <wp:simplePos x="0" y="0"/>
                <wp:positionH relativeFrom="page">
                  <wp:posOffset>1143304</wp:posOffset>
                </wp:positionH>
                <wp:positionV relativeFrom="paragraph">
                  <wp:posOffset>79715</wp:posOffset>
                </wp:positionV>
                <wp:extent cx="1829435" cy="952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6.276845pt;width:144.020pt;height:.72003pt;mso-position-horizontal-relative:page;mso-position-vertical-relative:paragraph;z-index:-15721472;mso-wrap-distance-left:0;mso-wrap-distance-right:0" id="docshape19"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19</w:t>
      </w:r>
      <w:r>
        <w:rPr>
          <w:spacing w:val="-5"/>
          <w:sz w:val="20"/>
          <w:vertAlign w:val="baseline"/>
        </w:rPr>
        <w:t> </w:t>
      </w:r>
      <w:r>
        <w:rPr>
          <w:sz w:val="20"/>
          <w:vertAlign w:val="baseline"/>
        </w:rPr>
        <w:t>Powell</w:t>
      </w:r>
      <w:r>
        <w:rPr>
          <w:spacing w:val="-5"/>
          <w:sz w:val="20"/>
          <w:vertAlign w:val="baseline"/>
        </w:rPr>
        <w:t> </w:t>
      </w:r>
      <w:r>
        <w:rPr>
          <w:sz w:val="20"/>
          <w:vertAlign w:val="baseline"/>
        </w:rPr>
        <w:t>G.B.,</w:t>
      </w:r>
      <w:r>
        <w:rPr>
          <w:spacing w:val="-5"/>
          <w:sz w:val="20"/>
          <w:vertAlign w:val="baseline"/>
        </w:rPr>
        <w:t> </w:t>
      </w:r>
      <w:r>
        <w:rPr>
          <w:sz w:val="20"/>
          <w:vertAlign w:val="baseline"/>
        </w:rPr>
        <w:t>Contemporary</w:t>
      </w:r>
      <w:r>
        <w:rPr>
          <w:spacing w:val="-6"/>
          <w:sz w:val="20"/>
          <w:vertAlign w:val="baseline"/>
        </w:rPr>
        <w:t> </w:t>
      </w:r>
      <w:r>
        <w:rPr>
          <w:sz w:val="20"/>
          <w:vertAlign w:val="baseline"/>
        </w:rPr>
        <w:t>Democracies,</w:t>
      </w:r>
      <w:r>
        <w:rPr>
          <w:spacing w:val="-5"/>
          <w:sz w:val="20"/>
          <w:vertAlign w:val="baseline"/>
        </w:rPr>
        <w:t> </w:t>
      </w:r>
      <w:r>
        <w:rPr>
          <w:sz w:val="20"/>
          <w:vertAlign w:val="baseline"/>
        </w:rPr>
        <w:t>Participation,</w:t>
      </w:r>
      <w:r>
        <w:rPr>
          <w:spacing w:val="-5"/>
          <w:sz w:val="20"/>
          <w:vertAlign w:val="baseline"/>
        </w:rPr>
        <w:t> </w:t>
      </w:r>
      <w:r>
        <w:rPr>
          <w:sz w:val="20"/>
          <w:vertAlign w:val="baseline"/>
        </w:rPr>
        <w:t>Stability</w:t>
      </w:r>
      <w:r>
        <w:rPr>
          <w:spacing w:val="-8"/>
          <w:sz w:val="20"/>
          <w:vertAlign w:val="baseline"/>
        </w:rPr>
        <w:t> </w:t>
      </w:r>
      <w:r>
        <w:rPr>
          <w:sz w:val="20"/>
          <w:vertAlign w:val="baseline"/>
        </w:rPr>
        <w:t>and</w:t>
      </w:r>
      <w:r>
        <w:rPr>
          <w:spacing w:val="-4"/>
          <w:sz w:val="20"/>
          <w:vertAlign w:val="baseline"/>
        </w:rPr>
        <w:t> </w:t>
      </w:r>
      <w:r>
        <w:rPr>
          <w:sz w:val="20"/>
          <w:vertAlign w:val="baseline"/>
        </w:rPr>
        <w:t>Violence</w:t>
      </w:r>
      <w:r>
        <w:rPr>
          <w:spacing w:val="-5"/>
          <w:sz w:val="20"/>
          <w:vertAlign w:val="baseline"/>
        </w:rPr>
        <w:t> </w:t>
      </w:r>
      <w:r>
        <w:rPr>
          <w:sz w:val="20"/>
          <w:vertAlign w:val="baseline"/>
        </w:rPr>
        <w:t>(Cambridge:</w:t>
      </w:r>
      <w:r>
        <w:rPr>
          <w:spacing w:val="-5"/>
          <w:sz w:val="20"/>
          <w:vertAlign w:val="baseline"/>
        </w:rPr>
        <w:t> </w:t>
      </w:r>
      <w:r>
        <w:rPr>
          <w:sz w:val="20"/>
          <w:vertAlign w:val="baseline"/>
        </w:rPr>
        <w:t>Harvard University Press, 1982), 13</w:t>
      </w:r>
    </w:p>
    <w:p>
      <w:pPr>
        <w:spacing w:line="228" w:lineRule="exact" w:before="0"/>
        <w:ind w:left="480" w:right="0" w:firstLine="0"/>
        <w:jc w:val="left"/>
        <w:rPr>
          <w:sz w:val="20"/>
        </w:rPr>
      </w:pPr>
      <w:r>
        <w:rPr>
          <w:sz w:val="20"/>
          <w:vertAlign w:val="superscript"/>
        </w:rPr>
        <w:t>20</w:t>
      </w:r>
      <w:r>
        <w:rPr>
          <w:spacing w:val="-6"/>
          <w:sz w:val="20"/>
          <w:vertAlign w:val="baseline"/>
        </w:rPr>
        <w:t> </w:t>
      </w:r>
      <w:r>
        <w:rPr>
          <w:sz w:val="20"/>
          <w:vertAlign w:val="baseline"/>
        </w:rPr>
        <w:t>Police</w:t>
      </w:r>
      <w:r>
        <w:rPr>
          <w:spacing w:val="-5"/>
          <w:sz w:val="20"/>
          <w:vertAlign w:val="baseline"/>
        </w:rPr>
        <w:t> </w:t>
      </w:r>
      <w:r>
        <w:rPr>
          <w:sz w:val="20"/>
          <w:vertAlign w:val="baseline"/>
        </w:rPr>
        <w:t>investigation</w:t>
      </w:r>
      <w:r>
        <w:rPr>
          <w:spacing w:val="-6"/>
          <w:sz w:val="20"/>
          <w:vertAlign w:val="baseline"/>
        </w:rPr>
        <w:t> </w:t>
      </w:r>
      <w:r>
        <w:rPr>
          <w:sz w:val="20"/>
          <w:vertAlign w:val="baseline"/>
        </w:rPr>
        <w:t>report</w:t>
      </w:r>
      <w:r>
        <w:rPr>
          <w:spacing w:val="-6"/>
          <w:sz w:val="20"/>
          <w:vertAlign w:val="baseline"/>
        </w:rPr>
        <w:t> </w:t>
      </w:r>
      <w:r>
        <w:rPr>
          <w:sz w:val="20"/>
          <w:vertAlign w:val="baseline"/>
        </w:rPr>
        <w:t>on</w:t>
      </w:r>
      <w:r>
        <w:rPr>
          <w:spacing w:val="-6"/>
          <w:sz w:val="20"/>
          <w:vertAlign w:val="baseline"/>
        </w:rPr>
        <w:t> </w:t>
      </w:r>
      <w:r>
        <w:rPr>
          <w:sz w:val="20"/>
          <w:vertAlign w:val="baseline"/>
        </w:rPr>
        <w:t>Kaduna</w:t>
      </w:r>
      <w:r>
        <w:rPr>
          <w:spacing w:val="-5"/>
          <w:sz w:val="20"/>
          <w:vertAlign w:val="baseline"/>
        </w:rPr>
        <w:t> </w:t>
      </w:r>
      <w:r>
        <w:rPr>
          <w:sz w:val="20"/>
          <w:vertAlign w:val="baseline"/>
        </w:rPr>
        <w:t>Sharia</w:t>
      </w:r>
      <w:r>
        <w:rPr>
          <w:spacing w:val="-5"/>
          <w:sz w:val="20"/>
          <w:vertAlign w:val="baseline"/>
        </w:rPr>
        <w:t> </w:t>
      </w:r>
      <w:r>
        <w:rPr>
          <w:sz w:val="20"/>
          <w:vertAlign w:val="baseline"/>
        </w:rPr>
        <w:t>religious</w:t>
      </w:r>
      <w:r>
        <w:rPr>
          <w:spacing w:val="-6"/>
          <w:sz w:val="20"/>
          <w:vertAlign w:val="baseline"/>
        </w:rPr>
        <w:t> </w:t>
      </w:r>
      <w:r>
        <w:rPr>
          <w:sz w:val="20"/>
          <w:vertAlign w:val="baseline"/>
        </w:rPr>
        <w:t>crises</w:t>
      </w:r>
      <w:r>
        <w:rPr>
          <w:spacing w:val="-6"/>
          <w:sz w:val="20"/>
          <w:vertAlign w:val="baseline"/>
        </w:rPr>
        <w:t> </w:t>
      </w:r>
      <w:r>
        <w:rPr>
          <w:sz w:val="20"/>
          <w:vertAlign w:val="baseline"/>
        </w:rPr>
        <w:t>of</w:t>
      </w:r>
      <w:r>
        <w:rPr>
          <w:spacing w:val="-7"/>
          <w:sz w:val="20"/>
          <w:vertAlign w:val="baseline"/>
        </w:rPr>
        <w:t> </w:t>
      </w:r>
      <w:r>
        <w:rPr>
          <w:sz w:val="20"/>
          <w:vertAlign w:val="baseline"/>
        </w:rPr>
        <w:t>February,</w:t>
      </w:r>
      <w:r>
        <w:rPr>
          <w:spacing w:val="-5"/>
          <w:sz w:val="20"/>
          <w:vertAlign w:val="baseline"/>
        </w:rPr>
        <w:t> </w:t>
      </w:r>
      <w:r>
        <w:rPr>
          <w:spacing w:val="-2"/>
          <w:sz w:val="20"/>
          <w:vertAlign w:val="baseline"/>
        </w:rPr>
        <w:t>200041</w:t>
      </w:r>
    </w:p>
    <w:p>
      <w:pPr>
        <w:spacing w:after="0" w:line="228" w:lineRule="exact"/>
        <w:jc w:val="left"/>
        <w:rPr>
          <w:sz w:val="20"/>
        </w:rPr>
        <w:sectPr>
          <w:pgSz w:w="11910" w:h="16840"/>
          <w:pgMar w:header="0" w:footer="974" w:top="1360" w:bottom="1160" w:left="1320" w:right="1260"/>
        </w:sectPr>
      </w:pPr>
    </w:p>
    <w:p>
      <w:pPr>
        <w:pStyle w:val="BodyText"/>
        <w:spacing w:line="480" w:lineRule="auto" w:before="118"/>
        <w:ind w:left="480" w:right="276"/>
        <w:jc w:val="both"/>
      </w:pPr>
      <w:r>
        <w:rPr/>
        <w:t>affected were displaced during the incidents.</w:t>
      </w:r>
      <w:r>
        <w:rPr>
          <w:vertAlign w:val="superscript"/>
        </w:rPr>
        <w:t>21</w:t>
      </w:r>
      <w:r>
        <w:rPr>
          <w:vertAlign w:val="baseline"/>
        </w:rPr>
        <w:t> In this crises situation, farmlands were destroyed, markets, schools and business premises were closed down, and starvation became rampant. Hospitals and clinics were not opened to the public and the social life of</w:t>
      </w:r>
      <w:r>
        <w:rPr>
          <w:spacing w:val="-4"/>
          <w:vertAlign w:val="baseline"/>
        </w:rPr>
        <w:t> </w:t>
      </w:r>
      <w:r>
        <w:rPr>
          <w:vertAlign w:val="baseline"/>
        </w:rPr>
        <w:t>the</w:t>
      </w:r>
      <w:r>
        <w:rPr>
          <w:spacing w:val="-3"/>
          <w:vertAlign w:val="baseline"/>
        </w:rPr>
        <w:t> </w:t>
      </w:r>
      <w:r>
        <w:rPr>
          <w:vertAlign w:val="baseline"/>
        </w:rPr>
        <w:t>people</w:t>
      </w:r>
      <w:r>
        <w:rPr>
          <w:spacing w:val="-2"/>
          <w:vertAlign w:val="baseline"/>
        </w:rPr>
        <w:t> </w:t>
      </w:r>
      <w:r>
        <w:rPr>
          <w:vertAlign w:val="baseline"/>
        </w:rPr>
        <w:t>was</w:t>
      </w:r>
      <w:r>
        <w:rPr>
          <w:spacing w:val="-1"/>
          <w:vertAlign w:val="baseline"/>
        </w:rPr>
        <w:t> </w:t>
      </w:r>
      <w:r>
        <w:rPr>
          <w:vertAlign w:val="baseline"/>
        </w:rPr>
        <w:t>affected</w:t>
      </w:r>
      <w:r>
        <w:rPr>
          <w:spacing w:val="-3"/>
          <w:vertAlign w:val="baseline"/>
        </w:rPr>
        <w:t> </w:t>
      </w:r>
      <w:r>
        <w:rPr>
          <w:vertAlign w:val="baseline"/>
        </w:rPr>
        <w:t>negatively.</w:t>
      </w:r>
      <w:r>
        <w:rPr>
          <w:spacing w:val="-3"/>
          <w:vertAlign w:val="baseline"/>
        </w:rPr>
        <w:t> </w:t>
      </w:r>
      <w:r>
        <w:rPr>
          <w:vertAlign w:val="baseline"/>
        </w:rPr>
        <w:t>The</w:t>
      </w:r>
      <w:r>
        <w:rPr>
          <w:spacing w:val="-3"/>
          <w:vertAlign w:val="baseline"/>
        </w:rPr>
        <w:t> </w:t>
      </w:r>
      <w:r>
        <w:rPr>
          <w:vertAlign w:val="baseline"/>
        </w:rPr>
        <w:t>displacement</w:t>
      </w:r>
      <w:r>
        <w:rPr>
          <w:spacing w:val="-3"/>
          <w:vertAlign w:val="baseline"/>
        </w:rPr>
        <w:t> </w:t>
      </w:r>
      <w:r>
        <w:rPr>
          <w:vertAlign w:val="baseline"/>
        </w:rPr>
        <w:t>of</w:t>
      </w:r>
      <w:r>
        <w:rPr>
          <w:spacing w:val="-4"/>
          <w:vertAlign w:val="baseline"/>
        </w:rPr>
        <w:t> </w:t>
      </w:r>
      <w:r>
        <w:rPr>
          <w:vertAlign w:val="baseline"/>
        </w:rPr>
        <w:t>persons</w:t>
      </w:r>
      <w:r>
        <w:rPr>
          <w:spacing w:val="-3"/>
          <w:vertAlign w:val="baseline"/>
        </w:rPr>
        <w:t> </w:t>
      </w:r>
      <w:r>
        <w:rPr>
          <w:vertAlign w:val="baseline"/>
        </w:rPr>
        <w:t>resulted</w:t>
      </w:r>
      <w:r>
        <w:rPr>
          <w:spacing w:val="-3"/>
          <w:vertAlign w:val="baseline"/>
        </w:rPr>
        <w:t> </w:t>
      </w:r>
      <w:r>
        <w:rPr>
          <w:vertAlign w:val="baseline"/>
        </w:rPr>
        <w:t>in</w:t>
      </w:r>
      <w:r>
        <w:rPr>
          <w:spacing w:val="-3"/>
          <w:vertAlign w:val="baseline"/>
        </w:rPr>
        <w:t> </w:t>
      </w:r>
      <w:r>
        <w:rPr>
          <w:vertAlign w:val="baseline"/>
        </w:rPr>
        <w:t>separation of families and communities such that the social fabric of the society was torn apart.</w:t>
      </w:r>
    </w:p>
    <w:p>
      <w:pPr>
        <w:pStyle w:val="BodyText"/>
        <w:spacing w:line="480" w:lineRule="auto" w:before="241"/>
        <w:ind w:left="480" w:right="275"/>
        <w:jc w:val="both"/>
      </w:pPr>
      <w:r>
        <w:rPr/>
        <w:t>Enahoro observed, that the element of risk and danger are usually present and would sometimes assume enormous proportion in a crisis situation.</w:t>
      </w:r>
      <w:r>
        <w:rPr>
          <w:vertAlign w:val="superscript"/>
        </w:rPr>
        <w:t>22</w:t>
      </w:r>
      <w:r>
        <w:rPr>
          <w:vertAlign w:val="baseline"/>
        </w:rPr>
        <w:t> The police and the military public relations reports of the crises confirmed cases of large number of people being psychologically affected in the various crises. The hospital where the wounded</w:t>
      </w:r>
      <w:r>
        <w:rPr>
          <w:spacing w:val="40"/>
          <w:vertAlign w:val="baseline"/>
        </w:rPr>
        <w:t> </w:t>
      </w:r>
      <w:r>
        <w:rPr>
          <w:vertAlign w:val="baseline"/>
        </w:rPr>
        <w:t>and traumatized people were admitted in Kafanchan, Kaduna and Zonkwa respectively also confirmed several cases of trauma-syndrome.</w:t>
      </w:r>
      <w:r>
        <w:rPr>
          <w:vertAlign w:val="superscript"/>
        </w:rPr>
        <w:t>23</w:t>
      </w:r>
      <w:r>
        <w:rPr>
          <w:vertAlign w:val="baseline"/>
        </w:rPr>
        <w:t>As we have seen disagreement over cultural, ritual</w:t>
      </w:r>
      <w:r>
        <w:rPr>
          <w:spacing w:val="-1"/>
          <w:vertAlign w:val="baseline"/>
        </w:rPr>
        <w:t> </w:t>
      </w:r>
      <w:r>
        <w:rPr>
          <w:vertAlign w:val="baseline"/>
        </w:rPr>
        <w:t>and other social practices may</w:t>
      </w:r>
      <w:r>
        <w:rPr>
          <w:spacing w:val="-8"/>
          <w:vertAlign w:val="baseline"/>
        </w:rPr>
        <w:t> </w:t>
      </w:r>
      <w:r>
        <w:rPr>
          <w:vertAlign w:val="baseline"/>
        </w:rPr>
        <w:t>provoke</w:t>
      </w:r>
      <w:r>
        <w:rPr>
          <w:spacing w:val="-1"/>
          <w:vertAlign w:val="baseline"/>
        </w:rPr>
        <w:t> </w:t>
      </w:r>
      <w:r>
        <w:rPr>
          <w:vertAlign w:val="baseline"/>
        </w:rPr>
        <w:t>violent conflicts. Also</w:t>
      </w:r>
      <w:r>
        <w:rPr>
          <w:spacing w:val="-1"/>
          <w:vertAlign w:val="baseline"/>
        </w:rPr>
        <w:t> </w:t>
      </w:r>
      <w:r>
        <w:rPr>
          <w:vertAlign w:val="baseline"/>
        </w:rPr>
        <w:t>relevant are chieftaincy matters e.g. the appointment of Hausa-Fulani as Emir of Kafanchan led to communal clashes between the acclaimed indigenes asagainst the Hausa-Fulani who are regarded as settlers.</w:t>
      </w:r>
    </w:p>
    <w:p>
      <w:pPr>
        <w:pStyle w:val="Heading2"/>
        <w:numPr>
          <w:ilvl w:val="2"/>
          <w:numId w:val="8"/>
        </w:numPr>
        <w:tabs>
          <w:tab w:pos="1199" w:val="left" w:leader="none"/>
        </w:tabs>
        <w:spacing w:line="240" w:lineRule="auto" w:before="246" w:after="0"/>
        <w:ind w:left="1199" w:right="0" w:hanging="719"/>
        <w:jc w:val="both"/>
      </w:pPr>
      <w:r>
        <w:rPr/>
        <w:t>Failure</w:t>
      </w:r>
      <w:r>
        <w:rPr>
          <w:spacing w:val="-5"/>
        </w:rPr>
        <w:t> </w:t>
      </w:r>
      <w:r>
        <w:rPr/>
        <w:t>of</w:t>
      </w:r>
      <w:r>
        <w:rPr>
          <w:spacing w:val="-1"/>
        </w:rPr>
        <w:t> </w:t>
      </w:r>
      <w:r>
        <w:rPr>
          <w:spacing w:val="-2"/>
        </w:rPr>
        <w:t>Leadership</w:t>
      </w:r>
    </w:p>
    <w:p>
      <w:pPr>
        <w:pStyle w:val="BodyText"/>
        <w:spacing w:before="235"/>
        <w:rPr>
          <w:b/>
        </w:rPr>
      </w:pPr>
    </w:p>
    <w:p>
      <w:pPr>
        <w:pStyle w:val="BodyText"/>
        <w:spacing w:line="480" w:lineRule="auto"/>
        <w:ind w:left="480" w:right="208"/>
        <w:jc w:val="both"/>
      </w:pPr>
      <w:r>
        <w:rPr/>
        <w:t>Nigeria has so far not produced a charismatic leader with the ability to put together the various ethnic and religious groups to promote national unity. No leader has</w:t>
      </w:r>
      <w:r>
        <w:rPr>
          <w:spacing w:val="40"/>
        </w:rPr>
        <w:t> </w:t>
      </w:r>
      <w:r>
        <w:rPr/>
        <w:t>demonstrated outstanding ability to lead and the capacity to inspire trust and confidence of</w:t>
      </w:r>
      <w:r>
        <w:rPr>
          <w:spacing w:val="14"/>
        </w:rPr>
        <w:t> </w:t>
      </w:r>
      <w:r>
        <w:rPr/>
        <w:t>the</w:t>
      </w:r>
      <w:r>
        <w:rPr>
          <w:spacing w:val="17"/>
        </w:rPr>
        <w:t> </w:t>
      </w:r>
      <w:r>
        <w:rPr/>
        <w:t>overall</w:t>
      </w:r>
      <w:r>
        <w:rPr>
          <w:spacing w:val="18"/>
        </w:rPr>
        <w:t> </w:t>
      </w:r>
      <w:r>
        <w:rPr/>
        <w:t>citizens</w:t>
      </w:r>
      <w:r>
        <w:rPr>
          <w:spacing w:val="18"/>
        </w:rPr>
        <w:t> </w:t>
      </w:r>
      <w:r>
        <w:rPr/>
        <w:t>for</w:t>
      </w:r>
      <w:r>
        <w:rPr>
          <w:spacing w:val="16"/>
        </w:rPr>
        <w:t> </w:t>
      </w:r>
      <w:r>
        <w:rPr/>
        <w:t>national</w:t>
      </w:r>
      <w:r>
        <w:rPr>
          <w:spacing w:val="18"/>
        </w:rPr>
        <w:t> </w:t>
      </w:r>
      <w:r>
        <w:rPr/>
        <w:t>attainment.High</w:t>
      </w:r>
      <w:r>
        <w:rPr>
          <w:spacing w:val="18"/>
        </w:rPr>
        <w:t> </w:t>
      </w:r>
      <w:r>
        <w:rPr/>
        <w:t>levels</w:t>
      </w:r>
      <w:r>
        <w:rPr>
          <w:spacing w:val="18"/>
        </w:rPr>
        <w:t> </w:t>
      </w:r>
      <w:r>
        <w:rPr/>
        <w:t>of</w:t>
      </w:r>
      <w:r>
        <w:rPr>
          <w:spacing w:val="17"/>
        </w:rPr>
        <w:t> </w:t>
      </w:r>
      <w:r>
        <w:rPr/>
        <w:t>poverty</w:t>
      </w:r>
      <w:r>
        <w:rPr>
          <w:spacing w:val="13"/>
        </w:rPr>
        <w:t> </w:t>
      </w:r>
      <w:r>
        <w:rPr/>
        <w:t>and</w:t>
      </w:r>
      <w:r>
        <w:rPr>
          <w:spacing w:val="20"/>
        </w:rPr>
        <w:t> </w:t>
      </w:r>
      <w:r>
        <w:rPr>
          <w:spacing w:val="-2"/>
        </w:rPr>
        <w:t>unemployment</w:t>
      </w:r>
    </w:p>
    <w:p>
      <w:pPr>
        <w:pStyle w:val="BodyText"/>
        <w:spacing w:before="4"/>
        <w:rPr>
          <w:sz w:val="19"/>
        </w:rPr>
      </w:pPr>
      <w:r>
        <w:rPr/>
        <mc:AlternateContent>
          <mc:Choice Requires="wps">
            <w:drawing>
              <wp:anchor distT="0" distB="0" distL="0" distR="0" allowOverlap="1" layoutInCell="1" locked="0" behindDoc="1" simplePos="0" relativeHeight="487595520">
                <wp:simplePos x="0" y="0"/>
                <wp:positionH relativeFrom="page">
                  <wp:posOffset>1143304</wp:posOffset>
                </wp:positionH>
                <wp:positionV relativeFrom="paragraph">
                  <wp:posOffset>156805</wp:posOffset>
                </wp:positionV>
                <wp:extent cx="1829435" cy="952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2.346905pt;width:144.020pt;height:.71997pt;mso-position-horizontal-relative:page;mso-position-vertical-relative:paragraph;z-index:-15720960;mso-wrap-distance-left:0;mso-wrap-distance-right:0" id="docshape20" filled="true" fillcolor="#000000" stroked="false">
                <v:fill type="solid"/>
                <w10:wrap type="topAndBottom"/>
              </v:rect>
            </w:pict>
          </mc:Fallback>
        </mc:AlternateContent>
      </w:r>
    </w:p>
    <w:p>
      <w:pPr>
        <w:spacing w:line="229" w:lineRule="exact" w:before="96"/>
        <w:ind w:left="480" w:right="0" w:firstLine="0"/>
        <w:jc w:val="left"/>
        <w:rPr>
          <w:sz w:val="20"/>
        </w:rPr>
      </w:pPr>
      <w:r>
        <w:rPr>
          <w:sz w:val="20"/>
          <w:vertAlign w:val="superscript"/>
        </w:rPr>
        <w:t>21</w:t>
      </w:r>
      <w:r>
        <w:rPr>
          <w:spacing w:val="-5"/>
          <w:sz w:val="20"/>
          <w:vertAlign w:val="baseline"/>
        </w:rPr>
        <w:t> </w:t>
      </w:r>
      <w:r>
        <w:rPr>
          <w:sz w:val="20"/>
          <w:vertAlign w:val="baseline"/>
        </w:rPr>
        <w:t>Police</w:t>
      </w:r>
      <w:r>
        <w:rPr>
          <w:spacing w:val="-5"/>
          <w:sz w:val="20"/>
          <w:vertAlign w:val="baseline"/>
        </w:rPr>
        <w:t> </w:t>
      </w:r>
      <w:r>
        <w:rPr>
          <w:sz w:val="20"/>
          <w:vertAlign w:val="baseline"/>
        </w:rPr>
        <w:t>investigation</w:t>
      </w:r>
      <w:r>
        <w:rPr>
          <w:spacing w:val="-6"/>
          <w:sz w:val="20"/>
          <w:vertAlign w:val="baseline"/>
        </w:rPr>
        <w:t> </w:t>
      </w:r>
      <w:r>
        <w:rPr>
          <w:sz w:val="20"/>
          <w:vertAlign w:val="baseline"/>
        </w:rPr>
        <w:t>report</w:t>
      </w:r>
      <w:r>
        <w:rPr>
          <w:spacing w:val="-6"/>
          <w:sz w:val="20"/>
          <w:vertAlign w:val="baseline"/>
        </w:rPr>
        <w:t> </w:t>
      </w:r>
      <w:r>
        <w:rPr>
          <w:sz w:val="20"/>
          <w:vertAlign w:val="baseline"/>
        </w:rPr>
        <w:t>on</w:t>
      </w:r>
      <w:r>
        <w:rPr>
          <w:spacing w:val="-6"/>
          <w:sz w:val="20"/>
          <w:vertAlign w:val="baseline"/>
        </w:rPr>
        <w:t> </w:t>
      </w:r>
      <w:r>
        <w:rPr>
          <w:sz w:val="20"/>
          <w:vertAlign w:val="baseline"/>
        </w:rPr>
        <w:t>Kaduna</w:t>
      </w:r>
      <w:r>
        <w:rPr>
          <w:spacing w:val="-5"/>
          <w:sz w:val="20"/>
          <w:vertAlign w:val="baseline"/>
        </w:rPr>
        <w:t> </w:t>
      </w:r>
      <w:r>
        <w:rPr>
          <w:sz w:val="20"/>
          <w:vertAlign w:val="baseline"/>
        </w:rPr>
        <w:t>Sharia</w:t>
      </w:r>
      <w:r>
        <w:rPr>
          <w:spacing w:val="-5"/>
          <w:sz w:val="20"/>
          <w:vertAlign w:val="baseline"/>
        </w:rPr>
        <w:t> </w:t>
      </w:r>
      <w:r>
        <w:rPr>
          <w:sz w:val="20"/>
          <w:vertAlign w:val="baseline"/>
        </w:rPr>
        <w:t>religious</w:t>
      </w:r>
      <w:r>
        <w:rPr>
          <w:spacing w:val="-6"/>
          <w:sz w:val="20"/>
          <w:vertAlign w:val="baseline"/>
        </w:rPr>
        <w:t> </w:t>
      </w:r>
      <w:r>
        <w:rPr>
          <w:sz w:val="20"/>
          <w:vertAlign w:val="baseline"/>
        </w:rPr>
        <w:t>crises</w:t>
      </w:r>
      <w:r>
        <w:rPr>
          <w:spacing w:val="-5"/>
          <w:sz w:val="20"/>
          <w:vertAlign w:val="baseline"/>
        </w:rPr>
        <w:t> </w:t>
      </w:r>
      <w:r>
        <w:rPr>
          <w:sz w:val="20"/>
          <w:vertAlign w:val="baseline"/>
        </w:rPr>
        <w:t>of</w:t>
      </w:r>
      <w:r>
        <w:rPr>
          <w:spacing w:val="-7"/>
          <w:sz w:val="20"/>
          <w:vertAlign w:val="baseline"/>
        </w:rPr>
        <w:t> </w:t>
      </w:r>
      <w:r>
        <w:rPr>
          <w:sz w:val="20"/>
          <w:vertAlign w:val="baseline"/>
        </w:rPr>
        <w:t>February,</w:t>
      </w:r>
      <w:r>
        <w:rPr>
          <w:spacing w:val="-5"/>
          <w:sz w:val="20"/>
          <w:vertAlign w:val="baseline"/>
        </w:rPr>
        <w:t> </w:t>
      </w:r>
      <w:r>
        <w:rPr>
          <w:spacing w:val="-2"/>
          <w:sz w:val="20"/>
          <w:vertAlign w:val="baseline"/>
        </w:rPr>
        <w:t>200041</w:t>
      </w:r>
    </w:p>
    <w:p>
      <w:pPr>
        <w:spacing w:before="0"/>
        <w:ind w:left="480" w:right="0" w:firstLine="0"/>
        <w:jc w:val="left"/>
        <w:rPr>
          <w:sz w:val="20"/>
        </w:rPr>
      </w:pPr>
      <w:r>
        <w:rPr>
          <w:sz w:val="20"/>
          <w:vertAlign w:val="superscript"/>
        </w:rPr>
        <w:t>22</w:t>
      </w:r>
      <w:r>
        <w:rPr>
          <w:spacing w:val="-5"/>
          <w:sz w:val="20"/>
          <w:vertAlign w:val="baseline"/>
        </w:rPr>
        <w:t> </w:t>
      </w:r>
      <w:r>
        <w:rPr>
          <w:sz w:val="20"/>
          <w:vertAlign w:val="baseline"/>
        </w:rPr>
        <w:t>Police</w:t>
      </w:r>
      <w:r>
        <w:rPr>
          <w:spacing w:val="-5"/>
          <w:sz w:val="20"/>
          <w:vertAlign w:val="baseline"/>
        </w:rPr>
        <w:t> </w:t>
      </w:r>
      <w:r>
        <w:rPr>
          <w:sz w:val="20"/>
          <w:vertAlign w:val="baseline"/>
        </w:rPr>
        <w:t>Report</w:t>
      </w:r>
      <w:r>
        <w:rPr>
          <w:spacing w:val="-6"/>
          <w:sz w:val="20"/>
          <w:vertAlign w:val="baseline"/>
        </w:rPr>
        <w:t> </w:t>
      </w:r>
      <w:r>
        <w:rPr>
          <w:sz w:val="20"/>
          <w:vertAlign w:val="baseline"/>
        </w:rPr>
        <w:t>and</w:t>
      </w:r>
      <w:r>
        <w:rPr>
          <w:spacing w:val="-4"/>
          <w:sz w:val="20"/>
          <w:vertAlign w:val="baseline"/>
        </w:rPr>
        <w:t> </w:t>
      </w:r>
      <w:r>
        <w:rPr>
          <w:sz w:val="20"/>
          <w:vertAlign w:val="baseline"/>
        </w:rPr>
        <w:t>Nigerian</w:t>
      </w:r>
      <w:r>
        <w:rPr>
          <w:spacing w:val="-6"/>
          <w:sz w:val="20"/>
          <w:vertAlign w:val="baseline"/>
        </w:rPr>
        <w:t> </w:t>
      </w:r>
      <w:r>
        <w:rPr>
          <w:sz w:val="20"/>
          <w:vertAlign w:val="baseline"/>
        </w:rPr>
        <w:t>Army</w:t>
      </w:r>
      <w:r>
        <w:rPr>
          <w:spacing w:val="-6"/>
          <w:sz w:val="20"/>
          <w:vertAlign w:val="baseline"/>
        </w:rPr>
        <w:t> </w:t>
      </w:r>
      <w:r>
        <w:rPr>
          <w:sz w:val="20"/>
          <w:vertAlign w:val="baseline"/>
        </w:rPr>
        <w:t>Report</w:t>
      </w:r>
      <w:r>
        <w:rPr>
          <w:spacing w:val="-6"/>
          <w:sz w:val="20"/>
          <w:vertAlign w:val="baseline"/>
        </w:rPr>
        <w:t> </w:t>
      </w:r>
      <w:r>
        <w:rPr>
          <w:sz w:val="20"/>
          <w:vertAlign w:val="baseline"/>
        </w:rPr>
        <w:t>on</w:t>
      </w:r>
      <w:r>
        <w:rPr>
          <w:spacing w:val="-6"/>
          <w:sz w:val="20"/>
          <w:vertAlign w:val="baseline"/>
        </w:rPr>
        <w:t> </w:t>
      </w:r>
      <w:r>
        <w:rPr>
          <w:sz w:val="20"/>
          <w:vertAlign w:val="baseline"/>
        </w:rPr>
        <w:t>Kaduna</w:t>
      </w:r>
      <w:r>
        <w:rPr>
          <w:spacing w:val="-5"/>
          <w:sz w:val="20"/>
          <w:vertAlign w:val="baseline"/>
        </w:rPr>
        <w:t> </w:t>
      </w:r>
      <w:r>
        <w:rPr>
          <w:sz w:val="20"/>
          <w:vertAlign w:val="baseline"/>
        </w:rPr>
        <w:t>State</w:t>
      </w:r>
      <w:r>
        <w:rPr>
          <w:spacing w:val="-5"/>
          <w:sz w:val="20"/>
          <w:vertAlign w:val="baseline"/>
        </w:rPr>
        <w:t> </w:t>
      </w:r>
      <w:r>
        <w:rPr>
          <w:sz w:val="20"/>
          <w:vertAlign w:val="baseline"/>
        </w:rPr>
        <w:t>Crises</w:t>
      </w:r>
      <w:r>
        <w:rPr>
          <w:spacing w:val="-3"/>
          <w:sz w:val="20"/>
          <w:vertAlign w:val="baseline"/>
        </w:rPr>
        <w:t> </w:t>
      </w:r>
      <w:r>
        <w:rPr>
          <w:sz w:val="20"/>
          <w:vertAlign w:val="baseline"/>
        </w:rPr>
        <w:t>Submitted</w:t>
      </w:r>
      <w:r>
        <w:rPr>
          <w:spacing w:val="-4"/>
          <w:sz w:val="20"/>
          <w:vertAlign w:val="baseline"/>
        </w:rPr>
        <w:t> </w:t>
      </w:r>
      <w:r>
        <w:rPr>
          <w:sz w:val="20"/>
          <w:vertAlign w:val="baseline"/>
        </w:rPr>
        <w:t>to</w:t>
      </w:r>
      <w:r>
        <w:rPr>
          <w:spacing w:val="-4"/>
          <w:sz w:val="20"/>
          <w:vertAlign w:val="baseline"/>
        </w:rPr>
        <w:t> </w:t>
      </w:r>
      <w:r>
        <w:rPr>
          <w:sz w:val="20"/>
          <w:vertAlign w:val="baseline"/>
        </w:rPr>
        <w:t>Justice</w:t>
      </w:r>
      <w:r>
        <w:rPr>
          <w:spacing w:val="-5"/>
          <w:sz w:val="20"/>
          <w:vertAlign w:val="baseline"/>
        </w:rPr>
        <w:t> </w:t>
      </w:r>
      <w:r>
        <w:rPr>
          <w:sz w:val="20"/>
          <w:vertAlign w:val="baseline"/>
        </w:rPr>
        <w:t>Dalhatu</w:t>
      </w:r>
      <w:r>
        <w:rPr>
          <w:spacing w:val="-6"/>
          <w:sz w:val="20"/>
          <w:vertAlign w:val="baseline"/>
        </w:rPr>
        <w:t> </w:t>
      </w:r>
      <w:r>
        <w:rPr>
          <w:sz w:val="20"/>
          <w:vertAlign w:val="baseline"/>
        </w:rPr>
        <w:t>Ja‟afaru Investigation Panel, June, 2001.</w:t>
      </w:r>
    </w:p>
    <w:p>
      <w:pPr>
        <w:spacing w:before="0"/>
        <w:ind w:left="681" w:right="0" w:hanging="202"/>
        <w:jc w:val="left"/>
        <w:rPr>
          <w:sz w:val="20"/>
        </w:rPr>
      </w:pPr>
      <w:r>
        <w:rPr>
          <w:sz w:val="20"/>
          <w:vertAlign w:val="superscript"/>
        </w:rPr>
        <w:t>41</w:t>
      </w:r>
      <w:r>
        <w:rPr>
          <w:spacing w:val="-4"/>
          <w:sz w:val="20"/>
          <w:vertAlign w:val="baseline"/>
        </w:rPr>
        <w:t> </w:t>
      </w:r>
      <w:r>
        <w:rPr>
          <w:sz w:val="20"/>
          <w:vertAlign w:val="baseline"/>
        </w:rPr>
        <w:t>Police</w:t>
      </w:r>
      <w:r>
        <w:rPr>
          <w:spacing w:val="-4"/>
          <w:sz w:val="20"/>
          <w:vertAlign w:val="baseline"/>
        </w:rPr>
        <w:t> </w:t>
      </w:r>
      <w:r>
        <w:rPr>
          <w:sz w:val="20"/>
          <w:vertAlign w:val="baseline"/>
        </w:rPr>
        <w:t>investigation</w:t>
      </w:r>
      <w:r>
        <w:rPr>
          <w:spacing w:val="-5"/>
          <w:sz w:val="20"/>
          <w:vertAlign w:val="baseline"/>
        </w:rPr>
        <w:t> </w:t>
      </w:r>
      <w:r>
        <w:rPr>
          <w:sz w:val="20"/>
          <w:vertAlign w:val="baseline"/>
        </w:rPr>
        <w:t>report</w:t>
      </w:r>
      <w:r>
        <w:rPr>
          <w:spacing w:val="-5"/>
          <w:sz w:val="20"/>
          <w:vertAlign w:val="baseline"/>
        </w:rPr>
        <w:t> </w:t>
      </w:r>
      <w:r>
        <w:rPr>
          <w:sz w:val="20"/>
          <w:vertAlign w:val="baseline"/>
        </w:rPr>
        <w:t>on</w:t>
      </w:r>
      <w:r>
        <w:rPr>
          <w:spacing w:val="-5"/>
          <w:sz w:val="20"/>
          <w:vertAlign w:val="baseline"/>
        </w:rPr>
        <w:t> </w:t>
      </w:r>
      <w:r>
        <w:rPr>
          <w:sz w:val="20"/>
          <w:vertAlign w:val="baseline"/>
        </w:rPr>
        <w:t>Misappropriation</w:t>
      </w:r>
      <w:r>
        <w:rPr>
          <w:spacing w:val="-5"/>
          <w:sz w:val="20"/>
          <w:vertAlign w:val="baseline"/>
        </w:rPr>
        <w:t> </w:t>
      </w:r>
      <w:r>
        <w:rPr>
          <w:sz w:val="20"/>
          <w:vertAlign w:val="baseline"/>
        </w:rPr>
        <w:t>of</w:t>
      </w:r>
      <w:r>
        <w:rPr>
          <w:spacing w:val="-6"/>
          <w:sz w:val="20"/>
          <w:vertAlign w:val="baseline"/>
        </w:rPr>
        <w:t> </w:t>
      </w:r>
      <w:r>
        <w:rPr>
          <w:sz w:val="20"/>
          <w:vertAlign w:val="baseline"/>
        </w:rPr>
        <w:t>Relief Funds</w:t>
      </w:r>
      <w:r>
        <w:rPr>
          <w:spacing w:val="-2"/>
          <w:sz w:val="20"/>
          <w:vertAlign w:val="baseline"/>
        </w:rPr>
        <w:t> </w:t>
      </w:r>
      <w:r>
        <w:rPr>
          <w:sz w:val="20"/>
          <w:vertAlign w:val="baseline"/>
        </w:rPr>
        <w:t>for</w:t>
      </w:r>
      <w:r>
        <w:rPr>
          <w:spacing w:val="-4"/>
          <w:sz w:val="20"/>
          <w:vertAlign w:val="baseline"/>
        </w:rPr>
        <w:t> </w:t>
      </w:r>
      <w:r>
        <w:rPr>
          <w:sz w:val="20"/>
          <w:vertAlign w:val="baseline"/>
        </w:rPr>
        <w:t>the</w:t>
      </w:r>
      <w:r>
        <w:rPr>
          <w:spacing w:val="-4"/>
          <w:sz w:val="20"/>
          <w:vertAlign w:val="baseline"/>
        </w:rPr>
        <w:t> </w:t>
      </w:r>
      <w:r>
        <w:rPr>
          <w:sz w:val="20"/>
          <w:vertAlign w:val="baseline"/>
        </w:rPr>
        <w:t>February,</w:t>
      </w:r>
      <w:r>
        <w:rPr>
          <w:spacing w:val="-4"/>
          <w:sz w:val="20"/>
          <w:vertAlign w:val="baseline"/>
        </w:rPr>
        <w:t> </w:t>
      </w:r>
      <w:r>
        <w:rPr>
          <w:sz w:val="20"/>
          <w:vertAlign w:val="baseline"/>
        </w:rPr>
        <w:t>2000</w:t>
      </w:r>
      <w:r>
        <w:rPr>
          <w:spacing w:val="-3"/>
          <w:sz w:val="20"/>
          <w:vertAlign w:val="baseline"/>
        </w:rPr>
        <w:t> </w:t>
      </w:r>
      <w:r>
        <w:rPr>
          <w:sz w:val="20"/>
          <w:vertAlign w:val="baseline"/>
        </w:rPr>
        <w:t>Kaduna Sharia/Religious Crises.</w:t>
      </w:r>
    </w:p>
    <w:p>
      <w:pPr>
        <w:spacing w:before="1"/>
        <w:ind w:left="480" w:right="0" w:firstLine="0"/>
        <w:jc w:val="left"/>
        <w:rPr>
          <w:sz w:val="20"/>
        </w:rPr>
      </w:pPr>
      <w:r>
        <w:rPr>
          <w:sz w:val="20"/>
          <w:vertAlign w:val="superscript"/>
        </w:rPr>
        <w:t>42</w:t>
      </w:r>
      <w:r>
        <w:rPr>
          <w:spacing w:val="-6"/>
          <w:sz w:val="20"/>
          <w:vertAlign w:val="baseline"/>
        </w:rPr>
        <w:t> </w:t>
      </w:r>
      <w:r>
        <w:rPr>
          <w:sz w:val="20"/>
          <w:vertAlign w:val="baseline"/>
        </w:rPr>
        <w:t>Ibid</w:t>
      </w:r>
      <w:r>
        <w:rPr>
          <w:spacing w:val="-7"/>
          <w:sz w:val="20"/>
          <w:vertAlign w:val="baseline"/>
        </w:rPr>
        <w:t> </w:t>
      </w:r>
      <w:r>
        <w:rPr>
          <w:sz w:val="20"/>
          <w:vertAlign w:val="baseline"/>
        </w:rPr>
        <w:t>Police</w:t>
      </w:r>
      <w:r>
        <w:rPr>
          <w:spacing w:val="-5"/>
          <w:sz w:val="20"/>
          <w:vertAlign w:val="baseline"/>
        </w:rPr>
        <w:t> </w:t>
      </w:r>
      <w:r>
        <w:rPr>
          <w:sz w:val="20"/>
          <w:vertAlign w:val="baseline"/>
        </w:rPr>
        <w:t>Investigation</w:t>
      </w:r>
      <w:r>
        <w:rPr>
          <w:spacing w:val="-4"/>
          <w:sz w:val="20"/>
          <w:vertAlign w:val="baseline"/>
        </w:rPr>
        <w:t> </w:t>
      </w:r>
      <w:r>
        <w:rPr>
          <w:sz w:val="20"/>
          <w:vertAlign w:val="baseline"/>
        </w:rPr>
        <w:t>Reports</w:t>
      </w:r>
      <w:r>
        <w:rPr>
          <w:spacing w:val="-6"/>
          <w:sz w:val="20"/>
          <w:vertAlign w:val="baseline"/>
        </w:rPr>
        <w:t> </w:t>
      </w:r>
      <w:r>
        <w:rPr>
          <w:sz w:val="20"/>
          <w:vertAlign w:val="baseline"/>
        </w:rPr>
        <w:t>of</w:t>
      </w:r>
      <w:r>
        <w:rPr>
          <w:spacing w:val="-7"/>
          <w:sz w:val="20"/>
          <w:vertAlign w:val="baseline"/>
        </w:rPr>
        <w:t> </w:t>
      </w:r>
      <w:r>
        <w:rPr>
          <w:sz w:val="20"/>
          <w:vertAlign w:val="baseline"/>
        </w:rPr>
        <w:t>Kaduna</w:t>
      </w:r>
      <w:r>
        <w:rPr>
          <w:spacing w:val="-5"/>
          <w:sz w:val="20"/>
          <w:vertAlign w:val="baseline"/>
        </w:rPr>
        <w:t> </w:t>
      </w:r>
      <w:r>
        <w:rPr>
          <w:sz w:val="20"/>
          <w:vertAlign w:val="baseline"/>
        </w:rPr>
        <w:t>and</w:t>
      </w:r>
      <w:r>
        <w:rPr>
          <w:spacing w:val="-4"/>
          <w:sz w:val="20"/>
          <w:vertAlign w:val="baseline"/>
        </w:rPr>
        <w:t> </w:t>
      </w:r>
      <w:r>
        <w:rPr>
          <w:sz w:val="20"/>
          <w:vertAlign w:val="baseline"/>
        </w:rPr>
        <w:t>Kafanchan</w:t>
      </w:r>
      <w:r>
        <w:rPr>
          <w:spacing w:val="-6"/>
          <w:sz w:val="20"/>
          <w:vertAlign w:val="baseline"/>
        </w:rPr>
        <w:t> </w:t>
      </w:r>
      <w:r>
        <w:rPr>
          <w:spacing w:val="-2"/>
          <w:sz w:val="20"/>
          <w:vertAlign w:val="baseline"/>
        </w:rPr>
        <w:t>Crises.</w:t>
      </w:r>
    </w:p>
    <w:p>
      <w:pPr>
        <w:spacing w:before="0"/>
        <w:ind w:left="480" w:right="206" w:firstLine="0"/>
        <w:jc w:val="left"/>
        <w:rPr>
          <w:sz w:val="20"/>
        </w:rPr>
      </w:pPr>
      <w:r>
        <w:rPr>
          <w:sz w:val="20"/>
          <w:vertAlign w:val="superscript"/>
        </w:rPr>
        <w:t>43</w:t>
      </w:r>
      <w:r>
        <w:rPr>
          <w:spacing w:val="-3"/>
          <w:sz w:val="20"/>
          <w:vertAlign w:val="baseline"/>
        </w:rPr>
        <w:t> </w:t>
      </w:r>
      <w:r>
        <w:rPr>
          <w:sz w:val="20"/>
          <w:vertAlign w:val="baseline"/>
        </w:rPr>
        <w:t>D.O.</w:t>
      </w:r>
      <w:r>
        <w:rPr>
          <w:spacing w:val="-3"/>
          <w:sz w:val="20"/>
          <w:vertAlign w:val="baseline"/>
        </w:rPr>
        <w:t> </w:t>
      </w:r>
      <w:r>
        <w:rPr>
          <w:sz w:val="20"/>
          <w:vertAlign w:val="baseline"/>
        </w:rPr>
        <w:t>Enahoro,</w:t>
      </w:r>
      <w:r>
        <w:rPr>
          <w:spacing w:val="-3"/>
          <w:sz w:val="20"/>
          <w:vertAlign w:val="baseline"/>
        </w:rPr>
        <w:t> </w:t>
      </w:r>
      <w:r>
        <w:rPr>
          <w:sz w:val="20"/>
          <w:vertAlign w:val="baseline"/>
        </w:rPr>
        <w:t>“Mechanism</w:t>
      </w:r>
      <w:r>
        <w:rPr>
          <w:spacing w:val="-2"/>
          <w:sz w:val="20"/>
          <w:vertAlign w:val="baseline"/>
        </w:rPr>
        <w:t> </w:t>
      </w:r>
      <w:r>
        <w:rPr>
          <w:sz w:val="20"/>
          <w:vertAlign w:val="baseline"/>
        </w:rPr>
        <w:t>for</w:t>
      </w:r>
      <w:r>
        <w:rPr>
          <w:spacing w:val="-3"/>
          <w:sz w:val="20"/>
          <w:vertAlign w:val="baseline"/>
        </w:rPr>
        <w:t> </w:t>
      </w:r>
      <w:r>
        <w:rPr>
          <w:sz w:val="20"/>
          <w:vertAlign w:val="baseline"/>
        </w:rPr>
        <w:t>intra-State</w:t>
      </w:r>
      <w:r>
        <w:rPr>
          <w:spacing w:val="-3"/>
          <w:sz w:val="20"/>
          <w:vertAlign w:val="baseline"/>
        </w:rPr>
        <w:t> </w:t>
      </w:r>
      <w:r>
        <w:rPr>
          <w:sz w:val="20"/>
          <w:vertAlign w:val="baseline"/>
        </w:rPr>
        <w:t>Crises</w:t>
      </w:r>
      <w:r>
        <w:rPr>
          <w:spacing w:val="-4"/>
          <w:sz w:val="20"/>
          <w:vertAlign w:val="baseline"/>
        </w:rPr>
        <w:t> </w:t>
      </w:r>
      <w:r>
        <w:rPr>
          <w:sz w:val="20"/>
          <w:vertAlign w:val="baseline"/>
        </w:rPr>
        <w:t>in</w:t>
      </w:r>
      <w:r>
        <w:rPr>
          <w:spacing w:val="-2"/>
          <w:sz w:val="20"/>
          <w:vertAlign w:val="baseline"/>
        </w:rPr>
        <w:t> </w:t>
      </w:r>
      <w:r>
        <w:rPr>
          <w:sz w:val="20"/>
          <w:vertAlign w:val="baseline"/>
        </w:rPr>
        <w:t>Africa,”</w:t>
      </w:r>
      <w:r>
        <w:rPr>
          <w:spacing w:val="-3"/>
          <w:sz w:val="20"/>
          <w:vertAlign w:val="baseline"/>
        </w:rPr>
        <w:t> </w:t>
      </w:r>
      <w:r>
        <w:rPr>
          <w:sz w:val="20"/>
          <w:vertAlign w:val="baseline"/>
        </w:rPr>
        <w:t>in</w:t>
      </w:r>
      <w:r>
        <w:rPr>
          <w:spacing w:val="-5"/>
          <w:sz w:val="20"/>
          <w:vertAlign w:val="baseline"/>
        </w:rPr>
        <w:t> </w:t>
      </w:r>
      <w:r>
        <w:rPr>
          <w:sz w:val="20"/>
          <w:vertAlign w:val="baseline"/>
        </w:rPr>
        <w:t>Garuba</w:t>
      </w:r>
      <w:r>
        <w:rPr>
          <w:spacing w:val="-3"/>
          <w:sz w:val="20"/>
          <w:vertAlign w:val="baseline"/>
        </w:rPr>
        <w:t> </w:t>
      </w:r>
      <w:r>
        <w:rPr>
          <w:sz w:val="20"/>
          <w:vertAlign w:val="baseline"/>
        </w:rPr>
        <w:t>CA</w:t>
      </w:r>
      <w:r>
        <w:rPr>
          <w:spacing w:val="-6"/>
          <w:sz w:val="20"/>
          <w:vertAlign w:val="baseline"/>
        </w:rPr>
        <w:t> </w:t>
      </w:r>
      <w:r>
        <w:rPr>
          <w:sz w:val="20"/>
          <w:vertAlign w:val="baseline"/>
        </w:rPr>
        <w:t>(ed)</w:t>
      </w:r>
      <w:r>
        <w:rPr>
          <w:spacing w:val="-3"/>
          <w:sz w:val="20"/>
          <w:vertAlign w:val="baseline"/>
        </w:rPr>
        <w:t> </w:t>
      </w:r>
      <w:r>
        <w:rPr>
          <w:sz w:val="20"/>
          <w:vertAlign w:val="baseline"/>
        </w:rPr>
        <w:t>Capacity</w:t>
      </w:r>
      <w:r>
        <w:rPr>
          <w:spacing w:val="-4"/>
          <w:sz w:val="20"/>
          <w:vertAlign w:val="baseline"/>
        </w:rPr>
        <w:t> </w:t>
      </w:r>
      <w:r>
        <w:rPr>
          <w:sz w:val="20"/>
          <w:vertAlign w:val="baseline"/>
        </w:rPr>
        <w:t>Building</w:t>
      </w:r>
      <w:r>
        <w:rPr>
          <w:spacing w:val="-2"/>
          <w:sz w:val="20"/>
          <w:vertAlign w:val="baseline"/>
        </w:rPr>
        <w:t> </w:t>
      </w:r>
      <w:r>
        <w:rPr>
          <w:sz w:val="20"/>
          <w:vertAlign w:val="baseline"/>
        </w:rPr>
        <w:t>for Crises Management in Africa (Abuja: National War College, 1998), 108.</w:t>
      </w:r>
    </w:p>
    <w:p>
      <w:pPr>
        <w:spacing w:after="0"/>
        <w:jc w:val="left"/>
        <w:rPr>
          <w:sz w:val="20"/>
        </w:rPr>
        <w:sectPr>
          <w:pgSz w:w="11910" w:h="16840"/>
          <w:pgMar w:header="0" w:footer="974" w:top="1300" w:bottom="1160" w:left="1320" w:right="1260"/>
        </w:sectPr>
      </w:pPr>
    </w:p>
    <w:p>
      <w:pPr>
        <w:pStyle w:val="BodyText"/>
        <w:spacing w:line="480" w:lineRule="auto" w:before="78"/>
        <w:ind w:left="480" w:right="209"/>
        <w:jc w:val="both"/>
      </w:pPr>
      <w:r>
        <w:rPr/>
        <w:t>from mid 1980s did no credit to the</w:t>
      </w:r>
      <w:r>
        <w:rPr>
          <w:spacing w:val="-1"/>
        </w:rPr>
        <w:t> </w:t>
      </w:r>
      <w:r>
        <w:rPr/>
        <w:t>successive regimes. The</w:t>
      </w:r>
      <w:r>
        <w:rPr>
          <w:spacing w:val="-1"/>
        </w:rPr>
        <w:t> </w:t>
      </w:r>
      <w:r>
        <w:rPr/>
        <w:t>conspicuous extravagant life styles of political operators can only evoke resentment and agitation on the part of the various ethnic groups at the other side of the fence.</w:t>
      </w:r>
    </w:p>
    <w:p>
      <w:pPr>
        <w:pStyle w:val="Heading2"/>
        <w:numPr>
          <w:ilvl w:val="2"/>
          <w:numId w:val="8"/>
        </w:numPr>
        <w:tabs>
          <w:tab w:pos="1200" w:val="left" w:leader="none"/>
        </w:tabs>
        <w:spacing w:line="240" w:lineRule="auto" w:before="245" w:after="0"/>
        <w:ind w:left="1200" w:right="536" w:hanging="720"/>
        <w:jc w:val="both"/>
      </w:pPr>
      <w:r>
        <w:rPr/>
        <w:t>Insincerity on the part of Government to Implement Recommendations made by Committees, Commissions and Panels.</w:t>
      </w:r>
    </w:p>
    <w:p>
      <w:pPr>
        <w:pStyle w:val="BodyText"/>
        <w:spacing w:line="480" w:lineRule="auto" w:before="272"/>
        <w:ind w:left="480" w:right="205"/>
        <w:jc w:val="both"/>
      </w:pPr>
      <w:r>
        <w:rPr/>
        <w:t>Reports of Panels set up to investigate various wrong doings continue to gather dust</w:t>
      </w:r>
      <w:r>
        <w:rPr>
          <w:spacing w:val="40"/>
        </w:rPr>
        <w:t> </w:t>
      </w:r>
      <w:r>
        <w:rPr/>
        <w:t>while government looks the other way.Government is failure to pay</w:t>
      </w:r>
      <w:r>
        <w:rPr>
          <w:spacing w:val="-4"/>
        </w:rPr>
        <w:t> </w:t>
      </w:r>
      <w:r>
        <w:rPr/>
        <w:t>adequate attention to early warning signals of crises and conflicts led to the recurrence and escalation of violence, also government failure to stampede corrupt official practices on the part of government officials in order to ensure equitable distribution of the wealth of the nation can only generate conflicts of different dimensions.</w:t>
      </w:r>
    </w:p>
    <w:p>
      <w:pPr>
        <w:pStyle w:val="Heading2"/>
        <w:numPr>
          <w:ilvl w:val="2"/>
          <w:numId w:val="8"/>
        </w:numPr>
        <w:tabs>
          <w:tab w:pos="1199" w:val="left" w:leader="none"/>
        </w:tabs>
        <w:spacing w:line="240" w:lineRule="auto" w:before="245" w:after="0"/>
        <w:ind w:left="1199" w:right="0" w:hanging="719"/>
        <w:jc w:val="both"/>
      </w:pPr>
      <w:r>
        <w:rPr/>
        <w:t>Religious</w:t>
      </w:r>
      <w:r>
        <w:rPr>
          <w:spacing w:val="-3"/>
        </w:rPr>
        <w:t> </w:t>
      </w:r>
      <w:r>
        <w:rPr/>
        <w:t>Factor</w:t>
      </w:r>
      <w:r>
        <w:rPr>
          <w:spacing w:val="-2"/>
        </w:rPr>
        <w:t> </w:t>
      </w:r>
      <w:r>
        <w:rPr/>
        <w:t>as</w:t>
      </w:r>
      <w:r>
        <w:rPr>
          <w:spacing w:val="-1"/>
        </w:rPr>
        <w:t> </w:t>
      </w:r>
      <w:r>
        <w:rPr/>
        <w:t>a Source</w:t>
      </w:r>
      <w:r>
        <w:rPr>
          <w:spacing w:val="-2"/>
        </w:rPr>
        <w:t> </w:t>
      </w:r>
      <w:r>
        <w:rPr/>
        <w:t>of Ethno-Religious</w:t>
      </w:r>
      <w:r>
        <w:rPr>
          <w:spacing w:val="-3"/>
        </w:rPr>
        <w:t> </w:t>
      </w:r>
      <w:r>
        <w:rPr>
          <w:spacing w:val="-2"/>
        </w:rPr>
        <w:t>Conflict</w:t>
      </w:r>
    </w:p>
    <w:p>
      <w:pPr>
        <w:pStyle w:val="BodyText"/>
        <w:spacing w:before="236"/>
        <w:rPr>
          <w:b/>
        </w:rPr>
      </w:pPr>
    </w:p>
    <w:p>
      <w:pPr>
        <w:pStyle w:val="BodyText"/>
        <w:spacing w:line="480" w:lineRule="auto"/>
        <w:ind w:left="480" w:right="202"/>
        <w:jc w:val="both"/>
      </w:pPr>
      <w:r>
        <w:rPr/>
        <w:t>Various Islamic and Christian associations exist in the State; most of them promote peaceful co-existence with one another. However, there are a few that have a fragile relationship with others outside their sects, and are directly responsible for ethno- religious conflicts. Availability of global media has acted as a further spur to radicalization of religious ideology, such as the self-styled “Boko Haram group that surfaced in Borno State in September 2004, up to the present moment. Though, not as pronounced as the Muslim groups, there are few disgruntled Christian youthsmilitia who are said to be responsible for escalations of the ethno-religious crisis of Jos in 2001.</w:t>
      </w:r>
    </w:p>
    <w:p>
      <w:pPr>
        <w:pStyle w:val="Heading2"/>
        <w:numPr>
          <w:ilvl w:val="2"/>
          <w:numId w:val="8"/>
        </w:numPr>
        <w:tabs>
          <w:tab w:pos="1199" w:val="left" w:leader="none"/>
        </w:tabs>
        <w:spacing w:line="240" w:lineRule="auto" w:before="246" w:after="0"/>
        <w:ind w:left="1199" w:right="0" w:hanging="719"/>
        <w:jc w:val="both"/>
      </w:pPr>
      <w:r>
        <w:rPr/>
        <w:t>The</w:t>
      </w:r>
      <w:r>
        <w:rPr>
          <w:spacing w:val="-1"/>
        </w:rPr>
        <w:t> </w:t>
      </w:r>
      <w:r>
        <w:rPr>
          <w:spacing w:val="-2"/>
        </w:rPr>
        <w:t>Media</w:t>
      </w:r>
    </w:p>
    <w:p>
      <w:pPr>
        <w:pStyle w:val="BodyText"/>
        <w:spacing w:line="480" w:lineRule="auto" w:before="235"/>
        <w:ind w:left="480" w:right="533"/>
        <w:jc w:val="both"/>
      </w:pPr>
      <w:r>
        <w:rPr/>
        <w:t>The way the media reports an ethno-religious conflict could instigate the conflict or put it out. In the Kafanchan ethno-religious conflict, it was alleged that the media reporting</w:t>
      </w:r>
      <w:r>
        <w:rPr>
          <w:spacing w:val="13"/>
        </w:rPr>
        <w:t> </w:t>
      </w:r>
      <w:r>
        <w:rPr/>
        <w:t>of</w:t>
      </w:r>
      <w:r>
        <w:rPr>
          <w:spacing w:val="17"/>
        </w:rPr>
        <w:t> </w:t>
      </w:r>
      <w:r>
        <w:rPr/>
        <w:t>the</w:t>
      </w:r>
      <w:r>
        <w:rPr>
          <w:spacing w:val="20"/>
        </w:rPr>
        <w:t> </w:t>
      </w:r>
      <w:r>
        <w:rPr/>
        <w:t>conflict</w:t>
      </w:r>
      <w:r>
        <w:rPr>
          <w:spacing w:val="22"/>
        </w:rPr>
        <w:t> </w:t>
      </w:r>
      <w:r>
        <w:rPr/>
        <w:t>escalated</w:t>
      </w:r>
      <w:r>
        <w:rPr>
          <w:spacing w:val="19"/>
        </w:rPr>
        <w:t> </w:t>
      </w:r>
      <w:r>
        <w:rPr/>
        <w:t>the</w:t>
      </w:r>
      <w:r>
        <w:rPr>
          <w:spacing w:val="17"/>
        </w:rPr>
        <w:t> </w:t>
      </w:r>
      <w:r>
        <w:rPr/>
        <w:t>crises</w:t>
      </w:r>
      <w:r>
        <w:rPr>
          <w:spacing w:val="18"/>
        </w:rPr>
        <w:t> </w:t>
      </w:r>
      <w:r>
        <w:rPr/>
        <w:t>through</w:t>
      </w:r>
      <w:r>
        <w:rPr>
          <w:spacing w:val="18"/>
        </w:rPr>
        <w:t> </w:t>
      </w:r>
      <w:r>
        <w:rPr/>
        <w:t>sensinalizations</w:t>
      </w:r>
      <w:r>
        <w:rPr>
          <w:spacing w:val="21"/>
        </w:rPr>
        <w:t> </w:t>
      </w:r>
      <w:r>
        <w:rPr/>
        <w:t>of</w:t>
      </w:r>
      <w:r>
        <w:rPr>
          <w:spacing w:val="18"/>
        </w:rPr>
        <w:t> </w:t>
      </w:r>
      <w:r>
        <w:rPr/>
        <w:t>the</w:t>
      </w:r>
      <w:r>
        <w:rPr>
          <w:spacing w:val="17"/>
        </w:rPr>
        <w:t> </w:t>
      </w:r>
      <w:r>
        <w:rPr/>
        <w:t>report</w:t>
      </w:r>
      <w:r>
        <w:rPr>
          <w:spacing w:val="18"/>
        </w:rPr>
        <w:t> </w:t>
      </w:r>
      <w:r>
        <w:rPr>
          <w:spacing w:val="-5"/>
        </w:rPr>
        <w:t>of</w:t>
      </w:r>
    </w:p>
    <w:p>
      <w:pPr>
        <w:spacing w:after="0" w:line="480" w:lineRule="auto"/>
        <w:jc w:val="both"/>
        <w:sectPr>
          <w:pgSz w:w="11910" w:h="16840"/>
          <w:pgMar w:header="0" w:footer="974" w:top="1340" w:bottom="1160" w:left="1320" w:right="1260"/>
        </w:sectPr>
      </w:pPr>
    </w:p>
    <w:p>
      <w:pPr>
        <w:pStyle w:val="BodyText"/>
        <w:spacing w:before="118"/>
        <w:ind w:left="480"/>
        <w:jc w:val="both"/>
      </w:pPr>
      <w:r>
        <w:rPr/>
        <w:t>the</w:t>
      </w:r>
      <w:r>
        <w:rPr>
          <w:spacing w:val="-2"/>
        </w:rPr>
        <w:t> </w:t>
      </w:r>
      <w:r>
        <w:rPr/>
        <w:t>crises</w:t>
      </w:r>
      <w:r>
        <w:rPr>
          <w:spacing w:val="-1"/>
        </w:rPr>
        <w:t> </w:t>
      </w:r>
      <w:r>
        <w:rPr/>
        <w:t>which</w:t>
      </w:r>
      <w:r>
        <w:rPr>
          <w:spacing w:val="-1"/>
        </w:rPr>
        <w:t> </w:t>
      </w:r>
      <w:r>
        <w:rPr/>
        <w:t>fostered</w:t>
      </w:r>
      <w:r>
        <w:rPr>
          <w:spacing w:val="1"/>
        </w:rPr>
        <w:t> </w:t>
      </w:r>
      <w:r>
        <w:rPr/>
        <w:t>hatred</w:t>
      </w:r>
      <w:r>
        <w:rPr>
          <w:spacing w:val="-1"/>
        </w:rPr>
        <w:t> </w:t>
      </w:r>
      <w:r>
        <w:rPr/>
        <w:t>inthe</w:t>
      </w:r>
      <w:r>
        <w:rPr>
          <w:spacing w:val="-1"/>
        </w:rPr>
        <w:t> </w:t>
      </w:r>
      <w:r>
        <w:rPr>
          <w:spacing w:val="-2"/>
        </w:rPr>
        <w:t>state.</w:t>
      </w:r>
      <w:r>
        <w:rPr>
          <w:spacing w:val="-2"/>
          <w:vertAlign w:val="superscript"/>
        </w:rPr>
        <w:t>24</w:t>
      </w:r>
    </w:p>
    <w:p>
      <w:pPr>
        <w:pStyle w:val="BodyText"/>
        <w:spacing w:before="240"/>
      </w:pPr>
    </w:p>
    <w:p>
      <w:pPr>
        <w:pStyle w:val="BodyText"/>
        <w:spacing w:line="480" w:lineRule="auto"/>
        <w:ind w:left="480" w:right="207"/>
        <w:jc w:val="both"/>
      </w:pPr>
      <w:r>
        <w:rPr/>
        <w:t>The media is referred to as the fourth realm after the executive, the legislature and the judiciary. It is, therefore, an arm of government charged with the responsibilities of educating, information and entertaining the people. If the media performs its role positively during or even before ethno-religious conflicts, the country would enjoy more peace and harmony than presently.</w:t>
      </w:r>
    </w:p>
    <w:p>
      <w:pPr>
        <w:pStyle w:val="Heading2"/>
        <w:numPr>
          <w:ilvl w:val="1"/>
          <w:numId w:val="8"/>
        </w:numPr>
        <w:tabs>
          <w:tab w:pos="1199" w:val="left" w:leader="none"/>
        </w:tabs>
        <w:spacing w:line="240" w:lineRule="auto" w:before="246" w:after="0"/>
        <w:ind w:left="1199" w:right="0" w:hanging="719"/>
        <w:jc w:val="both"/>
      </w:pPr>
      <w:r>
        <w:rPr/>
        <w:t>Consequences</w:t>
      </w:r>
      <w:r>
        <w:rPr>
          <w:spacing w:val="-2"/>
        </w:rPr>
        <w:t> </w:t>
      </w:r>
      <w:r>
        <w:rPr/>
        <w:t>of</w:t>
      </w:r>
      <w:r>
        <w:rPr>
          <w:spacing w:val="-2"/>
        </w:rPr>
        <w:t> </w:t>
      </w:r>
      <w:r>
        <w:rPr/>
        <w:t>Ethno-Religious</w:t>
      </w:r>
      <w:r>
        <w:rPr>
          <w:spacing w:val="-2"/>
        </w:rPr>
        <w:t> Crises</w:t>
      </w:r>
    </w:p>
    <w:p>
      <w:pPr>
        <w:pStyle w:val="BodyText"/>
        <w:spacing w:line="480" w:lineRule="auto" w:before="271"/>
        <w:ind w:left="480" w:right="206"/>
        <w:jc w:val="both"/>
      </w:pPr>
      <w:r>
        <w:rPr/>
        <w:t>Any</w:t>
      </w:r>
      <w:r>
        <w:rPr>
          <w:spacing w:val="-5"/>
        </w:rPr>
        <w:t> </w:t>
      </w:r>
      <w:r>
        <w:rPr/>
        <w:t>society</w:t>
      </w:r>
      <w:r>
        <w:rPr>
          <w:spacing w:val="-5"/>
        </w:rPr>
        <w:t> </w:t>
      </w:r>
      <w:r>
        <w:rPr/>
        <w:t>that is bedeviled with Ethno-Religion Conflicts, the</w:t>
      </w:r>
      <w:r>
        <w:rPr>
          <w:spacing w:val="-1"/>
        </w:rPr>
        <w:t> </w:t>
      </w:r>
      <w:r>
        <w:rPr/>
        <w:t>resultant effect would be hostilities with the following consequences such as:</w:t>
      </w:r>
    </w:p>
    <w:p>
      <w:pPr>
        <w:pStyle w:val="Heading2"/>
        <w:numPr>
          <w:ilvl w:val="2"/>
          <w:numId w:val="8"/>
        </w:numPr>
        <w:tabs>
          <w:tab w:pos="1199" w:val="left" w:leader="none"/>
        </w:tabs>
        <w:spacing w:line="240" w:lineRule="auto" w:before="248" w:after="0"/>
        <w:ind w:left="1199" w:right="0" w:hanging="719"/>
        <w:jc w:val="both"/>
      </w:pPr>
      <w:r>
        <w:rPr/>
        <w:t>Mass</w:t>
      </w:r>
      <w:r>
        <w:rPr>
          <w:spacing w:val="-3"/>
        </w:rPr>
        <w:t> </w:t>
      </w:r>
      <w:r>
        <w:rPr/>
        <w:t>Killings</w:t>
      </w:r>
      <w:r>
        <w:rPr>
          <w:spacing w:val="-2"/>
        </w:rPr>
        <w:t> </w:t>
      </w:r>
      <w:r>
        <w:rPr/>
        <w:t>and</w:t>
      </w:r>
      <w:r>
        <w:rPr>
          <w:spacing w:val="-2"/>
        </w:rPr>
        <w:t> </w:t>
      </w:r>
      <w:r>
        <w:rPr/>
        <w:t>Destruction</w:t>
      </w:r>
      <w:r>
        <w:rPr>
          <w:spacing w:val="-2"/>
        </w:rPr>
        <w:t> </w:t>
      </w:r>
      <w:r>
        <w:rPr/>
        <w:t>of</w:t>
      </w:r>
      <w:r>
        <w:rPr>
          <w:spacing w:val="-1"/>
        </w:rPr>
        <w:t> </w:t>
      </w:r>
      <w:r>
        <w:rPr/>
        <w:t>Economic</w:t>
      </w:r>
      <w:r>
        <w:rPr>
          <w:spacing w:val="-2"/>
        </w:rPr>
        <w:t> Activities</w:t>
      </w:r>
    </w:p>
    <w:p>
      <w:pPr>
        <w:pStyle w:val="BodyText"/>
        <w:spacing w:before="191"/>
        <w:rPr>
          <w:b/>
        </w:rPr>
      </w:pPr>
    </w:p>
    <w:p>
      <w:pPr>
        <w:pStyle w:val="BodyText"/>
        <w:spacing w:line="480" w:lineRule="auto" w:before="1"/>
        <w:ind w:left="480" w:right="178"/>
        <w:jc w:val="both"/>
      </w:pPr>
      <w:r>
        <w:rPr/>
        <w:t>The many incidence of religious-based violence since the 1980s have led to the massacre of thousands of citizens, many of these citizens were in the able bodied group and were contributing to the development of the Nigerian state. Their loss therefore represents a loss to the development of the nation. Religious riots have also had highly destructive effects on economic activities. The riots</w:t>
      </w:r>
      <w:r>
        <w:rPr>
          <w:spacing w:val="-1"/>
        </w:rPr>
        <w:t> </w:t>
      </w:r>
      <w:r>
        <w:rPr/>
        <w:t>in Kaduna and Jos</w:t>
      </w:r>
      <w:r>
        <w:rPr>
          <w:spacing w:val="-1"/>
        </w:rPr>
        <w:t> </w:t>
      </w:r>
      <w:r>
        <w:rPr/>
        <w:t>in 2000</w:t>
      </w:r>
      <w:r>
        <w:rPr>
          <w:spacing w:val="-1"/>
        </w:rPr>
        <w:t> </w:t>
      </w:r>
      <w:r>
        <w:rPr/>
        <w:t>and 2003 respectively resulted in extensive destruction of public infrastructure, private property and economic activities.</w:t>
      </w:r>
      <w:r>
        <w:rPr>
          <w:spacing w:val="-2"/>
        </w:rPr>
        <w:t> </w:t>
      </w:r>
      <w:r>
        <w:rPr/>
        <w:t>While</w:t>
      </w:r>
      <w:r>
        <w:rPr>
          <w:spacing w:val="-2"/>
        </w:rPr>
        <w:t> </w:t>
      </w:r>
      <w:r>
        <w:rPr/>
        <w:t>the</w:t>
      </w:r>
      <w:r>
        <w:rPr>
          <w:spacing w:val="-2"/>
        </w:rPr>
        <w:t> </w:t>
      </w:r>
      <w:r>
        <w:rPr/>
        <w:t>Nigerian government</w:t>
      </w:r>
      <w:r>
        <w:rPr>
          <w:spacing w:val="-1"/>
        </w:rPr>
        <w:t> </w:t>
      </w:r>
      <w:r>
        <w:rPr/>
        <w:t>has</w:t>
      </w:r>
      <w:r>
        <w:rPr>
          <w:spacing w:val="-1"/>
        </w:rPr>
        <w:t> </w:t>
      </w:r>
      <w:r>
        <w:rPr/>
        <w:t>been</w:t>
      </w:r>
      <w:r>
        <w:rPr>
          <w:spacing w:val="-1"/>
        </w:rPr>
        <w:t> </w:t>
      </w:r>
      <w:r>
        <w:rPr/>
        <w:t>promoting</w:t>
      </w:r>
      <w:r>
        <w:rPr>
          <w:spacing w:val="-3"/>
        </w:rPr>
        <w:t> </w:t>
      </w:r>
      <w:r>
        <w:rPr/>
        <w:t>Plateau</w:t>
      </w:r>
      <w:r>
        <w:rPr>
          <w:spacing w:val="-1"/>
        </w:rPr>
        <w:t> </w:t>
      </w:r>
      <w:r>
        <w:rPr/>
        <w:t>state</w:t>
      </w:r>
      <w:r>
        <w:rPr>
          <w:spacing w:val="-2"/>
        </w:rPr>
        <w:t> </w:t>
      </w:r>
      <w:r>
        <w:rPr/>
        <w:t>as</w:t>
      </w:r>
      <w:r>
        <w:rPr>
          <w:spacing w:val="-1"/>
        </w:rPr>
        <w:t> </w:t>
      </w:r>
      <w:r>
        <w:rPr/>
        <w:t>a</w:t>
      </w:r>
      <w:r>
        <w:rPr>
          <w:spacing w:val="-2"/>
        </w:rPr>
        <w:t> </w:t>
      </w:r>
      <w:r>
        <w:rPr/>
        <w:t>favorable destination for local and foreign tourists, the frequent occurrence of the crisis completely eroded whatever progress that ought to have been achieved in the state and the entire country as a tourist attraction.</w:t>
      </w:r>
    </w:p>
    <w:p>
      <w:pPr>
        <w:pStyle w:val="Heading2"/>
        <w:numPr>
          <w:ilvl w:val="2"/>
          <w:numId w:val="8"/>
        </w:numPr>
        <w:tabs>
          <w:tab w:pos="1199" w:val="left" w:leader="none"/>
        </w:tabs>
        <w:spacing w:line="240" w:lineRule="auto" w:before="246" w:after="0"/>
        <w:ind w:left="1199" w:right="0" w:hanging="719"/>
        <w:jc w:val="both"/>
      </w:pPr>
      <w:r>
        <w:rPr/>
        <w:t>Displacement</w:t>
      </w:r>
      <w:r>
        <w:rPr>
          <w:spacing w:val="-3"/>
        </w:rPr>
        <w:t> </w:t>
      </w:r>
      <w:r>
        <w:rPr/>
        <w:t>of</w:t>
      </w:r>
      <w:r>
        <w:rPr>
          <w:spacing w:val="-2"/>
        </w:rPr>
        <w:t> </w:t>
      </w:r>
      <w:r>
        <w:rPr/>
        <w:t>Populations</w:t>
      </w:r>
      <w:r>
        <w:rPr>
          <w:spacing w:val="-1"/>
        </w:rPr>
        <w:t> </w:t>
      </w:r>
      <w:r>
        <w:rPr/>
        <w:t>and</w:t>
      </w:r>
      <w:r>
        <w:rPr>
          <w:spacing w:val="-1"/>
        </w:rPr>
        <w:t> </w:t>
      </w:r>
      <w:r>
        <w:rPr/>
        <w:t>its</w:t>
      </w:r>
      <w:r>
        <w:rPr>
          <w:spacing w:val="-1"/>
        </w:rPr>
        <w:t> </w:t>
      </w:r>
      <w:r>
        <w:rPr/>
        <w:t>associated</w:t>
      </w:r>
      <w:r>
        <w:rPr>
          <w:spacing w:val="-2"/>
        </w:rPr>
        <w:t> problems</w:t>
      </w:r>
    </w:p>
    <w:p>
      <w:pPr>
        <w:pStyle w:val="BodyText"/>
        <w:rPr>
          <w:b/>
          <w:sz w:val="20"/>
        </w:rPr>
      </w:pPr>
    </w:p>
    <w:p>
      <w:pPr>
        <w:pStyle w:val="BodyText"/>
        <w:rPr>
          <w:b/>
          <w:sz w:val="20"/>
        </w:rPr>
      </w:pPr>
    </w:p>
    <w:p>
      <w:pPr>
        <w:pStyle w:val="BodyText"/>
        <w:rPr>
          <w:b/>
          <w:sz w:val="20"/>
        </w:rPr>
      </w:pPr>
    </w:p>
    <w:p>
      <w:pPr>
        <w:pStyle w:val="BodyText"/>
        <w:spacing w:before="189"/>
        <w:rPr>
          <w:b/>
          <w:sz w:val="20"/>
        </w:rPr>
      </w:pPr>
      <w:r>
        <w:rPr/>
        <mc:AlternateContent>
          <mc:Choice Requires="wps">
            <w:drawing>
              <wp:anchor distT="0" distB="0" distL="0" distR="0" allowOverlap="1" layoutInCell="1" locked="0" behindDoc="1" simplePos="0" relativeHeight="487596032">
                <wp:simplePos x="0" y="0"/>
                <wp:positionH relativeFrom="page">
                  <wp:posOffset>1143304</wp:posOffset>
                </wp:positionH>
                <wp:positionV relativeFrom="paragraph">
                  <wp:posOffset>281886</wp:posOffset>
                </wp:positionV>
                <wp:extent cx="1829435" cy="952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2.195774pt;width:144.020pt;height:.72003pt;mso-position-horizontal-relative:page;mso-position-vertical-relative:paragraph;z-index:-15720448;mso-wrap-distance-left:0;mso-wrap-distance-right:0" id="docshape21"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24</w:t>
      </w:r>
      <w:r>
        <w:rPr>
          <w:spacing w:val="-6"/>
          <w:sz w:val="20"/>
          <w:vertAlign w:val="baseline"/>
        </w:rPr>
        <w:t> </w:t>
      </w:r>
      <w:r>
        <w:rPr>
          <w:sz w:val="20"/>
          <w:vertAlign w:val="baseline"/>
        </w:rPr>
        <w:t>Police</w:t>
      </w:r>
      <w:r>
        <w:rPr>
          <w:spacing w:val="-6"/>
          <w:sz w:val="20"/>
          <w:vertAlign w:val="baseline"/>
        </w:rPr>
        <w:t> </w:t>
      </w:r>
      <w:r>
        <w:rPr>
          <w:sz w:val="20"/>
          <w:vertAlign w:val="baseline"/>
        </w:rPr>
        <w:t>Investigation</w:t>
      </w:r>
      <w:r>
        <w:rPr>
          <w:spacing w:val="-5"/>
          <w:sz w:val="20"/>
          <w:vertAlign w:val="baseline"/>
        </w:rPr>
        <w:t> </w:t>
      </w:r>
      <w:r>
        <w:rPr>
          <w:sz w:val="20"/>
          <w:vertAlign w:val="baseline"/>
        </w:rPr>
        <w:t>Reports</w:t>
      </w:r>
      <w:r>
        <w:rPr>
          <w:spacing w:val="-7"/>
          <w:sz w:val="20"/>
          <w:vertAlign w:val="baseline"/>
        </w:rPr>
        <w:t> </w:t>
      </w:r>
      <w:r>
        <w:rPr>
          <w:sz w:val="20"/>
          <w:vertAlign w:val="baseline"/>
        </w:rPr>
        <w:t>of</w:t>
      </w:r>
      <w:r>
        <w:rPr>
          <w:spacing w:val="-8"/>
          <w:sz w:val="20"/>
          <w:vertAlign w:val="baseline"/>
        </w:rPr>
        <w:t> </w:t>
      </w:r>
      <w:r>
        <w:rPr>
          <w:sz w:val="20"/>
          <w:vertAlign w:val="baseline"/>
        </w:rPr>
        <w:t>Kaduna</w:t>
      </w:r>
      <w:r>
        <w:rPr>
          <w:spacing w:val="-6"/>
          <w:sz w:val="20"/>
          <w:vertAlign w:val="baseline"/>
        </w:rPr>
        <w:t> </w:t>
      </w:r>
      <w:r>
        <w:rPr>
          <w:sz w:val="20"/>
          <w:vertAlign w:val="baseline"/>
        </w:rPr>
        <w:t>and</w:t>
      </w:r>
      <w:r>
        <w:rPr>
          <w:spacing w:val="-5"/>
          <w:sz w:val="20"/>
          <w:vertAlign w:val="baseline"/>
        </w:rPr>
        <w:t> </w:t>
      </w:r>
      <w:r>
        <w:rPr>
          <w:sz w:val="20"/>
          <w:vertAlign w:val="baseline"/>
        </w:rPr>
        <w:t>Kafanchan</w:t>
      </w:r>
      <w:r>
        <w:rPr>
          <w:spacing w:val="-5"/>
          <w:sz w:val="20"/>
          <w:vertAlign w:val="baseline"/>
        </w:rPr>
        <w:t> </w:t>
      </w:r>
      <w:r>
        <w:rPr>
          <w:spacing w:val="-2"/>
          <w:sz w:val="20"/>
          <w:vertAlign w:val="baseline"/>
        </w:rPr>
        <w:t>Crises</w:t>
      </w:r>
    </w:p>
    <w:p>
      <w:pPr>
        <w:spacing w:after="0"/>
        <w:jc w:val="left"/>
        <w:rPr>
          <w:sz w:val="20"/>
        </w:rPr>
        <w:sectPr>
          <w:pgSz w:w="11910" w:h="16840"/>
          <w:pgMar w:header="0" w:footer="974" w:top="1300" w:bottom="1160" w:left="1320" w:right="1260"/>
        </w:sectPr>
      </w:pPr>
    </w:p>
    <w:p>
      <w:pPr>
        <w:pStyle w:val="BodyText"/>
        <w:spacing w:line="480" w:lineRule="auto" w:before="78"/>
        <w:ind w:left="480" w:right="177"/>
        <w:jc w:val="both"/>
      </w:pPr>
      <w:r>
        <w:rPr/>
        <w:t>The</w:t>
      </w:r>
      <w:r>
        <w:rPr>
          <w:spacing w:val="-3"/>
        </w:rPr>
        <w:t> </w:t>
      </w:r>
      <w:r>
        <w:rPr/>
        <w:t>activities</w:t>
      </w:r>
      <w:r>
        <w:rPr>
          <w:spacing w:val="-2"/>
        </w:rPr>
        <w:t> </w:t>
      </w:r>
      <w:r>
        <w:rPr/>
        <w:t>of</w:t>
      </w:r>
      <w:r>
        <w:rPr>
          <w:spacing w:val="-2"/>
        </w:rPr>
        <w:t> </w:t>
      </w:r>
      <w:r>
        <w:rPr/>
        <w:t>the</w:t>
      </w:r>
      <w:r>
        <w:rPr>
          <w:spacing w:val="-2"/>
        </w:rPr>
        <w:t> </w:t>
      </w:r>
      <w:r>
        <w:rPr/>
        <w:t>groups</w:t>
      </w:r>
      <w:r>
        <w:rPr>
          <w:spacing w:val="-1"/>
        </w:rPr>
        <w:t> </w:t>
      </w:r>
      <w:r>
        <w:rPr/>
        <w:t>engaged</w:t>
      </w:r>
      <w:r>
        <w:rPr>
          <w:spacing w:val="-1"/>
        </w:rPr>
        <w:t> </w:t>
      </w:r>
      <w:r>
        <w:rPr/>
        <w:t>in</w:t>
      </w:r>
      <w:r>
        <w:rPr>
          <w:spacing w:val="-1"/>
        </w:rPr>
        <w:t> </w:t>
      </w:r>
      <w:r>
        <w:rPr/>
        <w:t>religious-based</w:t>
      </w:r>
      <w:r>
        <w:rPr>
          <w:spacing w:val="-1"/>
        </w:rPr>
        <w:t> </w:t>
      </w:r>
      <w:r>
        <w:rPr/>
        <w:t>violence</w:t>
      </w:r>
      <w:r>
        <w:rPr>
          <w:spacing w:val="-2"/>
        </w:rPr>
        <w:t> </w:t>
      </w:r>
      <w:r>
        <w:rPr/>
        <w:t>have</w:t>
      </w:r>
      <w:r>
        <w:rPr>
          <w:spacing w:val="-2"/>
        </w:rPr>
        <w:t> </w:t>
      </w:r>
      <w:r>
        <w:rPr/>
        <w:t>over</w:t>
      </w:r>
      <w:r>
        <w:rPr>
          <w:spacing w:val="-2"/>
        </w:rPr>
        <w:t> </w:t>
      </w:r>
      <w:r>
        <w:rPr/>
        <w:t>the years</w:t>
      </w:r>
      <w:r>
        <w:rPr>
          <w:spacing w:val="-2"/>
        </w:rPr>
        <w:t> </w:t>
      </w:r>
      <w:r>
        <w:rPr/>
        <w:t>led</w:t>
      </w:r>
      <w:r>
        <w:rPr>
          <w:spacing w:val="-2"/>
        </w:rPr>
        <w:t> </w:t>
      </w:r>
      <w:r>
        <w:rPr/>
        <w:t>to the sudden and mass displacement of large population groups within the country. For instance, many inhabitants were forced to flee their homes owing to the frequent occurrence of the crisis. Such displacement of population has created serious</w:t>
      </w:r>
      <w:r>
        <w:rPr>
          <w:spacing w:val="40"/>
        </w:rPr>
        <w:t> </w:t>
      </w:r>
      <w:r>
        <w:rPr/>
        <w:t>humanitarian problems, forcing government to divert resources that would have been</w:t>
      </w:r>
      <w:r>
        <w:rPr>
          <w:spacing w:val="40"/>
        </w:rPr>
        <w:t> </w:t>
      </w:r>
      <w:r>
        <w:rPr/>
        <w:t>used to enhance economic security.</w:t>
      </w:r>
    </w:p>
    <w:p>
      <w:pPr>
        <w:pStyle w:val="BodyText"/>
        <w:spacing w:line="480" w:lineRule="auto" w:before="241"/>
        <w:ind w:left="480" w:right="177"/>
        <w:jc w:val="both"/>
      </w:pPr>
      <w:r>
        <w:rPr/>
        <w:t>Undermining the Nation‟s image abroad since the 1980s, repeated incidence of religious- based violence had tended to portray the country in a very negative light before the international community. This unhealthy image not only scares away investors and tourists who would have brought in much-needed capital to the country, but also undermines the country‟s campaigns on such issues as hosting international sporting events and representing Africa in the United Nations Security Council.</w:t>
      </w:r>
    </w:p>
    <w:p>
      <w:pPr>
        <w:pStyle w:val="Heading2"/>
        <w:numPr>
          <w:ilvl w:val="1"/>
          <w:numId w:val="8"/>
        </w:numPr>
        <w:tabs>
          <w:tab w:pos="1199" w:val="left" w:leader="none"/>
        </w:tabs>
        <w:spacing w:line="240" w:lineRule="auto" w:before="246" w:after="0"/>
        <w:ind w:left="1199" w:right="0" w:hanging="719"/>
        <w:jc w:val="both"/>
      </w:pPr>
      <w:r>
        <w:rPr/>
        <w:t>Impact</w:t>
      </w:r>
      <w:r>
        <w:rPr>
          <w:spacing w:val="-2"/>
        </w:rPr>
        <w:t> </w:t>
      </w:r>
      <w:r>
        <w:rPr/>
        <w:t>of</w:t>
      </w:r>
      <w:r>
        <w:rPr>
          <w:spacing w:val="-2"/>
        </w:rPr>
        <w:t> </w:t>
      </w:r>
      <w:r>
        <w:rPr/>
        <w:t>Internal</w:t>
      </w:r>
      <w:r>
        <w:rPr>
          <w:spacing w:val="-2"/>
        </w:rPr>
        <w:t> </w:t>
      </w:r>
      <w:r>
        <w:rPr/>
        <w:t>Displacement</w:t>
      </w:r>
      <w:r>
        <w:rPr>
          <w:spacing w:val="-1"/>
        </w:rPr>
        <w:t> </w:t>
      </w:r>
      <w:r>
        <w:rPr/>
        <w:t>on</w:t>
      </w:r>
      <w:r>
        <w:rPr>
          <w:spacing w:val="-2"/>
        </w:rPr>
        <w:t> </w:t>
      </w:r>
      <w:r>
        <w:rPr/>
        <w:t>IDPsin</w:t>
      </w:r>
      <w:r>
        <w:rPr>
          <w:spacing w:val="-2"/>
        </w:rPr>
        <w:t> </w:t>
      </w:r>
      <w:r>
        <w:rPr/>
        <w:t>Kaduna</w:t>
      </w:r>
      <w:r>
        <w:rPr>
          <w:spacing w:val="-4"/>
        </w:rPr>
        <w:t> </w:t>
      </w:r>
      <w:r>
        <w:rPr>
          <w:spacing w:val="-2"/>
        </w:rPr>
        <w:t>State</w:t>
      </w:r>
    </w:p>
    <w:p>
      <w:pPr>
        <w:pStyle w:val="BodyText"/>
        <w:spacing w:before="235"/>
        <w:rPr>
          <w:b/>
        </w:rPr>
      </w:pPr>
    </w:p>
    <w:p>
      <w:pPr>
        <w:pStyle w:val="BodyText"/>
        <w:spacing w:line="480" w:lineRule="auto"/>
        <w:ind w:left="480" w:right="179"/>
        <w:jc w:val="both"/>
      </w:pPr>
      <w:r>
        <w:rPr/>
        <w:t>When a violent conflict or natural disaster forces IDPs to leave their homes and their communities, most houses and properties are destroyed, looted or burnt down. Most IDPs flee to neighbouring communities that are safe, usually taking refuge in temporary</w:t>
      </w:r>
      <w:r>
        <w:rPr>
          <w:spacing w:val="40"/>
        </w:rPr>
        <w:t> </w:t>
      </w:r>
      <w:r>
        <w:rPr/>
        <w:t>shelters such as schools, public buildings and places of worship among others; having been deprived of their homes and sometimes their land and livelihoods. As a result, IDPs lack access to the necessities of life such as food, water and shelter.</w:t>
      </w:r>
    </w:p>
    <w:p>
      <w:pPr>
        <w:pStyle w:val="BodyText"/>
        <w:spacing w:line="480" w:lineRule="auto" w:before="241"/>
        <w:ind w:left="480" w:right="175"/>
        <w:jc w:val="both"/>
      </w:pPr>
      <w:r>
        <w:rPr/>
        <w:t>While some efforts are made by humanitarian and faith-based organizations and government agencies to address some of the basic needs of IDPs, their vulnerability</w:t>
      </w:r>
      <w:r>
        <w:rPr>
          <w:spacing w:val="-3"/>
        </w:rPr>
        <w:t> </w:t>
      </w:r>
      <w:r>
        <w:rPr/>
        <w:t>tends to be increased by barriers to accessing healthcare services, education, employment, economic</w:t>
      </w:r>
      <w:r>
        <w:rPr>
          <w:spacing w:val="27"/>
        </w:rPr>
        <w:t> </w:t>
      </w:r>
      <w:r>
        <w:rPr/>
        <w:t>activities</w:t>
      </w:r>
      <w:r>
        <w:rPr>
          <w:spacing w:val="29"/>
        </w:rPr>
        <w:t> </w:t>
      </w:r>
      <w:r>
        <w:rPr/>
        <w:t>and</w:t>
      </w:r>
      <w:r>
        <w:rPr>
          <w:spacing w:val="32"/>
        </w:rPr>
        <w:t> </w:t>
      </w:r>
      <w:r>
        <w:rPr/>
        <w:t>information</w:t>
      </w:r>
      <w:r>
        <w:rPr>
          <w:spacing w:val="30"/>
        </w:rPr>
        <w:t> </w:t>
      </w:r>
      <w:r>
        <w:rPr/>
        <w:t>for</w:t>
      </w:r>
      <w:r>
        <w:rPr>
          <w:spacing w:val="28"/>
        </w:rPr>
        <w:t> </w:t>
      </w:r>
      <w:r>
        <w:rPr/>
        <w:t>participation</w:t>
      </w:r>
      <w:r>
        <w:rPr>
          <w:spacing w:val="29"/>
        </w:rPr>
        <w:t> </w:t>
      </w:r>
      <w:r>
        <w:rPr/>
        <w:t>in</w:t>
      </w:r>
      <w:r>
        <w:rPr>
          <w:spacing w:val="30"/>
        </w:rPr>
        <w:t> </w:t>
      </w:r>
      <w:r>
        <w:rPr/>
        <w:t>decision-making</w:t>
      </w:r>
      <w:r>
        <w:rPr>
          <w:spacing w:val="29"/>
        </w:rPr>
        <w:t> </w:t>
      </w:r>
      <w:r>
        <w:rPr/>
        <w:t>affecting</w:t>
      </w:r>
      <w:r>
        <w:rPr>
          <w:spacing w:val="28"/>
        </w:rPr>
        <w:t> </w:t>
      </w:r>
      <w:r>
        <w:rPr>
          <w:spacing w:val="-2"/>
        </w:rPr>
        <w:t>their</w:t>
      </w:r>
    </w:p>
    <w:p>
      <w:pPr>
        <w:spacing w:after="0" w:line="480" w:lineRule="auto"/>
        <w:jc w:val="both"/>
        <w:sectPr>
          <w:pgSz w:w="11910" w:h="16840"/>
          <w:pgMar w:header="0" w:footer="974" w:top="1340" w:bottom="1160" w:left="1320" w:right="1260"/>
        </w:sectPr>
      </w:pPr>
    </w:p>
    <w:p>
      <w:pPr>
        <w:pStyle w:val="BodyText"/>
        <w:spacing w:line="480" w:lineRule="auto" w:before="78"/>
        <w:ind w:left="480" w:right="185"/>
        <w:jc w:val="both"/>
      </w:pPr>
      <w:r>
        <w:rPr/>
        <w:t>lives.</w:t>
      </w:r>
      <w:r>
        <w:rPr>
          <w:spacing w:val="-3"/>
        </w:rPr>
        <w:t> </w:t>
      </w:r>
      <w:r>
        <w:rPr/>
        <w:t>With</w:t>
      </w:r>
      <w:r>
        <w:rPr>
          <w:spacing w:val="-3"/>
        </w:rPr>
        <w:t> </w:t>
      </w:r>
      <w:r>
        <w:rPr/>
        <w:t>some</w:t>
      </w:r>
      <w:r>
        <w:rPr>
          <w:spacing w:val="-2"/>
        </w:rPr>
        <w:t> </w:t>
      </w:r>
      <w:r>
        <w:rPr/>
        <w:t>IDPs</w:t>
      </w:r>
      <w:r>
        <w:rPr>
          <w:spacing w:val="-1"/>
        </w:rPr>
        <w:t> </w:t>
      </w:r>
      <w:r>
        <w:rPr/>
        <w:t>camped</w:t>
      </w:r>
      <w:r>
        <w:rPr>
          <w:spacing w:val="-3"/>
        </w:rPr>
        <w:t> </w:t>
      </w:r>
      <w:r>
        <w:rPr/>
        <w:t>in</w:t>
      </w:r>
      <w:r>
        <w:rPr>
          <w:spacing w:val="-3"/>
        </w:rPr>
        <w:t> </w:t>
      </w:r>
      <w:r>
        <w:rPr/>
        <w:t>school</w:t>
      </w:r>
      <w:r>
        <w:rPr>
          <w:spacing w:val="-3"/>
        </w:rPr>
        <w:t> </w:t>
      </w:r>
      <w:r>
        <w:rPr/>
        <w:t>buildings,</w:t>
      </w:r>
      <w:r>
        <w:rPr>
          <w:spacing w:val="-3"/>
        </w:rPr>
        <w:t> </w:t>
      </w:r>
      <w:r>
        <w:rPr/>
        <w:t>education</w:t>
      </w:r>
      <w:r>
        <w:rPr>
          <w:spacing w:val="-3"/>
        </w:rPr>
        <w:t> </w:t>
      </w:r>
      <w:r>
        <w:rPr/>
        <w:t>is</w:t>
      </w:r>
      <w:r>
        <w:rPr>
          <w:spacing w:val="-3"/>
        </w:rPr>
        <w:t> </w:t>
      </w:r>
      <w:r>
        <w:rPr/>
        <w:t>usually</w:t>
      </w:r>
      <w:r>
        <w:rPr>
          <w:spacing w:val="-6"/>
        </w:rPr>
        <w:t> </w:t>
      </w:r>
      <w:r>
        <w:rPr/>
        <w:t>disrupted</w:t>
      </w:r>
      <w:r>
        <w:rPr>
          <w:spacing w:val="-3"/>
        </w:rPr>
        <w:t> </w:t>
      </w:r>
      <w:r>
        <w:rPr/>
        <w:t>for</w:t>
      </w:r>
      <w:r>
        <w:rPr>
          <w:spacing w:val="-4"/>
        </w:rPr>
        <w:t> </w:t>
      </w:r>
      <w:r>
        <w:rPr/>
        <w:t>both local communities and displaced children.</w:t>
      </w:r>
      <w:r>
        <w:rPr>
          <w:vertAlign w:val="superscript"/>
        </w:rPr>
        <w:t>25</w:t>
      </w:r>
    </w:p>
    <w:p>
      <w:pPr>
        <w:pStyle w:val="BodyText"/>
        <w:spacing w:line="480" w:lineRule="auto" w:before="241"/>
        <w:ind w:left="480" w:right="176"/>
        <w:jc w:val="both"/>
      </w:pPr>
      <w:r>
        <w:rPr/>
        <w:t>IDPs face challenges of insecurity and all forms of exploitation and abuse including rape, having camped in congested shelters, isolated, insecure or inhospitable areas. Displacement often separates family members from one another and children are denied access to education and Primary Health Care Services. This is distressing experience for unaccompanied children and adolescents, the elderly, the sick, the handicapped and pregnant or nursing mothers, whose particular needs (such as a nursing mother‟s need for privacy) are not attended to, due to the fragmented and uncoordinated nature of the various humanitarian responses to the needs of IDPs.</w:t>
      </w:r>
      <w:r>
        <w:rPr>
          <w:vertAlign w:val="superscript"/>
        </w:rPr>
        <w:t>26</w:t>
      </w:r>
    </w:p>
    <w:p>
      <w:pPr>
        <w:pStyle w:val="BodyText"/>
        <w:spacing w:line="480" w:lineRule="auto" w:before="241"/>
        <w:ind w:left="480" w:right="182"/>
        <w:jc w:val="both"/>
      </w:pPr>
      <w:r>
        <w:rPr/>
        <w:t>IDPs in Kaduna State also lack access to justice, whether in relation to human rights violations (for example, discrimination on the basis of ethnicity or religion), sexual violence, and deprivation of means of livelihood by the host community.</w:t>
      </w:r>
      <w:r>
        <w:rPr>
          <w:vertAlign w:val="superscript"/>
        </w:rPr>
        <w:t>27</w:t>
      </w:r>
    </w:p>
    <w:p>
      <w:pPr>
        <w:pStyle w:val="BodyText"/>
        <w:spacing w:line="480" w:lineRule="auto" w:before="240"/>
        <w:ind w:left="480" w:right="179"/>
        <w:jc w:val="both"/>
      </w:pPr>
      <w:r>
        <w:rPr/>
        <w:t>Even when the situation of most IDPs improves, durable solutions have remained out of the reach of specific groups with particular needs or vulnerabilities. These include the elderly or sick people, widows barred from recovering the property they had lived in, or members of minorities facing discrimination, marginalization and exclusion or whose livelihoods depend on a particular attachment to their areas of origin or settlement. For such</w:t>
      </w:r>
      <w:r>
        <w:rPr>
          <w:spacing w:val="58"/>
        </w:rPr>
        <w:t> </w:t>
      </w:r>
      <w:r>
        <w:rPr/>
        <w:t>groups,</w:t>
      </w:r>
      <w:r>
        <w:rPr>
          <w:spacing w:val="58"/>
        </w:rPr>
        <w:t> </w:t>
      </w:r>
      <w:r>
        <w:rPr/>
        <w:t>strategies</w:t>
      </w:r>
      <w:r>
        <w:rPr>
          <w:spacing w:val="60"/>
        </w:rPr>
        <w:t> </w:t>
      </w:r>
      <w:r>
        <w:rPr/>
        <w:t>or</w:t>
      </w:r>
      <w:r>
        <w:rPr>
          <w:spacing w:val="59"/>
        </w:rPr>
        <w:t> </w:t>
      </w:r>
      <w:r>
        <w:rPr/>
        <w:t>incentives</w:t>
      </w:r>
      <w:r>
        <w:rPr>
          <w:spacing w:val="61"/>
        </w:rPr>
        <w:t> </w:t>
      </w:r>
      <w:r>
        <w:rPr/>
        <w:t>that</w:t>
      </w:r>
      <w:r>
        <w:rPr>
          <w:spacing w:val="58"/>
        </w:rPr>
        <w:t> </w:t>
      </w:r>
      <w:r>
        <w:rPr/>
        <w:t>had</w:t>
      </w:r>
      <w:r>
        <w:rPr>
          <w:spacing w:val="63"/>
        </w:rPr>
        <w:t> </w:t>
      </w:r>
      <w:r>
        <w:rPr/>
        <w:t>encouraged</w:t>
      </w:r>
      <w:r>
        <w:rPr>
          <w:spacing w:val="58"/>
        </w:rPr>
        <w:t> </w:t>
      </w:r>
      <w:r>
        <w:rPr/>
        <w:t>others</w:t>
      </w:r>
      <w:r>
        <w:rPr>
          <w:spacing w:val="59"/>
        </w:rPr>
        <w:t> </w:t>
      </w:r>
      <w:r>
        <w:rPr/>
        <w:t>to</w:t>
      </w:r>
      <w:r>
        <w:rPr>
          <w:spacing w:val="59"/>
        </w:rPr>
        <w:t> </w:t>
      </w:r>
      <w:r>
        <w:rPr/>
        <w:t>move</w:t>
      </w:r>
      <w:r>
        <w:rPr>
          <w:spacing w:val="57"/>
        </w:rPr>
        <w:t> </w:t>
      </w:r>
      <w:r>
        <w:rPr/>
        <w:t>towards</w:t>
      </w:r>
      <w:r>
        <w:rPr>
          <w:spacing w:val="61"/>
        </w:rPr>
        <w:t> </w:t>
      </w:r>
      <w:r>
        <w:rPr>
          <w:spacing w:val="-10"/>
        </w:rPr>
        <w:t>a</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3"/>
        <w:rPr>
          <w:sz w:val="20"/>
        </w:rPr>
      </w:pPr>
      <w:r>
        <w:rPr/>
        <mc:AlternateContent>
          <mc:Choice Requires="wps">
            <w:drawing>
              <wp:anchor distT="0" distB="0" distL="0" distR="0" allowOverlap="1" layoutInCell="1" locked="0" behindDoc="1" simplePos="0" relativeHeight="487596544">
                <wp:simplePos x="0" y="0"/>
                <wp:positionH relativeFrom="page">
                  <wp:posOffset>1143304</wp:posOffset>
                </wp:positionH>
                <wp:positionV relativeFrom="paragraph">
                  <wp:posOffset>214228</wp:posOffset>
                </wp:positionV>
                <wp:extent cx="1829435" cy="952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6.868408pt;width:144.020pt;height:.72003pt;mso-position-horizontal-relative:page;mso-position-vertical-relative:paragraph;z-index:-15719936;mso-wrap-distance-left:0;mso-wrap-distance-right:0" id="docshape22"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25</w:t>
      </w:r>
      <w:r>
        <w:rPr>
          <w:sz w:val="20"/>
          <w:vertAlign w:val="baseline"/>
        </w:rPr>
        <w:t>See</w:t>
      </w:r>
      <w:r>
        <w:rPr>
          <w:spacing w:val="-3"/>
          <w:sz w:val="20"/>
          <w:vertAlign w:val="baseline"/>
        </w:rPr>
        <w:t> </w:t>
      </w:r>
      <w:r>
        <w:rPr>
          <w:sz w:val="20"/>
          <w:vertAlign w:val="baseline"/>
        </w:rPr>
        <w:t>IDMC</w:t>
      </w:r>
      <w:r>
        <w:rPr>
          <w:spacing w:val="-4"/>
          <w:sz w:val="20"/>
          <w:vertAlign w:val="baseline"/>
        </w:rPr>
        <w:t> </w:t>
      </w:r>
      <w:r>
        <w:rPr>
          <w:sz w:val="20"/>
          <w:vertAlign w:val="baseline"/>
        </w:rPr>
        <w:t>and</w:t>
      </w:r>
      <w:r>
        <w:rPr>
          <w:spacing w:val="-2"/>
          <w:sz w:val="20"/>
          <w:vertAlign w:val="baseline"/>
        </w:rPr>
        <w:t> </w:t>
      </w:r>
      <w:r>
        <w:rPr>
          <w:sz w:val="20"/>
          <w:vertAlign w:val="baseline"/>
        </w:rPr>
        <w:t>NCFRop</w:t>
      </w:r>
      <w:r>
        <w:rPr>
          <w:spacing w:val="-2"/>
          <w:sz w:val="20"/>
          <w:vertAlign w:val="baseline"/>
        </w:rPr>
        <w:t> </w:t>
      </w:r>
      <w:r>
        <w:rPr>
          <w:sz w:val="20"/>
          <w:vertAlign w:val="baseline"/>
        </w:rPr>
        <w:t>cit</w:t>
      </w:r>
      <w:r>
        <w:rPr>
          <w:spacing w:val="-3"/>
          <w:sz w:val="20"/>
          <w:vertAlign w:val="baseline"/>
        </w:rPr>
        <w:t> </w:t>
      </w:r>
      <w:r>
        <w:rPr>
          <w:sz w:val="20"/>
          <w:vertAlign w:val="baseline"/>
        </w:rPr>
        <w:t>note</w:t>
      </w:r>
      <w:r>
        <w:rPr>
          <w:spacing w:val="-3"/>
          <w:sz w:val="20"/>
          <w:vertAlign w:val="baseline"/>
        </w:rPr>
        <w:t> </w:t>
      </w:r>
      <w:r>
        <w:rPr>
          <w:sz w:val="20"/>
          <w:vertAlign w:val="baseline"/>
        </w:rPr>
        <w:t>3;</w:t>
      </w:r>
      <w:r>
        <w:rPr>
          <w:spacing w:val="-4"/>
          <w:sz w:val="20"/>
          <w:vertAlign w:val="baseline"/>
        </w:rPr>
        <w:t> </w:t>
      </w:r>
      <w:r>
        <w:rPr>
          <w:sz w:val="20"/>
          <w:vertAlign w:val="baseline"/>
        </w:rPr>
        <w:t>Alhassan</w:t>
      </w:r>
      <w:r>
        <w:rPr>
          <w:spacing w:val="-4"/>
          <w:sz w:val="20"/>
          <w:vertAlign w:val="baseline"/>
        </w:rPr>
        <w:t> </w:t>
      </w:r>
      <w:r>
        <w:rPr>
          <w:sz w:val="20"/>
          <w:vertAlign w:val="baseline"/>
        </w:rPr>
        <w:t>and Ladan</w:t>
      </w:r>
      <w:r>
        <w:rPr>
          <w:spacing w:val="-4"/>
          <w:sz w:val="20"/>
          <w:vertAlign w:val="baseline"/>
        </w:rPr>
        <w:t> </w:t>
      </w:r>
      <w:r>
        <w:rPr>
          <w:sz w:val="20"/>
          <w:vertAlign w:val="baseline"/>
        </w:rPr>
        <w:t>op</w:t>
      </w:r>
      <w:r>
        <w:rPr>
          <w:spacing w:val="-2"/>
          <w:sz w:val="20"/>
          <w:vertAlign w:val="baseline"/>
        </w:rPr>
        <w:t> </w:t>
      </w:r>
      <w:r>
        <w:rPr>
          <w:sz w:val="20"/>
          <w:vertAlign w:val="baseline"/>
        </w:rPr>
        <w:t>cit</w:t>
      </w:r>
      <w:r>
        <w:rPr>
          <w:spacing w:val="-3"/>
          <w:sz w:val="20"/>
          <w:vertAlign w:val="baseline"/>
        </w:rPr>
        <w:t> </w:t>
      </w:r>
      <w:r>
        <w:rPr>
          <w:sz w:val="20"/>
          <w:vertAlign w:val="baseline"/>
        </w:rPr>
        <w:t>note</w:t>
      </w:r>
      <w:r>
        <w:rPr>
          <w:spacing w:val="-3"/>
          <w:sz w:val="20"/>
          <w:vertAlign w:val="baseline"/>
        </w:rPr>
        <w:t> </w:t>
      </w:r>
      <w:r>
        <w:rPr>
          <w:sz w:val="20"/>
          <w:vertAlign w:val="baseline"/>
        </w:rPr>
        <w:t>27;</w:t>
      </w:r>
      <w:r>
        <w:rPr>
          <w:spacing w:val="-4"/>
          <w:sz w:val="20"/>
          <w:vertAlign w:val="baseline"/>
        </w:rPr>
        <w:t> </w:t>
      </w:r>
      <w:r>
        <w:rPr>
          <w:sz w:val="20"/>
          <w:vertAlign w:val="baseline"/>
        </w:rPr>
        <w:t>Nigerian</w:t>
      </w:r>
      <w:r>
        <w:rPr>
          <w:spacing w:val="-2"/>
          <w:sz w:val="20"/>
          <w:vertAlign w:val="baseline"/>
        </w:rPr>
        <w:t> </w:t>
      </w:r>
      <w:r>
        <w:rPr>
          <w:sz w:val="20"/>
          <w:vertAlign w:val="baseline"/>
        </w:rPr>
        <w:t>Red</w:t>
      </w:r>
      <w:r>
        <w:rPr>
          <w:spacing w:val="-2"/>
          <w:sz w:val="20"/>
          <w:vertAlign w:val="baseline"/>
        </w:rPr>
        <w:t> </w:t>
      </w:r>
      <w:r>
        <w:rPr>
          <w:sz w:val="20"/>
          <w:vertAlign w:val="baseline"/>
        </w:rPr>
        <w:t>Cross</w:t>
      </w:r>
      <w:r>
        <w:rPr>
          <w:spacing w:val="-4"/>
          <w:sz w:val="20"/>
          <w:vertAlign w:val="baseline"/>
        </w:rPr>
        <w:t> </w:t>
      </w:r>
      <w:r>
        <w:rPr>
          <w:sz w:val="20"/>
          <w:vertAlign w:val="baseline"/>
        </w:rPr>
        <w:t>Society</w:t>
      </w:r>
      <w:r>
        <w:rPr>
          <w:spacing w:val="-7"/>
          <w:sz w:val="20"/>
          <w:vertAlign w:val="baseline"/>
        </w:rPr>
        <w:t> </w:t>
      </w:r>
      <w:r>
        <w:rPr>
          <w:sz w:val="20"/>
          <w:vertAlign w:val="baseline"/>
        </w:rPr>
        <w:t>op</w:t>
      </w:r>
      <w:r>
        <w:rPr>
          <w:spacing w:val="-2"/>
          <w:sz w:val="20"/>
          <w:vertAlign w:val="baseline"/>
        </w:rPr>
        <w:t> </w:t>
      </w:r>
      <w:r>
        <w:rPr>
          <w:sz w:val="20"/>
          <w:vertAlign w:val="baseline"/>
        </w:rPr>
        <w:t>cit note 20 and further reference therein.</w:t>
      </w:r>
    </w:p>
    <w:p>
      <w:pPr>
        <w:spacing w:before="1"/>
        <w:ind w:left="480" w:right="509" w:firstLine="0"/>
        <w:jc w:val="left"/>
        <w:rPr>
          <w:sz w:val="20"/>
        </w:rPr>
      </w:pPr>
      <w:r>
        <w:rPr>
          <w:sz w:val="20"/>
          <w:vertAlign w:val="superscript"/>
        </w:rPr>
        <w:t>26</w:t>
      </w:r>
      <w:r>
        <w:rPr>
          <w:spacing w:val="-4"/>
          <w:sz w:val="20"/>
          <w:vertAlign w:val="baseline"/>
        </w:rPr>
        <w:t> </w:t>
      </w:r>
      <w:r>
        <w:rPr>
          <w:sz w:val="20"/>
          <w:vertAlign w:val="baseline"/>
        </w:rPr>
        <w:t>Ibid;</w:t>
      </w:r>
      <w:r>
        <w:rPr>
          <w:spacing w:val="-5"/>
          <w:sz w:val="20"/>
          <w:vertAlign w:val="baseline"/>
        </w:rPr>
        <w:t> </w:t>
      </w:r>
      <w:r>
        <w:rPr>
          <w:sz w:val="20"/>
          <w:vertAlign w:val="baseline"/>
        </w:rPr>
        <w:t>see</w:t>
      </w:r>
      <w:r>
        <w:rPr>
          <w:spacing w:val="-4"/>
          <w:sz w:val="20"/>
          <w:vertAlign w:val="baseline"/>
        </w:rPr>
        <w:t> </w:t>
      </w:r>
      <w:r>
        <w:rPr>
          <w:sz w:val="20"/>
          <w:vertAlign w:val="baseline"/>
        </w:rPr>
        <w:t>also</w:t>
      </w:r>
      <w:r>
        <w:rPr>
          <w:spacing w:val="-4"/>
          <w:sz w:val="20"/>
          <w:vertAlign w:val="baseline"/>
        </w:rPr>
        <w:t> </w:t>
      </w:r>
      <w:r>
        <w:rPr>
          <w:sz w:val="20"/>
          <w:vertAlign w:val="baseline"/>
        </w:rPr>
        <w:t>Action</w:t>
      </w:r>
      <w:r>
        <w:rPr>
          <w:spacing w:val="-3"/>
          <w:sz w:val="20"/>
          <w:vertAlign w:val="baseline"/>
        </w:rPr>
        <w:t> </w:t>
      </w:r>
      <w:r>
        <w:rPr>
          <w:sz w:val="20"/>
          <w:vertAlign w:val="baseline"/>
        </w:rPr>
        <w:t>Aid</w:t>
      </w:r>
      <w:r>
        <w:rPr>
          <w:spacing w:val="-3"/>
          <w:sz w:val="20"/>
          <w:vertAlign w:val="baseline"/>
        </w:rPr>
        <w:t> </w:t>
      </w:r>
      <w:r>
        <w:rPr>
          <w:sz w:val="20"/>
          <w:vertAlign w:val="baseline"/>
        </w:rPr>
        <w:t>Nigeria</w:t>
      </w:r>
      <w:r>
        <w:rPr>
          <w:spacing w:val="-4"/>
          <w:sz w:val="20"/>
          <w:vertAlign w:val="baseline"/>
        </w:rPr>
        <w:t> </w:t>
      </w:r>
      <w:r>
        <w:rPr>
          <w:sz w:val="20"/>
          <w:vertAlign w:val="baseline"/>
        </w:rPr>
        <w:t>(2008)</w:t>
      </w:r>
      <w:r>
        <w:rPr>
          <w:spacing w:val="-4"/>
          <w:sz w:val="20"/>
          <w:vertAlign w:val="baseline"/>
        </w:rPr>
        <w:t> </w:t>
      </w:r>
      <w:r>
        <w:rPr>
          <w:sz w:val="20"/>
          <w:vertAlign w:val="baseline"/>
        </w:rPr>
        <w:t>„Policy</w:t>
      </w:r>
      <w:r>
        <w:rPr>
          <w:spacing w:val="-8"/>
          <w:sz w:val="20"/>
          <w:vertAlign w:val="baseline"/>
        </w:rPr>
        <w:t> </w:t>
      </w:r>
      <w:r>
        <w:rPr>
          <w:sz w:val="20"/>
          <w:vertAlign w:val="baseline"/>
        </w:rPr>
        <w:t>brief</w:t>
      </w:r>
      <w:r>
        <w:rPr>
          <w:spacing w:val="-6"/>
          <w:sz w:val="20"/>
          <w:vertAlign w:val="baseline"/>
        </w:rPr>
        <w:t> </w:t>
      </w:r>
      <w:r>
        <w:rPr>
          <w:sz w:val="20"/>
          <w:vertAlign w:val="baseline"/>
        </w:rPr>
        <w:t>dealing</w:t>
      </w:r>
      <w:r>
        <w:rPr>
          <w:spacing w:val="-3"/>
          <w:sz w:val="20"/>
          <w:vertAlign w:val="baseline"/>
        </w:rPr>
        <w:t> </w:t>
      </w:r>
      <w:r>
        <w:rPr>
          <w:sz w:val="20"/>
          <w:vertAlign w:val="baseline"/>
        </w:rPr>
        <w:t>with</w:t>
      </w:r>
      <w:r>
        <w:rPr>
          <w:spacing w:val="-6"/>
          <w:sz w:val="20"/>
          <w:vertAlign w:val="baseline"/>
        </w:rPr>
        <w:t> </w:t>
      </w:r>
      <w:r>
        <w:rPr>
          <w:sz w:val="20"/>
          <w:vertAlign w:val="baseline"/>
        </w:rPr>
        <w:t>the</w:t>
      </w:r>
      <w:r>
        <w:rPr>
          <w:spacing w:val="-4"/>
          <w:sz w:val="20"/>
          <w:vertAlign w:val="baseline"/>
        </w:rPr>
        <w:t> </w:t>
      </w:r>
      <w:r>
        <w:rPr>
          <w:sz w:val="20"/>
          <w:vertAlign w:val="baseline"/>
        </w:rPr>
        <w:t>recurrent</w:t>
      </w:r>
      <w:r>
        <w:rPr>
          <w:spacing w:val="-5"/>
          <w:sz w:val="20"/>
          <w:vertAlign w:val="baseline"/>
        </w:rPr>
        <w:t> </w:t>
      </w:r>
      <w:r>
        <w:rPr>
          <w:sz w:val="20"/>
          <w:vertAlign w:val="baseline"/>
        </w:rPr>
        <w:t>crises</w:t>
      </w:r>
      <w:r>
        <w:rPr>
          <w:spacing w:val="-5"/>
          <w:sz w:val="20"/>
          <w:vertAlign w:val="baseline"/>
        </w:rPr>
        <w:t> </w:t>
      </w:r>
      <w:r>
        <w:rPr>
          <w:sz w:val="20"/>
          <w:vertAlign w:val="baseline"/>
        </w:rPr>
        <w:t>in</w:t>
      </w:r>
      <w:r>
        <w:rPr>
          <w:spacing w:val="-3"/>
          <w:sz w:val="20"/>
          <w:vertAlign w:val="baseline"/>
        </w:rPr>
        <w:t> </w:t>
      </w:r>
      <w:r>
        <w:rPr>
          <w:sz w:val="20"/>
          <w:vertAlign w:val="baseline"/>
        </w:rPr>
        <w:t>Jos</w:t>
      </w:r>
      <w:r>
        <w:rPr>
          <w:spacing w:val="-5"/>
          <w:sz w:val="20"/>
          <w:vertAlign w:val="baseline"/>
        </w:rPr>
        <w:t> </w:t>
      </w:r>
      <w:r>
        <w:rPr>
          <w:sz w:val="20"/>
          <w:vertAlign w:val="baseline"/>
        </w:rPr>
        <w:t>Plateau State: Policy option for conflicts transformation‟ 1-6.</w:t>
      </w:r>
    </w:p>
    <w:p>
      <w:pPr>
        <w:spacing w:before="1"/>
        <w:ind w:left="480" w:right="0" w:firstLine="0"/>
        <w:jc w:val="left"/>
        <w:rPr>
          <w:sz w:val="20"/>
        </w:rPr>
      </w:pPr>
      <w:r>
        <w:rPr>
          <w:sz w:val="20"/>
          <w:vertAlign w:val="superscript"/>
        </w:rPr>
        <w:t>27</w:t>
      </w:r>
      <w:r>
        <w:rPr>
          <w:spacing w:val="-3"/>
          <w:sz w:val="20"/>
          <w:vertAlign w:val="baseline"/>
        </w:rPr>
        <w:t> </w:t>
      </w:r>
      <w:r>
        <w:rPr>
          <w:sz w:val="20"/>
          <w:vertAlign w:val="baseline"/>
        </w:rPr>
        <w:t>Ladan</w:t>
      </w:r>
      <w:r>
        <w:rPr>
          <w:spacing w:val="-3"/>
          <w:sz w:val="20"/>
          <w:vertAlign w:val="baseline"/>
        </w:rPr>
        <w:t> </w:t>
      </w:r>
      <w:r>
        <w:rPr>
          <w:sz w:val="20"/>
          <w:vertAlign w:val="baseline"/>
        </w:rPr>
        <w:t>op</w:t>
      </w:r>
      <w:r>
        <w:rPr>
          <w:spacing w:val="-2"/>
          <w:sz w:val="20"/>
          <w:vertAlign w:val="baseline"/>
        </w:rPr>
        <w:t> </w:t>
      </w:r>
      <w:r>
        <w:rPr>
          <w:sz w:val="20"/>
          <w:vertAlign w:val="baseline"/>
        </w:rPr>
        <w:t>cit</w:t>
      </w:r>
      <w:r>
        <w:rPr>
          <w:spacing w:val="-2"/>
          <w:sz w:val="20"/>
          <w:vertAlign w:val="baseline"/>
        </w:rPr>
        <w:t> </w:t>
      </w:r>
      <w:r>
        <w:rPr>
          <w:sz w:val="20"/>
          <w:vertAlign w:val="baseline"/>
        </w:rPr>
        <w:t>note</w:t>
      </w:r>
      <w:r>
        <w:rPr>
          <w:spacing w:val="-3"/>
          <w:sz w:val="20"/>
          <w:vertAlign w:val="baseline"/>
        </w:rPr>
        <w:t> </w:t>
      </w:r>
      <w:r>
        <w:rPr>
          <w:sz w:val="20"/>
          <w:vertAlign w:val="baseline"/>
        </w:rPr>
        <w:t>17</w:t>
      </w:r>
      <w:r>
        <w:rPr>
          <w:spacing w:val="-1"/>
          <w:sz w:val="20"/>
          <w:vertAlign w:val="baseline"/>
        </w:rPr>
        <w:t> </w:t>
      </w:r>
      <w:r>
        <w:rPr>
          <w:sz w:val="20"/>
          <w:vertAlign w:val="baseline"/>
        </w:rPr>
        <w:t>at</w:t>
      </w:r>
      <w:r>
        <w:rPr>
          <w:spacing w:val="-3"/>
          <w:sz w:val="20"/>
          <w:vertAlign w:val="baseline"/>
        </w:rPr>
        <w:t> </w:t>
      </w:r>
      <w:r>
        <w:rPr>
          <w:spacing w:val="-5"/>
          <w:sz w:val="20"/>
          <w:vertAlign w:val="baseline"/>
        </w:rPr>
        <w:t>18.</w:t>
      </w:r>
    </w:p>
    <w:p>
      <w:pPr>
        <w:spacing w:after="0"/>
        <w:jc w:val="left"/>
        <w:rPr>
          <w:sz w:val="20"/>
        </w:rPr>
        <w:sectPr>
          <w:pgSz w:w="11910" w:h="16840"/>
          <w:pgMar w:header="0" w:footer="974" w:top="1340" w:bottom="1160" w:left="1320" w:right="1260"/>
        </w:sectPr>
      </w:pPr>
    </w:p>
    <w:p>
      <w:pPr>
        <w:pStyle w:val="BodyText"/>
        <w:spacing w:line="480" w:lineRule="auto" w:before="78"/>
        <w:ind w:left="480" w:right="179"/>
        <w:jc w:val="both"/>
      </w:pPr>
      <w:r>
        <w:rPr/>
        <w:t>durable solution may not have been effective or accessible, and the tailored support they needed to rebuild their lives was not available.</w:t>
      </w:r>
      <w:r>
        <w:rPr>
          <w:vertAlign w:val="superscript"/>
        </w:rPr>
        <w:t>28</w:t>
      </w:r>
    </w:p>
    <w:p>
      <w:pPr>
        <w:pStyle w:val="BodyText"/>
        <w:spacing w:line="480" w:lineRule="auto" w:before="1"/>
        <w:ind w:left="480" w:right="178"/>
        <w:jc w:val="both"/>
      </w:pPr>
      <w:r>
        <w:rPr/>
        <w:t>The elite have played a vital role towards the control and prevention of the crisis in Kaduna State through publications, organizing seminars workshops, conferences, jingles and staging of audio and visual dramas.This has positively</w:t>
      </w:r>
      <w:r>
        <w:rPr>
          <w:spacing w:val="-1"/>
        </w:rPr>
        <w:t> </w:t>
      </w:r>
      <w:r>
        <w:rPr/>
        <w:t>impacted on the entrenchment of harmonious coexistence thereby</w:t>
      </w:r>
      <w:r>
        <w:rPr>
          <w:spacing w:val="-1"/>
        </w:rPr>
        <w:t> </w:t>
      </w:r>
      <w:r>
        <w:rPr/>
        <w:t>ensuring socio-political and economic activities in the </w:t>
      </w:r>
      <w:r>
        <w:rPr>
          <w:spacing w:val="-2"/>
        </w:rPr>
        <w:t>state.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8"/>
        <w:rPr>
          <w:sz w:val="20"/>
        </w:rPr>
      </w:pPr>
      <w:r>
        <w:rPr/>
        <mc:AlternateContent>
          <mc:Choice Requires="wps">
            <w:drawing>
              <wp:anchor distT="0" distB="0" distL="0" distR="0" allowOverlap="1" layoutInCell="1" locked="0" behindDoc="1" simplePos="0" relativeHeight="487597056">
                <wp:simplePos x="0" y="0"/>
                <wp:positionH relativeFrom="page">
                  <wp:posOffset>1143304</wp:posOffset>
                </wp:positionH>
                <wp:positionV relativeFrom="paragraph">
                  <wp:posOffset>204500</wp:posOffset>
                </wp:positionV>
                <wp:extent cx="1829435" cy="952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6.102415pt;width:144.020pt;height:.72003pt;mso-position-horizontal-relative:page;mso-position-vertical-relative:paragraph;z-index:-15719424;mso-wrap-distance-left:0;mso-wrap-distance-right:0" id="docshape23"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28</w:t>
      </w:r>
      <w:r>
        <w:rPr>
          <w:spacing w:val="-2"/>
          <w:sz w:val="20"/>
          <w:vertAlign w:val="baseline"/>
        </w:rPr>
        <w:t> </w:t>
      </w:r>
      <w:r>
        <w:rPr>
          <w:spacing w:val="-4"/>
          <w:sz w:val="20"/>
          <w:vertAlign w:val="baseline"/>
        </w:rPr>
        <w:t>Ibid</w:t>
      </w:r>
    </w:p>
    <w:p>
      <w:pPr>
        <w:spacing w:after="0"/>
        <w:jc w:val="left"/>
        <w:rPr>
          <w:sz w:val="20"/>
        </w:rPr>
        <w:sectPr>
          <w:pgSz w:w="11910" w:h="16840"/>
          <w:pgMar w:header="0" w:footer="974" w:top="1340" w:bottom="1160" w:left="1320" w:right="1260"/>
        </w:sectPr>
      </w:pPr>
    </w:p>
    <w:p>
      <w:pPr>
        <w:pStyle w:val="Heading1"/>
        <w:spacing w:before="63"/>
        <w:ind w:left="491"/>
      </w:pPr>
      <w:r>
        <w:rPr/>
        <w:t>CHAPTER</w:t>
      </w:r>
      <w:r>
        <w:rPr>
          <w:spacing w:val="-4"/>
        </w:rPr>
        <w:t> </w:t>
      </w:r>
      <w:r>
        <w:rPr>
          <w:spacing w:val="-2"/>
        </w:rPr>
        <w:t>THREE</w:t>
      </w:r>
    </w:p>
    <w:p>
      <w:pPr>
        <w:pStyle w:val="BodyText"/>
        <w:rPr>
          <w:b/>
        </w:rPr>
      </w:pPr>
    </w:p>
    <w:p>
      <w:pPr>
        <w:pStyle w:val="Heading2"/>
        <w:ind w:left="1092" w:right="796" w:firstLine="0"/>
        <w:jc w:val="center"/>
      </w:pPr>
      <w:r>
        <w:rPr/>
        <w:t>AN</w:t>
      </w:r>
      <w:r>
        <w:rPr>
          <w:spacing w:val="-7"/>
        </w:rPr>
        <w:t> </w:t>
      </w:r>
      <w:r>
        <w:rPr/>
        <w:t>ASSESMENT</w:t>
      </w:r>
      <w:r>
        <w:rPr>
          <w:spacing w:val="-6"/>
        </w:rPr>
        <w:t> </w:t>
      </w:r>
      <w:r>
        <w:rPr/>
        <w:t>OF</w:t>
      </w:r>
      <w:r>
        <w:rPr>
          <w:spacing w:val="-9"/>
        </w:rPr>
        <w:t> </w:t>
      </w:r>
      <w:r>
        <w:rPr/>
        <w:t>INTERNALLY</w:t>
      </w:r>
      <w:r>
        <w:rPr>
          <w:spacing w:val="-6"/>
        </w:rPr>
        <w:t> </w:t>
      </w:r>
      <w:r>
        <w:rPr/>
        <w:t>DISPLACED</w:t>
      </w:r>
      <w:r>
        <w:rPr>
          <w:spacing w:val="-6"/>
        </w:rPr>
        <w:t> </w:t>
      </w:r>
      <w:r>
        <w:rPr/>
        <w:t>PERSONS</w:t>
      </w:r>
      <w:r>
        <w:rPr>
          <w:spacing w:val="-6"/>
        </w:rPr>
        <w:t> </w:t>
      </w:r>
      <w:r>
        <w:rPr/>
        <w:t>(IDPs) IN KADUNA STATE</w:t>
      </w:r>
    </w:p>
    <w:p>
      <w:pPr>
        <w:pStyle w:val="Heading2"/>
        <w:numPr>
          <w:ilvl w:val="1"/>
          <w:numId w:val="9"/>
        </w:numPr>
        <w:tabs>
          <w:tab w:pos="779" w:val="left" w:leader="none"/>
        </w:tabs>
        <w:spacing w:line="240" w:lineRule="auto" w:before="0" w:after="0"/>
        <w:ind w:left="779" w:right="0" w:hanging="299"/>
        <w:jc w:val="left"/>
      </w:pPr>
      <w:bookmarkStart w:name="_TOC_250024" w:id="19"/>
      <w:bookmarkEnd w:id="19"/>
      <w:r>
        <w:rPr>
          <w:spacing w:val="-2"/>
        </w:rPr>
        <w:t>Introduction</w:t>
      </w:r>
    </w:p>
    <w:p>
      <w:pPr>
        <w:pStyle w:val="BodyText"/>
        <w:spacing w:line="480" w:lineRule="auto" w:before="236"/>
        <w:ind w:left="480" w:right="220"/>
        <w:jc w:val="both"/>
      </w:pPr>
      <w:r>
        <w:rPr/>
        <w:t>Internally displaced persons are persons displaced from their homes either as a result of natural disasters or man instigated conflicts. These conflicts range from flooding, bush burning, ethno-religious and communal conflicts etc. People displaced by any of the above disasters often find themselves uprooted from their homes but remain within their home</w:t>
      </w:r>
      <w:r>
        <w:rPr>
          <w:spacing w:val="-1"/>
        </w:rPr>
        <w:t> </w:t>
      </w:r>
      <w:r>
        <w:rPr/>
        <w:t>state. And also, the rights which they</w:t>
      </w:r>
      <w:r>
        <w:rPr>
          <w:spacing w:val="-5"/>
        </w:rPr>
        <w:t> </w:t>
      </w:r>
      <w:r>
        <w:rPr/>
        <w:t>ought to enjoy</w:t>
      </w:r>
      <w:r>
        <w:rPr>
          <w:spacing w:val="-3"/>
        </w:rPr>
        <w:t> </w:t>
      </w:r>
      <w:r>
        <w:rPr/>
        <w:t>as human</w:t>
      </w:r>
      <w:r>
        <w:rPr>
          <w:spacing w:val="-1"/>
        </w:rPr>
        <w:t> </w:t>
      </w:r>
      <w:r>
        <w:rPr/>
        <w:t>beings or as citizens are not being observed. This is largely due to the absence of a legal and institutional framework on internally displaced persons in Nigeria.</w:t>
      </w:r>
    </w:p>
    <w:p>
      <w:pPr>
        <w:pStyle w:val="BodyText"/>
        <w:spacing w:line="480" w:lineRule="auto" w:before="240"/>
        <w:ind w:left="480" w:right="196"/>
        <w:jc w:val="both"/>
      </w:pPr>
      <w:r>
        <w:rPr/>
        <w:t>Provisions for the Protection of citizens‟rights under normal and abnormal circumstance as the case of the IDPs are contained in the Constitution of the Federal Republic of Nigerian 1999 (as amended), at some points becomes difficult to implement. This is because there is no specific National Legal Framework provided to facilitate the protection of these constitutional rights. Especially chapter II of the same constitution even where any of the rights is breached, they may not be in possession or may not be aware of the legal instrument to use and enforce such rights. They may find themselves abandoned with no readily available support.</w:t>
      </w:r>
    </w:p>
    <w:p>
      <w:pPr>
        <w:pStyle w:val="BodyText"/>
        <w:spacing w:line="480" w:lineRule="auto" w:before="241"/>
        <w:ind w:left="480" w:right="196"/>
        <w:jc w:val="both"/>
      </w:pPr>
      <w:r>
        <w:rPr/>
        <w:t>In view of the above, this chapter examined the legal instrument put forward to protect</w:t>
      </w:r>
      <w:r>
        <w:rPr>
          <w:spacing w:val="40"/>
        </w:rPr>
        <w:t> </w:t>
      </w:r>
      <w:r>
        <w:rPr/>
        <w:t>the rights of Internally Displaced Persons (IDP‟s) especially with regards to the enforcement of their fundamental rights vis-à-vis International Legal Instrument.</w:t>
      </w:r>
    </w:p>
    <w:p>
      <w:pPr>
        <w:spacing w:after="0" w:line="480" w:lineRule="auto"/>
        <w:jc w:val="both"/>
        <w:sectPr>
          <w:pgSz w:w="11910" w:h="16840"/>
          <w:pgMar w:header="0" w:footer="974" w:top="1360" w:bottom="1160" w:left="1320" w:right="1260"/>
        </w:sectPr>
      </w:pPr>
    </w:p>
    <w:p>
      <w:pPr>
        <w:pStyle w:val="Heading2"/>
        <w:numPr>
          <w:ilvl w:val="1"/>
          <w:numId w:val="9"/>
        </w:numPr>
        <w:tabs>
          <w:tab w:pos="1199" w:val="left" w:leader="none"/>
        </w:tabs>
        <w:spacing w:line="240" w:lineRule="auto" w:before="63" w:after="0"/>
        <w:ind w:left="1199" w:right="0" w:hanging="719"/>
        <w:jc w:val="both"/>
      </w:pPr>
      <w:bookmarkStart w:name="_TOC_250023" w:id="20"/>
      <w:r>
        <w:rPr/>
        <w:t>Meaning</w:t>
      </w:r>
      <w:r>
        <w:rPr>
          <w:spacing w:val="-3"/>
        </w:rPr>
        <w:t> </w:t>
      </w:r>
      <w:r>
        <w:rPr/>
        <w:t>of</w:t>
      </w:r>
      <w:r>
        <w:rPr>
          <w:spacing w:val="-2"/>
        </w:rPr>
        <w:t> </w:t>
      </w:r>
      <w:r>
        <w:rPr/>
        <w:t>Internally</w:t>
      </w:r>
      <w:r>
        <w:rPr>
          <w:spacing w:val="-6"/>
        </w:rPr>
        <w:t> </w:t>
      </w:r>
      <w:r>
        <w:rPr/>
        <w:t>Displaced</w:t>
      </w:r>
      <w:r>
        <w:rPr>
          <w:spacing w:val="-3"/>
        </w:rPr>
        <w:t> </w:t>
      </w:r>
      <w:r>
        <w:rPr/>
        <w:t>Persons</w:t>
      </w:r>
      <w:r>
        <w:rPr>
          <w:spacing w:val="-3"/>
        </w:rPr>
        <w:t> </w:t>
      </w:r>
      <w:bookmarkEnd w:id="20"/>
      <w:r>
        <w:rPr>
          <w:spacing w:val="-2"/>
        </w:rPr>
        <w:t>(IDP’s)</w:t>
      </w:r>
    </w:p>
    <w:p>
      <w:pPr>
        <w:pStyle w:val="BodyText"/>
        <w:spacing w:line="480" w:lineRule="auto" w:before="235"/>
        <w:ind w:left="480" w:right="237"/>
        <w:jc w:val="both"/>
      </w:pPr>
      <w:r>
        <w:rPr/>
        <w:t>Internally Displaced Persons are “persons or groups of persons who have been forced or obliged to flee or to leave their homes or places of habitual residence, in particular as a result of or in order to avoid the effects of armed conflict, situations of generalized violence, violations of human rights or natural or human-made disasters, and who have not crossed an internationally recognized State border.</w:t>
      </w:r>
      <w:r>
        <w:rPr>
          <w:vertAlign w:val="superscript"/>
        </w:rPr>
        <w:t>1</w:t>
      </w:r>
    </w:p>
    <w:p>
      <w:pPr>
        <w:pStyle w:val="Heading2"/>
        <w:numPr>
          <w:ilvl w:val="2"/>
          <w:numId w:val="9"/>
        </w:numPr>
        <w:tabs>
          <w:tab w:pos="1199" w:val="left" w:leader="none"/>
        </w:tabs>
        <w:spacing w:line="240" w:lineRule="auto" w:before="245" w:after="0"/>
        <w:ind w:left="1199" w:right="0" w:hanging="719"/>
        <w:jc w:val="both"/>
      </w:pPr>
      <w:bookmarkStart w:name="_TOC_250022" w:id="21"/>
      <w:r>
        <w:rPr/>
        <w:t>The</w:t>
      </w:r>
      <w:r>
        <w:rPr>
          <w:spacing w:val="-3"/>
        </w:rPr>
        <w:t> </w:t>
      </w:r>
      <w:r>
        <w:rPr/>
        <w:t>Status</w:t>
      </w:r>
      <w:r>
        <w:rPr>
          <w:spacing w:val="-2"/>
        </w:rPr>
        <w:t> </w:t>
      </w:r>
      <w:r>
        <w:rPr/>
        <w:t>of</w:t>
      </w:r>
      <w:r>
        <w:rPr>
          <w:spacing w:val="-1"/>
        </w:rPr>
        <w:t> </w:t>
      </w:r>
      <w:r>
        <w:rPr/>
        <w:t>the</w:t>
      </w:r>
      <w:r>
        <w:rPr>
          <w:spacing w:val="-2"/>
        </w:rPr>
        <w:t> </w:t>
      </w:r>
      <w:r>
        <w:rPr/>
        <w:t>IDP’s </w:t>
      </w:r>
      <w:bookmarkEnd w:id="21"/>
      <w:r>
        <w:rPr>
          <w:spacing w:val="-2"/>
        </w:rPr>
        <w:t>“Definition”</w:t>
      </w:r>
    </w:p>
    <w:p>
      <w:pPr>
        <w:pStyle w:val="BodyText"/>
        <w:spacing w:before="236"/>
        <w:rPr>
          <w:b/>
        </w:rPr>
      </w:pPr>
    </w:p>
    <w:p>
      <w:pPr>
        <w:pStyle w:val="BodyText"/>
        <w:spacing w:line="480" w:lineRule="auto"/>
        <w:ind w:left="480" w:right="206"/>
        <w:jc w:val="both"/>
      </w:pPr>
      <w:r>
        <w:rPr/>
        <w:t>“It</w:t>
      </w:r>
      <w:r>
        <w:rPr>
          <w:spacing w:val="-1"/>
        </w:rPr>
        <w:t> </w:t>
      </w:r>
      <w:r>
        <w:rPr/>
        <w:t>is</w:t>
      </w:r>
      <w:r>
        <w:rPr>
          <w:spacing w:val="-2"/>
        </w:rPr>
        <w:t> </w:t>
      </w:r>
      <w:r>
        <w:rPr/>
        <w:t>worth</w:t>
      </w:r>
      <w:r>
        <w:rPr>
          <w:spacing w:val="-3"/>
        </w:rPr>
        <w:t> </w:t>
      </w:r>
      <w:r>
        <w:rPr/>
        <w:t>nothing</w:t>
      </w:r>
      <w:r>
        <w:rPr>
          <w:spacing w:val="-5"/>
        </w:rPr>
        <w:t> </w:t>
      </w:r>
      <w:r>
        <w:rPr/>
        <w:t>that Internally</w:t>
      </w:r>
      <w:r>
        <w:rPr>
          <w:spacing w:val="-5"/>
        </w:rPr>
        <w:t> </w:t>
      </w:r>
      <w:r>
        <w:rPr/>
        <w:t>Displaced</w:t>
      </w:r>
      <w:r>
        <w:rPr>
          <w:spacing w:val="-3"/>
        </w:rPr>
        <w:t> </w:t>
      </w:r>
      <w:r>
        <w:rPr/>
        <w:t>Persons</w:t>
      </w:r>
      <w:r>
        <w:rPr>
          <w:spacing w:val="-1"/>
        </w:rPr>
        <w:t> </w:t>
      </w:r>
      <w:r>
        <w:rPr/>
        <w:t>even</w:t>
      </w:r>
      <w:r>
        <w:rPr>
          <w:spacing w:val="-3"/>
        </w:rPr>
        <w:t> </w:t>
      </w:r>
      <w:r>
        <w:rPr/>
        <w:t>though</w:t>
      </w:r>
      <w:r>
        <w:rPr>
          <w:spacing w:val="-3"/>
        </w:rPr>
        <w:t> </w:t>
      </w:r>
      <w:r>
        <w:rPr/>
        <w:t>they</w:t>
      </w:r>
      <w:r>
        <w:rPr>
          <w:spacing w:val="-7"/>
        </w:rPr>
        <w:t> </w:t>
      </w:r>
      <w:r>
        <w:rPr/>
        <w:t>are</w:t>
      </w:r>
      <w:r>
        <w:rPr>
          <w:spacing w:val="-3"/>
        </w:rPr>
        <w:t> </w:t>
      </w:r>
      <w:r>
        <w:rPr/>
        <w:t>uprooted</w:t>
      </w:r>
      <w:r>
        <w:rPr>
          <w:spacing w:val="-3"/>
        </w:rPr>
        <w:t> </w:t>
      </w:r>
      <w:r>
        <w:rPr/>
        <w:t>from their habitual residence though remain within their home state does not confer special legal status unlike the refugees.This is because the rights and guarantees to which internally displaced persons are entitled stem from the fact that they are human beings</w:t>
      </w:r>
      <w:r>
        <w:rPr>
          <w:spacing w:val="40"/>
        </w:rPr>
        <w:t> </w:t>
      </w:r>
      <w:r>
        <w:rPr/>
        <w:t>and citizens or habitual residents of a particular state. Those rights and guarantees emanate from the peculiar vulnerable and special needs that flow from the fact being </w:t>
      </w:r>
      <w:r>
        <w:rPr>
          <w:spacing w:val="-2"/>
        </w:rPr>
        <w:t>displaced.</w:t>
      </w:r>
    </w:p>
    <w:p>
      <w:pPr>
        <w:pStyle w:val="BodyText"/>
        <w:spacing w:line="480" w:lineRule="auto" w:before="241" w:after="7"/>
        <w:ind w:left="480" w:right="206"/>
        <w:jc w:val="both"/>
      </w:pPr>
      <w:r>
        <w:rPr/>
        <w:t>By</w:t>
      </w:r>
      <w:r>
        <w:rPr>
          <w:spacing w:val="-5"/>
        </w:rPr>
        <w:t> </w:t>
      </w:r>
      <w:r>
        <w:rPr/>
        <w:t>locating</w:t>
      </w:r>
      <w:r>
        <w:rPr>
          <w:spacing w:val="-3"/>
        </w:rPr>
        <w:t> </w:t>
      </w:r>
      <w:r>
        <w:rPr/>
        <w:t>the</w:t>
      </w:r>
      <w:r>
        <w:rPr>
          <w:spacing w:val="-1"/>
        </w:rPr>
        <w:t> </w:t>
      </w:r>
      <w:r>
        <w:rPr/>
        <w:t>description of</w:t>
      </w:r>
      <w:r>
        <w:rPr>
          <w:spacing w:val="-1"/>
        </w:rPr>
        <w:t> </w:t>
      </w:r>
      <w:r>
        <w:rPr/>
        <w:t>“Internally</w:t>
      </w:r>
      <w:r>
        <w:rPr>
          <w:spacing w:val="-5"/>
        </w:rPr>
        <w:t> </w:t>
      </w:r>
      <w:r>
        <w:rPr/>
        <w:t>Displaced Persons”</w:t>
      </w:r>
      <w:r>
        <w:rPr>
          <w:spacing w:val="-1"/>
        </w:rPr>
        <w:t> </w:t>
      </w:r>
      <w:r>
        <w:rPr/>
        <w:t>in their</w:t>
      </w:r>
      <w:r>
        <w:rPr>
          <w:spacing w:val="-1"/>
        </w:rPr>
        <w:t> </w:t>
      </w:r>
      <w:r>
        <w:rPr/>
        <w:t>introductory</w:t>
      </w:r>
      <w:r>
        <w:rPr>
          <w:spacing w:val="-5"/>
        </w:rPr>
        <w:t> </w:t>
      </w:r>
      <w:r>
        <w:rPr/>
        <w:t>section rather than in their main body, Guiding Principles seek to highlight the descriptive and non-legal nature of the term “internally displaced persons”. Internally displaced persons need not and cannot be granted a special legal status comparable to refugee status.</w:t>
      </w:r>
      <w:r>
        <w:rPr>
          <w:spacing w:val="40"/>
        </w:rPr>
        <w:t> </w:t>
      </w:r>
      <w:r>
        <w:rPr/>
        <w:t>Rather, as human beings who are in a situation of vulnerability they are entitled to the enjoyment of all relevant guarantees of human rights and humanitarian law, including those that are of special importance to them. This does not rule out the possibility of administrative measures such as registration on the domestic level to identify those who are</w:t>
      </w:r>
      <w:r>
        <w:rPr>
          <w:spacing w:val="18"/>
        </w:rPr>
        <w:t> </w:t>
      </w:r>
      <w:r>
        <w:rPr/>
        <w:t>displaced</w:t>
      </w:r>
      <w:r>
        <w:rPr>
          <w:spacing w:val="20"/>
        </w:rPr>
        <w:t> </w:t>
      </w:r>
      <w:r>
        <w:rPr/>
        <w:t>and</w:t>
      </w:r>
      <w:r>
        <w:rPr>
          <w:spacing w:val="20"/>
        </w:rPr>
        <w:t> </w:t>
      </w:r>
      <w:r>
        <w:rPr/>
        <w:t>need</w:t>
      </w:r>
      <w:r>
        <w:rPr>
          <w:spacing w:val="20"/>
        </w:rPr>
        <w:t> </w:t>
      </w:r>
      <w:r>
        <w:rPr/>
        <w:t>special</w:t>
      </w:r>
      <w:r>
        <w:rPr>
          <w:spacing w:val="20"/>
        </w:rPr>
        <w:t> </w:t>
      </w:r>
      <w:r>
        <w:rPr/>
        <w:t>assistance.</w:t>
      </w:r>
      <w:r>
        <w:rPr>
          <w:spacing w:val="20"/>
        </w:rPr>
        <w:t> </w:t>
      </w:r>
      <w:r>
        <w:rPr/>
        <w:t>However,</w:t>
      </w:r>
      <w:r>
        <w:rPr>
          <w:spacing w:val="19"/>
        </w:rPr>
        <w:t> </w:t>
      </w:r>
      <w:r>
        <w:rPr/>
        <w:t>lack</w:t>
      </w:r>
      <w:r>
        <w:rPr>
          <w:spacing w:val="20"/>
        </w:rPr>
        <w:t> </w:t>
      </w:r>
      <w:r>
        <w:rPr/>
        <w:t>of</w:t>
      </w:r>
      <w:r>
        <w:rPr>
          <w:spacing w:val="19"/>
        </w:rPr>
        <w:t> </w:t>
      </w:r>
      <w:r>
        <w:rPr/>
        <w:t>such</w:t>
      </w:r>
      <w:r>
        <w:rPr>
          <w:spacing w:val="20"/>
        </w:rPr>
        <w:t> </w:t>
      </w:r>
      <w:r>
        <w:rPr/>
        <w:t>registration</w:t>
      </w:r>
      <w:r>
        <w:rPr>
          <w:spacing w:val="20"/>
        </w:rPr>
        <w:t> </w:t>
      </w:r>
      <w:r>
        <w:rPr/>
        <w:t>would</w:t>
      </w:r>
      <w:r>
        <w:rPr>
          <w:spacing w:val="20"/>
        </w:rPr>
        <w:t> </w:t>
      </w:r>
      <w:r>
        <w:rPr>
          <w:spacing w:val="-5"/>
        </w:rPr>
        <w:t>not</w:t>
      </w:r>
    </w:p>
    <w:p>
      <w:pPr>
        <w:pStyle w:val="BodyText"/>
        <w:spacing w:line="20" w:lineRule="exact"/>
        <w:ind w:left="480"/>
        <w:rPr>
          <w:sz w:val="2"/>
        </w:rPr>
      </w:pPr>
      <w:r>
        <w:rPr>
          <w:sz w:val="2"/>
        </w:rPr>
        <mc:AlternateContent>
          <mc:Choice Requires="wps">
            <w:drawing>
              <wp:inline distT="0" distB="0" distL="0" distR="0">
                <wp:extent cx="1829435" cy="9525"/>
                <wp:effectExtent l="0" t="0" r="0" b="0"/>
                <wp:docPr id="24" name="Group 24"/>
                <wp:cNvGraphicFramePr>
                  <a:graphicFrameLocks/>
                </wp:cNvGraphicFramePr>
                <a:graphic>
                  <a:graphicData uri="http://schemas.microsoft.com/office/word/2010/wordprocessingGroup">
                    <wpg:wgp>
                      <wpg:cNvPr id="24" name="Group 24"/>
                      <wpg:cNvGrpSpPr/>
                      <wpg:grpSpPr>
                        <a:xfrm>
                          <a:off x="0" y="0"/>
                          <a:ext cx="1829435" cy="9525"/>
                          <a:chExt cx="1829435" cy="9525"/>
                        </a:xfrm>
                      </wpg:grpSpPr>
                      <wps:wsp>
                        <wps:cNvPr id="25" name="Graphic 2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24" coordorigin="0,0" coordsize="2881,15">
                <v:rect style="position:absolute;left:0;top:0;width:2881;height:15" id="docshape25" filled="true" fillcolor="#000000" stroked="false">
                  <v:fill type="solid"/>
                </v:rect>
              </v:group>
            </w:pict>
          </mc:Fallback>
        </mc:AlternateContent>
      </w:r>
      <w:r>
        <w:rPr>
          <w:sz w:val="2"/>
        </w:rPr>
      </w:r>
    </w:p>
    <w:p>
      <w:pPr>
        <w:spacing w:before="91"/>
        <w:ind w:left="480" w:right="0" w:firstLine="0"/>
        <w:jc w:val="left"/>
        <w:rPr>
          <w:sz w:val="20"/>
        </w:rPr>
      </w:pPr>
      <w:r>
        <w:rPr>
          <w:sz w:val="20"/>
          <w:vertAlign w:val="superscript"/>
        </w:rPr>
        <w:t>1</w:t>
      </w:r>
      <w:r>
        <w:rPr>
          <w:sz w:val="20"/>
          <w:vertAlign w:val="baseline"/>
        </w:rPr>
        <w:t>Mooney</w:t>
      </w:r>
      <w:r>
        <w:rPr>
          <w:spacing w:val="-7"/>
          <w:sz w:val="20"/>
          <w:vertAlign w:val="baseline"/>
        </w:rPr>
        <w:t> </w:t>
      </w:r>
      <w:r>
        <w:rPr>
          <w:sz w:val="20"/>
          <w:vertAlign w:val="baseline"/>
        </w:rPr>
        <w:t>E.,</w:t>
      </w:r>
      <w:r>
        <w:rPr>
          <w:spacing w:val="-3"/>
          <w:sz w:val="20"/>
          <w:vertAlign w:val="baseline"/>
        </w:rPr>
        <w:t> </w:t>
      </w:r>
      <w:r>
        <w:rPr>
          <w:sz w:val="20"/>
          <w:vertAlign w:val="baseline"/>
        </w:rPr>
        <w:t>“The</w:t>
      </w:r>
      <w:r>
        <w:rPr>
          <w:spacing w:val="-3"/>
          <w:sz w:val="20"/>
          <w:vertAlign w:val="baseline"/>
        </w:rPr>
        <w:t> </w:t>
      </w:r>
      <w:r>
        <w:rPr>
          <w:sz w:val="20"/>
          <w:vertAlign w:val="baseline"/>
        </w:rPr>
        <w:t>Concept</w:t>
      </w:r>
      <w:r>
        <w:rPr>
          <w:spacing w:val="-4"/>
          <w:sz w:val="20"/>
          <w:vertAlign w:val="baseline"/>
        </w:rPr>
        <w:t> </w:t>
      </w:r>
      <w:r>
        <w:rPr>
          <w:sz w:val="20"/>
          <w:vertAlign w:val="baseline"/>
        </w:rPr>
        <w:t>of</w:t>
      </w:r>
      <w:r>
        <w:rPr>
          <w:spacing w:val="-5"/>
          <w:sz w:val="20"/>
          <w:vertAlign w:val="baseline"/>
        </w:rPr>
        <w:t> </w:t>
      </w:r>
      <w:r>
        <w:rPr>
          <w:sz w:val="20"/>
          <w:vertAlign w:val="baseline"/>
        </w:rPr>
        <w:t>Internal</w:t>
      </w:r>
      <w:r>
        <w:rPr>
          <w:spacing w:val="-3"/>
          <w:sz w:val="20"/>
          <w:vertAlign w:val="baseline"/>
        </w:rPr>
        <w:t> </w:t>
      </w:r>
      <w:r>
        <w:rPr>
          <w:sz w:val="20"/>
          <w:vertAlign w:val="baseline"/>
        </w:rPr>
        <w:t>Displacement</w:t>
      </w:r>
      <w:r>
        <w:rPr>
          <w:spacing w:val="-4"/>
          <w:sz w:val="20"/>
          <w:vertAlign w:val="baseline"/>
        </w:rPr>
        <w:t> </w:t>
      </w:r>
      <w:r>
        <w:rPr>
          <w:sz w:val="20"/>
          <w:vertAlign w:val="baseline"/>
        </w:rPr>
        <w:t>and the</w:t>
      </w:r>
      <w:r>
        <w:rPr>
          <w:spacing w:val="-1"/>
          <w:sz w:val="20"/>
          <w:vertAlign w:val="baseline"/>
        </w:rPr>
        <w:t> </w:t>
      </w:r>
      <w:r>
        <w:rPr>
          <w:sz w:val="20"/>
          <w:vertAlign w:val="baseline"/>
        </w:rPr>
        <w:t>Case</w:t>
      </w:r>
      <w:r>
        <w:rPr>
          <w:spacing w:val="-1"/>
          <w:sz w:val="20"/>
          <w:vertAlign w:val="baseline"/>
        </w:rPr>
        <w:t> </w:t>
      </w:r>
      <w:r>
        <w:rPr>
          <w:sz w:val="20"/>
          <w:vertAlign w:val="baseline"/>
        </w:rPr>
        <w:t>for</w:t>
      </w:r>
      <w:r>
        <w:rPr>
          <w:spacing w:val="-3"/>
          <w:sz w:val="20"/>
          <w:vertAlign w:val="baseline"/>
        </w:rPr>
        <w:t> </w:t>
      </w:r>
      <w:r>
        <w:rPr>
          <w:sz w:val="20"/>
          <w:vertAlign w:val="baseline"/>
        </w:rPr>
        <w:t>Internally</w:t>
      </w:r>
      <w:r>
        <w:rPr>
          <w:spacing w:val="-4"/>
          <w:sz w:val="20"/>
          <w:vertAlign w:val="baseline"/>
        </w:rPr>
        <w:t> </w:t>
      </w:r>
      <w:r>
        <w:rPr>
          <w:sz w:val="20"/>
          <w:vertAlign w:val="baseline"/>
        </w:rPr>
        <w:t>Displaced Persons</w:t>
      </w:r>
      <w:r>
        <w:rPr>
          <w:spacing w:val="-4"/>
          <w:sz w:val="20"/>
          <w:vertAlign w:val="baseline"/>
        </w:rPr>
        <w:t> </w:t>
      </w:r>
      <w:r>
        <w:rPr>
          <w:sz w:val="20"/>
          <w:vertAlign w:val="baseline"/>
        </w:rPr>
        <w:t>as</w:t>
      </w:r>
      <w:r>
        <w:rPr>
          <w:spacing w:val="-4"/>
          <w:sz w:val="20"/>
          <w:vertAlign w:val="baseline"/>
        </w:rPr>
        <w:t> </w:t>
      </w:r>
      <w:r>
        <w:rPr>
          <w:sz w:val="20"/>
          <w:vertAlign w:val="baseline"/>
        </w:rPr>
        <w:t>a Category of Concern”. In Refugee Survey Quarterly, Volume 24, Issue 3, 2005.</w:t>
      </w:r>
    </w:p>
    <w:p>
      <w:pPr>
        <w:spacing w:after="0"/>
        <w:jc w:val="left"/>
        <w:rPr>
          <w:sz w:val="20"/>
        </w:rPr>
        <w:sectPr>
          <w:pgSz w:w="11910" w:h="16840"/>
          <w:pgMar w:header="0" w:footer="974" w:top="1360" w:bottom="1160" w:left="1320" w:right="1260"/>
        </w:sectPr>
      </w:pPr>
    </w:p>
    <w:p>
      <w:pPr>
        <w:pStyle w:val="BodyText"/>
        <w:spacing w:line="480" w:lineRule="auto" w:before="78"/>
        <w:ind w:left="480" w:right="210"/>
        <w:jc w:val="both"/>
      </w:pPr>
      <w:r>
        <w:rPr/>
        <w:t>deprive internally displaced persons of their entitlements under human rights and humanitarian law”.</w:t>
      </w:r>
      <w:r>
        <w:rPr>
          <w:vertAlign w:val="superscript"/>
        </w:rPr>
        <w:t>2</w:t>
      </w:r>
    </w:p>
    <w:p>
      <w:pPr>
        <w:pStyle w:val="Heading2"/>
        <w:numPr>
          <w:ilvl w:val="2"/>
          <w:numId w:val="9"/>
        </w:numPr>
        <w:tabs>
          <w:tab w:pos="1199" w:val="left" w:leader="none"/>
        </w:tabs>
        <w:spacing w:line="240" w:lineRule="auto" w:before="5" w:after="0"/>
        <w:ind w:left="1199" w:right="0" w:hanging="719"/>
        <w:jc w:val="both"/>
      </w:pPr>
      <w:bookmarkStart w:name="_TOC_250021" w:id="22"/>
      <w:r>
        <w:rPr/>
        <w:t>Why</w:t>
      </w:r>
      <w:r>
        <w:rPr>
          <w:spacing w:val="-2"/>
        </w:rPr>
        <w:t> </w:t>
      </w:r>
      <w:r>
        <w:rPr/>
        <w:t>are</w:t>
      </w:r>
      <w:r>
        <w:rPr>
          <w:spacing w:val="-3"/>
        </w:rPr>
        <w:t> </w:t>
      </w:r>
      <w:r>
        <w:rPr/>
        <w:t>IDPs Particularly</w:t>
      </w:r>
      <w:r>
        <w:rPr>
          <w:spacing w:val="-1"/>
        </w:rPr>
        <w:t> </w:t>
      </w:r>
      <w:bookmarkEnd w:id="22"/>
      <w:r>
        <w:rPr>
          <w:spacing w:val="-2"/>
        </w:rPr>
        <w:t>Vulnerable?</w:t>
      </w:r>
    </w:p>
    <w:p>
      <w:pPr>
        <w:pStyle w:val="BodyText"/>
        <w:spacing w:line="480" w:lineRule="auto" w:before="272"/>
        <w:ind w:left="480" w:right="204"/>
        <w:jc w:val="both"/>
      </w:pPr>
      <w:r>
        <w:rPr/>
        <w:t>Although all persons affected by conflict and/or human rights violations suffer, displacement from one‟s place of residence to another and may make the internally displaced persons particularly vulnerable. The following are some of the factors that are likely to increase the need for their protection.</w:t>
      </w:r>
    </w:p>
    <w:p>
      <w:pPr>
        <w:pStyle w:val="ListParagraph"/>
        <w:numPr>
          <w:ilvl w:val="0"/>
          <w:numId w:val="10"/>
        </w:numPr>
        <w:tabs>
          <w:tab w:pos="837" w:val="left" w:leader="none"/>
          <w:tab w:pos="840" w:val="left" w:leader="none"/>
        </w:tabs>
        <w:spacing w:line="480" w:lineRule="auto" w:before="0" w:after="0"/>
        <w:ind w:left="840" w:right="206" w:hanging="488"/>
        <w:jc w:val="both"/>
        <w:rPr>
          <w:sz w:val="24"/>
        </w:rPr>
      </w:pPr>
      <w:r>
        <w:rPr>
          <w:sz w:val="24"/>
        </w:rPr>
        <w:t>Internally Displaced Persons may be in transit from one place to another, may be in hiding, may be forced toward unhealthy or inhospitable environments, or face other circumstances that make them especially vulnerable.</w:t>
      </w:r>
    </w:p>
    <w:p>
      <w:pPr>
        <w:pStyle w:val="ListParagraph"/>
        <w:numPr>
          <w:ilvl w:val="0"/>
          <w:numId w:val="10"/>
        </w:numPr>
        <w:tabs>
          <w:tab w:pos="838" w:val="left" w:leader="none"/>
          <w:tab w:pos="840" w:val="left" w:leader="none"/>
        </w:tabs>
        <w:spacing w:line="480" w:lineRule="auto" w:before="0" w:after="0"/>
        <w:ind w:left="840" w:right="207" w:hanging="555"/>
        <w:jc w:val="both"/>
        <w:rPr>
          <w:sz w:val="24"/>
        </w:rPr>
      </w:pPr>
      <w:r>
        <w:rPr>
          <w:sz w:val="24"/>
        </w:rPr>
        <w:t>The social organization of displaced communities may have been destroyed or damaged by the act of physical displacement; family groups may be separated or disrupted; women may be forced to assume non-traditional roles or face particular </w:t>
      </w:r>
      <w:r>
        <w:rPr>
          <w:spacing w:val="-2"/>
          <w:sz w:val="24"/>
        </w:rPr>
        <w:t>vulnerabilities.</w:t>
      </w:r>
    </w:p>
    <w:p>
      <w:pPr>
        <w:pStyle w:val="ListParagraph"/>
        <w:numPr>
          <w:ilvl w:val="0"/>
          <w:numId w:val="10"/>
        </w:numPr>
        <w:tabs>
          <w:tab w:pos="837" w:val="left" w:leader="none"/>
          <w:tab w:pos="840" w:val="left" w:leader="none"/>
        </w:tabs>
        <w:spacing w:line="480" w:lineRule="auto" w:before="1" w:after="0"/>
        <w:ind w:left="840" w:right="206" w:hanging="620"/>
        <w:jc w:val="both"/>
        <w:rPr>
          <w:sz w:val="24"/>
        </w:rPr>
      </w:pPr>
      <w:r>
        <w:rPr>
          <w:sz w:val="24"/>
        </w:rPr>
        <w:t>Internally displaced populations, and especially groups like children, the elderly, or pregnant women, may experience profound psychosocial distress related to </w:t>
      </w:r>
      <w:r>
        <w:rPr>
          <w:spacing w:val="-2"/>
          <w:sz w:val="24"/>
        </w:rPr>
        <w:t>displacement.</w:t>
      </w:r>
    </w:p>
    <w:p>
      <w:pPr>
        <w:pStyle w:val="ListParagraph"/>
        <w:numPr>
          <w:ilvl w:val="0"/>
          <w:numId w:val="10"/>
        </w:numPr>
        <w:tabs>
          <w:tab w:pos="838" w:val="left" w:leader="none"/>
          <w:tab w:pos="840" w:val="left" w:leader="none"/>
        </w:tabs>
        <w:spacing w:line="480" w:lineRule="auto" w:before="0" w:after="0"/>
        <w:ind w:left="840" w:right="861" w:hanging="608"/>
        <w:jc w:val="both"/>
        <w:rPr>
          <w:sz w:val="24"/>
        </w:rPr>
      </w:pPr>
      <w:r>
        <w:rPr>
          <w:sz w:val="24"/>
        </w:rPr>
        <w:t>Removal from sources of income and livelihood may add to physical and psychosocial vulnerability for displaced people.</w:t>
      </w:r>
    </w:p>
    <w:p>
      <w:pPr>
        <w:pStyle w:val="ListParagraph"/>
        <w:numPr>
          <w:ilvl w:val="0"/>
          <w:numId w:val="10"/>
        </w:numPr>
        <w:tabs>
          <w:tab w:pos="839" w:val="left" w:leader="none"/>
        </w:tabs>
        <w:spacing w:line="240" w:lineRule="auto" w:before="0" w:after="0"/>
        <w:ind w:left="839" w:right="0" w:hanging="539"/>
        <w:jc w:val="both"/>
        <w:rPr>
          <w:sz w:val="24"/>
        </w:rPr>
      </w:pPr>
      <w:r>
        <w:rPr>
          <w:sz w:val="24"/>
        </w:rPr>
        <w:t>Schooling</w:t>
      </w:r>
      <w:r>
        <w:rPr>
          <w:spacing w:val="-6"/>
          <w:sz w:val="24"/>
        </w:rPr>
        <w:t> </w:t>
      </w:r>
      <w:r>
        <w:rPr>
          <w:sz w:val="24"/>
        </w:rPr>
        <w:t>for</w:t>
      </w:r>
      <w:r>
        <w:rPr>
          <w:spacing w:val="1"/>
          <w:sz w:val="24"/>
        </w:rPr>
        <w:t> </w:t>
      </w:r>
      <w:r>
        <w:rPr>
          <w:sz w:val="24"/>
        </w:rPr>
        <w:t>children</w:t>
      </w:r>
      <w:r>
        <w:rPr>
          <w:spacing w:val="-1"/>
          <w:sz w:val="24"/>
        </w:rPr>
        <w:t> </w:t>
      </w:r>
      <w:r>
        <w:rPr>
          <w:sz w:val="24"/>
        </w:rPr>
        <w:t>and adolescents</w:t>
      </w:r>
      <w:r>
        <w:rPr>
          <w:spacing w:val="-1"/>
          <w:sz w:val="24"/>
        </w:rPr>
        <w:t> </w:t>
      </w:r>
      <w:r>
        <w:rPr>
          <w:sz w:val="24"/>
        </w:rPr>
        <w:t>may</w:t>
      </w:r>
      <w:r>
        <w:rPr>
          <w:spacing w:val="-5"/>
          <w:sz w:val="24"/>
        </w:rPr>
        <w:t> </w:t>
      </w:r>
      <w:r>
        <w:rPr>
          <w:sz w:val="24"/>
        </w:rPr>
        <w:t>be</w:t>
      </w:r>
      <w:r>
        <w:rPr>
          <w:spacing w:val="-1"/>
          <w:sz w:val="24"/>
        </w:rPr>
        <w:t> </w:t>
      </w:r>
      <w:r>
        <w:rPr>
          <w:spacing w:val="-2"/>
          <w:sz w:val="24"/>
        </w:rPr>
        <w:t>disrupted.</w:t>
      </w:r>
    </w:p>
    <w:p>
      <w:pPr>
        <w:pStyle w:val="BodyText"/>
        <w:spacing w:before="1"/>
      </w:pPr>
    </w:p>
    <w:p>
      <w:pPr>
        <w:pStyle w:val="ListParagraph"/>
        <w:numPr>
          <w:ilvl w:val="0"/>
          <w:numId w:val="10"/>
        </w:numPr>
        <w:tabs>
          <w:tab w:pos="838" w:val="left" w:leader="none"/>
          <w:tab w:pos="840" w:val="left" w:leader="none"/>
        </w:tabs>
        <w:spacing w:line="480" w:lineRule="auto" w:before="0" w:after="0"/>
        <w:ind w:left="840" w:right="209" w:hanging="608"/>
        <w:jc w:val="both"/>
        <w:rPr>
          <w:sz w:val="24"/>
        </w:rPr>
      </w:pPr>
      <w:r>
        <w:rPr>
          <w:sz w:val="24"/>
        </w:rPr>
        <w:t>Internal displacement to areas where local inhabitants are of different groups or inhospitable may increase risk to internally displaced communities; internally displaced persons may face language barriers during displacement.</w:t>
      </w:r>
    </w:p>
    <w:p>
      <w:pPr>
        <w:pStyle w:val="ListParagraph"/>
        <w:numPr>
          <w:ilvl w:val="0"/>
          <w:numId w:val="10"/>
        </w:numPr>
        <w:tabs>
          <w:tab w:pos="839" w:val="left" w:leader="none"/>
        </w:tabs>
        <w:spacing w:line="240" w:lineRule="auto" w:before="0" w:after="0"/>
        <w:ind w:left="839" w:right="0" w:hanging="673"/>
        <w:jc w:val="both"/>
        <w:rPr>
          <w:sz w:val="24"/>
        </w:rPr>
      </w:pPr>
      <w:r>
        <w:rPr>
          <w:sz w:val="24"/>
        </w:rPr>
        <w:t>The</w:t>
      </w:r>
      <w:r>
        <w:rPr>
          <w:spacing w:val="10"/>
          <w:sz w:val="24"/>
        </w:rPr>
        <w:t> </w:t>
      </w:r>
      <w:r>
        <w:rPr>
          <w:sz w:val="24"/>
        </w:rPr>
        <w:t>condition</w:t>
      </w:r>
      <w:r>
        <w:rPr>
          <w:spacing w:val="12"/>
          <w:sz w:val="24"/>
        </w:rPr>
        <w:t> </w:t>
      </w:r>
      <w:r>
        <w:rPr>
          <w:sz w:val="24"/>
        </w:rPr>
        <w:t>of</w:t>
      </w:r>
      <w:r>
        <w:rPr>
          <w:spacing w:val="11"/>
          <w:sz w:val="24"/>
        </w:rPr>
        <w:t> </w:t>
      </w:r>
      <w:r>
        <w:rPr>
          <w:sz w:val="24"/>
        </w:rPr>
        <w:t>internally</w:t>
      </w:r>
      <w:r>
        <w:rPr>
          <w:spacing w:val="4"/>
          <w:sz w:val="24"/>
        </w:rPr>
        <w:t> </w:t>
      </w:r>
      <w:r>
        <w:rPr>
          <w:sz w:val="24"/>
        </w:rPr>
        <w:t>displacement</w:t>
      </w:r>
      <w:r>
        <w:rPr>
          <w:spacing w:val="11"/>
          <w:sz w:val="24"/>
        </w:rPr>
        <w:t> </w:t>
      </w:r>
      <w:r>
        <w:rPr>
          <w:sz w:val="24"/>
        </w:rPr>
        <w:t>may</w:t>
      </w:r>
      <w:r>
        <w:rPr>
          <w:spacing w:val="6"/>
          <w:sz w:val="24"/>
        </w:rPr>
        <w:t> </w:t>
      </w:r>
      <w:r>
        <w:rPr>
          <w:sz w:val="24"/>
        </w:rPr>
        <w:t>raise</w:t>
      </w:r>
      <w:r>
        <w:rPr>
          <w:spacing w:val="10"/>
          <w:sz w:val="24"/>
        </w:rPr>
        <w:t> </w:t>
      </w:r>
      <w:r>
        <w:rPr>
          <w:sz w:val="24"/>
        </w:rPr>
        <w:t>the</w:t>
      </w:r>
      <w:r>
        <w:rPr>
          <w:spacing w:val="11"/>
          <w:sz w:val="24"/>
        </w:rPr>
        <w:t> </w:t>
      </w:r>
      <w:r>
        <w:rPr>
          <w:sz w:val="24"/>
        </w:rPr>
        <w:t>suspicions</w:t>
      </w:r>
      <w:r>
        <w:rPr>
          <w:spacing w:val="12"/>
          <w:sz w:val="24"/>
        </w:rPr>
        <w:t> </w:t>
      </w:r>
      <w:r>
        <w:rPr>
          <w:sz w:val="24"/>
        </w:rPr>
        <w:t>of</w:t>
      </w:r>
      <w:r>
        <w:rPr>
          <w:spacing w:val="11"/>
          <w:sz w:val="24"/>
        </w:rPr>
        <w:t> </w:t>
      </w:r>
      <w:r>
        <w:rPr>
          <w:sz w:val="24"/>
        </w:rPr>
        <w:t>or</w:t>
      </w:r>
      <w:r>
        <w:rPr>
          <w:spacing w:val="11"/>
          <w:sz w:val="24"/>
        </w:rPr>
        <w:t> </w:t>
      </w:r>
      <w:r>
        <w:rPr>
          <w:sz w:val="24"/>
        </w:rPr>
        <w:t>lead</w:t>
      </w:r>
      <w:r>
        <w:rPr>
          <w:spacing w:val="11"/>
          <w:sz w:val="24"/>
        </w:rPr>
        <w:t> </w:t>
      </w:r>
      <w:r>
        <w:rPr>
          <w:sz w:val="24"/>
        </w:rPr>
        <w:t>to</w:t>
      </w:r>
      <w:r>
        <w:rPr>
          <w:spacing w:val="12"/>
          <w:sz w:val="24"/>
        </w:rPr>
        <w:t> </w:t>
      </w:r>
      <w:r>
        <w:rPr>
          <w:spacing w:val="-2"/>
          <w:sz w:val="24"/>
        </w:rPr>
        <w:t>abuse</w:t>
      </w:r>
    </w:p>
    <w:p>
      <w:pPr>
        <w:pStyle w:val="BodyText"/>
        <w:rPr>
          <w:sz w:val="20"/>
        </w:rPr>
      </w:pPr>
    </w:p>
    <w:p>
      <w:pPr>
        <w:pStyle w:val="BodyText"/>
        <w:spacing w:before="158"/>
        <w:rPr>
          <w:sz w:val="20"/>
        </w:rPr>
      </w:pPr>
      <w:r>
        <w:rPr/>
        <mc:AlternateContent>
          <mc:Choice Requires="wps">
            <w:drawing>
              <wp:anchor distT="0" distB="0" distL="0" distR="0" allowOverlap="1" layoutInCell="1" locked="0" behindDoc="1" simplePos="0" relativeHeight="487598080">
                <wp:simplePos x="0" y="0"/>
                <wp:positionH relativeFrom="page">
                  <wp:posOffset>1143304</wp:posOffset>
                </wp:positionH>
                <wp:positionV relativeFrom="paragraph">
                  <wp:posOffset>261630</wp:posOffset>
                </wp:positionV>
                <wp:extent cx="1829435" cy="952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0.600853pt;width:144.020pt;height:.72003pt;mso-position-horizontal-relative:page;mso-position-vertical-relative:paragraph;z-index:-15718400;mso-wrap-distance-left:0;mso-wrap-distance-right:0" id="docshape26" filled="true" fillcolor="#000000" stroked="false">
                <v:fill type="solid"/>
                <w10:wrap type="topAndBottom"/>
              </v:rect>
            </w:pict>
          </mc:Fallback>
        </mc:AlternateContent>
      </w:r>
    </w:p>
    <w:p>
      <w:pPr>
        <w:spacing w:before="96"/>
        <w:ind w:left="480" w:right="0" w:firstLine="0"/>
        <w:jc w:val="left"/>
        <w:rPr>
          <w:sz w:val="20"/>
        </w:rPr>
      </w:pPr>
      <w:r>
        <w:rPr>
          <w:spacing w:val="-2"/>
          <w:sz w:val="20"/>
          <w:vertAlign w:val="superscript"/>
        </w:rPr>
        <w:t>2</w:t>
      </w:r>
      <w:r>
        <w:rPr>
          <w:spacing w:val="-2"/>
          <w:sz w:val="20"/>
          <w:vertAlign w:val="baseline"/>
        </w:rPr>
        <w:t>Ibid</w:t>
      </w:r>
    </w:p>
    <w:p>
      <w:pPr>
        <w:spacing w:after="0"/>
        <w:jc w:val="left"/>
        <w:rPr>
          <w:sz w:val="20"/>
        </w:rPr>
        <w:sectPr>
          <w:pgSz w:w="11910" w:h="16840"/>
          <w:pgMar w:header="0" w:footer="974" w:top="1340" w:bottom="1160" w:left="1320" w:right="1260"/>
        </w:sectPr>
      </w:pPr>
    </w:p>
    <w:p>
      <w:pPr>
        <w:pStyle w:val="BodyText"/>
        <w:spacing w:before="78"/>
        <w:ind w:left="840"/>
      </w:pPr>
      <w:r>
        <w:rPr/>
        <w:t>by</w:t>
      </w:r>
      <w:r>
        <w:rPr>
          <w:spacing w:val="-5"/>
        </w:rPr>
        <w:t> </w:t>
      </w:r>
      <w:r>
        <w:rPr/>
        <w:t>armed combatants</w:t>
      </w:r>
      <w:r>
        <w:rPr>
          <w:spacing w:val="1"/>
        </w:rPr>
        <w:t> </w:t>
      </w:r>
      <w:r>
        <w:rPr/>
        <w:t>or</w:t>
      </w:r>
      <w:r>
        <w:rPr>
          <w:spacing w:val="1"/>
        </w:rPr>
        <w:t> </w:t>
      </w:r>
      <w:r>
        <w:rPr/>
        <w:t>other</w:t>
      </w:r>
      <w:r>
        <w:rPr>
          <w:spacing w:val="-2"/>
        </w:rPr>
        <w:t> </w:t>
      </w:r>
      <w:r>
        <w:rPr/>
        <w:t>parties to </w:t>
      </w:r>
      <w:r>
        <w:rPr>
          <w:spacing w:val="-2"/>
        </w:rPr>
        <w:t>conflicts.</w:t>
      </w:r>
    </w:p>
    <w:p>
      <w:pPr>
        <w:pStyle w:val="BodyText"/>
      </w:pPr>
    </w:p>
    <w:p>
      <w:pPr>
        <w:pStyle w:val="ListParagraph"/>
        <w:numPr>
          <w:ilvl w:val="0"/>
          <w:numId w:val="10"/>
        </w:numPr>
        <w:tabs>
          <w:tab w:pos="838" w:val="left" w:leader="none"/>
          <w:tab w:pos="840" w:val="left" w:leader="none"/>
        </w:tabs>
        <w:spacing w:line="480" w:lineRule="auto" w:before="0" w:after="0"/>
        <w:ind w:left="840" w:right="209" w:hanging="740"/>
        <w:jc w:val="both"/>
        <w:rPr>
          <w:sz w:val="24"/>
        </w:rPr>
      </w:pPr>
      <w:r>
        <w:rPr>
          <w:sz w:val="24"/>
        </w:rPr>
        <w:t>Internally displaced persons may lack identity documents essential to receiving benefits or legal recognition; in some cases, fearing persecution, displaced persons have sometimes got rid of such documents.</w:t>
      </w:r>
    </w:p>
    <w:p>
      <w:pPr>
        <w:pStyle w:val="Heading2"/>
        <w:numPr>
          <w:ilvl w:val="1"/>
          <w:numId w:val="9"/>
        </w:numPr>
        <w:tabs>
          <w:tab w:pos="1199" w:val="left" w:leader="none"/>
        </w:tabs>
        <w:spacing w:line="240" w:lineRule="auto" w:before="245" w:after="0"/>
        <w:ind w:left="1199" w:right="0" w:hanging="719"/>
        <w:jc w:val="both"/>
      </w:pPr>
      <w:bookmarkStart w:name="_TOC_250020" w:id="23"/>
      <w:r>
        <w:rPr/>
        <w:t>Protection</w:t>
      </w:r>
      <w:r>
        <w:rPr>
          <w:spacing w:val="-2"/>
        </w:rPr>
        <w:t> </w:t>
      </w:r>
      <w:r>
        <w:rPr/>
        <w:t>of</w:t>
      </w:r>
      <w:r>
        <w:rPr>
          <w:spacing w:val="-1"/>
        </w:rPr>
        <w:t> </w:t>
      </w:r>
      <w:r>
        <w:rPr/>
        <w:t>Internally</w:t>
      </w:r>
      <w:r>
        <w:rPr>
          <w:spacing w:val="-5"/>
        </w:rPr>
        <w:t> </w:t>
      </w:r>
      <w:r>
        <w:rPr/>
        <w:t>Displaced</w:t>
      </w:r>
      <w:r>
        <w:rPr>
          <w:spacing w:val="-1"/>
        </w:rPr>
        <w:t> </w:t>
      </w:r>
      <w:bookmarkEnd w:id="23"/>
      <w:r>
        <w:rPr>
          <w:spacing w:val="-2"/>
        </w:rPr>
        <w:t>Persons</w:t>
      </w:r>
    </w:p>
    <w:p>
      <w:pPr>
        <w:pStyle w:val="BodyText"/>
        <w:spacing w:before="235"/>
        <w:rPr>
          <w:b/>
        </w:rPr>
      </w:pPr>
    </w:p>
    <w:p>
      <w:pPr>
        <w:pStyle w:val="BodyText"/>
        <w:spacing w:line="480" w:lineRule="auto" w:before="1"/>
        <w:ind w:left="480" w:right="219"/>
        <w:jc w:val="both"/>
      </w:pPr>
      <w:r>
        <w:rPr/>
        <w:t>The responsibility to protect internally displaced persons lies squarely on their home government.</w:t>
      </w:r>
      <w:r>
        <w:rPr>
          <w:vertAlign w:val="superscript"/>
        </w:rPr>
        <w:t>3</w:t>
      </w:r>
      <w:r>
        <w:rPr>
          <w:vertAlign w:val="baseline"/>
        </w:rPr>
        <w:t> As citizens, they retain all their rights and protection under both human rights and international humanitarian law.</w:t>
      </w:r>
      <w:r>
        <w:rPr>
          <w:vertAlign w:val="superscript"/>
        </w:rPr>
        <w:t>4</w:t>
      </w:r>
      <w:r>
        <w:rPr>
          <w:vertAlign w:val="baseline"/>
        </w:rPr>
        <w:t> This in essence means, the governments should accord the IDPs all the nondiscrimination. In this regard, the Guiding Principles on Internal Displacement provides:</w:t>
      </w:r>
    </w:p>
    <w:p>
      <w:pPr>
        <w:pStyle w:val="BodyText"/>
        <w:spacing w:line="480" w:lineRule="auto" w:before="241"/>
        <w:ind w:left="480" w:right="221"/>
        <w:jc w:val="both"/>
      </w:pPr>
      <w:r>
        <w:rPr/>
        <w:t>“Internally displaced persons shall enjoy in full equality, the same rights and freedoms under 16international and domestic laws, as do other persons in their country. They shall not be discriminated against in the enjoyment of any rights and freedoms on the ground that they are internally displaced”.</w:t>
      </w:r>
      <w:r>
        <w:rPr>
          <w:vertAlign w:val="superscript"/>
        </w:rPr>
        <w:t>5</w:t>
      </w:r>
    </w:p>
    <w:p>
      <w:pPr>
        <w:pStyle w:val="BodyText"/>
        <w:spacing w:line="480" w:lineRule="auto" w:before="240"/>
        <w:ind w:left="480" w:right="221"/>
        <w:jc w:val="both"/>
      </w:pPr>
      <w:r>
        <w:rPr/>
        <w:t>With regard to the position of internal government on the protection of the (DPs,) it has been provided that national authorities have the responsibility and primary duty to provide protection and humanitarian assistance, especially when they live within the jurisdiction of such authorities.</w:t>
      </w:r>
      <w:r>
        <w:rPr>
          <w:vertAlign w:val="superscript"/>
        </w:rPr>
        <w:t>6</w:t>
      </w:r>
    </w:p>
    <w:p>
      <w:pPr>
        <w:pStyle w:val="BodyText"/>
      </w:pPr>
    </w:p>
    <w:p>
      <w:pPr>
        <w:pStyle w:val="BodyText"/>
      </w:pPr>
    </w:p>
    <w:p>
      <w:pPr>
        <w:pStyle w:val="BodyText"/>
      </w:pPr>
    </w:p>
    <w:p>
      <w:pPr>
        <w:pStyle w:val="BodyText"/>
        <w:spacing w:before="246"/>
      </w:pPr>
    </w:p>
    <w:p>
      <w:pPr>
        <w:pStyle w:val="Heading2"/>
        <w:numPr>
          <w:ilvl w:val="2"/>
          <w:numId w:val="9"/>
        </w:numPr>
        <w:tabs>
          <w:tab w:pos="1199" w:val="left" w:leader="none"/>
        </w:tabs>
        <w:spacing w:line="240" w:lineRule="auto" w:before="0" w:after="0"/>
        <w:ind w:left="1199" w:right="0" w:hanging="719"/>
        <w:jc w:val="both"/>
      </w:pPr>
      <w:r>
        <w:rPr/>
        <w:t>Constitutional</w:t>
      </w:r>
      <w:r>
        <w:rPr>
          <w:spacing w:val="-2"/>
        </w:rPr>
        <w:t> </w:t>
      </w:r>
      <w:r>
        <w:rPr/>
        <w:t>Guarantee</w:t>
      </w:r>
      <w:r>
        <w:rPr>
          <w:spacing w:val="-2"/>
        </w:rPr>
        <w:t> </w:t>
      </w:r>
      <w:r>
        <w:rPr/>
        <w:t>of Human</w:t>
      </w:r>
      <w:r>
        <w:rPr>
          <w:spacing w:val="-1"/>
        </w:rPr>
        <w:t> </w:t>
      </w:r>
      <w:r>
        <w:rPr/>
        <w:t>Rights</w:t>
      </w:r>
      <w:r>
        <w:rPr>
          <w:spacing w:val="-1"/>
        </w:rPr>
        <w:t> </w:t>
      </w:r>
      <w:r>
        <w:rPr/>
        <w:t>in</w:t>
      </w:r>
      <w:r>
        <w:rPr>
          <w:spacing w:val="-1"/>
        </w:rPr>
        <w:t> </w:t>
      </w:r>
      <w:r>
        <w:rPr/>
        <w:t>Nigeria</w:t>
      </w:r>
      <w:r>
        <w:rPr>
          <w:spacing w:val="-1"/>
        </w:rPr>
        <w:t> </w:t>
      </w:r>
      <w:r>
        <w:rPr/>
        <w:t>as</w:t>
      </w:r>
      <w:r>
        <w:rPr>
          <w:spacing w:val="-1"/>
        </w:rPr>
        <w:t> </w:t>
      </w:r>
      <w:r>
        <w:rPr/>
        <w:t>it</w:t>
      </w:r>
      <w:r>
        <w:rPr>
          <w:spacing w:val="-1"/>
        </w:rPr>
        <w:t> </w:t>
      </w:r>
      <w:r>
        <w:rPr/>
        <w:t>affects</w:t>
      </w:r>
      <w:r>
        <w:rPr>
          <w:spacing w:val="-1"/>
        </w:rPr>
        <w:t> </w:t>
      </w:r>
      <w:r>
        <w:rPr/>
        <w:t>its</w:t>
      </w:r>
      <w:r>
        <w:rPr>
          <w:spacing w:val="-1"/>
        </w:rPr>
        <w:t> </w:t>
      </w:r>
      <w:r>
        <w:rPr>
          <w:spacing w:val="-2"/>
        </w:rPr>
        <w:t>Citizen</w:t>
      </w:r>
    </w:p>
    <w:p>
      <w:pPr>
        <w:pStyle w:val="BodyText"/>
        <w:spacing w:before="150"/>
        <w:rPr>
          <w:b/>
          <w:sz w:val="20"/>
        </w:rPr>
      </w:pPr>
      <w:r>
        <w:rPr/>
        <mc:AlternateContent>
          <mc:Choice Requires="wps">
            <w:drawing>
              <wp:anchor distT="0" distB="0" distL="0" distR="0" allowOverlap="1" layoutInCell="1" locked="0" behindDoc="1" simplePos="0" relativeHeight="487598592">
                <wp:simplePos x="0" y="0"/>
                <wp:positionH relativeFrom="page">
                  <wp:posOffset>1143304</wp:posOffset>
                </wp:positionH>
                <wp:positionV relativeFrom="paragraph">
                  <wp:posOffset>256642</wp:posOffset>
                </wp:positionV>
                <wp:extent cx="1829435" cy="9525"/>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0.208076pt;width:144.020pt;height:.71997pt;mso-position-horizontal-relative:page;mso-position-vertical-relative:paragraph;z-index:-15717888;mso-wrap-distance-left:0;mso-wrap-distance-right:0" id="docshape27"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3</w:t>
      </w:r>
      <w:r>
        <w:rPr>
          <w:sz w:val="20"/>
          <w:vertAlign w:val="baseline"/>
        </w:rPr>
        <w:t>See</w:t>
      </w:r>
      <w:r>
        <w:rPr>
          <w:spacing w:val="-5"/>
          <w:sz w:val="20"/>
          <w:vertAlign w:val="baseline"/>
        </w:rPr>
        <w:t> </w:t>
      </w:r>
      <w:r>
        <w:rPr>
          <w:sz w:val="20"/>
          <w:vertAlign w:val="baseline"/>
        </w:rPr>
        <w:t>Section</w:t>
      </w:r>
      <w:r>
        <w:rPr>
          <w:spacing w:val="-6"/>
          <w:sz w:val="20"/>
          <w:vertAlign w:val="baseline"/>
        </w:rPr>
        <w:t> </w:t>
      </w:r>
      <w:r>
        <w:rPr>
          <w:sz w:val="20"/>
          <w:vertAlign w:val="baseline"/>
        </w:rPr>
        <w:t>2</w:t>
      </w:r>
      <w:r>
        <w:rPr>
          <w:spacing w:val="-3"/>
          <w:sz w:val="20"/>
          <w:vertAlign w:val="baseline"/>
        </w:rPr>
        <w:t> </w:t>
      </w:r>
      <w:r>
        <w:rPr>
          <w:sz w:val="20"/>
          <w:vertAlign w:val="baseline"/>
        </w:rPr>
        <w:t>of</w:t>
      </w:r>
      <w:r>
        <w:rPr>
          <w:spacing w:val="-7"/>
          <w:sz w:val="20"/>
          <w:vertAlign w:val="baseline"/>
        </w:rPr>
        <w:t> </w:t>
      </w:r>
      <w:r>
        <w:rPr>
          <w:sz w:val="20"/>
          <w:vertAlign w:val="baseline"/>
        </w:rPr>
        <w:t>the</w:t>
      </w:r>
      <w:r>
        <w:rPr>
          <w:spacing w:val="-4"/>
          <w:sz w:val="20"/>
          <w:vertAlign w:val="baseline"/>
        </w:rPr>
        <w:t> </w:t>
      </w:r>
      <w:r>
        <w:rPr>
          <w:sz w:val="20"/>
          <w:vertAlign w:val="baseline"/>
        </w:rPr>
        <w:t>Introduction</w:t>
      </w:r>
      <w:r>
        <w:rPr>
          <w:spacing w:val="-6"/>
          <w:sz w:val="20"/>
          <w:vertAlign w:val="baseline"/>
        </w:rPr>
        <w:t> </w:t>
      </w:r>
      <w:r>
        <w:rPr>
          <w:sz w:val="20"/>
          <w:vertAlign w:val="baseline"/>
        </w:rPr>
        <w:t>to</w:t>
      </w:r>
      <w:r>
        <w:rPr>
          <w:spacing w:val="-4"/>
          <w:sz w:val="20"/>
          <w:vertAlign w:val="baseline"/>
        </w:rPr>
        <w:t> </w:t>
      </w:r>
      <w:r>
        <w:rPr>
          <w:sz w:val="20"/>
          <w:vertAlign w:val="baseline"/>
        </w:rPr>
        <w:t>the</w:t>
      </w:r>
      <w:r>
        <w:rPr>
          <w:spacing w:val="-4"/>
          <w:sz w:val="20"/>
          <w:vertAlign w:val="baseline"/>
        </w:rPr>
        <w:t> </w:t>
      </w:r>
      <w:r>
        <w:rPr>
          <w:sz w:val="20"/>
          <w:vertAlign w:val="baseline"/>
        </w:rPr>
        <w:t>Guiding</w:t>
      </w:r>
      <w:r>
        <w:rPr>
          <w:spacing w:val="-6"/>
          <w:sz w:val="20"/>
          <w:vertAlign w:val="baseline"/>
        </w:rPr>
        <w:t> </w:t>
      </w:r>
      <w:r>
        <w:rPr>
          <w:sz w:val="20"/>
          <w:vertAlign w:val="baseline"/>
        </w:rPr>
        <w:t>Principles</w:t>
      </w:r>
      <w:r>
        <w:rPr>
          <w:spacing w:val="-5"/>
          <w:sz w:val="20"/>
          <w:vertAlign w:val="baseline"/>
        </w:rPr>
        <w:t> </w:t>
      </w:r>
      <w:r>
        <w:rPr>
          <w:sz w:val="20"/>
          <w:vertAlign w:val="baseline"/>
        </w:rPr>
        <w:t>on</w:t>
      </w:r>
      <w:r>
        <w:rPr>
          <w:spacing w:val="-6"/>
          <w:sz w:val="20"/>
          <w:vertAlign w:val="baseline"/>
        </w:rPr>
        <w:t> </w:t>
      </w:r>
      <w:r>
        <w:rPr>
          <w:sz w:val="20"/>
          <w:vertAlign w:val="baseline"/>
        </w:rPr>
        <w:t>Internal</w:t>
      </w:r>
      <w:r>
        <w:rPr>
          <w:spacing w:val="-5"/>
          <w:sz w:val="20"/>
          <w:vertAlign w:val="baseline"/>
        </w:rPr>
        <w:t> </w:t>
      </w:r>
      <w:r>
        <w:rPr>
          <w:sz w:val="20"/>
          <w:vertAlign w:val="baseline"/>
        </w:rPr>
        <w:t>Displacement</w:t>
      </w:r>
      <w:r>
        <w:rPr>
          <w:spacing w:val="-6"/>
          <w:sz w:val="20"/>
          <w:vertAlign w:val="baseline"/>
        </w:rPr>
        <w:t> </w:t>
      </w:r>
      <w:r>
        <w:rPr>
          <w:spacing w:val="-2"/>
          <w:sz w:val="20"/>
          <w:vertAlign w:val="baseline"/>
        </w:rPr>
        <w:t>2004.</w:t>
      </w:r>
    </w:p>
    <w:p>
      <w:pPr>
        <w:spacing w:before="1"/>
        <w:ind w:left="480" w:right="0" w:firstLine="0"/>
        <w:jc w:val="left"/>
        <w:rPr>
          <w:sz w:val="20"/>
        </w:rPr>
      </w:pPr>
      <w:r>
        <w:rPr>
          <w:sz w:val="20"/>
          <w:vertAlign w:val="superscript"/>
        </w:rPr>
        <w:t>4</w:t>
      </w:r>
      <w:r>
        <w:rPr>
          <w:sz w:val="20"/>
          <w:vertAlign w:val="baseline"/>
        </w:rPr>
        <w:t>Construction</w:t>
      </w:r>
      <w:r>
        <w:rPr>
          <w:spacing w:val="-6"/>
          <w:sz w:val="20"/>
          <w:vertAlign w:val="baseline"/>
        </w:rPr>
        <w:t> </w:t>
      </w:r>
      <w:r>
        <w:rPr>
          <w:sz w:val="20"/>
          <w:vertAlign w:val="baseline"/>
        </w:rPr>
        <w:t>of</w:t>
      </w:r>
      <w:r>
        <w:rPr>
          <w:spacing w:val="-7"/>
          <w:sz w:val="20"/>
          <w:vertAlign w:val="baseline"/>
        </w:rPr>
        <w:t> </w:t>
      </w:r>
      <w:r>
        <w:rPr>
          <w:sz w:val="20"/>
          <w:vertAlign w:val="baseline"/>
        </w:rPr>
        <w:t>Federal</w:t>
      </w:r>
      <w:r>
        <w:rPr>
          <w:spacing w:val="-5"/>
          <w:sz w:val="20"/>
          <w:vertAlign w:val="baseline"/>
        </w:rPr>
        <w:t> </w:t>
      </w:r>
      <w:r>
        <w:rPr>
          <w:sz w:val="20"/>
          <w:vertAlign w:val="baseline"/>
        </w:rPr>
        <w:t>Republic</w:t>
      </w:r>
      <w:r>
        <w:rPr>
          <w:spacing w:val="-2"/>
          <w:sz w:val="20"/>
          <w:vertAlign w:val="baseline"/>
        </w:rPr>
        <w:t> </w:t>
      </w:r>
      <w:r>
        <w:rPr>
          <w:sz w:val="20"/>
          <w:vertAlign w:val="baseline"/>
        </w:rPr>
        <w:t>of</w:t>
      </w:r>
      <w:r>
        <w:rPr>
          <w:spacing w:val="-6"/>
          <w:sz w:val="20"/>
          <w:vertAlign w:val="baseline"/>
        </w:rPr>
        <w:t> </w:t>
      </w:r>
      <w:r>
        <w:rPr>
          <w:sz w:val="20"/>
          <w:vertAlign w:val="baseline"/>
        </w:rPr>
        <w:t>Nigeria</w:t>
      </w:r>
      <w:r>
        <w:rPr>
          <w:spacing w:val="-5"/>
          <w:sz w:val="20"/>
          <w:vertAlign w:val="baseline"/>
        </w:rPr>
        <w:t> </w:t>
      </w:r>
      <w:r>
        <w:rPr>
          <w:spacing w:val="-4"/>
          <w:sz w:val="20"/>
          <w:vertAlign w:val="baseline"/>
        </w:rPr>
        <w:t>1999</w:t>
      </w:r>
    </w:p>
    <w:p>
      <w:pPr>
        <w:spacing w:line="229" w:lineRule="exact" w:before="0"/>
        <w:ind w:left="480" w:right="0" w:firstLine="0"/>
        <w:jc w:val="left"/>
        <w:rPr>
          <w:sz w:val="20"/>
        </w:rPr>
      </w:pPr>
      <w:r>
        <w:rPr>
          <w:sz w:val="20"/>
          <w:vertAlign w:val="superscript"/>
        </w:rPr>
        <w:t>5</w:t>
      </w:r>
      <w:r>
        <w:rPr>
          <w:sz w:val="20"/>
          <w:vertAlign w:val="baseline"/>
        </w:rPr>
        <w:t>Principle</w:t>
      </w:r>
      <w:r>
        <w:rPr>
          <w:spacing w:val="-8"/>
          <w:sz w:val="20"/>
          <w:vertAlign w:val="baseline"/>
        </w:rPr>
        <w:t> </w:t>
      </w:r>
      <w:r>
        <w:rPr>
          <w:spacing w:val="-4"/>
          <w:sz w:val="20"/>
          <w:vertAlign w:val="baseline"/>
        </w:rPr>
        <w:t>1(a)</w:t>
      </w:r>
    </w:p>
    <w:p>
      <w:pPr>
        <w:spacing w:line="229" w:lineRule="exact" w:before="0"/>
        <w:ind w:left="480" w:right="0" w:firstLine="0"/>
        <w:jc w:val="left"/>
        <w:rPr>
          <w:sz w:val="20"/>
        </w:rPr>
      </w:pPr>
      <w:r>
        <w:rPr>
          <w:sz w:val="20"/>
          <w:vertAlign w:val="superscript"/>
        </w:rPr>
        <w:t>6</w:t>
      </w:r>
      <w:r>
        <w:rPr>
          <w:sz w:val="20"/>
          <w:vertAlign w:val="baseline"/>
        </w:rPr>
        <w:t>Principle</w:t>
      </w:r>
      <w:r>
        <w:rPr>
          <w:spacing w:val="-5"/>
          <w:sz w:val="20"/>
          <w:vertAlign w:val="baseline"/>
        </w:rPr>
        <w:t> </w:t>
      </w:r>
      <w:r>
        <w:rPr>
          <w:sz w:val="20"/>
          <w:vertAlign w:val="baseline"/>
        </w:rPr>
        <w:t>3</w:t>
      </w:r>
      <w:r>
        <w:rPr>
          <w:spacing w:val="-4"/>
          <w:sz w:val="20"/>
          <w:vertAlign w:val="baseline"/>
        </w:rPr>
        <w:t> </w:t>
      </w:r>
      <w:r>
        <w:rPr>
          <w:sz w:val="20"/>
          <w:vertAlign w:val="baseline"/>
        </w:rPr>
        <w:t>(1)</w:t>
      </w:r>
      <w:r>
        <w:rPr>
          <w:spacing w:val="-5"/>
          <w:sz w:val="20"/>
          <w:vertAlign w:val="baseline"/>
        </w:rPr>
        <w:t> </w:t>
      </w:r>
      <w:r>
        <w:rPr>
          <w:sz w:val="20"/>
          <w:vertAlign w:val="baseline"/>
        </w:rPr>
        <w:t>of</w:t>
      </w:r>
      <w:r>
        <w:rPr>
          <w:spacing w:val="-7"/>
          <w:sz w:val="20"/>
          <w:vertAlign w:val="baseline"/>
        </w:rPr>
        <w:t> </w:t>
      </w:r>
      <w:r>
        <w:rPr>
          <w:sz w:val="20"/>
          <w:vertAlign w:val="baseline"/>
        </w:rPr>
        <w:t>the</w:t>
      </w:r>
      <w:r>
        <w:rPr>
          <w:spacing w:val="-5"/>
          <w:sz w:val="20"/>
          <w:vertAlign w:val="baseline"/>
        </w:rPr>
        <w:t> </w:t>
      </w:r>
      <w:r>
        <w:rPr>
          <w:sz w:val="20"/>
          <w:vertAlign w:val="baseline"/>
        </w:rPr>
        <w:t>Guiding</w:t>
      </w:r>
      <w:r>
        <w:rPr>
          <w:spacing w:val="-4"/>
          <w:sz w:val="20"/>
          <w:vertAlign w:val="baseline"/>
        </w:rPr>
        <w:t> </w:t>
      </w:r>
      <w:r>
        <w:rPr>
          <w:sz w:val="20"/>
          <w:vertAlign w:val="baseline"/>
        </w:rPr>
        <w:t>Principles,</w:t>
      </w:r>
      <w:r>
        <w:rPr>
          <w:spacing w:val="-5"/>
          <w:sz w:val="20"/>
          <w:vertAlign w:val="baseline"/>
        </w:rPr>
        <w:t> </w:t>
      </w:r>
      <w:r>
        <w:rPr>
          <w:spacing w:val="-4"/>
          <w:sz w:val="20"/>
          <w:vertAlign w:val="baseline"/>
        </w:rPr>
        <w:t>2004</w:t>
      </w:r>
    </w:p>
    <w:p>
      <w:pPr>
        <w:spacing w:after="0" w:line="229" w:lineRule="exact"/>
        <w:jc w:val="left"/>
        <w:rPr>
          <w:sz w:val="20"/>
        </w:rPr>
        <w:sectPr>
          <w:pgSz w:w="11910" w:h="16840"/>
          <w:pgMar w:header="0" w:footer="974" w:top="1340" w:bottom="1160" w:left="1320" w:right="1260"/>
        </w:sectPr>
      </w:pPr>
    </w:p>
    <w:p>
      <w:pPr>
        <w:pStyle w:val="BodyText"/>
        <w:spacing w:line="480" w:lineRule="auto" w:before="78"/>
        <w:ind w:left="480" w:right="174"/>
        <w:jc w:val="both"/>
      </w:pPr>
      <w:r>
        <w:rPr/>
        <w:t>The Constitution of Federal Republic of Nigeria (1999) as amended has provided adequate provisions on the protection of human rights in Nigeria and are contained in chaptersIV which is subject to litigation whereas chapter II of the same constitution are mere ideals i.e. non justiciable. The sacred rights are contained in Section 33 to 45, and are as outline.</w:t>
      </w:r>
    </w:p>
    <w:p>
      <w:pPr>
        <w:pStyle w:val="ListParagraph"/>
        <w:numPr>
          <w:ilvl w:val="0"/>
          <w:numId w:val="11"/>
        </w:numPr>
        <w:tabs>
          <w:tab w:pos="839" w:val="left" w:leader="none"/>
        </w:tabs>
        <w:spacing w:line="240" w:lineRule="auto" w:before="1" w:after="0"/>
        <w:ind w:left="839" w:right="0" w:hanging="359"/>
        <w:jc w:val="both"/>
        <w:rPr>
          <w:sz w:val="24"/>
        </w:rPr>
      </w:pPr>
      <w:r>
        <w:rPr>
          <w:sz w:val="24"/>
        </w:rPr>
        <w:t>Right</w:t>
      </w:r>
      <w:r>
        <w:rPr>
          <w:spacing w:val="-1"/>
          <w:sz w:val="24"/>
        </w:rPr>
        <w:t> </w:t>
      </w:r>
      <w:r>
        <w:rPr>
          <w:sz w:val="24"/>
        </w:rPr>
        <w:t>to</w:t>
      </w:r>
      <w:r>
        <w:rPr>
          <w:spacing w:val="1"/>
          <w:sz w:val="24"/>
        </w:rPr>
        <w:t> </w:t>
      </w:r>
      <w:r>
        <w:rPr>
          <w:spacing w:val="-2"/>
          <w:sz w:val="24"/>
        </w:rPr>
        <w:t>Life</w:t>
      </w:r>
      <w:r>
        <w:rPr>
          <w:spacing w:val="-2"/>
          <w:sz w:val="24"/>
          <w:vertAlign w:val="superscript"/>
        </w:rPr>
        <w:t>7</w:t>
      </w:r>
    </w:p>
    <w:p>
      <w:pPr>
        <w:pStyle w:val="BodyText"/>
      </w:pPr>
    </w:p>
    <w:p>
      <w:pPr>
        <w:pStyle w:val="ListParagraph"/>
        <w:numPr>
          <w:ilvl w:val="0"/>
          <w:numId w:val="11"/>
        </w:numPr>
        <w:tabs>
          <w:tab w:pos="839" w:val="left" w:leader="none"/>
        </w:tabs>
        <w:spacing w:line="240" w:lineRule="auto" w:before="0" w:after="0"/>
        <w:ind w:left="839" w:right="0" w:hanging="359"/>
        <w:jc w:val="both"/>
        <w:rPr>
          <w:sz w:val="24"/>
        </w:rPr>
      </w:pPr>
      <w:r>
        <w:rPr>
          <w:sz w:val="24"/>
        </w:rPr>
        <w:t>Right to the Dignity</w:t>
      </w:r>
      <w:r>
        <w:rPr>
          <w:spacing w:val="-5"/>
          <w:sz w:val="24"/>
        </w:rPr>
        <w:t> </w:t>
      </w:r>
      <w:r>
        <w:rPr>
          <w:sz w:val="24"/>
        </w:rPr>
        <w:t>of Human </w:t>
      </w:r>
      <w:r>
        <w:rPr>
          <w:spacing w:val="-2"/>
          <w:sz w:val="24"/>
        </w:rPr>
        <w:t>Person</w:t>
      </w:r>
      <w:r>
        <w:rPr>
          <w:spacing w:val="-2"/>
          <w:sz w:val="24"/>
          <w:vertAlign w:val="superscript"/>
        </w:rPr>
        <w:t>8</w:t>
      </w:r>
    </w:p>
    <w:p>
      <w:pPr>
        <w:pStyle w:val="BodyText"/>
      </w:pPr>
    </w:p>
    <w:p>
      <w:pPr>
        <w:pStyle w:val="ListParagraph"/>
        <w:numPr>
          <w:ilvl w:val="0"/>
          <w:numId w:val="11"/>
        </w:numPr>
        <w:tabs>
          <w:tab w:pos="839" w:val="left" w:leader="none"/>
        </w:tabs>
        <w:spacing w:line="240" w:lineRule="auto" w:before="0" w:after="0"/>
        <w:ind w:left="839" w:right="0" w:hanging="359"/>
        <w:jc w:val="both"/>
        <w:rPr>
          <w:sz w:val="24"/>
        </w:rPr>
      </w:pPr>
      <w:r>
        <w:rPr>
          <w:sz w:val="24"/>
        </w:rPr>
        <w:t>Right</w:t>
      </w:r>
      <w:r>
        <w:rPr>
          <w:spacing w:val="-2"/>
          <w:sz w:val="24"/>
        </w:rPr>
        <w:t> </w:t>
      </w:r>
      <w:r>
        <w:rPr>
          <w:sz w:val="24"/>
        </w:rPr>
        <w:t>to</w:t>
      </w:r>
      <w:r>
        <w:rPr>
          <w:spacing w:val="-2"/>
          <w:sz w:val="24"/>
        </w:rPr>
        <w:t> </w:t>
      </w:r>
      <w:r>
        <w:rPr>
          <w:sz w:val="24"/>
        </w:rPr>
        <w:t>personal</w:t>
      </w:r>
      <w:r>
        <w:rPr>
          <w:spacing w:val="1"/>
          <w:sz w:val="24"/>
        </w:rPr>
        <w:t> </w:t>
      </w:r>
      <w:r>
        <w:rPr>
          <w:spacing w:val="-2"/>
          <w:sz w:val="24"/>
        </w:rPr>
        <w:t>Liberty</w:t>
      </w:r>
      <w:r>
        <w:rPr>
          <w:spacing w:val="-2"/>
          <w:sz w:val="24"/>
          <w:vertAlign w:val="superscript"/>
        </w:rPr>
        <w:t>9</w:t>
      </w:r>
    </w:p>
    <w:p>
      <w:pPr>
        <w:pStyle w:val="BodyText"/>
      </w:pPr>
    </w:p>
    <w:p>
      <w:pPr>
        <w:pStyle w:val="ListParagraph"/>
        <w:numPr>
          <w:ilvl w:val="0"/>
          <w:numId w:val="11"/>
        </w:numPr>
        <w:tabs>
          <w:tab w:pos="839" w:val="left" w:leader="none"/>
        </w:tabs>
        <w:spacing w:line="240" w:lineRule="auto" w:before="0" w:after="0"/>
        <w:ind w:left="839" w:right="0" w:hanging="359"/>
        <w:jc w:val="both"/>
        <w:rPr>
          <w:sz w:val="24"/>
        </w:rPr>
      </w:pPr>
      <w:r>
        <w:rPr>
          <w:sz w:val="24"/>
        </w:rPr>
        <w:t>Right</w:t>
      </w:r>
      <w:r>
        <w:rPr>
          <w:spacing w:val="-2"/>
          <w:sz w:val="24"/>
        </w:rPr>
        <w:t> </w:t>
      </w:r>
      <w:r>
        <w:rPr>
          <w:sz w:val="24"/>
        </w:rPr>
        <w:t>to</w:t>
      </w:r>
      <w:r>
        <w:rPr>
          <w:spacing w:val="-2"/>
          <w:sz w:val="24"/>
        </w:rPr>
        <w:t> </w:t>
      </w:r>
      <w:r>
        <w:rPr>
          <w:sz w:val="24"/>
        </w:rPr>
        <w:t>Fair</w:t>
      </w:r>
      <w:r>
        <w:rPr>
          <w:spacing w:val="-1"/>
          <w:sz w:val="24"/>
        </w:rPr>
        <w:t> </w:t>
      </w:r>
      <w:r>
        <w:rPr>
          <w:spacing w:val="-2"/>
          <w:sz w:val="24"/>
        </w:rPr>
        <w:t>Hearing</w:t>
      </w:r>
      <w:r>
        <w:rPr>
          <w:spacing w:val="-2"/>
          <w:sz w:val="24"/>
          <w:vertAlign w:val="superscript"/>
        </w:rPr>
        <w:t>10</w:t>
      </w:r>
    </w:p>
    <w:p>
      <w:pPr>
        <w:pStyle w:val="BodyText"/>
      </w:pPr>
    </w:p>
    <w:p>
      <w:pPr>
        <w:pStyle w:val="ListParagraph"/>
        <w:numPr>
          <w:ilvl w:val="0"/>
          <w:numId w:val="11"/>
        </w:numPr>
        <w:tabs>
          <w:tab w:pos="839" w:val="left" w:leader="none"/>
        </w:tabs>
        <w:spacing w:line="240" w:lineRule="auto" w:before="0" w:after="0"/>
        <w:ind w:left="839" w:right="0" w:hanging="359"/>
        <w:jc w:val="both"/>
        <w:rPr>
          <w:sz w:val="24"/>
        </w:rPr>
      </w:pPr>
      <w:r>
        <w:rPr>
          <w:sz w:val="24"/>
        </w:rPr>
        <w:t>Right</w:t>
      </w:r>
      <w:r>
        <w:rPr>
          <w:spacing w:val="-1"/>
          <w:sz w:val="24"/>
        </w:rPr>
        <w:t> </w:t>
      </w:r>
      <w:r>
        <w:rPr>
          <w:sz w:val="24"/>
        </w:rPr>
        <w:t>to Private</w:t>
      </w:r>
      <w:r>
        <w:rPr>
          <w:spacing w:val="-1"/>
          <w:sz w:val="24"/>
        </w:rPr>
        <w:t> </w:t>
      </w:r>
      <w:r>
        <w:rPr>
          <w:sz w:val="24"/>
        </w:rPr>
        <w:t>and Family</w:t>
      </w:r>
      <w:r>
        <w:rPr>
          <w:spacing w:val="-3"/>
          <w:sz w:val="24"/>
        </w:rPr>
        <w:t> </w:t>
      </w:r>
      <w:r>
        <w:rPr>
          <w:spacing w:val="-2"/>
          <w:sz w:val="24"/>
        </w:rPr>
        <w:t>Life</w:t>
      </w:r>
      <w:r>
        <w:rPr>
          <w:spacing w:val="-2"/>
          <w:sz w:val="24"/>
          <w:vertAlign w:val="superscript"/>
        </w:rPr>
        <w:t>11</w:t>
      </w:r>
    </w:p>
    <w:p>
      <w:pPr>
        <w:pStyle w:val="BodyText"/>
      </w:pPr>
    </w:p>
    <w:p>
      <w:pPr>
        <w:pStyle w:val="ListParagraph"/>
        <w:numPr>
          <w:ilvl w:val="0"/>
          <w:numId w:val="11"/>
        </w:numPr>
        <w:tabs>
          <w:tab w:pos="840" w:val="left" w:leader="none"/>
        </w:tabs>
        <w:spacing w:line="240" w:lineRule="auto" w:before="1" w:after="0"/>
        <w:ind w:left="840" w:right="0" w:hanging="360"/>
        <w:jc w:val="left"/>
        <w:rPr>
          <w:sz w:val="24"/>
        </w:rPr>
      </w:pPr>
      <w:r>
        <w:rPr>
          <w:sz w:val="24"/>
        </w:rPr>
        <w:t>Right</w:t>
      </w:r>
      <w:r>
        <w:rPr>
          <w:spacing w:val="-2"/>
          <w:sz w:val="24"/>
        </w:rPr>
        <w:t> </w:t>
      </w:r>
      <w:r>
        <w:rPr>
          <w:sz w:val="24"/>
        </w:rPr>
        <w:t>to</w:t>
      </w:r>
      <w:r>
        <w:rPr>
          <w:spacing w:val="-1"/>
          <w:sz w:val="24"/>
        </w:rPr>
        <w:t> </w:t>
      </w:r>
      <w:r>
        <w:rPr>
          <w:sz w:val="24"/>
        </w:rPr>
        <w:t>Freedom</w:t>
      </w:r>
      <w:r>
        <w:rPr>
          <w:spacing w:val="-1"/>
          <w:sz w:val="24"/>
        </w:rPr>
        <w:t> </w:t>
      </w:r>
      <w:r>
        <w:rPr>
          <w:sz w:val="24"/>
        </w:rPr>
        <w:t>of</w:t>
      </w:r>
      <w:r>
        <w:rPr>
          <w:spacing w:val="-1"/>
          <w:sz w:val="24"/>
        </w:rPr>
        <w:t> </w:t>
      </w:r>
      <w:r>
        <w:rPr>
          <w:sz w:val="24"/>
        </w:rPr>
        <w:t>Thought,</w:t>
      </w:r>
      <w:r>
        <w:rPr>
          <w:spacing w:val="-1"/>
          <w:sz w:val="24"/>
        </w:rPr>
        <w:t> </w:t>
      </w:r>
      <w:r>
        <w:rPr>
          <w:sz w:val="24"/>
        </w:rPr>
        <w:t>Conscience</w:t>
      </w:r>
      <w:r>
        <w:rPr>
          <w:spacing w:val="-2"/>
          <w:sz w:val="24"/>
        </w:rPr>
        <w:t> </w:t>
      </w:r>
      <w:r>
        <w:rPr>
          <w:sz w:val="24"/>
        </w:rPr>
        <w:t>and</w:t>
      </w:r>
      <w:r>
        <w:rPr>
          <w:spacing w:val="-1"/>
          <w:sz w:val="24"/>
        </w:rPr>
        <w:t> </w:t>
      </w:r>
      <w:r>
        <w:rPr>
          <w:spacing w:val="-2"/>
          <w:sz w:val="24"/>
        </w:rPr>
        <w:t>Religion</w:t>
      </w:r>
      <w:r>
        <w:rPr>
          <w:spacing w:val="-2"/>
          <w:sz w:val="24"/>
          <w:vertAlign w:val="superscript"/>
        </w:rPr>
        <w:t>12</w:t>
      </w:r>
    </w:p>
    <w:p>
      <w:pPr>
        <w:pStyle w:val="ListParagraph"/>
        <w:numPr>
          <w:ilvl w:val="0"/>
          <w:numId w:val="11"/>
        </w:numPr>
        <w:tabs>
          <w:tab w:pos="839" w:val="left" w:leader="none"/>
        </w:tabs>
        <w:spacing w:line="240" w:lineRule="auto" w:before="276" w:after="0"/>
        <w:ind w:left="839" w:right="0" w:hanging="359"/>
        <w:jc w:val="left"/>
        <w:rPr>
          <w:sz w:val="24"/>
        </w:rPr>
      </w:pPr>
      <w:r>
        <w:rPr>
          <w:sz w:val="24"/>
        </w:rPr>
        <w:t>Right</w:t>
      </w:r>
      <w:r>
        <w:rPr>
          <w:spacing w:val="-1"/>
          <w:sz w:val="24"/>
        </w:rPr>
        <w:t> </w:t>
      </w:r>
      <w:r>
        <w:rPr>
          <w:sz w:val="24"/>
        </w:rPr>
        <w:t>to</w:t>
      </w:r>
      <w:r>
        <w:rPr>
          <w:spacing w:val="-1"/>
          <w:sz w:val="24"/>
        </w:rPr>
        <w:t> </w:t>
      </w:r>
      <w:r>
        <w:rPr>
          <w:sz w:val="24"/>
        </w:rPr>
        <w:t>Freedom of</w:t>
      </w:r>
      <w:r>
        <w:rPr>
          <w:spacing w:val="-1"/>
          <w:sz w:val="24"/>
        </w:rPr>
        <w:t> </w:t>
      </w:r>
      <w:r>
        <w:rPr>
          <w:sz w:val="24"/>
        </w:rPr>
        <w:t>Expression</w:t>
      </w:r>
      <w:r>
        <w:rPr>
          <w:spacing w:val="-1"/>
          <w:sz w:val="24"/>
        </w:rPr>
        <w:t> </w:t>
      </w:r>
      <w:r>
        <w:rPr>
          <w:sz w:val="24"/>
        </w:rPr>
        <w:t>and</w:t>
      </w:r>
      <w:r>
        <w:rPr>
          <w:spacing w:val="-1"/>
          <w:sz w:val="24"/>
        </w:rPr>
        <w:t> </w:t>
      </w:r>
      <w:r>
        <w:rPr>
          <w:sz w:val="24"/>
        </w:rPr>
        <w:t>the</w:t>
      </w:r>
      <w:r>
        <w:rPr>
          <w:spacing w:val="-1"/>
          <w:sz w:val="24"/>
        </w:rPr>
        <w:t> </w:t>
      </w:r>
      <w:r>
        <w:rPr>
          <w:spacing w:val="-2"/>
          <w:sz w:val="24"/>
        </w:rPr>
        <w:t>Press</w:t>
      </w:r>
      <w:r>
        <w:rPr>
          <w:spacing w:val="-2"/>
          <w:sz w:val="24"/>
          <w:vertAlign w:val="superscript"/>
        </w:rPr>
        <w:t>13</w:t>
      </w:r>
    </w:p>
    <w:p>
      <w:pPr>
        <w:pStyle w:val="ListParagraph"/>
        <w:numPr>
          <w:ilvl w:val="0"/>
          <w:numId w:val="11"/>
        </w:numPr>
        <w:tabs>
          <w:tab w:pos="839" w:val="left" w:leader="none"/>
        </w:tabs>
        <w:spacing w:line="240" w:lineRule="auto" w:before="276" w:after="0"/>
        <w:ind w:left="839" w:right="0" w:hanging="359"/>
        <w:jc w:val="left"/>
        <w:rPr>
          <w:sz w:val="24"/>
        </w:rPr>
      </w:pPr>
      <w:r>
        <w:rPr>
          <w:sz w:val="24"/>
        </w:rPr>
        <w:t>Right</w:t>
      </w:r>
      <w:r>
        <w:rPr>
          <w:spacing w:val="-1"/>
          <w:sz w:val="24"/>
        </w:rPr>
        <w:t> </w:t>
      </w:r>
      <w:r>
        <w:rPr>
          <w:sz w:val="24"/>
        </w:rPr>
        <w:t>to Freedom</w:t>
      </w:r>
      <w:r>
        <w:rPr>
          <w:spacing w:val="-1"/>
          <w:sz w:val="24"/>
        </w:rPr>
        <w:t> </w:t>
      </w:r>
      <w:r>
        <w:rPr>
          <w:sz w:val="24"/>
        </w:rPr>
        <w:t>of</w:t>
      </w:r>
      <w:r>
        <w:rPr>
          <w:spacing w:val="-1"/>
          <w:sz w:val="24"/>
        </w:rPr>
        <w:t> </w:t>
      </w:r>
      <w:r>
        <w:rPr>
          <w:sz w:val="24"/>
        </w:rPr>
        <w:t>Assembly</w:t>
      </w:r>
      <w:r>
        <w:rPr>
          <w:spacing w:val="-5"/>
          <w:sz w:val="24"/>
        </w:rPr>
        <w:t> </w:t>
      </w:r>
      <w:r>
        <w:rPr>
          <w:sz w:val="24"/>
        </w:rPr>
        <w:t>and</w:t>
      </w:r>
      <w:r>
        <w:rPr>
          <w:spacing w:val="2"/>
          <w:sz w:val="24"/>
        </w:rPr>
        <w:t> </w:t>
      </w:r>
      <w:r>
        <w:rPr>
          <w:spacing w:val="-2"/>
          <w:sz w:val="24"/>
        </w:rPr>
        <w:t>Association</w:t>
      </w:r>
      <w:r>
        <w:rPr>
          <w:spacing w:val="-2"/>
          <w:sz w:val="24"/>
          <w:vertAlign w:val="superscript"/>
        </w:rPr>
        <w:t>14</w:t>
      </w:r>
    </w:p>
    <w:p>
      <w:pPr>
        <w:pStyle w:val="BodyText"/>
      </w:pPr>
    </w:p>
    <w:p>
      <w:pPr>
        <w:pStyle w:val="ListParagraph"/>
        <w:numPr>
          <w:ilvl w:val="0"/>
          <w:numId w:val="11"/>
        </w:numPr>
        <w:tabs>
          <w:tab w:pos="840" w:val="left" w:leader="none"/>
        </w:tabs>
        <w:spacing w:line="240" w:lineRule="auto" w:before="0" w:after="0"/>
        <w:ind w:left="840" w:right="0" w:hanging="360"/>
        <w:jc w:val="left"/>
        <w:rPr>
          <w:sz w:val="24"/>
        </w:rPr>
      </w:pPr>
      <w:r>
        <w:rPr>
          <w:sz w:val="24"/>
        </w:rPr>
        <w:t>Right</w:t>
      </w:r>
      <w:r>
        <w:rPr>
          <w:spacing w:val="-2"/>
          <w:sz w:val="24"/>
        </w:rPr>
        <w:t> </w:t>
      </w:r>
      <w:r>
        <w:rPr>
          <w:sz w:val="24"/>
        </w:rPr>
        <w:t>to</w:t>
      </w:r>
      <w:r>
        <w:rPr>
          <w:spacing w:val="-1"/>
          <w:sz w:val="24"/>
        </w:rPr>
        <w:t> </w:t>
      </w:r>
      <w:r>
        <w:rPr>
          <w:sz w:val="24"/>
        </w:rPr>
        <w:t>Freedom</w:t>
      </w:r>
      <w:r>
        <w:rPr>
          <w:spacing w:val="-2"/>
          <w:sz w:val="24"/>
        </w:rPr>
        <w:t> </w:t>
      </w:r>
      <w:r>
        <w:rPr>
          <w:sz w:val="24"/>
        </w:rPr>
        <w:t>from</w:t>
      </w:r>
      <w:r>
        <w:rPr>
          <w:spacing w:val="-1"/>
          <w:sz w:val="24"/>
        </w:rPr>
        <w:t> </w:t>
      </w:r>
      <w:r>
        <w:rPr>
          <w:spacing w:val="-2"/>
          <w:sz w:val="24"/>
        </w:rPr>
        <w:t>Discrimination</w:t>
      </w:r>
      <w:r>
        <w:rPr>
          <w:spacing w:val="-2"/>
          <w:sz w:val="24"/>
          <w:vertAlign w:val="superscript"/>
        </w:rPr>
        <w:t>15</w:t>
      </w:r>
    </w:p>
    <w:p>
      <w:pPr>
        <w:pStyle w:val="BodyText"/>
      </w:pPr>
    </w:p>
    <w:p>
      <w:pPr>
        <w:pStyle w:val="ListParagraph"/>
        <w:numPr>
          <w:ilvl w:val="0"/>
          <w:numId w:val="11"/>
        </w:numPr>
        <w:tabs>
          <w:tab w:pos="840" w:val="left" w:leader="none"/>
        </w:tabs>
        <w:spacing w:line="240" w:lineRule="auto" w:before="0" w:after="0"/>
        <w:ind w:left="840" w:right="0" w:hanging="360"/>
        <w:jc w:val="left"/>
        <w:rPr>
          <w:sz w:val="24"/>
        </w:rPr>
      </w:pPr>
      <w:r>
        <w:rPr>
          <w:sz w:val="24"/>
        </w:rPr>
        <w:t>Right</w:t>
      </w:r>
      <w:r>
        <w:rPr>
          <w:spacing w:val="-4"/>
          <w:sz w:val="24"/>
        </w:rPr>
        <w:t> </w:t>
      </w:r>
      <w:r>
        <w:rPr>
          <w:sz w:val="24"/>
        </w:rPr>
        <w:t>to</w:t>
      </w:r>
      <w:r>
        <w:rPr>
          <w:spacing w:val="-1"/>
          <w:sz w:val="24"/>
        </w:rPr>
        <w:t> </w:t>
      </w:r>
      <w:r>
        <w:rPr>
          <w:sz w:val="24"/>
        </w:rPr>
        <w:t>Acquisition</w:t>
      </w:r>
      <w:r>
        <w:rPr>
          <w:spacing w:val="-1"/>
          <w:sz w:val="24"/>
        </w:rPr>
        <w:t> </w:t>
      </w:r>
      <w:r>
        <w:rPr>
          <w:sz w:val="24"/>
        </w:rPr>
        <w:t>and</w:t>
      </w:r>
      <w:r>
        <w:rPr>
          <w:spacing w:val="-1"/>
          <w:sz w:val="24"/>
        </w:rPr>
        <w:t> </w:t>
      </w:r>
      <w:r>
        <w:rPr>
          <w:sz w:val="24"/>
        </w:rPr>
        <w:t>Ownership</w:t>
      </w:r>
      <w:r>
        <w:rPr>
          <w:spacing w:val="-1"/>
          <w:sz w:val="24"/>
        </w:rPr>
        <w:t> </w:t>
      </w:r>
      <w:r>
        <w:rPr>
          <w:sz w:val="24"/>
        </w:rPr>
        <w:t>of</w:t>
      </w:r>
      <w:r>
        <w:rPr>
          <w:spacing w:val="1"/>
          <w:sz w:val="24"/>
        </w:rPr>
        <w:t> </w:t>
      </w:r>
      <w:r>
        <w:rPr>
          <w:sz w:val="24"/>
        </w:rPr>
        <w:t>Immovable</w:t>
      </w:r>
      <w:r>
        <w:rPr>
          <w:spacing w:val="-2"/>
          <w:sz w:val="24"/>
        </w:rPr>
        <w:t> </w:t>
      </w:r>
      <w:r>
        <w:rPr>
          <w:sz w:val="24"/>
        </w:rPr>
        <w:t>of</w:t>
      </w:r>
      <w:r>
        <w:rPr>
          <w:spacing w:val="-1"/>
          <w:sz w:val="24"/>
        </w:rPr>
        <w:t> </w:t>
      </w:r>
      <w:r>
        <w:rPr>
          <w:spacing w:val="-2"/>
          <w:sz w:val="24"/>
        </w:rPr>
        <w:t>Property</w:t>
      </w:r>
      <w:r>
        <w:rPr>
          <w:spacing w:val="-2"/>
          <w:sz w:val="24"/>
          <w:vertAlign w:val="superscript"/>
        </w:rPr>
        <w:t>16</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8"/>
        <w:rPr>
          <w:sz w:val="20"/>
        </w:rPr>
      </w:pPr>
      <w:r>
        <w:rPr/>
        <mc:AlternateContent>
          <mc:Choice Requires="wps">
            <w:drawing>
              <wp:anchor distT="0" distB="0" distL="0" distR="0" allowOverlap="1" layoutInCell="1" locked="0" behindDoc="1" simplePos="0" relativeHeight="487599104">
                <wp:simplePos x="0" y="0"/>
                <wp:positionH relativeFrom="page">
                  <wp:posOffset>1143304</wp:posOffset>
                </wp:positionH>
                <wp:positionV relativeFrom="paragraph">
                  <wp:posOffset>204537</wp:posOffset>
                </wp:positionV>
                <wp:extent cx="1829435" cy="952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6.105343pt;width:144.020pt;height:.71997pt;mso-position-horizontal-relative:page;mso-position-vertical-relative:paragraph;z-index:-15717376;mso-wrap-distance-left:0;mso-wrap-distance-right:0" id="docshape28"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7</w:t>
      </w:r>
      <w:r>
        <w:rPr>
          <w:spacing w:val="-3"/>
          <w:sz w:val="20"/>
          <w:vertAlign w:val="baseline"/>
        </w:rPr>
        <w:t> </w:t>
      </w:r>
      <w:r>
        <w:rPr>
          <w:sz w:val="20"/>
          <w:vertAlign w:val="baseline"/>
        </w:rPr>
        <w:t>Section</w:t>
      </w:r>
      <w:r>
        <w:rPr>
          <w:spacing w:val="-4"/>
          <w:sz w:val="20"/>
          <w:vertAlign w:val="baseline"/>
        </w:rPr>
        <w:t> </w:t>
      </w:r>
      <w:r>
        <w:rPr>
          <w:sz w:val="20"/>
          <w:vertAlign w:val="baseline"/>
        </w:rPr>
        <w:t>40</w:t>
      </w:r>
      <w:r>
        <w:rPr>
          <w:spacing w:val="-2"/>
          <w:sz w:val="20"/>
          <w:vertAlign w:val="baseline"/>
        </w:rPr>
        <w:t> </w:t>
      </w:r>
      <w:r>
        <w:rPr>
          <w:sz w:val="20"/>
          <w:vertAlign w:val="baseline"/>
        </w:rPr>
        <w:t>CFRN</w:t>
      </w:r>
      <w:r>
        <w:rPr>
          <w:spacing w:val="-3"/>
          <w:sz w:val="20"/>
          <w:vertAlign w:val="baseline"/>
        </w:rPr>
        <w:t> </w:t>
      </w:r>
      <w:r>
        <w:rPr>
          <w:spacing w:val="-4"/>
          <w:sz w:val="20"/>
          <w:vertAlign w:val="baseline"/>
        </w:rPr>
        <w:t>1999</w:t>
      </w:r>
    </w:p>
    <w:p>
      <w:pPr>
        <w:spacing w:before="1"/>
        <w:ind w:left="480" w:right="0" w:firstLine="0"/>
        <w:jc w:val="left"/>
        <w:rPr>
          <w:sz w:val="20"/>
        </w:rPr>
      </w:pPr>
      <w:r>
        <w:rPr>
          <w:sz w:val="20"/>
          <w:vertAlign w:val="superscript"/>
        </w:rPr>
        <w:t>8</w:t>
      </w:r>
      <w:r>
        <w:rPr>
          <w:sz w:val="20"/>
          <w:vertAlign w:val="baseline"/>
        </w:rPr>
        <w:t>Section</w:t>
      </w:r>
      <w:r>
        <w:rPr>
          <w:spacing w:val="-6"/>
          <w:sz w:val="20"/>
          <w:vertAlign w:val="baseline"/>
        </w:rPr>
        <w:t> </w:t>
      </w:r>
      <w:r>
        <w:rPr>
          <w:sz w:val="20"/>
          <w:vertAlign w:val="baseline"/>
        </w:rPr>
        <w:t>41</w:t>
      </w:r>
      <w:r>
        <w:rPr>
          <w:spacing w:val="-3"/>
          <w:sz w:val="20"/>
          <w:vertAlign w:val="baseline"/>
        </w:rPr>
        <w:t> </w:t>
      </w:r>
      <w:r>
        <w:rPr>
          <w:sz w:val="20"/>
          <w:vertAlign w:val="baseline"/>
        </w:rPr>
        <w:t>CFRN</w:t>
      </w:r>
      <w:r>
        <w:rPr>
          <w:spacing w:val="-4"/>
          <w:sz w:val="20"/>
          <w:vertAlign w:val="baseline"/>
        </w:rPr>
        <w:t> 1999</w:t>
      </w:r>
    </w:p>
    <w:p>
      <w:pPr>
        <w:spacing w:line="229" w:lineRule="exact" w:before="0"/>
        <w:ind w:left="480" w:right="0" w:firstLine="0"/>
        <w:jc w:val="left"/>
        <w:rPr>
          <w:sz w:val="20"/>
        </w:rPr>
      </w:pPr>
      <w:r>
        <w:rPr>
          <w:sz w:val="20"/>
          <w:vertAlign w:val="superscript"/>
        </w:rPr>
        <w:t>9</w:t>
      </w:r>
      <w:r>
        <w:rPr>
          <w:sz w:val="20"/>
          <w:vertAlign w:val="baseline"/>
        </w:rPr>
        <w:t>Section</w:t>
      </w:r>
      <w:r>
        <w:rPr>
          <w:spacing w:val="-6"/>
          <w:sz w:val="20"/>
          <w:vertAlign w:val="baseline"/>
        </w:rPr>
        <w:t> </w:t>
      </w:r>
      <w:r>
        <w:rPr>
          <w:sz w:val="20"/>
          <w:vertAlign w:val="baseline"/>
        </w:rPr>
        <w:t>42</w:t>
      </w:r>
      <w:r>
        <w:rPr>
          <w:spacing w:val="-3"/>
          <w:sz w:val="20"/>
          <w:vertAlign w:val="baseline"/>
        </w:rPr>
        <w:t> </w:t>
      </w:r>
      <w:r>
        <w:rPr>
          <w:sz w:val="20"/>
          <w:vertAlign w:val="baseline"/>
        </w:rPr>
        <w:t>CFRN</w:t>
      </w:r>
      <w:r>
        <w:rPr>
          <w:spacing w:val="-4"/>
          <w:sz w:val="20"/>
          <w:vertAlign w:val="baseline"/>
        </w:rPr>
        <w:t> 1999</w:t>
      </w:r>
    </w:p>
    <w:p>
      <w:pPr>
        <w:spacing w:line="229" w:lineRule="exact" w:before="0"/>
        <w:ind w:left="480" w:right="0" w:firstLine="0"/>
        <w:jc w:val="left"/>
        <w:rPr>
          <w:sz w:val="20"/>
        </w:rPr>
      </w:pPr>
      <w:r>
        <w:rPr>
          <w:sz w:val="20"/>
          <w:vertAlign w:val="superscript"/>
        </w:rPr>
        <w:t>10</w:t>
      </w:r>
      <w:r>
        <w:rPr>
          <w:sz w:val="20"/>
          <w:vertAlign w:val="baseline"/>
        </w:rPr>
        <w:t>Section</w:t>
      </w:r>
      <w:r>
        <w:rPr>
          <w:spacing w:val="-6"/>
          <w:sz w:val="20"/>
          <w:vertAlign w:val="baseline"/>
        </w:rPr>
        <w:t> </w:t>
      </w:r>
      <w:r>
        <w:rPr>
          <w:sz w:val="20"/>
          <w:vertAlign w:val="baseline"/>
        </w:rPr>
        <w:t>43</w:t>
      </w:r>
      <w:r>
        <w:rPr>
          <w:spacing w:val="-4"/>
          <w:sz w:val="20"/>
          <w:vertAlign w:val="baseline"/>
        </w:rPr>
        <w:t> </w:t>
      </w:r>
      <w:r>
        <w:rPr>
          <w:sz w:val="20"/>
          <w:vertAlign w:val="baseline"/>
        </w:rPr>
        <w:t>CFRN</w:t>
      </w:r>
      <w:r>
        <w:rPr>
          <w:spacing w:val="-4"/>
          <w:sz w:val="20"/>
          <w:vertAlign w:val="baseline"/>
        </w:rPr>
        <w:t> 1999</w:t>
      </w:r>
    </w:p>
    <w:p>
      <w:pPr>
        <w:spacing w:before="0"/>
        <w:ind w:left="480" w:right="0" w:firstLine="0"/>
        <w:jc w:val="left"/>
        <w:rPr>
          <w:sz w:val="20"/>
        </w:rPr>
      </w:pPr>
      <w:r>
        <w:rPr>
          <w:sz w:val="20"/>
          <w:vertAlign w:val="superscript"/>
        </w:rPr>
        <w:t>11</w:t>
      </w:r>
      <w:r>
        <w:rPr>
          <w:spacing w:val="-5"/>
          <w:sz w:val="20"/>
          <w:vertAlign w:val="baseline"/>
        </w:rPr>
        <w:t> </w:t>
      </w:r>
      <w:r>
        <w:rPr>
          <w:sz w:val="20"/>
          <w:vertAlign w:val="baseline"/>
        </w:rPr>
        <w:t>See</w:t>
      </w:r>
      <w:r>
        <w:rPr>
          <w:spacing w:val="-5"/>
          <w:sz w:val="20"/>
          <w:vertAlign w:val="baseline"/>
        </w:rPr>
        <w:t> </w:t>
      </w:r>
      <w:r>
        <w:rPr>
          <w:sz w:val="20"/>
          <w:vertAlign w:val="baseline"/>
        </w:rPr>
        <w:t>the</w:t>
      </w:r>
      <w:r>
        <w:rPr>
          <w:spacing w:val="-5"/>
          <w:sz w:val="20"/>
          <w:vertAlign w:val="baseline"/>
        </w:rPr>
        <w:t> </w:t>
      </w:r>
      <w:r>
        <w:rPr>
          <w:sz w:val="20"/>
          <w:vertAlign w:val="baseline"/>
        </w:rPr>
        <w:t>Preamble</w:t>
      </w:r>
      <w:r>
        <w:rPr>
          <w:spacing w:val="-5"/>
          <w:sz w:val="20"/>
          <w:vertAlign w:val="baseline"/>
        </w:rPr>
        <w:t> </w:t>
      </w:r>
      <w:r>
        <w:rPr>
          <w:sz w:val="20"/>
          <w:vertAlign w:val="baseline"/>
        </w:rPr>
        <w:t>to</w:t>
      </w:r>
      <w:r>
        <w:rPr>
          <w:spacing w:val="-3"/>
          <w:sz w:val="20"/>
          <w:vertAlign w:val="baseline"/>
        </w:rPr>
        <w:t> </w:t>
      </w:r>
      <w:r>
        <w:rPr>
          <w:sz w:val="20"/>
          <w:vertAlign w:val="baseline"/>
        </w:rPr>
        <w:t>the</w:t>
      </w:r>
      <w:r>
        <w:rPr>
          <w:spacing w:val="-5"/>
          <w:sz w:val="20"/>
          <w:vertAlign w:val="baseline"/>
        </w:rPr>
        <w:t> </w:t>
      </w:r>
      <w:r>
        <w:rPr>
          <w:sz w:val="20"/>
          <w:vertAlign w:val="baseline"/>
        </w:rPr>
        <w:t>Guiding</w:t>
      </w:r>
      <w:r>
        <w:rPr>
          <w:spacing w:val="-6"/>
          <w:sz w:val="20"/>
          <w:vertAlign w:val="baseline"/>
        </w:rPr>
        <w:t> </w:t>
      </w:r>
      <w:r>
        <w:rPr>
          <w:sz w:val="20"/>
          <w:vertAlign w:val="baseline"/>
        </w:rPr>
        <w:t>Principles,</w:t>
      </w:r>
      <w:r>
        <w:rPr>
          <w:spacing w:val="-5"/>
          <w:sz w:val="20"/>
          <w:vertAlign w:val="baseline"/>
        </w:rPr>
        <w:t> </w:t>
      </w:r>
      <w:r>
        <w:rPr>
          <w:spacing w:val="-4"/>
          <w:sz w:val="20"/>
          <w:vertAlign w:val="baseline"/>
        </w:rPr>
        <w:t>2004</w:t>
      </w:r>
    </w:p>
    <w:p>
      <w:pPr>
        <w:spacing w:before="1"/>
        <w:ind w:left="480" w:right="0" w:firstLine="0"/>
        <w:jc w:val="left"/>
        <w:rPr>
          <w:sz w:val="20"/>
        </w:rPr>
      </w:pPr>
      <w:r>
        <w:rPr>
          <w:sz w:val="20"/>
          <w:vertAlign w:val="superscript"/>
        </w:rPr>
        <w:t>12</w:t>
      </w:r>
      <w:r>
        <w:rPr>
          <w:spacing w:val="-4"/>
          <w:sz w:val="20"/>
          <w:vertAlign w:val="baseline"/>
        </w:rPr>
        <w:t> </w:t>
      </w:r>
      <w:r>
        <w:rPr>
          <w:sz w:val="20"/>
          <w:vertAlign w:val="baseline"/>
        </w:rPr>
        <w:t>Clause</w:t>
      </w:r>
      <w:r>
        <w:rPr>
          <w:spacing w:val="-4"/>
          <w:sz w:val="20"/>
          <w:vertAlign w:val="baseline"/>
        </w:rPr>
        <w:t> </w:t>
      </w:r>
      <w:r>
        <w:rPr>
          <w:sz w:val="20"/>
          <w:vertAlign w:val="baseline"/>
        </w:rPr>
        <w:t>1</w:t>
      </w:r>
      <w:r>
        <w:rPr>
          <w:spacing w:val="-2"/>
          <w:sz w:val="20"/>
          <w:vertAlign w:val="baseline"/>
        </w:rPr>
        <w:t> </w:t>
      </w:r>
      <w:r>
        <w:rPr>
          <w:sz w:val="20"/>
          <w:vertAlign w:val="baseline"/>
        </w:rPr>
        <w:t>(3)</w:t>
      </w:r>
      <w:r>
        <w:rPr>
          <w:spacing w:val="-4"/>
          <w:sz w:val="20"/>
          <w:vertAlign w:val="baseline"/>
        </w:rPr>
        <w:t> </w:t>
      </w:r>
      <w:r>
        <w:rPr>
          <w:sz w:val="20"/>
          <w:vertAlign w:val="baseline"/>
        </w:rPr>
        <w:t>(b)</w:t>
      </w:r>
      <w:r>
        <w:rPr>
          <w:spacing w:val="-3"/>
          <w:sz w:val="20"/>
          <w:vertAlign w:val="baseline"/>
        </w:rPr>
        <w:t> </w:t>
      </w:r>
      <w:r>
        <w:rPr>
          <w:sz w:val="20"/>
          <w:vertAlign w:val="baseline"/>
        </w:rPr>
        <w:t>of</w:t>
      </w:r>
      <w:r>
        <w:rPr>
          <w:spacing w:val="-6"/>
          <w:sz w:val="20"/>
          <w:vertAlign w:val="baseline"/>
        </w:rPr>
        <w:t> </w:t>
      </w:r>
      <w:r>
        <w:rPr>
          <w:sz w:val="20"/>
          <w:vertAlign w:val="baseline"/>
        </w:rPr>
        <w:t>the</w:t>
      </w:r>
      <w:r>
        <w:rPr>
          <w:spacing w:val="-3"/>
          <w:sz w:val="20"/>
          <w:vertAlign w:val="baseline"/>
        </w:rPr>
        <w:t> </w:t>
      </w:r>
      <w:r>
        <w:rPr>
          <w:sz w:val="20"/>
          <w:vertAlign w:val="baseline"/>
        </w:rPr>
        <w:t>Guiding</w:t>
      </w:r>
      <w:r>
        <w:rPr>
          <w:spacing w:val="-5"/>
          <w:sz w:val="20"/>
          <w:vertAlign w:val="baseline"/>
        </w:rPr>
        <w:t> </w:t>
      </w:r>
      <w:r>
        <w:rPr>
          <w:sz w:val="20"/>
          <w:vertAlign w:val="baseline"/>
        </w:rPr>
        <w:t>Principles,</w:t>
      </w:r>
      <w:r>
        <w:rPr>
          <w:spacing w:val="-3"/>
          <w:sz w:val="20"/>
          <w:vertAlign w:val="baseline"/>
        </w:rPr>
        <w:t> </w:t>
      </w:r>
      <w:r>
        <w:rPr>
          <w:spacing w:val="-4"/>
          <w:sz w:val="20"/>
          <w:vertAlign w:val="baseline"/>
        </w:rPr>
        <w:t>2004</w:t>
      </w:r>
    </w:p>
    <w:p>
      <w:pPr>
        <w:spacing w:before="0"/>
        <w:ind w:left="480" w:right="0" w:firstLine="0"/>
        <w:jc w:val="left"/>
        <w:rPr>
          <w:sz w:val="20"/>
        </w:rPr>
      </w:pPr>
      <w:r>
        <w:rPr>
          <w:sz w:val="20"/>
          <w:vertAlign w:val="superscript"/>
        </w:rPr>
        <w:t>13</w:t>
      </w:r>
      <w:r>
        <w:rPr>
          <w:spacing w:val="-4"/>
          <w:sz w:val="20"/>
          <w:vertAlign w:val="baseline"/>
        </w:rPr>
        <w:t> </w:t>
      </w:r>
      <w:r>
        <w:rPr>
          <w:sz w:val="20"/>
          <w:vertAlign w:val="baseline"/>
        </w:rPr>
        <w:t>Principle</w:t>
      </w:r>
      <w:r>
        <w:rPr>
          <w:spacing w:val="-4"/>
          <w:sz w:val="20"/>
          <w:vertAlign w:val="baseline"/>
        </w:rPr>
        <w:t> </w:t>
      </w:r>
      <w:r>
        <w:rPr>
          <w:sz w:val="20"/>
          <w:vertAlign w:val="baseline"/>
        </w:rPr>
        <w:t>1</w:t>
      </w:r>
      <w:r>
        <w:rPr>
          <w:spacing w:val="-3"/>
          <w:sz w:val="20"/>
          <w:vertAlign w:val="baseline"/>
        </w:rPr>
        <w:t> </w:t>
      </w:r>
      <w:r>
        <w:rPr>
          <w:sz w:val="20"/>
          <w:vertAlign w:val="baseline"/>
        </w:rPr>
        <w:t>(i)</w:t>
      </w:r>
      <w:r>
        <w:rPr>
          <w:spacing w:val="-5"/>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Guiding</w:t>
      </w:r>
      <w:r>
        <w:rPr>
          <w:spacing w:val="-4"/>
          <w:sz w:val="20"/>
          <w:vertAlign w:val="baseline"/>
        </w:rPr>
        <w:t> </w:t>
      </w:r>
      <w:r>
        <w:rPr>
          <w:sz w:val="20"/>
          <w:vertAlign w:val="baseline"/>
        </w:rPr>
        <w:t>Principles,</w:t>
      </w:r>
      <w:r>
        <w:rPr>
          <w:spacing w:val="-4"/>
          <w:sz w:val="20"/>
          <w:vertAlign w:val="baseline"/>
        </w:rPr>
        <w:t> 2004</w:t>
      </w:r>
    </w:p>
    <w:p>
      <w:pPr>
        <w:spacing w:before="1"/>
        <w:ind w:left="480" w:right="0" w:firstLine="0"/>
        <w:jc w:val="left"/>
        <w:rPr>
          <w:sz w:val="20"/>
        </w:rPr>
      </w:pPr>
      <w:r>
        <w:rPr>
          <w:spacing w:val="-2"/>
          <w:sz w:val="20"/>
          <w:vertAlign w:val="superscript"/>
        </w:rPr>
        <w:t>14</w:t>
      </w:r>
      <w:r>
        <w:rPr>
          <w:spacing w:val="-2"/>
          <w:sz w:val="20"/>
          <w:vertAlign w:val="baseline"/>
        </w:rPr>
        <w:t>Ibid</w:t>
      </w:r>
    </w:p>
    <w:p>
      <w:pPr>
        <w:spacing w:line="229" w:lineRule="exact" w:before="0"/>
        <w:ind w:left="480" w:right="0" w:firstLine="0"/>
        <w:jc w:val="left"/>
        <w:rPr>
          <w:sz w:val="20"/>
        </w:rPr>
      </w:pPr>
      <w:r>
        <w:rPr>
          <w:sz w:val="20"/>
          <w:vertAlign w:val="superscript"/>
        </w:rPr>
        <w:t>15</w:t>
      </w:r>
      <w:r>
        <w:rPr>
          <w:spacing w:val="-2"/>
          <w:sz w:val="20"/>
          <w:vertAlign w:val="baseline"/>
        </w:rPr>
        <w:t> </w:t>
      </w:r>
      <w:r>
        <w:rPr>
          <w:sz w:val="20"/>
          <w:vertAlign w:val="baseline"/>
        </w:rPr>
        <w:t>Opcit</w:t>
      </w:r>
      <w:r>
        <w:rPr>
          <w:spacing w:val="-2"/>
          <w:sz w:val="20"/>
          <w:vertAlign w:val="baseline"/>
        </w:rPr>
        <w:t> </w:t>
      </w:r>
      <w:r>
        <w:rPr>
          <w:sz w:val="20"/>
          <w:vertAlign w:val="baseline"/>
        </w:rPr>
        <w:t>at</w:t>
      </w:r>
      <w:r>
        <w:rPr>
          <w:spacing w:val="-2"/>
          <w:sz w:val="20"/>
          <w:vertAlign w:val="baseline"/>
        </w:rPr>
        <w:t> </w:t>
      </w:r>
      <w:r>
        <w:rPr>
          <w:sz w:val="20"/>
          <w:vertAlign w:val="baseline"/>
        </w:rPr>
        <w:t>p.</w:t>
      </w:r>
      <w:r>
        <w:rPr>
          <w:spacing w:val="-1"/>
          <w:sz w:val="20"/>
          <w:vertAlign w:val="baseline"/>
        </w:rPr>
        <w:t> </w:t>
      </w:r>
      <w:r>
        <w:rPr>
          <w:spacing w:val="-5"/>
          <w:sz w:val="20"/>
          <w:vertAlign w:val="baseline"/>
        </w:rPr>
        <w:t>48</w:t>
      </w:r>
    </w:p>
    <w:p>
      <w:pPr>
        <w:spacing w:line="229" w:lineRule="exact" w:before="0"/>
        <w:ind w:left="480" w:right="0" w:firstLine="0"/>
        <w:jc w:val="left"/>
        <w:rPr>
          <w:sz w:val="20"/>
        </w:rPr>
      </w:pPr>
      <w:r>
        <w:rPr>
          <w:sz w:val="20"/>
          <w:vertAlign w:val="superscript"/>
        </w:rPr>
        <w:t>16</w:t>
      </w:r>
      <w:r>
        <w:rPr>
          <w:spacing w:val="-2"/>
          <w:sz w:val="20"/>
          <w:vertAlign w:val="baseline"/>
        </w:rPr>
        <w:t> </w:t>
      </w:r>
      <w:r>
        <w:rPr>
          <w:spacing w:val="-4"/>
          <w:sz w:val="20"/>
          <w:vertAlign w:val="baseline"/>
        </w:rPr>
        <w:t>Ibid</w:t>
      </w:r>
    </w:p>
    <w:p>
      <w:pPr>
        <w:spacing w:after="0" w:line="229" w:lineRule="exact"/>
        <w:jc w:val="left"/>
        <w:rPr>
          <w:sz w:val="20"/>
        </w:rPr>
        <w:sectPr>
          <w:pgSz w:w="11910" w:h="16840"/>
          <w:pgMar w:header="0" w:footer="974" w:top="1340" w:bottom="1160" w:left="1320" w:right="1260"/>
        </w:sectPr>
      </w:pPr>
    </w:p>
    <w:p>
      <w:pPr>
        <w:pStyle w:val="ListParagraph"/>
        <w:numPr>
          <w:ilvl w:val="0"/>
          <w:numId w:val="11"/>
        </w:numPr>
        <w:tabs>
          <w:tab w:pos="839" w:val="left" w:leader="none"/>
        </w:tabs>
        <w:spacing w:line="240" w:lineRule="auto" w:before="118" w:after="0"/>
        <w:ind w:left="839" w:right="0" w:hanging="359"/>
        <w:jc w:val="both"/>
        <w:rPr>
          <w:sz w:val="24"/>
        </w:rPr>
      </w:pPr>
      <w:r>
        <w:rPr>
          <w:sz w:val="24"/>
        </w:rPr>
        <w:t>Right</w:t>
      </w:r>
      <w:r>
        <w:rPr>
          <w:spacing w:val="-2"/>
          <w:sz w:val="24"/>
        </w:rPr>
        <w:t> </w:t>
      </w:r>
      <w:r>
        <w:rPr>
          <w:sz w:val="24"/>
        </w:rPr>
        <w:t>Against</w:t>
      </w:r>
      <w:r>
        <w:rPr>
          <w:spacing w:val="-1"/>
          <w:sz w:val="24"/>
        </w:rPr>
        <w:t> </w:t>
      </w:r>
      <w:r>
        <w:rPr>
          <w:sz w:val="24"/>
        </w:rPr>
        <w:t>Compulsory</w:t>
      </w:r>
      <w:r>
        <w:rPr>
          <w:spacing w:val="-3"/>
          <w:sz w:val="24"/>
        </w:rPr>
        <w:t> </w:t>
      </w:r>
      <w:r>
        <w:rPr>
          <w:sz w:val="24"/>
        </w:rPr>
        <w:t>Acquisition</w:t>
      </w:r>
      <w:r>
        <w:rPr>
          <w:spacing w:val="-1"/>
          <w:sz w:val="24"/>
        </w:rPr>
        <w:t> </w:t>
      </w:r>
      <w:r>
        <w:rPr>
          <w:sz w:val="24"/>
        </w:rPr>
        <w:t>of</w:t>
      </w:r>
      <w:r>
        <w:rPr>
          <w:spacing w:val="-2"/>
          <w:sz w:val="24"/>
        </w:rPr>
        <w:t> Property</w:t>
      </w:r>
      <w:r>
        <w:rPr>
          <w:spacing w:val="-2"/>
          <w:sz w:val="24"/>
          <w:vertAlign w:val="superscript"/>
        </w:rPr>
        <w:t>17</w:t>
      </w:r>
    </w:p>
    <w:p>
      <w:pPr>
        <w:pStyle w:val="BodyText"/>
        <w:spacing w:before="240"/>
      </w:pPr>
    </w:p>
    <w:p>
      <w:pPr>
        <w:pStyle w:val="BodyText"/>
        <w:spacing w:line="480" w:lineRule="auto"/>
        <w:ind w:left="480" w:right="215"/>
        <w:jc w:val="both"/>
      </w:pPr>
      <w:r>
        <w:rPr/>
        <w:t>The above rights are guaranteed and protected by the Constitution of the Federal</w:t>
      </w:r>
      <w:r>
        <w:rPr>
          <w:spacing w:val="40"/>
        </w:rPr>
        <w:t> </w:t>
      </w:r>
      <w:r>
        <w:rPr/>
        <w:t>Republic of Nigeria (1999) as amended,but those contain in chapter II of the same Constitution (Fundamental Objectives and Directive Principles of State Policy). Particularly, section 15 (1) (3), 16, 18, and 20 which mostly affects people either in a normal or in conflicts times, are not justiciable.</w:t>
      </w:r>
    </w:p>
    <w:p>
      <w:pPr>
        <w:pStyle w:val="Heading2"/>
        <w:numPr>
          <w:ilvl w:val="1"/>
          <w:numId w:val="9"/>
        </w:numPr>
        <w:tabs>
          <w:tab w:pos="1111" w:val="left" w:leader="none"/>
        </w:tabs>
        <w:spacing w:line="240" w:lineRule="auto" w:before="246" w:after="0"/>
        <w:ind w:left="1111" w:right="0" w:hanging="631"/>
        <w:jc w:val="both"/>
      </w:pPr>
      <w:bookmarkStart w:name="_TOC_250019" w:id="24"/>
      <w:r>
        <w:rPr/>
        <w:t>International</w:t>
      </w:r>
      <w:r>
        <w:rPr>
          <w:spacing w:val="-3"/>
        </w:rPr>
        <w:t> </w:t>
      </w:r>
      <w:r>
        <w:rPr/>
        <w:t>Legal</w:t>
      </w:r>
      <w:r>
        <w:rPr>
          <w:spacing w:val="-3"/>
        </w:rPr>
        <w:t> </w:t>
      </w:r>
      <w:r>
        <w:rPr/>
        <w:t>Instrument</w:t>
      </w:r>
      <w:r>
        <w:rPr>
          <w:spacing w:val="-3"/>
        </w:rPr>
        <w:t> </w:t>
      </w:r>
      <w:r>
        <w:rPr/>
        <w:t>(Kampala</w:t>
      </w:r>
      <w:r>
        <w:rPr>
          <w:spacing w:val="-3"/>
        </w:rPr>
        <w:t> </w:t>
      </w:r>
      <w:r>
        <w:rPr/>
        <w:t>Convention)</w:t>
      </w:r>
      <w:r>
        <w:rPr>
          <w:spacing w:val="-2"/>
        </w:rPr>
        <w:t> </w:t>
      </w:r>
      <w:bookmarkEnd w:id="24"/>
      <w:r>
        <w:rPr>
          <w:spacing w:val="-4"/>
        </w:rPr>
        <w:t>2009</w:t>
      </w:r>
    </w:p>
    <w:p>
      <w:pPr>
        <w:pStyle w:val="BodyText"/>
        <w:spacing w:before="235"/>
        <w:rPr>
          <w:b/>
        </w:rPr>
      </w:pPr>
    </w:p>
    <w:p>
      <w:pPr>
        <w:pStyle w:val="BodyText"/>
        <w:spacing w:line="480" w:lineRule="auto"/>
        <w:ind w:left="480" w:right="214"/>
        <w:jc w:val="both"/>
      </w:pPr>
      <w:r>
        <w:rPr/>
        <w:t>The legal working documents, which entered into force in December, 2012, contains provisions for protection of internally displaced persons all over the world; itis the Guiding Principles on Internal Displacement which addresses the specific needs of the IDPs as identified. This rights and guarantees seek to provide protection from displacement, during displacement and during returned resettlement and reintegration.</w:t>
      </w:r>
      <w:r>
        <w:rPr>
          <w:vertAlign w:val="superscript"/>
        </w:rPr>
        <w:t>18</w:t>
      </w:r>
      <w:r>
        <w:rPr>
          <w:vertAlign w:val="baseline"/>
        </w:rPr>
        <w:t> The Legal Documents provide guidance to states faced with the phenomenon of internal displacement,</w:t>
      </w:r>
      <w:r>
        <w:rPr>
          <w:vertAlign w:val="superscript"/>
        </w:rPr>
        <w:t>19</w:t>
      </w:r>
      <w:r>
        <w:rPr>
          <w:vertAlign w:val="baseline"/>
        </w:rPr>
        <w:t>and protection of the rights whether displaced or not displaced.</w:t>
      </w:r>
      <w:r>
        <w:rPr>
          <w:vertAlign w:val="superscript"/>
        </w:rPr>
        <w:t>20</w:t>
      </w:r>
    </w:p>
    <w:p>
      <w:pPr>
        <w:pStyle w:val="BodyText"/>
        <w:spacing w:line="480" w:lineRule="auto" w:before="241"/>
        <w:ind w:left="480" w:right="204"/>
        <w:jc w:val="both"/>
      </w:pPr>
      <w:r>
        <w:rPr/>
        <w:t>According to the United Nations, internally displaced persons (IDPs) are "persons or groups of persons who have been forced or obliged to flee or to leave their homes or places of habitual residence, in particular as a result of or in order to avoid the effects of armed conflict, situations of generalized violence, violations of human rights or- natural or human-made disasters, and who have not crossed an internationally recognized State </w:t>
      </w:r>
      <w:r>
        <w:rPr>
          <w:spacing w:val="-2"/>
        </w:rPr>
        <w:t>border.</w:t>
      </w:r>
      <w:r>
        <w:rPr>
          <w:spacing w:val="-2"/>
          <w:vertAlign w:val="superscript"/>
        </w:rPr>
        <w:t>21</w:t>
      </w:r>
      <w:r>
        <w:rPr>
          <w:spacing w:val="-2"/>
          <w:vertAlign w:val="baseline"/>
        </w:rPr>
        <w:t>.</w:t>
      </w:r>
    </w:p>
    <w:p>
      <w:pPr>
        <w:pStyle w:val="BodyText"/>
        <w:rPr>
          <w:sz w:val="20"/>
        </w:rPr>
      </w:pPr>
    </w:p>
    <w:p>
      <w:pPr>
        <w:pStyle w:val="BodyText"/>
        <w:spacing w:before="182"/>
        <w:rPr>
          <w:sz w:val="20"/>
        </w:rPr>
      </w:pPr>
      <w:r>
        <w:rPr/>
        <mc:AlternateContent>
          <mc:Choice Requires="wps">
            <w:drawing>
              <wp:anchor distT="0" distB="0" distL="0" distR="0" allowOverlap="1" layoutInCell="1" locked="0" behindDoc="1" simplePos="0" relativeHeight="487599616">
                <wp:simplePos x="0" y="0"/>
                <wp:positionH relativeFrom="page">
                  <wp:posOffset>1143304</wp:posOffset>
                </wp:positionH>
                <wp:positionV relativeFrom="paragraph">
                  <wp:posOffset>277468</wp:posOffset>
                </wp:positionV>
                <wp:extent cx="1829435" cy="952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1.847881pt;width:144.020pt;height:.71997pt;mso-position-horizontal-relative:page;mso-position-vertical-relative:paragraph;z-index:-15716864;mso-wrap-distance-left:0;mso-wrap-distance-right:0" id="docshape29"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17</w:t>
      </w:r>
      <w:r>
        <w:rPr>
          <w:spacing w:val="-2"/>
          <w:sz w:val="20"/>
          <w:vertAlign w:val="baseline"/>
        </w:rPr>
        <w:t> </w:t>
      </w:r>
      <w:r>
        <w:rPr>
          <w:spacing w:val="-4"/>
          <w:sz w:val="20"/>
          <w:vertAlign w:val="baseline"/>
        </w:rPr>
        <w:t>Ibid</w:t>
      </w:r>
    </w:p>
    <w:p>
      <w:pPr>
        <w:spacing w:before="6"/>
        <w:ind w:left="480" w:right="0" w:firstLine="0"/>
        <w:jc w:val="left"/>
        <w:rPr>
          <w:rFonts w:ascii="Calibri"/>
          <w:sz w:val="20"/>
        </w:rPr>
      </w:pPr>
      <w:r>
        <w:rPr>
          <w:rFonts w:ascii="Calibri"/>
          <w:sz w:val="20"/>
          <w:vertAlign w:val="superscript"/>
        </w:rPr>
        <w:t>18</w:t>
      </w:r>
      <w:r>
        <w:rPr>
          <w:rFonts w:ascii="Calibri"/>
          <w:spacing w:val="-7"/>
          <w:sz w:val="20"/>
          <w:vertAlign w:val="baseline"/>
        </w:rPr>
        <w:t> </w:t>
      </w:r>
      <w:r>
        <w:rPr>
          <w:rFonts w:ascii="Calibri"/>
          <w:sz w:val="20"/>
          <w:vertAlign w:val="baseline"/>
        </w:rPr>
        <w:t>Clause</w:t>
      </w:r>
      <w:r>
        <w:rPr>
          <w:rFonts w:ascii="Calibri"/>
          <w:spacing w:val="-6"/>
          <w:sz w:val="20"/>
          <w:vertAlign w:val="baseline"/>
        </w:rPr>
        <w:t> </w:t>
      </w:r>
      <w:r>
        <w:rPr>
          <w:rFonts w:ascii="Calibri"/>
          <w:sz w:val="20"/>
          <w:vertAlign w:val="baseline"/>
        </w:rPr>
        <w:t>1</w:t>
      </w:r>
      <w:r>
        <w:rPr>
          <w:rFonts w:ascii="Calibri"/>
          <w:spacing w:val="-5"/>
          <w:sz w:val="20"/>
          <w:vertAlign w:val="baseline"/>
        </w:rPr>
        <w:t> </w:t>
      </w:r>
      <w:r>
        <w:rPr>
          <w:rFonts w:ascii="Calibri"/>
          <w:sz w:val="20"/>
          <w:vertAlign w:val="baseline"/>
        </w:rPr>
        <w:t>(2)</w:t>
      </w:r>
      <w:r>
        <w:rPr>
          <w:rFonts w:ascii="Calibri"/>
          <w:spacing w:val="-6"/>
          <w:sz w:val="20"/>
          <w:vertAlign w:val="baseline"/>
        </w:rPr>
        <w:t> </w:t>
      </w:r>
      <w:r>
        <w:rPr>
          <w:rFonts w:ascii="Calibri"/>
          <w:sz w:val="20"/>
          <w:vertAlign w:val="baseline"/>
        </w:rPr>
        <w:t>(b)</w:t>
      </w:r>
      <w:r>
        <w:rPr>
          <w:rFonts w:ascii="Calibri"/>
          <w:spacing w:val="-7"/>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Guiding</w:t>
      </w:r>
      <w:r>
        <w:rPr>
          <w:rFonts w:ascii="Calibri"/>
          <w:spacing w:val="-6"/>
          <w:sz w:val="20"/>
          <w:vertAlign w:val="baseline"/>
        </w:rPr>
        <w:t> </w:t>
      </w:r>
      <w:r>
        <w:rPr>
          <w:rFonts w:ascii="Calibri"/>
          <w:sz w:val="20"/>
          <w:vertAlign w:val="baseline"/>
        </w:rPr>
        <w:t>Principles,</w:t>
      </w:r>
      <w:r>
        <w:rPr>
          <w:rFonts w:ascii="Calibri"/>
          <w:spacing w:val="-6"/>
          <w:sz w:val="20"/>
          <w:vertAlign w:val="baseline"/>
        </w:rPr>
        <w:t> </w:t>
      </w:r>
      <w:r>
        <w:rPr>
          <w:rFonts w:ascii="Calibri"/>
          <w:spacing w:val="-4"/>
          <w:sz w:val="20"/>
          <w:vertAlign w:val="baseline"/>
        </w:rPr>
        <w:t>2009</w:t>
      </w:r>
    </w:p>
    <w:p>
      <w:pPr>
        <w:spacing w:line="240" w:lineRule="exact" w:before="231"/>
        <w:ind w:left="480" w:right="0" w:firstLine="0"/>
        <w:jc w:val="left"/>
        <w:rPr>
          <w:rFonts w:ascii="Calibri"/>
          <w:sz w:val="20"/>
        </w:rPr>
      </w:pPr>
      <w:r>
        <w:rPr>
          <w:rFonts w:ascii="Calibri"/>
          <w:sz w:val="20"/>
          <w:vertAlign w:val="superscript"/>
        </w:rPr>
        <w:t>20</w:t>
      </w:r>
      <w:r>
        <w:rPr>
          <w:rFonts w:ascii="Calibri"/>
          <w:spacing w:val="-8"/>
          <w:sz w:val="20"/>
          <w:vertAlign w:val="baseline"/>
        </w:rPr>
        <w:t> </w:t>
      </w:r>
      <w:r>
        <w:rPr>
          <w:rFonts w:ascii="Calibri"/>
          <w:sz w:val="20"/>
          <w:vertAlign w:val="baseline"/>
        </w:rPr>
        <w:t>Principle</w:t>
      </w:r>
      <w:r>
        <w:rPr>
          <w:rFonts w:ascii="Calibri"/>
          <w:spacing w:val="-7"/>
          <w:sz w:val="20"/>
          <w:vertAlign w:val="baseline"/>
        </w:rPr>
        <w:t> </w:t>
      </w:r>
      <w:r>
        <w:rPr>
          <w:rFonts w:ascii="Calibri"/>
          <w:sz w:val="20"/>
          <w:vertAlign w:val="baseline"/>
        </w:rPr>
        <w:t>1</w:t>
      </w:r>
      <w:r>
        <w:rPr>
          <w:rFonts w:ascii="Calibri"/>
          <w:spacing w:val="-7"/>
          <w:sz w:val="20"/>
          <w:vertAlign w:val="baseline"/>
        </w:rPr>
        <w:t> </w:t>
      </w:r>
      <w:r>
        <w:rPr>
          <w:rFonts w:ascii="Calibri"/>
          <w:sz w:val="20"/>
          <w:vertAlign w:val="baseline"/>
        </w:rPr>
        <w:t>(i)</w:t>
      </w:r>
      <w:r>
        <w:rPr>
          <w:rFonts w:ascii="Calibri"/>
          <w:spacing w:val="-7"/>
          <w:sz w:val="20"/>
          <w:vertAlign w:val="baseline"/>
        </w:rPr>
        <w:t> </w:t>
      </w:r>
      <w:r>
        <w:rPr>
          <w:rFonts w:ascii="Calibri"/>
          <w:sz w:val="20"/>
          <w:vertAlign w:val="baseline"/>
        </w:rPr>
        <w:t>of</w:t>
      </w:r>
      <w:r>
        <w:rPr>
          <w:rFonts w:ascii="Calibri"/>
          <w:spacing w:val="-8"/>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Guiding</w:t>
      </w:r>
      <w:r>
        <w:rPr>
          <w:rFonts w:ascii="Calibri"/>
          <w:spacing w:val="-4"/>
          <w:sz w:val="20"/>
          <w:vertAlign w:val="baseline"/>
        </w:rPr>
        <w:t> </w:t>
      </w:r>
      <w:r>
        <w:rPr>
          <w:rFonts w:ascii="Calibri"/>
          <w:sz w:val="20"/>
          <w:vertAlign w:val="baseline"/>
        </w:rPr>
        <w:t>Principles,</w:t>
      </w:r>
      <w:r>
        <w:rPr>
          <w:rFonts w:ascii="Calibri"/>
          <w:spacing w:val="-7"/>
          <w:sz w:val="20"/>
          <w:vertAlign w:val="baseline"/>
        </w:rPr>
        <w:t> </w:t>
      </w:r>
      <w:r>
        <w:rPr>
          <w:rFonts w:ascii="Calibri"/>
          <w:spacing w:val="-4"/>
          <w:sz w:val="20"/>
          <w:vertAlign w:val="baseline"/>
        </w:rPr>
        <w:t>2009</w:t>
      </w:r>
    </w:p>
    <w:p>
      <w:pPr>
        <w:spacing w:line="226" w:lineRule="exact" w:before="0"/>
        <w:ind w:left="480" w:right="0" w:firstLine="0"/>
        <w:jc w:val="left"/>
        <w:rPr>
          <w:sz w:val="20"/>
        </w:rPr>
      </w:pPr>
      <w:r>
        <w:rPr>
          <w:sz w:val="20"/>
          <w:vertAlign w:val="superscript"/>
        </w:rPr>
        <w:t>21</w:t>
      </w:r>
      <w:r>
        <w:rPr>
          <w:spacing w:val="-4"/>
          <w:sz w:val="20"/>
          <w:vertAlign w:val="baseline"/>
        </w:rPr>
        <w:t> </w:t>
      </w:r>
      <w:r>
        <w:rPr>
          <w:sz w:val="20"/>
          <w:vertAlign w:val="baseline"/>
        </w:rPr>
        <w:t>Provided</w:t>
      </w:r>
      <w:r>
        <w:rPr>
          <w:spacing w:val="-3"/>
          <w:sz w:val="20"/>
          <w:vertAlign w:val="baseline"/>
        </w:rPr>
        <w:t> </w:t>
      </w:r>
      <w:r>
        <w:rPr>
          <w:sz w:val="20"/>
          <w:vertAlign w:val="baseline"/>
        </w:rPr>
        <w:t>in</w:t>
      </w:r>
      <w:r>
        <w:rPr>
          <w:spacing w:val="-6"/>
          <w:sz w:val="20"/>
          <w:vertAlign w:val="baseline"/>
        </w:rPr>
        <w:t> </w:t>
      </w:r>
      <w:r>
        <w:rPr>
          <w:sz w:val="20"/>
          <w:vertAlign w:val="baseline"/>
        </w:rPr>
        <w:t>Section</w:t>
      </w:r>
      <w:r>
        <w:rPr>
          <w:spacing w:val="-5"/>
          <w:sz w:val="20"/>
          <w:vertAlign w:val="baseline"/>
        </w:rPr>
        <w:t> </w:t>
      </w:r>
      <w:r>
        <w:rPr>
          <w:sz w:val="20"/>
          <w:vertAlign w:val="baseline"/>
        </w:rPr>
        <w:t>II</w:t>
      </w:r>
      <w:r>
        <w:rPr>
          <w:spacing w:val="-4"/>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principles</w:t>
      </w:r>
      <w:r>
        <w:rPr>
          <w:spacing w:val="-4"/>
          <w:sz w:val="20"/>
          <w:vertAlign w:val="baseline"/>
        </w:rPr>
        <w:t> </w:t>
      </w:r>
      <w:r>
        <w:rPr>
          <w:sz w:val="20"/>
          <w:vertAlign w:val="baseline"/>
        </w:rPr>
        <w:t>Kampala</w:t>
      </w:r>
      <w:r>
        <w:rPr>
          <w:spacing w:val="-2"/>
          <w:sz w:val="20"/>
          <w:vertAlign w:val="baseline"/>
        </w:rPr>
        <w:t> </w:t>
      </w:r>
      <w:r>
        <w:rPr>
          <w:sz w:val="20"/>
          <w:vertAlign w:val="baseline"/>
        </w:rPr>
        <w:t>Convention</w:t>
      </w:r>
      <w:r>
        <w:rPr>
          <w:spacing w:val="-4"/>
          <w:sz w:val="20"/>
          <w:vertAlign w:val="baseline"/>
        </w:rPr>
        <w:t> </w:t>
      </w:r>
      <w:r>
        <w:rPr>
          <w:sz w:val="20"/>
          <w:vertAlign w:val="baseline"/>
        </w:rPr>
        <w:t>of</w:t>
      </w:r>
      <w:r>
        <w:rPr>
          <w:spacing w:val="-6"/>
          <w:sz w:val="20"/>
          <w:vertAlign w:val="baseline"/>
        </w:rPr>
        <w:t> </w:t>
      </w:r>
      <w:r>
        <w:rPr>
          <w:sz w:val="20"/>
          <w:vertAlign w:val="baseline"/>
        </w:rPr>
        <w:t>October,</w:t>
      </w:r>
      <w:r>
        <w:rPr>
          <w:spacing w:val="-4"/>
          <w:sz w:val="20"/>
          <w:vertAlign w:val="baseline"/>
        </w:rPr>
        <w:t> 2009</w:t>
      </w:r>
    </w:p>
    <w:p>
      <w:pPr>
        <w:spacing w:after="0" w:line="226" w:lineRule="exact"/>
        <w:jc w:val="left"/>
        <w:rPr>
          <w:sz w:val="20"/>
        </w:rPr>
        <w:sectPr>
          <w:pgSz w:w="11910" w:h="16840"/>
          <w:pgMar w:header="0" w:footer="974" w:top="1300" w:bottom="1160" w:left="1320" w:right="1260"/>
        </w:sectPr>
      </w:pPr>
    </w:p>
    <w:p>
      <w:pPr>
        <w:pStyle w:val="BodyText"/>
        <w:spacing w:line="480" w:lineRule="auto" w:before="78"/>
        <w:ind w:left="480" w:right="204"/>
        <w:jc w:val="both"/>
      </w:pPr>
      <w:r>
        <w:rPr/>
        <w:t>The flight described in the definition is internal, national authorities are responsible for providing protection to people displaced in their own countries. However, over time the humanitarian community has come to recognize that IDPs "are often in need of special protection, not least because the government responsible for protecting them is</w:t>
      </w:r>
      <w:r>
        <w:rPr>
          <w:spacing w:val="40"/>
        </w:rPr>
        <w:t> </w:t>
      </w:r>
      <w:r>
        <w:rPr/>
        <w:t>sometimes unwilling or unable to do so, or may itself be the cause of displacement.</w:t>
      </w:r>
    </w:p>
    <w:p>
      <w:pPr>
        <w:pStyle w:val="BodyText"/>
        <w:spacing w:line="480" w:lineRule="auto" w:before="241"/>
        <w:ind w:left="480" w:right="205"/>
        <w:jc w:val="both"/>
      </w:pPr>
      <w:r>
        <w:rPr/>
        <w:t>The existence internally displaced persons (IDPs) is often seen as an indicator of the spread and intensity of armed conflict. Facilitating their return home is often</w:t>
      </w:r>
      <w:r>
        <w:rPr>
          <w:spacing w:val="23"/>
        </w:rPr>
        <w:t> </w:t>
      </w:r>
      <w:r>
        <w:rPr/>
        <w:t>a key goal</w:t>
      </w:r>
      <w:r>
        <w:rPr>
          <w:spacing w:val="40"/>
        </w:rPr>
        <w:t> </w:t>
      </w:r>
      <w:r>
        <w:rPr/>
        <w:t>of peace processes. IDPs are vulnerable economically, socially, psychologically and politically. Uprooted from their homes, having lost access to their accustomed livelihoods, resented by their hosts and often viewed as a burden or as opponents by governments responsible for their protection, they may be unable or unwilling to speak out when they</w:t>
      </w:r>
      <w:r>
        <w:rPr>
          <w:spacing w:val="-2"/>
        </w:rPr>
        <w:t> </w:t>
      </w:r>
      <w:r>
        <w:rPr/>
        <w:t>are denied their rights and face dependence on their neighbours and on the international community. However, they also bring with them resilience, skills and determination to survive, and often constitute an asset to their new environment.</w:t>
      </w:r>
      <w:r>
        <w:rPr>
          <w:spacing w:val="40"/>
        </w:rPr>
        <w:t> </w:t>
      </w:r>
      <w:r>
        <w:rPr/>
        <w:t>Exposure to new lifestyles can in turn offer refugees and IDPs resources that will prove valuable to them when they return home and that will enable them to contribute towards stabilizing their home environment.</w:t>
      </w:r>
    </w:p>
    <w:p>
      <w:pPr>
        <w:pStyle w:val="Heading2"/>
        <w:numPr>
          <w:ilvl w:val="2"/>
          <w:numId w:val="9"/>
        </w:numPr>
        <w:tabs>
          <w:tab w:pos="1019" w:val="left" w:leader="none"/>
        </w:tabs>
        <w:spacing w:line="240" w:lineRule="auto" w:before="246" w:after="0"/>
        <w:ind w:left="1019" w:right="0" w:hanging="539"/>
        <w:jc w:val="both"/>
      </w:pPr>
      <w:r>
        <w:rPr/>
        <w:t>Rights</w:t>
      </w:r>
      <w:r>
        <w:rPr>
          <w:spacing w:val="-4"/>
        </w:rPr>
        <w:t> </w:t>
      </w:r>
      <w:r>
        <w:rPr/>
        <w:t>of</w:t>
      </w:r>
      <w:r>
        <w:rPr>
          <w:spacing w:val="-1"/>
        </w:rPr>
        <w:t> </w:t>
      </w:r>
      <w:r>
        <w:rPr/>
        <w:t>Internally</w:t>
      </w:r>
      <w:r>
        <w:rPr>
          <w:spacing w:val="-2"/>
        </w:rPr>
        <w:t> </w:t>
      </w:r>
      <w:r>
        <w:rPr/>
        <w:t>Displaced</w:t>
      </w:r>
      <w:r>
        <w:rPr>
          <w:spacing w:val="-1"/>
        </w:rPr>
        <w:t> </w:t>
      </w:r>
      <w:r>
        <w:rPr/>
        <w:t>Persons</w:t>
      </w:r>
      <w:r>
        <w:rPr>
          <w:spacing w:val="-2"/>
        </w:rPr>
        <w:t> </w:t>
      </w:r>
      <w:r>
        <w:rPr/>
        <w:t>under</w:t>
      </w:r>
      <w:r>
        <w:rPr>
          <w:spacing w:val="-2"/>
        </w:rPr>
        <w:t> </w:t>
      </w:r>
      <w:r>
        <w:rPr/>
        <w:t>the</w:t>
      </w:r>
      <w:r>
        <w:rPr>
          <w:spacing w:val="-1"/>
        </w:rPr>
        <w:t> </w:t>
      </w:r>
      <w:r>
        <w:rPr/>
        <w:t>Guiding</w:t>
      </w:r>
      <w:r>
        <w:rPr>
          <w:spacing w:val="2"/>
        </w:rPr>
        <w:t> </w:t>
      </w:r>
      <w:r>
        <w:rPr>
          <w:spacing w:val="-2"/>
        </w:rPr>
        <w:t>Principles</w:t>
      </w:r>
    </w:p>
    <w:p>
      <w:pPr>
        <w:pStyle w:val="BodyText"/>
        <w:spacing w:line="480" w:lineRule="auto" w:before="271"/>
        <w:ind w:left="480" w:right="237"/>
        <w:jc w:val="both"/>
      </w:pPr>
      <w:r>
        <w:rPr/>
        <w:t>The Guiding Principles provide certain rights that will ensure protection to the IDPs, which will also enable them to have a sense of belonging.</w:t>
      </w:r>
    </w:p>
    <w:p>
      <w:pPr>
        <w:pStyle w:val="BodyText"/>
        <w:spacing w:before="241"/>
        <w:ind w:left="480"/>
        <w:jc w:val="both"/>
      </w:pPr>
      <w:r>
        <w:rPr/>
        <w:t>The</w:t>
      </w:r>
      <w:r>
        <w:rPr>
          <w:spacing w:val="-3"/>
        </w:rPr>
        <w:t> </w:t>
      </w:r>
      <w:r>
        <w:rPr/>
        <w:t>Principles</w:t>
      </w:r>
      <w:r>
        <w:rPr>
          <w:spacing w:val="-1"/>
        </w:rPr>
        <w:t> </w:t>
      </w:r>
      <w:r>
        <w:rPr/>
        <w:t>provide</w:t>
      </w:r>
      <w:r>
        <w:rPr>
          <w:spacing w:val="-2"/>
        </w:rPr>
        <w:t> </w:t>
      </w:r>
      <w:r>
        <w:rPr/>
        <w:t>for three</w:t>
      </w:r>
      <w:r>
        <w:rPr>
          <w:spacing w:val="-2"/>
        </w:rPr>
        <w:t> </w:t>
      </w:r>
      <w:r>
        <w:rPr/>
        <w:t>different</w:t>
      </w:r>
      <w:r>
        <w:rPr>
          <w:spacing w:val="-1"/>
        </w:rPr>
        <w:t> </w:t>
      </w:r>
      <w:r>
        <w:rPr/>
        <w:t>sets</w:t>
      </w:r>
      <w:r>
        <w:rPr>
          <w:spacing w:val="3"/>
        </w:rPr>
        <w:t> </w:t>
      </w:r>
      <w:r>
        <w:rPr/>
        <w:t>of</w:t>
      </w:r>
      <w:r>
        <w:rPr>
          <w:spacing w:val="-2"/>
        </w:rPr>
        <w:t> </w:t>
      </w:r>
      <w:r>
        <w:rPr/>
        <w:t>protection</w:t>
      </w:r>
      <w:r>
        <w:rPr>
          <w:spacing w:val="-1"/>
        </w:rPr>
        <w:t> </w:t>
      </w:r>
      <w:r>
        <w:rPr/>
        <w:t>as </w:t>
      </w:r>
      <w:r>
        <w:rPr>
          <w:spacing w:val="-2"/>
        </w:rPr>
        <w:t>follows:</w:t>
      </w:r>
    </w:p>
    <w:p>
      <w:pPr>
        <w:pStyle w:val="BodyText"/>
        <w:spacing w:before="240"/>
      </w:pPr>
    </w:p>
    <w:p>
      <w:pPr>
        <w:pStyle w:val="BodyText"/>
        <w:ind w:left="480"/>
        <w:jc w:val="both"/>
      </w:pPr>
      <w:r>
        <w:rPr/>
        <w:t>Principles</w:t>
      </w:r>
      <w:r>
        <w:rPr>
          <w:spacing w:val="-4"/>
        </w:rPr>
        <w:t> </w:t>
      </w:r>
      <w:r>
        <w:rPr/>
        <w:t>relating</w:t>
      </w:r>
      <w:r>
        <w:rPr>
          <w:spacing w:val="-3"/>
        </w:rPr>
        <w:t> </w:t>
      </w:r>
      <w:r>
        <w:rPr/>
        <w:t>to</w:t>
      </w:r>
      <w:r>
        <w:rPr>
          <w:spacing w:val="-1"/>
        </w:rPr>
        <w:t> </w:t>
      </w:r>
      <w:r>
        <w:rPr/>
        <w:t>protection</w:t>
      </w:r>
      <w:r>
        <w:rPr>
          <w:spacing w:val="-2"/>
        </w:rPr>
        <w:t> </w:t>
      </w:r>
      <w:r>
        <w:rPr/>
        <w:t>from</w:t>
      </w:r>
      <w:r>
        <w:rPr>
          <w:spacing w:val="-2"/>
        </w:rPr>
        <w:t> </w:t>
      </w:r>
      <w:r>
        <w:rPr/>
        <w:t>displacementPrinciples relating</w:t>
      </w:r>
      <w:r>
        <w:rPr>
          <w:spacing w:val="-3"/>
        </w:rPr>
        <w:t> </w:t>
      </w:r>
      <w:r>
        <w:rPr/>
        <w:t>to</w:t>
      </w:r>
      <w:r>
        <w:rPr>
          <w:spacing w:val="-2"/>
        </w:rPr>
        <w:t> </w:t>
      </w:r>
      <w:r>
        <w:rPr/>
        <w:t>protection</w:t>
      </w:r>
      <w:r>
        <w:rPr>
          <w:spacing w:val="-1"/>
        </w:rPr>
        <w:t> </w:t>
      </w:r>
      <w:r>
        <w:rPr>
          <w:spacing w:val="-2"/>
        </w:rPr>
        <w:t>during</w:t>
      </w:r>
    </w:p>
    <w:p>
      <w:pPr>
        <w:spacing w:after="0"/>
        <w:jc w:val="both"/>
        <w:sectPr>
          <w:pgSz w:w="11910" w:h="16840"/>
          <w:pgMar w:header="0" w:footer="974" w:top="1340" w:bottom="1160" w:left="1320" w:right="1260"/>
        </w:sectPr>
      </w:pPr>
    </w:p>
    <w:p>
      <w:pPr>
        <w:pStyle w:val="BodyText"/>
        <w:spacing w:before="118"/>
        <w:ind w:left="480"/>
      </w:pPr>
      <w:r>
        <w:rPr>
          <w:spacing w:val="-2"/>
        </w:rPr>
        <w:t>displacement</w:t>
      </w:r>
      <w:r>
        <w:rPr>
          <w:spacing w:val="-2"/>
          <w:vertAlign w:val="superscript"/>
        </w:rPr>
        <w:t>22</w:t>
      </w:r>
    </w:p>
    <w:p>
      <w:pPr>
        <w:pStyle w:val="BodyText"/>
        <w:spacing w:before="240"/>
      </w:pPr>
    </w:p>
    <w:p>
      <w:pPr>
        <w:pStyle w:val="BodyText"/>
        <w:ind w:left="480"/>
      </w:pPr>
      <w:r>
        <w:rPr/>
        <w:t>Principles</w:t>
      </w:r>
      <w:r>
        <w:rPr>
          <w:spacing w:val="-3"/>
        </w:rPr>
        <w:t> </w:t>
      </w:r>
      <w:r>
        <w:rPr/>
        <w:t>relating</w:t>
      </w:r>
      <w:r>
        <w:rPr>
          <w:spacing w:val="-3"/>
        </w:rPr>
        <w:t> </w:t>
      </w:r>
      <w:r>
        <w:rPr/>
        <w:t>tohumanitarian</w:t>
      </w:r>
      <w:r>
        <w:rPr>
          <w:spacing w:val="-2"/>
        </w:rPr>
        <w:t> assistance</w:t>
      </w:r>
      <w:r>
        <w:rPr>
          <w:spacing w:val="-2"/>
          <w:vertAlign w:val="superscript"/>
        </w:rPr>
        <w:t>23</w:t>
      </w:r>
    </w:p>
    <w:p>
      <w:pPr>
        <w:pStyle w:val="BodyText"/>
        <w:spacing w:before="240"/>
      </w:pPr>
    </w:p>
    <w:p>
      <w:pPr>
        <w:pStyle w:val="BodyText"/>
        <w:spacing w:before="1"/>
        <w:ind w:left="480"/>
      </w:pPr>
      <w:r>
        <w:rPr/>
        <w:t>Principles</w:t>
      </w:r>
      <w:r>
        <w:rPr>
          <w:spacing w:val="-2"/>
        </w:rPr>
        <w:t> </w:t>
      </w:r>
      <w:r>
        <w:rPr/>
        <w:t>relating</w:t>
      </w:r>
      <w:r>
        <w:rPr>
          <w:spacing w:val="-4"/>
        </w:rPr>
        <w:t> </w:t>
      </w:r>
      <w:r>
        <w:rPr/>
        <w:t>to</w:t>
      </w:r>
      <w:r>
        <w:rPr>
          <w:spacing w:val="1"/>
        </w:rPr>
        <w:t> </w:t>
      </w:r>
      <w:r>
        <w:rPr/>
        <w:t>return,</w:t>
      </w:r>
      <w:r>
        <w:rPr>
          <w:spacing w:val="-2"/>
        </w:rPr>
        <w:t> </w:t>
      </w:r>
      <w:r>
        <w:rPr/>
        <w:t>resettlement</w:t>
      </w:r>
      <w:r>
        <w:rPr>
          <w:spacing w:val="-2"/>
        </w:rPr>
        <w:t> </w:t>
      </w:r>
      <w:r>
        <w:rPr/>
        <w:t>and </w:t>
      </w:r>
      <w:r>
        <w:rPr>
          <w:spacing w:val="-2"/>
        </w:rPr>
        <w:t>reintegration</w:t>
      </w:r>
    </w:p>
    <w:p>
      <w:pPr>
        <w:pStyle w:val="BodyText"/>
        <w:spacing w:before="4"/>
      </w:pPr>
    </w:p>
    <w:p>
      <w:pPr>
        <w:pStyle w:val="Heading2"/>
        <w:numPr>
          <w:ilvl w:val="2"/>
          <w:numId w:val="9"/>
        </w:numPr>
        <w:tabs>
          <w:tab w:pos="1019" w:val="left" w:leader="none"/>
        </w:tabs>
        <w:spacing w:line="240" w:lineRule="auto" w:before="0" w:after="0"/>
        <w:ind w:left="1019" w:right="0" w:hanging="539"/>
        <w:jc w:val="left"/>
      </w:pPr>
      <w:bookmarkStart w:name="_TOC_250018" w:id="25"/>
      <w:r>
        <w:rPr/>
        <w:t>Principles</w:t>
      </w:r>
      <w:r>
        <w:rPr>
          <w:spacing w:val="-2"/>
        </w:rPr>
        <w:t> </w:t>
      </w:r>
      <w:r>
        <w:rPr/>
        <w:t>relating</w:t>
      </w:r>
      <w:r>
        <w:rPr>
          <w:spacing w:val="-1"/>
        </w:rPr>
        <w:t> </w:t>
      </w:r>
      <w:r>
        <w:rPr/>
        <w:t>to</w:t>
      </w:r>
      <w:r>
        <w:rPr>
          <w:spacing w:val="-1"/>
        </w:rPr>
        <w:t> </w:t>
      </w:r>
      <w:r>
        <w:rPr/>
        <w:t>protection</w:t>
      </w:r>
      <w:r>
        <w:rPr>
          <w:spacing w:val="-1"/>
        </w:rPr>
        <w:t> </w:t>
      </w:r>
      <w:r>
        <w:rPr/>
        <w:t>from</w:t>
      </w:r>
      <w:r>
        <w:rPr>
          <w:spacing w:val="-4"/>
        </w:rPr>
        <w:t> </w:t>
      </w:r>
      <w:bookmarkEnd w:id="25"/>
      <w:r>
        <w:rPr>
          <w:spacing w:val="-2"/>
        </w:rPr>
        <w:t>displacement.</w:t>
      </w:r>
    </w:p>
    <w:p>
      <w:pPr>
        <w:pStyle w:val="BodyText"/>
        <w:spacing w:before="235"/>
        <w:rPr>
          <w:b/>
        </w:rPr>
      </w:pPr>
    </w:p>
    <w:p>
      <w:pPr>
        <w:pStyle w:val="BodyText"/>
        <w:spacing w:line="480" w:lineRule="auto" w:before="1"/>
        <w:ind w:left="480" w:right="238"/>
        <w:jc w:val="both"/>
      </w:pPr>
      <w:r>
        <w:rPr/>
        <w:t>Internally displaced persons are generally vulnerable. This makes their need for protection paramount and as Ladan puts it;</w:t>
      </w:r>
    </w:p>
    <w:p>
      <w:pPr>
        <w:pStyle w:val="BodyText"/>
        <w:spacing w:line="480" w:lineRule="auto" w:before="240"/>
        <w:ind w:left="480" w:right="241"/>
        <w:jc w:val="both"/>
      </w:pPr>
      <w:r>
        <w:rPr/>
        <w:t>Internally displaced persons are fugitives in their own country who, more often than not, find their rights and interests unrecognized and unprotected. Recent examples from Africa And the former Yugoslavia Show that relevant government authorities are indeed unable and or unwilling to respond adequately to the needs of IDPs and as a result, are increasingly appealing to international community for assistance.</w:t>
      </w:r>
      <w:r>
        <w:rPr>
          <w:vertAlign w:val="superscript"/>
        </w:rPr>
        <w:t>24</w:t>
      </w:r>
    </w:p>
    <w:p>
      <w:pPr>
        <w:pStyle w:val="BodyText"/>
        <w:spacing w:line="480" w:lineRule="auto" w:before="241"/>
        <w:ind w:left="480" w:right="192"/>
        <w:jc w:val="both"/>
      </w:pPr>
      <w:r>
        <w:rPr/>
        <w:t>The vulnerability of the IDPs to many risks,make their protection a priority and also a herculean task. In this regard the Guiding</w:t>
      </w:r>
      <w:r>
        <w:rPr>
          <w:spacing w:val="-1"/>
        </w:rPr>
        <w:t> </w:t>
      </w:r>
      <w:r>
        <w:rPr/>
        <w:t>principles on internal displacement first made a prohibition against displacement.</w:t>
      </w:r>
      <w:r>
        <w:rPr>
          <w:vertAlign w:val="superscript"/>
        </w:rPr>
        <w:t>25</w:t>
      </w:r>
      <w:r>
        <w:rPr>
          <w:vertAlign w:val="baseline"/>
        </w:rPr>
        <w:t>This is perhaps in view of the fact that the right of persons would be better protected and secured when they remain in their homes. The prohibition under the principles is against all forms of displacements. This prohibition is directed largely, against displacement facilitated by ethnic cleansing, altering the ethnic, religious</w:t>
      </w:r>
      <w:r>
        <w:rPr>
          <w:spacing w:val="-2"/>
          <w:vertAlign w:val="baseline"/>
        </w:rPr>
        <w:t> </w:t>
      </w:r>
      <w:r>
        <w:rPr>
          <w:vertAlign w:val="baseline"/>
        </w:rPr>
        <w:t>or</w:t>
      </w:r>
      <w:r>
        <w:rPr>
          <w:spacing w:val="-1"/>
          <w:vertAlign w:val="baseline"/>
        </w:rPr>
        <w:t> </w:t>
      </w:r>
      <w:r>
        <w:rPr>
          <w:vertAlign w:val="baseline"/>
        </w:rPr>
        <w:t>racial</w:t>
      </w:r>
      <w:r>
        <w:rPr>
          <w:spacing w:val="-2"/>
          <w:vertAlign w:val="baseline"/>
        </w:rPr>
        <w:t> </w:t>
      </w:r>
      <w:r>
        <w:rPr>
          <w:vertAlign w:val="baseline"/>
        </w:rPr>
        <w:t>composition</w:t>
      </w:r>
      <w:r>
        <w:rPr>
          <w:spacing w:val="-2"/>
          <w:vertAlign w:val="baseline"/>
        </w:rPr>
        <w:t> </w:t>
      </w:r>
      <w:r>
        <w:rPr>
          <w:vertAlign w:val="baseline"/>
        </w:rPr>
        <w:t>of</w:t>
      </w:r>
      <w:r>
        <w:rPr>
          <w:spacing w:val="-2"/>
          <w:vertAlign w:val="baseline"/>
        </w:rPr>
        <w:t> </w:t>
      </w:r>
      <w:r>
        <w:rPr>
          <w:vertAlign w:val="baseline"/>
        </w:rPr>
        <w:t>the</w:t>
      </w:r>
      <w:r>
        <w:rPr>
          <w:spacing w:val="-3"/>
          <w:vertAlign w:val="baseline"/>
        </w:rPr>
        <w:t> </w:t>
      </w:r>
      <w:r>
        <w:rPr>
          <w:vertAlign w:val="baseline"/>
        </w:rPr>
        <w:t>affected</w:t>
      </w:r>
      <w:r>
        <w:rPr>
          <w:spacing w:val="-2"/>
          <w:vertAlign w:val="baseline"/>
        </w:rPr>
        <w:t> </w:t>
      </w:r>
      <w:r>
        <w:rPr>
          <w:vertAlign w:val="baseline"/>
        </w:rPr>
        <w:t>population.</w:t>
      </w:r>
      <w:r>
        <w:rPr>
          <w:vertAlign w:val="superscript"/>
        </w:rPr>
        <w:t>26</w:t>
      </w:r>
      <w:r>
        <w:rPr>
          <w:spacing w:val="-1"/>
          <w:vertAlign w:val="baseline"/>
        </w:rPr>
        <w:t> </w:t>
      </w:r>
      <w:r>
        <w:rPr>
          <w:vertAlign w:val="baseline"/>
        </w:rPr>
        <w:t>The</w:t>
      </w:r>
      <w:r>
        <w:rPr>
          <w:spacing w:val="-4"/>
          <w:vertAlign w:val="baseline"/>
        </w:rPr>
        <w:t> </w:t>
      </w:r>
      <w:r>
        <w:rPr>
          <w:vertAlign w:val="baseline"/>
        </w:rPr>
        <w:t>story</w:t>
      </w:r>
      <w:r>
        <w:rPr>
          <w:spacing w:val="-7"/>
          <w:vertAlign w:val="baseline"/>
        </w:rPr>
        <w:t> </w:t>
      </w:r>
      <w:r>
        <w:rPr>
          <w:vertAlign w:val="baseline"/>
        </w:rPr>
        <w:t>is</w:t>
      </w:r>
      <w:r>
        <w:rPr>
          <w:spacing w:val="-2"/>
          <w:vertAlign w:val="baseline"/>
        </w:rPr>
        <w:t> </w:t>
      </w:r>
      <w:r>
        <w:rPr>
          <w:vertAlign w:val="baseline"/>
        </w:rPr>
        <w:t>the</w:t>
      </w:r>
      <w:r>
        <w:rPr>
          <w:spacing w:val="-3"/>
          <w:vertAlign w:val="baseline"/>
        </w:rPr>
        <w:t> </w:t>
      </w:r>
      <w:r>
        <w:rPr>
          <w:vertAlign w:val="baseline"/>
        </w:rPr>
        <w:t>same</w:t>
      </w:r>
      <w:r>
        <w:rPr>
          <w:spacing w:val="-2"/>
          <w:vertAlign w:val="baseline"/>
        </w:rPr>
        <w:t> </w:t>
      </w:r>
      <w:r>
        <w:rPr>
          <w:vertAlign w:val="baseline"/>
        </w:rPr>
        <w:t>even for the</w:t>
      </w:r>
      <w:r>
        <w:rPr>
          <w:spacing w:val="-1"/>
          <w:vertAlign w:val="baseline"/>
        </w:rPr>
        <w:t> </w:t>
      </w:r>
      <w:r>
        <w:rPr>
          <w:vertAlign w:val="baseline"/>
        </w:rPr>
        <w:t>purpose</w:t>
      </w:r>
      <w:r>
        <w:rPr>
          <w:spacing w:val="-1"/>
          <w:vertAlign w:val="baseline"/>
        </w:rPr>
        <w:t> </w:t>
      </w:r>
      <w:r>
        <w:rPr>
          <w:vertAlign w:val="baseline"/>
        </w:rPr>
        <w:t>of</w:t>
      </w:r>
      <w:r>
        <w:rPr>
          <w:spacing w:val="-1"/>
          <w:vertAlign w:val="baseline"/>
        </w:rPr>
        <w:t> </w:t>
      </w:r>
      <w:r>
        <w:rPr>
          <w:vertAlign w:val="baseline"/>
        </w:rPr>
        <w:t>large</w:t>
      </w:r>
      <w:r>
        <w:rPr>
          <w:spacing w:val="-1"/>
          <w:vertAlign w:val="baseline"/>
        </w:rPr>
        <w:t> </w:t>
      </w:r>
      <w:r>
        <w:rPr>
          <w:vertAlign w:val="baseline"/>
        </w:rPr>
        <w:t>scale</w:t>
      </w:r>
      <w:r>
        <w:rPr>
          <w:spacing w:val="-1"/>
          <w:vertAlign w:val="baseline"/>
        </w:rPr>
        <w:t> </w:t>
      </w:r>
      <w:r>
        <w:rPr>
          <w:vertAlign w:val="baseline"/>
        </w:rPr>
        <w:t>development projects which are</w:t>
      </w:r>
      <w:r>
        <w:rPr>
          <w:spacing w:val="-2"/>
          <w:vertAlign w:val="baseline"/>
        </w:rPr>
        <w:t> </w:t>
      </w:r>
      <w:r>
        <w:rPr>
          <w:vertAlign w:val="baseline"/>
        </w:rPr>
        <w:t>not justified</w:t>
      </w:r>
      <w:r>
        <w:rPr>
          <w:spacing w:val="-1"/>
          <w:vertAlign w:val="baseline"/>
        </w:rPr>
        <w:t> </w:t>
      </w:r>
      <w:r>
        <w:rPr>
          <w:vertAlign w:val="baseline"/>
        </w:rPr>
        <w:t>by</w:t>
      </w:r>
      <w:r>
        <w:rPr>
          <w:spacing w:val="-3"/>
          <w:vertAlign w:val="baseline"/>
        </w:rPr>
        <w:t> </w:t>
      </w:r>
      <w:r>
        <w:rPr>
          <w:vertAlign w:val="baseline"/>
        </w:rPr>
        <w:t>compelling</w:t>
      </w:r>
      <w:r>
        <w:rPr>
          <w:spacing w:val="-3"/>
          <w:vertAlign w:val="baseline"/>
        </w:rPr>
        <w:t> </w:t>
      </w:r>
      <w:r>
        <w:rPr>
          <w:vertAlign w:val="baseline"/>
        </w:rPr>
        <w:t>and overriding</w:t>
      </w:r>
      <w:r>
        <w:rPr>
          <w:spacing w:val="37"/>
          <w:vertAlign w:val="baseline"/>
        </w:rPr>
        <w:t> </w:t>
      </w:r>
      <w:r>
        <w:rPr>
          <w:vertAlign w:val="baseline"/>
        </w:rPr>
        <w:t>public</w:t>
      </w:r>
      <w:r>
        <w:rPr>
          <w:spacing w:val="38"/>
          <w:vertAlign w:val="baseline"/>
        </w:rPr>
        <w:t> </w:t>
      </w:r>
      <w:r>
        <w:rPr>
          <w:vertAlign w:val="baseline"/>
        </w:rPr>
        <w:t>interest.</w:t>
      </w:r>
      <w:r>
        <w:rPr>
          <w:vertAlign w:val="superscript"/>
        </w:rPr>
        <w:t>27</w:t>
      </w:r>
      <w:r>
        <w:rPr>
          <w:spacing w:val="41"/>
          <w:vertAlign w:val="baseline"/>
        </w:rPr>
        <w:t> </w:t>
      </w:r>
      <w:r>
        <w:rPr>
          <w:vertAlign w:val="baseline"/>
        </w:rPr>
        <w:t>Even</w:t>
      </w:r>
      <w:r>
        <w:rPr>
          <w:spacing w:val="39"/>
          <w:vertAlign w:val="baseline"/>
        </w:rPr>
        <w:t> </w:t>
      </w:r>
      <w:r>
        <w:rPr>
          <w:vertAlign w:val="baseline"/>
        </w:rPr>
        <w:t>in</w:t>
      </w:r>
      <w:r>
        <w:rPr>
          <w:spacing w:val="41"/>
          <w:vertAlign w:val="baseline"/>
        </w:rPr>
        <w:t> </w:t>
      </w:r>
      <w:r>
        <w:rPr>
          <w:vertAlign w:val="baseline"/>
        </w:rPr>
        <w:t>situation</w:t>
      </w:r>
      <w:r>
        <w:rPr>
          <w:spacing w:val="39"/>
          <w:vertAlign w:val="baseline"/>
        </w:rPr>
        <w:t> </w:t>
      </w:r>
      <w:r>
        <w:rPr>
          <w:vertAlign w:val="baseline"/>
        </w:rPr>
        <w:t>of</w:t>
      </w:r>
      <w:r>
        <w:rPr>
          <w:spacing w:val="38"/>
          <w:vertAlign w:val="baseline"/>
        </w:rPr>
        <w:t> </w:t>
      </w:r>
      <w:r>
        <w:rPr>
          <w:vertAlign w:val="baseline"/>
        </w:rPr>
        <w:t>natural</w:t>
      </w:r>
      <w:r>
        <w:rPr>
          <w:spacing w:val="40"/>
          <w:vertAlign w:val="baseline"/>
        </w:rPr>
        <w:t> </w:t>
      </w:r>
      <w:r>
        <w:rPr>
          <w:vertAlign w:val="baseline"/>
        </w:rPr>
        <w:t>disaster,</w:t>
      </w:r>
      <w:r>
        <w:rPr>
          <w:spacing w:val="40"/>
          <w:vertAlign w:val="baseline"/>
        </w:rPr>
        <w:t> </w:t>
      </w:r>
      <w:r>
        <w:rPr>
          <w:vertAlign w:val="baseline"/>
        </w:rPr>
        <w:t>displacement</w:t>
      </w:r>
      <w:r>
        <w:rPr>
          <w:spacing w:val="39"/>
          <w:vertAlign w:val="baseline"/>
        </w:rPr>
        <w:t> </w:t>
      </w:r>
      <w:r>
        <w:rPr>
          <w:vertAlign w:val="baseline"/>
        </w:rPr>
        <w:t>is</w:t>
      </w:r>
      <w:r>
        <w:rPr>
          <w:spacing w:val="40"/>
          <w:vertAlign w:val="baseline"/>
        </w:rPr>
        <w:t> </w:t>
      </w:r>
      <w:r>
        <w:rPr>
          <w:spacing w:val="-4"/>
          <w:vertAlign w:val="baseline"/>
        </w:rPr>
        <w:t>only</w:t>
      </w:r>
    </w:p>
    <w:p>
      <w:pPr>
        <w:pStyle w:val="BodyText"/>
        <w:spacing w:before="5"/>
        <w:rPr>
          <w:sz w:val="17"/>
        </w:rPr>
      </w:pPr>
      <w:r>
        <w:rPr/>
        <mc:AlternateContent>
          <mc:Choice Requires="wps">
            <w:drawing>
              <wp:anchor distT="0" distB="0" distL="0" distR="0" allowOverlap="1" layoutInCell="1" locked="0" behindDoc="1" simplePos="0" relativeHeight="487600128">
                <wp:simplePos x="0" y="0"/>
                <wp:positionH relativeFrom="page">
                  <wp:posOffset>1143304</wp:posOffset>
                </wp:positionH>
                <wp:positionV relativeFrom="paragraph">
                  <wp:posOffset>143088</wp:posOffset>
                </wp:positionV>
                <wp:extent cx="1829435" cy="9525"/>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1.266845pt;width:144.020pt;height:.72003pt;mso-position-horizontal-relative:page;mso-position-vertical-relative:paragraph;z-index:-15716352;mso-wrap-distance-left:0;mso-wrap-distance-right:0" id="docshape30"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22</w:t>
      </w:r>
      <w:r>
        <w:rPr>
          <w:spacing w:val="-5"/>
          <w:sz w:val="20"/>
          <w:vertAlign w:val="baseline"/>
        </w:rPr>
        <w:t> </w:t>
      </w:r>
      <w:r>
        <w:rPr>
          <w:sz w:val="20"/>
          <w:vertAlign w:val="baseline"/>
        </w:rPr>
        <w:t>Provided</w:t>
      </w:r>
      <w:r>
        <w:rPr>
          <w:spacing w:val="-3"/>
          <w:sz w:val="20"/>
          <w:vertAlign w:val="baseline"/>
        </w:rPr>
        <w:t> </w:t>
      </w:r>
      <w:r>
        <w:rPr>
          <w:sz w:val="20"/>
          <w:vertAlign w:val="baseline"/>
        </w:rPr>
        <w:t>in</w:t>
      </w:r>
      <w:r>
        <w:rPr>
          <w:spacing w:val="-6"/>
          <w:sz w:val="20"/>
          <w:vertAlign w:val="baseline"/>
        </w:rPr>
        <w:t> </w:t>
      </w:r>
      <w:r>
        <w:rPr>
          <w:sz w:val="20"/>
          <w:vertAlign w:val="baseline"/>
        </w:rPr>
        <w:t>Section</w:t>
      </w:r>
      <w:r>
        <w:rPr>
          <w:spacing w:val="-6"/>
          <w:sz w:val="20"/>
          <w:vertAlign w:val="baseline"/>
        </w:rPr>
        <w:t> </w:t>
      </w:r>
      <w:r>
        <w:rPr>
          <w:sz w:val="20"/>
          <w:vertAlign w:val="baseline"/>
        </w:rPr>
        <w:t>II</w:t>
      </w:r>
      <w:r>
        <w:rPr>
          <w:spacing w:val="-4"/>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principles</w:t>
      </w:r>
      <w:r>
        <w:rPr>
          <w:spacing w:val="-6"/>
          <w:sz w:val="20"/>
          <w:vertAlign w:val="baseline"/>
        </w:rPr>
        <w:t> </w:t>
      </w:r>
      <w:r>
        <w:rPr>
          <w:sz w:val="20"/>
          <w:vertAlign w:val="baseline"/>
        </w:rPr>
        <w:t>Kampala</w:t>
      </w:r>
      <w:r>
        <w:rPr>
          <w:spacing w:val="-1"/>
          <w:sz w:val="20"/>
          <w:vertAlign w:val="baseline"/>
        </w:rPr>
        <w:t> </w:t>
      </w:r>
      <w:r>
        <w:rPr>
          <w:sz w:val="20"/>
          <w:vertAlign w:val="baseline"/>
        </w:rPr>
        <w:t>Convention</w:t>
      </w:r>
      <w:r>
        <w:rPr>
          <w:spacing w:val="-6"/>
          <w:sz w:val="20"/>
          <w:vertAlign w:val="baseline"/>
        </w:rPr>
        <w:t> </w:t>
      </w:r>
      <w:r>
        <w:rPr>
          <w:sz w:val="20"/>
          <w:vertAlign w:val="baseline"/>
        </w:rPr>
        <w:t>of</w:t>
      </w:r>
      <w:r>
        <w:rPr>
          <w:spacing w:val="-6"/>
          <w:sz w:val="20"/>
          <w:vertAlign w:val="baseline"/>
        </w:rPr>
        <w:t> </w:t>
      </w:r>
      <w:r>
        <w:rPr>
          <w:sz w:val="20"/>
          <w:vertAlign w:val="baseline"/>
        </w:rPr>
        <w:t>October,</w:t>
      </w:r>
      <w:r>
        <w:rPr>
          <w:spacing w:val="-4"/>
          <w:sz w:val="20"/>
          <w:vertAlign w:val="baseline"/>
        </w:rPr>
        <w:t> 2009</w:t>
      </w:r>
    </w:p>
    <w:p>
      <w:pPr>
        <w:spacing w:before="1"/>
        <w:ind w:left="480" w:right="0" w:firstLine="0"/>
        <w:jc w:val="left"/>
        <w:rPr>
          <w:sz w:val="20"/>
        </w:rPr>
      </w:pPr>
      <w:r>
        <w:rPr>
          <w:sz w:val="20"/>
          <w:vertAlign w:val="superscript"/>
        </w:rPr>
        <w:t>23</w:t>
      </w:r>
      <w:r>
        <w:rPr>
          <w:spacing w:val="-5"/>
          <w:sz w:val="20"/>
          <w:vertAlign w:val="baseline"/>
        </w:rPr>
        <w:t> </w:t>
      </w:r>
      <w:r>
        <w:rPr>
          <w:sz w:val="20"/>
          <w:vertAlign w:val="baseline"/>
        </w:rPr>
        <w:t>Provided</w:t>
      </w:r>
      <w:r>
        <w:rPr>
          <w:spacing w:val="-3"/>
          <w:sz w:val="20"/>
          <w:vertAlign w:val="baseline"/>
        </w:rPr>
        <w:t> </w:t>
      </w:r>
      <w:r>
        <w:rPr>
          <w:sz w:val="20"/>
          <w:vertAlign w:val="baseline"/>
        </w:rPr>
        <w:t>in</w:t>
      </w:r>
      <w:r>
        <w:rPr>
          <w:spacing w:val="-6"/>
          <w:sz w:val="20"/>
          <w:vertAlign w:val="baseline"/>
        </w:rPr>
        <w:t> </w:t>
      </w:r>
      <w:r>
        <w:rPr>
          <w:sz w:val="20"/>
          <w:vertAlign w:val="baseline"/>
        </w:rPr>
        <w:t>Section</w:t>
      </w:r>
      <w:r>
        <w:rPr>
          <w:spacing w:val="-6"/>
          <w:sz w:val="20"/>
          <w:vertAlign w:val="baseline"/>
        </w:rPr>
        <w:t> </w:t>
      </w:r>
      <w:r>
        <w:rPr>
          <w:sz w:val="20"/>
          <w:vertAlign w:val="baseline"/>
        </w:rPr>
        <w:t>II</w:t>
      </w:r>
      <w:r>
        <w:rPr>
          <w:spacing w:val="-4"/>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principles</w:t>
      </w:r>
      <w:r>
        <w:rPr>
          <w:spacing w:val="-6"/>
          <w:sz w:val="20"/>
          <w:vertAlign w:val="baseline"/>
        </w:rPr>
        <w:t> </w:t>
      </w:r>
      <w:r>
        <w:rPr>
          <w:sz w:val="20"/>
          <w:vertAlign w:val="baseline"/>
        </w:rPr>
        <w:t>Kampala</w:t>
      </w:r>
      <w:r>
        <w:rPr>
          <w:spacing w:val="-1"/>
          <w:sz w:val="20"/>
          <w:vertAlign w:val="baseline"/>
        </w:rPr>
        <w:t> </w:t>
      </w:r>
      <w:r>
        <w:rPr>
          <w:sz w:val="20"/>
          <w:vertAlign w:val="baseline"/>
        </w:rPr>
        <w:t>Convention</w:t>
      </w:r>
      <w:r>
        <w:rPr>
          <w:spacing w:val="-6"/>
          <w:sz w:val="20"/>
          <w:vertAlign w:val="baseline"/>
        </w:rPr>
        <w:t> </w:t>
      </w:r>
      <w:r>
        <w:rPr>
          <w:sz w:val="20"/>
          <w:vertAlign w:val="baseline"/>
        </w:rPr>
        <w:t>of</w:t>
      </w:r>
      <w:r>
        <w:rPr>
          <w:spacing w:val="-6"/>
          <w:sz w:val="20"/>
          <w:vertAlign w:val="baseline"/>
        </w:rPr>
        <w:t> </w:t>
      </w:r>
      <w:r>
        <w:rPr>
          <w:sz w:val="20"/>
          <w:vertAlign w:val="baseline"/>
        </w:rPr>
        <w:t>October,</w:t>
      </w:r>
      <w:r>
        <w:rPr>
          <w:spacing w:val="-4"/>
          <w:sz w:val="20"/>
          <w:vertAlign w:val="baseline"/>
        </w:rPr>
        <w:t> 2009</w:t>
      </w:r>
    </w:p>
    <w:p>
      <w:pPr>
        <w:spacing w:before="0"/>
        <w:ind w:left="480" w:right="0" w:firstLine="0"/>
        <w:jc w:val="left"/>
        <w:rPr>
          <w:sz w:val="20"/>
        </w:rPr>
      </w:pPr>
      <w:r>
        <w:rPr>
          <w:sz w:val="20"/>
          <w:vertAlign w:val="superscript"/>
        </w:rPr>
        <w:t>24</w:t>
      </w:r>
      <w:r>
        <w:rPr>
          <w:spacing w:val="-2"/>
          <w:sz w:val="20"/>
          <w:vertAlign w:val="baseline"/>
        </w:rPr>
        <w:t> </w:t>
      </w:r>
      <w:r>
        <w:rPr>
          <w:spacing w:val="-4"/>
          <w:sz w:val="20"/>
          <w:vertAlign w:val="baseline"/>
        </w:rPr>
        <w:t>Ibid</w:t>
      </w:r>
    </w:p>
    <w:p>
      <w:pPr>
        <w:spacing w:before="0"/>
        <w:ind w:left="480" w:right="0" w:firstLine="0"/>
        <w:jc w:val="left"/>
        <w:rPr>
          <w:sz w:val="20"/>
        </w:rPr>
      </w:pPr>
      <w:r>
        <w:rPr>
          <w:sz w:val="20"/>
          <w:vertAlign w:val="superscript"/>
        </w:rPr>
        <w:t>25</w:t>
      </w:r>
      <w:r>
        <w:rPr>
          <w:spacing w:val="-2"/>
          <w:sz w:val="20"/>
          <w:vertAlign w:val="baseline"/>
        </w:rPr>
        <w:t> </w:t>
      </w:r>
      <w:r>
        <w:rPr>
          <w:spacing w:val="-4"/>
          <w:sz w:val="20"/>
          <w:vertAlign w:val="baseline"/>
        </w:rPr>
        <w:t>Ibid</w:t>
      </w:r>
    </w:p>
    <w:p>
      <w:pPr>
        <w:spacing w:line="229" w:lineRule="exact" w:before="1"/>
        <w:ind w:left="480" w:right="0" w:firstLine="0"/>
        <w:jc w:val="left"/>
        <w:rPr>
          <w:sz w:val="20"/>
        </w:rPr>
      </w:pPr>
      <w:r>
        <w:rPr>
          <w:sz w:val="20"/>
          <w:vertAlign w:val="superscript"/>
        </w:rPr>
        <w:t>26</w:t>
      </w:r>
      <w:r>
        <w:rPr>
          <w:spacing w:val="-2"/>
          <w:sz w:val="20"/>
          <w:vertAlign w:val="baseline"/>
        </w:rPr>
        <w:t> </w:t>
      </w:r>
      <w:r>
        <w:rPr>
          <w:spacing w:val="-4"/>
          <w:sz w:val="20"/>
          <w:vertAlign w:val="baseline"/>
        </w:rPr>
        <w:t>Ibid</w:t>
      </w:r>
    </w:p>
    <w:p>
      <w:pPr>
        <w:spacing w:line="229" w:lineRule="exact" w:before="0"/>
        <w:ind w:left="480" w:right="0" w:firstLine="0"/>
        <w:jc w:val="left"/>
        <w:rPr>
          <w:sz w:val="20"/>
        </w:rPr>
      </w:pPr>
      <w:r>
        <w:rPr>
          <w:sz w:val="20"/>
          <w:vertAlign w:val="superscript"/>
        </w:rPr>
        <w:t>27</w:t>
      </w:r>
      <w:r>
        <w:rPr>
          <w:spacing w:val="-5"/>
          <w:sz w:val="20"/>
          <w:vertAlign w:val="baseline"/>
        </w:rPr>
        <w:t> </w:t>
      </w:r>
      <w:r>
        <w:rPr>
          <w:sz w:val="20"/>
          <w:vertAlign w:val="baseline"/>
        </w:rPr>
        <w:t>Provided</w:t>
      </w:r>
      <w:r>
        <w:rPr>
          <w:spacing w:val="-3"/>
          <w:sz w:val="20"/>
          <w:vertAlign w:val="baseline"/>
        </w:rPr>
        <w:t> </w:t>
      </w:r>
      <w:r>
        <w:rPr>
          <w:sz w:val="20"/>
          <w:vertAlign w:val="baseline"/>
        </w:rPr>
        <w:t>in</w:t>
      </w:r>
      <w:r>
        <w:rPr>
          <w:spacing w:val="-6"/>
          <w:sz w:val="20"/>
          <w:vertAlign w:val="baseline"/>
        </w:rPr>
        <w:t> </w:t>
      </w:r>
      <w:r>
        <w:rPr>
          <w:sz w:val="20"/>
          <w:vertAlign w:val="baseline"/>
        </w:rPr>
        <w:t>Section</w:t>
      </w:r>
      <w:r>
        <w:rPr>
          <w:spacing w:val="-6"/>
          <w:sz w:val="20"/>
          <w:vertAlign w:val="baseline"/>
        </w:rPr>
        <w:t> </w:t>
      </w:r>
      <w:r>
        <w:rPr>
          <w:sz w:val="20"/>
          <w:vertAlign w:val="baseline"/>
        </w:rPr>
        <w:t>II</w:t>
      </w:r>
      <w:r>
        <w:rPr>
          <w:spacing w:val="-4"/>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principles</w:t>
      </w:r>
      <w:r>
        <w:rPr>
          <w:spacing w:val="-6"/>
          <w:sz w:val="20"/>
          <w:vertAlign w:val="baseline"/>
        </w:rPr>
        <w:t> </w:t>
      </w:r>
      <w:r>
        <w:rPr>
          <w:sz w:val="20"/>
          <w:vertAlign w:val="baseline"/>
        </w:rPr>
        <w:t>Kampala</w:t>
      </w:r>
      <w:r>
        <w:rPr>
          <w:spacing w:val="-1"/>
          <w:sz w:val="20"/>
          <w:vertAlign w:val="baseline"/>
        </w:rPr>
        <w:t> </w:t>
      </w:r>
      <w:r>
        <w:rPr>
          <w:sz w:val="20"/>
          <w:vertAlign w:val="baseline"/>
        </w:rPr>
        <w:t>Convention</w:t>
      </w:r>
      <w:r>
        <w:rPr>
          <w:spacing w:val="-6"/>
          <w:sz w:val="20"/>
          <w:vertAlign w:val="baseline"/>
        </w:rPr>
        <w:t> </w:t>
      </w:r>
      <w:r>
        <w:rPr>
          <w:sz w:val="20"/>
          <w:vertAlign w:val="baseline"/>
        </w:rPr>
        <w:t>of</w:t>
      </w:r>
      <w:r>
        <w:rPr>
          <w:spacing w:val="-6"/>
          <w:sz w:val="20"/>
          <w:vertAlign w:val="baseline"/>
        </w:rPr>
        <w:t> </w:t>
      </w:r>
      <w:r>
        <w:rPr>
          <w:sz w:val="20"/>
          <w:vertAlign w:val="baseline"/>
        </w:rPr>
        <w:t>October,</w:t>
      </w:r>
      <w:r>
        <w:rPr>
          <w:spacing w:val="-4"/>
          <w:sz w:val="20"/>
          <w:vertAlign w:val="baseline"/>
        </w:rPr>
        <w:t> 2009</w:t>
      </w:r>
    </w:p>
    <w:p>
      <w:pPr>
        <w:spacing w:after="0" w:line="229" w:lineRule="exact"/>
        <w:jc w:val="left"/>
        <w:rPr>
          <w:sz w:val="20"/>
        </w:rPr>
        <w:sectPr>
          <w:pgSz w:w="11910" w:h="16840"/>
          <w:pgMar w:header="0" w:footer="974" w:top="1300" w:bottom="1160" w:left="1320" w:right="1260"/>
        </w:sectPr>
      </w:pPr>
    </w:p>
    <w:p>
      <w:pPr>
        <w:pStyle w:val="BodyText"/>
        <w:spacing w:line="480" w:lineRule="auto" w:before="78"/>
        <w:ind w:left="480" w:right="198"/>
        <w:jc w:val="both"/>
      </w:pPr>
      <w:r>
        <w:rPr/>
        <w:t>allowed where the safety and health of those affected require that they must be </w:t>
      </w:r>
      <w:r>
        <w:rPr>
          <w:spacing w:val="-2"/>
        </w:rPr>
        <w:t>evacuated.</w:t>
      </w:r>
      <w:r>
        <w:rPr>
          <w:spacing w:val="-2"/>
          <w:vertAlign w:val="superscript"/>
        </w:rPr>
        <w:t>28</w:t>
      </w:r>
    </w:p>
    <w:p>
      <w:pPr>
        <w:pStyle w:val="BodyText"/>
        <w:spacing w:line="480" w:lineRule="auto" w:before="241"/>
        <w:ind w:left="480" w:right="196"/>
        <w:jc w:val="both"/>
      </w:pPr>
      <w:r>
        <w:rPr/>
        <w:t>What can be deduced from the above is that displacement itself is not encouraged; it is in fact categorically, prohibited, unless where it becomes absolutely necessary. Where however, displacement becomes a necessary evil, the principles provide that, “Prior to</w:t>
      </w:r>
      <w:r>
        <w:rPr>
          <w:spacing w:val="40"/>
        </w:rPr>
        <w:t> </w:t>
      </w:r>
      <w:r>
        <w:rPr/>
        <w:t>any</w:t>
      </w:r>
      <w:r>
        <w:rPr>
          <w:spacing w:val="-3"/>
        </w:rPr>
        <w:t> </w:t>
      </w:r>
      <w:r>
        <w:rPr/>
        <w:t>decision requiring the</w:t>
      </w:r>
      <w:r>
        <w:rPr>
          <w:spacing w:val="-1"/>
        </w:rPr>
        <w:t> </w:t>
      </w:r>
      <w:r>
        <w:rPr/>
        <w:t>displacement of persons, the</w:t>
      </w:r>
      <w:r>
        <w:rPr>
          <w:spacing w:val="-1"/>
        </w:rPr>
        <w:t> </w:t>
      </w:r>
      <w:r>
        <w:rPr/>
        <w:t>authorities concerned shall ensure that all feasible alternatives are explored in order to avoid displacement all together, where no alternative exist, all measures shall be taken to minimize displacement and its adverse effect”.</w:t>
      </w:r>
      <w:r>
        <w:rPr>
          <w:vertAlign w:val="superscript"/>
        </w:rPr>
        <w:t>29</w:t>
      </w:r>
    </w:p>
    <w:p>
      <w:pPr>
        <w:pStyle w:val="BodyText"/>
        <w:spacing w:line="480" w:lineRule="auto" w:before="240"/>
        <w:ind w:left="480" w:right="198"/>
        <w:jc w:val="both"/>
      </w:pPr>
      <w:r>
        <w:rPr/>
        <w:t>By</w:t>
      </w:r>
      <w:r>
        <w:rPr>
          <w:spacing w:val="-4"/>
        </w:rPr>
        <w:t> </w:t>
      </w:r>
      <w:r>
        <w:rPr/>
        <w:t>the above provision, even where displacement becomes necessary, it is imperative for the authorities to provide an alternative settlement to the displaced. Therefore, a situation where IDPs are left in temporary camps for a very long period of time is completely against the intent and purpose of the guiding</w:t>
      </w:r>
      <w:r>
        <w:rPr>
          <w:spacing w:val="-1"/>
        </w:rPr>
        <w:t> </w:t>
      </w:r>
      <w:r>
        <w:rPr/>
        <w:t>principles. It is in fact, the case with victims of the 2011 post-election violence in Kaduna State where in the IDPs in Mando Hajj Camp stayed for more than 3 year, with no decent accommodation or other basic necessities of life.</w:t>
      </w:r>
    </w:p>
    <w:p>
      <w:pPr>
        <w:pStyle w:val="BodyText"/>
        <w:spacing w:line="480" w:lineRule="auto" w:before="241"/>
        <w:ind w:left="480" w:right="196"/>
        <w:jc w:val="both"/>
      </w:pPr>
      <w:r>
        <w:rPr/>
        <w:t>The right to live is undoubtedly, paramount to all human beings. In view of this, the Guiding Principles provide that displacement shall not be carried out in a manner that violates the rights to life, dignity, liberty and security of those affected.</w:t>
      </w:r>
      <w:r>
        <w:rPr>
          <w:vertAlign w:val="superscript"/>
        </w:rPr>
        <w:t>30</w:t>
      </w:r>
      <w:r>
        <w:rPr>
          <w:vertAlign w:val="baseline"/>
        </w:rPr>
        <w:t>This is a perfect confirmation of the assertion earlier made in this research that IDPs enjoy rights that are enjoyed by all other citizens. The only problem is that people not under any form of displacement</w:t>
      </w:r>
      <w:r>
        <w:rPr>
          <w:spacing w:val="3"/>
          <w:vertAlign w:val="baseline"/>
        </w:rPr>
        <w:t> </w:t>
      </w:r>
      <w:r>
        <w:rPr>
          <w:vertAlign w:val="baseline"/>
        </w:rPr>
        <w:t>tend</w:t>
      </w:r>
      <w:r>
        <w:rPr>
          <w:spacing w:val="3"/>
          <w:vertAlign w:val="baseline"/>
        </w:rPr>
        <w:t> </w:t>
      </w:r>
      <w:r>
        <w:rPr>
          <w:vertAlign w:val="baseline"/>
        </w:rPr>
        <w:t>to</w:t>
      </w:r>
      <w:r>
        <w:rPr>
          <w:spacing w:val="4"/>
          <w:vertAlign w:val="baseline"/>
        </w:rPr>
        <w:t> </w:t>
      </w:r>
      <w:r>
        <w:rPr>
          <w:vertAlign w:val="baseline"/>
        </w:rPr>
        <w:t>pursue</w:t>
      </w:r>
      <w:r>
        <w:rPr>
          <w:spacing w:val="3"/>
          <w:vertAlign w:val="baseline"/>
        </w:rPr>
        <w:t> </w:t>
      </w:r>
      <w:r>
        <w:rPr>
          <w:vertAlign w:val="baseline"/>
        </w:rPr>
        <w:t>the</w:t>
      </w:r>
      <w:r>
        <w:rPr>
          <w:spacing w:val="3"/>
          <w:vertAlign w:val="baseline"/>
        </w:rPr>
        <w:t> </w:t>
      </w:r>
      <w:r>
        <w:rPr>
          <w:vertAlign w:val="baseline"/>
        </w:rPr>
        <w:t>enforcement</w:t>
      </w:r>
      <w:r>
        <w:rPr>
          <w:spacing w:val="4"/>
          <w:vertAlign w:val="baseline"/>
        </w:rPr>
        <w:t> </w:t>
      </w:r>
      <w:r>
        <w:rPr>
          <w:vertAlign w:val="baseline"/>
        </w:rPr>
        <w:t>of</w:t>
      </w:r>
      <w:r>
        <w:rPr>
          <w:spacing w:val="3"/>
          <w:vertAlign w:val="baseline"/>
        </w:rPr>
        <w:t> </w:t>
      </w:r>
      <w:r>
        <w:rPr>
          <w:vertAlign w:val="baseline"/>
        </w:rPr>
        <w:t>their</w:t>
      </w:r>
      <w:r>
        <w:rPr>
          <w:spacing w:val="2"/>
          <w:vertAlign w:val="baseline"/>
        </w:rPr>
        <w:t> </w:t>
      </w:r>
      <w:r>
        <w:rPr>
          <w:vertAlign w:val="baseline"/>
        </w:rPr>
        <w:t>rights</w:t>
      </w:r>
      <w:r>
        <w:rPr>
          <w:spacing w:val="5"/>
          <w:vertAlign w:val="baseline"/>
        </w:rPr>
        <w:t> </w:t>
      </w:r>
      <w:r>
        <w:rPr>
          <w:vertAlign w:val="baseline"/>
        </w:rPr>
        <w:t>more</w:t>
      </w:r>
      <w:r>
        <w:rPr>
          <w:spacing w:val="2"/>
          <w:vertAlign w:val="baseline"/>
        </w:rPr>
        <w:t> </w:t>
      </w:r>
      <w:r>
        <w:rPr>
          <w:vertAlign w:val="baseline"/>
        </w:rPr>
        <w:t>aggressively,</w:t>
      </w:r>
      <w:r>
        <w:rPr>
          <w:spacing w:val="3"/>
          <w:vertAlign w:val="baseline"/>
        </w:rPr>
        <w:t> </w:t>
      </w:r>
      <w:r>
        <w:rPr>
          <w:vertAlign w:val="baseline"/>
        </w:rPr>
        <w:t>when</w:t>
      </w:r>
      <w:r>
        <w:rPr>
          <w:spacing w:val="4"/>
          <w:vertAlign w:val="baseline"/>
        </w:rPr>
        <w:t> </w:t>
      </w:r>
      <w:r>
        <w:rPr>
          <w:spacing w:val="-4"/>
          <w:vertAlign w:val="baseline"/>
        </w:rPr>
        <w:t>they</w:t>
      </w:r>
    </w:p>
    <w:p>
      <w:pPr>
        <w:pStyle w:val="BodyText"/>
        <w:spacing w:before="38"/>
        <w:rPr>
          <w:sz w:val="20"/>
        </w:rPr>
      </w:pPr>
      <w:r>
        <w:rPr/>
        <mc:AlternateContent>
          <mc:Choice Requires="wps">
            <w:drawing>
              <wp:anchor distT="0" distB="0" distL="0" distR="0" allowOverlap="1" layoutInCell="1" locked="0" behindDoc="1" simplePos="0" relativeHeight="487600640">
                <wp:simplePos x="0" y="0"/>
                <wp:positionH relativeFrom="page">
                  <wp:posOffset>1143304</wp:posOffset>
                </wp:positionH>
                <wp:positionV relativeFrom="paragraph">
                  <wp:posOffset>185820</wp:posOffset>
                </wp:positionV>
                <wp:extent cx="1829435" cy="9525"/>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4.631533pt;width:144.020pt;height:.72003pt;mso-position-horizontal-relative:page;mso-position-vertical-relative:paragraph;z-index:-15715840;mso-wrap-distance-left:0;mso-wrap-distance-right:0" id="docshape31"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28</w:t>
      </w:r>
      <w:r>
        <w:rPr>
          <w:spacing w:val="-2"/>
          <w:sz w:val="20"/>
          <w:vertAlign w:val="baseline"/>
        </w:rPr>
        <w:t> </w:t>
      </w:r>
      <w:r>
        <w:rPr>
          <w:spacing w:val="-4"/>
          <w:sz w:val="20"/>
          <w:vertAlign w:val="baseline"/>
        </w:rPr>
        <w:t>Ibid</w:t>
      </w:r>
    </w:p>
    <w:p>
      <w:pPr>
        <w:spacing w:line="229" w:lineRule="exact" w:before="1"/>
        <w:ind w:left="480" w:right="0" w:firstLine="0"/>
        <w:jc w:val="left"/>
        <w:rPr>
          <w:sz w:val="20"/>
        </w:rPr>
      </w:pPr>
      <w:r>
        <w:rPr>
          <w:sz w:val="20"/>
          <w:vertAlign w:val="superscript"/>
        </w:rPr>
        <w:t>29</w:t>
      </w:r>
      <w:r>
        <w:rPr>
          <w:spacing w:val="-4"/>
          <w:sz w:val="20"/>
          <w:vertAlign w:val="baseline"/>
        </w:rPr>
        <w:t> </w:t>
      </w:r>
      <w:r>
        <w:rPr>
          <w:sz w:val="20"/>
          <w:vertAlign w:val="baseline"/>
        </w:rPr>
        <w:t>Principle</w:t>
      </w:r>
      <w:r>
        <w:rPr>
          <w:spacing w:val="-3"/>
          <w:sz w:val="20"/>
          <w:vertAlign w:val="baseline"/>
        </w:rPr>
        <w:t> </w:t>
      </w:r>
      <w:r>
        <w:rPr>
          <w:sz w:val="20"/>
          <w:vertAlign w:val="baseline"/>
        </w:rPr>
        <w:t>5</w:t>
      </w:r>
      <w:r>
        <w:rPr>
          <w:spacing w:val="-3"/>
          <w:sz w:val="20"/>
          <w:vertAlign w:val="baseline"/>
        </w:rPr>
        <w:t> </w:t>
      </w:r>
      <w:r>
        <w:rPr>
          <w:sz w:val="20"/>
          <w:vertAlign w:val="baseline"/>
        </w:rPr>
        <w:t>(1)</w:t>
      </w:r>
      <w:r>
        <w:rPr>
          <w:spacing w:val="-3"/>
          <w:sz w:val="20"/>
          <w:vertAlign w:val="baseline"/>
        </w:rPr>
        <w:t> </w:t>
      </w:r>
      <w:r>
        <w:rPr>
          <w:sz w:val="20"/>
          <w:vertAlign w:val="baseline"/>
        </w:rPr>
        <w:t>if</w:t>
      </w:r>
      <w:r>
        <w:rPr>
          <w:spacing w:val="-5"/>
          <w:sz w:val="20"/>
          <w:vertAlign w:val="baseline"/>
        </w:rPr>
        <w:t> </w:t>
      </w:r>
      <w:r>
        <w:rPr>
          <w:sz w:val="20"/>
          <w:vertAlign w:val="baseline"/>
        </w:rPr>
        <w:t>the</w:t>
      </w:r>
      <w:r>
        <w:rPr>
          <w:spacing w:val="-3"/>
          <w:sz w:val="20"/>
          <w:vertAlign w:val="baseline"/>
        </w:rPr>
        <w:t> </w:t>
      </w:r>
      <w:r>
        <w:rPr>
          <w:sz w:val="20"/>
          <w:vertAlign w:val="baseline"/>
        </w:rPr>
        <w:t>Guiding</w:t>
      </w:r>
      <w:r>
        <w:rPr>
          <w:spacing w:val="-5"/>
          <w:sz w:val="20"/>
          <w:vertAlign w:val="baseline"/>
        </w:rPr>
        <w:t> </w:t>
      </w:r>
      <w:r>
        <w:rPr>
          <w:spacing w:val="-2"/>
          <w:sz w:val="20"/>
          <w:vertAlign w:val="baseline"/>
        </w:rPr>
        <w:t>Principles</w:t>
      </w:r>
    </w:p>
    <w:p>
      <w:pPr>
        <w:spacing w:line="229" w:lineRule="exact" w:before="0"/>
        <w:ind w:left="480" w:right="0" w:firstLine="0"/>
        <w:jc w:val="left"/>
        <w:rPr>
          <w:sz w:val="20"/>
        </w:rPr>
      </w:pPr>
      <w:r>
        <w:rPr>
          <w:sz w:val="20"/>
          <w:vertAlign w:val="superscript"/>
        </w:rPr>
        <w:t>30</w:t>
      </w:r>
      <w:r>
        <w:rPr>
          <w:spacing w:val="-4"/>
          <w:sz w:val="20"/>
          <w:vertAlign w:val="baseline"/>
        </w:rPr>
        <w:t> </w:t>
      </w:r>
      <w:r>
        <w:rPr>
          <w:sz w:val="20"/>
          <w:vertAlign w:val="baseline"/>
        </w:rPr>
        <w:t>Principle</w:t>
      </w:r>
      <w:r>
        <w:rPr>
          <w:spacing w:val="-3"/>
          <w:sz w:val="20"/>
          <w:vertAlign w:val="baseline"/>
        </w:rPr>
        <w:t> </w:t>
      </w:r>
      <w:r>
        <w:rPr>
          <w:sz w:val="20"/>
          <w:vertAlign w:val="baseline"/>
        </w:rPr>
        <w:t>6</w:t>
      </w:r>
      <w:r>
        <w:rPr>
          <w:spacing w:val="-3"/>
          <w:sz w:val="20"/>
          <w:vertAlign w:val="baseline"/>
        </w:rPr>
        <w:t> </w:t>
      </w:r>
      <w:r>
        <w:rPr>
          <w:sz w:val="20"/>
          <w:vertAlign w:val="baseline"/>
        </w:rPr>
        <w:t>(1)</w:t>
      </w:r>
      <w:r>
        <w:rPr>
          <w:spacing w:val="-3"/>
          <w:sz w:val="20"/>
          <w:vertAlign w:val="baseline"/>
        </w:rPr>
        <w:t> </w:t>
      </w:r>
      <w:r>
        <w:rPr>
          <w:sz w:val="20"/>
          <w:vertAlign w:val="baseline"/>
        </w:rPr>
        <w:t>if</w:t>
      </w:r>
      <w:r>
        <w:rPr>
          <w:spacing w:val="-5"/>
          <w:sz w:val="20"/>
          <w:vertAlign w:val="baseline"/>
        </w:rPr>
        <w:t> </w:t>
      </w:r>
      <w:r>
        <w:rPr>
          <w:sz w:val="20"/>
          <w:vertAlign w:val="baseline"/>
        </w:rPr>
        <w:t>the</w:t>
      </w:r>
      <w:r>
        <w:rPr>
          <w:spacing w:val="-3"/>
          <w:sz w:val="20"/>
          <w:vertAlign w:val="baseline"/>
        </w:rPr>
        <w:t> </w:t>
      </w:r>
      <w:r>
        <w:rPr>
          <w:sz w:val="20"/>
          <w:vertAlign w:val="baseline"/>
        </w:rPr>
        <w:t>Guiding</w:t>
      </w:r>
      <w:r>
        <w:rPr>
          <w:spacing w:val="-5"/>
          <w:sz w:val="20"/>
          <w:vertAlign w:val="baseline"/>
        </w:rPr>
        <w:t> </w:t>
      </w:r>
      <w:r>
        <w:rPr>
          <w:spacing w:val="-2"/>
          <w:sz w:val="20"/>
          <w:vertAlign w:val="baseline"/>
        </w:rPr>
        <w:t>Principles</w:t>
      </w:r>
    </w:p>
    <w:p>
      <w:pPr>
        <w:spacing w:after="0" w:line="229" w:lineRule="exact"/>
        <w:jc w:val="left"/>
        <w:rPr>
          <w:sz w:val="20"/>
        </w:rPr>
        <w:sectPr>
          <w:pgSz w:w="11910" w:h="16840"/>
          <w:pgMar w:header="0" w:footer="974" w:top="1340" w:bottom="1160" w:left="1320" w:right="1260"/>
        </w:sectPr>
      </w:pPr>
    </w:p>
    <w:p>
      <w:pPr>
        <w:pStyle w:val="BodyText"/>
        <w:spacing w:before="78"/>
        <w:ind w:left="480"/>
        <w:jc w:val="both"/>
      </w:pPr>
      <w:r>
        <w:rPr/>
        <w:t>are</w:t>
      </w:r>
      <w:r>
        <w:rPr>
          <w:spacing w:val="-5"/>
        </w:rPr>
        <w:t> </w:t>
      </w:r>
      <w:r>
        <w:rPr/>
        <w:t>violated,</w:t>
      </w:r>
      <w:r>
        <w:rPr>
          <w:spacing w:val="1"/>
        </w:rPr>
        <w:t> </w:t>
      </w:r>
      <w:r>
        <w:rPr/>
        <w:t>as</w:t>
      </w:r>
      <w:r>
        <w:rPr>
          <w:spacing w:val="-1"/>
        </w:rPr>
        <w:t> </w:t>
      </w:r>
      <w:r>
        <w:rPr/>
        <w:t>against the</w:t>
      </w:r>
      <w:r>
        <w:rPr>
          <w:spacing w:val="-2"/>
        </w:rPr>
        <w:t> </w:t>
      </w:r>
      <w:r>
        <w:rPr/>
        <w:t>displaced, who</w:t>
      </w:r>
      <w:r>
        <w:rPr>
          <w:spacing w:val="1"/>
        </w:rPr>
        <w:t> </w:t>
      </w:r>
      <w:r>
        <w:rPr/>
        <w:t>are</w:t>
      </w:r>
      <w:r>
        <w:rPr>
          <w:spacing w:val="-2"/>
        </w:rPr>
        <w:t> </w:t>
      </w:r>
      <w:r>
        <w:rPr/>
        <w:t>more</w:t>
      </w:r>
      <w:r>
        <w:rPr>
          <w:spacing w:val="-2"/>
        </w:rPr>
        <w:t> </w:t>
      </w:r>
      <w:r>
        <w:rPr/>
        <w:t>concerned with</w:t>
      </w:r>
      <w:r>
        <w:rPr>
          <w:spacing w:val="-1"/>
        </w:rPr>
        <w:t> </w:t>
      </w:r>
      <w:r>
        <w:rPr/>
        <w:t>issues of </w:t>
      </w:r>
      <w:r>
        <w:rPr>
          <w:spacing w:val="-2"/>
        </w:rPr>
        <w:t>survival.</w:t>
      </w:r>
    </w:p>
    <w:p>
      <w:pPr>
        <w:pStyle w:val="BodyText"/>
        <w:spacing w:before="245"/>
      </w:pPr>
    </w:p>
    <w:p>
      <w:pPr>
        <w:pStyle w:val="Heading2"/>
        <w:numPr>
          <w:ilvl w:val="2"/>
          <w:numId w:val="9"/>
        </w:numPr>
        <w:tabs>
          <w:tab w:pos="1019" w:val="left" w:leader="none"/>
        </w:tabs>
        <w:spacing w:line="240" w:lineRule="auto" w:before="0" w:after="0"/>
        <w:ind w:left="1019" w:right="0" w:hanging="539"/>
        <w:jc w:val="both"/>
      </w:pPr>
      <w:bookmarkStart w:name="_TOC_250017" w:id="26"/>
      <w:r>
        <w:rPr/>
        <w:t>Principles</w:t>
      </w:r>
      <w:r>
        <w:rPr>
          <w:spacing w:val="-1"/>
        </w:rPr>
        <w:t> </w:t>
      </w:r>
      <w:r>
        <w:rPr/>
        <w:t>relating</w:t>
      </w:r>
      <w:r>
        <w:rPr>
          <w:spacing w:val="-1"/>
        </w:rPr>
        <w:t> </w:t>
      </w:r>
      <w:r>
        <w:rPr/>
        <w:t>to</w:t>
      </w:r>
      <w:r>
        <w:rPr>
          <w:spacing w:val="-1"/>
        </w:rPr>
        <w:t> </w:t>
      </w:r>
      <w:r>
        <w:rPr/>
        <w:t>protection</w:t>
      </w:r>
      <w:r>
        <w:rPr>
          <w:spacing w:val="-1"/>
        </w:rPr>
        <w:t> </w:t>
      </w:r>
      <w:r>
        <w:rPr/>
        <w:t>during</w:t>
      </w:r>
      <w:r>
        <w:rPr>
          <w:spacing w:val="-1"/>
        </w:rPr>
        <w:t> </w:t>
      </w:r>
      <w:bookmarkEnd w:id="26"/>
      <w:r>
        <w:rPr>
          <w:spacing w:val="-2"/>
        </w:rPr>
        <w:t>displacement</w:t>
      </w:r>
    </w:p>
    <w:p>
      <w:pPr>
        <w:pStyle w:val="BodyText"/>
        <w:spacing w:before="235"/>
        <w:rPr>
          <w:b/>
        </w:rPr>
      </w:pPr>
    </w:p>
    <w:p>
      <w:pPr>
        <w:pStyle w:val="BodyText"/>
        <w:spacing w:line="480" w:lineRule="auto" w:before="1"/>
        <w:ind w:left="480" w:right="199"/>
        <w:jc w:val="both"/>
      </w:pPr>
      <w:r>
        <w:rPr/>
        <w:t>The first set of protection discussed above relates to protection or right guaranteed not to be displaced. The category of protection guaranteed in this second phase, refers to protection of the rights of the IDPs during the period of displacement. This kind of protection is provided under article III of the Guiding Principles on Internal</w:t>
      </w:r>
      <w:r>
        <w:rPr>
          <w:spacing w:val="40"/>
        </w:rPr>
        <w:t> </w:t>
      </w:r>
      <w:r>
        <w:rPr>
          <w:spacing w:val="-2"/>
        </w:rPr>
        <w:t>Displacement.</w:t>
      </w:r>
    </w:p>
    <w:p>
      <w:pPr>
        <w:pStyle w:val="BodyText"/>
        <w:spacing w:line="480" w:lineRule="auto" w:before="240"/>
        <w:ind w:left="480" w:right="197"/>
        <w:jc w:val="both"/>
      </w:pPr>
      <w:r>
        <w:rPr/>
        <w:t>The types of protection guaranteed under this part are numerous, but for the purpose of this research, only a few of them considered fundamental and central to this paper would be discussed. This is because they are the kinds of protection that are mostly considered</w:t>
      </w:r>
      <w:r>
        <w:rPr>
          <w:spacing w:val="40"/>
        </w:rPr>
        <w:t> </w:t>
      </w:r>
      <w:r>
        <w:rPr/>
        <w:t>to be either absent or at the least, insufficient in the camps where the IDPs are kept.</w:t>
      </w:r>
    </w:p>
    <w:p>
      <w:pPr>
        <w:pStyle w:val="BodyText"/>
        <w:spacing w:line="480" w:lineRule="auto" w:before="241"/>
        <w:ind w:left="480" w:right="193"/>
        <w:jc w:val="both"/>
      </w:pPr>
      <w:r>
        <w:rPr/>
        <w:t>One thing worthy of note is that, the Guiding Principles provide that every human being has the right to dignity as well as physical, mental and moral integrity.</w:t>
      </w:r>
      <w:r>
        <w:rPr>
          <w:vertAlign w:val="superscript"/>
        </w:rPr>
        <w:t>31</w:t>
      </w:r>
      <w:r>
        <w:rPr>
          <w:vertAlign w:val="baseline"/>
        </w:rPr>
        <w:t>The Principles further provide:</w:t>
      </w:r>
    </w:p>
    <w:p>
      <w:pPr>
        <w:pStyle w:val="ListParagraph"/>
        <w:numPr>
          <w:ilvl w:val="0"/>
          <w:numId w:val="12"/>
        </w:numPr>
        <w:tabs>
          <w:tab w:pos="822" w:val="left" w:leader="none"/>
        </w:tabs>
        <w:spacing w:line="480" w:lineRule="auto" w:before="240" w:after="0"/>
        <w:ind w:left="480" w:right="200" w:firstLine="0"/>
        <w:jc w:val="both"/>
        <w:rPr>
          <w:sz w:val="24"/>
        </w:rPr>
      </w:pPr>
      <w:r>
        <w:rPr>
          <w:sz w:val="24"/>
        </w:rPr>
        <w:t>Internally displaced persons, whether or not their liberty has been restricted, shall be protected in particular against.</w:t>
      </w:r>
    </w:p>
    <w:p>
      <w:pPr>
        <w:pStyle w:val="ListParagraph"/>
        <w:numPr>
          <w:ilvl w:val="0"/>
          <w:numId w:val="12"/>
        </w:numPr>
        <w:tabs>
          <w:tab w:pos="831" w:val="left" w:leader="none"/>
        </w:tabs>
        <w:spacing w:line="480" w:lineRule="auto" w:before="240" w:after="0"/>
        <w:ind w:left="480" w:right="205" w:firstLine="0"/>
        <w:jc w:val="both"/>
        <w:rPr>
          <w:sz w:val="24"/>
        </w:rPr>
      </w:pPr>
      <w:r>
        <w:rPr>
          <w:sz w:val="24"/>
        </w:rPr>
        <w:t>Rape, mutilation , torture, cruel, inhuman or degrading treatment or punishment, and other outrages upon personal dignity such as acts of gender specific violence, forced prostitution and any form of indecent assault.</w:t>
      </w:r>
      <w:r>
        <w:rPr>
          <w:sz w:val="24"/>
          <w:vertAlign w:val="superscript"/>
        </w:rPr>
        <w:t>32</w:t>
      </w:r>
    </w:p>
    <w:p>
      <w:pPr>
        <w:pStyle w:val="BodyText"/>
        <w:spacing w:line="480" w:lineRule="auto" w:before="241"/>
        <w:ind w:left="480" w:right="202"/>
        <w:jc w:val="both"/>
      </w:pPr>
      <w:r>
        <w:rPr/>
        <w:t>The fact that someone lacks a good shelter such as the one being experienced in concentration</w:t>
      </w:r>
      <w:r>
        <w:rPr>
          <w:spacing w:val="60"/>
        </w:rPr>
        <w:t> </w:t>
      </w:r>
      <w:r>
        <w:rPr/>
        <w:t>camps</w:t>
      </w:r>
      <w:r>
        <w:rPr>
          <w:spacing w:val="61"/>
        </w:rPr>
        <w:t> </w:t>
      </w:r>
      <w:r>
        <w:rPr/>
        <w:t>where</w:t>
      </w:r>
      <w:r>
        <w:rPr>
          <w:spacing w:val="58"/>
        </w:rPr>
        <w:t> </w:t>
      </w:r>
      <w:r>
        <w:rPr/>
        <w:t>the</w:t>
      </w:r>
      <w:r>
        <w:rPr>
          <w:spacing w:val="63"/>
        </w:rPr>
        <w:t> </w:t>
      </w:r>
      <w:r>
        <w:rPr/>
        <w:t>IDPs</w:t>
      </w:r>
      <w:r>
        <w:rPr>
          <w:spacing w:val="61"/>
        </w:rPr>
        <w:t> </w:t>
      </w:r>
      <w:r>
        <w:rPr/>
        <w:t>are</w:t>
      </w:r>
      <w:r>
        <w:rPr>
          <w:spacing w:val="58"/>
        </w:rPr>
        <w:t> </w:t>
      </w:r>
      <w:r>
        <w:rPr/>
        <w:t>kept,</w:t>
      </w:r>
      <w:r>
        <w:rPr>
          <w:spacing w:val="61"/>
        </w:rPr>
        <w:t> </w:t>
      </w:r>
      <w:r>
        <w:rPr/>
        <w:t>is</w:t>
      </w:r>
      <w:r>
        <w:rPr>
          <w:spacing w:val="60"/>
        </w:rPr>
        <w:t> </w:t>
      </w:r>
      <w:r>
        <w:rPr/>
        <w:t>enough</w:t>
      </w:r>
      <w:r>
        <w:rPr>
          <w:spacing w:val="61"/>
        </w:rPr>
        <w:t> </w:t>
      </w:r>
      <w:r>
        <w:rPr/>
        <w:t>degrading</w:t>
      </w:r>
      <w:r>
        <w:rPr>
          <w:spacing w:val="58"/>
        </w:rPr>
        <w:t> </w:t>
      </w:r>
      <w:r>
        <w:rPr/>
        <w:t>and</w:t>
      </w:r>
      <w:r>
        <w:rPr>
          <w:spacing w:val="60"/>
        </w:rPr>
        <w:t> </w:t>
      </w:r>
      <w:r>
        <w:rPr/>
        <w:t>loss</w:t>
      </w:r>
      <w:r>
        <w:rPr>
          <w:spacing w:val="61"/>
        </w:rPr>
        <w:t> </w:t>
      </w:r>
      <w:r>
        <w:rPr/>
        <w:t>of</w:t>
      </w:r>
      <w:r>
        <w:rPr>
          <w:spacing w:val="60"/>
        </w:rPr>
        <w:t> </w:t>
      </w:r>
      <w:r>
        <w:rPr>
          <w:spacing w:val="-5"/>
        </w:rPr>
        <w:t>his</w:t>
      </w:r>
    </w:p>
    <w:p>
      <w:pPr>
        <w:pStyle w:val="BodyText"/>
        <w:spacing w:before="9"/>
        <w:rPr>
          <w:sz w:val="7"/>
        </w:rPr>
      </w:pPr>
      <w:r>
        <w:rPr/>
        <mc:AlternateContent>
          <mc:Choice Requires="wps">
            <w:drawing>
              <wp:anchor distT="0" distB="0" distL="0" distR="0" allowOverlap="1" layoutInCell="1" locked="0" behindDoc="1" simplePos="0" relativeHeight="487601152">
                <wp:simplePos x="0" y="0"/>
                <wp:positionH relativeFrom="page">
                  <wp:posOffset>1143304</wp:posOffset>
                </wp:positionH>
                <wp:positionV relativeFrom="paragraph">
                  <wp:posOffset>72329</wp:posOffset>
                </wp:positionV>
                <wp:extent cx="1829435" cy="952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5.695249pt;width:144.020pt;height:.71997pt;mso-position-horizontal-relative:page;mso-position-vertical-relative:paragraph;z-index:-15715328;mso-wrap-distance-left:0;mso-wrap-distance-right:0" id="docshape32" filled="true" fillcolor="#000000" stroked="false">
                <v:fill type="solid"/>
                <w10:wrap type="topAndBottom"/>
              </v:rect>
            </w:pict>
          </mc:Fallback>
        </mc:AlternateContent>
      </w:r>
    </w:p>
    <w:p>
      <w:pPr>
        <w:spacing w:line="229" w:lineRule="exact" w:before="96"/>
        <w:ind w:left="480" w:right="0" w:firstLine="0"/>
        <w:jc w:val="left"/>
        <w:rPr>
          <w:sz w:val="20"/>
        </w:rPr>
      </w:pPr>
      <w:r>
        <w:rPr>
          <w:sz w:val="20"/>
          <w:vertAlign w:val="superscript"/>
        </w:rPr>
        <w:t>31</w:t>
      </w:r>
      <w:r>
        <w:rPr>
          <w:spacing w:val="-5"/>
          <w:sz w:val="20"/>
          <w:vertAlign w:val="baseline"/>
        </w:rPr>
        <w:t> </w:t>
      </w:r>
      <w:r>
        <w:rPr>
          <w:sz w:val="20"/>
          <w:vertAlign w:val="baseline"/>
        </w:rPr>
        <w:t>Principle</w:t>
      </w:r>
      <w:r>
        <w:rPr>
          <w:spacing w:val="-4"/>
          <w:sz w:val="20"/>
          <w:vertAlign w:val="baseline"/>
        </w:rPr>
        <w:t> </w:t>
      </w:r>
      <w:r>
        <w:rPr>
          <w:sz w:val="20"/>
          <w:vertAlign w:val="baseline"/>
        </w:rPr>
        <w:t>28</w:t>
      </w:r>
      <w:r>
        <w:rPr>
          <w:spacing w:val="-5"/>
          <w:sz w:val="20"/>
          <w:vertAlign w:val="baseline"/>
        </w:rPr>
        <w:t> </w:t>
      </w:r>
      <w:r>
        <w:rPr>
          <w:sz w:val="20"/>
          <w:vertAlign w:val="baseline"/>
        </w:rPr>
        <w:t>on</w:t>
      </w:r>
      <w:r>
        <w:rPr>
          <w:spacing w:val="-5"/>
          <w:sz w:val="20"/>
          <w:vertAlign w:val="baseline"/>
        </w:rPr>
        <w:t> </w:t>
      </w:r>
      <w:r>
        <w:rPr>
          <w:sz w:val="20"/>
          <w:vertAlign w:val="baseline"/>
        </w:rPr>
        <w:t>the</w:t>
      </w:r>
      <w:r>
        <w:rPr>
          <w:spacing w:val="-4"/>
          <w:sz w:val="20"/>
          <w:vertAlign w:val="baseline"/>
        </w:rPr>
        <w:t> </w:t>
      </w:r>
      <w:r>
        <w:rPr>
          <w:sz w:val="20"/>
          <w:vertAlign w:val="baseline"/>
        </w:rPr>
        <w:t>Guiding</w:t>
      </w:r>
      <w:r>
        <w:rPr>
          <w:spacing w:val="-5"/>
          <w:sz w:val="20"/>
          <w:vertAlign w:val="baseline"/>
        </w:rPr>
        <w:t> </w:t>
      </w:r>
      <w:r>
        <w:rPr>
          <w:sz w:val="20"/>
          <w:vertAlign w:val="baseline"/>
        </w:rPr>
        <w:t>Principles</w:t>
      </w:r>
      <w:r>
        <w:rPr>
          <w:spacing w:val="-5"/>
          <w:sz w:val="20"/>
          <w:vertAlign w:val="baseline"/>
        </w:rPr>
        <w:t> </w:t>
      </w:r>
      <w:r>
        <w:rPr>
          <w:sz w:val="20"/>
          <w:vertAlign w:val="baseline"/>
        </w:rPr>
        <w:t>on</w:t>
      </w:r>
      <w:r>
        <w:rPr>
          <w:spacing w:val="-5"/>
          <w:sz w:val="20"/>
          <w:vertAlign w:val="baseline"/>
        </w:rPr>
        <w:t> </w:t>
      </w:r>
      <w:r>
        <w:rPr>
          <w:sz w:val="20"/>
          <w:vertAlign w:val="baseline"/>
        </w:rPr>
        <w:t>Internal</w:t>
      </w:r>
      <w:r>
        <w:rPr>
          <w:spacing w:val="-4"/>
          <w:sz w:val="20"/>
          <w:vertAlign w:val="baseline"/>
        </w:rPr>
        <w:t> </w:t>
      </w:r>
      <w:r>
        <w:rPr>
          <w:spacing w:val="-2"/>
          <w:sz w:val="20"/>
          <w:vertAlign w:val="baseline"/>
        </w:rPr>
        <w:t>Displacement</w:t>
      </w:r>
    </w:p>
    <w:p>
      <w:pPr>
        <w:spacing w:line="229" w:lineRule="exact" w:before="0"/>
        <w:ind w:left="480" w:right="0" w:firstLine="0"/>
        <w:jc w:val="left"/>
        <w:rPr>
          <w:sz w:val="20"/>
        </w:rPr>
      </w:pPr>
      <w:r>
        <w:rPr>
          <w:sz w:val="20"/>
          <w:vertAlign w:val="superscript"/>
        </w:rPr>
        <w:t>32</w:t>
      </w:r>
      <w:r>
        <w:rPr>
          <w:spacing w:val="-5"/>
          <w:sz w:val="20"/>
          <w:vertAlign w:val="baseline"/>
        </w:rPr>
        <w:t> </w:t>
      </w:r>
      <w:r>
        <w:rPr>
          <w:sz w:val="20"/>
          <w:vertAlign w:val="baseline"/>
        </w:rPr>
        <w:t>Principle</w:t>
      </w:r>
      <w:r>
        <w:rPr>
          <w:spacing w:val="-4"/>
          <w:sz w:val="20"/>
          <w:vertAlign w:val="baseline"/>
        </w:rPr>
        <w:t> </w:t>
      </w:r>
      <w:r>
        <w:rPr>
          <w:sz w:val="20"/>
          <w:vertAlign w:val="baseline"/>
        </w:rPr>
        <w:t>29</w:t>
      </w:r>
      <w:r>
        <w:rPr>
          <w:spacing w:val="-4"/>
          <w:sz w:val="20"/>
          <w:vertAlign w:val="baseline"/>
        </w:rPr>
        <w:t> </w:t>
      </w:r>
      <w:r>
        <w:rPr>
          <w:sz w:val="20"/>
          <w:vertAlign w:val="baseline"/>
        </w:rPr>
        <w:t>on</w:t>
      </w:r>
      <w:r>
        <w:rPr>
          <w:spacing w:val="-5"/>
          <w:sz w:val="20"/>
          <w:vertAlign w:val="baseline"/>
        </w:rPr>
        <w:t> </w:t>
      </w:r>
      <w:r>
        <w:rPr>
          <w:sz w:val="20"/>
          <w:vertAlign w:val="baseline"/>
        </w:rPr>
        <w:t>the</w:t>
      </w:r>
      <w:r>
        <w:rPr>
          <w:spacing w:val="-4"/>
          <w:sz w:val="20"/>
          <w:vertAlign w:val="baseline"/>
        </w:rPr>
        <w:t> </w:t>
      </w:r>
      <w:r>
        <w:rPr>
          <w:sz w:val="20"/>
          <w:vertAlign w:val="baseline"/>
        </w:rPr>
        <w:t>Guiding</w:t>
      </w:r>
      <w:r>
        <w:rPr>
          <w:spacing w:val="-5"/>
          <w:sz w:val="20"/>
          <w:vertAlign w:val="baseline"/>
        </w:rPr>
        <w:t> </w:t>
      </w:r>
      <w:r>
        <w:rPr>
          <w:sz w:val="20"/>
          <w:vertAlign w:val="baseline"/>
        </w:rPr>
        <w:t>Principles</w:t>
      </w:r>
      <w:r>
        <w:rPr>
          <w:spacing w:val="-5"/>
          <w:sz w:val="20"/>
          <w:vertAlign w:val="baseline"/>
        </w:rPr>
        <w:t> </w:t>
      </w:r>
      <w:r>
        <w:rPr>
          <w:sz w:val="20"/>
          <w:vertAlign w:val="baseline"/>
        </w:rPr>
        <w:t>on</w:t>
      </w:r>
      <w:r>
        <w:rPr>
          <w:spacing w:val="-5"/>
          <w:sz w:val="20"/>
          <w:vertAlign w:val="baseline"/>
        </w:rPr>
        <w:t> </w:t>
      </w:r>
      <w:r>
        <w:rPr>
          <w:sz w:val="20"/>
          <w:vertAlign w:val="baseline"/>
        </w:rPr>
        <w:t>Internal</w:t>
      </w:r>
      <w:r>
        <w:rPr>
          <w:spacing w:val="-4"/>
          <w:sz w:val="20"/>
          <w:vertAlign w:val="baseline"/>
        </w:rPr>
        <w:t> </w:t>
      </w:r>
      <w:r>
        <w:rPr>
          <w:spacing w:val="-2"/>
          <w:sz w:val="20"/>
          <w:vertAlign w:val="baseline"/>
        </w:rPr>
        <w:t>Displacement</w:t>
      </w:r>
    </w:p>
    <w:p>
      <w:pPr>
        <w:spacing w:after="0" w:line="229" w:lineRule="exact"/>
        <w:jc w:val="left"/>
        <w:rPr>
          <w:sz w:val="20"/>
        </w:rPr>
        <w:sectPr>
          <w:pgSz w:w="11910" w:h="16840"/>
          <w:pgMar w:header="0" w:footer="974" w:top="1340" w:bottom="1160" w:left="1320" w:right="1260"/>
        </w:sectPr>
      </w:pPr>
    </w:p>
    <w:p>
      <w:pPr>
        <w:pStyle w:val="BodyText"/>
        <w:spacing w:line="480" w:lineRule="auto" w:before="78"/>
        <w:ind w:left="480" w:right="194"/>
        <w:jc w:val="both"/>
      </w:pPr>
      <w:r>
        <w:rPr/>
        <w:t>dignity.This could also lead to evils such as rape while women would be exposed human dangers such as threat intimidation and undue influence etc.</w:t>
      </w:r>
    </w:p>
    <w:p>
      <w:pPr>
        <w:pStyle w:val="BodyText"/>
        <w:spacing w:line="480" w:lineRule="auto" w:before="241"/>
        <w:ind w:left="480" w:right="195"/>
        <w:jc w:val="both"/>
      </w:pPr>
      <w:r>
        <w:rPr/>
        <w:t>Issue of security is so fundamental to human survival and for this reason the Guiding Principles make provision for ensuring the security of the IDPs.</w:t>
      </w:r>
      <w:r>
        <w:rPr>
          <w:vertAlign w:val="superscript"/>
        </w:rPr>
        <w:t>33</w:t>
      </w:r>
      <w:r>
        <w:rPr>
          <w:vertAlign w:val="baseline"/>
        </w:rPr>
        <w:t> With regards to living standards of the IDPs, the Principles provide:</w:t>
      </w:r>
    </w:p>
    <w:p>
      <w:pPr>
        <w:pStyle w:val="ListParagraph"/>
        <w:numPr>
          <w:ilvl w:val="0"/>
          <w:numId w:val="13"/>
        </w:numPr>
        <w:tabs>
          <w:tab w:pos="720" w:val="left" w:leader="none"/>
        </w:tabs>
        <w:spacing w:line="240" w:lineRule="auto" w:before="240" w:after="0"/>
        <w:ind w:left="720" w:right="0" w:hanging="240"/>
        <w:jc w:val="both"/>
        <w:rPr>
          <w:sz w:val="24"/>
        </w:rPr>
      </w:pPr>
      <w:r>
        <w:rPr>
          <w:sz w:val="24"/>
        </w:rPr>
        <w:t>All</w:t>
      </w:r>
      <w:r>
        <w:rPr>
          <w:spacing w:val="-3"/>
          <w:sz w:val="24"/>
        </w:rPr>
        <w:t> </w:t>
      </w:r>
      <w:r>
        <w:rPr>
          <w:sz w:val="24"/>
        </w:rPr>
        <w:t>internally</w:t>
      </w:r>
      <w:r>
        <w:rPr>
          <w:spacing w:val="-5"/>
          <w:sz w:val="24"/>
        </w:rPr>
        <w:t> </w:t>
      </w:r>
      <w:r>
        <w:rPr>
          <w:sz w:val="24"/>
        </w:rPr>
        <w:t>displaced persons</w:t>
      </w:r>
      <w:r>
        <w:rPr>
          <w:spacing w:val="-1"/>
          <w:sz w:val="24"/>
        </w:rPr>
        <w:t> </w:t>
      </w:r>
      <w:r>
        <w:rPr>
          <w:sz w:val="24"/>
        </w:rPr>
        <w:t>have</w:t>
      </w:r>
      <w:r>
        <w:rPr>
          <w:spacing w:val="-1"/>
          <w:sz w:val="24"/>
        </w:rPr>
        <w:t> </w:t>
      </w:r>
      <w:r>
        <w:rPr>
          <w:sz w:val="24"/>
        </w:rPr>
        <w:t>the</w:t>
      </w:r>
      <w:r>
        <w:rPr>
          <w:spacing w:val="-1"/>
          <w:sz w:val="24"/>
        </w:rPr>
        <w:t> </w:t>
      </w:r>
      <w:r>
        <w:rPr>
          <w:sz w:val="24"/>
        </w:rPr>
        <w:t>right</w:t>
      </w:r>
      <w:r>
        <w:rPr>
          <w:spacing w:val="-1"/>
          <w:sz w:val="24"/>
        </w:rPr>
        <w:t> </w:t>
      </w:r>
      <w:r>
        <w:rPr>
          <w:sz w:val="24"/>
        </w:rPr>
        <w:t>to an adequate</w:t>
      </w:r>
      <w:r>
        <w:rPr>
          <w:spacing w:val="-1"/>
          <w:sz w:val="24"/>
        </w:rPr>
        <w:t> </w:t>
      </w:r>
      <w:r>
        <w:rPr>
          <w:sz w:val="24"/>
        </w:rPr>
        <w:t>standard of </w:t>
      </w:r>
      <w:r>
        <w:rPr>
          <w:spacing w:val="-2"/>
          <w:sz w:val="24"/>
        </w:rPr>
        <w:t>living.</w:t>
      </w:r>
    </w:p>
    <w:p>
      <w:pPr>
        <w:pStyle w:val="BodyText"/>
        <w:spacing w:before="240"/>
      </w:pPr>
    </w:p>
    <w:p>
      <w:pPr>
        <w:pStyle w:val="ListParagraph"/>
        <w:numPr>
          <w:ilvl w:val="0"/>
          <w:numId w:val="13"/>
        </w:numPr>
        <w:tabs>
          <w:tab w:pos="818" w:val="left" w:leader="none"/>
        </w:tabs>
        <w:spacing w:line="480" w:lineRule="auto" w:before="0" w:after="0"/>
        <w:ind w:left="480" w:right="195" w:firstLine="0"/>
        <w:jc w:val="both"/>
        <w:rPr>
          <w:sz w:val="24"/>
        </w:rPr>
      </w:pPr>
      <w:r>
        <w:rPr>
          <w:sz w:val="24"/>
        </w:rPr>
        <w:t>At the minimum, regardless of the circumstances and without discrimination, competent authorities shall provide internally displaced persons with, and ensure safe access to:</w:t>
      </w:r>
    </w:p>
    <w:p>
      <w:pPr>
        <w:pStyle w:val="ListParagraph"/>
        <w:numPr>
          <w:ilvl w:val="1"/>
          <w:numId w:val="13"/>
        </w:numPr>
        <w:tabs>
          <w:tab w:pos="804" w:val="left" w:leader="none"/>
        </w:tabs>
        <w:spacing w:line="240" w:lineRule="auto" w:before="240" w:after="0"/>
        <w:ind w:left="804" w:right="0" w:hanging="324"/>
        <w:jc w:val="both"/>
        <w:rPr>
          <w:sz w:val="24"/>
        </w:rPr>
      </w:pPr>
      <w:r>
        <w:rPr>
          <w:sz w:val="24"/>
        </w:rPr>
        <w:t>Essential</w:t>
      </w:r>
      <w:r>
        <w:rPr>
          <w:spacing w:val="-1"/>
          <w:sz w:val="24"/>
        </w:rPr>
        <w:t> </w:t>
      </w:r>
      <w:r>
        <w:rPr>
          <w:sz w:val="24"/>
        </w:rPr>
        <w:t>food</w:t>
      </w:r>
      <w:r>
        <w:rPr>
          <w:spacing w:val="1"/>
          <w:sz w:val="24"/>
        </w:rPr>
        <w:t> </w:t>
      </w:r>
      <w:r>
        <w:rPr>
          <w:sz w:val="24"/>
        </w:rPr>
        <w:t>and</w:t>
      </w:r>
      <w:r>
        <w:rPr>
          <w:spacing w:val="-1"/>
          <w:sz w:val="24"/>
        </w:rPr>
        <w:t> </w:t>
      </w:r>
      <w:r>
        <w:rPr>
          <w:sz w:val="24"/>
        </w:rPr>
        <w:t>portable </w:t>
      </w:r>
      <w:r>
        <w:rPr>
          <w:spacing w:val="-4"/>
          <w:sz w:val="24"/>
        </w:rPr>
        <w:t>water</w:t>
      </w:r>
    </w:p>
    <w:p>
      <w:pPr>
        <w:pStyle w:val="BodyText"/>
        <w:spacing w:before="240"/>
      </w:pPr>
    </w:p>
    <w:p>
      <w:pPr>
        <w:pStyle w:val="ListParagraph"/>
        <w:numPr>
          <w:ilvl w:val="1"/>
          <w:numId w:val="13"/>
        </w:numPr>
        <w:tabs>
          <w:tab w:pos="817" w:val="left" w:leader="none"/>
        </w:tabs>
        <w:spacing w:line="240" w:lineRule="auto" w:before="1" w:after="0"/>
        <w:ind w:left="817" w:right="0" w:hanging="337"/>
        <w:jc w:val="both"/>
        <w:rPr>
          <w:sz w:val="24"/>
        </w:rPr>
      </w:pPr>
      <w:r>
        <w:rPr>
          <w:sz w:val="24"/>
        </w:rPr>
        <w:t>Basic</w:t>
      </w:r>
      <w:r>
        <w:rPr>
          <w:spacing w:val="-2"/>
          <w:sz w:val="24"/>
        </w:rPr>
        <w:t> </w:t>
      </w:r>
      <w:r>
        <w:rPr>
          <w:sz w:val="24"/>
        </w:rPr>
        <w:t>shelter and</w:t>
      </w:r>
      <w:r>
        <w:rPr>
          <w:spacing w:val="-1"/>
          <w:sz w:val="24"/>
        </w:rPr>
        <w:t> </w:t>
      </w:r>
      <w:r>
        <w:rPr>
          <w:spacing w:val="-2"/>
          <w:sz w:val="24"/>
        </w:rPr>
        <w:t>housing</w:t>
      </w:r>
    </w:p>
    <w:p>
      <w:pPr>
        <w:pStyle w:val="BodyText"/>
        <w:spacing w:before="240"/>
      </w:pPr>
    </w:p>
    <w:p>
      <w:pPr>
        <w:pStyle w:val="ListParagraph"/>
        <w:numPr>
          <w:ilvl w:val="1"/>
          <w:numId w:val="13"/>
        </w:numPr>
        <w:tabs>
          <w:tab w:pos="804" w:val="left" w:leader="none"/>
        </w:tabs>
        <w:spacing w:line="240" w:lineRule="auto" w:before="0" w:after="0"/>
        <w:ind w:left="804" w:right="0" w:hanging="324"/>
        <w:jc w:val="both"/>
        <w:rPr>
          <w:sz w:val="24"/>
        </w:rPr>
      </w:pPr>
      <w:r>
        <w:rPr>
          <w:sz w:val="24"/>
        </w:rPr>
        <w:t>Appropriate</w:t>
      </w:r>
      <w:r>
        <w:rPr>
          <w:spacing w:val="-3"/>
          <w:sz w:val="24"/>
        </w:rPr>
        <w:t> </w:t>
      </w:r>
      <w:r>
        <w:rPr>
          <w:sz w:val="24"/>
        </w:rPr>
        <w:t>clothing</w:t>
      </w:r>
      <w:r>
        <w:rPr>
          <w:spacing w:val="-1"/>
          <w:sz w:val="24"/>
        </w:rPr>
        <w:t> </w:t>
      </w:r>
      <w:r>
        <w:rPr>
          <w:spacing w:val="-5"/>
          <w:sz w:val="24"/>
        </w:rPr>
        <w:t>and</w:t>
      </w:r>
    </w:p>
    <w:p>
      <w:pPr>
        <w:pStyle w:val="BodyText"/>
        <w:spacing w:before="240"/>
      </w:pPr>
    </w:p>
    <w:p>
      <w:pPr>
        <w:pStyle w:val="ListParagraph"/>
        <w:numPr>
          <w:ilvl w:val="1"/>
          <w:numId w:val="13"/>
        </w:numPr>
        <w:tabs>
          <w:tab w:pos="817" w:val="left" w:leader="none"/>
        </w:tabs>
        <w:spacing w:line="240" w:lineRule="auto" w:before="0" w:after="0"/>
        <w:ind w:left="817" w:right="0" w:hanging="337"/>
        <w:jc w:val="both"/>
        <w:rPr>
          <w:sz w:val="24"/>
        </w:rPr>
      </w:pPr>
      <w:r>
        <w:rPr>
          <w:sz w:val="24"/>
        </w:rPr>
        <w:t>Essential</w:t>
      </w:r>
      <w:r>
        <w:rPr>
          <w:spacing w:val="-2"/>
          <w:sz w:val="24"/>
        </w:rPr>
        <w:t> </w:t>
      </w:r>
      <w:r>
        <w:rPr>
          <w:sz w:val="24"/>
        </w:rPr>
        <w:t>medical</w:t>
      </w:r>
      <w:r>
        <w:rPr>
          <w:spacing w:val="-2"/>
          <w:sz w:val="24"/>
        </w:rPr>
        <w:t> </w:t>
      </w:r>
      <w:r>
        <w:rPr>
          <w:sz w:val="24"/>
        </w:rPr>
        <w:t>science</w:t>
      </w:r>
      <w:r>
        <w:rPr>
          <w:spacing w:val="-1"/>
          <w:sz w:val="24"/>
        </w:rPr>
        <w:t> </w:t>
      </w:r>
      <w:r>
        <w:rPr>
          <w:sz w:val="24"/>
        </w:rPr>
        <w:t>and</w:t>
      </w:r>
      <w:r>
        <w:rPr>
          <w:spacing w:val="-1"/>
          <w:sz w:val="24"/>
        </w:rPr>
        <w:t> </w:t>
      </w:r>
      <w:r>
        <w:rPr>
          <w:spacing w:val="-2"/>
          <w:sz w:val="24"/>
        </w:rPr>
        <w:t>sanitation</w:t>
      </w:r>
    </w:p>
    <w:p>
      <w:pPr>
        <w:pStyle w:val="BodyText"/>
        <w:spacing w:before="240"/>
      </w:pPr>
    </w:p>
    <w:p>
      <w:pPr>
        <w:pStyle w:val="BodyText"/>
        <w:spacing w:line="480" w:lineRule="auto"/>
        <w:ind w:left="480" w:right="194"/>
        <w:jc w:val="both"/>
      </w:pPr>
      <w:r>
        <w:rPr/>
        <w:t>Although the Guiding Principles are very clear on the need to provide basic amenities to the IDPs, in most cases this is absent especially, where the IDPs stay in concentration camps for a very long period. With regards to the health need of the IDPs, Principle</w:t>
      </w:r>
      <w:r>
        <w:rPr>
          <w:spacing w:val="40"/>
        </w:rPr>
        <w:t> </w:t>
      </w:r>
      <w:r>
        <w:rPr/>
        <w:t>19(1), makes a specific mention of the health needs of women, which includes access to reproductive health care and services. This is one aspect of the right of the IDPs or even the generality</w:t>
      </w:r>
      <w:r>
        <w:rPr>
          <w:spacing w:val="-3"/>
        </w:rPr>
        <w:t> </w:t>
      </w:r>
      <w:r>
        <w:rPr/>
        <w:t>of people (right to health), that has been considered by the constitution as a non-justice‟ able right. Even though such a provision has been made in the Guiding Principles, enforcing it is also another major challenge facing the IDPs.</w:t>
      </w:r>
    </w:p>
    <w:p>
      <w:pPr>
        <w:pStyle w:val="BodyText"/>
        <w:spacing w:before="9"/>
        <w:rPr>
          <w:sz w:val="6"/>
        </w:rPr>
      </w:pPr>
      <w:r>
        <w:rPr/>
        <mc:AlternateContent>
          <mc:Choice Requires="wps">
            <w:drawing>
              <wp:anchor distT="0" distB="0" distL="0" distR="0" allowOverlap="1" layoutInCell="1" locked="0" behindDoc="1" simplePos="0" relativeHeight="487601664">
                <wp:simplePos x="0" y="0"/>
                <wp:positionH relativeFrom="page">
                  <wp:posOffset>1143304</wp:posOffset>
                </wp:positionH>
                <wp:positionV relativeFrom="paragraph">
                  <wp:posOffset>65343</wp:posOffset>
                </wp:positionV>
                <wp:extent cx="1829435" cy="952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5.145189pt;width:144.020pt;height:.72003pt;mso-position-horizontal-relative:page;mso-position-vertical-relative:paragraph;z-index:-15714816;mso-wrap-distance-left:0;mso-wrap-distance-right:0" id="docshape33"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33</w:t>
      </w:r>
      <w:r>
        <w:rPr>
          <w:spacing w:val="-4"/>
          <w:sz w:val="20"/>
          <w:vertAlign w:val="baseline"/>
        </w:rPr>
        <w:t> </w:t>
      </w:r>
      <w:r>
        <w:rPr>
          <w:sz w:val="20"/>
          <w:vertAlign w:val="baseline"/>
        </w:rPr>
        <w:t>Principle</w:t>
      </w:r>
      <w:r>
        <w:rPr>
          <w:spacing w:val="-4"/>
          <w:sz w:val="20"/>
          <w:vertAlign w:val="baseline"/>
        </w:rPr>
        <w:t> </w:t>
      </w:r>
      <w:r>
        <w:rPr>
          <w:sz w:val="20"/>
          <w:vertAlign w:val="baseline"/>
        </w:rPr>
        <w:t>11</w:t>
      </w:r>
      <w:r>
        <w:rPr>
          <w:spacing w:val="-5"/>
          <w:sz w:val="20"/>
          <w:vertAlign w:val="baseline"/>
        </w:rPr>
        <w:t> </w:t>
      </w:r>
      <w:r>
        <w:rPr>
          <w:sz w:val="20"/>
          <w:vertAlign w:val="baseline"/>
        </w:rPr>
        <w:t>(1)</w:t>
      </w:r>
      <w:r>
        <w:rPr>
          <w:spacing w:val="-5"/>
          <w:sz w:val="20"/>
          <w:vertAlign w:val="baseline"/>
        </w:rPr>
        <w:t> </w:t>
      </w:r>
      <w:r>
        <w:rPr>
          <w:sz w:val="20"/>
          <w:vertAlign w:val="baseline"/>
        </w:rPr>
        <w:t>on</w:t>
      </w:r>
      <w:r>
        <w:rPr>
          <w:spacing w:val="-5"/>
          <w:sz w:val="20"/>
          <w:vertAlign w:val="baseline"/>
        </w:rPr>
        <w:t> </w:t>
      </w:r>
      <w:r>
        <w:rPr>
          <w:sz w:val="20"/>
          <w:vertAlign w:val="baseline"/>
        </w:rPr>
        <w:t>Internal</w:t>
      </w:r>
      <w:r>
        <w:rPr>
          <w:spacing w:val="-4"/>
          <w:sz w:val="20"/>
          <w:vertAlign w:val="baseline"/>
        </w:rPr>
        <w:t> </w:t>
      </w:r>
      <w:r>
        <w:rPr>
          <w:spacing w:val="-2"/>
          <w:sz w:val="20"/>
          <w:vertAlign w:val="baseline"/>
        </w:rPr>
        <w:t>Displacement</w:t>
      </w:r>
    </w:p>
    <w:p>
      <w:pPr>
        <w:spacing w:after="0"/>
        <w:jc w:val="left"/>
        <w:rPr>
          <w:sz w:val="20"/>
        </w:rPr>
        <w:sectPr>
          <w:pgSz w:w="11910" w:h="16840"/>
          <w:pgMar w:header="0" w:footer="974" w:top="1340" w:bottom="1160" w:left="1320" w:right="1260"/>
        </w:sectPr>
      </w:pPr>
    </w:p>
    <w:p>
      <w:pPr>
        <w:pStyle w:val="BodyText"/>
        <w:spacing w:line="480" w:lineRule="auto" w:before="78"/>
        <w:ind w:left="1178"/>
      </w:pPr>
      <w:r>
        <w:rPr/>
        <w:t>Education</w:t>
      </w:r>
      <w:r>
        <w:rPr>
          <w:spacing w:val="-1"/>
        </w:rPr>
        <w:t> </w:t>
      </w:r>
      <w:r>
        <w:rPr/>
        <w:t>is</w:t>
      </w:r>
      <w:r>
        <w:rPr>
          <w:spacing w:val="-1"/>
        </w:rPr>
        <w:t> </w:t>
      </w:r>
      <w:r>
        <w:rPr/>
        <w:t>very</w:t>
      </w:r>
      <w:r>
        <w:rPr>
          <w:spacing w:val="-4"/>
        </w:rPr>
        <w:t> </w:t>
      </w:r>
      <w:r>
        <w:rPr/>
        <w:t>fundamental</w:t>
      </w:r>
      <w:r>
        <w:rPr>
          <w:spacing w:val="-1"/>
        </w:rPr>
        <w:t> </w:t>
      </w:r>
      <w:r>
        <w:rPr/>
        <w:t>to</w:t>
      </w:r>
      <w:r>
        <w:rPr>
          <w:spacing w:val="-1"/>
        </w:rPr>
        <w:t> </w:t>
      </w:r>
      <w:r>
        <w:rPr/>
        <w:t>the</w:t>
      </w:r>
      <w:r>
        <w:rPr>
          <w:spacing w:val="-2"/>
        </w:rPr>
        <w:t> </w:t>
      </w:r>
      <w:r>
        <w:rPr/>
        <w:t>survival</w:t>
      </w:r>
      <w:r>
        <w:rPr>
          <w:spacing w:val="-1"/>
        </w:rPr>
        <w:t> </w:t>
      </w:r>
      <w:r>
        <w:rPr/>
        <w:t>of human</w:t>
      </w:r>
      <w:r>
        <w:rPr>
          <w:spacing w:val="-2"/>
        </w:rPr>
        <w:t> </w:t>
      </w:r>
      <w:r>
        <w:rPr/>
        <w:t>beings. Unfortunately, the right</w:t>
      </w:r>
      <w:r>
        <w:rPr>
          <w:spacing w:val="44"/>
        </w:rPr>
        <w:t> </w:t>
      </w:r>
      <w:r>
        <w:rPr/>
        <w:t>is</w:t>
      </w:r>
      <w:r>
        <w:rPr>
          <w:spacing w:val="46"/>
        </w:rPr>
        <w:t> </w:t>
      </w:r>
      <w:r>
        <w:rPr/>
        <w:t>not</w:t>
      </w:r>
      <w:r>
        <w:rPr>
          <w:spacing w:val="47"/>
        </w:rPr>
        <w:t> </w:t>
      </w:r>
      <w:r>
        <w:rPr/>
        <w:t>constitutionally</w:t>
      </w:r>
      <w:r>
        <w:rPr>
          <w:spacing w:val="43"/>
        </w:rPr>
        <w:t> </w:t>
      </w:r>
      <w:r>
        <w:rPr/>
        <w:t>guaranteed</w:t>
      </w:r>
      <w:r>
        <w:rPr>
          <w:spacing w:val="45"/>
        </w:rPr>
        <w:t> </w:t>
      </w:r>
      <w:r>
        <w:rPr/>
        <w:t>in</w:t>
      </w:r>
      <w:r>
        <w:rPr>
          <w:spacing w:val="47"/>
        </w:rPr>
        <w:t> </w:t>
      </w:r>
      <w:r>
        <w:rPr/>
        <w:t>Nigeria</w:t>
      </w:r>
      <w:r>
        <w:rPr>
          <w:spacing w:val="44"/>
        </w:rPr>
        <w:t> </w:t>
      </w:r>
      <w:r>
        <w:rPr/>
        <w:t>as</w:t>
      </w:r>
      <w:r>
        <w:rPr>
          <w:spacing w:val="46"/>
        </w:rPr>
        <w:t> </w:t>
      </w:r>
      <w:r>
        <w:rPr/>
        <w:t>a</w:t>
      </w:r>
      <w:r>
        <w:rPr>
          <w:spacing w:val="45"/>
        </w:rPr>
        <w:t> </w:t>
      </w:r>
      <w:r>
        <w:rPr/>
        <w:t>fundamental</w:t>
      </w:r>
      <w:r>
        <w:rPr>
          <w:spacing w:val="46"/>
        </w:rPr>
        <w:t> </w:t>
      </w:r>
      <w:r>
        <w:rPr/>
        <w:t>right.</w:t>
      </w:r>
      <w:r>
        <w:rPr>
          <w:spacing w:val="47"/>
        </w:rPr>
        <w:t> </w:t>
      </w:r>
      <w:r>
        <w:rPr>
          <w:spacing w:val="-5"/>
        </w:rPr>
        <w:t>The</w:t>
      </w:r>
    </w:p>
    <w:p>
      <w:pPr>
        <w:pStyle w:val="BodyText"/>
        <w:spacing w:before="1"/>
        <w:ind w:left="480"/>
        <w:jc w:val="both"/>
      </w:pPr>
      <w:r>
        <w:rPr/>
        <w:t>Principles</w:t>
      </w:r>
      <w:r>
        <w:rPr>
          <w:spacing w:val="-2"/>
        </w:rPr>
        <w:t> </w:t>
      </w:r>
      <w:r>
        <w:rPr/>
        <w:t>however,</w:t>
      </w:r>
      <w:r>
        <w:rPr>
          <w:spacing w:val="-1"/>
        </w:rPr>
        <w:t> </w:t>
      </w:r>
      <w:r>
        <w:rPr/>
        <w:t>makes</w:t>
      </w:r>
      <w:r>
        <w:rPr>
          <w:spacing w:val="-2"/>
        </w:rPr>
        <w:t> </w:t>
      </w:r>
      <w:r>
        <w:rPr/>
        <w:t>it</w:t>
      </w:r>
      <w:r>
        <w:rPr>
          <w:spacing w:val="-1"/>
        </w:rPr>
        <w:t> </w:t>
      </w:r>
      <w:r>
        <w:rPr/>
        <w:t>priority;</w:t>
      </w:r>
      <w:r>
        <w:rPr>
          <w:spacing w:val="-2"/>
        </w:rPr>
        <w:t> </w:t>
      </w:r>
      <w:r>
        <w:rPr/>
        <w:t>and</w:t>
      </w:r>
      <w:r>
        <w:rPr>
          <w:spacing w:val="-1"/>
        </w:rPr>
        <w:t> </w:t>
      </w:r>
      <w:r>
        <w:rPr/>
        <w:t>it</w:t>
      </w:r>
      <w:r>
        <w:rPr>
          <w:spacing w:val="-1"/>
        </w:rPr>
        <w:t> </w:t>
      </w:r>
      <w:r>
        <w:rPr>
          <w:spacing w:val="-2"/>
        </w:rPr>
        <w:t>provides.</w:t>
      </w:r>
    </w:p>
    <w:p>
      <w:pPr>
        <w:pStyle w:val="BodyText"/>
        <w:spacing w:before="239"/>
      </w:pPr>
    </w:p>
    <w:p>
      <w:pPr>
        <w:pStyle w:val="ListParagraph"/>
        <w:numPr>
          <w:ilvl w:val="2"/>
          <w:numId w:val="13"/>
        </w:numPr>
        <w:tabs>
          <w:tab w:pos="1200" w:val="left" w:leader="none"/>
        </w:tabs>
        <w:spacing w:line="240" w:lineRule="auto" w:before="1" w:after="0"/>
        <w:ind w:left="1200" w:right="0" w:hanging="360"/>
        <w:jc w:val="left"/>
        <w:rPr>
          <w:sz w:val="24"/>
        </w:rPr>
      </w:pPr>
      <w:r>
        <w:rPr>
          <w:sz w:val="24"/>
        </w:rPr>
        <w:t>Every</w:t>
      </w:r>
      <w:r>
        <w:rPr>
          <w:spacing w:val="-8"/>
          <w:sz w:val="24"/>
        </w:rPr>
        <w:t> </w:t>
      </w:r>
      <w:r>
        <w:rPr>
          <w:sz w:val="24"/>
        </w:rPr>
        <w:t>human being</w:t>
      </w:r>
      <w:r>
        <w:rPr>
          <w:spacing w:val="-3"/>
          <w:sz w:val="24"/>
        </w:rPr>
        <w:t> </w:t>
      </w:r>
      <w:r>
        <w:rPr>
          <w:sz w:val="24"/>
        </w:rPr>
        <w:t>has the right to </w:t>
      </w:r>
      <w:r>
        <w:rPr>
          <w:spacing w:val="-2"/>
          <w:sz w:val="24"/>
        </w:rPr>
        <w:t>education</w:t>
      </w:r>
    </w:p>
    <w:p>
      <w:pPr>
        <w:pStyle w:val="BodyText"/>
        <w:spacing w:before="239"/>
      </w:pPr>
    </w:p>
    <w:p>
      <w:pPr>
        <w:pStyle w:val="ListParagraph"/>
        <w:numPr>
          <w:ilvl w:val="2"/>
          <w:numId w:val="13"/>
        </w:numPr>
        <w:tabs>
          <w:tab w:pos="1200" w:val="left" w:leader="none"/>
        </w:tabs>
        <w:spacing w:line="480" w:lineRule="auto" w:before="1" w:after="0"/>
        <w:ind w:left="1200" w:right="204" w:hanging="360"/>
        <w:jc w:val="both"/>
        <w:rPr>
          <w:sz w:val="24"/>
        </w:rPr>
      </w:pPr>
      <w:r>
        <w:rPr>
          <w:sz w:val="24"/>
        </w:rPr>
        <w:t>To give effect to this right for internally displaced persons, the authorities concerned shall ensure that such persons (women and children) receive education which shall be free</w:t>
      </w:r>
      <w:r>
        <w:rPr>
          <w:spacing w:val="-1"/>
          <w:sz w:val="24"/>
        </w:rPr>
        <w:t> </w:t>
      </w:r>
      <w:r>
        <w:rPr>
          <w:sz w:val="24"/>
        </w:rPr>
        <w:t>and compulsory</w:t>
      </w:r>
      <w:r>
        <w:rPr>
          <w:spacing w:val="-5"/>
          <w:sz w:val="24"/>
        </w:rPr>
        <w:t> </w:t>
      </w:r>
      <w:r>
        <w:rPr>
          <w:sz w:val="24"/>
        </w:rPr>
        <w:t>at the</w:t>
      </w:r>
      <w:r>
        <w:rPr>
          <w:spacing w:val="-1"/>
          <w:sz w:val="24"/>
        </w:rPr>
        <w:t> </w:t>
      </w:r>
      <w:r>
        <w:rPr>
          <w:sz w:val="24"/>
        </w:rPr>
        <w:t>primary</w:t>
      </w:r>
      <w:r>
        <w:rPr>
          <w:spacing w:val="-3"/>
          <w:sz w:val="24"/>
        </w:rPr>
        <w:t> </w:t>
      </w:r>
      <w:r>
        <w:rPr>
          <w:sz w:val="24"/>
        </w:rPr>
        <w:t>level. Education should respect their cultural identity, language, and religions.</w:t>
      </w:r>
    </w:p>
    <w:p>
      <w:pPr>
        <w:pStyle w:val="ListParagraph"/>
        <w:numPr>
          <w:ilvl w:val="2"/>
          <w:numId w:val="13"/>
        </w:numPr>
        <w:tabs>
          <w:tab w:pos="1200" w:val="left" w:leader="none"/>
        </w:tabs>
        <w:spacing w:line="480" w:lineRule="auto" w:before="240" w:after="0"/>
        <w:ind w:left="1200" w:right="208" w:hanging="360"/>
        <w:jc w:val="both"/>
        <w:rPr>
          <w:sz w:val="24"/>
        </w:rPr>
      </w:pPr>
      <w:r>
        <w:rPr>
          <w:sz w:val="24"/>
        </w:rPr>
        <w:t>Special efforts should be made to ensure the full and equal participation of</w:t>
      </w:r>
      <w:r>
        <w:rPr>
          <w:spacing w:val="40"/>
          <w:sz w:val="24"/>
        </w:rPr>
        <w:t> </w:t>
      </w:r>
      <w:r>
        <w:rPr>
          <w:sz w:val="24"/>
        </w:rPr>
        <w:t>women and girls in educational programmes.</w:t>
      </w:r>
    </w:p>
    <w:p>
      <w:pPr>
        <w:pStyle w:val="ListParagraph"/>
        <w:numPr>
          <w:ilvl w:val="2"/>
          <w:numId w:val="13"/>
        </w:numPr>
        <w:tabs>
          <w:tab w:pos="1200" w:val="left" w:leader="none"/>
        </w:tabs>
        <w:spacing w:line="480" w:lineRule="auto" w:before="241" w:after="0"/>
        <w:ind w:left="1200" w:right="212" w:hanging="360"/>
        <w:jc w:val="both"/>
        <w:rPr>
          <w:sz w:val="24"/>
        </w:rPr>
      </w:pPr>
      <w:r>
        <w:rPr>
          <w:sz w:val="24"/>
        </w:rPr>
        <w:t>Education and training facilities shall be made available to internally displaced persons in particular adolescents and women, whether or not living in camps, as soon as conditions permit.</w:t>
      </w:r>
      <w:r>
        <w:rPr>
          <w:sz w:val="24"/>
          <w:vertAlign w:val="superscript"/>
        </w:rPr>
        <w:t>34</w:t>
      </w:r>
    </w:p>
    <w:p>
      <w:pPr>
        <w:pStyle w:val="BodyText"/>
        <w:spacing w:line="480" w:lineRule="auto" w:before="240"/>
        <w:ind w:left="480" w:right="203"/>
        <w:jc w:val="both"/>
      </w:pPr>
      <w:r>
        <w:rPr/>
        <w:t>It is rather unfortunate that observing the above rights as provided under the Guiding Principles, is somewhat a difficult task; this is because, people displaced in Nigeria are mostly provided with relief materials through National Emergency Management Agency (NEMA) and State Emergency Management Agency (SEMA).</w:t>
      </w:r>
      <w:r>
        <w:rPr>
          <w:vertAlign w:val="superscript"/>
        </w:rPr>
        <w:t>35</w:t>
      </w:r>
      <w:r>
        <w:rPr>
          <w:vertAlign w:val="baseline"/>
        </w:rPr>
        <w:t> Issues of Health and Education largely depend on the structure put in place e.g. in some camps, voluntary services are been provided by Professionals such as Medical Doctors, Nurses, Teachers and Social Workers etc. </w:t>
      </w:r>
      <w:r>
        <w:rPr>
          <w:vertAlign w:val="superscript"/>
        </w:rPr>
        <w:t>36</w:t>
      </w:r>
    </w:p>
    <w:p>
      <w:pPr>
        <w:pStyle w:val="Heading2"/>
        <w:numPr>
          <w:ilvl w:val="2"/>
          <w:numId w:val="9"/>
        </w:numPr>
        <w:tabs>
          <w:tab w:pos="1019" w:val="left" w:leader="none"/>
        </w:tabs>
        <w:spacing w:line="240" w:lineRule="auto" w:before="246" w:after="0"/>
        <w:ind w:left="1019" w:right="0" w:hanging="539"/>
        <w:jc w:val="both"/>
      </w:pPr>
      <w:bookmarkStart w:name="_TOC_250016" w:id="27"/>
      <w:r>
        <w:rPr/>
        <w:t>Principles</w:t>
      </w:r>
      <w:r>
        <w:rPr>
          <w:spacing w:val="-4"/>
        </w:rPr>
        <w:t> </w:t>
      </w:r>
      <w:r>
        <w:rPr/>
        <w:t>relating</w:t>
      </w:r>
      <w:r>
        <w:rPr>
          <w:spacing w:val="-1"/>
        </w:rPr>
        <w:t> </w:t>
      </w:r>
      <w:r>
        <w:rPr/>
        <w:t>to</w:t>
      </w:r>
      <w:r>
        <w:rPr>
          <w:spacing w:val="-2"/>
        </w:rPr>
        <w:t> </w:t>
      </w:r>
      <w:r>
        <w:rPr/>
        <w:t>return,</w:t>
      </w:r>
      <w:r>
        <w:rPr>
          <w:spacing w:val="1"/>
        </w:rPr>
        <w:t> </w:t>
      </w:r>
      <w:r>
        <w:rPr/>
        <w:t>resettlement</w:t>
      </w:r>
      <w:r>
        <w:rPr>
          <w:spacing w:val="-1"/>
        </w:rPr>
        <w:t> </w:t>
      </w:r>
      <w:r>
        <w:rPr/>
        <w:t>and</w:t>
      </w:r>
      <w:r>
        <w:rPr>
          <w:spacing w:val="-1"/>
        </w:rPr>
        <w:t> </w:t>
      </w:r>
      <w:r>
        <w:rPr/>
        <w:t>re</w:t>
      </w:r>
      <w:bookmarkEnd w:id="27"/>
      <w:r>
        <w:rPr>
          <w:spacing w:val="-2"/>
        </w:rPr>
        <w:t> integration</w:t>
      </w:r>
    </w:p>
    <w:p>
      <w:pPr>
        <w:pStyle w:val="BodyText"/>
        <w:spacing w:before="2"/>
        <w:rPr>
          <w:b/>
          <w:sz w:val="12"/>
        </w:rPr>
      </w:pPr>
      <w:r>
        <w:rPr/>
        <mc:AlternateContent>
          <mc:Choice Requires="wps">
            <w:drawing>
              <wp:anchor distT="0" distB="0" distL="0" distR="0" allowOverlap="1" layoutInCell="1" locked="0" behindDoc="1" simplePos="0" relativeHeight="487602176">
                <wp:simplePos x="0" y="0"/>
                <wp:positionH relativeFrom="page">
                  <wp:posOffset>1143304</wp:posOffset>
                </wp:positionH>
                <wp:positionV relativeFrom="paragraph">
                  <wp:posOffset>104242</wp:posOffset>
                </wp:positionV>
                <wp:extent cx="1829435" cy="9525"/>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8.208076pt;width:144.020pt;height:.71997pt;mso-position-horizontal-relative:page;mso-position-vertical-relative:paragraph;z-index:-15714304;mso-wrap-distance-left:0;mso-wrap-distance-right:0" id="docshape34"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34</w:t>
      </w:r>
      <w:r>
        <w:rPr>
          <w:spacing w:val="-4"/>
          <w:sz w:val="20"/>
          <w:vertAlign w:val="baseline"/>
        </w:rPr>
        <w:t> </w:t>
      </w:r>
      <w:r>
        <w:rPr>
          <w:sz w:val="20"/>
          <w:vertAlign w:val="baseline"/>
        </w:rPr>
        <w:t>Principle</w:t>
      </w:r>
      <w:r>
        <w:rPr>
          <w:spacing w:val="-4"/>
          <w:sz w:val="20"/>
          <w:vertAlign w:val="baseline"/>
        </w:rPr>
        <w:t> </w:t>
      </w:r>
      <w:r>
        <w:rPr>
          <w:sz w:val="20"/>
          <w:vertAlign w:val="baseline"/>
        </w:rPr>
        <w:t>11</w:t>
      </w:r>
      <w:r>
        <w:rPr>
          <w:spacing w:val="-5"/>
          <w:sz w:val="20"/>
          <w:vertAlign w:val="baseline"/>
        </w:rPr>
        <w:t> </w:t>
      </w:r>
      <w:r>
        <w:rPr>
          <w:sz w:val="20"/>
          <w:vertAlign w:val="baseline"/>
        </w:rPr>
        <w:t>(2)</w:t>
      </w:r>
      <w:r>
        <w:rPr>
          <w:spacing w:val="-5"/>
          <w:sz w:val="20"/>
          <w:vertAlign w:val="baseline"/>
        </w:rPr>
        <w:t> </w:t>
      </w:r>
      <w:r>
        <w:rPr>
          <w:sz w:val="20"/>
          <w:vertAlign w:val="baseline"/>
        </w:rPr>
        <w:t>on</w:t>
      </w:r>
      <w:r>
        <w:rPr>
          <w:spacing w:val="-5"/>
          <w:sz w:val="20"/>
          <w:vertAlign w:val="baseline"/>
        </w:rPr>
        <w:t> </w:t>
      </w:r>
      <w:r>
        <w:rPr>
          <w:sz w:val="20"/>
          <w:vertAlign w:val="baseline"/>
        </w:rPr>
        <w:t>Internal</w:t>
      </w:r>
      <w:r>
        <w:rPr>
          <w:spacing w:val="-4"/>
          <w:sz w:val="20"/>
          <w:vertAlign w:val="baseline"/>
        </w:rPr>
        <w:t> </w:t>
      </w:r>
      <w:r>
        <w:rPr>
          <w:spacing w:val="-2"/>
          <w:sz w:val="20"/>
          <w:vertAlign w:val="baseline"/>
        </w:rPr>
        <w:t>Displacement</w:t>
      </w:r>
    </w:p>
    <w:p>
      <w:pPr>
        <w:spacing w:before="1"/>
        <w:ind w:left="480" w:right="509" w:firstLine="0"/>
        <w:jc w:val="left"/>
        <w:rPr>
          <w:sz w:val="20"/>
        </w:rPr>
      </w:pPr>
      <w:r>
        <w:rPr>
          <w:sz w:val="20"/>
          <w:vertAlign w:val="superscript"/>
        </w:rPr>
        <w:t>35</w:t>
      </w:r>
      <w:r>
        <w:rPr>
          <w:spacing w:val="-3"/>
          <w:sz w:val="20"/>
          <w:vertAlign w:val="baseline"/>
        </w:rPr>
        <w:t> </w:t>
      </w:r>
      <w:r>
        <w:rPr>
          <w:sz w:val="20"/>
          <w:vertAlign w:val="baseline"/>
        </w:rPr>
        <w:t>Principle</w:t>
      </w:r>
      <w:r>
        <w:rPr>
          <w:spacing w:val="-3"/>
          <w:sz w:val="20"/>
          <w:vertAlign w:val="baseline"/>
        </w:rPr>
        <w:t> </w:t>
      </w:r>
      <w:r>
        <w:rPr>
          <w:sz w:val="20"/>
          <w:vertAlign w:val="baseline"/>
        </w:rPr>
        <w:t>12.</w:t>
      </w:r>
      <w:r>
        <w:rPr>
          <w:spacing w:val="-5"/>
          <w:sz w:val="20"/>
          <w:vertAlign w:val="baseline"/>
        </w:rPr>
        <w:t> </w:t>
      </w:r>
      <w:r>
        <w:rPr>
          <w:sz w:val="20"/>
          <w:vertAlign w:val="baseline"/>
        </w:rPr>
        <w:t>Principle</w:t>
      </w:r>
      <w:r>
        <w:rPr>
          <w:spacing w:val="-3"/>
          <w:sz w:val="20"/>
          <w:vertAlign w:val="baseline"/>
        </w:rPr>
        <w:t> </w:t>
      </w:r>
      <w:r>
        <w:rPr>
          <w:sz w:val="20"/>
          <w:vertAlign w:val="baseline"/>
        </w:rPr>
        <w:t>14</w:t>
      </w:r>
      <w:r>
        <w:rPr>
          <w:spacing w:val="-4"/>
          <w:sz w:val="20"/>
          <w:vertAlign w:val="baseline"/>
        </w:rPr>
        <w:t> </w:t>
      </w:r>
      <w:r>
        <w:rPr>
          <w:sz w:val="20"/>
          <w:vertAlign w:val="baseline"/>
        </w:rPr>
        <w:t>also</w:t>
      </w:r>
      <w:r>
        <w:rPr>
          <w:spacing w:val="-3"/>
          <w:sz w:val="20"/>
          <w:vertAlign w:val="baseline"/>
        </w:rPr>
        <w:t> </w:t>
      </w:r>
      <w:r>
        <w:rPr>
          <w:sz w:val="20"/>
          <w:vertAlign w:val="baseline"/>
        </w:rPr>
        <w:t>makes</w:t>
      </w:r>
      <w:r>
        <w:rPr>
          <w:spacing w:val="-4"/>
          <w:sz w:val="20"/>
          <w:vertAlign w:val="baseline"/>
        </w:rPr>
        <w:t> </w:t>
      </w:r>
      <w:r>
        <w:rPr>
          <w:sz w:val="20"/>
          <w:vertAlign w:val="baseline"/>
        </w:rPr>
        <w:t>provision</w:t>
      </w:r>
      <w:r>
        <w:rPr>
          <w:spacing w:val="-2"/>
          <w:sz w:val="20"/>
          <w:vertAlign w:val="baseline"/>
        </w:rPr>
        <w:t> </w:t>
      </w:r>
      <w:r>
        <w:rPr>
          <w:sz w:val="20"/>
          <w:vertAlign w:val="baseline"/>
        </w:rPr>
        <w:t>for</w:t>
      </w:r>
      <w:r>
        <w:rPr>
          <w:spacing w:val="-3"/>
          <w:sz w:val="20"/>
          <w:vertAlign w:val="baseline"/>
        </w:rPr>
        <w:t> </w:t>
      </w:r>
      <w:r>
        <w:rPr>
          <w:sz w:val="20"/>
          <w:vertAlign w:val="baseline"/>
        </w:rPr>
        <w:t>the</w:t>
      </w:r>
      <w:r>
        <w:rPr>
          <w:spacing w:val="-3"/>
          <w:sz w:val="20"/>
          <w:vertAlign w:val="baseline"/>
        </w:rPr>
        <w:t> </w:t>
      </w:r>
      <w:r>
        <w:rPr>
          <w:sz w:val="20"/>
          <w:vertAlign w:val="baseline"/>
        </w:rPr>
        <w:t>right</w:t>
      </w:r>
      <w:r>
        <w:rPr>
          <w:spacing w:val="-4"/>
          <w:sz w:val="20"/>
          <w:vertAlign w:val="baseline"/>
        </w:rPr>
        <w:t> </w:t>
      </w:r>
      <w:r>
        <w:rPr>
          <w:sz w:val="20"/>
          <w:vertAlign w:val="baseline"/>
        </w:rPr>
        <w:t>to</w:t>
      </w:r>
      <w:r>
        <w:rPr>
          <w:spacing w:val="-2"/>
          <w:sz w:val="20"/>
          <w:vertAlign w:val="baseline"/>
        </w:rPr>
        <w:t> </w:t>
      </w:r>
      <w:r>
        <w:rPr>
          <w:sz w:val="20"/>
          <w:vertAlign w:val="baseline"/>
        </w:rPr>
        <w:t>liberty</w:t>
      </w:r>
      <w:r>
        <w:rPr>
          <w:spacing w:val="-7"/>
          <w:sz w:val="20"/>
          <w:vertAlign w:val="baseline"/>
        </w:rPr>
        <w:t> </w:t>
      </w:r>
      <w:r>
        <w:rPr>
          <w:sz w:val="20"/>
          <w:vertAlign w:val="baseline"/>
        </w:rPr>
        <w:t>of</w:t>
      </w:r>
      <w:r>
        <w:rPr>
          <w:spacing w:val="-2"/>
          <w:sz w:val="20"/>
          <w:vertAlign w:val="baseline"/>
        </w:rPr>
        <w:t> </w:t>
      </w:r>
      <w:r>
        <w:rPr>
          <w:sz w:val="20"/>
          <w:vertAlign w:val="baseline"/>
        </w:rPr>
        <w:t>movement</w:t>
      </w:r>
      <w:r>
        <w:rPr>
          <w:spacing w:val="-4"/>
          <w:sz w:val="20"/>
          <w:vertAlign w:val="baseline"/>
        </w:rPr>
        <w:t> </w:t>
      </w:r>
      <w:r>
        <w:rPr>
          <w:sz w:val="20"/>
          <w:vertAlign w:val="baseline"/>
        </w:rPr>
        <w:t>and</w:t>
      </w:r>
      <w:r>
        <w:rPr>
          <w:spacing w:val="-2"/>
          <w:sz w:val="20"/>
          <w:vertAlign w:val="baseline"/>
        </w:rPr>
        <w:t> </w:t>
      </w:r>
      <w:r>
        <w:rPr>
          <w:sz w:val="20"/>
          <w:vertAlign w:val="baseline"/>
        </w:rPr>
        <w:t>freedom</w:t>
      </w:r>
      <w:r>
        <w:rPr>
          <w:spacing w:val="-7"/>
          <w:sz w:val="20"/>
          <w:vertAlign w:val="baseline"/>
        </w:rPr>
        <w:t> </w:t>
      </w:r>
      <w:r>
        <w:rPr>
          <w:sz w:val="20"/>
          <w:vertAlign w:val="baseline"/>
        </w:rPr>
        <w:t>to choose „residence. This is not possible in a concentration camp, where space is even limited.</w:t>
      </w:r>
    </w:p>
    <w:p>
      <w:pPr>
        <w:spacing w:line="228" w:lineRule="exact" w:before="0"/>
        <w:ind w:left="480" w:right="0" w:firstLine="0"/>
        <w:jc w:val="left"/>
        <w:rPr>
          <w:sz w:val="20"/>
        </w:rPr>
      </w:pPr>
      <w:r>
        <w:rPr>
          <w:sz w:val="20"/>
          <w:vertAlign w:val="superscript"/>
        </w:rPr>
        <w:t>36</w:t>
      </w:r>
      <w:r>
        <w:rPr>
          <w:spacing w:val="-5"/>
          <w:sz w:val="20"/>
          <w:vertAlign w:val="baseline"/>
        </w:rPr>
        <w:t> </w:t>
      </w:r>
      <w:r>
        <w:rPr>
          <w:sz w:val="20"/>
          <w:vertAlign w:val="baseline"/>
        </w:rPr>
        <w:t>Principle</w:t>
      </w:r>
      <w:r>
        <w:rPr>
          <w:spacing w:val="-4"/>
          <w:sz w:val="20"/>
          <w:vertAlign w:val="baseline"/>
        </w:rPr>
        <w:t> </w:t>
      </w:r>
      <w:r>
        <w:rPr>
          <w:sz w:val="20"/>
          <w:vertAlign w:val="baseline"/>
        </w:rPr>
        <w:t>S23</w:t>
      </w:r>
      <w:r>
        <w:rPr>
          <w:spacing w:val="-3"/>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Guiding</w:t>
      </w:r>
      <w:r>
        <w:rPr>
          <w:spacing w:val="-3"/>
          <w:sz w:val="20"/>
          <w:vertAlign w:val="baseline"/>
        </w:rPr>
        <w:t> </w:t>
      </w:r>
      <w:r>
        <w:rPr>
          <w:spacing w:val="-2"/>
          <w:sz w:val="20"/>
          <w:vertAlign w:val="baseline"/>
        </w:rPr>
        <w:t>Principles</w:t>
      </w:r>
    </w:p>
    <w:p>
      <w:pPr>
        <w:spacing w:after="0" w:line="228" w:lineRule="exact"/>
        <w:jc w:val="left"/>
        <w:rPr>
          <w:sz w:val="20"/>
        </w:rPr>
        <w:sectPr>
          <w:pgSz w:w="11910" w:h="16840"/>
          <w:pgMar w:header="0" w:footer="974" w:top="1340" w:bottom="1160" w:left="1320" w:right="1260"/>
        </w:sectPr>
      </w:pPr>
    </w:p>
    <w:p>
      <w:pPr>
        <w:pStyle w:val="BodyText"/>
        <w:spacing w:line="480" w:lineRule="auto" w:before="78"/>
        <w:ind w:left="480" w:right="196"/>
        <w:jc w:val="both"/>
      </w:pPr>
      <w:r>
        <w:rPr/>
        <w:t>It goes without saying that persons displaced by either natural or human- instigated disasters must not remain displaced forever. For this reason the Principles have made adequate provisions on the return, resettlement and reintegration of the IDPs with the remaining part of the society. In this regard, Principle 28 provides:</w:t>
      </w:r>
    </w:p>
    <w:p>
      <w:pPr>
        <w:pStyle w:val="ListParagraph"/>
        <w:numPr>
          <w:ilvl w:val="0"/>
          <w:numId w:val="14"/>
        </w:numPr>
        <w:tabs>
          <w:tab w:pos="1199" w:val="left" w:leader="none"/>
        </w:tabs>
        <w:spacing w:line="480" w:lineRule="auto" w:before="121" w:after="0"/>
        <w:ind w:left="480" w:right="195" w:firstLine="0"/>
        <w:jc w:val="both"/>
        <w:rPr>
          <w:sz w:val="24"/>
        </w:rPr>
      </w:pPr>
      <w:r>
        <w:rPr>
          <w:sz w:val="24"/>
        </w:rPr>
        <w:t>Competent authorities have the primary duty and responsibility to establish conditions</w:t>
      </w:r>
      <w:r>
        <w:rPr>
          <w:spacing w:val="-2"/>
          <w:sz w:val="24"/>
        </w:rPr>
        <w:t> </w:t>
      </w:r>
      <w:r>
        <w:rPr>
          <w:sz w:val="24"/>
        </w:rPr>
        <w:t>as</w:t>
      </w:r>
      <w:r>
        <w:rPr>
          <w:spacing w:val="-2"/>
          <w:sz w:val="24"/>
        </w:rPr>
        <w:t> </w:t>
      </w:r>
      <w:r>
        <w:rPr>
          <w:sz w:val="24"/>
        </w:rPr>
        <w:t>well</w:t>
      </w:r>
      <w:r>
        <w:rPr>
          <w:spacing w:val="-2"/>
          <w:sz w:val="24"/>
        </w:rPr>
        <w:t> </w:t>
      </w:r>
      <w:r>
        <w:rPr>
          <w:sz w:val="24"/>
        </w:rPr>
        <w:t>as</w:t>
      </w:r>
      <w:r>
        <w:rPr>
          <w:spacing w:val="-2"/>
          <w:sz w:val="24"/>
        </w:rPr>
        <w:t> </w:t>
      </w:r>
      <w:r>
        <w:rPr>
          <w:sz w:val="24"/>
        </w:rPr>
        <w:t>provide</w:t>
      </w:r>
      <w:r>
        <w:rPr>
          <w:spacing w:val="-2"/>
          <w:sz w:val="24"/>
        </w:rPr>
        <w:t> </w:t>
      </w:r>
      <w:r>
        <w:rPr>
          <w:sz w:val="24"/>
        </w:rPr>
        <w:t>the</w:t>
      </w:r>
      <w:r>
        <w:rPr>
          <w:spacing w:val="-3"/>
          <w:sz w:val="24"/>
        </w:rPr>
        <w:t> </w:t>
      </w:r>
      <w:r>
        <w:rPr>
          <w:sz w:val="24"/>
        </w:rPr>
        <w:t>means</w:t>
      </w:r>
      <w:r>
        <w:rPr>
          <w:spacing w:val="-2"/>
          <w:sz w:val="24"/>
        </w:rPr>
        <w:t> </w:t>
      </w:r>
      <w:r>
        <w:rPr>
          <w:sz w:val="24"/>
        </w:rPr>
        <w:t>which</w:t>
      </w:r>
      <w:r>
        <w:rPr>
          <w:spacing w:val="80"/>
          <w:w w:val="150"/>
          <w:sz w:val="24"/>
        </w:rPr>
        <w:t>  </w:t>
      </w:r>
      <w:r>
        <w:rPr>
          <w:sz w:val="24"/>
        </w:rPr>
        <w:t>allow internally displaced persons to return</w:t>
      </w:r>
      <w:r>
        <w:rPr>
          <w:spacing w:val="-1"/>
          <w:sz w:val="24"/>
        </w:rPr>
        <w:t> </w:t>
      </w:r>
      <w:r>
        <w:rPr>
          <w:sz w:val="24"/>
        </w:rPr>
        <w:t>voluntarily</w:t>
      </w:r>
      <w:r>
        <w:rPr>
          <w:spacing w:val="-6"/>
          <w:sz w:val="24"/>
        </w:rPr>
        <w:t> </w:t>
      </w:r>
      <w:r>
        <w:rPr>
          <w:sz w:val="24"/>
        </w:rPr>
        <w:t>in</w:t>
      </w:r>
      <w:r>
        <w:rPr>
          <w:spacing w:val="-1"/>
          <w:sz w:val="24"/>
        </w:rPr>
        <w:t> </w:t>
      </w:r>
      <w:r>
        <w:rPr>
          <w:sz w:val="24"/>
        </w:rPr>
        <w:t>safety</w:t>
      </w:r>
      <w:r>
        <w:rPr>
          <w:spacing w:val="80"/>
          <w:sz w:val="24"/>
        </w:rPr>
        <w:t> </w:t>
      </w:r>
      <w:r>
        <w:rPr>
          <w:sz w:val="24"/>
        </w:rPr>
        <w:t>and with dignity, to their homes or places of habitual residence or to resettle voluntarily in another part of the country. Such authorities shall endeavor to facilitate the re-integration of returned or resettled internally displaced </w:t>
      </w:r>
      <w:r>
        <w:rPr>
          <w:spacing w:val="-2"/>
          <w:sz w:val="24"/>
        </w:rPr>
        <w:t>persons.</w:t>
      </w:r>
    </w:p>
    <w:p>
      <w:pPr>
        <w:pStyle w:val="ListParagraph"/>
        <w:numPr>
          <w:ilvl w:val="0"/>
          <w:numId w:val="14"/>
        </w:numPr>
        <w:tabs>
          <w:tab w:pos="1199" w:val="left" w:leader="none"/>
        </w:tabs>
        <w:spacing w:line="480" w:lineRule="auto" w:before="1" w:after="0"/>
        <w:ind w:left="480" w:right="193" w:firstLine="0"/>
        <w:jc w:val="both"/>
        <w:rPr>
          <w:sz w:val="24"/>
        </w:rPr>
      </w:pPr>
      <w:r>
        <w:rPr>
          <w:sz w:val="24"/>
        </w:rPr>
        <w:t>Special efforts should be made to ensure the full participation of internally displaced persons in the planning and management of their return or resettlement and </w:t>
      </w:r>
      <w:r>
        <w:rPr>
          <w:spacing w:val="-2"/>
          <w:sz w:val="24"/>
        </w:rPr>
        <w:t>integration.</w:t>
      </w:r>
    </w:p>
    <w:p>
      <w:pPr>
        <w:pStyle w:val="BodyText"/>
        <w:spacing w:line="480" w:lineRule="auto" w:before="240"/>
        <w:ind w:left="480" w:right="198"/>
        <w:jc w:val="both"/>
      </w:pPr>
      <w:r>
        <w:rPr/>
        <w:t>By</w:t>
      </w:r>
      <w:r>
        <w:rPr>
          <w:spacing w:val="-4"/>
        </w:rPr>
        <w:t> </w:t>
      </w:r>
      <w:r>
        <w:rPr/>
        <w:t>the above provision, it is necessary</w:t>
      </w:r>
      <w:r>
        <w:rPr>
          <w:spacing w:val="-4"/>
        </w:rPr>
        <w:t> </w:t>
      </w:r>
      <w:r>
        <w:rPr/>
        <w:t>that all persons displaced must be returned to their habitual places of residence. Where this become difficult or impossible for any reason, it is the responsibility</w:t>
      </w:r>
      <w:r>
        <w:rPr>
          <w:spacing w:val="-7"/>
        </w:rPr>
        <w:t> </w:t>
      </w:r>
      <w:r>
        <w:rPr/>
        <w:t>of the</w:t>
      </w:r>
      <w:r>
        <w:rPr>
          <w:spacing w:val="-1"/>
        </w:rPr>
        <w:t> </w:t>
      </w:r>
      <w:r>
        <w:rPr/>
        <w:t>government to resettled the victims to an area of their choice.</w:t>
      </w:r>
      <w:r>
        <w:rPr>
          <w:vertAlign w:val="superscript"/>
        </w:rPr>
        <w:t>37</w:t>
      </w:r>
    </w:p>
    <w:p>
      <w:pPr>
        <w:pStyle w:val="BodyText"/>
        <w:spacing w:line="480" w:lineRule="auto" w:before="240"/>
        <w:ind w:left="480" w:right="200"/>
        <w:jc w:val="both"/>
      </w:pPr>
      <w:r>
        <w:rPr/>
        <w:t>In an attempt made by the Kaduna State Government during the reign of His Excellency, Late Ibrahim</w:t>
      </w:r>
      <w:r>
        <w:rPr>
          <w:spacing w:val="-1"/>
        </w:rPr>
        <w:t> </w:t>
      </w:r>
      <w:r>
        <w:rPr/>
        <w:t>Patrick</w:t>
      </w:r>
      <w:r>
        <w:rPr>
          <w:spacing w:val="-2"/>
        </w:rPr>
        <w:t> </w:t>
      </w:r>
      <w:r>
        <w:rPr/>
        <w:t>Yakowa</w:t>
      </w:r>
      <w:r>
        <w:rPr>
          <w:spacing w:val="-3"/>
        </w:rPr>
        <w:t> </w:t>
      </w:r>
      <w:r>
        <w:rPr/>
        <w:t>to</w:t>
      </w:r>
      <w:r>
        <w:rPr>
          <w:spacing w:val="-1"/>
        </w:rPr>
        <w:t> </w:t>
      </w:r>
      <w:r>
        <w:rPr/>
        <w:t>resettle</w:t>
      </w:r>
      <w:r>
        <w:rPr>
          <w:spacing w:val="-2"/>
        </w:rPr>
        <w:t> </w:t>
      </w:r>
      <w:r>
        <w:rPr/>
        <w:t>victims</w:t>
      </w:r>
      <w:r>
        <w:rPr>
          <w:spacing w:val="-1"/>
        </w:rPr>
        <w:t> </w:t>
      </w:r>
      <w:r>
        <w:rPr/>
        <w:t>of 2011</w:t>
      </w:r>
      <w:r>
        <w:rPr>
          <w:spacing w:val="-1"/>
        </w:rPr>
        <w:t> </w:t>
      </w:r>
      <w:r>
        <w:rPr/>
        <w:t>post-election</w:t>
      </w:r>
      <w:r>
        <w:rPr>
          <w:spacing w:val="-1"/>
        </w:rPr>
        <w:t> </w:t>
      </w:r>
      <w:r>
        <w:rPr/>
        <w:t>violence</w:t>
      </w:r>
      <w:r>
        <w:rPr>
          <w:spacing w:val="-2"/>
        </w:rPr>
        <w:t> </w:t>
      </w:r>
      <w:r>
        <w:rPr/>
        <w:t>did</w:t>
      </w:r>
      <w:r>
        <w:rPr>
          <w:spacing w:val="-1"/>
        </w:rPr>
        <w:t> </w:t>
      </w:r>
      <w:r>
        <w:rPr/>
        <w:t>not</w:t>
      </w:r>
      <w:r>
        <w:rPr>
          <w:spacing w:val="-1"/>
        </w:rPr>
        <w:t> </w:t>
      </w:r>
      <w:r>
        <w:rPr/>
        <w:t>go down well with the affected victims; instead of taking</w:t>
      </w:r>
      <w:r>
        <w:rPr>
          <w:spacing w:val="-1"/>
        </w:rPr>
        <w:t> </w:t>
      </w:r>
      <w:r>
        <w:rPr/>
        <w:t>them back to their former abode or by rebuilding their houses, the then government offered only monetary assistance to find an alternative residence. This has negated the principles enshrined in the Kampala convention of 2009.</w:t>
      </w:r>
      <w:r>
        <w:rPr>
          <w:vertAlign w:val="superscript"/>
        </w:rPr>
        <w:t>38</w:t>
      </w:r>
    </w:p>
    <w:p>
      <w:pPr>
        <w:pStyle w:val="BodyText"/>
        <w:spacing w:before="158"/>
        <w:rPr>
          <w:sz w:val="20"/>
        </w:rPr>
      </w:pPr>
      <w:r>
        <w:rPr/>
        <mc:AlternateContent>
          <mc:Choice Requires="wps">
            <w:drawing>
              <wp:anchor distT="0" distB="0" distL="0" distR="0" allowOverlap="1" layoutInCell="1" locked="0" behindDoc="1" simplePos="0" relativeHeight="487602688">
                <wp:simplePos x="0" y="0"/>
                <wp:positionH relativeFrom="page">
                  <wp:posOffset>1143304</wp:posOffset>
                </wp:positionH>
                <wp:positionV relativeFrom="paragraph">
                  <wp:posOffset>262020</wp:posOffset>
                </wp:positionV>
                <wp:extent cx="1829435" cy="9525"/>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0.631533pt;width:144.020pt;height:.72003pt;mso-position-horizontal-relative:page;mso-position-vertical-relative:paragraph;z-index:-15713792;mso-wrap-distance-left:0;mso-wrap-distance-right:0" id="docshape35"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37</w:t>
      </w:r>
      <w:r>
        <w:rPr>
          <w:spacing w:val="-4"/>
          <w:sz w:val="20"/>
          <w:vertAlign w:val="baseline"/>
        </w:rPr>
        <w:t> </w:t>
      </w:r>
      <w:r>
        <w:rPr>
          <w:sz w:val="20"/>
          <w:vertAlign w:val="baseline"/>
        </w:rPr>
        <w:t>Principle</w:t>
      </w:r>
      <w:r>
        <w:rPr>
          <w:spacing w:val="-3"/>
          <w:sz w:val="20"/>
          <w:vertAlign w:val="baseline"/>
        </w:rPr>
        <w:t> </w:t>
      </w:r>
      <w:r>
        <w:rPr>
          <w:sz w:val="20"/>
          <w:vertAlign w:val="baseline"/>
        </w:rPr>
        <w:t>29</w:t>
      </w:r>
      <w:r>
        <w:rPr>
          <w:spacing w:val="-3"/>
          <w:sz w:val="20"/>
          <w:vertAlign w:val="baseline"/>
        </w:rPr>
        <w:t> </w:t>
      </w:r>
      <w:r>
        <w:rPr>
          <w:sz w:val="20"/>
          <w:vertAlign w:val="baseline"/>
        </w:rPr>
        <w:t>and</w:t>
      </w:r>
      <w:r>
        <w:rPr>
          <w:spacing w:val="-2"/>
          <w:sz w:val="20"/>
          <w:vertAlign w:val="baseline"/>
        </w:rPr>
        <w:t> </w:t>
      </w:r>
      <w:r>
        <w:rPr>
          <w:spacing w:val="-5"/>
          <w:sz w:val="20"/>
          <w:vertAlign w:val="baseline"/>
        </w:rPr>
        <w:t>30</w:t>
      </w:r>
    </w:p>
    <w:p>
      <w:pPr>
        <w:tabs>
          <w:tab w:pos="2727" w:val="left" w:leader="none"/>
        </w:tabs>
        <w:spacing w:before="1"/>
        <w:ind w:left="480" w:right="768" w:firstLine="0"/>
        <w:jc w:val="left"/>
        <w:rPr>
          <w:sz w:val="20"/>
        </w:rPr>
      </w:pPr>
      <w:r>
        <w:rPr>
          <w:sz w:val="20"/>
          <w:vertAlign w:val="superscript"/>
        </w:rPr>
        <w:t>38</w:t>
      </w:r>
      <w:r>
        <w:rPr>
          <w:spacing w:val="-3"/>
          <w:sz w:val="20"/>
          <w:vertAlign w:val="baseline"/>
        </w:rPr>
        <w:t> </w:t>
      </w:r>
      <w:r>
        <w:rPr>
          <w:sz w:val="20"/>
          <w:vertAlign w:val="baseline"/>
        </w:rPr>
        <w:t>According</w:t>
      </w:r>
      <w:r>
        <w:rPr>
          <w:spacing w:val="-4"/>
          <w:sz w:val="20"/>
          <w:vertAlign w:val="baseline"/>
        </w:rPr>
        <w:t> </w:t>
      </w:r>
      <w:r>
        <w:rPr>
          <w:sz w:val="20"/>
          <w:vertAlign w:val="baseline"/>
        </w:rPr>
        <w:t>to</w:t>
      </w:r>
      <w:r>
        <w:rPr>
          <w:spacing w:val="-2"/>
          <w:sz w:val="20"/>
          <w:vertAlign w:val="baseline"/>
        </w:rPr>
        <w:t> </w:t>
      </w:r>
      <w:r>
        <w:rPr>
          <w:sz w:val="20"/>
          <w:vertAlign w:val="baseline"/>
        </w:rPr>
        <w:t>Malam</w:t>
      </w:r>
      <w:r>
        <w:rPr>
          <w:spacing w:val="-7"/>
          <w:sz w:val="20"/>
          <w:vertAlign w:val="baseline"/>
        </w:rPr>
        <w:t> </w:t>
      </w:r>
      <w:r>
        <w:rPr>
          <w:sz w:val="20"/>
          <w:vertAlign w:val="baseline"/>
        </w:rPr>
        <w:t>Musa</w:t>
      </w:r>
      <w:r>
        <w:rPr>
          <w:spacing w:val="-3"/>
          <w:sz w:val="20"/>
          <w:vertAlign w:val="baseline"/>
        </w:rPr>
        <w:t> </w:t>
      </w:r>
      <w:r>
        <w:rPr>
          <w:sz w:val="20"/>
          <w:vertAlign w:val="baseline"/>
        </w:rPr>
        <w:t>Dan</w:t>
      </w:r>
      <w:r>
        <w:rPr>
          <w:spacing w:val="-2"/>
          <w:sz w:val="20"/>
          <w:vertAlign w:val="baseline"/>
        </w:rPr>
        <w:t> </w:t>
      </w:r>
      <w:r>
        <w:rPr>
          <w:sz w:val="20"/>
          <w:vertAlign w:val="baseline"/>
        </w:rPr>
        <w:t>Azumi</w:t>
      </w:r>
      <w:r>
        <w:rPr>
          <w:spacing w:val="-2"/>
          <w:sz w:val="20"/>
          <w:vertAlign w:val="baseline"/>
        </w:rPr>
        <w:t> </w:t>
      </w:r>
      <w:r>
        <w:rPr>
          <w:sz w:val="20"/>
          <w:vertAlign w:val="baseline"/>
        </w:rPr>
        <w:t>Chairman</w:t>
      </w:r>
      <w:r>
        <w:rPr>
          <w:spacing w:val="-4"/>
          <w:sz w:val="20"/>
          <w:vertAlign w:val="baseline"/>
        </w:rPr>
        <w:t> </w:t>
      </w:r>
      <w:r>
        <w:rPr>
          <w:sz w:val="20"/>
          <w:vertAlign w:val="baseline"/>
        </w:rPr>
        <w:t>of</w:t>
      </w:r>
      <w:r>
        <w:rPr>
          <w:spacing w:val="-5"/>
          <w:sz w:val="20"/>
          <w:vertAlign w:val="baseline"/>
        </w:rPr>
        <w:t> </w:t>
      </w:r>
      <w:r>
        <w:rPr>
          <w:sz w:val="20"/>
          <w:vertAlign w:val="baseline"/>
        </w:rPr>
        <w:t>IDPs</w:t>
      </w:r>
      <w:r>
        <w:rPr>
          <w:spacing w:val="-4"/>
          <w:sz w:val="20"/>
          <w:vertAlign w:val="baseline"/>
        </w:rPr>
        <w:t> </w:t>
      </w:r>
      <w:r>
        <w:rPr>
          <w:sz w:val="20"/>
          <w:vertAlign w:val="baseline"/>
        </w:rPr>
        <w:t>at</w:t>
      </w:r>
      <w:r>
        <w:rPr>
          <w:spacing w:val="-3"/>
          <w:sz w:val="20"/>
          <w:vertAlign w:val="baseline"/>
        </w:rPr>
        <w:t> </w:t>
      </w:r>
      <w:r>
        <w:rPr>
          <w:sz w:val="20"/>
          <w:vertAlign w:val="baseline"/>
        </w:rPr>
        <w:t>Mando</w:t>
      </w:r>
      <w:r>
        <w:rPr>
          <w:spacing w:val="-2"/>
          <w:sz w:val="20"/>
          <w:vertAlign w:val="baseline"/>
        </w:rPr>
        <w:t> </w:t>
      </w:r>
      <w:r>
        <w:rPr>
          <w:sz w:val="20"/>
          <w:vertAlign w:val="baseline"/>
        </w:rPr>
        <w:t>Hajj</w:t>
      </w:r>
      <w:r>
        <w:rPr>
          <w:spacing w:val="-2"/>
          <w:sz w:val="20"/>
          <w:vertAlign w:val="baseline"/>
        </w:rPr>
        <w:t> </w:t>
      </w:r>
      <w:r>
        <w:rPr>
          <w:sz w:val="20"/>
          <w:vertAlign w:val="baseline"/>
        </w:rPr>
        <w:t>Camp,</w:t>
      </w:r>
      <w:r>
        <w:rPr>
          <w:spacing w:val="-3"/>
          <w:sz w:val="20"/>
          <w:vertAlign w:val="baseline"/>
        </w:rPr>
        <w:t> </w:t>
      </w:r>
      <w:r>
        <w:rPr>
          <w:sz w:val="20"/>
          <w:vertAlign w:val="baseline"/>
        </w:rPr>
        <w:t>Kaduna</w:t>
      </w:r>
      <w:r>
        <w:rPr>
          <w:spacing w:val="-2"/>
          <w:sz w:val="20"/>
          <w:vertAlign w:val="baseline"/>
        </w:rPr>
        <w:t> </w:t>
      </w:r>
      <w:r>
        <w:rPr>
          <w:sz w:val="20"/>
          <w:vertAlign w:val="baseline"/>
        </w:rPr>
        <w:t>during</w:t>
      </w:r>
      <w:r>
        <w:rPr>
          <w:spacing w:val="-4"/>
          <w:sz w:val="20"/>
          <w:vertAlign w:val="baseline"/>
        </w:rPr>
        <w:t> </w:t>
      </w:r>
      <w:r>
        <w:rPr>
          <w:sz w:val="20"/>
          <w:vertAlign w:val="baseline"/>
        </w:rPr>
        <w:t>an interview held on the 25</w:t>
      </w:r>
      <w:r>
        <w:rPr>
          <w:sz w:val="20"/>
          <w:vertAlign w:val="superscript"/>
        </w:rPr>
        <w:t>th</w:t>
      </w:r>
      <w:r>
        <w:rPr>
          <w:sz w:val="20"/>
          <w:vertAlign w:val="baseline"/>
        </w:rPr>
        <w:tab/>
        <w:t>June, 2014 at No. 5 Katuru Rd, Ung. Sarki, Kaduna.</w:t>
      </w:r>
    </w:p>
    <w:p>
      <w:pPr>
        <w:spacing w:after="0"/>
        <w:jc w:val="left"/>
        <w:rPr>
          <w:sz w:val="20"/>
        </w:rPr>
        <w:sectPr>
          <w:pgSz w:w="11910" w:h="16840"/>
          <w:pgMar w:header="0" w:footer="974" w:top="1340" w:bottom="1160" w:left="1320" w:right="1260"/>
        </w:sectPr>
      </w:pPr>
    </w:p>
    <w:p>
      <w:pPr>
        <w:pStyle w:val="Heading2"/>
        <w:numPr>
          <w:ilvl w:val="2"/>
          <w:numId w:val="9"/>
        </w:numPr>
        <w:tabs>
          <w:tab w:pos="1019" w:val="left" w:leader="none"/>
        </w:tabs>
        <w:spacing w:line="240" w:lineRule="auto" w:before="63" w:after="0"/>
        <w:ind w:left="1019" w:right="0" w:hanging="539"/>
        <w:jc w:val="both"/>
      </w:pPr>
      <w:bookmarkStart w:name="_TOC_250015" w:id="28"/>
      <w:r>
        <w:rPr/>
        <w:t>Assessment</w:t>
      </w:r>
      <w:r>
        <w:rPr>
          <w:spacing w:val="-2"/>
        </w:rPr>
        <w:t> </w:t>
      </w:r>
      <w:r>
        <w:rPr/>
        <w:t>of</w:t>
      </w:r>
      <w:r>
        <w:rPr>
          <w:spacing w:val="-1"/>
        </w:rPr>
        <w:t> </w:t>
      </w:r>
      <w:r>
        <w:rPr/>
        <w:t>IDP</w:t>
      </w:r>
      <w:r>
        <w:rPr>
          <w:spacing w:val="-1"/>
        </w:rPr>
        <w:t> </w:t>
      </w:r>
      <w:r>
        <w:rPr/>
        <w:t>Camps</w:t>
      </w:r>
      <w:r>
        <w:rPr>
          <w:spacing w:val="-1"/>
        </w:rPr>
        <w:t> </w:t>
      </w:r>
      <w:r>
        <w:rPr/>
        <w:t>in</w:t>
      </w:r>
      <w:r>
        <w:rPr>
          <w:spacing w:val="-1"/>
        </w:rPr>
        <w:t> </w:t>
      </w:r>
      <w:r>
        <w:rPr/>
        <w:t>Kaduna</w:t>
      </w:r>
      <w:r>
        <w:rPr>
          <w:spacing w:val="-1"/>
        </w:rPr>
        <w:t> </w:t>
      </w:r>
      <w:r>
        <w:rPr/>
        <w:t>State</w:t>
      </w:r>
      <w:r>
        <w:rPr>
          <w:spacing w:val="-2"/>
        </w:rPr>
        <w:t> </w:t>
      </w:r>
      <w:r>
        <w:rPr/>
        <w:t>as</w:t>
      </w:r>
      <w:r>
        <w:rPr>
          <w:spacing w:val="-1"/>
        </w:rPr>
        <w:t> </w:t>
      </w:r>
      <w:r>
        <w:rPr/>
        <w:t>at</w:t>
      </w:r>
      <w:r>
        <w:rPr>
          <w:spacing w:val="-1"/>
        </w:rPr>
        <w:t> </w:t>
      </w:r>
      <w:r>
        <w:rPr/>
        <w:t>July</w:t>
      </w:r>
      <w:r>
        <w:rPr>
          <w:spacing w:val="-1"/>
        </w:rPr>
        <w:t> </w:t>
      </w:r>
      <w:bookmarkEnd w:id="28"/>
      <w:r>
        <w:rPr>
          <w:spacing w:val="-4"/>
        </w:rPr>
        <w:t>2012</w:t>
      </w:r>
    </w:p>
    <w:p>
      <w:pPr>
        <w:pStyle w:val="BodyText"/>
        <w:spacing w:line="480" w:lineRule="auto" w:before="235"/>
        <w:ind w:left="480" w:right="193"/>
        <w:jc w:val="both"/>
      </w:pPr>
      <w:r>
        <w:rPr/>
        <w:t>As a result of the 2011 post-election violence in Kaduna State, many camps were established to accommodate the internally displaced persons. The camps include MarabanRido Camp, Aboro District Camp in Sanga Local Government, Maraban Jos Camp in Igabi Local Government, Dan bushiya and Mando Hajj Camp in Kaduna North Local Government. All the Camps were closed down or the IDPs left but it was only that of Mando that remained for three years with a total population of 6,000 people.</w:t>
      </w:r>
    </w:p>
    <w:p>
      <w:pPr>
        <w:pStyle w:val="BodyText"/>
        <w:spacing w:line="480" w:lineRule="auto" w:before="241"/>
        <w:ind w:left="480" w:right="197"/>
        <w:jc w:val="both"/>
      </w:pPr>
      <w:r>
        <w:rPr/>
        <w:t>Before the closing down of these camps, a committee was set up by the Executive Secretary of (SEMA) to visit various camps of Internally Displaced Persons (IDPs) in Kaduna to ascertain their current situation. The team which was lead by the Assistant Director Planning, Relief and Natural Disaster</w:t>
      </w:r>
      <w:r>
        <w:rPr>
          <w:spacing w:val="-1"/>
        </w:rPr>
        <w:t> </w:t>
      </w:r>
      <w:r>
        <w:rPr/>
        <w:t>Management, Mr. NuhuGyams carried out a need assessment tour of all existing IDP camps in the state on the 5</w:t>
      </w:r>
      <w:r>
        <w:rPr>
          <w:vertAlign w:val="superscript"/>
        </w:rPr>
        <w:t>th</w:t>
      </w:r>
      <w:r>
        <w:rPr>
          <w:vertAlign w:val="baseline"/>
        </w:rPr>
        <w:t> of</w:t>
      </w:r>
      <w:r>
        <w:rPr>
          <w:spacing w:val="-1"/>
          <w:vertAlign w:val="baseline"/>
        </w:rPr>
        <w:t> </w:t>
      </w:r>
      <w:r>
        <w:rPr>
          <w:vertAlign w:val="baseline"/>
        </w:rPr>
        <w:t>July, 2012. The main purpose of the tour was to determine:</w:t>
      </w:r>
    </w:p>
    <w:p>
      <w:pPr>
        <w:pStyle w:val="BodyText"/>
        <w:spacing w:before="244"/>
        <w:ind w:left="480"/>
      </w:pPr>
      <w:r>
        <w:rPr>
          <w:position w:val="-5"/>
        </w:rPr>
        <w:drawing>
          <wp:inline distT="0" distB="0" distL="0" distR="0">
            <wp:extent cx="140207" cy="187451"/>
            <wp:effectExtent l="0" t="0" r="0" b="0"/>
            <wp:docPr id="36" name="Image 36"/>
            <wp:cNvGraphicFramePr>
              <a:graphicFrameLocks/>
            </wp:cNvGraphicFramePr>
            <a:graphic>
              <a:graphicData uri="http://schemas.openxmlformats.org/drawingml/2006/picture">
                <pic:pic>
                  <pic:nvPicPr>
                    <pic:cNvPr id="36" name="Image 36"/>
                    <pic:cNvPicPr/>
                  </pic:nvPicPr>
                  <pic:blipFill>
                    <a:blip r:embed="rId8" cstate="print"/>
                    <a:stretch>
                      <a:fillRect/>
                    </a:stretch>
                  </pic:blipFill>
                  <pic:spPr>
                    <a:xfrm>
                      <a:off x="0" y="0"/>
                      <a:ext cx="140207" cy="187451"/>
                    </a:xfrm>
                    <a:prstGeom prst="rect">
                      <a:avLst/>
                    </a:prstGeom>
                  </pic:spPr>
                </pic:pic>
              </a:graphicData>
            </a:graphic>
          </wp:inline>
        </w:drawing>
      </w:r>
      <w:r>
        <w:rPr>
          <w:position w:val="-5"/>
        </w:rPr>
      </w:r>
      <w:r>
        <w:rPr>
          <w:spacing w:val="80"/>
          <w:sz w:val="20"/>
        </w:rPr>
        <w:t> </w:t>
      </w:r>
      <w:r>
        <w:rPr/>
        <w:t>The current number of IDP camps left,</w:t>
      </w:r>
    </w:p>
    <w:p>
      <w:pPr>
        <w:pStyle w:val="BodyText"/>
        <w:spacing w:before="238"/>
      </w:pPr>
    </w:p>
    <w:p>
      <w:pPr>
        <w:pStyle w:val="BodyText"/>
        <w:spacing w:line="460" w:lineRule="auto"/>
        <w:ind w:left="840" w:hanging="360"/>
      </w:pPr>
      <w:r>
        <w:rPr>
          <w:position w:val="-5"/>
        </w:rPr>
        <w:drawing>
          <wp:inline distT="0" distB="0" distL="0" distR="0">
            <wp:extent cx="140207" cy="187451"/>
            <wp:effectExtent l="0" t="0" r="0" b="0"/>
            <wp:docPr id="37" name="Image 37"/>
            <wp:cNvGraphicFramePr>
              <a:graphicFrameLocks/>
            </wp:cNvGraphicFramePr>
            <a:graphic>
              <a:graphicData uri="http://schemas.openxmlformats.org/drawingml/2006/picture">
                <pic:pic>
                  <pic:nvPicPr>
                    <pic:cNvPr id="37" name="Image 37"/>
                    <pic:cNvPicPr/>
                  </pic:nvPicPr>
                  <pic:blipFill>
                    <a:blip r:embed="rId8" cstate="print"/>
                    <a:stretch>
                      <a:fillRect/>
                    </a:stretch>
                  </pic:blipFill>
                  <pic:spPr>
                    <a:xfrm>
                      <a:off x="0" y="0"/>
                      <a:ext cx="140207" cy="187451"/>
                    </a:xfrm>
                    <a:prstGeom prst="rect">
                      <a:avLst/>
                    </a:prstGeom>
                  </pic:spPr>
                </pic:pic>
              </a:graphicData>
            </a:graphic>
          </wp:inline>
        </w:drawing>
      </w:r>
      <w:r>
        <w:rPr>
          <w:position w:val="-5"/>
        </w:rPr>
      </w:r>
      <w:r>
        <w:rPr>
          <w:spacing w:val="80"/>
          <w:sz w:val="20"/>
        </w:rPr>
        <w:t> </w:t>
      </w:r>
      <w:r>
        <w:rPr/>
        <w:t>Number</w:t>
      </w:r>
      <w:r>
        <w:rPr>
          <w:spacing w:val="80"/>
        </w:rPr>
        <w:t> </w:t>
      </w:r>
      <w:r>
        <w:rPr/>
        <w:t>of</w:t>
      </w:r>
      <w:r>
        <w:rPr>
          <w:spacing w:val="80"/>
        </w:rPr>
        <w:t> </w:t>
      </w:r>
      <w:r>
        <w:rPr/>
        <w:t>displaced</w:t>
      </w:r>
      <w:r>
        <w:rPr>
          <w:spacing w:val="80"/>
        </w:rPr>
        <w:t> </w:t>
      </w:r>
      <w:r>
        <w:rPr/>
        <w:t>persons</w:t>
      </w:r>
      <w:r>
        <w:rPr>
          <w:spacing w:val="80"/>
        </w:rPr>
        <w:t> </w:t>
      </w:r>
      <w:r>
        <w:rPr/>
        <w:t>that</w:t>
      </w:r>
      <w:r>
        <w:rPr>
          <w:spacing w:val="80"/>
        </w:rPr>
        <w:t> </w:t>
      </w:r>
      <w:r>
        <w:rPr/>
        <w:t>remaining</w:t>
      </w:r>
      <w:r>
        <w:rPr>
          <w:spacing w:val="78"/>
        </w:rPr>
        <w:t> </w:t>
      </w:r>
      <w:r>
        <w:rPr/>
        <w:t>in</w:t>
      </w:r>
      <w:r>
        <w:rPr>
          <w:spacing w:val="80"/>
        </w:rPr>
        <w:t> </w:t>
      </w:r>
      <w:r>
        <w:rPr/>
        <w:t>various</w:t>
      </w:r>
      <w:r>
        <w:rPr>
          <w:spacing w:val="80"/>
        </w:rPr>
        <w:t> </w:t>
      </w:r>
      <w:r>
        <w:rPr/>
        <w:t>camps</w:t>
      </w:r>
      <w:r>
        <w:rPr>
          <w:spacing w:val="80"/>
        </w:rPr>
        <w:t> </w:t>
      </w:r>
      <w:r>
        <w:rPr/>
        <w:t>(Women,</w:t>
      </w:r>
      <w:r>
        <w:rPr>
          <w:spacing w:val="80"/>
        </w:rPr>
        <w:t> </w:t>
      </w:r>
      <w:r>
        <w:rPr/>
        <w:t>men, children, windows, orphans etc.)</w:t>
      </w:r>
    </w:p>
    <w:p>
      <w:pPr>
        <w:pStyle w:val="BodyText"/>
        <w:spacing w:before="4"/>
      </w:pPr>
    </w:p>
    <w:p>
      <w:pPr>
        <w:pStyle w:val="BodyText"/>
        <w:ind w:left="840"/>
      </w:pPr>
      <w:r>
        <w:rPr/>
        <w:drawing>
          <wp:anchor distT="0" distB="0" distL="0" distR="0" allowOverlap="1" layoutInCell="1" locked="0" behindDoc="0" simplePos="0" relativeHeight="15744000">
            <wp:simplePos x="0" y="0"/>
            <wp:positionH relativeFrom="page">
              <wp:posOffset>1143304</wp:posOffset>
            </wp:positionH>
            <wp:positionV relativeFrom="paragraph">
              <wp:posOffset>-9922</wp:posOffset>
            </wp:positionV>
            <wp:extent cx="140207" cy="187451"/>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8" cstate="print"/>
                    <a:stretch>
                      <a:fillRect/>
                    </a:stretch>
                  </pic:blipFill>
                  <pic:spPr>
                    <a:xfrm>
                      <a:off x="0" y="0"/>
                      <a:ext cx="140207" cy="187451"/>
                    </a:xfrm>
                    <a:prstGeom prst="rect">
                      <a:avLst/>
                    </a:prstGeom>
                  </pic:spPr>
                </pic:pic>
              </a:graphicData>
            </a:graphic>
          </wp:anchor>
        </w:drawing>
      </w:r>
      <w:r>
        <w:rPr/>
        <w:t>Their</w:t>
      </w:r>
      <w:r>
        <w:rPr>
          <w:spacing w:val="-2"/>
        </w:rPr>
        <w:t> </w:t>
      </w:r>
      <w:r>
        <w:rPr/>
        <w:t>needs</w:t>
      </w:r>
      <w:r>
        <w:rPr>
          <w:spacing w:val="-1"/>
        </w:rPr>
        <w:t> </w:t>
      </w:r>
      <w:r>
        <w:rPr/>
        <w:t>and</w:t>
      </w:r>
      <w:r>
        <w:rPr>
          <w:spacing w:val="-1"/>
        </w:rPr>
        <w:t> </w:t>
      </w:r>
      <w:r>
        <w:rPr>
          <w:spacing w:val="-2"/>
        </w:rPr>
        <w:t>challenges.</w:t>
      </w:r>
    </w:p>
    <w:p>
      <w:pPr>
        <w:pStyle w:val="BodyText"/>
        <w:spacing w:before="238"/>
      </w:pPr>
    </w:p>
    <w:p>
      <w:pPr>
        <w:pStyle w:val="BodyText"/>
        <w:ind w:left="480"/>
      </w:pPr>
      <w:r>
        <w:rPr/>
        <w:t>The</w:t>
      </w:r>
      <w:r>
        <w:rPr>
          <w:spacing w:val="-5"/>
        </w:rPr>
        <w:t> </w:t>
      </w:r>
      <w:r>
        <w:rPr/>
        <w:t>visit to various</w:t>
      </w:r>
      <w:r>
        <w:rPr>
          <w:spacing w:val="-1"/>
        </w:rPr>
        <w:t> </w:t>
      </w:r>
      <w:r>
        <w:rPr/>
        <w:t>camps is as </w:t>
      </w:r>
      <w:r>
        <w:rPr>
          <w:spacing w:val="-2"/>
        </w:rPr>
        <w:t>follows:</w:t>
      </w:r>
    </w:p>
    <w:p>
      <w:pPr>
        <w:pStyle w:val="BodyText"/>
        <w:spacing w:before="245"/>
      </w:pPr>
    </w:p>
    <w:p>
      <w:pPr>
        <w:pStyle w:val="Heading1"/>
        <w:numPr>
          <w:ilvl w:val="3"/>
          <w:numId w:val="9"/>
        </w:numPr>
        <w:tabs>
          <w:tab w:pos="839" w:val="left" w:leader="none"/>
        </w:tabs>
        <w:spacing w:line="240" w:lineRule="auto" w:before="0" w:after="0"/>
        <w:ind w:left="839" w:right="0" w:hanging="268"/>
        <w:jc w:val="left"/>
      </w:pPr>
      <w:r>
        <w:rPr/>
        <w:t>RIDO</w:t>
      </w:r>
      <w:r>
        <w:rPr>
          <w:spacing w:val="-1"/>
        </w:rPr>
        <w:t> </w:t>
      </w:r>
      <w:r>
        <w:rPr>
          <w:spacing w:val="-4"/>
        </w:rPr>
        <w:t>CAMP</w:t>
      </w:r>
    </w:p>
    <w:p>
      <w:pPr>
        <w:pStyle w:val="BodyText"/>
        <w:spacing w:line="482" w:lineRule="auto" w:before="271"/>
        <w:ind w:left="480" w:right="4698"/>
      </w:pPr>
      <w:r>
        <w:rPr/>
        <w:t>Current</w:t>
      </w:r>
      <w:r>
        <w:rPr>
          <w:spacing w:val="-8"/>
        </w:rPr>
        <w:t> </w:t>
      </w:r>
      <w:r>
        <w:rPr/>
        <w:t>number</w:t>
      </w:r>
      <w:r>
        <w:rPr>
          <w:spacing w:val="-8"/>
        </w:rPr>
        <w:t> </w:t>
      </w:r>
      <w:r>
        <w:rPr/>
        <w:t>of</w:t>
      </w:r>
      <w:r>
        <w:rPr>
          <w:spacing w:val="-10"/>
        </w:rPr>
        <w:t> </w:t>
      </w:r>
      <w:r>
        <w:rPr/>
        <w:t>displaced</w:t>
      </w:r>
      <w:r>
        <w:rPr>
          <w:spacing w:val="-8"/>
        </w:rPr>
        <w:t> </w:t>
      </w:r>
      <w:r>
        <w:rPr/>
        <w:t>persons</w:t>
      </w:r>
      <w:r>
        <w:rPr>
          <w:spacing w:val="-8"/>
        </w:rPr>
        <w:t> </w:t>
      </w:r>
      <w:r>
        <w:rPr/>
        <w:t>left: </w:t>
      </w:r>
      <w:r>
        <w:rPr>
          <w:position w:val="-5"/>
        </w:rPr>
        <w:drawing>
          <wp:inline distT="0" distB="0" distL="0" distR="0">
            <wp:extent cx="140207" cy="187451"/>
            <wp:effectExtent l="0" t="0" r="0" b="0"/>
            <wp:docPr id="39" name="Image 39"/>
            <wp:cNvGraphicFramePr>
              <a:graphicFrameLocks/>
            </wp:cNvGraphicFramePr>
            <a:graphic>
              <a:graphicData uri="http://schemas.openxmlformats.org/drawingml/2006/picture">
                <pic:pic>
                  <pic:nvPicPr>
                    <pic:cNvPr id="39" name="Image 39"/>
                    <pic:cNvPicPr/>
                  </pic:nvPicPr>
                  <pic:blipFill>
                    <a:blip r:embed="rId8" cstate="print"/>
                    <a:stretch>
                      <a:fillRect/>
                    </a:stretch>
                  </pic:blipFill>
                  <pic:spPr>
                    <a:xfrm>
                      <a:off x="0" y="0"/>
                      <a:ext cx="140207" cy="187451"/>
                    </a:xfrm>
                    <a:prstGeom prst="rect">
                      <a:avLst/>
                    </a:prstGeom>
                  </pic:spPr>
                </pic:pic>
              </a:graphicData>
            </a:graphic>
          </wp:inline>
        </w:drawing>
      </w:r>
      <w:r>
        <w:rPr>
          <w:position w:val="-5"/>
        </w:rPr>
      </w:r>
      <w:r>
        <w:rPr>
          <w:spacing w:val="40"/>
        </w:rPr>
        <w:t> </w:t>
      </w:r>
      <w:r>
        <w:rPr/>
        <w:t>Men – 607</w:t>
      </w:r>
    </w:p>
    <w:p>
      <w:pPr>
        <w:pStyle w:val="BodyText"/>
        <w:spacing w:before="232"/>
        <w:ind w:left="840"/>
      </w:pPr>
      <w:r>
        <w:rPr/>
        <w:drawing>
          <wp:anchor distT="0" distB="0" distL="0" distR="0" allowOverlap="1" layoutInCell="1" locked="0" behindDoc="0" simplePos="0" relativeHeight="15744512">
            <wp:simplePos x="0" y="0"/>
            <wp:positionH relativeFrom="page">
              <wp:posOffset>1143304</wp:posOffset>
            </wp:positionH>
            <wp:positionV relativeFrom="paragraph">
              <wp:posOffset>137506</wp:posOffset>
            </wp:positionV>
            <wp:extent cx="140207" cy="187452"/>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8" cstate="print"/>
                    <a:stretch>
                      <a:fillRect/>
                    </a:stretch>
                  </pic:blipFill>
                  <pic:spPr>
                    <a:xfrm>
                      <a:off x="0" y="0"/>
                      <a:ext cx="140207" cy="187452"/>
                    </a:xfrm>
                    <a:prstGeom prst="rect">
                      <a:avLst/>
                    </a:prstGeom>
                  </pic:spPr>
                </pic:pic>
              </a:graphicData>
            </a:graphic>
          </wp:anchor>
        </w:drawing>
      </w:r>
      <w:r>
        <w:rPr/>
        <w:t>Women</w:t>
      </w:r>
      <w:r>
        <w:rPr>
          <w:spacing w:val="-1"/>
        </w:rPr>
        <w:t> </w:t>
      </w:r>
      <w:r>
        <w:rPr/>
        <w:t>–</w:t>
      </w:r>
      <w:r>
        <w:rPr>
          <w:spacing w:val="1"/>
        </w:rPr>
        <w:t> </w:t>
      </w:r>
      <w:r>
        <w:rPr>
          <w:spacing w:val="-5"/>
        </w:rPr>
        <w:t>422</w:t>
      </w:r>
    </w:p>
    <w:p>
      <w:pPr>
        <w:spacing w:after="0"/>
        <w:sectPr>
          <w:pgSz w:w="11910" w:h="16840"/>
          <w:pgMar w:header="0" w:footer="974" w:top="1360" w:bottom="1160" w:left="1320" w:right="1260"/>
        </w:sectPr>
      </w:pPr>
    </w:p>
    <w:p>
      <w:pPr>
        <w:pStyle w:val="BodyText"/>
        <w:spacing w:before="61"/>
        <w:ind w:left="480"/>
      </w:pPr>
      <w:r>
        <w:rPr>
          <w:position w:val="-5"/>
        </w:rPr>
        <w:drawing>
          <wp:inline distT="0" distB="0" distL="0" distR="0">
            <wp:extent cx="140207" cy="187451"/>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8" cstate="print"/>
                    <a:stretch>
                      <a:fillRect/>
                    </a:stretch>
                  </pic:blipFill>
                  <pic:spPr>
                    <a:xfrm>
                      <a:off x="0" y="0"/>
                      <a:ext cx="140207" cy="187451"/>
                    </a:xfrm>
                    <a:prstGeom prst="rect">
                      <a:avLst/>
                    </a:prstGeom>
                  </pic:spPr>
                </pic:pic>
              </a:graphicData>
            </a:graphic>
          </wp:inline>
        </w:drawing>
      </w:r>
      <w:r>
        <w:rPr>
          <w:position w:val="-5"/>
        </w:rPr>
      </w:r>
      <w:r>
        <w:rPr>
          <w:spacing w:val="80"/>
          <w:sz w:val="20"/>
        </w:rPr>
        <w:t> </w:t>
      </w:r>
      <w:r>
        <w:rPr/>
        <w:t>Children- 495</w:t>
      </w:r>
    </w:p>
    <w:p>
      <w:pPr>
        <w:pStyle w:val="BodyText"/>
        <w:spacing w:before="238"/>
      </w:pPr>
    </w:p>
    <w:p>
      <w:pPr>
        <w:pStyle w:val="BodyText"/>
        <w:ind w:left="480"/>
      </w:pPr>
      <w:r>
        <w:rPr>
          <w:position w:val="-5"/>
        </w:rPr>
        <w:drawing>
          <wp:inline distT="0" distB="0" distL="0" distR="0">
            <wp:extent cx="140207" cy="187451"/>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8" cstate="print"/>
                    <a:stretch>
                      <a:fillRect/>
                    </a:stretch>
                  </pic:blipFill>
                  <pic:spPr>
                    <a:xfrm>
                      <a:off x="0" y="0"/>
                      <a:ext cx="140207" cy="187451"/>
                    </a:xfrm>
                    <a:prstGeom prst="rect">
                      <a:avLst/>
                    </a:prstGeom>
                  </pic:spPr>
                </pic:pic>
              </a:graphicData>
            </a:graphic>
          </wp:inline>
        </w:drawing>
      </w:r>
      <w:r>
        <w:rPr>
          <w:position w:val="-5"/>
        </w:rPr>
      </w:r>
      <w:r>
        <w:rPr>
          <w:spacing w:val="80"/>
          <w:sz w:val="20"/>
        </w:rPr>
        <w:t> </w:t>
      </w:r>
      <w:r>
        <w:rPr/>
        <w:t>Widows – 8</w:t>
      </w:r>
    </w:p>
    <w:p>
      <w:pPr>
        <w:pStyle w:val="BodyText"/>
        <w:spacing w:before="254"/>
      </w:pPr>
    </w:p>
    <w:p>
      <w:pPr>
        <w:pStyle w:val="BodyText"/>
        <w:ind w:left="840"/>
      </w:pPr>
      <w:r>
        <w:rPr/>
        <w:drawing>
          <wp:anchor distT="0" distB="0" distL="0" distR="0" allowOverlap="1" layoutInCell="1" locked="0" behindDoc="0" simplePos="0" relativeHeight="15745024">
            <wp:simplePos x="0" y="0"/>
            <wp:positionH relativeFrom="page">
              <wp:posOffset>1143304</wp:posOffset>
            </wp:positionH>
            <wp:positionV relativeFrom="paragraph">
              <wp:posOffset>-10003</wp:posOffset>
            </wp:positionV>
            <wp:extent cx="140207" cy="187451"/>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8" cstate="print"/>
                    <a:stretch>
                      <a:fillRect/>
                    </a:stretch>
                  </pic:blipFill>
                  <pic:spPr>
                    <a:xfrm>
                      <a:off x="0" y="0"/>
                      <a:ext cx="140207" cy="187451"/>
                    </a:xfrm>
                    <a:prstGeom prst="rect">
                      <a:avLst/>
                    </a:prstGeom>
                  </pic:spPr>
                </pic:pic>
              </a:graphicData>
            </a:graphic>
          </wp:anchor>
        </w:drawing>
      </w:r>
      <w:r>
        <w:rPr/>
        <w:t>Orphans</w:t>
      </w:r>
      <w:r>
        <w:rPr>
          <w:spacing w:val="-2"/>
        </w:rPr>
        <w:t> </w:t>
      </w:r>
      <w:r>
        <w:rPr/>
        <w:t>–</w:t>
      </w:r>
      <w:r>
        <w:rPr>
          <w:spacing w:val="-1"/>
        </w:rPr>
        <w:t> </w:t>
      </w:r>
      <w:r>
        <w:rPr>
          <w:spacing w:val="-5"/>
        </w:rPr>
        <w:t>32</w:t>
      </w:r>
    </w:p>
    <w:p>
      <w:pPr>
        <w:pStyle w:val="BodyText"/>
        <w:spacing w:before="237"/>
      </w:pPr>
    </w:p>
    <w:p>
      <w:pPr>
        <w:pStyle w:val="BodyText"/>
        <w:spacing w:before="1"/>
        <w:ind w:left="480"/>
      </w:pPr>
      <w:r>
        <w:rPr/>
        <w:t>Total:</w:t>
      </w:r>
      <w:r>
        <w:rPr>
          <w:spacing w:val="-1"/>
        </w:rPr>
        <w:t> </w:t>
      </w:r>
      <w:r>
        <w:rPr/>
        <w:t>1,564</w:t>
      </w:r>
      <w:r>
        <w:rPr>
          <w:spacing w:val="2"/>
        </w:rPr>
        <w:t> </w:t>
      </w:r>
      <w:r>
        <w:rPr>
          <w:spacing w:val="-4"/>
        </w:rPr>
        <w:t>IDPs</w:t>
      </w:r>
    </w:p>
    <w:p>
      <w:pPr>
        <w:pStyle w:val="BodyText"/>
        <w:spacing w:before="244"/>
      </w:pPr>
    </w:p>
    <w:p>
      <w:pPr>
        <w:pStyle w:val="Heading2"/>
        <w:ind w:left="480" w:firstLine="0"/>
        <w:jc w:val="left"/>
      </w:pPr>
      <w:r>
        <w:rPr>
          <w:spacing w:val="-2"/>
        </w:rPr>
        <w:t>Challenges/Needs:</w:t>
      </w:r>
    </w:p>
    <w:p>
      <w:pPr>
        <w:pStyle w:val="BodyText"/>
        <w:spacing w:before="236"/>
        <w:rPr>
          <w:b/>
        </w:rPr>
      </w:pPr>
    </w:p>
    <w:p>
      <w:pPr>
        <w:pStyle w:val="ListParagraph"/>
        <w:numPr>
          <w:ilvl w:val="0"/>
          <w:numId w:val="15"/>
        </w:numPr>
        <w:tabs>
          <w:tab w:pos="1200" w:val="left" w:leader="none"/>
        </w:tabs>
        <w:spacing w:line="240" w:lineRule="auto" w:before="0" w:after="0"/>
        <w:ind w:left="1200" w:right="0" w:hanging="720"/>
        <w:jc w:val="left"/>
        <w:rPr>
          <w:sz w:val="24"/>
        </w:rPr>
      </w:pPr>
      <w:r>
        <w:rPr>
          <w:sz w:val="24"/>
        </w:rPr>
        <w:t>There</w:t>
      </w:r>
      <w:r>
        <w:rPr>
          <w:spacing w:val="-3"/>
          <w:sz w:val="24"/>
        </w:rPr>
        <w:t> </w:t>
      </w:r>
      <w:r>
        <w:rPr>
          <w:sz w:val="24"/>
        </w:rPr>
        <w:t>are</w:t>
      </w:r>
      <w:r>
        <w:rPr>
          <w:spacing w:val="-3"/>
          <w:sz w:val="24"/>
        </w:rPr>
        <w:t> </w:t>
      </w:r>
      <w:r>
        <w:rPr>
          <w:sz w:val="24"/>
        </w:rPr>
        <w:t>problems of</w:t>
      </w:r>
      <w:r>
        <w:rPr>
          <w:spacing w:val="-1"/>
          <w:sz w:val="24"/>
        </w:rPr>
        <w:t> </w:t>
      </w:r>
      <w:r>
        <w:rPr>
          <w:spacing w:val="-2"/>
          <w:sz w:val="24"/>
        </w:rPr>
        <w:t>accommodation.</w:t>
      </w:r>
    </w:p>
    <w:p>
      <w:pPr>
        <w:pStyle w:val="BodyText"/>
        <w:spacing w:before="240"/>
      </w:pPr>
    </w:p>
    <w:p>
      <w:pPr>
        <w:pStyle w:val="ListParagraph"/>
        <w:numPr>
          <w:ilvl w:val="0"/>
          <w:numId w:val="15"/>
        </w:numPr>
        <w:tabs>
          <w:tab w:pos="1200" w:val="left" w:leader="none"/>
        </w:tabs>
        <w:spacing w:line="240" w:lineRule="auto" w:before="0" w:after="0"/>
        <w:ind w:left="1200" w:right="0" w:hanging="720"/>
        <w:jc w:val="left"/>
        <w:rPr>
          <w:sz w:val="24"/>
        </w:rPr>
      </w:pPr>
      <w:r>
        <w:rPr>
          <w:sz w:val="24"/>
        </w:rPr>
        <w:t>They</w:t>
      </w:r>
      <w:r>
        <w:rPr>
          <w:spacing w:val="-6"/>
          <w:sz w:val="24"/>
        </w:rPr>
        <w:t> </w:t>
      </w:r>
      <w:r>
        <w:rPr>
          <w:sz w:val="24"/>
        </w:rPr>
        <w:t>have foodstuff but</w:t>
      </w:r>
      <w:r>
        <w:rPr>
          <w:spacing w:val="-1"/>
          <w:sz w:val="24"/>
        </w:rPr>
        <w:t> </w:t>
      </w:r>
      <w:r>
        <w:rPr>
          <w:sz w:val="24"/>
        </w:rPr>
        <w:t>lack of</w:t>
      </w:r>
      <w:r>
        <w:rPr>
          <w:spacing w:val="-1"/>
          <w:sz w:val="24"/>
        </w:rPr>
        <w:t> </w:t>
      </w:r>
      <w:r>
        <w:rPr>
          <w:sz w:val="24"/>
        </w:rPr>
        <w:t>ingredients to</w:t>
      </w:r>
      <w:r>
        <w:rPr>
          <w:spacing w:val="-1"/>
          <w:sz w:val="24"/>
        </w:rPr>
        <w:t> </w:t>
      </w:r>
      <w:r>
        <w:rPr>
          <w:sz w:val="24"/>
        </w:rPr>
        <w:t>prepare</w:t>
      </w:r>
      <w:r>
        <w:rPr>
          <w:spacing w:val="-2"/>
          <w:sz w:val="24"/>
        </w:rPr>
        <w:t> food.</w:t>
      </w:r>
    </w:p>
    <w:p>
      <w:pPr>
        <w:pStyle w:val="BodyText"/>
        <w:spacing w:before="240"/>
      </w:pPr>
    </w:p>
    <w:p>
      <w:pPr>
        <w:pStyle w:val="ListParagraph"/>
        <w:numPr>
          <w:ilvl w:val="0"/>
          <w:numId w:val="15"/>
        </w:numPr>
        <w:tabs>
          <w:tab w:pos="1200" w:val="left" w:leader="none"/>
        </w:tabs>
        <w:spacing w:line="240" w:lineRule="auto" w:before="0" w:after="0"/>
        <w:ind w:left="1200" w:right="0" w:hanging="720"/>
        <w:jc w:val="left"/>
        <w:rPr>
          <w:sz w:val="24"/>
        </w:rPr>
      </w:pPr>
      <w:r>
        <w:rPr>
          <w:sz w:val="24"/>
        </w:rPr>
        <w:t>Lack</w:t>
      </w:r>
      <w:r>
        <w:rPr>
          <w:spacing w:val="-2"/>
          <w:sz w:val="24"/>
        </w:rPr>
        <w:t> </w:t>
      </w:r>
      <w:r>
        <w:rPr>
          <w:sz w:val="24"/>
        </w:rPr>
        <w:t>of good</w:t>
      </w:r>
      <w:r>
        <w:rPr>
          <w:spacing w:val="-1"/>
          <w:sz w:val="24"/>
        </w:rPr>
        <w:t> </w:t>
      </w:r>
      <w:r>
        <w:rPr>
          <w:sz w:val="24"/>
        </w:rPr>
        <w:t>health</w:t>
      </w:r>
      <w:r>
        <w:rPr>
          <w:spacing w:val="-1"/>
          <w:sz w:val="24"/>
        </w:rPr>
        <w:t> </w:t>
      </w:r>
      <w:r>
        <w:rPr>
          <w:sz w:val="24"/>
        </w:rPr>
        <w:t>care</w:t>
      </w:r>
      <w:r>
        <w:rPr>
          <w:spacing w:val="-1"/>
          <w:sz w:val="24"/>
        </w:rPr>
        <w:t> </w:t>
      </w:r>
      <w:r>
        <w:rPr>
          <w:sz w:val="24"/>
        </w:rPr>
        <w:t>system</w:t>
      </w:r>
      <w:r>
        <w:rPr>
          <w:spacing w:val="-1"/>
          <w:sz w:val="24"/>
        </w:rPr>
        <w:t> </w:t>
      </w:r>
      <w:r>
        <w:rPr>
          <w:sz w:val="24"/>
        </w:rPr>
        <w:t>for</w:t>
      </w:r>
      <w:r>
        <w:rPr>
          <w:spacing w:val="-3"/>
          <w:sz w:val="24"/>
        </w:rPr>
        <w:t> </w:t>
      </w:r>
      <w:r>
        <w:rPr>
          <w:sz w:val="24"/>
        </w:rPr>
        <w:t>pregnant</w:t>
      </w:r>
      <w:r>
        <w:rPr>
          <w:spacing w:val="-1"/>
          <w:sz w:val="24"/>
        </w:rPr>
        <w:t> </w:t>
      </w:r>
      <w:r>
        <w:rPr>
          <w:spacing w:val="-2"/>
          <w:sz w:val="24"/>
        </w:rPr>
        <w:t>women.</w:t>
      </w:r>
    </w:p>
    <w:p>
      <w:pPr>
        <w:pStyle w:val="BodyText"/>
        <w:spacing w:before="240"/>
      </w:pPr>
    </w:p>
    <w:p>
      <w:pPr>
        <w:pStyle w:val="ListParagraph"/>
        <w:numPr>
          <w:ilvl w:val="0"/>
          <w:numId w:val="15"/>
        </w:numPr>
        <w:tabs>
          <w:tab w:pos="1199" w:val="left" w:leader="none"/>
        </w:tabs>
        <w:spacing w:line="480" w:lineRule="auto" w:before="0" w:after="0"/>
        <w:ind w:left="480" w:right="200" w:firstLine="0"/>
        <w:jc w:val="both"/>
        <w:rPr>
          <w:sz w:val="24"/>
        </w:rPr>
      </w:pPr>
      <w:r>
        <w:rPr>
          <w:sz w:val="24"/>
        </w:rPr>
        <w:t>They are uncomfortable staying in the camp leaving their businesses and trade behind. They therefore solicit government provision of adequate security so they can return home.</w:t>
      </w:r>
    </w:p>
    <w:p>
      <w:pPr>
        <w:pStyle w:val="ListParagraph"/>
        <w:numPr>
          <w:ilvl w:val="0"/>
          <w:numId w:val="15"/>
        </w:numPr>
        <w:tabs>
          <w:tab w:pos="1199" w:val="left" w:leader="none"/>
        </w:tabs>
        <w:spacing w:line="240" w:lineRule="auto" w:before="241" w:after="0"/>
        <w:ind w:left="1199" w:right="0" w:hanging="719"/>
        <w:jc w:val="both"/>
        <w:rPr>
          <w:sz w:val="24"/>
        </w:rPr>
      </w:pPr>
      <w:r>
        <w:rPr>
          <w:sz w:val="24"/>
        </w:rPr>
        <w:t>They</w:t>
      </w:r>
      <w:r>
        <w:rPr>
          <w:spacing w:val="-4"/>
          <w:sz w:val="24"/>
        </w:rPr>
        <w:t> </w:t>
      </w:r>
      <w:r>
        <w:rPr>
          <w:sz w:val="24"/>
        </w:rPr>
        <w:t>also solicit for</w:t>
      </w:r>
      <w:r>
        <w:rPr>
          <w:spacing w:val="-2"/>
          <w:sz w:val="24"/>
        </w:rPr>
        <w:t> </w:t>
      </w:r>
      <w:r>
        <w:rPr>
          <w:sz w:val="24"/>
        </w:rPr>
        <w:t>more</w:t>
      </w:r>
      <w:r>
        <w:rPr>
          <w:spacing w:val="-1"/>
          <w:sz w:val="24"/>
        </w:rPr>
        <w:t> </w:t>
      </w:r>
      <w:r>
        <w:rPr>
          <w:sz w:val="24"/>
        </w:rPr>
        <w:t>assistance</w:t>
      </w:r>
      <w:r>
        <w:rPr>
          <w:spacing w:val="1"/>
          <w:sz w:val="24"/>
        </w:rPr>
        <w:t> </w:t>
      </w:r>
      <w:r>
        <w:rPr>
          <w:sz w:val="24"/>
        </w:rPr>
        <w:t>especially</w:t>
      </w:r>
      <w:r>
        <w:rPr>
          <w:spacing w:val="-6"/>
          <w:sz w:val="24"/>
        </w:rPr>
        <w:t> </w:t>
      </w:r>
      <w:r>
        <w:rPr>
          <w:sz w:val="24"/>
        </w:rPr>
        <w:t>from individuals and </w:t>
      </w:r>
      <w:r>
        <w:rPr>
          <w:spacing w:val="-2"/>
          <w:sz w:val="24"/>
        </w:rPr>
        <w:t>government.</w:t>
      </w:r>
    </w:p>
    <w:p>
      <w:pPr>
        <w:pStyle w:val="BodyText"/>
        <w:spacing w:before="240"/>
      </w:pPr>
    </w:p>
    <w:p>
      <w:pPr>
        <w:pStyle w:val="ListParagraph"/>
        <w:numPr>
          <w:ilvl w:val="0"/>
          <w:numId w:val="15"/>
        </w:numPr>
        <w:tabs>
          <w:tab w:pos="1199" w:val="left" w:leader="none"/>
        </w:tabs>
        <w:spacing w:line="240" w:lineRule="auto" w:before="0" w:after="0"/>
        <w:ind w:left="1199" w:right="0" w:hanging="719"/>
        <w:jc w:val="both"/>
        <w:rPr>
          <w:sz w:val="24"/>
        </w:rPr>
      </w:pPr>
      <w:r>
        <w:rPr>
          <w:sz w:val="24"/>
        </w:rPr>
        <w:t>Lack</w:t>
      </w:r>
      <w:r>
        <w:rPr>
          <w:spacing w:val="-1"/>
          <w:sz w:val="24"/>
        </w:rPr>
        <w:t> </w:t>
      </w:r>
      <w:r>
        <w:rPr>
          <w:sz w:val="24"/>
        </w:rPr>
        <w:t>of educational</w:t>
      </w:r>
      <w:r>
        <w:rPr>
          <w:spacing w:val="-1"/>
          <w:sz w:val="24"/>
        </w:rPr>
        <w:t> </w:t>
      </w:r>
      <w:r>
        <w:rPr>
          <w:sz w:val="24"/>
        </w:rPr>
        <w:t>and</w:t>
      </w:r>
      <w:r>
        <w:rPr>
          <w:spacing w:val="-1"/>
          <w:sz w:val="24"/>
        </w:rPr>
        <w:t> </w:t>
      </w:r>
      <w:r>
        <w:rPr>
          <w:sz w:val="24"/>
        </w:rPr>
        <w:t>recreational</w:t>
      </w:r>
      <w:r>
        <w:rPr>
          <w:spacing w:val="-1"/>
          <w:sz w:val="24"/>
        </w:rPr>
        <w:t> </w:t>
      </w:r>
      <w:r>
        <w:rPr>
          <w:sz w:val="24"/>
        </w:rPr>
        <w:t>faculties</w:t>
      </w:r>
      <w:r>
        <w:rPr>
          <w:spacing w:val="-1"/>
          <w:sz w:val="24"/>
        </w:rPr>
        <w:t> </w:t>
      </w:r>
      <w:r>
        <w:rPr>
          <w:sz w:val="24"/>
        </w:rPr>
        <w:t>in</w:t>
      </w:r>
      <w:r>
        <w:rPr>
          <w:spacing w:val="-1"/>
          <w:sz w:val="24"/>
        </w:rPr>
        <w:t> </w:t>
      </w:r>
      <w:r>
        <w:rPr>
          <w:sz w:val="24"/>
        </w:rPr>
        <w:t>all</w:t>
      </w:r>
      <w:r>
        <w:rPr>
          <w:spacing w:val="-1"/>
          <w:sz w:val="24"/>
        </w:rPr>
        <w:t> </w:t>
      </w:r>
      <w:r>
        <w:rPr>
          <w:sz w:val="24"/>
        </w:rPr>
        <w:t>the </w:t>
      </w:r>
      <w:r>
        <w:rPr>
          <w:spacing w:val="-2"/>
          <w:sz w:val="24"/>
        </w:rPr>
        <w:t>camps.</w:t>
      </w:r>
    </w:p>
    <w:p>
      <w:pPr>
        <w:pStyle w:val="BodyText"/>
        <w:spacing w:before="245"/>
      </w:pPr>
    </w:p>
    <w:p>
      <w:pPr>
        <w:pStyle w:val="Heading1"/>
        <w:numPr>
          <w:ilvl w:val="3"/>
          <w:numId w:val="9"/>
        </w:numPr>
        <w:tabs>
          <w:tab w:pos="839" w:val="left" w:leader="none"/>
        </w:tabs>
        <w:spacing w:line="240" w:lineRule="auto" w:before="0" w:after="0"/>
        <w:ind w:left="839" w:right="0" w:hanging="359"/>
        <w:jc w:val="both"/>
      </w:pPr>
      <w:r>
        <w:rPr/>
        <w:t>DANBUSHIYA</w:t>
      </w:r>
      <w:r>
        <w:rPr>
          <w:spacing w:val="-1"/>
        </w:rPr>
        <w:t> </w:t>
      </w:r>
      <w:r>
        <w:rPr>
          <w:spacing w:val="-4"/>
        </w:rPr>
        <w:t>CAMP</w:t>
      </w:r>
    </w:p>
    <w:p>
      <w:pPr>
        <w:pStyle w:val="BodyText"/>
        <w:spacing w:before="235"/>
        <w:rPr>
          <w:b/>
        </w:rPr>
      </w:pPr>
    </w:p>
    <w:p>
      <w:pPr>
        <w:pStyle w:val="BodyText"/>
        <w:spacing w:line="480" w:lineRule="auto" w:before="1"/>
        <w:ind w:left="480" w:right="202"/>
        <w:jc w:val="both"/>
      </w:pPr>
      <w:r>
        <w:rPr/>
        <w:t>The Assessment Team found out that the IDPs at Danbushiya camp normally</w:t>
      </w:r>
      <w:r>
        <w:rPr>
          <w:spacing w:val="-1"/>
        </w:rPr>
        <w:t> </w:t>
      </w:r>
      <w:r>
        <w:rPr/>
        <w:t>go for their normal business during the day to return to the camp at dusk. Therefore as at time of assessment, the camp was vacant.</w:t>
      </w:r>
    </w:p>
    <w:p>
      <w:pPr>
        <w:pStyle w:val="Heading1"/>
        <w:numPr>
          <w:ilvl w:val="3"/>
          <w:numId w:val="9"/>
        </w:numPr>
        <w:tabs>
          <w:tab w:pos="839" w:val="left" w:leader="none"/>
        </w:tabs>
        <w:spacing w:line="240" w:lineRule="auto" w:before="245" w:after="0"/>
        <w:ind w:left="839" w:right="0" w:hanging="359"/>
        <w:jc w:val="both"/>
      </w:pPr>
      <w:r>
        <w:rPr/>
        <w:t>MARABAN</w:t>
      </w:r>
      <w:r>
        <w:rPr>
          <w:spacing w:val="-4"/>
        </w:rPr>
        <w:t> </w:t>
      </w:r>
      <w:r>
        <w:rPr/>
        <w:t>JOS </w:t>
      </w:r>
      <w:r>
        <w:rPr>
          <w:spacing w:val="-4"/>
        </w:rPr>
        <w:t>CAMP</w:t>
      </w:r>
    </w:p>
    <w:p>
      <w:pPr>
        <w:pStyle w:val="BodyText"/>
        <w:spacing w:before="235"/>
        <w:rPr>
          <w:b/>
        </w:rPr>
      </w:pPr>
    </w:p>
    <w:p>
      <w:pPr>
        <w:pStyle w:val="BodyText"/>
        <w:ind w:left="480"/>
      </w:pPr>
      <w:r>
        <w:rPr/>
        <w:t>Current</w:t>
      </w:r>
      <w:r>
        <w:rPr>
          <w:spacing w:val="-2"/>
        </w:rPr>
        <w:t> </w:t>
      </w:r>
      <w:r>
        <w:rPr/>
        <w:t>number</w:t>
      </w:r>
      <w:r>
        <w:rPr>
          <w:spacing w:val="-1"/>
        </w:rPr>
        <w:t> </w:t>
      </w:r>
      <w:r>
        <w:rPr/>
        <w:t>of</w:t>
      </w:r>
      <w:r>
        <w:rPr>
          <w:spacing w:val="-3"/>
        </w:rPr>
        <w:t> </w:t>
      </w:r>
      <w:r>
        <w:rPr/>
        <w:t>displaced</w:t>
      </w:r>
      <w:r>
        <w:rPr>
          <w:spacing w:val="-1"/>
        </w:rPr>
        <w:t> </w:t>
      </w:r>
      <w:r>
        <w:rPr/>
        <w:t>persons</w:t>
      </w:r>
      <w:r>
        <w:rPr>
          <w:spacing w:val="-1"/>
        </w:rPr>
        <w:t> </w:t>
      </w:r>
      <w:r>
        <w:rPr>
          <w:spacing w:val="-2"/>
        </w:rPr>
        <w:t>left:</w:t>
      </w:r>
    </w:p>
    <w:p>
      <w:pPr>
        <w:spacing w:after="0"/>
        <w:sectPr>
          <w:pgSz w:w="11910" w:h="16840"/>
          <w:pgMar w:header="0" w:footer="974" w:top="1360" w:bottom="1160" w:left="1320" w:right="1260"/>
        </w:sectPr>
      </w:pPr>
    </w:p>
    <w:p>
      <w:pPr>
        <w:pStyle w:val="BodyText"/>
        <w:spacing w:before="61"/>
        <w:ind w:left="480"/>
      </w:pPr>
      <w:r>
        <w:rPr>
          <w:position w:val="-5"/>
        </w:rPr>
        <w:drawing>
          <wp:inline distT="0" distB="0" distL="0" distR="0">
            <wp:extent cx="140207" cy="187451"/>
            <wp:effectExtent l="0" t="0" r="0" b="0"/>
            <wp:docPr id="44" name="Image 44"/>
            <wp:cNvGraphicFramePr>
              <a:graphicFrameLocks/>
            </wp:cNvGraphicFramePr>
            <a:graphic>
              <a:graphicData uri="http://schemas.openxmlformats.org/drawingml/2006/picture">
                <pic:pic>
                  <pic:nvPicPr>
                    <pic:cNvPr id="44" name="Image 44"/>
                    <pic:cNvPicPr/>
                  </pic:nvPicPr>
                  <pic:blipFill>
                    <a:blip r:embed="rId8" cstate="print"/>
                    <a:stretch>
                      <a:fillRect/>
                    </a:stretch>
                  </pic:blipFill>
                  <pic:spPr>
                    <a:xfrm>
                      <a:off x="0" y="0"/>
                      <a:ext cx="140207" cy="187451"/>
                    </a:xfrm>
                    <a:prstGeom prst="rect">
                      <a:avLst/>
                    </a:prstGeom>
                  </pic:spPr>
                </pic:pic>
              </a:graphicData>
            </a:graphic>
          </wp:inline>
        </w:drawing>
      </w:r>
      <w:r>
        <w:rPr>
          <w:position w:val="-5"/>
        </w:rPr>
      </w:r>
      <w:r>
        <w:rPr>
          <w:spacing w:val="80"/>
          <w:sz w:val="20"/>
        </w:rPr>
        <w:t> </w:t>
      </w:r>
      <w:r>
        <w:rPr/>
        <w:t>Men – 153</w:t>
      </w:r>
    </w:p>
    <w:p>
      <w:pPr>
        <w:pStyle w:val="BodyText"/>
        <w:spacing w:before="238"/>
      </w:pPr>
    </w:p>
    <w:p>
      <w:pPr>
        <w:pStyle w:val="BodyText"/>
        <w:ind w:left="480"/>
      </w:pPr>
      <w:r>
        <w:rPr>
          <w:position w:val="-5"/>
        </w:rPr>
        <w:drawing>
          <wp:inline distT="0" distB="0" distL="0" distR="0">
            <wp:extent cx="140207" cy="187451"/>
            <wp:effectExtent l="0" t="0" r="0" b="0"/>
            <wp:docPr id="45" name="Image 45"/>
            <wp:cNvGraphicFramePr>
              <a:graphicFrameLocks/>
            </wp:cNvGraphicFramePr>
            <a:graphic>
              <a:graphicData uri="http://schemas.openxmlformats.org/drawingml/2006/picture">
                <pic:pic>
                  <pic:nvPicPr>
                    <pic:cNvPr id="45" name="Image 45"/>
                    <pic:cNvPicPr/>
                  </pic:nvPicPr>
                  <pic:blipFill>
                    <a:blip r:embed="rId8" cstate="print"/>
                    <a:stretch>
                      <a:fillRect/>
                    </a:stretch>
                  </pic:blipFill>
                  <pic:spPr>
                    <a:xfrm>
                      <a:off x="0" y="0"/>
                      <a:ext cx="140207" cy="187451"/>
                    </a:xfrm>
                    <a:prstGeom prst="rect">
                      <a:avLst/>
                    </a:prstGeom>
                  </pic:spPr>
                </pic:pic>
              </a:graphicData>
            </a:graphic>
          </wp:inline>
        </w:drawing>
      </w:r>
      <w:r>
        <w:rPr>
          <w:position w:val="-5"/>
        </w:rPr>
      </w:r>
      <w:r>
        <w:rPr>
          <w:spacing w:val="80"/>
          <w:sz w:val="20"/>
        </w:rPr>
        <w:t> </w:t>
      </w:r>
      <w:r>
        <w:rPr/>
        <w:t>Women – 105</w:t>
      </w:r>
    </w:p>
    <w:p>
      <w:pPr>
        <w:pStyle w:val="BodyText"/>
        <w:spacing w:before="238"/>
      </w:pPr>
    </w:p>
    <w:p>
      <w:pPr>
        <w:pStyle w:val="BodyText"/>
        <w:ind w:left="480"/>
      </w:pPr>
      <w:r>
        <w:rPr>
          <w:position w:val="-5"/>
        </w:rPr>
        <w:drawing>
          <wp:inline distT="0" distB="0" distL="0" distR="0">
            <wp:extent cx="140207" cy="187451"/>
            <wp:effectExtent l="0" t="0" r="0" b="0"/>
            <wp:docPr id="46" name="Image 46"/>
            <wp:cNvGraphicFramePr>
              <a:graphicFrameLocks/>
            </wp:cNvGraphicFramePr>
            <a:graphic>
              <a:graphicData uri="http://schemas.openxmlformats.org/drawingml/2006/picture">
                <pic:pic>
                  <pic:nvPicPr>
                    <pic:cNvPr id="46" name="Image 46"/>
                    <pic:cNvPicPr/>
                  </pic:nvPicPr>
                  <pic:blipFill>
                    <a:blip r:embed="rId8" cstate="print"/>
                    <a:stretch>
                      <a:fillRect/>
                    </a:stretch>
                  </pic:blipFill>
                  <pic:spPr>
                    <a:xfrm>
                      <a:off x="0" y="0"/>
                      <a:ext cx="140207" cy="187451"/>
                    </a:xfrm>
                    <a:prstGeom prst="rect">
                      <a:avLst/>
                    </a:prstGeom>
                  </pic:spPr>
                </pic:pic>
              </a:graphicData>
            </a:graphic>
          </wp:inline>
        </w:drawing>
      </w:r>
      <w:r>
        <w:rPr>
          <w:position w:val="-5"/>
        </w:rPr>
      </w:r>
      <w:r>
        <w:rPr>
          <w:spacing w:val="80"/>
          <w:sz w:val="20"/>
        </w:rPr>
        <w:t> </w:t>
      </w:r>
      <w:r>
        <w:rPr/>
        <w:t>Children -</w:t>
      </w:r>
      <w:r>
        <w:rPr>
          <w:spacing w:val="80"/>
        </w:rPr>
        <w:t> </w:t>
      </w:r>
      <w:r>
        <w:rPr/>
        <w:t>215</w:t>
      </w:r>
    </w:p>
    <w:p>
      <w:pPr>
        <w:pStyle w:val="BodyText"/>
        <w:spacing w:before="253"/>
      </w:pPr>
    </w:p>
    <w:p>
      <w:pPr>
        <w:pStyle w:val="BodyText"/>
        <w:spacing w:before="1"/>
        <w:ind w:left="840"/>
      </w:pPr>
      <w:r>
        <w:rPr/>
        <w:drawing>
          <wp:anchor distT="0" distB="0" distL="0" distR="0" allowOverlap="1" layoutInCell="1" locked="0" behindDoc="0" simplePos="0" relativeHeight="15745536">
            <wp:simplePos x="0" y="0"/>
            <wp:positionH relativeFrom="page">
              <wp:posOffset>1143304</wp:posOffset>
            </wp:positionH>
            <wp:positionV relativeFrom="paragraph">
              <wp:posOffset>-9607</wp:posOffset>
            </wp:positionV>
            <wp:extent cx="140207" cy="187451"/>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8" cstate="print"/>
                    <a:stretch>
                      <a:fillRect/>
                    </a:stretch>
                  </pic:blipFill>
                  <pic:spPr>
                    <a:xfrm>
                      <a:off x="0" y="0"/>
                      <a:ext cx="140207" cy="187451"/>
                    </a:xfrm>
                    <a:prstGeom prst="rect">
                      <a:avLst/>
                    </a:prstGeom>
                  </pic:spPr>
                </pic:pic>
              </a:graphicData>
            </a:graphic>
          </wp:anchor>
        </w:drawing>
      </w:r>
      <w:r>
        <w:rPr/>
        <w:t>Widows</w:t>
      </w:r>
      <w:r>
        <w:rPr>
          <w:spacing w:val="1"/>
        </w:rPr>
        <w:t> </w:t>
      </w:r>
      <w:r>
        <w:rPr>
          <w:spacing w:val="-5"/>
        </w:rPr>
        <w:t>–30</w:t>
      </w:r>
    </w:p>
    <w:p>
      <w:pPr>
        <w:pStyle w:val="BodyText"/>
        <w:spacing w:before="239"/>
      </w:pPr>
    </w:p>
    <w:p>
      <w:pPr>
        <w:pStyle w:val="BodyText"/>
        <w:spacing w:before="1"/>
        <w:ind w:left="480"/>
      </w:pPr>
      <w:r>
        <w:rPr/>
        <w:t>Total:</w:t>
      </w:r>
      <w:r>
        <w:rPr>
          <w:spacing w:val="-1"/>
        </w:rPr>
        <w:t> </w:t>
      </w:r>
      <w:r>
        <w:rPr/>
        <w:t>503</w:t>
      </w:r>
      <w:r>
        <w:rPr>
          <w:spacing w:val="2"/>
        </w:rPr>
        <w:t> </w:t>
      </w:r>
      <w:r>
        <w:rPr>
          <w:spacing w:val="-4"/>
        </w:rPr>
        <w:t>IDPs</w:t>
      </w:r>
    </w:p>
    <w:p>
      <w:pPr>
        <w:pStyle w:val="BodyText"/>
        <w:spacing w:before="245"/>
      </w:pPr>
    </w:p>
    <w:p>
      <w:pPr>
        <w:pStyle w:val="Heading2"/>
        <w:ind w:left="480" w:firstLine="0"/>
        <w:jc w:val="left"/>
      </w:pPr>
      <w:r>
        <w:rPr>
          <w:spacing w:val="-2"/>
        </w:rPr>
        <w:t>Challenges/Needs:</w:t>
      </w:r>
    </w:p>
    <w:p>
      <w:pPr>
        <w:pStyle w:val="BodyText"/>
        <w:spacing w:before="235"/>
        <w:rPr>
          <w:b/>
        </w:rPr>
      </w:pPr>
    </w:p>
    <w:p>
      <w:pPr>
        <w:pStyle w:val="ListParagraph"/>
        <w:numPr>
          <w:ilvl w:val="4"/>
          <w:numId w:val="9"/>
        </w:numPr>
        <w:tabs>
          <w:tab w:pos="1200" w:val="left" w:leader="none"/>
        </w:tabs>
        <w:spacing w:line="240" w:lineRule="auto" w:before="0" w:after="0"/>
        <w:ind w:left="1200" w:right="0" w:hanging="720"/>
        <w:jc w:val="left"/>
        <w:rPr>
          <w:sz w:val="24"/>
        </w:rPr>
      </w:pPr>
      <w:r>
        <w:rPr>
          <w:sz w:val="24"/>
        </w:rPr>
        <w:t>They</w:t>
      </w:r>
      <w:r>
        <w:rPr>
          <w:spacing w:val="-6"/>
          <w:sz w:val="24"/>
        </w:rPr>
        <w:t> </w:t>
      </w:r>
      <w:r>
        <w:rPr>
          <w:sz w:val="24"/>
        </w:rPr>
        <w:t>still</w:t>
      </w:r>
      <w:r>
        <w:rPr>
          <w:spacing w:val="-1"/>
          <w:sz w:val="24"/>
        </w:rPr>
        <w:t> </w:t>
      </w:r>
      <w:r>
        <w:rPr>
          <w:sz w:val="24"/>
        </w:rPr>
        <w:t>need</w:t>
      </w:r>
      <w:r>
        <w:rPr>
          <w:spacing w:val="1"/>
          <w:sz w:val="24"/>
        </w:rPr>
        <w:t> </w:t>
      </w:r>
      <w:r>
        <w:rPr>
          <w:sz w:val="24"/>
        </w:rPr>
        <w:t>food</w:t>
      </w:r>
      <w:r>
        <w:rPr>
          <w:spacing w:val="-1"/>
          <w:sz w:val="24"/>
        </w:rPr>
        <w:t> </w:t>
      </w:r>
      <w:r>
        <w:rPr>
          <w:sz w:val="24"/>
        </w:rPr>
        <w:t>and</w:t>
      </w:r>
      <w:r>
        <w:rPr>
          <w:spacing w:val="1"/>
          <w:sz w:val="24"/>
        </w:rPr>
        <w:t> </w:t>
      </w:r>
      <w:r>
        <w:rPr>
          <w:sz w:val="24"/>
        </w:rPr>
        <w:t>help</w:t>
      </w:r>
      <w:r>
        <w:rPr>
          <w:spacing w:val="-1"/>
          <w:sz w:val="24"/>
        </w:rPr>
        <w:t> </w:t>
      </w:r>
      <w:r>
        <w:rPr>
          <w:sz w:val="24"/>
        </w:rPr>
        <w:t>from</w:t>
      </w:r>
      <w:r>
        <w:rPr>
          <w:spacing w:val="2"/>
          <w:sz w:val="24"/>
        </w:rPr>
        <w:t> </w:t>
      </w:r>
      <w:r>
        <w:rPr>
          <w:spacing w:val="-2"/>
          <w:sz w:val="24"/>
        </w:rPr>
        <w:t>government.</w:t>
      </w:r>
    </w:p>
    <w:p>
      <w:pPr>
        <w:pStyle w:val="BodyText"/>
        <w:spacing w:before="240"/>
      </w:pPr>
    </w:p>
    <w:p>
      <w:pPr>
        <w:pStyle w:val="ListParagraph"/>
        <w:numPr>
          <w:ilvl w:val="4"/>
          <w:numId w:val="9"/>
        </w:numPr>
        <w:tabs>
          <w:tab w:pos="1200" w:val="left" w:leader="none"/>
        </w:tabs>
        <w:spacing w:line="480" w:lineRule="auto" w:before="0" w:after="0"/>
        <w:ind w:left="1200" w:right="197" w:hanging="720"/>
        <w:jc w:val="left"/>
        <w:rPr>
          <w:sz w:val="24"/>
        </w:rPr>
      </w:pPr>
      <w:r>
        <w:rPr>
          <w:sz w:val="24"/>
        </w:rPr>
        <w:t>They request the government to renovate their houses so they can</w:t>
      </w:r>
      <w:r>
        <w:rPr>
          <w:spacing w:val="25"/>
          <w:sz w:val="24"/>
        </w:rPr>
        <w:t> </w:t>
      </w:r>
      <w:r>
        <w:rPr>
          <w:sz w:val="24"/>
        </w:rPr>
        <w:t>return to their</w:t>
      </w:r>
      <w:r>
        <w:rPr>
          <w:spacing w:val="40"/>
          <w:sz w:val="24"/>
        </w:rPr>
        <w:t> </w:t>
      </w:r>
      <w:r>
        <w:rPr>
          <w:sz w:val="24"/>
        </w:rPr>
        <w:t>place of abode and continue with their business.</w:t>
      </w:r>
    </w:p>
    <w:p>
      <w:pPr>
        <w:pStyle w:val="ListParagraph"/>
        <w:numPr>
          <w:ilvl w:val="4"/>
          <w:numId w:val="9"/>
        </w:numPr>
        <w:tabs>
          <w:tab w:pos="1200" w:val="left" w:leader="none"/>
        </w:tabs>
        <w:spacing w:line="480" w:lineRule="auto" w:before="240" w:after="0"/>
        <w:ind w:left="1200" w:right="202" w:hanging="720"/>
        <w:jc w:val="left"/>
        <w:rPr>
          <w:sz w:val="24"/>
        </w:rPr>
      </w:pPr>
      <w:r>
        <w:rPr>
          <w:sz w:val="24"/>
        </w:rPr>
        <w:t>They</w:t>
      </w:r>
      <w:r>
        <w:rPr>
          <w:spacing w:val="-1"/>
          <w:sz w:val="24"/>
        </w:rPr>
        <w:t> </w:t>
      </w:r>
      <w:r>
        <w:rPr>
          <w:sz w:val="24"/>
        </w:rPr>
        <w:t>also solicit tor ingredients for coking</w:t>
      </w:r>
      <w:r>
        <w:rPr>
          <w:spacing w:val="-1"/>
          <w:sz w:val="24"/>
        </w:rPr>
        <w:t> </w:t>
      </w:r>
      <w:r>
        <w:rPr>
          <w:sz w:val="24"/>
        </w:rPr>
        <w:t>and food items since the fasting</w:t>
      </w:r>
      <w:r>
        <w:rPr>
          <w:spacing w:val="-1"/>
          <w:sz w:val="24"/>
        </w:rPr>
        <w:t> </w:t>
      </w:r>
      <w:r>
        <w:rPr>
          <w:sz w:val="24"/>
        </w:rPr>
        <w:t>period is fast approaching.</w:t>
      </w:r>
    </w:p>
    <w:p>
      <w:pPr>
        <w:pStyle w:val="Heading1"/>
        <w:spacing w:before="243"/>
        <w:ind w:right="0"/>
        <w:jc w:val="left"/>
      </w:pPr>
      <w:r>
        <w:rPr/>
        <w:t>SUMMARY</w:t>
      </w:r>
      <w:r>
        <w:rPr>
          <w:spacing w:val="-1"/>
        </w:rPr>
        <w:t> </w:t>
      </w:r>
      <w:r>
        <w:rPr/>
        <w:t>OF</w:t>
      </w:r>
      <w:r>
        <w:rPr>
          <w:spacing w:val="-2"/>
        </w:rPr>
        <w:t> FINDINGS:</w:t>
      </w:r>
    </w:p>
    <w:p>
      <w:pPr>
        <w:pStyle w:val="BodyText"/>
        <w:spacing w:before="239"/>
        <w:rPr>
          <w:b/>
        </w:rPr>
      </w:pPr>
    </w:p>
    <w:p>
      <w:pPr>
        <w:pStyle w:val="BodyText"/>
        <w:spacing w:line="672" w:lineRule="auto"/>
        <w:ind w:left="840" w:right="3471" w:hanging="360"/>
      </w:pPr>
      <w:r>
        <w:rPr/>
        <w:drawing>
          <wp:anchor distT="0" distB="0" distL="0" distR="0" allowOverlap="1" layoutInCell="1" locked="0" behindDoc="0" simplePos="0" relativeHeight="15746048">
            <wp:simplePos x="0" y="0"/>
            <wp:positionH relativeFrom="page">
              <wp:posOffset>1143304</wp:posOffset>
            </wp:positionH>
            <wp:positionV relativeFrom="paragraph">
              <wp:posOffset>515170</wp:posOffset>
            </wp:positionV>
            <wp:extent cx="140207" cy="187451"/>
            <wp:effectExtent l="0" t="0" r="0" b="0"/>
            <wp:wrapNone/>
            <wp:docPr id="48" name="Image 48"/>
            <wp:cNvGraphicFramePr>
              <a:graphicFrameLocks/>
            </wp:cNvGraphicFramePr>
            <a:graphic>
              <a:graphicData uri="http://schemas.openxmlformats.org/drawingml/2006/picture">
                <pic:pic>
                  <pic:nvPicPr>
                    <pic:cNvPr id="48" name="Image 48"/>
                    <pic:cNvPicPr/>
                  </pic:nvPicPr>
                  <pic:blipFill>
                    <a:blip r:embed="rId8" cstate="print"/>
                    <a:stretch>
                      <a:fillRect/>
                    </a:stretch>
                  </pic:blipFill>
                  <pic:spPr>
                    <a:xfrm>
                      <a:off x="0" y="0"/>
                      <a:ext cx="140207" cy="187451"/>
                    </a:xfrm>
                    <a:prstGeom prst="rect">
                      <a:avLst/>
                    </a:prstGeom>
                  </pic:spPr>
                </pic:pic>
              </a:graphicData>
            </a:graphic>
          </wp:anchor>
        </w:drawing>
      </w:r>
      <w:r>
        <w:rPr>
          <w:position w:val="-5"/>
        </w:rPr>
        <w:drawing>
          <wp:inline distT="0" distB="0" distL="0" distR="0">
            <wp:extent cx="140207" cy="187451"/>
            <wp:effectExtent l="0" t="0" r="0" b="0"/>
            <wp:docPr id="49" name="Image 49"/>
            <wp:cNvGraphicFramePr>
              <a:graphicFrameLocks/>
            </wp:cNvGraphicFramePr>
            <a:graphic>
              <a:graphicData uri="http://schemas.openxmlformats.org/drawingml/2006/picture">
                <pic:pic>
                  <pic:nvPicPr>
                    <pic:cNvPr id="49" name="Image 49"/>
                    <pic:cNvPicPr/>
                  </pic:nvPicPr>
                  <pic:blipFill>
                    <a:blip r:embed="rId8" cstate="print"/>
                    <a:stretch>
                      <a:fillRect/>
                    </a:stretch>
                  </pic:blipFill>
                  <pic:spPr>
                    <a:xfrm>
                      <a:off x="0" y="0"/>
                      <a:ext cx="140207" cy="187451"/>
                    </a:xfrm>
                    <a:prstGeom prst="rect">
                      <a:avLst/>
                    </a:prstGeom>
                  </pic:spPr>
                </pic:pic>
              </a:graphicData>
            </a:graphic>
          </wp:inline>
        </w:drawing>
      </w:r>
      <w:r>
        <w:rPr>
          <w:position w:val="-5"/>
        </w:rPr>
      </w:r>
      <w:r>
        <w:rPr>
          <w:spacing w:val="80"/>
          <w:sz w:val="20"/>
        </w:rPr>
        <w:t> </w:t>
      </w:r>
      <w:r>
        <w:rPr/>
        <w:t>Total</w:t>
      </w:r>
      <w:r>
        <w:rPr>
          <w:spacing w:val="-3"/>
        </w:rPr>
        <w:t> </w:t>
      </w:r>
      <w:r>
        <w:rPr/>
        <w:t>number</w:t>
      </w:r>
      <w:r>
        <w:rPr>
          <w:spacing w:val="-3"/>
        </w:rPr>
        <w:t> </w:t>
      </w:r>
      <w:r>
        <w:rPr/>
        <w:t>of</w:t>
      </w:r>
      <w:r>
        <w:rPr>
          <w:spacing w:val="-3"/>
        </w:rPr>
        <w:t> </w:t>
      </w:r>
      <w:r>
        <w:rPr/>
        <w:t>IDP</w:t>
      </w:r>
      <w:r>
        <w:rPr>
          <w:spacing w:val="-3"/>
        </w:rPr>
        <w:t> </w:t>
      </w:r>
      <w:r>
        <w:rPr/>
        <w:t>camps</w:t>
      </w:r>
      <w:r>
        <w:rPr>
          <w:spacing w:val="-3"/>
        </w:rPr>
        <w:t> </w:t>
      </w:r>
      <w:r>
        <w:rPr/>
        <w:t>left</w:t>
      </w:r>
      <w:r>
        <w:rPr>
          <w:spacing w:val="-3"/>
        </w:rPr>
        <w:t> </w:t>
      </w:r>
      <w:r>
        <w:rPr/>
        <w:t>in</w:t>
      </w:r>
      <w:r>
        <w:rPr>
          <w:spacing w:val="-3"/>
        </w:rPr>
        <w:t> </w:t>
      </w:r>
      <w:r>
        <w:rPr/>
        <w:t>the</w:t>
      </w:r>
      <w:r>
        <w:rPr>
          <w:spacing w:val="-4"/>
        </w:rPr>
        <w:t> </w:t>
      </w:r>
      <w:r>
        <w:rPr/>
        <w:t>State</w:t>
      </w:r>
      <w:r>
        <w:rPr>
          <w:spacing w:val="-4"/>
        </w:rPr>
        <w:t> </w:t>
      </w:r>
      <w:r>
        <w:rPr/>
        <w:t>=</w:t>
      </w:r>
      <w:r>
        <w:rPr>
          <w:spacing w:val="-4"/>
        </w:rPr>
        <w:t> </w:t>
      </w:r>
      <w:r>
        <w:rPr/>
        <w:t>2 Total number of Displaced Person left:</w:t>
      </w:r>
    </w:p>
    <w:p>
      <w:pPr>
        <w:pStyle w:val="ListParagraph"/>
        <w:numPr>
          <w:ilvl w:val="0"/>
          <w:numId w:val="16"/>
        </w:numPr>
        <w:tabs>
          <w:tab w:pos="839" w:val="left" w:leader="none"/>
        </w:tabs>
        <w:spacing w:line="240" w:lineRule="auto" w:before="18" w:after="0"/>
        <w:ind w:left="839" w:right="0" w:hanging="359"/>
        <w:jc w:val="left"/>
        <w:rPr>
          <w:sz w:val="24"/>
        </w:rPr>
      </w:pPr>
      <w:r>
        <w:rPr>
          <w:sz w:val="24"/>
        </w:rPr>
        <w:t>Men</w:t>
      </w:r>
      <w:r>
        <w:rPr>
          <w:spacing w:val="-1"/>
          <w:sz w:val="24"/>
        </w:rPr>
        <w:t> </w:t>
      </w:r>
      <w:r>
        <w:rPr>
          <w:sz w:val="24"/>
        </w:rPr>
        <w:t>=</w:t>
      </w:r>
      <w:r>
        <w:rPr>
          <w:spacing w:val="-1"/>
          <w:sz w:val="24"/>
        </w:rPr>
        <w:t> </w:t>
      </w:r>
      <w:r>
        <w:rPr>
          <w:spacing w:val="-5"/>
          <w:sz w:val="24"/>
        </w:rPr>
        <w:t>760</w:t>
      </w:r>
    </w:p>
    <w:p>
      <w:pPr>
        <w:pStyle w:val="BodyText"/>
        <w:spacing w:before="220"/>
      </w:pPr>
    </w:p>
    <w:p>
      <w:pPr>
        <w:pStyle w:val="ListParagraph"/>
        <w:numPr>
          <w:ilvl w:val="0"/>
          <w:numId w:val="16"/>
        </w:numPr>
        <w:tabs>
          <w:tab w:pos="839" w:val="left" w:leader="none"/>
        </w:tabs>
        <w:spacing w:line="240" w:lineRule="auto" w:before="0" w:after="0"/>
        <w:ind w:left="839" w:right="0" w:hanging="359"/>
        <w:jc w:val="left"/>
        <w:rPr>
          <w:sz w:val="24"/>
        </w:rPr>
      </w:pPr>
      <w:r>
        <w:rPr>
          <w:sz w:val="24"/>
        </w:rPr>
        <w:t>Women</w:t>
      </w:r>
      <w:r>
        <w:rPr>
          <w:spacing w:val="-2"/>
          <w:sz w:val="24"/>
        </w:rPr>
        <w:t> </w:t>
      </w:r>
      <w:r>
        <w:rPr>
          <w:sz w:val="24"/>
        </w:rPr>
        <w:t>=</w:t>
      </w:r>
      <w:r>
        <w:rPr>
          <w:spacing w:val="-1"/>
          <w:sz w:val="24"/>
        </w:rPr>
        <w:t> </w:t>
      </w:r>
      <w:r>
        <w:rPr>
          <w:spacing w:val="-5"/>
          <w:sz w:val="24"/>
        </w:rPr>
        <w:t>527</w:t>
      </w:r>
    </w:p>
    <w:p>
      <w:pPr>
        <w:pStyle w:val="BodyText"/>
        <w:spacing w:before="219"/>
      </w:pPr>
    </w:p>
    <w:p>
      <w:pPr>
        <w:pStyle w:val="ListParagraph"/>
        <w:numPr>
          <w:ilvl w:val="0"/>
          <w:numId w:val="16"/>
        </w:numPr>
        <w:tabs>
          <w:tab w:pos="839" w:val="left" w:leader="none"/>
        </w:tabs>
        <w:spacing w:line="240" w:lineRule="auto" w:before="1" w:after="0"/>
        <w:ind w:left="839" w:right="0" w:hanging="359"/>
        <w:jc w:val="left"/>
        <w:rPr>
          <w:sz w:val="24"/>
        </w:rPr>
      </w:pPr>
      <w:r>
        <w:rPr>
          <w:sz w:val="24"/>
        </w:rPr>
        <w:t>Children</w:t>
      </w:r>
      <w:r>
        <w:rPr>
          <w:spacing w:val="-1"/>
          <w:sz w:val="24"/>
        </w:rPr>
        <w:t> </w:t>
      </w:r>
      <w:r>
        <w:rPr>
          <w:sz w:val="24"/>
        </w:rPr>
        <w:t>=</w:t>
      </w:r>
      <w:r>
        <w:rPr>
          <w:spacing w:val="-2"/>
          <w:sz w:val="24"/>
        </w:rPr>
        <w:t> </w:t>
      </w:r>
      <w:r>
        <w:rPr>
          <w:spacing w:val="-5"/>
          <w:sz w:val="24"/>
        </w:rPr>
        <w:t>710</w:t>
      </w:r>
    </w:p>
    <w:p>
      <w:pPr>
        <w:pStyle w:val="BodyText"/>
        <w:spacing w:before="219"/>
      </w:pPr>
    </w:p>
    <w:p>
      <w:pPr>
        <w:pStyle w:val="ListParagraph"/>
        <w:numPr>
          <w:ilvl w:val="0"/>
          <w:numId w:val="16"/>
        </w:numPr>
        <w:tabs>
          <w:tab w:pos="839" w:val="left" w:leader="none"/>
        </w:tabs>
        <w:spacing w:line="240" w:lineRule="auto" w:before="1" w:after="0"/>
        <w:ind w:left="839" w:right="0" w:hanging="359"/>
        <w:jc w:val="left"/>
        <w:rPr>
          <w:sz w:val="24"/>
        </w:rPr>
      </w:pPr>
      <w:r>
        <w:rPr>
          <w:sz w:val="24"/>
        </w:rPr>
        <w:t>Widows = </w:t>
      </w:r>
      <w:r>
        <w:rPr>
          <w:spacing w:val="-5"/>
          <w:sz w:val="24"/>
        </w:rPr>
        <w:t>38</w:t>
      </w:r>
    </w:p>
    <w:p>
      <w:pPr>
        <w:spacing w:after="0" w:line="240" w:lineRule="auto"/>
        <w:jc w:val="left"/>
        <w:rPr>
          <w:sz w:val="24"/>
        </w:rPr>
        <w:sectPr>
          <w:pgSz w:w="11910" w:h="16840"/>
          <w:pgMar w:header="0" w:footer="974" w:top="1360" w:bottom="1160" w:left="1320" w:right="1260"/>
        </w:sectPr>
      </w:pPr>
    </w:p>
    <w:p>
      <w:pPr>
        <w:pStyle w:val="ListParagraph"/>
        <w:numPr>
          <w:ilvl w:val="0"/>
          <w:numId w:val="16"/>
        </w:numPr>
        <w:tabs>
          <w:tab w:pos="839" w:val="left" w:leader="none"/>
        </w:tabs>
        <w:spacing w:line="240" w:lineRule="auto" w:before="78" w:after="0"/>
        <w:ind w:left="839" w:right="0" w:hanging="359"/>
        <w:jc w:val="left"/>
        <w:rPr>
          <w:sz w:val="24"/>
        </w:rPr>
      </w:pPr>
      <w:r>
        <w:rPr>
          <w:sz w:val="24"/>
        </w:rPr>
        <w:t>Orphans</w:t>
      </w:r>
      <w:r>
        <w:rPr>
          <w:spacing w:val="-2"/>
          <w:sz w:val="24"/>
        </w:rPr>
        <w:t> </w:t>
      </w:r>
      <w:r>
        <w:rPr>
          <w:sz w:val="24"/>
        </w:rPr>
        <w:t>=</w:t>
      </w:r>
      <w:r>
        <w:rPr>
          <w:spacing w:val="-2"/>
          <w:sz w:val="24"/>
        </w:rPr>
        <w:t> </w:t>
      </w:r>
      <w:r>
        <w:rPr>
          <w:spacing w:val="-5"/>
          <w:sz w:val="24"/>
        </w:rPr>
        <w:t>32</w:t>
      </w:r>
    </w:p>
    <w:p>
      <w:pPr>
        <w:pStyle w:val="BodyText"/>
        <w:spacing w:before="225"/>
      </w:pPr>
    </w:p>
    <w:p>
      <w:pPr>
        <w:pStyle w:val="Heading2"/>
        <w:ind w:left="480" w:firstLine="0"/>
        <w:jc w:val="left"/>
      </w:pPr>
      <w:r>
        <w:rPr/>
        <w:t>Total</w:t>
      </w:r>
      <w:r>
        <w:rPr>
          <w:spacing w:val="-1"/>
        </w:rPr>
        <w:t> </w:t>
      </w:r>
      <w:r>
        <w:rPr/>
        <w:t>= </w:t>
      </w:r>
      <w:r>
        <w:rPr>
          <w:spacing w:val="-2"/>
        </w:rPr>
        <w:t>2,067</w:t>
      </w:r>
    </w:p>
    <w:p>
      <w:pPr>
        <w:pStyle w:val="BodyText"/>
        <w:spacing w:before="259"/>
        <w:rPr>
          <w:b/>
        </w:rPr>
      </w:pPr>
    </w:p>
    <w:p>
      <w:pPr>
        <w:spacing w:before="0"/>
        <w:ind w:left="840" w:right="0" w:firstLine="0"/>
        <w:jc w:val="left"/>
        <w:rPr>
          <w:b/>
          <w:sz w:val="24"/>
        </w:rPr>
      </w:pPr>
      <w:r>
        <w:rPr/>
        <w:drawing>
          <wp:anchor distT="0" distB="0" distL="0" distR="0" allowOverlap="1" layoutInCell="1" locked="0" behindDoc="0" simplePos="0" relativeHeight="15746560">
            <wp:simplePos x="0" y="0"/>
            <wp:positionH relativeFrom="page">
              <wp:posOffset>1143304</wp:posOffset>
            </wp:positionH>
            <wp:positionV relativeFrom="paragraph">
              <wp:posOffset>-9691</wp:posOffset>
            </wp:positionV>
            <wp:extent cx="140207" cy="187451"/>
            <wp:effectExtent l="0" t="0" r="0" b="0"/>
            <wp:wrapNone/>
            <wp:docPr id="50" name="Image 50"/>
            <wp:cNvGraphicFramePr>
              <a:graphicFrameLocks/>
            </wp:cNvGraphicFramePr>
            <a:graphic>
              <a:graphicData uri="http://schemas.openxmlformats.org/drawingml/2006/picture">
                <pic:pic>
                  <pic:nvPicPr>
                    <pic:cNvPr id="50" name="Image 50"/>
                    <pic:cNvPicPr/>
                  </pic:nvPicPr>
                  <pic:blipFill>
                    <a:blip r:embed="rId8" cstate="print"/>
                    <a:stretch>
                      <a:fillRect/>
                    </a:stretch>
                  </pic:blipFill>
                  <pic:spPr>
                    <a:xfrm>
                      <a:off x="0" y="0"/>
                      <a:ext cx="140207" cy="187451"/>
                    </a:xfrm>
                    <a:prstGeom prst="rect">
                      <a:avLst/>
                    </a:prstGeom>
                  </pic:spPr>
                </pic:pic>
              </a:graphicData>
            </a:graphic>
          </wp:anchor>
        </w:drawing>
      </w:r>
      <w:r>
        <w:rPr>
          <w:b/>
          <w:spacing w:val="-2"/>
          <w:sz w:val="24"/>
        </w:rPr>
        <w:t>Challenges/Needs:</w:t>
      </w:r>
    </w:p>
    <w:p>
      <w:pPr>
        <w:pStyle w:val="BodyText"/>
        <w:spacing w:before="233"/>
        <w:rPr>
          <w:b/>
        </w:rPr>
      </w:pPr>
    </w:p>
    <w:p>
      <w:pPr>
        <w:pStyle w:val="ListParagraph"/>
        <w:numPr>
          <w:ilvl w:val="0"/>
          <w:numId w:val="16"/>
        </w:numPr>
        <w:tabs>
          <w:tab w:pos="839" w:val="left" w:leader="none"/>
        </w:tabs>
        <w:spacing w:line="240" w:lineRule="auto" w:before="0" w:after="0"/>
        <w:ind w:left="839" w:right="0" w:hanging="359"/>
        <w:jc w:val="left"/>
        <w:rPr>
          <w:sz w:val="24"/>
        </w:rPr>
      </w:pPr>
      <w:r>
        <w:rPr>
          <w:sz w:val="24"/>
        </w:rPr>
        <w:t>Lacks</w:t>
      </w:r>
      <w:r>
        <w:rPr>
          <w:spacing w:val="-1"/>
          <w:sz w:val="24"/>
        </w:rPr>
        <w:t> </w:t>
      </w:r>
      <w:r>
        <w:rPr>
          <w:sz w:val="24"/>
        </w:rPr>
        <w:t>of</w:t>
      </w:r>
      <w:r>
        <w:rPr>
          <w:spacing w:val="-1"/>
          <w:sz w:val="24"/>
        </w:rPr>
        <w:t> </w:t>
      </w:r>
      <w:r>
        <w:rPr>
          <w:sz w:val="24"/>
        </w:rPr>
        <w:t>ingredients</w:t>
      </w:r>
      <w:r>
        <w:rPr>
          <w:spacing w:val="-1"/>
          <w:sz w:val="24"/>
        </w:rPr>
        <w:t> </w:t>
      </w:r>
      <w:r>
        <w:rPr>
          <w:sz w:val="24"/>
        </w:rPr>
        <w:t>for</w:t>
      </w:r>
      <w:r>
        <w:rPr>
          <w:spacing w:val="-1"/>
          <w:sz w:val="24"/>
        </w:rPr>
        <w:t> </w:t>
      </w:r>
      <w:r>
        <w:rPr>
          <w:spacing w:val="-2"/>
          <w:sz w:val="24"/>
        </w:rPr>
        <w:t>cooking.</w:t>
      </w:r>
    </w:p>
    <w:p>
      <w:pPr>
        <w:pStyle w:val="BodyText"/>
        <w:spacing w:before="220"/>
      </w:pPr>
    </w:p>
    <w:p>
      <w:pPr>
        <w:pStyle w:val="ListParagraph"/>
        <w:numPr>
          <w:ilvl w:val="0"/>
          <w:numId w:val="16"/>
        </w:numPr>
        <w:tabs>
          <w:tab w:pos="839" w:val="left" w:leader="none"/>
        </w:tabs>
        <w:spacing w:line="240" w:lineRule="auto" w:before="0" w:after="0"/>
        <w:ind w:left="839" w:right="0" w:hanging="359"/>
        <w:jc w:val="left"/>
        <w:rPr>
          <w:sz w:val="24"/>
        </w:rPr>
      </w:pPr>
      <w:r>
        <w:rPr>
          <w:sz w:val="24"/>
        </w:rPr>
        <w:t>Government</w:t>
      </w:r>
      <w:r>
        <w:rPr>
          <w:spacing w:val="-1"/>
          <w:sz w:val="24"/>
        </w:rPr>
        <w:t> </w:t>
      </w:r>
      <w:r>
        <w:rPr>
          <w:sz w:val="24"/>
        </w:rPr>
        <w:t>should boost security</w:t>
      </w:r>
      <w:r>
        <w:rPr>
          <w:spacing w:val="-6"/>
          <w:sz w:val="24"/>
        </w:rPr>
        <w:t> </w:t>
      </w:r>
      <w:r>
        <w:rPr>
          <w:sz w:val="24"/>
        </w:rPr>
        <w:t>so they</w:t>
      </w:r>
      <w:r>
        <w:rPr>
          <w:spacing w:val="-3"/>
          <w:sz w:val="24"/>
        </w:rPr>
        <w:t> </w:t>
      </w:r>
      <w:r>
        <w:rPr>
          <w:sz w:val="24"/>
        </w:rPr>
        <w:t>can</w:t>
      </w:r>
      <w:r>
        <w:rPr>
          <w:spacing w:val="1"/>
          <w:sz w:val="24"/>
        </w:rPr>
        <w:t> </w:t>
      </w:r>
      <w:r>
        <w:rPr>
          <w:sz w:val="24"/>
        </w:rPr>
        <w:t>return to their</w:t>
      </w:r>
      <w:r>
        <w:rPr>
          <w:spacing w:val="-1"/>
          <w:sz w:val="24"/>
        </w:rPr>
        <w:t> </w:t>
      </w:r>
      <w:r>
        <w:rPr>
          <w:sz w:val="24"/>
        </w:rPr>
        <w:t>homes and</w:t>
      </w:r>
      <w:r>
        <w:rPr>
          <w:spacing w:val="-1"/>
          <w:sz w:val="24"/>
        </w:rPr>
        <w:t> </w:t>
      </w:r>
      <w:r>
        <w:rPr>
          <w:spacing w:val="-2"/>
          <w:sz w:val="24"/>
        </w:rPr>
        <w:t>businesses.</w:t>
      </w:r>
    </w:p>
    <w:p>
      <w:pPr>
        <w:pStyle w:val="BodyText"/>
        <w:spacing w:before="220"/>
      </w:pPr>
    </w:p>
    <w:p>
      <w:pPr>
        <w:pStyle w:val="ListParagraph"/>
        <w:numPr>
          <w:ilvl w:val="0"/>
          <w:numId w:val="16"/>
        </w:numPr>
        <w:tabs>
          <w:tab w:pos="839" w:val="left" w:leader="none"/>
        </w:tabs>
        <w:spacing w:line="240" w:lineRule="auto" w:before="1" w:after="0"/>
        <w:ind w:left="839" w:right="0" w:hanging="359"/>
        <w:jc w:val="left"/>
        <w:rPr>
          <w:sz w:val="24"/>
        </w:rPr>
      </w:pPr>
      <w:r>
        <w:rPr>
          <w:sz w:val="24"/>
        </w:rPr>
        <w:t>Solicits</w:t>
      </w:r>
      <w:r>
        <w:rPr>
          <w:spacing w:val="-2"/>
          <w:sz w:val="24"/>
        </w:rPr>
        <w:t> </w:t>
      </w:r>
      <w:r>
        <w:rPr>
          <w:sz w:val="24"/>
        </w:rPr>
        <w:t>additional</w:t>
      </w:r>
      <w:r>
        <w:rPr>
          <w:spacing w:val="-1"/>
          <w:sz w:val="24"/>
        </w:rPr>
        <w:t> </w:t>
      </w:r>
      <w:r>
        <w:rPr>
          <w:sz w:val="24"/>
        </w:rPr>
        <w:t>relief</w:t>
      </w:r>
      <w:r>
        <w:rPr>
          <w:spacing w:val="-1"/>
          <w:sz w:val="24"/>
        </w:rPr>
        <w:t> </w:t>
      </w:r>
      <w:r>
        <w:rPr>
          <w:spacing w:val="-2"/>
          <w:sz w:val="24"/>
        </w:rPr>
        <w:t>items.</w:t>
      </w:r>
    </w:p>
    <w:p>
      <w:pPr>
        <w:pStyle w:val="BodyText"/>
        <w:spacing w:before="224"/>
      </w:pPr>
    </w:p>
    <w:p>
      <w:pPr>
        <w:pStyle w:val="Heading2"/>
        <w:numPr>
          <w:ilvl w:val="1"/>
          <w:numId w:val="9"/>
        </w:numPr>
        <w:tabs>
          <w:tab w:pos="840" w:val="left" w:leader="none"/>
        </w:tabs>
        <w:spacing w:line="240" w:lineRule="auto" w:before="0" w:after="0"/>
        <w:ind w:left="840" w:right="195" w:hanging="360"/>
        <w:jc w:val="both"/>
      </w:pPr>
      <w:r>
        <w:rPr/>
        <w:t>Violation of the Rights of Internally Displaced Persons (IDPs) and its Effects in Kaduna State:</w:t>
      </w:r>
    </w:p>
    <w:p>
      <w:pPr>
        <w:pStyle w:val="BodyText"/>
        <w:spacing w:line="480" w:lineRule="auto" w:before="236"/>
        <w:ind w:left="480" w:right="196"/>
        <w:jc w:val="both"/>
      </w:pPr>
      <w:r>
        <w:rPr/>
        <w:t>It is a well-known fact that any society which is bedeviled by ethno-religious conflict no doubt</w:t>
      </w:r>
      <w:r>
        <w:rPr>
          <w:spacing w:val="-1"/>
        </w:rPr>
        <w:t> </w:t>
      </w:r>
      <w:r>
        <w:rPr/>
        <w:t>violates</w:t>
      </w:r>
      <w:r>
        <w:rPr>
          <w:spacing w:val="-2"/>
        </w:rPr>
        <w:t> </w:t>
      </w:r>
      <w:r>
        <w:rPr/>
        <w:t>certain</w:t>
      </w:r>
      <w:r>
        <w:rPr>
          <w:spacing w:val="-1"/>
        </w:rPr>
        <w:t> </w:t>
      </w:r>
      <w:r>
        <w:rPr/>
        <w:t>natural</w:t>
      </w:r>
      <w:r>
        <w:rPr>
          <w:spacing w:val="-1"/>
        </w:rPr>
        <w:t> </w:t>
      </w:r>
      <w:r>
        <w:rPr/>
        <w:t>rights</w:t>
      </w:r>
      <w:r>
        <w:rPr>
          <w:spacing w:val="-1"/>
        </w:rPr>
        <w:t> </w:t>
      </w:r>
      <w:r>
        <w:rPr/>
        <w:t>of individuals. For example,</w:t>
      </w:r>
      <w:r>
        <w:rPr>
          <w:spacing w:val="-1"/>
        </w:rPr>
        <w:t> </w:t>
      </w:r>
      <w:r>
        <w:rPr/>
        <w:t>the</w:t>
      </w:r>
      <w:r>
        <w:rPr>
          <w:spacing w:val="-2"/>
        </w:rPr>
        <w:t> </w:t>
      </w:r>
      <w:r>
        <w:rPr/>
        <w:t>Nigerian</w:t>
      </w:r>
      <w:r>
        <w:rPr>
          <w:spacing w:val="-1"/>
        </w:rPr>
        <w:t> </w:t>
      </w:r>
      <w:r>
        <w:rPr/>
        <w:t>constitution stipulates</w:t>
      </w:r>
      <w:r>
        <w:rPr>
          <w:spacing w:val="-3"/>
        </w:rPr>
        <w:t> </w:t>
      </w:r>
      <w:r>
        <w:rPr/>
        <w:t>certain</w:t>
      </w:r>
      <w:r>
        <w:rPr>
          <w:spacing w:val="-3"/>
        </w:rPr>
        <w:t> </w:t>
      </w:r>
      <w:r>
        <w:rPr/>
        <w:t>rights</w:t>
      </w:r>
      <w:r>
        <w:rPr>
          <w:spacing w:val="-3"/>
        </w:rPr>
        <w:t> </w:t>
      </w:r>
      <w:r>
        <w:rPr/>
        <w:t>for</w:t>
      </w:r>
      <w:r>
        <w:rPr>
          <w:spacing w:val="-3"/>
        </w:rPr>
        <w:t> </w:t>
      </w:r>
      <w:r>
        <w:rPr/>
        <w:t>the</w:t>
      </w:r>
      <w:r>
        <w:rPr>
          <w:spacing w:val="-3"/>
        </w:rPr>
        <w:t> </w:t>
      </w:r>
      <w:r>
        <w:rPr/>
        <w:t>Nigerian</w:t>
      </w:r>
      <w:r>
        <w:rPr>
          <w:spacing w:val="-3"/>
        </w:rPr>
        <w:t> </w:t>
      </w:r>
      <w:r>
        <w:rPr/>
        <w:t>Citizen</w:t>
      </w:r>
      <w:r>
        <w:rPr>
          <w:spacing w:val="-3"/>
        </w:rPr>
        <w:t> </w:t>
      </w:r>
      <w:r>
        <w:rPr/>
        <w:t>under</w:t>
      </w:r>
      <w:r>
        <w:rPr>
          <w:spacing w:val="-3"/>
        </w:rPr>
        <w:t> </w:t>
      </w:r>
      <w:r>
        <w:rPr/>
        <w:t>chapter IV</w:t>
      </w:r>
      <w:r>
        <w:rPr>
          <w:spacing w:val="-3"/>
        </w:rPr>
        <w:t> </w:t>
      </w:r>
      <w:r>
        <w:rPr/>
        <w:t>section</w:t>
      </w:r>
      <w:r>
        <w:rPr>
          <w:spacing w:val="-3"/>
        </w:rPr>
        <w:t> </w:t>
      </w:r>
      <w:r>
        <w:rPr/>
        <w:t>33</w:t>
      </w:r>
      <w:r>
        <w:rPr>
          <w:spacing w:val="-3"/>
        </w:rPr>
        <w:t> </w:t>
      </w:r>
      <w:r>
        <w:rPr/>
        <w:t>sub</w:t>
      </w:r>
      <w:r>
        <w:rPr>
          <w:spacing w:val="-3"/>
        </w:rPr>
        <w:t> </w:t>
      </w:r>
      <w:r>
        <w:rPr/>
        <w:t>(1)</w:t>
      </w:r>
      <w:r>
        <w:rPr>
          <w:spacing w:val="-4"/>
        </w:rPr>
        <w:t> </w:t>
      </w:r>
      <w:r>
        <w:rPr/>
        <w:t>of</w:t>
      </w:r>
      <w:r>
        <w:rPr>
          <w:spacing w:val="-3"/>
        </w:rPr>
        <w:t> </w:t>
      </w:r>
      <w:r>
        <w:rPr/>
        <w:t>the constitution which provides that:</w:t>
      </w:r>
    </w:p>
    <w:p>
      <w:pPr>
        <w:pStyle w:val="BodyText"/>
        <w:spacing w:line="480" w:lineRule="auto" w:before="240"/>
        <w:ind w:left="480" w:right="200"/>
        <w:jc w:val="both"/>
      </w:pPr>
      <w:r>
        <w:rPr>
          <w:i/>
        </w:rPr>
        <w:t>“</w:t>
      </w:r>
      <w:r>
        <w:rPr/>
        <w:t>every person has the right to life and no one shall be deprived intentionally of his life, save in execution of sentence of a court in respect of criminal offence of which he has been found guilty in Nigeria‟‟.</w:t>
      </w:r>
    </w:p>
    <w:p>
      <w:pPr>
        <w:pStyle w:val="BodyText"/>
        <w:spacing w:line="480" w:lineRule="auto" w:before="240"/>
        <w:ind w:left="480" w:right="196"/>
        <w:jc w:val="both"/>
      </w:pPr>
      <w:r>
        <w:rPr/>
        <w:t>From the above subsection, one can deduce that the right to life extends to all human beings irrespective of age, sex or tribe whether legally, because the subsection states “every person” instead of “every citizen” that is used in other rights.</w:t>
      </w:r>
    </w:p>
    <w:p>
      <w:pPr>
        <w:pStyle w:val="BodyText"/>
        <w:spacing w:line="480" w:lineRule="auto" w:before="241"/>
        <w:ind w:left="480" w:right="195"/>
        <w:jc w:val="both"/>
      </w:pPr>
      <w:r>
        <w:rPr/>
        <w:t>In most cases their search for refuge takes them long</w:t>
      </w:r>
      <w:r>
        <w:rPr>
          <w:spacing w:val="-1"/>
        </w:rPr>
        <w:t> </w:t>
      </w:r>
      <w:r>
        <w:rPr/>
        <w:t>distances, often on foot. Flight itself is arduous: families can lose contact with each other, sick and elderly relatives may have to be left behind and refugees in flight. Lack of languages skills and unfamiliarity with new</w:t>
      </w:r>
      <w:r>
        <w:rPr>
          <w:spacing w:val="15"/>
        </w:rPr>
        <w:t> </w:t>
      </w:r>
      <w:r>
        <w:rPr/>
        <w:t>surroundings,</w:t>
      </w:r>
      <w:r>
        <w:rPr>
          <w:spacing w:val="17"/>
        </w:rPr>
        <w:t> </w:t>
      </w:r>
      <w:r>
        <w:rPr/>
        <w:t>coupled</w:t>
      </w:r>
      <w:r>
        <w:rPr>
          <w:spacing w:val="16"/>
        </w:rPr>
        <w:t> </w:t>
      </w:r>
      <w:r>
        <w:rPr/>
        <w:t>with</w:t>
      </w:r>
      <w:r>
        <w:rPr>
          <w:spacing w:val="16"/>
        </w:rPr>
        <w:t> </w:t>
      </w:r>
      <w:r>
        <w:rPr/>
        <w:t>fear</w:t>
      </w:r>
      <w:r>
        <w:rPr>
          <w:spacing w:val="17"/>
        </w:rPr>
        <w:t> </w:t>
      </w:r>
      <w:r>
        <w:rPr/>
        <w:t>and</w:t>
      </w:r>
      <w:r>
        <w:rPr>
          <w:spacing w:val="18"/>
        </w:rPr>
        <w:t> </w:t>
      </w:r>
      <w:r>
        <w:rPr/>
        <w:t>concern</w:t>
      </w:r>
      <w:r>
        <w:rPr>
          <w:spacing w:val="17"/>
        </w:rPr>
        <w:t> </w:t>
      </w:r>
      <w:r>
        <w:rPr/>
        <w:t>about</w:t>
      </w:r>
      <w:r>
        <w:rPr>
          <w:spacing w:val="16"/>
        </w:rPr>
        <w:t> </w:t>
      </w:r>
      <w:r>
        <w:rPr/>
        <w:t>events</w:t>
      </w:r>
      <w:r>
        <w:rPr>
          <w:spacing w:val="16"/>
        </w:rPr>
        <w:t> </w:t>
      </w:r>
      <w:r>
        <w:rPr/>
        <w:t>back</w:t>
      </w:r>
      <w:r>
        <w:rPr>
          <w:spacing w:val="16"/>
        </w:rPr>
        <w:t> </w:t>
      </w:r>
      <w:r>
        <w:rPr/>
        <w:t>home,</w:t>
      </w:r>
      <w:r>
        <w:rPr>
          <w:spacing w:val="15"/>
        </w:rPr>
        <w:t> </w:t>
      </w:r>
      <w:r>
        <w:rPr/>
        <w:t>create</w:t>
      </w:r>
      <w:r>
        <w:rPr>
          <w:spacing w:val="18"/>
        </w:rPr>
        <w:t> </w:t>
      </w:r>
      <w:r>
        <w:rPr>
          <w:spacing w:val="-2"/>
        </w:rPr>
        <w:t>added</w:t>
      </w:r>
    </w:p>
    <w:p>
      <w:pPr>
        <w:spacing w:after="0" w:line="480" w:lineRule="auto"/>
        <w:jc w:val="both"/>
        <w:sectPr>
          <w:pgSz w:w="11910" w:h="16840"/>
          <w:pgMar w:header="0" w:footer="974" w:top="1340" w:bottom="1160" w:left="1320" w:right="1260"/>
        </w:sectPr>
      </w:pPr>
    </w:p>
    <w:p>
      <w:pPr>
        <w:pStyle w:val="BodyText"/>
        <w:spacing w:line="480" w:lineRule="auto" w:before="78"/>
        <w:ind w:left="480" w:right="197"/>
        <w:jc w:val="both"/>
      </w:pPr>
      <w:r>
        <w:rPr/>
        <w:t>burdens. They are usually being torn from their livelihoods and the means of generating an independent income. They may be obliged to settle in isolated or economically marginal is restricted. Where violence ravages rural areas, those displaced may be forced into towns and trading</w:t>
      </w:r>
      <w:r>
        <w:rPr>
          <w:spacing w:val="-2"/>
        </w:rPr>
        <w:t> </w:t>
      </w:r>
      <w:r>
        <w:rPr/>
        <w:t>centers where</w:t>
      </w:r>
      <w:r>
        <w:rPr>
          <w:spacing w:val="-1"/>
        </w:rPr>
        <w:t> </w:t>
      </w:r>
      <w:r>
        <w:rPr/>
        <w:t>a</w:t>
      </w:r>
      <w:r>
        <w:rPr>
          <w:spacing w:val="-1"/>
        </w:rPr>
        <w:t> </w:t>
      </w:r>
      <w:r>
        <w:rPr/>
        <w:t>precarious living</w:t>
      </w:r>
      <w:r>
        <w:rPr>
          <w:spacing w:val="-2"/>
        </w:rPr>
        <w:t> </w:t>
      </w:r>
      <w:r>
        <w:rPr/>
        <w:t>in the</w:t>
      </w:r>
      <w:r>
        <w:rPr>
          <w:spacing w:val="-1"/>
        </w:rPr>
        <w:t> </w:t>
      </w:r>
      <w:r>
        <w:rPr/>
        <w:t>informal sector</w:t>
      </w:r>
      <w:r>
        <w:rPr>
          <w:spacing w:val="-1"/>
        </w:rPr>
        <w:t> </w:t>
      </w:r>
      <w:r>
        <w:rPr/>
        <w:t>may</w:t>
      </w:r>
      <w:r>
        <w:rPr>
          <w:spacing w:val="-5"/>
        </w:rPr>
        <w:t> </w:t>
      </w:r>
      <w:r>
        <w:rPr/>
        <w:t>be</w:t>
      </w:r>
      <w:r>
        <w:rPr>
          <w:spacing w:val="-1"/>
        </w:rPr>
        <w:t> </w:t>
      </w:r>
      <w:r>
        <w:rPr/>
        <w:t>the only option. Legal restrictions on employment and income generation often make refugees and IDPs permanently depend on the good will hosts and on humanitarian assistance. This can reduce their capacity for self – reliance and their determination to survive, giving</w:t>
      </w:r>
      <w:r>
        <w:rPr>
          <w:spacing w:val="-1"/>
        </w:rPr>
        <w:t> </w:t>
      </w:r>
      <w:r>
        <w:rPr/>
        <w:t>rise to what assistance providers sometimes describe as a “culture‟‟. Host communities often see refugees and IDPs as a drain on their already meager resources, and assistance provided to them may become the source of resentment from hosts, who may themselves be among the most marginalized segment of their own community. Refugees and IDPs can be exploited by employers, receive harsh at the hands of the authorities and be at the mercy</w:t>
      </w:r>
      <w:r>
        <w:rPr>
          <w:spacing w:val="-3"/>
        </w:rPr>
        <w:t> </w:t>
      </w:r>
      <w:r>
        <w:rPr/>
        <w:t>of landlords. They are vulnerable to abuse (including high level of sexual violence and exploitation) from official and other powerful members of their own and host communities. Especially when flight is the result of armed conflict, resolving</w:t>
      </w:r>
      <w:r>
        <w:rPr>
          <w:spacing w:val="-1"/>
        </w:rPr>
        <w:t> </w:t>
      </w:r>
      <w:r>
        <w:rPr/>
        <w:t>the situation of IDPs may</w:t>
      </w:r>
      <w:r>
        <w:rPr>
          <w:spacing w:val="-1"/>
        </w:rPr>
        <w:t> </w:t>
      </w:r>
      <w:r>
        <w:rPr/>
        <w:t>require political agreements that are hard to come by.</w:t>
      </w:r>
    </w:p>
    <w:p>
      <w:pPr>
        <w:pStyle w:val="BodyText"/>
        <w:spacing w:line="480" w:lineRule="auto" w:before="242"/>
        <w:ind w:left="480" w:right="193"/>
        <w:jc w:val="both"/>
      </w:pPr>
      <w:r>
        <w:rPr/>
        <w:t>Health and Educational facilities are crucial to all displaced populations. Education is often ignored by assistance providers working with the displaced; education is a way out of their impoverishment and cultural isolation. Displaced populations are particularly poorly served with secondary education, without which adolescents and young people have difficulty finding employment. Health services for displaced populations are critical because of the physical and psychological stresses of displacement. Sexual and reproductive health is a major issue for refugee and IDP populations (see chapter on sexual</w:t>
      </w:r>
      <w:r>
        <w:rPr>
          <w:spacing w:val="-2"/>
        </w:rPr>
        <w:t> </w:t>
      </w:r>
      <w:r>
        <w:rPr/>
        <w:t>a</w:t>
      </w:r>
      <w:r>
        <w:rPr>
          <w:spacing w:val="-2"/>
        </w:rPr>
        <w:t> </w:t>
      </w:r>
      <w:r>
        <w:rPr/>
        <w:t>reproductive</w:t>
      </w:r>
      <w:r>
        <w:rPr>
          <w:spacing w:val="-3"/>
        </w:rPr>
        <w:t> </w:t>
      </w:r>
      <w:r>
        <w:rPr/>
        <w:t>health)</w:t>
      </w:r>
      <w:r>
        <w:rPr>
          <w:spacing w:val="-3"/>
        </w:rPr>
        <w:t> </w:t>
      </w:r>
      <w:r>
        <w:rPr/>
        <w:t>although, like</w:t>
      </w:r>
      <w:r>
        <w:rPr>
          <w:spacing w:val="-3"/>
        </w:rPr>
        <w:t> </w:t>
      </w:r>
      <w:r>
        <w:rPr/>
        <w:t>education,</w:t>
      </w:r>
      <w:r>
        <w:rPr>
          <w:spacing w:val="-2"/>
        </w:rPr>
        <w:t> </w:t>
      </w:r>
      <w:r>
        <w:rPr/>
        <w:t>it</w:t>
      </w:r>
      <w:r>
        <w:rPr>
          <w:spacing w:val="-2"/>
        </w:rPr>
        <w:t> </w:t>
      </w:r>
      <w:r>
        <w:rPr/>
        <w:t>is</w:t>
      </w:r>
      <w:r>
        <w:rPr>
          <w:spacing w:val="-2"/>
        </w:rPr>
        <w:t> </w:t>
      </w:r>
      <w:r>
        <w:rPr/>
        <w:t>often</w:t>
      </w:r>
      <w:r>
        <w:rPr>
          <w:spacing w:val="-2"/>
        </w:rPr>
        <w:t> </w:t>
      </w:r>
      <w:r>
        <w:rPr/>
        <w:t>overlooked</w:t>
      </w:r>
      <w:r>
        <w:rPr>
          <w:spacing w:val="-2"/>
        </w:rPr>
        <w:t> </w:t>
      </w:r>
      <w:r>
        <w:rPr/>
        <w:t>by</w:t>
      </w:r>
      <w:r>
        <w:rPr>
          <w:spacing w:val="-5"/>
        </w:rPr>
        <w:t> </w:t>
      </w:r>
      <w:r>
        <w:rPr/>
        <w:t>assistance providers.</w:t>
      </w:r>
      <w:r>
        <w:rPr>
          <w:spacing w:val="13"/>
        </w:rPr>
        <w:t> </w:t>
      </w:r>
      <w:r>
        <w:rPr/>
        <w:t>Displacement,</w:t>
      </w:r>
      <w:r>
        <w:rPr>
          <w:spacing w:val="15"/>
        </w:rPr>
        <w:t> </w:t>
      </w:r>
      <w:r>
        <w:rPr/>
        <w:t>and</w:t>
      </w:r>
      <w:r>
        <w:rPr>
          <w:spacing w:val="13"/>
        </w:rPr>
        <w:t> </w:t>
      </w:r>
      <w:r>
        <w:rPr/>
        <w:t>the</w:t>
      </w:r>
      <w:r>
        <w:rPr>
          <w:spacing w:val="12"/>
        </w:rPr>
        <w:t> </w:t>
      </w:r>
      <w:r>
        <w:rPr/>
        <w:t>unaccustomed</w:t>
      </w:r>
      <w:r>
        <w:rPr>
          <w:spacing w:val="15"/>
        </w:rPr>
        <w:t> </w:t>
      </w:r>
      <w:r>
        <w:rPr/>
        <w:t>lifestyles</w:t>
      </w:r>
      <w:r>
        <w:rPr>
          <w:spacing w:val="13"/>
        </w:rPr>
        <w:t> </w:t>
      </w:r>
      <w:r>
        <w:rPr/>
        <w:t>encountered</w:t>
      </w:r>
      <w:r>
        <w:rPr>
          <w:spacing w:val="15"/>
        </w:rPr>
        <w:t> </w:t>
      </w:r>
      <w:r>
        <w:rPr/>
        <w:t>in</w:t>
      </w:r>
      <w:r>
        <w:rPr>
          <w:spacing w:val="13"/>
        </w:rPr>
        <w:t> </w:t>
      </w:r>
      <w:r>
        <w:rPr/>
        <w:t>exile</w:t>
      </w:r>
      <w:r>
        <w:rPr>
          <w:spacing w:val="12"/>
        </w:rPr>
        <w:t> </w:t>
      </w:r>
      <w:r>
        <w:rPr/>
        <w:t>or</w:t>
      </w:r>
      <w:r>
        <w:rPr>
          <w:spacing w:val="12"/>
        </w:rPr>
        <w:t> </w:t>
      </w:r>
      <w:r>
        <w:rPr/>
        <w:t>in</w:t>
      </w:r>
      <w:r>
        <w:rPr>
          <w:spacing w:val="25"/>
        </w:rPr>
        <w:t> </w:t>
      </w:r>
      <w:r>
        <w:rPr>
          <w:spacing w:val="-5"/>
        </w:rPr>
        <w:t>IDP</w:t>
      </w:r>
    </w:p>
    <w:p>
      <w:pPr>
        <w:spacing w:after="0" w:line="480" w:lineRule="auto"/>
        <w:jc w:val="both"/>
        <w:sectPr>
          <w:pgSz w:w="11910" w:h="16840"/>
          <w:pgMar w:header="0" w:footer="974" w:top="1340" w:bottom="1160" w:left="1320" w:right="1260"/>
        </w:sectPr>
      </w:pPr>
    </w:p>
    <w:p>
      <w:pPr>
        <w:pStyle w:val="BodyText"/>
        <w:spacing w:line="480" w:lineRule="auto" w:before="78"/>
        <w:ind w:left="480" w:right="194"/>
        <w:jc w:val="both"/>
      </w:pPr>
      <w:r>
        <w:rPr/>
        <w:t>camps, can change increased transmission rates of HIV/AIDS and other sexually transmitted diseases (see chapter on HIV/AIDS). Population growth among such communities can be a politically sensitive issue, affecting access to contraceptives and to maternal and child health services. The return of displaced populations to their homes may also raise a broad range of problems.</w:t>
      </w:r>
    </w:p>
    <w:p>
      <w:pPr>
        <w:pStyle w:val="BodyText"/>
        <w:spacing w:line="480" w:lineRule="auto" w:before="241"/>
        <w:ind w:left="480" w:right="195"/>
        <w:jc w:val="both"/>
      </w:pPr>
      <w:r>
        <w:rPr/>
        <w:t>The internally</w:t>
      </w:r>
      <w:r>
        <w:rPr>
          <w:spacing w:val="-3"/>
        </w:rPr>
        <w:t> </w:t>
      </w:r>
      <w:r>
        <w:rPr/>
        <w:t>displaced have the right to a safe return. They</w:t>
      </w:r>
      <w:r>
        <w:rPr>
          <w:spacing w:val="-3"/>
        </w:rPr>
        <w:t> </w:t>
      </w:r>
      <w:r>
        <w:rPr/>
        <w:t>cannot be forced to return to a country where they are likely to face persecution or torture. Those who wish to return may not have the funds to do so, especially when intensive efforts are required to</w:t>
      </w:r>
      <w:r>
        <w:rPr>
          <w:spacing w:val="40"/>
        </w:rPr>
        <w:t> </w:t>
      </w:r>
      <w:r>
        <w:rPr/>
        <w:t>renovate homes, fields, equipment, markets and to restock animals. For communities returning to rural environments, foods aid will be required until crops can be harvested when flight has been caused by armed conflict, returnees may face unexploded land</w:t>
      </w:r>
      <w:r>
        <w:rPr>
          <w:spacing w:val="40"/>
        </w:rPr>
        <w:t> </w:t>
      </w:r>
      <w:r>
        <w:rPr/>
        <w:t>mines and other ordnance in fields, roads and even homes (see chapter on landlines). Avoid these dangers may mean not one but several relocations before security can be assured. Where displaced populations have been away a long time, the size of the community may have increased in exile, generating heightening pressure on resources upon return. Displaced populations who wish to return home</w:t>
      </w:r>
      <w:r>
        <w:rPr>
          <w:spacing w:val="-1"/>
        </w:rPr>
        <w:t> </w:t>
      </w:r>
      <w:r>
        <w:rPr/>
        <w:t>may</w:t>
      </w:r>
      <w:r>
        <w:rPr>
          <w:spacing w:val="-4"/>
        </w:rPr>
        <w:t> </w:t>
      </w:r>
      <w:r>
        <w:rPr/>
        <w:t>face difficulty</w:t>
      </w:r>
      <w:r>
        <w:rPr>
          <w:spacing w:val="-4"/>
        </w:rPr>
        <w:t> </w:t>
      </w:r>
      <w:r>
        <w:rPr/>
        <w:t>claiming property and other entitlements. Repossessing rights to houses or land, for example can involve lengthy legal procedures. The problems are particularly acute for IDPs who have no single UN agency mandate to ensure their welfare on who are primarily dependent on their</w:t>
      </w:r>
      <w:r>
        <w:rPr>
          <w:spacing w:val="-3"/>
        </w:rPr>
        <w:t> </w:t>
      </w:r>
      <w:r>
        <w:rPr/>
        <w:t>own</w:t>
      </w:r>
      <w:r>
        <w:rPr>
          <w:spacing w:val="-1"/>
        </w:rPr>
        <w:t> </w:t>
      </w:r>
      <w:r>
        <w:rPr/>
        <w:t>government</w:t>
      </w:r>
      <w:r>
        <w:rPr>
          <w:spacing w:val="-2"/>
        </w:rPr>
        <w:t> </w:t>
      </w:r>
      <w:r>
        <w:rPr/>
        <w:t>to uphold</w:t>
      </w:r>
      <w:r>
        <w:rPr>
          <w:spacing w:val="-2"/>
        </w:rPr>
        <w:t> </w:t>
      </w:r>
      <w:r>
        <w:rPr/>
        <w:t>their</w:t>
      </w:r>
      <w:r>
        <w:rPr>
          <w:spacing w:val="-2"/>
        </w:rPr>
        <w:t> </w:t>
      </w:r>
      <w:r>
        <w:rPr/>
        <w:t>rights,</w:t>
      </w:r>
      <w:r>
        <w:rPr>
          <w:spacing w:val="-2"/>
        </w:rPr>
        <w:t> </w:t>
      </w:r>
      <w:r>
        <w:rPr/>
        <w:t>in</w:t>
      </w:r>
      <w:r>
        <w:rPr>
          <w:spacing w:val="-2"/>
        </w:rPr>
        <w:t> </w:t>
      </w:r>
      <w:r>
        <w:rPr/>
        <w:t>many</w:t>
      </w:r>
      <w:r>
        <w:rPr>
          <w:spacing w:val="-5"/>
        </w:rPr>
        <w:t> </w:t>
      </w:r>
      <w:r>
        <w:rPr/>
        <w:t>cases it</w:t>
      </w:r>
      <w:r>
        <w:rPr>
          <w:spacing w:val="-2"/>
        </w:rPr>
        <w:t> </w:t>
      </w:r>
      <w:r>
        <w:rPr/>
        <w:t>is</w:t>
      </w:r>
      <w:r>
        <w:rPr>
          <w:spacing w:val="-2"/>
        </w:rPr>
        <w:t> </w:t>
      </w:r>
      <w:r>
        <w:rPr/>
        <w:t>these</w:t>
      </w:r>
      <w:r>
        <w:rPr>
          <w:spacing w:val="-3"/>
        </w:rPr>
        <w:t> </w:t>
      </w:r>
      <w:r>
        <w:rPr/>
        <w:t>same</w:t>
      </w:r>
      <w:r>
        <w:rPr>
          <w:spacing w:val="-1"/>
        </w:rPr>
        <w:t> </w:t>
      </w:r>
      <w:r>
        <w:rPr/>
        <w:t>government</w:t>
      </w:r>
      <w:r>
        <w:rPr>
          <w:spacing w:val="-2"/>
        </w:rPr>
        <w:t> </w:t>
      </w:r>
      <w:r>
        <w:rPr/>
        <w:t>to uphold their rights. In many cases it is the same governments whose neglect and abuse have given rise to the displacement and who have failed to put in place adequate mechanisms for IDPs to express their governments whose neglect and abuse have given rise to the displacement and who have failed to put in place adequate mechanisms for IDPs</w:t>
      </w:r>
      <w:r>
        <w:rPr>
          <w:spacing w:val="11"/>
        </w:rPr>
        <w:t> </w:t>
      </w:r>
      <w:r>
        <w:rPr/>
        <w:t>to</w:t>
      </w:r>
      <w:r>
        <w:rPr>
          <w:spacing w:val="13"/>
        </w:rPr>
        <w:t> </w:t>
      </w:r>
      <w:r>
        <w:rPr/>
        <w:t>express</w:t>
      </w:r>
      <w:r>
        <w:rPr>
          <w:spacing w:val="12"/>
        </w:rPr>
        <w:t> </w:t>
      </w:r>
      <w:r>
        <w:rPr/>
        <w:t>their</w:t>
      </w:r>
      <w:r>
        <w:rPr>
          <w:spacing w:val="12"/>
        </w:rPr>
        <w:t> </w:t>
      </w:r>
      <w:r>
        <w:rPr/>
        <w:t>grievances.</w:t>
      </w:r>
      <w:r>
        <w:rPr>
          <w:spacing w:val="11"/>
        </w:rPr>
        <w:t> </w:t>
      </w:r>
      <w:r>
        <w:rPr/>
        <w:t>Refugees</w:t>
      </w:r>
      <w:r>
        <w:rPr>
          <w:spacing w:val="14"/>
        </w:rPr>
        <w:t> </w:t>
      </w:r>
      <w:r>
        <w:rPr/>
        <w:t>and</w:t>
      </w:r>
      <w:r>
        <w:rPr>
          <w:spacing w:val="13"/>
        </w:rPr>
        <w:t> </w:t>
      </w:r>
      <w:r>
        <w:rPr/>
        <w:t>IDPs</w:t>
      </w:r>
      <w:r>
        <w:rPr>
          <w:spacing w:val="11"/>
        </w:rPr>
        <w:t> </w:t>
      </w:r>
      <w:r>
        <w:rPr/>
        <w:t>also</w:t>
      </w:r>
      <w:r>
        <w:rPr>
          <w:spacing w:val="12"/>
        </w:rPr>
        <w:t> </w:t>
      </w:r>
      <w:r>
        <w:rPr/>
        <w:t>may</w:t>
      </w:r>
      <w:r>
        <w:rPr>
          <w:spacing w:val="5"/>
        </w:rPr>
        <w:t> </w:t>
      </w:r>
      <w:r>
        <w:rPr/>
        <w:t>be</w:t>
      </w:r>
      <w:r>
        <w:rPr>
          <w:spacing w:val="11"/>
        </w:rPr>
        <w:t> </w:t>
      </w:r>
      <w:r>
        <w:rPr/>
        <w:t>seen</w:t>
      </w:r>
      <w:r>
        <w:rPr>
          <w:spacing w:val="13"/>
        </w:rPr>
        <w:t> </w:t>
      </w:r>
      <w:r>
        <w:rPr/>
        <w:t>as</w:t>
      </w:r>
      <w:r>
        <w:rPr>
          <w:spacing w:val="13"/>
        </w:rPr>
        <w:t> </w:t>
      </w:r>
      <w:r>
        <w:rPr/>
        <w:t>contributors</w:t>
      </w:r>
      <w:r>
        <w:rPr>
          <w:spacing w:val="12"/>
        </w:rPr>
        <w:t> </w:t>
      </w:r>
      <w:r>
        <w:rPr>
          <w:spacing w:val="-5"/>
        </w:rPr>
        <w:t>to</w:t>
      </w:r>
    </w:p>
    <w:p>
      <w:pPr>
        <w:spacing w:after="0" w:line="480" w:lineRule="auto"/>
        <w:jc w:val="both"/>
        <w:sectPr>
          <w:pgSz w:w="11910" w:h="16840"/>
          <w:pgMar w:header="0" w:footer="974" w:top="1340" w:bottom="1160" w:left="1320" w:right="1260"/>
        </w:sectPr>
      </w:pPr>
    </w:p>
    <w:p>
      <w:pPr>
        <w:pStyle w:val="BodyText"/>
        <w:spacing w:line="480" w:lineRule="auto" w:before="78"/>
        <w:ind w:left="480" w:right="205"/>
        <w:jc w:val="both"/>
      </w:pPr>
      <w:r>
        <w:rPr/>
        <w:t>the insecurity of others, especially where themselves have been directly in political </w:t>
      </w:r>
      <w:r>
        <w:rPr>
          <w:spacing w:val="-2"/>
        </w:rPr>
        <w:t>disturbance.</w:t>
      </w:r>
    </w:p>
    <w:p>
      <w:pPr>
        <w:pStyle w:val="BodyText"/>
      </w:pPr>
    </w:p>
    <w:p>
      <w:pPr>
        <w:pStyle w:val="BodyText"/>
      </w:pPr>
    </w:p>
    <w:p>
      <w:pPr>
        <w:pStyle w:val="BodyText"/>
        <w:spacing w:before="209"/>
      </w:pPr>
    </w:p>
    <w:p>
      <w:pPr>
        <w:pStyle w:val="Heading2"/>
        <w:numPr>
          <w:ilvl w:val="1"/>
          <w:numId w:val="9"/>
        </w:numPr>
        <w:tabs>
          <w:tab w:pos="1200" w:val="left" w:leader="none"/>
        </w:tabs>
        <w:spacing w:line="240" w:lineRule="auto" w:before="0" w:after="0"/>
        <w:ind w:left="1200" w:right="0" w:hanging="720"/>
        <w:jc w:val="left"/>
      </w:pPr>
      <w:r>
        <w:rPr/>
        <w:t>Problems</w:t>
      </w:r>
      <w:r>
        <w:rPr>
          <w:spacing w:val="-4"/>
        </w:rPr>
        <w:t> </w:t>
      </w:r>
      <w:r>
        <w:rPr/>
        <w:t>Associated</w:t>
      </w:r>
      <w:r>
        <w:rPr>
          <w:spacing w:val="-1"/>
        </w:rPr>
        <w:t> </w:t>
      </w:r>
      <w:r>
        <w:rPr/>
        <w:t>with</w:t>
      </w:r>
      <w:r>
        <w:rPr>
          <w:spacing w:val="-2"/>
        </w:rPr>
        <w:t> </w:t>
      </w:r>
      <w:r>
        <w:rPr/>
        <w:t>Internally</w:t>
      </w:r>
      <w:r>
        <w:rPr>
          <w:spacing w:val="-2"/>
        </w:rPr>
        <w:t> </w:t>
      </w:r>
      <w:r>
        <w:rPr/>
        <w:t>Displaced</w:t>
      </w:r>
      <w:r>
        <w:rPr>
          <w:spacing w:val="-3"/>
        </w:rPr>
        <w:t> </w:t>
      </w:r>
      <w:r>
        <w:rPr/>
        <w:t>Persons in</w:t>
      </w:r>
      <w:r>
        <w:rPr>
          <w:spacing w:val="-2"/>
        </w:rPr>
        <w:t> </w:t>
      </w:r>
      <w:r>
        <w:rPr/>
        <w:t>Kaduna</w:t>
      </w:r>
      <w:r>
        <w:rPr>
          <w:spacing w:val="-1"/>
        </w:rPr>
        <w:t> </w:t>
      </w:r>
      <w:r>
        <w:rPr>
          <w:spacing w:val="-2"/>
        </w:rPr>
        <w:t>State</w:t>
      </w:r>
    </w:p>
    <w:p>
      <w:pPr>
        <w:pStyle w:val="BodyText"/>
        <w:spacing w:before="235"/>
        <w:rPr>
          <w:b/>
        </w:rPr>
      </w:pPr>
    </w:p>
    <w:p>
      <w:pPr>
        <w:pStyle w:val="BodyText"/>
        <w:spacing w:line="480" w:lineRule="auto" w:before="1"/>
        <w:ind w:left="480" w:right="194"/>
        <w:jc w:val="both"/>
      </w:pPr>
      <w:r>
        <w:rPr/>
        <w:t>Internal displacement is a common consequence across Nigeria of inter-communal and political violence, flooding and forced eviction, while some of the conflict appears to be caused by overlapping and mutually reinforcing regional, religious and ethnic divisions, but violence often stems from competition for scarce opportunities and their communal resources. Current levels of displacement are deemed particularly high by a number of organizations, but in the absence of a functioning monitoring mechanism, no accurate figures are available. Ad-hoc local registration exercises have hinted at the scale of the phenomenon, but those who seek shelter and support from family and friends – and who make up the majority of internally displaced people (IDPs) – tend not to be counted because of their absence in the Camps.</w:t>
      </w:r>
    </w:p>
    <w:p>
      <w:pPr>
        <w:pStyle w:val="BodyText"/>
        <w:spacing w:line="480" w:lineRule="auto" w:before="241"/>
        <w:ind w:left="480" w:right="192"/>
        <w:jc w:val="both"/>
      </w:pPr>
      <w:r>
        <w:rPr/>
        <w:t>Kaduna state had been one of the states in the northern part of Nigeria heated by ethno- religious conflicts right from 1980 up till 2011 presidential election that resulted in the loss of many lives, properties and internal displacements of women, children and the aged. However, the occurrence of internal displace negates the principles of fundamental human rights as enshrined in the chapter four of the Nigerian constitution of 1999 as amended. Also, all the provisions of international law concerning international humanitarian laws which seek to protect internally displaced persons in allitsentirety thereby</w:t>
      </w:r>
      <w:r>
        <w:rPr>
          <w:spacing w:val="-3"/>
        </w:rPr>
        <w:t> </w:t>
      </w:r>
      <w:r>
        <w:rPr/>
        <w:t>causing untold hardship on the on affected persons. As a result of incessant ethno – religious conflicts which resulted to internal displacement, four camps were opened within</w:t>
      </w:r>
      <w:r>
        <w:rPr>
          <w:spacing w:val="8"/>
        </w:rPr>
        <w:t> </w:t>
      </w:r>
      <w:r>
        <w:rPr/>
        <w:t>the</w:t>
      </w:r>
      <w:r>
        <w:rPr>
          <w:spacing w:val="7"/>
        </w:rPr>
        <w:t> </w:t>
      </w:r>
      <w:r>
        <w:rPr/>
        <w:t>state</w:t>
      </w:r>
      <w:r>
        <w:rPr>
          <w:spacing w:val="9"/>
        </w:rPr>
        <w:t> </w:t>
      </w:r>
      <w:r>
        <w:rPr/>
        <w:t>to</w:t>
      </w:r>
      <w:r>
        <w:rPr>
          <w:spacing w:val="6"/>
        </w:rPr>
        <w:t> </w:t>
      </w:r>
      <w:r>
        <w:rPr/>
        <w:t>accommodate</w:t>
      </w:r>
      <w:r>
        <w:rPr>
          <w:spacing w:val="7"/>
        </w:rPr>
        <w:t> </w:t>
      </w:r>
      <w:r>
        <w:rPr/>
        <w:t>the</w:t>
      </w:r>
      <w:r>
        <w:rPr>
          <w:spacing w:val="7"/>
        </w:rPr>
        <w:t> </w:t>
      </w:r>
      <w:r>
        <w:rPr/>
        <w:t>increasing</w:t>
      </w:r>
      <w:r>
        <w:rPr>
          <w:spacing w:val="5"/>
        </w:rPr>
        <w:t> </w:t>
      </w:r>
      <w:r>
        <w:rPr/>
        <w:t>numbers</w:t>
      </w:r>
      <w:r>
        <w:rPr>
          <w:spacing w:val="8"/>
        </w:rPr>
        <w:t> </w:t>
      </w:r>
      <w:r>
        <w:rPr/>
        <w:t>of</w:t>
      </w:r>
      <w:r>
        <w:rPr>
          <w:spacing w:val="7"/>
        </w:rPr>
        <w:t> </w:t>
      </w:r>
      <w:r>
        <w:rPr/>
        <w:t>the</w:t>
      </w:r>
      <w:r>
        <w:rPr>
          <w:spacing w:val="9"/>
        </w:rPr>
        <w:t> </w:t>
      </w:r>
      <w:r>
        <w:rPr/>
        <w:t>displaced</w:t>
      </w:r>
      <w:r>
        <w:rPr>
          <w:spacing w:val="9"/>
        </w:rPr>
        <w:t> </w:t>
      </w:r>
      <w:r>
        <w:rPr/>
        <w:t>personswith</w:t>
      </w:r>
      <w:r>
        <w:rPr>
          <w:spacing w:val="9"/>
        </w:rPr>
        <w:t> </w:t>
      </w:r>
      <w:r>
        <w:rPr>
          <w:spacing w:val="-5"/>
        </w:rPr>
        <w:t>the</w:t>
      </w:r>
    </w:p>
    <w:p>
      <w:pPr>
        <w:spacing w:after="0" w:line="480" w:lineRule="auto"/>
        <w:jc w:val="both"/>
        <w:sectPr>
          <w:pgSz w:w="11910" w:h="16840"/>
          <w:pgMar w:header="0" w:footer="974" w:top="1340" w:bottom="1160" w:left="1320" w:right="1260"/>
        </w:sectPr>
      </w:pPr>
    </w:p>
    <w:p>
      <w:pPr>
        <w:pStyle w:val="BodyText"/>
        <w:spacing w:line="480" w:lineRule="auto" w:before="78"/>
        <w:ind w:left="480" w:right="197"/>
        <w:jc w:val="both"/>
      </w:pPr>
      <w:r>
        <w:rPr/>
        <w:t>hues and cries in the radio, newspapers and other communication sources and also the information available at this moment, the UN guidelines as a benchmark led me to arriving at a fair picture of the situation if IDPs in Kaduna in particular and in Nigeria in general.</w:t>
      </w:r>
      <w:r>
        <w:rPr>
          <w:spacing w:val="-1"/>
        </w:rPr>
        <w:t> </w:t>
      </w:r>
      <w:r>
        <w:rPr/>
        <w:t>Communal</w:t>
      </w:r>
      <w:r>
        <w:rPr>
          <w:spacing w:val="-1"/>
        </w:rPr>
        <w:t> </w:t>
      </w:r>
      <w:r>
        <w:rPr/>
        <w:t>conflict</w:t>
      </w:r>
      <w:r>
        <w:rPr>
          <w:spacing w:val="-1"/>
        </w:rPr>
        <w:t> </w:t>
      </w:r>
      <w:r>
        <w:rPr/>
        <w:t>has</w:t>
      </w:r>
      <w:r>
        <w:rPr>
          <w:spacing w:val="-1"/>
        </w:rPr>
        <w:t> </w:t>
      </w:r>
      <w:r>
        <w:rPr/>
        <w:t>been</w:t>
      </w:r>
      <w:r>
        <w:rPr>
          <w:spacing w:val="-1"/>
        </w:rPr>
        <w:t> </w:t>
      </w:r>
      <w:r>
        <w:rPr/>
        <w:t>rampant</w:t>
      </w:r>
      <w:r>
        <w:rPr>
          <w:spacing w:val="-1"/>
        </w:rPr>
        <w:t> </w:t>
      </w:r>
      <w:r>
        <w:rPr/>
        <w:t>in</w:t>
      </w:r>
      <w:r>
        <w:rPr>
          <w:spacing w:val="-1"/>
        </w:rPr>
        <w:t> </w:t>
      </w:r>
      <w:r>
        <w:rPr/>
        <w:t>Nigeria,</w:t>
      </w:r>
      <w:r>
        <w:rPr>
          <w:spacing w:val="-1"/>
        </w:rPr>
        <w:t> </w:t>
      </w:r>
      <w:r>
        <w:rPr/>
        <w:t>many</w:t>
      </w:r>
      <w:r>
        <w:rPr>
          <w:spacing w:val="-9"/>
        </w:rPr>
        <w:t> </w:t>
      </w:r>
      <w:r>
        <w:rPr/>
        <w:t>of</w:t>
      </w:r>
      <w:r>
        <w:rPr>
          <w:spacing w:val="-2"/>
        </w:rPr>
        <w:t> </w:t>
      </w:r>
      <w:r>
        <w:rPr/>
        <w:t>them</w:t>
      </w:r>
      <w:r>
        <w:rPr>
          <w:spacing w:val="-1"/>
        </w:rPr>
        <w:t> </w:t>
      </w:r>
      <w:r>
        <w:rPr/>
        <w:t>taking</w:t>
      </w:r>
      <w:r>
        <w:rPr>
          <w:spacing w:val="-4"/>
        </w:rPr>
        <w:t> </w:t>
      </w:r>
      <w:r>
        <w:rPr/>
        <w:t>place</w:t>
      </w:r>
      <w:r>
        <w:rPr>
          <w:spacing w:val="-2"/>
        </w:rPr>
        <w:t> </w:t>
      </w:r>
      <w:r>
        <w:rPr/>
        <w:t>after the 2000 Kaduna crisis in the year 2000.</w:t>
      </w:r>
    </w:p>
    <w:p>
      <w:pPr>
        <w:pStyle w:val="BodyText"/>
        <w:spacing w:line="480" w:lineRule="auto" w:before="241"/>
        <w:ind w:left="480" w:right="194"/>
        <w:jc w:val="both"/>
      </w:pPr>
      <w:r>
        <w:rPr/>
        <w:t>The summary of my findings is that the management of IDPs in the Kaduna Statefrom 1980 was a humanitarian disaster. Almost all the respondents (Government Agencies, NGOs, IDPs</w:t>
      </w:r>
      <w:r>
        <w:rPr>
          <w:spacing w:val="-1"/>
        </w:rPr>
        <w:t> </w:t>
      </w:r>
      <w:r>
        <w:rPr/>
        <w:t>and</w:t>
      </w:r>
      <w:r>
        <w:rPr>
          <w:spacing w:val="-1"/>
        </w:rPr>
        <w:t> </w:t>
      </w:r>
      <w:r>
        <w:rPr/>
        <w:t>non</w:t>
      </w:r>
      <w:r>
        <w:rPr>
          <w:spacing w:val="-1"/>
        </w:rPr>
        <w:t> </w:t>
      </w:r>
      <w:r>
        <w:rPr/>
        <w:t>–IDPs)</w:t>
      </w:r>
      <w:r>
        <w:rPr>
          <w:spacing w:val="-2"/>
        </w:rPr>
        <w:t> </w:t>
      </w:r>
      <w:r>
        <w:rPr/>
        <w:t>have</w:t>
      </w:r>
      <w:r>
        <w:rPr>
          <w:spacing w:val="-2"/>
        </w:rPr>
        <w:t> </w:t>
      </w:r>
      <w:r>
        <w:rPr/>
        <w:t>agreed</w:t>
      </w:r>
      <w:r>
        <w:rPr>
          <w:spacing w:val="-1"/>
        </w:rPr>
        <w:t> </w:t>
      </w:r>
      <w:r>
        <w:rPr/>
        <w:t>on</w:t>
      </w:r>
      <w:r>
        <w:rPr>
          <w:spacing w:val="-1"/>
        </w:rPr>
        <w:t> </w:t>
      </w:r>
      <w:r>
        <w:rPr/>
        <w:t>this.</w:t>
      </w:r>
      <w:r>
        <w:rPr>
          <w:spacing w:val="-1"/>
        </w:rPr>
        <w:t> </w:t>
      </w:r>
      <w:r>
        <w:rPr/>
        <w:t>However,</w:t>
      </w:r>
      <w:r>
        <w:rPr>
          <w:spacing w:val="-2"/>
        </w:rPr>
        <w:t> </w:t>
      </w:r>
      <w:r>
        <w:rPr/>
        <w:t>the</w:t>
      </w:r>
      <w:r>
        <w:rPr>
          <w:spacing w:val="-2"/>
        </w:rPr>
        <w:t> </w:t>
      </w:r>
      <w:r>
        <w:rPr/>
        <w:t>real IDPsproblems</w:t>
      </w:r>
      <w:r>
        <w:rPr>
          <w:spacing w:val="-1"/>
        </w:rPr>
        <w:t> </w:t>
      </w:r>
      <w:r>
        <w:rPr/>
        <w:t>on</w:t>
      </w:r>
      <w:r>
        <w:rPr>
          <w:spacing w:val="-1"/>
        </w:rPr>
        <w:t> </w:t>
      </w:r>
      <w:r>
        <w:rPr/>
        <w:t>the ground now are that people cannot return to their oldsettlement for fear of insecurity, religious persecution, marginalization and other negative factors. The peace that Government is so courageously</w:t>
      </w:r>
      <w:r>
        <w:rPr>
          <w:spacing w:val="-4"/>
        </w:rPr>
        <w:t> </w:t>
      </w:r>
      <w:r>
        <w:rPr/>
        <w:t>managing</w:t>
      </w:r>
      <w:r>
        <w:rPr>
          <w:spacing w:val="-2"/>
        </w:rPr>
        <w:t> </w:t>
      </w:r>
      <w:r>
        <w:rPr/>
        <w:t>is an uneasy</w:t>
      </w:r>
      <w:r>
        <w:rPr>
          <w:spacing w:val="-4"/>
        </w:rPr>
        <w:t> </w:t>
      </w:r>
      <w:r>
        <w:rPr/>
        <w:t>one. The city</w:t>
      </w:r>
      <w:r>
        <w:rPr>
          <w:spacing w:val="-4"/>
        </w:rPr>
        <w:t> </w:t>
      </w:r>
      <w:r>
        <w:rPr/>
        <w:t>is clearly</w:t>
      </w:r>
      <w:r>
        <w:rPr>
          <w:spacing w:val="-4"/>
        </w:rPr>
        <w:t> </w:t>
      </w:r>
      <w:r>
        <w:rPr/>
        <w:t>divided on ethno – religious lines. Considering that Kaduna had for about 100 years been the metropolitan headquarters of Northern Nigerian which is comprised of hundreds of different ethnic groups and religious, the town as it is now is a shadow of itself and a city turned on itself for destruction. When the city has been psychologically rebuilt and restored to its true status as home to all Nigerians irrespective of language, culture or religion, when any Nigerian can live anywhere in Kaduna without fear of being killed for believing differently</w:t>
      </w:r>
      <w:r>
        <w:rPr>
          <w:spacing w:val="-2"/>
        </w:rPr>
        <w:t> </w:t>
      </w:r>
      <w:r>
        <w:rPr/>
        <w:t>or speaking differently, then would one say</w:t>
      </w:r>
      <w:r>
        <w:rPr>
          <w:spacing w:val="-2"/>
        </w:rPr>
        <w:t> </w:t>
      </w:r>
      <w:r>
        <w:rPr/>
        <w:t>that the local underlying causes of violent conflict and IDPs has been truly addressed. Furthermore, a preponderance number of respondents agreed that the underlying causes of conflict and incidence of IDPs is economic – youth unemployment.</w:t>
      </w:r>
    </w:p>
    <w:p>
      <w:pPr>
        <w:pStyle w:val="BodyText"/>
        <w:spacing w:line="480" w:lineRule="auto" w:before="242"/>
        <w:ind w:left="480" w:right="198"/>
        <w:jc w:val="both"/>
      </w:pPr>
      <w:r>
        <w:rPr/>
        <w:t>This is a national problem. I sense desperation and helplessness in the responses on this issue of poverty. The federal government in Abuja does not seem to know what to do to address</w:t>
      </w:r>
      <w:r>
        <w:rPr>
          <w:spacing w:val="21"/>
        </w:rPr>
        <w:t> </w:t>
      </w:r>
      <w:r>
        <w:rPr/>
        <w:t>this</w:t>
      </w:r>
      <w:r>
        <w:rPr>
          <w:spacing w:val="23"/>
        </w:rPr>
        <w:t> </w:t>
      </w:r>
      <w:r>
        <w:rPr/>
        <w:t>economic</w:t>
      </w:r>
      <w:r>
        <w:rPr>
          <w:spacing w:val="21"/>
        </w:rPr>
        <w:t> </w:t>
      </w:r>
      <w:r>
        <w:rPr/>
        <w:t>panic.</w:t>
      </w:r>
      <w:r>
        <w:rPr>
          <w:spacing w:val="22"/>
        </w:rPr>
        <w:t> </w:t>
      </w:r>
      <w:r>
        <w:rPr/>
        <w:t>There</w:t>
      </w:r>
      <w:r>
        <w:rPr>
          <w:spacing w:val="21"/>
        </w:rPr>
        <w:t> </w:t>
      </w:r>
      <w:r>
        <w:rPr/>
        <w:t>is</w:t>
      </w:r>
      <w:r>
        <w:rPr>
          <w:spacing w:val="23"/>
        </w:rPr>
        <w:t> </w:t>
      </w:r>
      <w:r>
        <w:rPr/>
        <w:t>therefore</w:t>
      </w:r>
      <w:r>
        <w:rPr>
          <w:spacing w:val="24"/>
        </w:rPr>
        <w:t> </w:t>
      </w:r>
      <w:r>
        <w:rPr/>
        <w:t>no</w:t>
      </w:r>
      <w:r>
        <w:rPr>
          <w:spacing w:val="22"/>
        </w:rPr>
        <w:t> </w:t>
      </w:r>
      <w:r>
        <w:rPr/>
        <w:t>guarantee</w:t>
      </w:r>
      <w:r>
        <w:rPr>
          <w:spacing w:val="21"/>
        </w:rPr>
        <w:t> </w:t>
      </w:r>
      <w:r>
        <w:rPr/>
        <w:t>that</w:t>
      </w:r>
      <w:r>
        <w:rPr>
          <w:spacing w:val="22"/>
        </w:rPr>
        <w:t> </w:t>
      </w:r>
      <w:r>
        <w:rPr/>
        <w:t>the</w:t>
      </w:r>
      <w:r>
        <w:rPr>
          <w:spacing w:val="22"/>
        </w:rPr>
        <w:t> </w:t>
      </w:r>
      <w:r>
        <w:rPr/>
        <w:t>efforts</w:t>
      </w:r>
      <w:r>
        <w:rPr>
          <w:spacing w:val="23"/>
        </w:rPr>
        <w:t> </w:t>
      </w:r>
      <w:r>
        <w:rPr/>
        <w:t>of</w:t>
      </w:r>
      <w:r>
        <w:rPr>
          <w:spacing w:val="23"/>
        </w:rPr>
        <w:t> </w:t>
      </w:r>
      <w:r>
        <w:rPr>
          <w:spacing w:val="-2"/>
        </w:rPr>
        <w:t>Kaduna</w:t>
      </w:r>
    </w:p>
    <w:p>
      <w:pPr>
        <w:spacing w:after="0" w:line="480" w:lineRule="auto"/>
        <w:jc w:val="both"/>
        <w:sectPr>
          <w:pgSz w:w="11910" w:h="16840"/>
          <w:pgMar w:header="0" w:footer="974" w:top="1340" w:bottom="1160" w:left="1320" w:right="1260"/>
        </w:sectPr>
      </w:pPr>
    </w:p>
    <w:p>
      <w:pPr>
        <w:pStyle w:val="BodyText"/>
        <w:spacing w:line="480" w:lineRule="auto" w:before="78"/>
        <w:ind w:left="480" w:right="191"/>
        <w:jc w:val="both"/>
      </w:pPr>
      <w:r>
        <w:rPr/>
        <w:t>State Government are alone sufficient to prevent future violence and IDP crisis. Other states appear even less prepared than KadunaState in terms of proactive provision for preventing and managing incidences of IDPs.</w:t>
      </w:r>
    </w:p>
    <w:p>
      <w:pPr>
        <w:pStyle w:val="Heading2"/>
        <w:numPr>
          <w:ilvl w:val="1"/>
          <w:numId w:val="9"/>
        </w:numPr>
        <w:tabs>
          <w:tab w:pos="1199" w:val="left" w:leader="none"/>
        </w:tabs>
        <w:spacing w:line="240" w:lineRule="auto" w:before="245" w:after="0"/>
        <w:ind w:left="1199" w:right="0" w:hanging="719"/>
        <w:jc w:val="both"/>
      </w:pPr>
      <w:r>
        <w:rPr/>
        <w:t>Government</w:t>
      </w:r>
      <w:r>
        <w:rPr>
          <w:spacing w:val="-2"/>
        </w:rPr>
        <w:t> </w:t>
      </w:r>
      <w:r>
        <w:rPr/>
        <w:t>Intervention</w:t>
      </w:r>
      <w:r>
        <w:rPr>
          <w:spacing w:val="1"/>
        </w:rPr>
        <w:t> </w:t>
      </w:r>
      <w:r>
        <w:rPr/>
        <w:t>in</w:t>
      </w:r>
      <w:r>
        <w:rPr>
          <w:spacing w:val="-1"/>
        </w:rPr>
        <w:t> </w:t>
      </w:r>
      <w:r>
        <w:rPr/>
        <w:t>the</w:t>
      </w:r>
      <w:r>
        <w:rPr>
          <w:spacing w:val="-2"/>
        </w:rPr>
        <w:t> </w:t>
      </w:r>
      <w:r>
        <w:rPr/>
        <w:t>Kaduna</w:t>
      </w:r>
      <w:r>
        <w:rPr>
          <w:spacing w:val="-2"/>
        </w:rPr>
        <w:t> </w:t>
      </w:r>
      <w:r>
        <w:rPr/>
        <w:t>State</w:t>
      </w:r>
      <w:r>
        <w:rPr>
          <w:spacing w:val="-2"/>
        </w:rPr>
        <w:t> Crisis</w:t>
      </w:r>
    </w:p>
    <w:p>
      <w:pPr>
        <w:pStyle w:val="BodyText"/>
        <w:spacing w:line="480" w:lineRule="auto" w:before="272"/>
        <w:ind w:left="480" w:right="176"/>
        <w:jc w:val="both"/>
      </w:pPr>
      <w:r>
        <w:rPr/>
        <w:t>In responding to the problem caused by the ethno-religious crisis in Kaduna State, the federal and state governments have relied largely on the statutory security agencies.</w:t>
      </w:r>
      <w:r>
        <w:rPr>
          <w:spacing w:val="80"/>
        </w:rPr>
        <w:t> </w:t>
      </w:r>
      <w:r>
        <w:rPr/>
        <w:t>These are primarily the Nigeria Police Force (NPF), State Security Service (SSS), theARMY (NA) and the Nigerian Air Forces (NAF). While the NPF is charged with the prevention, detection and investigation of crimes, it also has an important role to play in the maintenance of law and order, and in guaranteeing the safety</w:t>
      </w:r>
      <w:r>
        <w:rPr>
          <w:spacing w:val="-2"/>
        </w:rPr>
        <w:t> </w:t>
      </w:r>
      <w:r>
        <w:rPr/>
        <w:t>of citizens. The SSS has primary responsibility to provide prompt and accurate intelligence that enables the government to formulate policies and respond to security threats. The Nigerian Immigration Service (NIS), which is responsible for regulating the movement of persons in and out of the country, has a role to play in monitoring the ingress of religious</w:t>
      </w:r>
      <w:r>
        <w:rPr>
          <w:spacing w:val="40"/>
        </w:rPr>
        <w:t> </w:t>
      </w:r>
      <w:r>
        <w:rPr/>
        <w:t>militants. The Nigeria Custom Service (NCS), which is charged with monitoring and regulating the import and export of goods into the country, has an implied responsibility</w:t>
      </w:r>
      <w:r>
        <w:rPr>
          <w:spacing w:val="40"/>
        </w:rPr>
        <w:t> </w:t>
      </w:r>
      <w:r>
        <w:rPr/>
        <w:t>to prevent trafficking</w:t>
      </w:r>
      <w:r>
        <w:rPr>
          <w:spacing w:val="-2"/>
        </w:rPr>
        <w:t> </w:t>
      </w:r>
      <w:r>
        <w:rPr/>
        <w:t>of illegal materials into Nigeria, like the small arms that are used by religious militants and other violent groups. In the face of the threats posed, these</w:t>
      </w:r>
      <w:r>
        <w:rPr>
          <w:spacing w:val="40"/>
        </w:rPr>
        <w:t> </w:t>
      </w:r>
      <w:r>
        <w:rPr/>
        <w:t>agencies appear not to have been able to function optimally as was required in order to preempt the militants or neutralize them completely. Apart from that Kaduna state government also inaugurated commissions and committees of inquiry and investigation panels to curtail the situations. For example, there was a committee for reconciliation and search for lasting peace for ZangonKataf community of 1994 which terms of references are to explore the possibility of addressing both the remote and immediate causes of the disturbances</w:t>
      </w:r>
      <w:r>
        <w:rPr>
          <w:spacing w:val="20"/>
        </w:rPr>
        <w:t> </w:t>
      </w:r>
      <w:r>
        <w:rPr/>
        <w:t>in</w:t>
      </w:r>
      <w:r>
        <w:rPr>
          <w:spacing w:val="24"/>
        </w:rPr>
        <w:t> </w:t>
      </w:r>
      <w:r>
        <w:rPr/>
        <w:t>ZangonKataf</w:t>
      </w:r>
      <w:r>
        <w:rPr>
          <w:spacing w:val="23"/>
        </w:rPr>
        <w:t> </w:t>
      </w:r>
      <w:r>
        <w:rPr/>
        <w:t>Local</w:t>
      </w:r>
      <w:r>
        <w:rPr>
          <w:spacing w:val="22"/>
        </w:rPr>
        <w:t> </w:t>
      </w:r>
      <w:r>
        <w:rPr/>
        <w:t>Government</w:t>
      </w:r>
      <w:r>
        <w:rPr>
          <w:spacing w:val="25"/>
        </w:rPr>
        <w:t> </w:t>
      </w:r>
      <w:r>
        <w:rPr/>
        <w:t>to</w:t>
      </w:r>
      <w:r>
        <w:rPr>
          <w:spacing w:val="22"/>
        </w:rPr>
        <w:t> </w:t>
      </w:r>
      <w:r>
        <w:rPr/>
        <w:t>determine</w:t>
      </w:r>
      <w:r>
        <w:rPr>
          <w:spacing w:val="21"/>
        </w:rPr>
        <w:t> </w:t>
      </w:r>
      <w:r>
        <w:rPr/>
        <w:t>the</w:t>
      </w:r>
      <w:r>
        <w:rPr>
          <w:spacing w:val="23"/>
        </w:rPr>
        <w:t> </w:t>
      </w:r>
      <w:r>
        <w:rPr/>
        <w:t>ingredients</w:t>
      </w:r>
      <w:r>
        <w:rPr>
          <w:spacing w:val="23"/>
        </w:rPr>
        <w:t> </w:t>
      </w:r>
      <w:r>
        <w:rPr/>
        <w:t>for</w:t>
      </w:r>
      <w:r>
        <w:rPr>
          <w:spacing w:val="21"/>
        </w:rPr>
        <w:t> </w:t>
      </w:r>
      <w:r>
        <w:rPr>
          <w:spacing w:val="-2"/>
        </w:rPr>
        <w:t>lasting</w:t>
      </w:r>
    </w:p>
    <w:p>
      <w:pPr>
        <w:spacing w:after="0" w:line="480" w:lineRule="auto"/>
        <w:jc w:val="both"/>
        <w:sectPr>
          <w:pgSz w:w="11910" w:h="16840"/>
          <w:pgMar w:header="0" w:footer="974" w:top="1340" w:bottom="1160" w:left="1320" w:right="1260"/>
        </w:sectPr>
      </w:pPr>
    </w:p>
    <w:p>
      <w:pPr>
        <w:pStyle w:val="BodyText"/>
        <w:spacing w:line="480" w:lineRule="auto" w:before="78"/>
        <w:ind w:left="480" w:right="175"/>
        <w:jc w:val="both"/>
      </w:pPr>
      <w:r>
        <w:rPr/>
        <w:t>peace, etc; a committee to investigate causes of riots and disturbances in Kaduna State of 1987; the Judicial Commission of Inquiry</w:t>
      </w:r>
      <w:r>
        <w:rPr>
          <w:spacing w:val="-1"/>
        </w:rPr>
        <w:t> </w:t>
      </w:r>
      <w:r>
        <w:rPr/>
        <w:t>into the 2001 Gwantu crisis and also a panel of inquiry to unravel the unfortunate incident of Bachama Road cemetery T/Wada, Kaduna of February, 2005; Judicial commission into</w:t>
      </w:r>
      <w:r>
        <w:rPr>
          <w:spacing w:val="-1"/>
        </w:rPr>
        <w:t> </w:t>
      </w:r>
      <w:r>
        <w:rPr/>
        <w:t>the post-election violence in Kaduna State in </w:t>
      </w:r>
      <w:r>
        <w:rPr>
          <w:spacing w:val="-2"/>
        </w:rPr>
        <w:t>2011.</w:t>
      </w:r>
    </w:p>
    <w:p>
      <w:pPr>
        <w:pStyle w:val="BodyText"/>
        <w:spacing w:line="480" w:lineRule="auto" w:before="241"/>
        <w:ind w:left="480" w:right="180"/>
        <w:jc w:val="both"/>
      </w:pPr>
      <w:r>
        <w:rPr/>
        <w:t>Apart from constitution and inauguration of those committees by the Kaduna State government, there has been humanitarian assistance to the internally displaced persons (the victims to the Kaduna crisis), i.e. provision of food, shelter, drinking water and clothes, etc.</w:t>
      </w:r>
    </w:p>
    <w:p>
      <w:pPr>
        <w:pStyle w:val="BodyText"/>
        <w:spacing w:line="480" w:lineRule="auto" w:before="240"/>
        <w:ind w:left="480" w:right="182"/>
        <w:jc w:val="both"/>
      </w:pPr>
      <w:r>
        <w:rPr/>
        <w:t>However, the involvement of the government still proved insignificant, having regard to the nature and gravity of the sequence of violence that occurred in the state.</w:t>
      </w:r>
      <w:r>
        <w:rPr>
          <w:spacing w:val="40"/>
        </w:rPr>
        <w:t> </w:t>
      </w:r>
      <w:r>
        <w:rPr/>
        <w:t>The Kaduna State</w:t>
      </w:r>
      <w:r>
        <w:rPr>
          <w:spacing w:val="-3"/>
        </w:rPr>
        <w:t> </w:t>
      </w:r>
      <w:r>
        <w:rPr/>
        <w:t>government</w:t>
      </w:r>
      <w:r>
        <w:rPr>
          <w:spacing w:val="-2"/>
        </w:rPr>
        <w:t> </w:t>
      </w:r>
      <w:r>
        <w:rPr/>
        <w:t>fails</w:t>
      </w:r>
      <w:r>
        <w:rPr>
          <w:spacing w:val="-2"/>
        </w:rPr>
        <w:t> </w:t>
      </w:r>
      <w:r>
        <w:rPr/>
        <w:t>woefully</w:t>
      </w:r>
      <w:r>
        <w:rPr>
          <w:spacing w:val="-6"/>
        </w:rPr>
        <w:t> </w:t>
      </w:r>
      <w:r>
        <w:rPr/>
        <w:t>to</w:t>
      </w:r>
      <w:r>
        <w:rPr>
          <w:spacing w:val="-2"/>
        </w:rPr>
        <w:t> </w:t>
      </w:r>
      <w:r>
        <w:rPr/>
        <w:t>implement</w:t>
      </w:r>
      <w:r>
        <w:rPr>
          <w:spacing w:val="-2"/>
        </w:rPr>
        <w:t> </w:t>
      </w:r>
      <w:r>
        <w:rPr/>
        <w:t>the</w:t>
      </w:r>
      <w:r>
        <w:rPr>
          <w:spacing w:val="-3"/>
        </w:rPr>
        <w:t> </w:t>
      </w:r>
      <w:r>
        <w:rPr/>
        <w:t>findings</w:t>
      </w:r>
      <w:r>
        <w:rPr>
          <w:spacing w:val="-2"/>
        </w:rPr>
        <w:t> </w:t>
      </w:r>
      <w:r>
        <w:rPr/>
        <w:t>of</w:t>
      </w:r>
      <w:r>
        <w:rPr>
          <w:spacing w:val="-3"/>
        </w:rPr>
        <w:t> </w:t>
      </w:r>
      <w:r>
        <w:rPr/>
        <w:t>those</w:t>
      </w:r>
      <w:r>
        <w:rPr>
          <w:spacing w:val="-3"/>
        </w:rPr>
        <w:t> </w:t>
      </w:r>
      <w:r>
        <w:rPr/>
        <w:t>committees</w:t>
      </w:r>
      <w:r>
        <w:rPr>
          <w:spacing w:val="-2"/>
        </w:rPr>
        <w:t> </w:t>
      </w:r>
      <w:r>
        <w:rPr/>
        <w:t>or</w:t>
      </w:r>
      <w:r>
        <w:rPr>
          <w:spacing w:val="-3"/>
        </w:rPr>
        <w:t> </w:t>
      </w:r>
      <w:r>
        <w:rPr/>
        <w:t>provide adequate measures</w:t>
      </w:r>
      <w:r>
        <w:rPr>
          <w:spacing w:val="-1"/>
        </w:rPr>
        <w:t> </w:t>
      </w:r>
      <w:r>
        <w:rPr/>
        <w:t>to tackle</w:t>
      </w:r>
      <w:r>
        <w:rPr>
          <w:spacing w:val="-2"/>
        </w:rPr>
        <w:t> </w:t>
      </w:r>
      <w:r>
        <w:rPr/>
        <w:t>the</w:t>
      </w:r>
      <w:r>
        <w:rPr>
          <w:spacing w:val="-2"/>
        </w:rPr>
        <w:t> </w:t>
      </w:r>
      <w:r>
        <w:rPr/>
        <w:t>identified problems.</w:t>
      </w:r>
      <w:r>
        <w:rPr>
          <w:spacing w:val="-1"/>
        </w:rPr>
        <w:t> </w:t>
      </w:r>
      <w:r>
        <w:rPr/>
        <w:t>Furthermore, the</w:t>
      </w:r>
      <w:r>
        <w:rPr>
          <w:spacing w:val="-2"/>
        </w:rPr>
        <w:t> </w:t>
      </w:r>
      <w:r>
        <w:rPr/>
        <w:t>restitution</w:t>
      </w:r>
      <w:r>
        <w:rPr>
          <w:spacing w:val="-1"/>
        </w:rPr>
        <w:t> </w:t>
      </w:r>
      <w:r>
        <w:rPr/>
        <w:t>given</w:t>
      </w:r>
      <w:r>
        <w:rPr>
          <w:spacing w:val="-2"/>
        </w:rPr>
        <w:t> </w:t>
      </w:r>
      <w:r>
        <w:rPr/>
        <w:t>by the government to the internally displaced persons was inadequate.</w:t>
      </w:r>
    </w:p>
    <w:p>
      <w:pPr>
        <w:pStyle w:val="BodyText"/>
        <w:spacing w:line="480" w:lineRule="auto" w:before="241"/>
        <w:ind w:left="480" w:right="182"/>
        <w:jc w:val="both"/>
      </w:pPr>
      <w:r>
        <w:rPr/>
        <w:t>In addition to the effort made by the Kaduna State government in May, 1999, the then government took cognizance of the need to seriously consider the concrete involvement</w:t>
      </w:r>
      <w:r>
        <w:rPr>
          <w:spacing w:val="40"/>
        </w:rPr>
        <w:t> </w:t>
      </w:r>
      <w:r>
        <w:rPr/>
        <w:t>of the people in the political process of change and development, the question of groups perceiving themselves as neglected or excluded from the terrain of political power and in the sharing of the benefits of the resources and wealth of the state. The government drew concrete programs and management strategies for its control and abatement. This is</w:t>
      </w:r>
      <w:r>
        <w:rPr>
          <w:spacing w:val="40"/>
        </w:rPr>
        <w:t> </w:t>
      </w:r>
      <w:r>
        <w:rPr/>
        <w:t>meant not only</w:t>
      </w:r>
      <w:r>
        <w:rPr>
          <w:spacing w:val="-3"/>
        </w:rPr>
        <w:t> </w:t>
      </w:r>
      <w:r>
        <w:rPr/>
        <w:t>to carry</w:t>
      </w:r>
      <w:r>
        <w:rPr>
          <w:spacing w:val="-1"/>
        </w:rPr>
        <w:t> </w:t>
      </w:r>
      <w:r>
        <w:rPr/>
        <w:t>all our people along and meet their yearnings and an aspiration at all times but also with a view to narrow the divides amongst the people of the state, thus avoiding conflicts.</w:t>
      </w:r>
    </w:p>
    <w:p>
      <w:pPr>
        <w:spacing w:after="0" w:line="480" w:lineRule="auto"/>
        <w:jc w:val="both"/>
        <w:sectPr>
          <w:pgSz w:w="11910" w:h="16840"/>
          <w:pgMar w:header="0" w:footer="974" w:top="1340" w:bottom="1160" w:left="1320" w:right="1260"/>
        </w:sectPr>
      </w:pPr>
    </w:p>
    <w:p>
      <w:pPr>
        <w:pStyle w:val="BodyText"/>
        <w:spacing w:line="480" w:lineRule="auto" w:before="78"/>
        <w:ind w:left="480" w:right="175"/>
        <w:jc w:val="both"/>
      </w:pPr>
      <w:r>
        <w:rPr/>
        <w:t>Government in its quest for political stability created chiefdoms and districts headed by traditional rulers representing interest of their communities and development areas were also established to provide participation in governance and for more employment opportunities as well as providing infrastructural and other developments closer to the people. This measure has substantially reduced or eliminated age long source of conflict especially between the northern and southern part of Kaduna state, but minor sources of conflict also emerged mainly on boundary, ruling houses and succession pattern.</w:t>
      </w:r>
    </w:p>
    <w:p>
      <w:pPr>
        <w:pStyle w:val="BodyText"/>
        <w:spacing w:line="480" w:lineRule="auto" w:before="241"/>
        <w:ind w:left="480" w:right="177"/>
        <w:jc w:val="both"/>
      </w:pPr>
      <w:r>
        <w:rPr/>
        <w:t>In addition to this, the Kaduna State Government encouraged dialogue, negotiation, accommodation and alternative dispute resolution as a mechanism for resolving disagreements and misunderstanding. A forum of leader of thought was inaugurated with a view to achieving equality</w:t>
      </w:r>
      <w:r>
        <w:rPr>
          <w:spacing w:val="-3"/>
        </w:rPr>
        <w:t> </w:t>
      </w:r>
      <w:r>
        <w:rPr/>
        <w:t>and justice that provided the basis of the legal reforms in the state bearing in mind the ethno-religious differences of the diverse communities. The tripod on which the judicial system operates (sharia, customary and common laws) ensures equity and fairness in the state.</w:t>
      </w:r>
    </w:p>
    <w:p>
      <w:pPr>
        <w:pStyle w:val="BodyText"/>
        <w:spacing w:line="480" w:lineRule="auto" w:before="241"/>
        <w:ind w:left="480" w:right="172"/>
        <w:jc w:val="both"/>
      </w:pPr>
      <w:r>
        <w:rPr/>
        <w:t>Weekly security council meeting and being held with heads of security agencies with his royal highness the emir of Zazzau as the chairman of the state council of chiefs and some key government officials, to review and discuss the security situation in the state in order to take pro-active measures against conflicts.</w:t>
      </w:r>
    </w:p>
    <w:p>
      <w:pPr>
        <w:pStyle w:val="BodyText"/>
        <w:spacing w:line="480" w:lineRule="auto" w:before="241"/>
        <w:ind w:left="480" w:right="180" w:firstLine="60"/>
        <w:jc w:val="both"/>
      </w:pPr>
      <w:r>
        <w:rPr/>
        <w:t>A state committee for inter-religious harmony and understanding with various standing committees to deal with areas of conflicts leading to the establishment of the two bureau for religious affairs (for both Islamic and Christian matters)to coordinate all religious activities and maintain peace within the various ethnic and religious groups in the state.</w:t>
      </w:r>
    </w:p>
    <w:p>
      <w:pPr>
        <w:spacing w:after="0" w:line="480" w:lineRule="auto"/>
        <w:jc w:val="both"/>
        <w:sectPr>
          <w:pgSz w:w="11910" w:h="16840"/>
          <w:pgMar w:header="0" w:footer="974" w:top="1340" w:bottom="1160" w:left="1320" w:right="1260"/>
        </w:sectPr>
      </w:pPr>
    </w:p>
    <w:p>
      <w:pPr>
        <w:pStyle w:val="BodyText"/>
        <w:spacing w:line="480" w:lineRule="auto" w:before="78"/>
        <w:ind w:left="480" w:right="183"/>
        <w:jc w:val="both"/>
      </w:pPr>
      <w:r>
        <w:rPr/>
        <w:t>As part of government effort, ministry for chieftaincy affairs was created and mandated with the responsibility of constant dialogue and consultations to resolve land and boundary disputes as well as succession conflicts capable of erupting into violence.</w:t>
      </w:r>
    </w:p>
    <w:p>
      <w:pPr>
        <w:pStyle w:val="BodyText"/>
        <w:spacing w:line="480" w:lineRule="auto" w:before="241"/>
        <w:ind w:left="480" w:right="178"/>
        <w:jc w:val="both"/>
      </w:pPr>
      <w:r>
        <w:rPr/>
        <w:t>Another effort made by the government is in the issue of almajirai which is causing societal menace as children roam the street in the quest for Islamic knowledge without proper shelter, clothing, and other basic necessities of life thereby exposing them to criminal activities. Boarding schools were built and scholars were engaged to provide</w:t>
      </w:r>
      <w:r>
        <w:rPr>
          <w:spacing w:val="40"/>
        </w:rPr>
        <w:t> </w:t>
      </w:r>
      <w:r>
        <w:rPr/>
        <w:t>both western and Islamic education to them.</w:t>
      </w:r>
    </w:p>
    <w:p>
      <w:pPr>
        <w:pStyle w:val="BodyText"/>
        <w:spacing w:line="480" w:lineRule="auto" w:before="240"/>
        <w:ind w:left="480" w:right="179"/>
        <w:jc w:val="both"/>
      </w:pPr>
      <w:r>
        <w:rPr/>
        <w:t>The elites have played a vital role towards the control and prevention of the crisis in Kaduna State through publications, organizing seminars, workshops, conferences, jingles and staging of audio and visual dramas, this has positively</w:t>
      </w:r>
      <w:r>
        <w:rPr>
          <w:spacing w:val="-1"/>
        </w:rPr>
        <w:t> </w:t>
      </w:r>
      <w:r>
        <w:rPr/>
        <w:t>impacted on the entrenchment of harmonious coexistence thereby</w:t>
      </w:r>
      <w:r>
        <w:rPr>
          <w:spacing w:val="-1"/>
        </w:rPr>
        <w:t> </w:t>
      </w:r>
      <w:r>
        <w:rPr/>
        <w:t>ensuring socio-political and economic activities in the </w:t>
      </w:r>
      <w:r>
        <w:rPr>
          <w:spacing w:val="-2"/>
        </w:rPr>
        <w:t>state.</w:t>
      </w:r>
    </w:p>
    <w:p>
      <w:pPr>
        <w:pStyle w:val="Heading2"/>
        <w:numPr>
          <w:ilvl w:val="1"/>
          <w:numId w:val="9"/>
        </w:numPr>
        <w:tabs>
          <w:tab w:pos="1200" w:val="left" w:leader="none"/>
        </w:tabs>
        <w:spacing w:line="240" w:lineRule="auto" w:before="246" w:after="0"/>
        <w:ind w:left="1200" w:right="178" w:hanging="720"/>
        <w:jc w:val="both"/>
      </w:pPr>
      <w:r>
        <w:rPr/>
        <w:t>Short Comings of Kaduna State Government in handling Internally Displaced Persons (IDPs)</w:t>
      </w:r>
    </w:p>
    <w:p>
      <w:pPr>
        <w:pStyle w:val="BodyText"/>
        <w:spacing w:line="480" w:lineRule="auto" w:before="235"/>
        <w:ind w:left="480" w:right="196"/>
        <w:jc w:val="both"/>
      </w:pPr>
      <w:r>
        <w:rPr/>
        <w:t>The Kaduna State Government in its attempts to handle the internally displaced persons affected by the 2011 post- election violence accommodated almost 6,000 IDPs in the Mando Hajj Camp. This transit camp was used as a transit for pilgrims to the Kaduna Airport.It is a temporary shelter without the basic necessities or amenities to make life enjoyable. The Fact that the State Government used one of its agencies (Kaduna State Management</w:t>
      </w:r>
      <w:r>
        <w:rPr>
          <w:spacing w:val="-1"/>
        </w:rPr>
        <w:t> </w:t>
      </w:r>
      <w:r>
        <w:rPr/>
        <w:t>Agency) to</w:t>
      </w:r>
      <w:r>
        <w:rPr>
          <w:spacing w:val="-1"/>
        </w:rPr>
        <w:t> </w:t>
      </w:r>
      <w:r>
        <w:rPr/>
        <w:t>provide</w:t>
      </w:r>
      <w:r>
        <w:rPr>
          <w:spacing w:val="-1"/>
        </w:rPr>
        <w:t> </w:t>
      </w:r>
      <w:r>
        <w:rPr/>
        <w:t>only</w:t>
      </w:r>
      <w:r>
        <w:rPr>
          <w:spacing w:val="-3"/>
        </w:rPr>
        <w:t> </w:t>
      </w:r>
      <w:r>
        <w:rPr/>
        <w:t>relief materials</w:t>
      </w:r>
      <w:r>
        <w:rPr>
          <w:spacing w:val="-1"/>
        </w:rPr>
        <w:t> </w:t>
      </w:r>
      <w:r>
        <w:rPr/>
        <w:t>such</w:t>
      </w:r>
      <w:r>
        <w:rPr>
          <w:spacing w:val="-2"/>
        </w:rPr>
        <w:t> </w:t>
      </w:r>
      <w:r>
        <w:rPr/>
        <w:t>as</w:t>
      </w:r>
      <w:r>
        <w:rPr>
          <w:spacing w:val="-1"/>
        </w:rPr>
        <w:t> </w:t>
      </w:r>
      <w:r>
        <w:rPr/>
        <w:t>Food, Blankets, Water,</w:t>
      </w:r>
      <w:r>
        <w:rPr>
          <w:spacing w:val="-1"/>
        </w:rPr>
        <w:t> </w:t>
      </w:r>
      <w:r>
        <w:rPr/>
        <w:t>and Plastic Buckets etc. The Government also in its effort to close the camp not minding whether the victims are provided with resettlement provisions such as taking them back</w:t>
      </w:r>
      <w:r>
        <w:rPr>
          <w:spacing w:val="40"/>
        </w:rPr>
        <w:t> </w:t>
      </w:r>
      <w:r>
        <w:rPr/>
        <w:t>to their settlement, rebuilding their houses or resettling</w:t>
      </w:r>
      <w:r>
        <w:rPr>
          <w:spacing w:val="40"/>
        </w:rPr>
        <w:t> </w:t>
      </w:r>
      <w:r>
        <w:rPr/>
        <w:t>them in any part of the state in accordance</w:t>
      </w:r>
      <w:r>
        <w:rPr>
          <w:spacing w:val="65"/>
        </w:rPr>
        <w:t> </w:t>
      </w:r>
      <w:r>
        <w:rPr/>
        <w:t>with</w:t>
      </w:r>
      <w:r>
        <w:rPr>
          <w:spacing w:val="66"/>
        </w:rPr>
        <w:t> </w:t>
      </w:r>
      <w:r>
        <w:rPr/>
        <w:t>their</w:t>
      </w:r>
      <w:r>
        <w:rPr>
          <w:spacing w:val="68"/>
        </w:rPr>
        <w:t> </w:t>
      </w:r>
      <w:r>
        <w:rPr/>
        <w:t>choice.</w:t>
      </w:r>
      <w:r>
        <w:rPr>
          <w:spacing w:val="65"/>
        </w:rPr>
        <w:t> </w:t>
      </w:r>
      <w:r>
        <w:rPr/>
        <w:t>The</w:t>
      </w:r>
      <w:r>
        <w:rPr>
          <w:spacing w:val="69"/>
        </w:rPr>
        <w:t> </w:t>
      </w:r>
      <w:r>
        <w:rPr/>
        <w:t>government</w:t>
      </w:r>
      <w:r>
        <w:rPr>
          <w:spacing w:val="69"/>
        </w:rPr>
        <w:t> </w:t>
      </w:r>
      <w:r>
        <w:rPr/>
        <w:t>decided</w:t>
      </w:r>
      <w:r>
        <w:rPr>
          <w:spacing w:val="65"/>
        </w:rPr>
        <w:t> </w:t>
      </w:r>
      <w:r>
        <w:rPr/>
        <w:t>to</w:t>
      </w:r>
      <w:r>
        <w:rPr>
          <w:spacing w:val="66"/>
        </w:rPr>
        <w:t> </w:t>
      </w:r>
      <w:r>
        <w:rPr/>
        <w:t>provide</w:t>
      </w:r>
      <w:r>
        <w:rPr>
          <w:spacing w:val="65"/>
        </w:rPr>
        <w:t> </w:t>
      </w:r>
      <w:r>
        <w:rPr/>
        <w:t>the</w:t>
      </w:r>
      <w:r>
        <w:rPr>
          <w:spacing w:val="65"/>
        </w:rPr>
        <w:t> </w:t>
      </w:r>
      <w:r>
        <w:rPr/>
        <w:t>victims</w:t>
      </w:r>
      <w:r>
        <w:rPr>
          <w:spacing w:val="67"/>
        </w:rPr>
        <w:t> </w:t>
      </w:r>
      <w:r>
        <w:rPr>
          <w:spacing w:val="-4"/>
        </w:rPr>
        <w:t>with</w:t>
      </w:r>
    </w:p>
    <w:p>
      <w:pPr>
        <w:spacing w:after="0" w:line="480" w:lineRule="auto"/>
        <w:jc w:val="both"/>
        <w:sectPr>
          <w:pgSz w:w="11910" w:h="16840"/>
          <w:pgMar w:header="0" w:footer="974" w:top="1340" w:bottom="1160" w:left="1320" w:right="1260"/>
        </w:sectPr>
      </w:pPr>
    </w:p>
    <w:p>
      <w:pPr>
        <w:pStyle w:val="BodyText"/>
        <w:spacing w:line="480" w:lineRule="auto" w:before="78"/>
        <w:ind w:left="480" w:right="194"/>
        <w:jc w:val="both"/>
      </w:pPr>
      <w:r>
        <w:rPr/>
        <w:t>N20,000, N55,000, and N60,000 depending on the family size of the victims to enable them</w:t>
      </w:r>
      <w:r>
        <w:rPr>
          <w:spacing w:val="80"/>
        </w:rPr>
        <w:t> </w:t>
      </w:r>
      <w:r>
        <w:rPr/>
        <w:t>resettle. The victims were given ultimatum to vacate the Mando Hajj Camp and</w:t>
      </w:r>
      <w:r>
        <w:rPr>
          <w:spacing w:val="40"/>
        </w:rPr>
        <w:t> </w:t>
      </w:r>
      <w:r>
        <w:rPr/>
        <w:t>this</w:t>
      </w:r>
      <w:r>
        <w:rPr>
          <w:spacing w:val="-3"/>
        </w:rPr>
        <w:t> </w:t>
      </w:r>
      <w:r>
        <w:rPr/>
        <w:t>generated</w:t>
      </w:r>
      <w:r>
        <w:rPr>
          <w:spacing w:val="-2"/>
        </w:rPr>
        <w:t> </w:t>
      </w:r>
      <w:r>
        <w:rPr/>
        <w:t>a</w:t>
      </w:r>
      <w:r>
        <w:rPr>
          <w:spacing w:val="-4"/>
        </w:rPr>
        <w:t> </w:t>
      </w:r>
      <w:r>
        <w:rPr/>
        <w:t>lot</w:t>
      </w:r>
      <w:r>
        <w:rPr>
          <w:spacing w:val="-3"/>
        </w:rPr>
        <w:t> </w:t>
      </w:r>
      <w:r>
        <w:rPr/>
        <w:t>of</w:t>
      </w:r>
      <w:r>
        <w:rPr>
          <w:spacing w:val="-3"/>
        </w:rPr>
        <w:t> </w:t>
      </w:r>
      <w:r>
        <w:rPr/>
        <w:t>tension</w:t>
      </w:r>
      <w:r>
        <w:rPr>
          <w:spacing w:val="-3"/>
        </w:rPr>
        <w:t> </w:t>
      </w:r>
      <w:r>
        <w:rPr/>
        <w:t>between</w:t>
      </w:r>
      <w:r>
        <w:rPr>
          <w:spacing w:val="-1"/>
        </w:rPr>
        <w:t> </w:t>
      </w:r>
      <w:r>
        <w:rPr/>
        <w:t>the</w:t>
      </w:r>
      <w:r>
        <w:rPr>
          <w:spacing w:val="-1"/>
        </w:rPr>
        <w:t> </w:t>
      </w:r>
      <w:r>
        <w:rPr/>
        <w:t>State</w:t>
      </w:r>
      <w:r>
        <w:rPr>
          <w:spacing w:val="-4"/>
        </w:rPr>
        <w:t> </w:t>
      </w:r>
      <w:r>
        <w:rPr/>
        <w:t>Government</w:t>
      </w:r>
      <w:r>
        <w:rPr>
          <w:spacing w:val="-3"/>
        </w:rPr>
        <w:t> </w:t>
      </w:r>
      <w:r>
        <w:rPr/>
        <w:t>and</w:t>
      </w:r>
      <w:r>
        <w:rPr>
          <w:spacing w:val="-3"/>
        </w:rPr>
        <w:t> </w:t>
      </w:r>
      <w:r>
        <w:rPr/>
        <w:t>the</w:t>
      </w:r>
      <w:r>
        <w:rPr>
          <w:spacing w:val="-4"/>
        </w:rPr>
        <w:t> </w:t>
      </w:r>
      <w:r>
        <w:rPr/>
        <w:t>victims.</w:t>
      </w:r>
      <w:r>
        <w:rPr>
          <w:spacing w:val="-2"/>
        </w:rPr>
        <w:t> </w:t>
      </w:r>
      <w:r>
        <w:rPr/>
        <w:t>The</w:t>
      </w:r>
      <w:r>
        <w:rPr>
          <w:spacing w:val="-5"/>
        </w:rPr>
        <w:t> </w:t>
      </w:r>
      <w:r>
        <w:rPr/>
        <w:t>Federal Government of Nigeria did little to the affected victims through National Emergency Management Agency (NEMA) by also providing relief materials which is of no</w:t>
      </w:r>
      <w:r>
        <w:rPr>
          <w:spacing w:val="40"/>
        </w:rPr>
        <w:t> </w:t>
      </w:r>
      <w:r>
        <w:rPr/>
        <w:t>difference to that of the Kaduna State Government. The affected victims remained at the camp for 3years without adequate provision for their needs.</w:t>
      </w:r>
    </w:p>
    <w:p>
      <w:pPr>
        <w:pStyle w:val="BodyText"/>
        <w:spacing w:line="480" w:lineRule="auto" w:before="241"/>
        <w:ind w:left="480" w:right="197"/>
        <w:jc w:val="both"/>
      </w:pPr>
      <w:r>
        <w:rPr/>
        <w:t>Non-Governmental organizations also rendered assistance to the victims in providing them with food, clothes, kitchen utensils, plastic rubbers and other basic needs, philanthropists like AlhAlikoDangote through his foundation made a direct disbursement of N100,000 and food stuff to the victims.</w:t>
      </w:r>
    </w:p>
    <w:p>
      <w:pPr>
        <w:pStyle w:val="BodyText"/>
        <w:spacing w:line="480" w:lineRule="auto" w:before="241"/>
        <w:ind w:left="480" w:right="197"/>
        <w:jc w:val="both"/>
      </w:pPr>
      <w:r>
        <w:rPr/>
        <w:t>The Kaduna State Government after giving financial assistance to the victims gave ultimatum to vacate the camp and when the victims refused, water and electric supplies were cut off and were left in the dark. They were threatened for eviction through the use of security agencies but the kind gesture of Alh. AlikoDangote saved the situation.</w:t>
      </w:r>
    </w:p>
    <w:p>
      <w:pPr>
        <w:pStyle w:val="BodyText"/>
        <w:spacing w:line="480" w:lineRule="auto" w:before="240"/>
        <w:ind w:left="480" w:right="197"/>
        <w:jc w:val="both"/>
      </w:pPr>
      <w:r>
        <w:rPr/>
        <w:t>It suffice to say that the Kaduna State Government has woefully failed in terms of handling the internally displace persons as there was no adequate provision to cater for their</w:t>
      </w:r>
      <w:r>
        <w:rPr>
          <w:spacing w:val="-1"/>
        </w:rPr>
        <w:t> </w:t>
      </w:r>
      <w:r>
        <w:rPr/>
        <w:t>health, education, social and recreational facilities</w:t>
      </w:r>
      <w:r>
        <w:rPr>
          <w:spacing w:val="-1"/>
        </w:rPr>
        <w:t> </w:t>
      </w:r>
      <w:r>
        <w:rPr/>
        <w:t>to enable</w:t>
      </w:r>
      <w:r>
        <w:rPr>
          <w:spacing w:val="-1"/>
        </w:rPr>
        <w:t> </w:t>
      </w:r>
      <w:r>
        <w:rPr/>
        <w:t>them conduct their</w:t>
      </w:r>
      <w:r>
        <w:rPr>
          <w:spacing w:val="-1"/>
        </w:rPr>
        <w:t> </w:t>
      </w:r>
      <w:r>
        <w:rPr/>
        <w:t>lives in a dignified and respectful manner.</w:t>
      </w:r>
    </w:p>
    <w:p>
      <w:pPr>
        <w:spacing w:after="0" w:line="480" w:lineRule="auto"/>
        <w:jc w:val="both"/>
        <w:sectPr>
          <w:pgSz w:w="11910" w:h="16840"/>
          <w:pgMar w:header="0" w:footer="974" w:top="1340" w:bottom="1160" w:left="1320" w:right="1260"/>
        </w:sectPr>
      </w:pPr>
    </w:p>
    <w:p>
      <w:pPr>
        <w:pStyle w:val="Heading1"/>
        <w:spacing w:before="65"/>
        <w:ind w:left="488"/>
      </w:pPr>
      <w:r>
        <w:rPr/>
        <w:t>CHAPTER</w:t>
      </w:r>
      <w:r>
        <w:rPr>
          <w:spacing w:val="-5"/>
        </w:rPr>
        <w:t> </w:t>
      </w:r>
      <w:r>
        <w:rPr>
          <w:spacing w:val="-4"/>
        </w:rPr>
        <w:t>FOUR</w:t>
      </w:r>
    </w:p>
    <w:p>
      <w:pPr>
        <w:spacing w:before="197"/>
        <w:ind w:left="1214" w:right="191" w:firstLine="0"/>
        <w:jc w:val="center"/>
        <w:rPr>
          <w:b/>
          <w:sz w:val="24"/>
        </w:rPr>
      </w:pPr>
      <w:r>
        <w:rPr>
          <w:b/>
          <w:sz w:val="24"/>
        </w:rPr>
        <w:t>CONSTRAINTS</w:t>
      </w:r>
      <w:r>
        <w:rPr>
          <w:b/>
          <w:spacing w:val="-5"/>
          <w:sz w:val="24"/>
        </w:rPr>
        <w:t> </w:t>
      </w:r>
      <w:r>
        <w:rPr>
          <w:b/>
          <w:sz w:val="24"/>
        </w:rPr>
        <w:t>IN</w:t>
      </w:r>
      <w:r>
        <w:rPr>
          <w:b/>
          <w:spacing w:val="-6"/>
          <w:sz w:val="24"/>
        </w:rPr>
        <w:t> </w:t>
      </w:r>
      <w:r>
        <w:rPr>
          <w:b/>
          <w:sz w:val="24"/>
        </w:rPr>
        <w:t>THE</w:t>
      </w:r>
      <w:r>
        <w:rPr>
          <w:b/>
          <w:spacing w:val="-6"/>
          <w:sz w:val="24"/>
        </w:rPr>
        <w:t> </w:t>
      </w:r>
      <w:r>
        <w:rPr>
          <w:b/>
          <w:sz w:val="24"/>
        </w:rPr>
        <w:t>IMPLEMENTATION</w:t>
      </w:r>
      <w:r>
        <w:rPr>
          <w:b/>
          <w:spacing w:val="-6"/>
          <w:sz w:val="24"/>
        </w:rPr>
        <w:t> </w:t>
      </w:r>
      <w:r>
        <w:rPr>
          <w:b/>
          <w:sz w:val="24"/>
        </w:rPr>
        <w:t>OF</w:t>
      </w:r>
      <w:r>
        <w:rPr>
          <w:b/>
          <w:spacing w:val="-9"/>
          <w:sz w:val="24"/>
        </w:rPr>
        <w:t> </w:t>
      </w:r>
      <w:r>
        <w:rPr>
          <w:b/>
          <w:sz w:val="24"/>
        </w:rPr>
        <w:t>MEASURES</w:t>
      </w:r>
      <w:r>
        <w:rPr>
          <w:b/>
          <w:spacing w:val="-6"/>
          <w:sz w:val="24"/>
        </w:rPr>
        <w:t> </w:t>
      </w:r>
      <w:r>
        <w:rPr>
          <w:b/>
          <w:sz w:val="24"/>
        </w:rPr>
        <w:t>AGAINST PROBLEMS OF INTERNALDISPLACEMENT OF PERSONS IN KADUNA STATE</w:t>
      </w:r>
    </w:p>
    <w:p>
      <w:pPr>
        <w:pStyle w:val="BodyText"/>
        <w:spacing w:before="3"/>
        <w:rPr>
          <w:b/>
        </w:rPr>
      </w:pPr>
    </w:p>
    <w:p>
      <w:pPr>
        <w:pStyle w:val="Heading2"/>
        <w:numPr>
          <w:ilvl w:val="1"/>
          <w:numId w:val="17"/>
        </w:numPr>
        <w:tabs>
          <w:tab w:pos="1200" w:val="left" w:leader="none"/>
        </w:tabs>
        <w:spacing w:line="240" w:lineRule="auto" w:before="0" w:after="0"/>
        <w:ind w:left="1200" w:right="0" w:hanging="660"/>
        <w:jc w:val="left"/>
      </w:pPr>
      <w:r>
        <w:rPr>
          <w:spacing w:val="-2"/>
        </w:rPr>
        <w:t>Introduction</w:t>
      </w:r>
    </w:p>
    <w:p>
      <w:pPr>
        <w:pStyle w:val="BodyText"/>
        <w:spacing w:before="96"/>
        <w:rPr>
          <w:b/>
        </w:rPr>
      </w:pPr>
    </w:p>
    <w:p>
      <w:pPr>
        <w:pStyle w:val="BodyText"/>
        <w:spacing w:line="480" w:lineRule="auto"/>
        <w:ind w:left="480" w:right="217"/>
        <w:jc w:val="both"/>
      </w:pPr>
      <w:r>
        <w:rPr/>
        <w:t>Issues and Challenges in Protecting the Rights of Internally Displaced Persons is</w:t>
      </w:r>
      <w:r>
        <w:rPr>
          <w:spacing w:val="40"/>
        </w:rPr>
        <w:t> </w:t>
      </w:r>
      <w:r>
        <w:rPr/>
        <w:t>common knowledge to the Nigeria government, unfortunately, the national response is generally constrained by lack of comprehensive legal and policy frameworks, technical, human,</w:t>
      </w:r>
      <w:r>
        <w:rPr>
          <w:spacing w:val="-3"/>
        </w:rPr>
        <w:t> </w:t>
      </w:r>
      <w:r>
        <w:rPr/>
        <w:t>material</w:t>
      </w:r>
      <w:r>
        <w:rPr>
          <w:spacing w:val="-1"/>
        </w:rPr>
        <w:t> </w:t>
      </w:r>
      <w:r>
        <w:rPr/>
        <w:t>and</w:t>
      </w:r>
      <w:r>
        <w:rPr>
          <w:spacing w:val="-3"/>
        </w:rPr>
        <w:t> </w:t>
      </w:r>
      <w:r>
        <w:rPr/>
        <w:t>financial</w:t>
      </w:r>
      <w:r>
        <w:rPr>
          <w:spacing w:val="-3"/>
        </w:rPr>
        <w:t> </w:t>
      </w:r>
      <w:r>
        <w:rPr/>
        <w:t>capacity</w:t>
      </w:r>
      <w:r>
        <w:rPr>
          <w:spacing w:val="-7"/>
        </w:rPr>
        <w:t> </w:t>
      </w:r>
      <w:r>
        <w:rPr/>
        <w:t>to</w:t>
      </w:r>
      <w:r>
        <w:rPr>
          <w:spacing w:val="-3"/>
        </w:rPr>
        <w:t> </w:t>
      </w:r>
      <w:r>
        <w:rPr/>
        <w:t>protect</w:t>
      </w:r>
      <w:r>
        <w:rPr>
          <w:spacing w:val="-1"/>
        </w:rPr>
        <w:t> </w:t>
      </w:r>
      <w:r>
        <w:rPr/>
        <w:t>and</w:t>
      </w:r>
      <w:r>
        <w:rPr>
          <w:spacing w:val="-3"/>
        </w:rPr>
        <w:t> </w:t>
      </w:r>
      <w:r>
        <w:rPr/>
        <w:t>assist</w:t>
      </w:r>
      <w:r>
        <w:rPr>
          <w:spacing w:val="-3"/>
        </w:rPr>
        <w:t> </w:t>
      </w:r>
      <w:r>
        <w:rPr/>
        <w:t>displaced</w:t>
      </w:r>
      <w:r>
        <w:rPr>
          <w:spacing w:val="-3"/>
        </w:rPr>
        <w:t> </w:t>
      </w:r>
      <w:r>
        <w:rPr/>
        <w:t>persons</w:t>
      </w:r>
      <w:r>
        <w:rPr>
          <w:spacing w:val="-3"/>
        </w:rPr>
        <w:t> </w:t>
      </w:r>
      <w:r>
        <w:rPr/>
        <w:t>for</w:t>
      </w:r>
      <w:r>
        <w:rPr>
          <w:spacing w:val="-4"/>
        </w:rPr>
        <w:t> </w:t>
      </w:r>
      <w:r>
        <w:rPr/>
        <w:t>a</w:t>
      </w:r>
      <w:r>
        <w:rPr>
          <w:spacing w:val="-4"/>
        </w:rPr>
        <w:t> </w:t>
      </w:r>
      <w:r>
        <w:rPr/>
        <w:t>longer period</w:t>
      </w:r>
      <w:r>
        <w:rPr>
          <w:spacing w:val="-1"/>
        </w:rPr>
        <w:t> </w:t>
      </w:r>
      <w:r>
        <w:rPr/>
        <w:t>of</w:t>
      </w:r>
      <w:r>
        <w:rPr>
          <w:spacing w:val="-1"/>
        </w:rPr>
        <w:t> </w:t>
      </w:r>
      <w:r>
        <w:rPr/>
        <w:t>time, or</w:t>
      </w:r>
      <w:r>
        <w:rPr>
          <w:spacing w:val="-1"/>
        </w:rPr>
        <w:t> </w:t>
      </w:r>
      <w:r>
        <w:rPr/>
        <w:t>to assist returnees to reintegrate</w:t>
      </w:r>
      <w:r>
        <w:rPr>
          <w:vertAlign w:val="superscript"/>
        </w:rPr>
        <w:t>1</w:t>
      </w:r>
      <w:r>
        <w:rPr>
          <w:vertAlign w:val="baseline"/>
        </w:rPr>
        <w:t> effectively</w:t>
      </w:r>
      <w:r>
        <w:rPr>
          <w:spacing w:val="-5"/>
          <w:vertAlign w:val="baseline"/>
        </w:rPr>
        <w:t> </w:t>
      </w:r>
      <w:r>
        <w:rPr>
          <w:vertAlign w:val="baseline"/>
        </w:rPr>
        <w:t>without any</w:t>
      </w:r>
      <w:r>
        <w:rPr>
          <w:spacing w:val="-3"/>
          <w:vertAlign w:val="baseline"/>
        </w:rPr>
        <w:t> </w:t>
      </w:r>
      <w:r>
        <w:rPr>
          <w:vertAlign w:val="baseline"/>
        </w:rPr>
        <w:t>discrimination and undue suffering. The resultant consequence is the flagrant violations of their civil, political, cultural, social and economic rights that are guaranteed under the federal constitution and the federal international rights, humanitarian and refugee laws to which Nigeria is a state party.</w:t>
      </w:r>
      <w:r>
        <w:rPr>
          <w:vertAlign w:val="superscript"/>
        </w:rPr>
        <w:t>2</w:t>
      </w:r>
    </w:p>
    <w:p>
      <w:pPr>
        <w:pStyle w:val="BodyText"/>
        <w:spacing w:line="480" w:lineRule="auto" w:before="241"/>
        <w:ind w:left="480" w:right="216"/>
        <w:jc w:val="both"/>
      </w:pPr>
      <w:r>
        <w:rPr/>
        <w:t>Further, this constrained national response has resulted in inefficiencies and support gaps to affected populations. In addition, confusion exists at the federal level over who has the mandate to respond to and assist IDPs, which results in competition for resources. This unnecessary and unhealthy competition is more pronounced between the NEMA, established in 1999, and the National Commission for Refugees (NFR), established in </w:t>
      </w:r>
      <w:r>
        <w:rPr>
          <w:spacing w:val="-2"/>
        </w:rPr>
        <w:t>1989.</w:t>
      </w:r>
      <w:r>
        <w:rPr>
          <w:spacing w:val="-2"/>
          <w:vertAlign w:val="superscript"/>
        </w:rPr>
        <w:t>3</w:t>
      </w:r>
    </w:p>
    <w:p>
      <w:pPr>
        <w:pStyle w:val="BodyText"/>
        <w:spacing w:line="552" w:lineRule="exact" w:before="21"/>
        <w:ind w:left="480" w:right="216"/>
        <w:jc w:val="both"/>
      </w:pPr>
      <w:r>
        <w:rPr/>
        <w:t>On the other hand, NEMA is responsible for overall disaster management in Nigeria, including the coordination of emergency relief operations as well as assisting in the rehabilitation of the victims where necessary. It has presence in most states of the federation</w:t>
      </w:r>
      <w:r>
        <w:rPr>
          <w:spacing w:val="30"/>
        </w:rPr>
        <w:t> </w:t>
      </w:r>
      <w:r>
        <w:rPr/>
        <w:t>and</w:t>
      </w:r>
      <w:r>
        <w:rPr>
          <w:spacing w:val="33"/>
        </w:rPr>
        <w:t> </w:t>
      </w:r>
      <w:r>
        <w:rPr/>
        <w:t>often</w:t>
      </w:r>
      <w:r>
        <w:rPr>
          <w:spacing w:val="32"/>
        </w:rPr>
        <w:t> </w:t>
      </w:r>
      <w:r>
        <w:rPr/>
        <w:t>supports</w:t>
      </w:r>
      <w:r>
        <w:rPr>
          <w:spacing w:val="33"/>
        </w:rPr>
        <w:t> </w:t>
      </w:r>
      <w:r>
        <w:rPr/>
        <w:t>IDPs</w:t>
      </w:r>
      <w:r>
        <w:rPr>
          <w:spacing w:val="31"/>
        </w:rPr>
        <w:t> </w:t>
      </w:r>
      <w:r>
        <w:rPr/>
        <w:t>in</w:t>
      </w:r>
      <w:r>
        <w:rPr>
          <w:spacing w:val="31"/>
        </w:rPr>
        <w:t> </w:t>
      </w:r>
      <w:r>
        <w:rPr/>
        <w:t>the</w:t>
      </w:r>
      <w:r>
        <w:rPr>
          <w:spacing w:val="32"/>
        </w:rPr>
        <w:t> </w:t>
      </w:r>
      <w:r>
        <w:rPr/>
        <w:t>emergency</w:t>
      </w:r>
      <w:r>
        <w:rPr>
          <w:spacing w:val="26"/>
        </w:rPr>
        <w:t> </w:t>
      </w:r>
      <w:r>
        <w:rPr/>
        <w:t>phase</w:t>
      </w:r>
      <w:r>
        <w:rPr>
          <w:spacing w:val="30"/>
        </w:rPr>
        <w:t> </w:t>
      </w:r>
      <w:r>
        <w:rPr/>
        <w:t>of</w:t>
      </w:r>
      <w:r>
        <w:rPr>
          <w:spacing w:val="32"/>
        </w:rPr>
        <w:t> </w:t>
      </w:r>
      <w:r>
        <w:rPr/>
        <w:t>a</w:t>
      </w:r>
      <w:r>
        <w:rPr>
          <w:spacing w:val="30"/>
        </w:rPr>
        <w:t> </w:t>
      </w:r>
      <w:r>
        <w:rPr/>
        <w:t>crisis,</w:t>
      </w:r>
      <w:r>
        <w:rPr>
          <w:spacing w:val="31"/>
        </w:rPr>
        <w:t> </w:t>
      </w:r>
      <w:r>
        <w:rPr/>
        <w:t>but</w:t>
      </w:r>
      <w:r>
        <w:rPr>
          <w:spacing w:val="31"/>
        </w:rPr>
        <w:t> </w:t>
      </w:r>
      <w:r>
        <w:rPr/>
        <w:t>it</w:t>
      </w:r>
      <w:r>
        <w:rPr>
          <w:spacing w:val="31"/>
        </w:rPr>
        <w:t> </w:t>
      </w:r>
      <w:r>
        <w:rPr/>
        <w:t>does</w:t>
      </w:r>
      <w:r>
        <w:rPr>
          <w:spacing w:val="32"/>
        </w:rPr>
        <w:t> </w:t>
      </w:r>
      <w:r>
        <w:rPr>
          <w:spacing w:val="-5"/>
        </w:rPr>
        <w:t>not</w:t>
      </w:r>
    </w:p>
    <w:p>
      <w:pPr>
        <w:pStyle w:val="BodyText"/>
        <w:spacing w:before="11"/>
        <w:rPr>
          <w:sz w:val="12"/>
        </w:rPr>
      </w:pPr>
      <w:r>
        <w:rPr/>
        <mc:AlternateContent>
          <mc:Choice Requires="wps">
            <w:drawing>
              <wp:anchor distT="0" distB="0" distL="0" distR="0" allowOverlap="1" layoutInCell="1" locked="0" behindDoc="1" simplePos="0" relativeHeight="487606272">
                <wp:simplePos x="0" y="0"/>
                <wp:positionH relativeFrom="page">
                  <wp:posOffset>1143304</wp:posOffset>
                </wp:positionH>
                <wp:positionV relativeFrom="paragraph">
                  <wp:posOffset>110151</wp:posOffset>
                </wp:positionV>
                <wp:extent cx="1829435" cy="9525"/>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8.673329pt;width:144.020pt;height:.72003pt;mso-position-horizontal-relative:page;mso-position-vertical-relative:paragraph;z-index:-15710208;mso-wrap-distance-left:0;mso-wrap-distance-right:0" id="docshape36"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1</w:t>
      </w:r>
      <w:r>
        <w:rPr>
          <w:spacing w:val="-3"/>
          <w:sz w:val="20"/>
          <w:vertAlign w:val="baseline"/>
        </w:rPr>
        <w:t> </w:t>
      </w:r>
      <w:r>
        <w:rPr>
          <w:sz w:val="20"/>
          <w:vertAlign w:val="baseline"/>
        </w:rPr>
        <w:t>IDMC</w:t>
      </w:r>
      <w:r>
        <w:rPr>
          <w:spacing w:val="-4"/>
          <w:sz w:val="20"/>
          <w:vertAlign w:val="baseline"/>
        </w:rPr>
        <w:t> </w:t>
      </w:r>
      <w:r>
        <w:rPr>
          <w:sz w:val="20"/>
          <w:vertAlign w:val="baseline"/>
        </w:rPr>
        <w:t>op</w:t>
      </w:r>
      <w:r>
        <w:rPr>
          <w:spacing w:val="-1"/>
          <w:sz w:val="20"/>
          <w:vertAlign w:val="baseline"/>
        </w:rPr>
        <w:t> </w:t>
      </w:r>
      <w:r>
        <w:rPr>
          <w:sz w:val="20"/>
          <w:vertAlign w:val="baseline"/>
        </w:rPr>
        <w:t>cit</w:t>
      </w:r>
      <w:r>
        <w:rPr>
          <w:spacing w:val="-3"/>
          <w:sz w:val="20"/>
          <w:vertAlign w:val="baseline"/>
        </w:rPr>
        <w:t> </w:t>
      </w:r>
      <w:r>
        <w:rPr>
          <w:sz w:val="20"/>
          <w:vertAlign w:val="baseline"/>
        </w:rPr>
        <w:t>note</w:t>
      </w:r>
      <w:r>
        <w:rPr>
          <w:spacing w:val="-3"/>
          <w:sz w:val="20"/>
          <w:vertAlign w:val="baseline"/>
        </w:rPr>
        <w:t> </w:t>
      </w:r>
      <w:r>
        <w:rPr>
          <w:spacing w:val="-10"/>
          <w:sz w:val="20"/>
          <w:vertAlign w:val="baseline"/>
        </w:rPr>
        <w:t>3</w:t>
      </w:r>
    </w:p>
    <w:p>
      <w:pPr>
        <w:spacing w:line="229" w:lineRule="exact" w:before="1"/>
        <w:ind w:left="480" w:right="0" w:firstLine="0"/>
        <w:jc w:val="left"/>
        <w:rPr>
          <w:sz w:val="20"/>
        </w:rPr>
      </w:pPr>
      <w:r>
        <w:rPr>
          <w:sz w:val="20"/>
          <w:vertAlign w:val="superscript"/>
        </w:rPr>
        <w:t>2</w:t>
      </w:r>
      <w:r>
        <w:rPr>
          <w:spacing w:val="-3"/>
          <w:sz w:val="20"/>
          <w:vertAlign w:val="baseline"/>
        </w:rPr>
        <w:t> </w:t>
      </w:r>
      <w:r>
        <w:rPr>
          <w:sz w:val="20"/>
          <w:vertAlign w:val="baseline"/>
        </w:rPr>
        <w:t>Ladan</w:t>
      </w:r>
      <w:r>
        <w:rPr>
          <w:spacing w:val="-4"/>
          <w:sz w:val="20"/>
          <w:vertAlign w:val="baseline"/>
        </w:rPr>
        <w:t> </w:t>
      </w:r>
      <w:r>
        <w:rPr>
          <w:sz w:val="20"/>
          <w:vertAlign w:val="baseline"/>
        </w:rPr>
        <w:t>op</w:t>
      </w:r>
      <w:r>
        <w:rPr>
          <w:spacing w:val="-2"/>
          <w:sz w:val="20"/>
          <w:vertAlign w:val="baseline"/>
        </w:rPr>
        <w:t> </w:t>
      </w:r>
      <w:r>
        <w:rPr>
          <w:sz w:val="20"/>
          <w:vertAlign w:val="baseline"/>
        </w:rPr>
        <w:t>cit</w:t>
      </w:r>
      <w:r>
        <w:rPr>
          <w:spacing w:val="-3"/>
          <w:sz w:val="20"/>
          <w:vertAlign w:val="baseline"/>
        </w:rPr>
        <w:t> </w:t>
      </w:r>
      <w:r>
        <w:rPr>
          <w:sz w:val="20"/>
          <w:vertAlign w:val="baseline"/>
        </w:rPr>
        <w:t>note</w:t>
      </w:r>
      <w:r>
        <w:rPr>
          <w:spacing w:val="-3"/>
          <w:sz w:val="20"/>
          <w:vertAlign w:val="baseline"/>
        </w:rPr>
        <w:t> </w:t>
      </w:r>
      <w:r>
        <w:rPr>
          <w:spacing w:val="-5"/>
          <w:sz w:val="20"/>
          <w:vertAlign w:val="baseline"/>
        </w:rPr>
        <w:t>29.</w:t>
      </w:r>
    </w:p>
    <w:p>
      <w:pPr>
        <w:spacing w:line="229" w:lineRule="exact" w:before="0"/>
        <w:ind w:left="480" w:right="0" w:firstLine="0"/>
        <w:jc w:val="left"/>
        <w:rPr>
          <w:sz w:val="20"/>
        </w:rPr>
      </w:pPr>
      <w:r>
        <w:rPr>
          <w:sz w:val="20"/>
          <w:vertAlign w:val="superscript"/>
        </w:rPr>
        <w:t>3</w:t>
      </w:r>
      <w:r>
        <w:rPr>
          <w:spacing w:val="-1"/>
          <w:sz w:val="20"/>
          <w:vertAlign w:val="baseline"/>
        </w:rPr>
        <w:t> </w:t>
      </w:r>
      <w:r>
        <w:rPr>
          <w:spacing w:val="-4"/>
          <w:sz w:val="20"/>
          <w:vertAlign w:val="baseline"/>
        </w:rPr>
        <w:t>Ibid</w:t>
      </w:r>
    </w:p>
    <w:p>
      <w:pPr>
        <w:spacing w:after="0" w:line="229" w:lineRule="exact"/>
        <w:jc w:val="left"/>
        <w:rPr>
          <w:sz w:val="20"/>
        </w:rPr>
        <w:sectPr>
          <w:pgSz w:w="11910" w:h="16840"/>
          <w:pgMar w:header="0" w:footer="974" w:top="1360" w:bottom="1160" w:left="1320" w:right="1260"/>
        </w:sectPr>
      </w:pPr>
    </w:p>
    <w:p>
      <w:pPr>
        <w:pStyle w:val="BodyText"/>
        <w:spacing w:line="480" w:lineRule="auto" w:before="78"/>
        <w:ind w:left="480" w:right="218"/>
        <w:jc w:val="both"/>
      </w:pPr>
      <w:r>
        <w:rPr/>
        <w:t>have the necessary legal mandate or capacity (including expertise and resources) to address the needs of the people displaced beyond the emergency phase and beyond disaster-induced displacement needing durable solutions for return and reintegration.</w:t>
      </w:r>
      <w:r>
        <w:rPr>
          <w:vertAlign w:val="superscript"/>
        </w:rPr>
        <w:t>4</w:t>
      </w:r>
    </w:p>
    <w:p>
      <w:pPr>
        <w:pStyle w:val="BodyText"/>
        <w:spacing w:line="480" w:lineRule="auto" w:before="1"/>
        <w:ind w:left="480" w:right="214"/>
        <w:jc w:val="both"/>
      </w:pPr>
      <w:r>
        <w:rPr/>
        <w:t>On the other hand, NCFR in its set, were mandated to lay down general guidelines and overall policies</w:t>
      </w:r>
      <w:r>
        <w:rPr>
          <w:spacing w:val="-1"/>
        </w:rPr>
        <w:t> </w:t>
      </w:r>
      <w:r>
        <w:rPr/>
        <w:t>on issues relating</w:t>
      </w:r>
      <w:r>
        <w:rPr>
          <w:spacing w:val="-2"/>
        </w:rPr>
        <w:t> </w:t>
      </w:r>
      <w:r>
        <w:rPr/>
        <w:t>to refugees and asylum seekers</w:t>
      </w:r>
      <w:r>
        <w:rPr>
          <w:spacing w:val="-1"/>
        </w:rPr>
        <w:t> </w:t>
      </w:r>
      <w:r>
        <w:rPr/>
        <w:t>in Nigeria</w:t>
      </w:r>
      <w:r>
        <w:rPr>
          <w:spacing w:val="-2"/>
        </w:rPr>
        <w:t> </w:t>
      </w:r>
      <w:r>
        <w:rPr/>
        <w:t>and to advise the Federal Government on policy matters relating to refugees. In 2002, President Obasanjo informally extended NCFR‟s mandate to cover the management of the affairs of IDPs because of the sheer volume, trend and impact of their plight on the Nigeria society.</w:t>
      </w:r>
      <w:r>
        <w:rPr>
          <w:vertAlign w:val="superscript"/>
        </w:rPr>
        <w:t>5</w:t>
      </w:r>
      <w:r>
        <w:rPr>
          <w:vertAlign w:val="baseline"/>
        </w:rPr>
        <w:t> Although, the incorporated the 1951 UN Convention relating to the status of refugees, its 1967 Protocol and the 1969 Organization of African Unity (OAU) Convention governing specific aspects of refugees‟ problems in Africa, which together form the guide to protection duties in Nigeria the enabling law remains obsolete</w:t>
      </w:r>
      <w:r>
        <w:rPr>
          <w:spacing w:val="-1"/>
          <w:vertAlign w:val="baseline"/>
        </w:rPr>
        <w:t> </w:t>
      </w:r>
      <w:r>
        <w:rPr>
          <w:vertAlign w:val="baseline"/>
        </w:rPr>
        <w:t>and does not incorporate new challenges or the additional mandate of the NCFR on IDPs,</w:t>
      </w:r>
      <w:r>
        <w:rPr>
          <w:spacing w:val="40"/>
          <w:vertAlign w:val="baseline"/>
        </w:rPr>
        <w:t> </w:t>
      </w:r>
      <w:r>
        <w:rPr>
          <w:vertAlign w:val="baseline"/>
        </w:rPr>
        <w:t>returnees and stateless persons.</w:t>
      </w:r>
      <w:r>
        <w:rPr>
          <w:vertAlign w:val="superscript"/>
        </w:rPr>
        <w:t>6</w:t>
      </w:r>
    </w:p>
    <w:p>
      <w:pPr>
        <w:pStyle w:val="BodyText"/>
        <w:spacing w:line="480" w:lineRule="auto" w:before="241"/>
        <w:ind w:left="480" w:right="214"/>
        <w:jc w:val="both"/>
      </w:pPr>
      <w:r>
        <w:rPr/>
        <w:t>Further, the lack of effective coordination, capacity, adequate funding and logistics are obstacles for the implementation of the mandate of state emergency management committees. The obstacles apply</w:t>
      </w:r>
      <w:r>
        <w:rPr>
          <w:spacing w:val="-4"/>
        </w:rPr>
        <w:t> </w:t>
      </w:r>
      <w:r>
        <w:rPr/>
        <w:t>also to the establishment of the six geo-political zones – already approved – meant for displaced persons‟ information tracking and grassroots project management.</w:t>
      </w:r>
      <w:r>
        <w:rPr>
          <w:vertAlign w:val="superscript"/>
        </w:rPr>
        <w:t>7</w:t>
      </w:r>
    </w:p>
    <w:p>
      <w:pPr>
        <w:pStyle w:val="BodyText"/>
        <w:spacing w:line="480" w:lineRule="auto" w:before="241"/>
        <w:ind w:left="480" w:right="216"/>
        <w:jc w:val="both"/>
      </w:pPr>
      <w:r>
        <w:rPr/>
        <w:t>Furthermore,</w:t>
      </w:r>
      <w:r>
        <w:rPr>
          <w:spacing w:val="-1"/>
        </w:rPr>
        <w:t> </w:t>
      </w:r>
      <w:r>
        <w:rPr/>
        <w:t>the</w:t>
      </w:r>
      <w:r>
        <w:rPr>
          <w:spacing w:val="-2"/>
        </w:rPr>
        <w:t> </w:t>
      </w:r>
      <w:r>
        <w:rPr/>
        <w:t>overall</w:t>
      </w:r>
      <w:r>
        <w:rPr>
          <w:spacing w:val="-1"/>
        </w:rPr>
        <w:t> </w:t>
      </w:r>
      <w:r>
        <w:rPr/>
        <w:t>national</w:t>
      </w:r>
      <w:r>
        <w:rPr>
          <w:spacing w:val="-1"/>
        </w:rPr>
        <w:t> </w:t>
      </w:r>
      <w:r>
        <w:rPr/>
        <w:t>response</w:t>
      </w:r>
      <w:r>
        <w:rPr>
          <w:spacing w:val="-2"/>
        </w:rPr>
        <w:t> </w:t>
      </w:r>
      <w:r>
        <w:rPr/>
        <w:t>to</w:t>
      </w:r>
      <w:r>
        <w:rPr>
          <w:spacing w:val="-1"/>
        </w:rPr>
        <w:t> </w:t>
      </w:r>
      <w:r>
        <w:rPr/>
        <w:t>the</w:t>
      </w:r>
      <w:r>
        <w:rPr>
          <w:spacing w:val="-2"/>
        </w:rPr>
        <w:t> </w:t>
      </w:r>
      <w:r>
        <w:rPr/>
        <w:t>plight</w:t>
      </w:r>
      <w:r>
        <w:rPr>
          <w:spacing w:val="-1"/>
        </w:rPr>
        <w:t> </w:t>
      </w:r>
      <w:r>
        <w:rPr/>
        <w:t>of</w:t>
      </w:r>
      <w:r>
        <w:rPr>
          <w:spacing w:val="-2"/>
        </w:rPr>
        <w:t> </w:t>
      </w:r>
      <w:r>
        <w:rPr/>
        <w:t>displaced</w:t>
      </w:r>
      <w:r>
        <w:rPr>
          <w:spacing w:val="-1"/>
        </w:rPr>
        <w:t> </w:t>
      </w:r>
      <w:r>
        <w:rPr/>
        <w:t>persons</w:t>
      </w:r>
      <w:r>
        <w:rPr>
          <w:spacing w:val="-1"/>
        </w:rPr>
        <w:t> </w:t>
      </w:r>
      <w:r>
        <w:rPr/>
        <w:t>in</w:t>
      </w:r>
      <w:r>
        <w:rPr>
          <w:spacing w:val="-1"/>
        </w:rPr>
        <w:t> </w:t>
      </w:r>
      <w:r>
        <w:rPr/>
        <w:t>the</w:t>
      </w:r>
      <w:r>
        <w:rPr>
          <w:spacing w:val="-2"/>
        </w:rPr>
        <w:t> </w:t>
      </w:r>
      <w:r>
        <w:rPr/>
        <w:t>last</w:t>
      </w:r>
      <w:r>
        <w:rPr>
          <w:spacing w:val="-1"/>
        </w:rPr>
        <w:t> </w:t>
      </w:r>
      <w:r>
        <w:rPr/>
        <w:t>12 years</w:t>
      </w:r>
      <w:r>
        <w:rPr>
          <w:spacing w:val="-3"/>
        </w:rPr>
        <w:t> </w:t>
      </w:r>
      <w:r>
        <w:rPr/>
        <w:t>has been</w:t>
      </w:r>
      <w:r>
        <w:rPr>
          <w:spacing w:val="2"/>
        </w:rPr>
        <w:t> </w:t>
      </w:r>
      <w:r>
        <w:rPr/>
        <w:t>criticized</w:t>
      </w:r>
      <w:r>
        <w:rPr>
          <w:spacing w:val="2"/>
        </w:rPr>
        <w:t> </w:t>
      </w:r>
      <w:r>
        <w:rPr/>
        <w:t>by</w:t>
      </w:r>
      <w:r>
        <w:rPr>
          <w:spacing w:val="-4"/>
        </w:rPr>
        <w:t> </w:t>
      </w:r>
      <w:r>
        <w:rPr/>
        <w:t>research experts</w:t>
      </w:r>
      <w:r>
        <w:rPr>
          <w:spacing w:val="6"/>
        </w:rPr>
        <w:t> </w:t>
      </w:r>
      <w:r>
        <w:rPr/>
        <w:t>and international</w:t>
      </w:r>
      <w:r>
        <w:rPr>
          <w:spacing w:val="-1"/>
        </w:rPr>
        <w:t> </w:t>
      </w:r>
      <w:r>
        <w:rPr/>
        <w:t>donors</w:t>
      </w:r>
      <w:r>
        <w:rPr>
          <w:spacing w:val="2"/>
        </w:rPr>
        <w:t> </w:t>
      </w:r>
      <w:r>
        <w:rPr/>
        <w:t>on various </w:t>
      </w:r>
      <w:r>
        <w:rPr>
          <w:spacing w:val="-2"/>
        </w:rPr>
        <w:t>grounds,</w:t>
      </w:r>
    </w:p>
    <w:p>
      <w:pPr>
        <w:pStyle w:val="BodyText"/>
        <w:spacing w:before="138"/>
        <w:rPr>
          <w:sz w:val="20"/>
        </w:rPr>
      </w:pPr>
      <w:r>
        <w:rPr/>
        <mc:AlternateContent>
          <mc:Choice Requires="wps">
            <w:drawing>
              <wp:anchor distT="0" distB="0" distL="0" distR="0" allowOverlap="1" layoutInCell="1" locked="0" behindDoc="1" simplePos="0" relativeHeight="487606784">
                <wp:simplePos x="0" y="0"/>
                <wp:positionH relativeFrom="page">
                  <wp:posOffset>1143304</wp:posOffset>
                </wp:positionH>
                <wp:positionV relativeFrom="paragraph">
                  <wp:posOffset>249163</wp:posOffset>
                </wp:positionV>
                <wp:extent cx="1829435" cy="9525"/>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9.619188pt;width:144.020pt;height:.72003pt;mso-position-horizontal-relative:page;mso-position-vertical-relative:paragraph;z-index:-15709696;mso-wrap-distance-left:0;mso-wrap-distance-right:0" id="docshape37"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4</w:t>
      </w:r>
      <w:r>
        <w:rPr>
          <w:spacing w:val="-3"/>
          <w:sz w:val="20"/>
          <w:vertAlign w:val="baseline"/>
        </w:rPr>
        <w:t> </w:t>
      </w:r>
      <w:r>
        <w:rPr>
          <w:sz w:val="20"/>
          <w:vertAlign w:val="baseline"/>
        </w:rPr>
        <w:t>Ladan</w:t>
      </w:r>
      <w:r>
        <w:rPr>
          <w:spacing w:val="-3"/>
          <w:sz w:val="20"/>
          <w:vertAlign w:val="baseline"/>
        </w:rPr>
        <w:t> </w:t>
      </w:r>
      <w:r>
        <w:rPr>
          <w:sz w:val="20"/>
          <w:vertAlign w:val="baseline"/>
        </w:rPr>
        <w:t>op</w:t>
      </w:r>
      <w:r>
        <w:rPr>
          <w:spacing w:val="-1"/>
          <w:sz w:val="20"/>
          <w:vertAlign w:val="baseline"/>
        </w:rPr>
        <w:t> </w:t>
      </w:r>
      <w:r>
        <w:rPr>
          <w:sz w:val="20"/>
          <w:vertAlign w:val="baseline"/>
        </w:rPr>
        <w:t>cit</w:t>
      </w:r>
      <w:r>
        <w:rPr>
          <w:spacing w:val="-3"/>
          <w:sz w:val="20"/>
          <w:vertAlign w:val="baseline"/>
        </w:rPr>
        <w:t> </w:t>
      </w:r>
      <w:r>
        <w:rPr>
          <w:sz w:val="20"/>
          <w:vertAlign w:val="baseline"/>
        </w:rPr>
        <w:t>note</w:t>
      </w:r>
      <w:r>
        <w:rPr>
          <w:spacing w:val="-2"/>
          <w:sz w:val="20"/>
          <w:vertAlign w:val="baseline"/>
        </w:rPr>
        <w:t> </w:t>
      </w:r>
      <w:r>
        <w:rPr>
          <w:sz w:val="20"/>
          <w:vertAlign w:val="baseline"/>
        </w:rPr>
        <w:t>17</w:t>
      </w:r>
      <w:r>
        <w:rPr>
          <w:spacing w:val="-1"/>
          <w:sz w:val="20"/>
          <w:vertAlign w:val="baseline"/>
        </w:rPr>
        <w:t> </w:t>
      </w:r>
      <w:r>
        <w:rPr>
          <w:sz w:val="20"/>
          <w:vertAlign w:val="baseline"/>
        </w:rPr>
        <w:t>at</w:t>
      </w:r>
      <w:r>
        <w:rPr>
          <w:spacing w:val="-3"/>
          <w:sz w:val="20"/>
          <w:vertAlign w:val="baseline"/>
        </w:rPr>
        <w:t> </w:t>
      </w:r>
      <w:r>
        <w:rPr>
          <w:sz w:val="20"/>
          <w:vertAlign w:val="baseline"/>
        </w:rPr>
        <w:t>4-</w:t>
      </w:r>
      <w:r>
        <w:rPr>
          <w:spacing w:val="-5"/>
          <w:sz w:val="20"/>
          <w:vertAlign w:val="baseline"/>
        </w:rPr>
        <w:t>15</w:t>
      </w:r>
    </w:p>
    <w:p>
      <w:pPr>
        <w:spacing w:before="1"/>
        <w:ind w:left="480" w:right="0" w:firstLine="0"/>
        <w:jc w:val="left"/>
        <w:rPr>
          <w:sz w:val="20"/>
        </w:rPr>
      </w:pPr>
      <w:r>
        <w:rPr>
          <w:sz w:val="20"/>
          <w:vertAlign w:val="superscript"/>
        </w:rPr>
        <w:t>5</w:t>
      </w:r>
      <w:r>
        <w:rPr>
          <w:spacing w:val="-4"/>
          <w:sz w:val="20"/>
          <w:vertAlign w:val="baseline"/>
        </w:rPr>
        <w:t> </w:t>
      </w:r>
      <w:r>
        <w:rPr>
          <w:sz w:val="20"/>
          <w:vertAlign w:val="baseline"/>
        </w:rPr>
        <w:t>Ibid.</w:t>
      </w:r>
      <w:r>
        <w:rPr>
          <w:spacing w:val="-4"/>
          <w:sz w:val="20"/>
          <w:vertAlign w:val="baseline"/>
        </w:rPr>
        <w:t> </w:t>
      </w:r>
      <w:r>
        <w:rPr>
          <w:sz w:val="20"/>
          <w:vertAlign w:val="baseline"/>
        </w:rPr>
        <w:t>See</w:t>
      </w:r>
      <w:r>
        <w:rPr>
          <w:spacing w:val="-4"/>
          <w:sz w:val="20"/>
          <w:vertAlign w:val="baseline"/>
        </w:rPr>
        <w:t> </w:t>
      </w:r>
      <w:r>
        <w:rPr>
          <w:sz w:val="20"/>
          <w:vertAlign w:val="baseline"/>
        </w:rPr>
        <w:t>also</w:t>
      </w:r>
      <w:r>
        <w:rPr>
          <w:spacing w:val="-4"/>
          <w:sz w:val="20"/>
          <w:vertAlign w:val="baseline"/>
        </w:rPr>
        <w:t> </w:t>
      </w:r>
      <w:r>
        <w:rPr>
          <w:sz w:val="20"/>
          <w:vertAlign w:val="baseline"/>
        </w:rPr>
        <w:t>Federal</w:t>
      </w:r>
      <w:r>
        <w:rPr>
          <w:spacing w:val="-4"/>
          <w:sz w:val="20"/>
          <w:vertAlign w:val="baseline"/>
        </w:rPr>
        <w:t> </w:t>
      </w:r>
      <w:r>
        <w:rPr>
          <w:sz w:val="20"/>
          <w:vertAlign w:val="baseline"/>
        </w:rPr>
        <w:t>Executive</w:t>
      </w:r>
      <w:r>
        <w:rPr>
          <w:spacing w:val="-4"/>
          <w:sz w:val="20"/>
          <w:vertAlign w:val="baseline"/>
        </w:rPr>
        <w:t> </w:t>
      </w:r>
      <w:r>
        <w:rPr>
          <w:sz w:val="20"/>
          <w:vertAlign w:val="baseline"/>
        </w:rPr>
        <w:t>Council</w:t>
      </w:r>
      <w:r>
        <w:rPr>
          <w:spacing w:val="-4"/>
          <w:sz w:val="20"/>
          <w:vertAlign w:val="baseline"/>
        </w:rPr>
        <w:t> </w:t>
      </w:r>
      <w:r>
        <w:rPr>
          <w:sz w:val="20"/>
          <w:vertAlign w:val="baseline"/>
        </w:rPr>
        <w:t>of</w:t>
      </w:r>
      <w:r>
        <w:rPr>
          <w:spacing w:val="-5"/>
          <w:sz w:val="20"/>
          <w:vertAlign w:val="baseline"/>
        </w:rPr>
        <w:t> </w:t>
      </w:r>
      <w:r>
        <w:rPr>
          <w:sz w:val="20"/>
          <w:vertAlign w:val="baseline"/>
        </w:rPr>
        <w:t>Nigeria</w:t>
      </w:r>
      <w:r>
        <w:rPr>
          <w:spacing w:val="-4"/>
          <w:sz w:val="20"/>
          <w:vertAlign w:val="baseline"/>
        </w:rPr>
        <w:t> </w:t>
      </w:r>
      <w:r>
        <w:rPr>
          <w:sz w:val="20"/>
          <w:vertAlign w:val="baseline"/>
        </w:rPr>
        <w:t>Meeting</w:t>
      </w:r>
      <w:r>
        <w:rPr>
          <w:spacing w:val="-3"/>
          <w:sz w:val="20"/>
          <w:vertAlign w:val="baseline"/>
        </w:rPr>
        <w:t> </w:t>
      </w:r>
      <w:r>
        <w:rPr>
          <w:sz w:val="20"/>
          <w:vertAlign w:val="baseline"/>
        </w:rPr>
        <w:t>of</w:t>
      </w:r>
      <w:r>
        <w:rPr>
          <w:spacing w:val="-5"/>
          <w:sz w:val="20"/>
          <w:vertAlign w:val="baseline"/>
        </w:rPr>
        <w:t> </w:t>
      </w:r>
      <w:r>
        <w:rPr>
          <w:sz w:val="20"/>
          <w:vertAlign w:val="baseline"/>
        </w:rPr>
        <w:t>14</w:t>
      </w:r>
      <w:r>
        <w:rPr>
          <w:spacing w:val="-3"/>
          <w:sz w:val="20"/>
          <w:vertAlign w:val="baseline"/>
        </w:rPr>
        <w:t> </w:t>
      </w:r>
      <w:r>
        <w:rPr>
          <w:sz w:val="20"/>
          <w:vertAlign w:val="baseline"/>
        </w:rPr>
        <w:t>September,</w:t>
      </w:r>
      <w:r>
        <w:rPr>
          <w:spacing w:val="-4"/>
          <w:sz w:val="20"/>
          <w:vertAlign w:val="baseline"/>
        </w:rPr>
        <w:t> </w:t>
      </w:r>
      <w:r>
        <w:rPr>
          <w:sz w:val="20"/>
          <w:vertAlign w:val="baseline"/>
        </w:rPr>
        <w:t>2011,</w:t>
      </w:r>
      <w:r>
        <w:rPr>
          <w:spacing w:val="-4"/>
          <w:sz w:val="20"/>
          <w:vertAlign w:val="baseline"/>
        </w:rPr>
        <w:t> </w:t>
      </w:r>
      <w:r>
        <w:rPr>
          <w:sz w:val="20"/>
          <w:vertAlign w:val="baseline"/>
        </w:rPr>
        <w:t>where</w:t>
      </w:r>
      <w:r>
        <w:rPr>
          <w:spacing w:val="-4"/>
          <w:sz w:val="20"/>
          <w:vertAlign w:val="baseline"/>
        </w:rPr>
        <w:t> </w:t>
      </w:r>
      <w:r>
        <w:rPr>
          <w:sz w:val="20"/>
          <w:vertAlign w:val="baseline"/>
        </w:rPr>
        <w:t>the</w:t>
      </w:r>
      <w:r>
        <w:rPr>
          <w:spacing w:val="-4"/>
          <w:sz w:val="20"/>
          <w:vertAlign w:val="baseline"/>
        </w:rPr>
        <w:t> </w:t>
      </w:r>
      <w:r>
        <w:rPr>
          <w:sz w:val="20"/>
          <w:vertAlign w:val="baseline"/>
        </w:rPr>
        <w:t>Council Approved the ratification of the Un ConventionRelating to the Status of Stateless Person 1954.</w:t>
      </w:r>
    </w:p>
    <w:p>
      <w:pPr>
        <w:spacing w:before="0"/>
        <w:ind w:left="480" w:right="0" w:firstLine="0"/>
        <w:jc w:val="left"/>
        <w:rPr>
          <w:sz w:val="20"/>
        </w:rPr>
      </w:pPr>
      <w:r>
        <w:rPr>
          <w:sz w:val="20"/>
          <w:vertAlign w:val="superscript"/>
        </w:rPr>
        <w:t>6</w:t>
      </w:r>
      <w:r>
        <w:rPr>
          <w:spacing w:val="-3"/>
          <w:sz w:val="20"/>
          <w:vertAlign w:val="baseline"/>
        </w:rPr>
        <w:t> </w:t>
      </w:r>
      <w:r>
        <w:rPr>
          <w:sz w:val="20"/>
          <w:vertAlign w:val="baseline"/>
        </w:rPr>
        <w:t>Ladan</w:t>
      </w:r>
      <w:r>
        <w:rPr>
          <w:spacing w:val="-4"/>
          <w:sz w:val="20"/>
          <w:vertAlign w:val="baseline"/>
        </w:rPr>
        <w:t> </w:t>
      </w:r>
      <w:r>
        <w:rPr>
          <w:sz w:val="20"/>
          <w:vertAlign w:val="baseline"/>
        </w:rPr>
        <w:t>op</w:t>
      </w:r>
      <w:r>
        <w:rPr>
          <w:spacing w:val="-1"/>
          <w:sz w:val="20"/>
          <w:vertAlign w:val="baseline"/>
        </w:rPr>
        <w:t> </w:t>
      </w:r>
      <w:r>
        <w:rPr>
          <w:sz w:val="20"/>
          <w:vertAlign w:val="baseline"/>
        </w:rPr>
        <w:t>cit</w:t>
      </w:r>
      <w:r>
        <w:rPr>
          <w:spacing w:val="-3"/>
          <w:sz w:val="20"/>
          <w:vertAlign w:val="baseline"/>
        </w:rPr>
        <w:t> </w:t>
      </w:r>
      <w:r>
        <w:rPr>
          <w:sz w:val="20"/>
          <w:vertAlign w:val="baseline"/>
        </w:rPr>
        <w:t>note</w:t>
      </w:r>
      <w:r>
        <w:rPr>
          <w:spacing w:val="-2"/>
          <w:sz w:val="20"/>
          <w:vertAlign w:val="baseline"/>
        </w:rPr>
        <w:t> </w:t>
      </w:r>
      <w:r>
        <w:rPr>
          <w:sz w:val="20"/>
          <w:vertAlign w:val="baseline"/>
        </w:rPr>
        <w:t>29.N0.</w:t>
      </w:r>
      <w:r>
        <w:rPr>
          <w:spacing w:val="-3"/>
          <w:sz w:val="20"/>
          <w:vertAlign w:val="baseline"/>
        </w:rPr>
        <w:t> </w:t>
      </w:r>
      <w:r>
        <w:rPr>
          <w:sz w:val="20"/>
          <w:vertAlign w:val="baseline"/>
        </w:rPr>
        <w:t>21</w:t>
      </w:r>
      <w:r>
        <w:rPr>
          <w:spacing w:val="-6"/>
          <w:sz w:val="20"/>
          <w:vertAlign w:val="baseline"/>
        </w:rPr>
        <w:t> </w:t>
      </w:r>
      <w:r>
        <w:rPr>
          <w:sz w:val="20"/>
          <w:vertAlign w:val="baseline"/>
        </w:rPr>
        <w:t>Cap.</w:t>
      </w:r>
      <w:r>
        <w:rPr>
          <w:spacing w:val="-3"/>
          <w:sz w:val="20"/>
          <w:vertAlign w:val="baseline"/>
        </w:rPr>
        <w:t> </w:t>
      </w:r>
      <w:r>
        <w:rPr>
          <w:sz w:val="20"/>
          <w:vertAlign w:val="baseline"/>
        </w:rPr>
        <w:t>244</w:t>
      </w:r>
      <w:r>
        <w:rPr>
          <w:spacing w:val="-1"/>
          <w:sz w:val="20"/>
          <w:vertAlign w:val="baseline"/>
        </w:rPr>
        <w:t> </w:t>
      </w:r>
      <w:r>
        <w:rPr>
          <w:sz w:val="20"/>
          <w:vertAlign w:val="baseline"/>
        </w:rPr>
        <w:t>laws</w:t>
      </w:r>
      <w:r>
        <w:rPr>
          <w:spacing w:val="-4"/>
          <w:sz w:val="20"/>
          <w:vertAlign w:val="baseline"/>
        </w:rPr>
        <w:t> </w:t>
      </w:r>
      <w:r>
        <w:rPr>
          <w:sz w:val="20"/>
          <w:vertAlign w:val="baseline"/>
        </w:rPr>
        <w:t>of</w:t>
      </w:r>
      <w:r>
        <w:rPr>
          <w:spacing w:val="-4"/>
          <w:sz w:val="20"/>
          <w:vertAlign w:val="baseline"/>
        </w:rPr>
        <w:t> </w:t>
      </w:r>
      <w:r>
        <w:rPr>
          <w:sz w:val="20"/>
          <w:vertAlign w:val="baseline"/>
        </w:rPr>
        <w:t>the</w:t>
      </w:r>
      <w:r>
        <w:rPr>
          <w:spacing w:val="-1"/>
          <w:sz w:val="20"/>
          <w:vertAlign w:val="baseline"/>
        </w:rPr>
        <w:t> </w:t>
      </w:r>
      <w:r>
        <w:rPr>
          <w:sz w:val="20"/>
          <w:vertAlign w:val="baseline"/>
        </w:rPr>
        <w:t>Federation</w:t>
      </w:r>
      <w:r>
        <w:rPr>
          <w:spacing w:val="-4"/>
          <w:sz w:val="20"/>
          <w:vertAlign w:val="baseline"/>
        </w:rPr>
        <w:t> </w:t>
      </w:r>
      <w:r>
        <w:rPr>
          <w:sz w:val="20"/>
          <w:vertAlign w:val="baseline"/>
        </w:rPr>
        <w:t>of</w:t>
      </w:r>
      <w:r>
        <w:rPr>
          <w:spacing w:val="-4"/>
          <w:sz w:val="20"/>
          <w:vertAlign w:val="baseline"/>
        </w:rPr>
        <w:t> </w:t>
      </w:r>
      <w:r>
        <w:rPr>
          <w:sz w:val="20"/>
          <w:vertAlign w:val="baseline"/>
        </w:rPr>
        <w:t>Nigeria</w:t>
      </w:r>
      <w:r>
        <w:rPr>
          <w:spacing w:val="-3"/>
          <w:sz w:val="20"/>
          <w:vertAlign w:val="baseline"/>
        </w:rPr>
        <w:t> </w:t>
      </w:r>
      <w:r>
        <w:rPr>
          <w:spacing w:val="-2"/>
          <w:sz w:val="20"/>
          <w:vertAlign w:val="baseline"/>
        </w:rPr>
        <w:t>(2004)</w:t>
      </w:r>
    </w:p>
    <w:p>
      <w:pPr>
        <w:spacing w:before="1"/>
        <w:ind w:left="480" w:right="0" w:firstLine="0"/>
        <w:jc w:val="left"/>
        <w:rPr>
          <w:sz w:val="20"/>
        </w:rPr>
      </w:pPr>
      <w:r>
        <w:rPr>
          <w:sz w:val="20"/>
          <w:vertAlign w:val="superscript"/>
        </w:rPr>
        <w:t>7</w:t>
      </w:r>
      <w:r>
        <w:rPr>
          <w:spacing w:val="-5"/>
          <w:sz w:val="20"/>
          <w:vertAlign w:val="baseline"/>
        </w:rPr>
        <w:t> </w:t>
      </w:r>
      <w:r>
        <w:rPr>
          <w:sz w:val="20"/>
          <w:vertAlign w:val="baseline"/>
        </w:rPr>
        <w:t>See</w:t>
      </w:r>
      <w:r>
        <w:rPr>
          <w:spacing w:val="-5"/>
          <w:sz w:val="20"/>
          <w:vertAlign w:val="baseline"/>
        </w:rPr>
        <w:t> </w:t>
      </w:r>
      <w:r>
        <w:rPr>
          <w:sz w:val="20"/>
          <w:vertAlign w:val="baseline"/>
        </w:rPr>
        <w:t>NCFR</w:t>
      </w:r>
      <w:r>
        <w:rPr>
          <w:spacing w:val="-6"/>
          <w:sz w:val="20"/>
          <w:vertAlign w:val="baseline"/>
        </w:rPr>
        <w:t> </w:t>
      </w:r>
      <w:r>
        <w:rPr>
          <w:sz w:val="20"/>
          <w:vertAlign w:val="baseline"/>
        </w:rPr>
        <w:t>(2008)</w:t>
      </w:r>
      <w:r>
        <w:rPr>
          <w:spacing w:val="-5"/>
          <w:sz w:val="20"/>
          <w:vertAlign w:val="baseline"/>
        </w:rPr>
        <w:t> </w:t>
      </w:r>
      <w:r>
        <w:rPr>
          <w:sz w:val="20"/>
          <w:vertAlign w:val="baseline"/>
        </w:rPr>
        <w:t>„Concept</w:t>
      </w:r>
      <w:r>
        <w:rPr>
          <w:spacing w:val="-6"/>
          <w:sz w:val="20"/>
          <w:vertAlign w:val="baseline"/>
        </w:rPr>
        <w:t> </w:t>
      </w:r>
      <w:r>
        <w:rPr>
          <w:sz w:val="20"/>
          <w:vertAlign w:val="baseline"/>
        </w:rPr>
        <w:t>Paper</w:t>
      </w:r>
      <w:r>
        <w:rPr>
          <w:spacing w:val="-4"/>
          <w:sz w:val="20"/>
          <w:vertAlign w:val="baseline"/>
        </w:rPr>
        <w:t> </w:t>
      </w:r>
      <w:r>
        <w:rPr>
          <w:sz w:val="20"/>
          <w:vertAlign w:val="baseline"/>
        </w:rPr>
        <w:t>and</w:t>
      </w:r>
      <w:r>
        <w:rPr>
          <w:spacing w:val="-4"/>
          <w:sz w:val="20"/>
          <w:vertAlign w:val="baseline"/>
        </w:rPr>
        <w:t> </w:t>
      </w:r>
      <w:r>
        <w:rPr>
          <w:sz w:val="20"/>
          <w:vertAlign w:val="baseline"/>
        </w:rPr>
        <w:t>Four-Year</w:t>
      </w:r>
      <w:r>
        <w:rPr>
          <w:spacing w:val="-5"/>
          <w:sz w:val="20"/>
          <w:vertAlign w:val="baseline"/>
        </w:rPr>
        <w:t> </w:t>
      </w:r>
      <w:r>
        <w:rPr>
          <w:sz w:val="20"/>
          <w:vertAlign w:val="baseline"/>
        </w:rPr>
        <w:t>Strategic</w:t>
      </w:r>
      <w:r>
        <w:rPr>
          <w:spacing w:val="-5"/>
          <w:sz w:val="20"/>
          <w:vertAlign w:val="baseline"/>
        </w:rPr>
        <w:t> </w:t>
      </w:r>
      <w:r>
        <w:rPr>
          <w:sz w:val="20"/>
          <w:vertAlign w:val="baseline"/>
        </w:rPr>
        <w:t>Framework</w:t>
      </w:r>
      <w:r>
        <w:rPr>
          <w:spacing w:val="-6"/>
          <w:sz w:val="20"/>
          <w:vertAlign w:val="baseline"/>
        </w:rPr>
        <w:t> </w:t>
      </w:r>
      <w:r>
        <w:rPr>
          <w:sz w:val="20"/>
          <w:vertAlign w:val="baseline"/>
        </w:rPr>
        <w:t>and</w:t>
      </w:r>
      <w:r>
        <w:rPr>
          <w:spacing w:val="-4"/>
          <w:sz w:val="20"/>
          <w:vertAlign w:val="baseline"/>
        </w:rPr>
        <w:t> </w:t>
      </w:r>
      <w:r>
        <w:rPr>
          <w:sz w:val="20"/>
          <w:vertAlign w:val="baseline"/>
        </w:rPr>
        <w:t>plan</w:t>
      </w:r>
      <w:r>
        <w:rPr>
          <w:spacing w:val="-6"/>
          <w:sz w:val="20"/>
          <w:vertAlign w:val="baseline"/>
        </w:rPr>
        <w:t> </w:t>
      </w:r>
      <w:r>
        <w:rPr>
          <w:sz w:val="20"/>
          <w:vertAlign w:val="baseline"/>
        </w:rPr>
        <w:t>of</w:t>
      </w:r>
      <w:r>
        <w:rPr>
          <w:spacing w:val="-7"/>
          <w:sz w:val="20"/>
          <w:vertAlign w:val="baseline"/>
        </w:rPr>
        <w:t> </w:t>
      </w:r>
      <w:r>
        <w:rPr>
          <w:sz w:val="20"/>
          <w:vertAlign w:val="baseline"/>
        </w:rPr>
        <w:t>action</w:t>
      </w:r>
      <w:r>
        <w:rPr>
          <w:spacing w:val="-2"/>
          <w:sz w:val="20"/>
          <w:vertAlign w:val="baseline"/>
        </w:rPr>
        <w:t> </w:t>
      </w:r>
      <w:r>
        <w:rPr>
          <w:sz w:val="20"/>
          <w:vertAlign w:val="baseline"/>
        </w:rPr>
        <w:t>with</w:t>
      </w:r>
      <w:r>
        <w:rPr>
          <w:spacing w:val="-6"/>
          <w:sz w:val="20"/>
          <w:vertAlign w:val="baseline"/>
        </w:rPr>
        <w:t> </w:t>
      </w:r>
      <w:r>
        <w:rPr>
          <w:sz w:val="20"/>
          <w:vertAlign w:val="baseline"/>
        </w:rPr>
        <w:t>Durable Solution to the Plight of refugees and IDPs in Nigeria‟9.</w:t>
      </w:r>
    </w:p>
    <w:p>
      <w:pPr>
        <w:spacing w:after="0"/>
        <w:jc w:val="left"/>
        <w:rPr>
          <w:sz w:val="20"/>
        </w:rPr>
        <w:sectPr>
          <w:pgSz w:w="11910" w:h="16840"/>
          <w:pgMar w:header="0" w:footer="974" w:top="1340" w:bottom="1160" w:left="1320" w:right="1260"/>
        </w:sectPr>
      </w:pPr>
    </w:p>
    <w:p>
      <w:pPr>
        <w:pStyle w:val="BodyText"/>
        <w:spacing w:line="480" w:lineRule="auto" w:before="78"/>
        <w:ind w:left="480" w:right="221"/>
        <w:jc w:val="both"/>
      </w:pPr>
      <w:r>
        <w:rPr/>
        <w:t>including lack of leadership for effective coordination; the absence of a proper registration system for IDPs; inefficient use of resources despite available financial capacity; lack of medium and long-term strategic planning, implementation, monitoring and evaluation framework; the politicization of humanitarian assistance; and the fairly ad hoc UN assistance to IDP‟s in Nigeria.</w:t>
      </w:r>
      <w:r>
        <w:rPr>
          <w:vertAlign w:val="superscript"/>
        </w:rPr>
        <w:t>8</w:t>
      </w:r>
    </w:p>
    <w:p>
      <w:pPr>
        <w:pStyle w:val="BodyText"/>
        <w:spacing w:line="480" w:lineRule="auto" w:before="241"/>
        <w:ind w:left="480" w:right="219"/>
        <w:jc w:val="both"/>
      </w:pPr>
      <w:r>
        <w:rPr/>
        <w:t>No one knows for sure how many IDPs exist globally, for many</w:t>
      </w:r>
      <w:r>
        <w:rPr>
          <w:spacing w:val="-3"/>
        </w:rPr>
        <w:t> </w:t>
      </w:r>
      <w:r>
        <w:rPr/>
        <w:t>stay unseen, uncared for and un-regarded. Some governments deny their existence. However, one estimate suggests that there were 11,1 million displaced Africans in 2010, due to armed conflicts and violence, excluding Nigeria, where reliable figures were not available.</w:t>
      </w:r>
      <w:r>
        <w:rPr>
          <w:vertAlign w:val="superscript"/>
        </w:rPr>
        <w:t>9</w:t>
      </w:r>
    </w:p>
    <w:p>
      <w:pPr>
        <w:pStyle w:val="BodyText"/>
        <w:spacing w:line="480" w:lineRule="auto" w:before="240"/>
        <w:ind w:left="480" w:right="214"/>
        <w:jc w:val="both"/>
      </w:pPr>
      <w:r>
        <w:rPr/>
        <w:t>Existing</w:t>
      </w:r>
      <w:r>
        <w:rPr>
          <w:spacing w:val="-4"/>
        </w:rPr>
        <w:t> </w:t>
      </w:r>
      <w:r>
        <w:rPr/>
        <w:t>figures</w:t>
      </w:r>
      <w:r>
        <w:rPr>
          <w:spacing w:val="-2"/>
        </w:rPr>
        <w:t> </w:t>
      </w:r>
      <w:r>
        <w:rPr/>
        <w:t>on</w:t>
      </w:r>
      <w:r>
        <w:rPr>
          <w:spacing w:val="-2"/>
        </w:rPr>
        <w:t> </w:t>
      </w:r>
      <w:r>
        <w:rPr/>
        <w:t>the</w:t>
      </w:r>
      <w:r>
        <w:rPr>
          <w:spacing w:val="-1"/>
        </w:rPr>
        <w:t> </w:t>
      </w:r>
      <w:r>
        <w:rPr/>
        <w:t>population</w:t>
      </w:r>
      <w:r>
        <w:rPr>
          <w:spacing w:val="-2"/>
        </w:rPr>
        <w:t> </w:t>
      </w:r>
      <w:r>
        <w:rPr/>
        <w:t>of</w:t>
      </w:r>
      <w:r>
        <w:rPr>
          <w:spacing w:val="-1"/>
        </w:rPr>
        <w:t> </w:t>
      </w:r>
      <w:r>
        <w:rPr/>
        <w:t>IDPs</w:t>
      </w:r>
      <w:r>
        <w:rPr>
          <w:spacing w:val="-2"/>
        </w:rPr>
        <w:t> </w:t>
      </w:r>
      <w:r>
        <w:rPr/>
        <w:t>in Nigeria</w:t>
      </w:r>
      <w:r>
        <w:rPr>
          <w:spacing w:val="-4"/>
        </w:rPr>
        <w:t> </w:t>
      </w:r>
      <w:r>
        <w:rPr/>
        <w:t>provided</w:t>
      </w:r>
      <w:r>
        <w:rPr>
          <w:spacing w:val="-2"/>
        </w:rPr>
        <w:t> </w:t>
      </w:r>
      <w:r>
        <w:rPr/>
        <w:t>by</w:t>
      </w:r>
      <w:r>
        <w:rPr>
          <w:spacing w:val="-7"/>
        </w:rPr>
        <w:t> </w:t>
      </w:r>
      <w:r>
        <w:rPr/>
        <w:t>national authorities</w:t>
      </w:r>
      <w:r>
        <w:rPr>
          <w:spacing w:val="-2"/>
        </w:rPr>
        <w:t> </w:t>
      </w:r>
      <w:r>
        <w:rPr/>
        <w:t>and Non-Government Organization (NGOs) are estimate referring to incidences of localized displacement and estimates based on registration exercises undertaken by the Nigerian Red Cross Society.</w:t>
      </w:r>
      <w:r>
        <w:rPr>
          <w:vertAlign w:val="superscript"/>
        </w:rPr>
        <w:t>96</w:t>
      </w:r>
      <w:r>
        <w:rPr>
          <w:vertAlign w:val="baseline"/>
        </w:rPr>
        <w:t> Thus, the number of IDPs only includes those who have sought shelter at temporary IDP camps. For example, as at January 2011, the National Commission for</w:t>
      </w:r>
      <w:r>
        <w:rPr>
          <w:spacing w:val="-2"/>
          <w:vertAlign w:val="baseline"/>
        </w:rPr>
        <w:t> </w:t>
      </w:r>
      <w:r>
        <w:rPr>
          <w:vertAlign w:val="baseline"/>
        </w:rPr>
        <w:t>Refugees revealed</w:t>
      </w:r>
      <w:r>
        <w:rPr>
          <w:spacing w:val="-1"/>
          <w:vertAlign w:val="baseline"/>
        </w:rPr>
        <w:t> </w:t>
      </w:r>
      <w:r>
        <w:rPr>
          <w:vertAlign w:val="baseline"/>
        </w:rPr>
        <w:t>that there are about 1,4 million IDPs spread across</w:t>
      </w:r>
      <w:r>
        <w:rPr>
          <w:spacing w:val="-1"/>
          <w:vertAlign w:val="baseline"/>
        </w:rPr>
        <w:t> </w:t>
      </w:r>
      <w:r>
        <w:rPr>
          <w:vertAlign w:val="baseline"/>
        </w:rPr>
        <w:t>15 states of the Federation due to natural disaster like flooding, ethno-religious conflicts, generalized violence, Bakassi returnees and violent clashes between armed groups and government forces.</w:t>
      </w:r>
      <w:r>
        <w:rPr>
          <w:vertAlign w:val="superscript"/>
        </w:rPr>
        <w:t>10</w:t>
      </w:r>
    </w:p>
    <w:p>
      <w:pPr>
        <w:pStyle w:val="BodyText"/>
        <w:spacing w:line="480" w:lineRule="auto" w:before="242"/>
        <w:ind w:left="480" w:right="223"/>
        <w:jc w:val="both"/>
      </w:pPr>
      <w:r>
        <w:rPr/>
        <w:t>On the other hand, for the year 2010 alone, the Nigerian Red Cross, having carried out a vulnerability</w:t>
      </w:r>
      <w:r>
        <w:rPr>
          <w:spacing w:val="22"/>
        </w:rPr>
        <w:t> </w:t>
      </w:r>
      <w:r>
        <w:rPr/>
        <w:t>analysis</w:t>
      </w:r>
      <w:r>
        <w:rPr>
          <w:spacing w:val="30"/>
        </w:rPr>
        <w:t> </w:t>
      </w:r>
      <w:r>
        <w:rPr/>
        <w:t>and</w:t>
      </w:r>
      <w:r>
        <w:rPr>
          <w:spacing w:val="29"/>
        </w:rPr>
        <w:t> </w:t>
      </w:r>
      <w:r>
        <w:rPr/>
        <w:t>identified</w:t>
      </w:r>
      <w:r>
        <w:rPr>
          <w:spacing w:val="29"/>
        </w:rPr>
        <w:t> </w:t>
      </w:r>
      <w:r>
        <w:rPr/>
        <w:t>5,000</w:t>
      </w:r>
      <w:r>
        <w:rPr>
          <w:spacing w:val="29"/>
        </w:rPr>
        <w:t> </w:t>
      </w:r>
      <w:r>
        <w:rPr/>
        <w:t>vulnerable</w:t>
      </w:r>
      <w:r>
        <w:rPr>
          <w:spacing w:val="29"/>
        </w:rPr>
        <w:t> </w:t>
      </w:r>
      <w:r>
        <w:rPr/>
        <w:t>families</w:t>
      </w:r>
      <w:r>
        <w:rPr>
          <w:spacing w:val="30"/>
        </w:rPr>
        <w:t> </w:t>
      </w:r>
      <w:r>
        <w:rPr/>
        <w:t>most</w:t>
      </w:r>
      <w:r>
        <w:rPr>
          <w:spacing w:val="30"/>
        </w:rPr>
        <w:t> </w:t>
      </w:r>
      <w:r>
        <w:rPr/>
        <w:t>affected,</w:t>
      </w:r>
      <w:r>
        <w:rPr>
          <w:spacing w:val="29"/>
        </w:rPr>
        <w:t> </w:t>
      </w:r>
      <w:r>
        <w:rPr>
          <w:spacing w:val="-2"/>
        </w:rPr>
        <w:t>estimated</w:t>
      </w:r>
    </w:p>
    <w:p>
      <w:pPr>
        <w:pStyle w:val="BodyText"/>
        <w:rPr>
          <w:sz w:val="20"/>
        </w:rPr>
      </w:pPr>
    </w:p>
    <w:p>
      <w:pPr>
        <w:pStyle w:val="BodyText"/>
        <w:rPr>
          <w:sz w:val="20"/>
        </w:rPr>
      </w:pPr>
    </w:p>
    <w:p>
      <w:pPr>
        <w:pStyle w:val="BodyText"/>
        <w:spacing w:before="220"/>
        <w:rPr>
          <w:sz w:val="20"/>
        </w:rPr>
      </w:pPr>
      <w:r>
        <w:rPr/>
        <mc:AlternateContent>
          <mc:Choice Requires="wps">
            <w:drawing>
              <wp:anchor distT="0" distB="0" distL="0" distR="0" allowOverlap="1" layoutInCell="1" locked="0" behindDoc="1" simplePos="0" relativeHeight="487607296">
                <wp:simplePos x="0" y="0"/>
                <wp:positionH relativeFrom="page">
                  <wp:posOffset>1143304</wp:posOffset>
                </wp:positionH>
                <wp:positionV relativeFrom="paragraph">
                  <wp:posOffset>301483</wp:posOffset>
                </wp:positionV>
                <wp:extent cx="1829435" cy="9525"/>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3.738857pt;width:144.020pt;height:.71997pt;mso-position-horizontal-relative:page;mso-position-vertical-relative:paragraph;z-index:-15709184;mso-wrap-distance-left:0;mso-wrap-distance-right:0" id="docshape38"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8</w:t>
      </w:r>
      <w:r>
        <w:rPr>
          <w:sz w:val="20"/>
          <w:vertAlign w:val="baseline"/>
        </w:rPr>
        <w:t>IDMC</w:t>
      </w:r>
      <w:r>
        <w:rPr>
          <w:spacing w:val="-5"/>
          <w:sz w:val="20"/>
          <w:vertAlign w:val="baseline"/>
        </w:rPr>
        <w:t> </w:t>
      </w:r>
      <w:r>
        <w:rPr>
          <w:sz w:val="20"/>
          <w:vertAlign w:val="baseline"/>
        </w:rPr>
        <w:t>op</w:t>
      </w:r>
      <w:r>
        <w:rPr>
          <w:spacing w:val="-2"/>
          <w:sz w:val="20"/>
          <w:vertAlign w:val="baseline"/>
        </w:rPr>
        <w:t> </w:t>
      </w:r>
      <w:r>
        <w:rPr>
          <w:sz w:val="20"/>
          <w:vertAlign w:val="baseline"/>
        </w:rPr>
        <w:t>cit</w:t>
      </w:r>
      <w:r>
        <w:rPr>
          <w:spacing w:val="-3"/>
          <w:sz w:val="20"/>
          <w:vertAlign w:val="baseline"/>
        </w:rPr>
        <w:t> </w:t>
      </w:r>
      <w:r>
        <w:rPr>
          <w:sz w:val="20"/>
          <w:vertAlign w:val="baseline"/>
        </w:rPr>
        <w:t>note</w:t>
      </w:r>
      <w:r>
        <w:rPr>
          <w:spacing w:val="-4"/>
          <w:sz w:val="20"/>
          <w:vertAlign w:val="baseline"/>
        </w:rPr>
        <w:t> </w:t>
      </w:r>
      <w:r>
        <w:rPr>
          <w:spacing w:val="-5"/>
          <w:sz w:val="20"/>
          <w:vertAlign w:val="baseline"/>
        </w:rPr>
        <w:t>3.</w:t>
      </w:r>
    </w:p>
    <w:p>
      <w:pPr>
        <w:spacing w:before="1"/>
        <w:ind w:left="480" w:right="0" w:firstLine="0"/>
        <w:jc w:val="left"/>
        <w:rPr>
          <w:sz w:val="20"/>
        </w:rPr>
      </w:pPr>
      <w:r>
        <w:rPr>
          <w:sz w:val="20"/>
          <w:vertAlign w:val="superscript"/>
        </w:rPr>
        <w:t>9</w:t>
      </w:r>
      <w:r>
        <w:rPr>
          <w:spacing w:val="-5"/>
          <w:sz w:val="20"/>
          <w:vertAlign w:val="baseline"/>
        </w:rPr>
        <w:t> </w:t>
      </w:r>
      <w:r>
        <w:rPr>
          <w:sz w:val="20"/>
          <w:vertAlign w:val="baseline"/>
        </w:rPr>
        <w:t>Proceedings</w:t>
      </w:r>
      <w:r>
        <w:rPr>
          <w:spacing w:val="-5"/>
          <w:sz w:val="20"/>
          <w:vertAlign w:val="baseline"/>
        </w:rPr>
        <w:t> </w:t>
      </w:r>
      <w:r>
        <w:rPr>
          <w:sz w:val="20"/>
          <w:vertAlign w:val="baseline"/>
        </w:rPr>
        <w:t>of</w:t>
      </w:r>
      <w:r>
        <w:rPr>
          <w:spacing w:val="-6"/>
          <w:sz w:val="20"/>
          <w:vertAlign w:val="baseline"/>
        </w:rPr>
        <w:t> </w:t>
      </w:r>
      <w:r>
        <w:rPr>
          <w:sz w:val="20"/>
          <w:vertAlign w:val="baseline"/>
        </w:rPr>
        <w:t>the</w:t>
      </w:r>
      <w:r>
        <w:rPr>
          <w:spacing w:val="-5"/>
          <w:sz w:val="20"/>
          <w:vertAlign w:val="baseline"/>
        </w:rPr>
        <w:t> </w:t>
      </w:r>
      <w:r>
        <w:rPr>
          <w:sz w:val="20"/>
          <w:vertAlign w:val="baseline"/>
        </w:rPr>
        <w:t>Multi</w:t>
      </w:r>
      <w:r>
        <w:rPr>
          <w:spacing w:val="-5"/>
          <w:sz w:val="20"/>
          <w:vertAlign w:val="baseline"/>
        </w:rPr>
        <w:t> </w:t>
      </w:r>
      <w:r>
        <w:rPr>
          <w:sz w:val="20"/>
          <w:vertAlign w:val="baseline"/>
        </w:rPr>
        <w:t>Stakeholders‟</w:t>
      </w:r>
      <w:r>
        <w:rPr>
          <w:spacing w:val="-4"/>
          <w:sz w:val="20"/>
          <w:vertAlign w:val="baseline"/>
        </w:rPr>
        <w:t> </w:t>
      </w:r>
      <w:r>
        <w:rPr>
          <w:sz w:val="20"/>
          <w:vertAlign w:val="baseline"/>
        </w:rPr>
        <w:t>Conference</w:t>
      </w:r>
      <w:r>
        <w:rPr>
          <w:spacing w:val="-5"/>
          <w:sz w:val="20"/>
          <w:vertAlign w:val="baseline"/>
        </w:rPr>
        <w:t> </w:t>
      </w:r>
      <w:r>
        <w:rPr>
          <w:sz w:val="20"/>
          <w:vertAlign w:val="baseline"/>
        </w:rPr>
        <w:t>on</w:t>
      </w:r>
      <w:r>
        <w:rPr>
          <w:spacing w:val="-5"/>
          <w:sz w:val="20"/>
          <w:vertAlign w:val="baseline"/>
        </w:rPr>
        <w:t> </w:t>
      </w:r>
      <w:r>
        <w:rPr>
          <w:sz w:val="20"/>
          <w:vertAlign w:val="baseline"/>
        </w:rPr>
        <w:t>IDP</w:t>
      </w:r>
      <w:r>
        <w:rPr>
          <w:spacing w:val="-3"/>
          <w:sz w:val="20"/>
          <w:vertAlign w:val="baseline"/>
        </w:rPr>
        <w:t> </w:t>
      </w:r>
      <w:r>
        <w:rPr>
          <w:sz w:val="20"/>
          <w:vertAlign w:val="baseline"/>
        </w:rPr>
        <w:t>Protection</w:t>
      </w:r>
      <w:r>
        <w:rPr>
          <w:spacing w:val="-5"/>
          <w:sz w:val="20"/>
          <w:vertAlign w:val="baseline"/>
        </w:rPr>
        <w:t> </w:t>
      </w:r>
      <w:r>
        <w:rPr>
          <w:sz w:val="20"/>
          <w:vertAlign w:val="baseline"/>
        </w:rPr>
        <w:t>in</w:t>
      </w:r>
      <w:r>
        <w:rPr>
          <w:spacing w:val="-6"/>
          <w:sz w:val="20"/>
          <w:vertAlign w:val="baseline"/>
        </w:rPr>
        <w:t> </w:t>
      </w:r>
      <w:r>
        <w:rPr>
          <w:sz w:val="20"/>
          <w:vertAlign w:val="baseline"/>
        </w:rPr>
        <w:t>Nigeria</w:t>
      </w:r>
      <w:r>
        <w:rPr>
          <w:spacing w:val="-5"/>
          <w:sz w:val="20"/>
          <w:vertAlign w:val="baseline"/>
        </w:rPr>
        <w:t> </w:t>
      </w:r>
      <w:r>
        <w:rPr>
          <w:sz w:val="20"/>
          <w:vertAlign w:val="baseline"/>
        </w:rPr>
        <w:t>and</w:t>
      </w:r>
      <w:r>
        <w:rPr>
          <w:spacing w:val="-4"/>
          <w:sz w:val="20"/>
          <w:vertAlign w:val="baseline"/>
        </w:rPr>
        <w:t> </w:t>
      </w:r>
      <w:r>
        <w:rPr>
          <w:sz w:val="20"/>
          <w:vertAlign w:val="baseline"/>
        </w:rPr>
        <w:t>the</w:t>
      </w:r>
      <w:r>
        <w:rPr>
          <w:spacing w:val="-3"/>
          <w:sz w:val="20"/>
          <w:vertAlign w:val="baseline"/>
        </w:rPr>
        <w:t> </w:t>
      </w:r>
      <w:r>
        <w:rPr>
          <w:sz w:val="20"/>
          <w:vertAlign w:val="baseline"/>
        </w:rPr>
        <w:t>African</w:t>
      </w:r>
      <w:r>
        <w:rPr>
          <w:spacing w:val="-3"/>
          <w:sz w:val="20"/>
          <w:vertAlign w:val="baseline"/>
        </w:rPr>
        <w:t> </w:t>
      </w:r>
      <w:r>
        <w:rPr>
          <w:sz w:val="20"/>
          <w:vertAlign w:val="baseline"/>
        </w:rPr>
        <w:t>Union Convention on the Protection and Assistance for IDPs op cit note 17, CISLAC‟s website: </w:t>
      </w:r>
      <w:hyperlink r:id="rId9">
        <w:r>
          <w:rPr>
            <w:color w:val="0000FF"/>
            <w:spacing w:val="-2"/>
            <w:sz w:val="20"/>
            <w:u w:val="single" w:color="0000FF"/>
            <w:vertAlign w:val="baseline"/>
          </w:rPr>
          <w:t>www.cislancnigeria.org</w:t>
        </w:r>
        <w:r>
          <w:rPr>
            <w:spacing w:val="-2"/>
            <w:sz w:val="20"/>
            <w:vertAlign w:val="baseline"/>
          </w:rPr>
          <w:t>.</w:t>
        </w:r>
      </w:hyperlink>
    </w:p>
    <w:p>
      <w:pPr>
        <w:spacing w:line="229" w:lineRule="exact" w:before="0"/>
        <w:ind w:left="480" w:right="0" w:firstLine="0"/>
        <w:jc w:val="left"/>
        <w:rPr>
          <w:sz w:val="20"/>
        </w:rPr>
      </w:pPr>
      <w:r>
        <w:rPr>
          <w:sz w:val="20"/>
          <w:vertAlign w:val="superscript"/>
        </w:rPr>
        <w:t>10</w:t>
      </w:r>
      <w:r>
        <w:rPr>
          <w:spacing w:val="-6"/>
          <w:sz w:val="20"/>
          <w:vertAlign w:val="baseline"/>
        </w:rPr>
        <w:t> </w:t>
      </w:r>
      <w:r>
        <w:rPr>
          <w:sz w:val="20"/>
          <w:vertAlign w:val="baseline"/>
        </w:rPr>
        <w:t>See</w:t>
      </w:r>
      <w:r>
        <w:rPr>
          <w:spacing w:val="-6"/>
          <w:sz w:val="20"/>
          <w:vertAlign w:val="baseline"/>
        </w:rPr>
        <w:t> </w:t>
      </w:r>
      <w:r>
        <w:rPr>
          <w:sz w:val="20"/>
          <w:vertAlign w:val="baseline"/>
        </w:rPr>
        <w:t>table</w:t>
      </w:r>
      <w:r>
        <w:rPr>
          <w:spacing w:val="-5"/>
          <w:sz w:val="20"/>
          <w:vertAlign w:val="baseline"/>
        </w:rPr>
        <w:t> </w:t>
      </w:r>
      <w:r>
        <w:rPr>
          <w:sz w:val="20"/>
          <w:vertAlign w:val="baseline"/>
        </w:rPr>
        <w:t>1</w:t>
      </w:r>
      <w:r>
        <w:rPr>
          <w:spacing w:val="-5"/>
          <w:sz w:val="20"/>
          <w:vertAlign w:val="baseline"/>
        </w:rPr>
        <w:t> </w:t>
      </w:r>
      <w:r>
        <w:rPr>
          <w:sz w:val="20"/>
          <w:vertAlign w:val="baseline"/>
        </w:rPr>
        <w:t>„Persons</w:t>
      </w:r>
      <w:r>
        <w:rPr>
          <w:spacing w:val="-6"/>
          <w:sz w:val="20"/>
          <w:vertAlign w:val="baseline"/>
        </w:rPr>
        <w:t> </w:t>
      </w:r>
      <w:r>
        <w:rPr>
          <w:sz w:val="20"/>
          <w:vertAlign w:val="baseline"/>
        </w:rPr>
        <w:t>of</w:t>
      </w:r>
      <w:r>
        <w:rPr>
          <w:spacing w:val="-7"/>
          <w:sz w:val="20"/>
          <w:vertAlign w:val="baseline"/>
        </w:rPr>
        <w:t> </w:t>
      </w:r>
      <w:r>
        <w:rPr>
          <w:sz w:val="20"/>
          <w:vertAlign w:val="baseline"/>
        </w:rPr>
        <w:t>concern</w:t>
      </w:r>
      <w:r>
        <w:rPr>
          <w:spacing w:val="-7"/>
          <w:sz w:val="20"/>
          <w:vertAlign w:val="baseline"/>
        </w:rPr>
        <w:t> </w:t>
      </w:r>
      <w:r>
        <w:rPr>
          <w:sz w:val="20"/>
          <w:vertAlign w:val="baseline"/>
        </w:rPr>
        <w:t>to</w:t>
      </w:r>
      <w:r>
        <w:rPr>
          <w:spacing w:val="-4"/>
          <w:sz w:val="20"/>
          <w:vertAlign w:val="baseline"/>
        </w:rPr>
        <w:t> </w:t>
      </w:r>
      <w:r>
        <w:rPr>
          <w:sz w:val="20"/>
          <w:vertAlign w:val="baseline"/>
        </w:rPr>
        <w:t>the</w:t>
      </w:r>
      <w:r>
        <w:rPr>
          <w:spacing w:val="-6"/>
          <w:sz w:val="20"/>
          <w:vertAlign w:val="baseline"/>
        </w:rPr>
        <w:t> </w:t>
      </w:r>
      <w:r>
        <w:rPr>
          <w:sz w:val="20"/>
          <w:vertAlign w:val="baseline"/>
        </w:rPr>
        <w:t>NCFR</w:t>
      </w:r>
      <w:r>
        <w:rPr>
          <w:spacing w:val="-6"/>
          <w:sz w:val="20"/>
          <w:vertAlign w:val="baseline"/>
        </w:rPr>
        <w:t> </w:t>
      </w:r>
      <w:r>
        <w:rPr>
          <w:sz w:val="20"/>
          <w:vertAlign w:val="baseline"/>
        </w:rPr>
        <w:t>in</w:t>
      </w:r>
      <w:r>
        <w:rPr>
          <w:spacing w:val="-7"/>
          <w:sz w:val="20"/>
          <w:vertAlign w:val="baseline"/>
        </w:rPr>
        <w:t> </w:t>
      </w:r>
      <w:r>
        <w:rPr>
          <w:sz w:val="20"/>
          <w:vertAlign w:val="baseline"/>
        </w:rPr>
        <w:t>Nigeria‟</w:t>
      </w:r>
      <w:r>
        <w:rPr>
          <w:spacing w:val="-7"/>
          <w:sz w:val="20"/>
          <w:vertAlign w:val="baseline"/>
        </w:rPr>
        <w:t> </w:t>
      </w:r>
      <w:r>
        <w:rPr>
          <w:sz w:val="20"/>
          <w:vertAlign w:val="baseline"/>
        </w:rPr>
        <w:t>NCFR</w:t>
      </w:r>
      <w:r>
        <w:rPr>
          <w:spacing w:val="-6"/>
          <w:sz w:val="20"/>
          <w:vertAlign w:val="baseline"/>
        </w:rPr>
        <w:t> </w:t>
      </w:r>
      <w:r>
        <w:rPr>
          <w:sz w:val="20"/>
          <w:vertAlign w:val="baseline"/>
        </w:rPr>
        <w:t>op</w:t>
      </w:r>
      <w:r>
        <w:rPr>
          <w:spacing w:val="-5"/>
          <w:sz w:val="20"/>
          <w:vertAlign w:val="baseline"/>
        </w:rPr>
        <w:t> </w:t>
      </w:r>
      <w:r>
        <w:rPr>
          <w:sz w:val="20"/>
          <w:vertAlign w:val="baseline"/>
        </w:rPr>
        <w:t>cit</w:t>
      </w:r>
      <w:r>
        <w:rPr>
          <w:spacing w:val="-6"/>
          <w:sz w:val="20"/>
          <w:vertAlign w:val="baseline"/>
        </w:rPr>
        <w:t> </w:t>
      </w:r>
      <w:r>
        <w:rPr>
          <w:sz w:val="20"/>
          <w:vertAlign w:val="baseline"/>
        </w:rPr>
        <w:t>note</w:t>
      </w:r>
      <w:r>
        <w:rPr>
          <w:spacing w:val="-5"/>
          <w:sz w:val="20"/>
          <w:vertAlign w:val="baseline"/>
        </w:rPr>
        <w:t> 3.</w:t>
      </w:r>
    </w:p>
    <w:p>
      <w:pPr>
        <w:spacing w:after="0" w:line="229" w:lineRule="exact"/>
        <w:jc w:val="left"/>
        <w:rPr>
          <w:sz w:val="20"/>
        </w:rPr>
        <w:sectPr>
          <w:pgSz w:w="11910" w:h="16840"/>
          <w:pgMar w:header="0" w:footer="974" w:top="1340" w:bottom="1160" w:left="1320" w:right="1260"/>
        </w:sectPr>
      </w:pPr>
    </w:p>
    <w:p>
      <w:pPr>
        <w:pStyle w:val="BodyText"/>
        <w:spacing w:before="118"/>
        <w:ind w:left="480"/>
        <w:jc w:val="both"/>
      </w:pPr>
      <w:r>
        <w:rPr/>
        <w:t>that 1,5 million people</w:t>
      </w:r>
      <w:r>
        <w:rPr>
          <w:spacing w:val="-1"/>
        </w:rPr>
        <w:t> </w:t>
      </w:r>
      <w:r>
        <w:rPr/>
        <w:t>were</w:t>
      </w:r>
      <w:r>
        <w:rPr>
          <w:spacing w:val="-2"/>
        </w:rPr>
        <w:t> </w:t>
      </w:r>
      <w:r>
        <w:rPr/>
        <w:t>affected by</w:t>
      </w:r>
      <w:r>
        <w:rPr>
          <w:spacing w:val="-5"/>
        </w:rPr>
        <w:t> </w:t>
      </w:r>
      <w:r>
        <w:rPr/>
        <w:t>floods in</w:t>
      </w:r>
      <w:r>
        <w:rPr>
          <w:spacing w:val="2"/>
        </w:rPr>
        <w:t> </w:t>
      </w:r>
      <w:r>
        <w:rPr>
          <w:spacing w:val="-2"/>
        </w:rPr>
        <w:t>Nigeria.</w:t>
      </w:r>
      <w:r>
        <w:rPr>
          <w:spacing w:val="-2"/>
          <w:vertAlign w:val="superscript"/>
        </w:rPr>
        <w:t>11</w:t>
      </w:r>
    </w:p>
    <w:p>
      <w:pPr>
        <w:pStyle w:val="BodyText"/>
      </w:pPr>
    </w:p>
    <w:p>
      <w:pPr>
        <w:pStyle w:val="BodyText"/>
        <w:spacing w:line="480" w:lineRule="auto"/>
        <w:ind w:left="480" w:right="215"/>
        <w:jc w:val="both"/>
      </w:pPr>
      <w:r>
        <w:rPr/>
        <w:t>According to internal displacement monitoring centre (IDMC), as at 2013, 3.3 million People were displaced in Nigeria essentially as a result of insurgency. It also recorded 1,538,982 IDPs in Nigeria as of April, 2015 as at December, 2015, the total of IDPs identified</w:t>
      </w:r>
      <w:r>
        <w:rPr>
          <w:spacing w:val="-1"/>
        </w:rPr>
        <w:t> </w:t>
      </w:r>
      <w:r>
        <w:rPr/>
        <w:t>in</w:t>
      </w:r>
      <w:r>
        <w:rPr>
          <w:spacing w:val="-1"/>
        </w:rPr>
        <w:t> </w:t>
      </w:r>
      <w:r>
        <w:rPr/>
        <w:t>Adamawa, Bauchi, Borno,</w:t>
      </w:r>
      <w:r>
        <w:rPr>
          <w:spacing w:val="-2"/>
        </w:rPr>
        <w:t> </w:t>
      </w:r>
      <w:r>
        <w:rPr/>
        <w:t>Yobe,</w:t>
      </w:r>
      <w:r>
        <w:rPr>
          <w:spacing w:val="-1"/>
        </w:rPr>
        <w:t> </w:t>
      </w:r>
      <w:r>
        <w:rPr/>
        <w:t>Gombe</w:t>
      </w:r>
      <w:r>
        <w:rPr>
          <w:spacing w:val="-2"/>
        </w:rPr>
        <w:t> </w:t>
      </w:r>
      <w:r>
        <w:rPr/>
        <w:t>and Taraba amounted</w:t>
      </w:r>
      <w:r>
        <w:rPr>
          <w:spacing w:val="-1"/>
        </w:rPr>
        <w:t> </w:t>
      </w:r>
      <w:r>
        <w:rPr/>
        <w:t>to</w:t>
      </w:r>
      <w:r>
        <w:rPr>
          <w:spacing w:val="-1"/>
        </w:rPr>
        <w:t> </w:t>
      </w:r>
      <w:r>
        <w:rPr/>
        <w:t>2,152,000 people.</w:t>
      </w:r>
      <w:r>
        <w:rPr>
          <w:vertAlign w:val="superscript"/>
        </w:rPr>
        <w:t>12</w:t>
      </w:r>
      <w:r>
        <w:rPr>
          <w:vertAlign w:val="baseline"/>
        </w:rPr>
        <w:t> The vast maturity of IDPs identified in the above mentioned State here been do peaced because of insurgency (91.98%) a smaller number was forced to force to leave their place of origin because of community</w:t>
      </w:r>
      <w:r>
        <w:rPr>
          <w:spacing w:val="-5"/>
          <w:vertAlign w:val="baseline"/>
        </w:rPr>
        <w:t> </w:t>
      </w:r>
      <w:r>
        <w:rPr>
          <w:vertAlign w:val="baseline"/>
        </w:rPr>
        <w:t>clashes (7.96%) or natural disaster (0.06%)</w:t>
      </w:r>
      <w:r>
        <w:rPr>
          <w:vertAlign w:val="superscript"/>
        </w:rPr>
        <w:t>100</w:t>
      </w:r>
      <w:r>
        <w:rPr>
          <w:vertAlign w:val="baseline"/>
        </w:rPr>
        <w:t> in Borno 24.2% of the population was displaced in 2015. Following an increase in violence in the State since the beginning of the year.</w:t>
      </w:r>
    </w:p>
    <w:p>
      <w:pPr>
        <w:pStyle w:val="BodyText"/>
        <w:spacing w:line="480" w:lineRule="auto" w:before="242"/>
        <w:ind w:left="480" w:right="215"/>
        <w:jc w:val="both"/>
      </w:pPr>
      <w:r>
        <w:rPr/>
        <w:t>A large number of IDPs in North East Nigeria live with relatives and friends. 87% IDPs live with host communities and 13% live in camps or camp like-settlings.</w:t>
      </w:r>
      <w:r>
        <w:rPr>
          <w:vertAlign w:val="superscript"/>
        </w:rPr>
        <w:t>13</w:t>
      </w:r>
      <w:r>
        <w:rPr>
          <w:vertAlign w:val="baseline"/>
        </w:rPr>
        <w:t> The situation in other States are difficult while there are no identified camps in Yobe, Bauchi and Gombe, 12% of the IDP population in Adamawa and 18% of IDPs in Borno live in Camps or camp like settling(s). A total of 43 displacement sites have been identified in Adamawa, Borno and Taraba States. The number of individual residing in these sites consists of 154, 108 individuals within 19,348 households.</w:t>
      </w:r>
      <w:r>
        <w:rPr>
          <w:vertAlign w:val="superscript"/>
        </w:rPr>
        <w:t>14</w:t>
      </w:r>
      <w:r>
        <w:rPr>
          <w:vertAlign w:val="baseline"/>
        </w:rPr>
        <w:t> The bulk of these victims</w:t>
      </w:r>
      <w:r>
        <w:rPr>
          <w:spacing w:val="40"/>
          <w:vertAlign w:val="baseline"/>
        </w:rPr>
        <w:t> </w:t>
      </w:r>
      <w:r>
        <w:rPr>
          <w:vertAlign w:val="baseline"/>
        </w:rPr>
        <w:t>are women and children who are also the most vulnerable. Research shows that 62% of the IDP population in sites is Female while 38% are Male. Half of the total numbers of individual residing in sites are children under 17 years old. The vulnerability identified that</w:t>
      </w:r>
      <w:r>
        <w:rPr>
          <w:spacing w:val="20"/>
          <w:vertAlign w:val="baseline"/>
        </w:rPr>
        <w:t> </w:t>
      </w:r>
      <w:r>
        <w:rPr>
          <w:vertAlign w:val="baseline"/>
        </w:rPr>
        <w:t>within</w:t>
      </w:r>
      <w:r>
        <w:rPr>
          <w:spacing w:val="22"/>
          <w:vertAlign w:val="baseline"/>
        </w:rPr>
        <w:t> </w:t>
      </w:r>
      <w:r>
        <w:rPr>
          <w:vertAlign w:val="baseline"/>
        </w:rPr>
        <w:t>the</w:t>
      </w:r>
      <w:r>
        <w:rPr>
          <w:spacing w:val="22"/>
          <w:vertAlign w:val="baseline"/>
        </w:rPr>
        <w:t> </w:t>
      </w:r>
      <w:r>
        <w:rPr>
          <w:vertAlign w:val="baseline"/>
        </w:rPr>
        <w:t>IDPs</w:t>
      </w:r>
      <w:r>
        <w:rPr>
          <w:spacing w:val="22"/>
          <w:vertAlign w:val="baseline"/>
        </w:rPr>
        <w:t> </w:t>
      </w:r>
      <w:r>
        <w:rPr>
          <w:vertAlign w:val="baseline"/>
        </w:rPr>
        <w:t>population</w:t>
      </w:r>
      <w:r>
        <w:rPr>
          <w:spacing w:val="23"/>
          <w:vertAlign w:val="baseline"/>
        </w:rPr>
        <w:t> </w:t>
      </w:r>
      <w:r>
        <w:rPr>
          <w:vertAlign w:val="baseline"/>
        </w:rPr>
        <w:t>3.33%</w:t>
      </w:r>
      <w:r>
        <w:rPr>
          <w:spacing w:val="22"/>
          <w:vertAlign w:val="baseline"/>
        </w:rPr>
        <w:t> </w:t>
      </w:r>
      <w:r>
        <w:rPr>
          <w:vertAlign w:val="baseline"/>
        </w:rPr>
        <w:t>are</w:t>
      </w:r>
      <w:r>
        <w:rPr>
          <w:spacing w:val="21"/>
          <w:vertAlign w:val="baseline"/>
        </w:rPr>
        <w:t> </w:t>
      </w:r>
      <w:r>
        <w:rPr>
          <w:vertAlign w:val="baseline"/>
        </w:rPr>
        <w:t>simple</w:t>
      </w:r>
      <w:r>
        <w:rPr>
          <w:spacing w:val="22"/>
          <w:vertAlign w:val="baseline"/>
        </w:rPr>
        <w:t> </w:t>
      </w:r>
      <w:r>
        <w:rPr>
          <w:vertAlign w:val="baseline"/>
        </w:rPr>
        <w:t>headed</w:t>
      </w:r>
      <w:r>
        <w:rPr>
          <w:spacing w:val="22"/>
          <w:vertAlign w:val="baseline"/>
        </w:rPr>
        <w:t> </w:t>
      </w:r>
      <w:r>
        <w:rPr>
          <w:vertAlign w:val="baseline"/>
        </w:rPr>
        <w:t>households.</w:t>
      </w:r>
      <w:r>
        <w:rPr>
          <w:spacing w:val="21"/>
          <w:vertAlign w:val="baseline"/>
        </w:rPr>
        <w:t> </w:t>
      </w:r>
      <w:r>
        <w:rPr>
          <w:vertAlign w:val="baseline"/>
        </w:rPr>
        <w:t>2.26%</w:t>
      </w:r>
      <w:r>
        <w:rPr>
          <w:spacing w:val="22"/>
          <w:vertAlign w:val="baseline"/>
        </w:rPr>
        <w:t> </w:t>
      </w:r>
      <w:r>
        <w:rPr>
          <w:vertAlign w:val="baseline"/>
        </w:rPr>
        <w:t>are</w:t>
      </w:r>
      <w:r>
        <w:rPr>
          <w:spacing w:val="22"/>
          <w:vertAlign w:val="baseline"/>
        </w:rPr>
        <w:t> </w:t>
      </w:r>
      <w:r>
        <w:rPr>
          <w:spacing w:val="-2"/>
          <w:vertAlign w:val="baseline"/>
        </w:rPr>
        <w:t>breast</w:t>
      </w:r>
    </w:p>
    <w:p>
      <w:pPr>
        <w:pStyle w:val="BodyText"/>
        <w:spacing w:before="149"/>
        <w:rPr>
          <w:sz w:val="20"/>
        </w:rPr>
      </w:pPr>
      <w:r>
        <w:rPr/>
        <mc:AlternateContent>
          <mc:Choice Requires="wps">
            <w:drawing>
              <wp:anchor distT="0" distB="0" distL="0" distR="0" allowOverlap="1" layoutInCell="1" locked="0" behindDoc="1" simplePos="0" relativeHeight="487607808">
                <wp:simplePos x="0" y="0"/>
                <wp:positionH relativeFrom="page">
                  <wp:posOffset>1143304</wp:posOffset>
                </wp:positionH>
                <wp:positionV relativeFrom="paragraph">
                  <wp:posOffset>255894</wp:posOffset>
                </wp:positionV>
                <wp:extent cx="1829435" cy="9525"/>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0.149189pt;width:144.020pt;height:.72003pt;mso-position-horizontal-relative:page;mso-position-vertical-relative:paragraph;z-index:-15708672;mso-wrap-distance-left:0;mso-wrap-distance-right:0" id="docshape39"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11</w:t>
      </w:r>
      <w:r>
        <w:rPr>
          <w:spacing w:val="-6"/>
          <w:sz w:val="20"/>
          <w:vertAlign w:val="baseline"/>
        </w:rPr>
        <w:t> </w:t>
      </w:r>
      <w:r>
        <w:rPr>
          <w:sz w:val="20"/>
          <w:vertAlign w:val="baseline"/>
        </w:rPr>
        <w:t>IDPs</w:t>
      </w:r>
      <w:r>
        <w:rPr>
          <w:spacing w:val="-6"/>
          <w:sz w:val="20"/>
          <w:vertAlign w:val="baseline"/>
        </w:rPr>
        <w:t> </w:t>
      </w:r>
      <w:r>
        <w:rPr>
          <w:sz w:val="20"/>
          <w:vertAlign w:val="baseline"/>
        </w:rPr>
        <w:t>in</w:t>
      </w:r>
      <w:r>
        <w:rPr>
          <w:spacing w:val="-7"/>
          <w:sz w:val="20"/>
          <w:vertAlign w:val="baseline"/>
        </w:rPr>
        <w:t> </w:t>
      </w:r>
      <w:r>
        <w:rPr>
          <w:sz w:val="20"/>
          <w:vertAlign w:val="baseline"/>
        </w:rPr>
        <w:t>Nigeria,</w:t>
      </w:r>
      <w:r>
        <w:rPr>
          <w:spacing w:val="-5"/>
          <w:sz w:val="20"/>
          <w:vertAlign w:val="baseline"/>
        </w:rPr>
        <w:t> </w:t>
      </w:r>
      <w:r>
        <w:rPr>
          <w:sz w:val="20"/>
          <w:vertAlign w:val="baseline"/>
        </w:rPr>
        <w:t>daily</w:t>
      </w:r>
      <w:r>
        <w:rPr>
          <w:spacing w:val="-8"/>
          <w:sz w:val="20"/>
          <w:vertAlign w:val="baseline"/>
        </w:rPr>
        <w:t> </w:t>
      </w:r>
      <w:r>
        <w:rPr>
          <w:sz w:val="20"/>
          <w:vertAlign w:val="baseline"/>
        </w:rPr>
        <w:t>times/protecting</w:t>
      </w:r>
      <w:r>
        <w:rPr>
          <w:spacing w:val="-6"/>
          <w:sz w:val="20"/>
          <w:vertAlign w:val="baseline"/>
        </w:rPr>
        <w:t> </w:t>
      </w:r>
      <w:r>
        <w:rPr>
          <w:sz w:val="20"/>
          <w:vertAlign w:val="baseline"/>
        </w:rPr>
        <w:t>internally</w:t>
      </w:r>
      <w:r>
        <w:rPr>
          <w:spacing w:val="-9"/>
          <w:sz w:val="20"/>
          <w:vertAlign w:val="baseline"/>
        </w:rPr>
        <w:t> </w:t>
      </w:r>
      <w:r>
        <w:rPr>
          <w:sz w:val="20"/>
          <w:vertAlign w:val="baseline"/>
        </w:rPr>
        <w:t>displaced</w:t>
      </w:r>
      <w:r>
        <w:rPr>
          <w:spacing w:val="-3"/>
          <w:sz w:val="20"/>
          <w:vertAlign w:val="baseline"/>
        </w:rPr>
        <w:t> </w:t>
      </w:r>
      <w:r>
        <w:rPr>
          <w:sz w:val="20"/>
          <w:vertAlign w:val="baseline"/>
        </w:rPr>
        <w:t>persons/last</w:t>
      </w:r>
      <w:r>
        <w:rPr>
          <w:spacing w:val="-6"/>
          <w:sz w:val="20"/>
          <w:vertAlign w:val="baseline"/>
        </w:rPr>
        <w:t> </w:t>
      </w:r>
      <w:r>
        <w:rPr>
          <w:sz w:val="20"/>
          <w:vertAlign w:val="baseline"/>
        </w:rPr>
        <w:t>assessed</w:t>
      </w:r>
      <w:r>
        <w:rPr>
          <w:spacing w:val="-4"/>
          <w:sz w:val="20"/>
          <w:vertAlign w:val="baseline"/>
        </w:rPr>
        <w:t> </w:t>
      </w:r>
      <w:r>
        <w:rPr>
          <w:sz w:val="20"/>
          <w:vertAlign w:val="baseline"/>
        </w:rPr>
        <w:t>23</w:t>
      </w:r>
      <w:r>
        <w:rPr>
          <w:sz w:val="20"/>
          <w:vertAlign w:val="superscript"/>
        </w:rPr>
        <w:t>rd</w:t>
      </w:r>
      <w:r>
        <w:rPr>
          <w:spacing w:val="-5"/>
          <w:sz w:val="20"/>
          <w:vertAlign w:val="baseline"/>
        </w:rPr>
        <w:t> </w:t>
      </w:r>
      <w:r>
        <w:rPr>
          <w:sz w:val="20"/>
          <w:vertAlign w:val="baseline"/>
        </w:rPr>
        <w:t>February,</w:t>
      </w:r>
      <w:r>
        <w:rPr>
          <w:spacing w:val="-5"/>
          <w:sz w:val="20"/>
          <w:vertAlign w:val="baseline"/>
        </w:rPr>
        <w:t> </w:t>
      </w:r>
      <w:r>
        <w:rPr>
          <w:spacing w:val="-2"/>
          <w:sz w:val="20"/>
          <w:vertAlign w:val="baseline"/>
        </w:rPr>
        <w:t>2016;</w:t>
      </w:r>
    </w:p>
    <w:p>
      <w:pPr>
        <w:spacing w:before="1"/>
        <w:ind w:left="480" w:right="0" w:firstLine="0"/>
        <w:jc w:val="left"/>
        <w:rPr>
          <w:sz w:val="20"/>
        </w:rPr>
      </w:pPr>
      <w:r>
        <w:rPr>
          <w:sz w:val="20"/>
          <w:vertAlign w:val="superscript"/>
        </w:rPr>
        <w:t>12</w:t>
      </w:r>
      <w:r>
        <w:rPr>
          <w:spacing w:val="-5"/>
          <w:sz w:val="20"/>
          <w:vertAlign w:val="baseline"/>
        </w:rPr>
        <w:t> </w:t>
      </w:r>
      <w:r>
        <w:rPr>
          <w:sz w:val="20"/>
          <w:vertAlign w:val="baseline"/>
        </w:rPr>
        <w:t>IDMC</w:t>
      </w:r>
      <w:r>
        <w:rPr>
          <w:spacing w:val="-6"/>
          <w:sz w:val="20"/>
          <w:vertAlign w:val="baseline"/>
        </w:rPr>
        <w:t> </w:t>
      </w:r>
      <w:r>
        <w:rPr>
          <w:sz w:val="20"/>
          <w:vertAlign w:val="baseline"/>
        </w:rPr>
        <w:t>Nigeria</w:t>
      </w:r>
      <w:r>
        <w:rPr>
          <w:spacing w:val="-5"/>
          <w:sz w:val="20"/>
          <w:vertAlign w:val="baseline"/>
        </w:rPr>
        <w:t> </w:t>
      </w:r>
      <w:r>
        <w:rPr>
          <w:sz w:val="20"/>
          <w:vertAlign w:val="baseline"/>
        </w:rPr>
        <w:t>IDP</w:t>
      </w:r>
      <w:r>
        <w:rPr>
          <w:spacing w:val="-4"/>
          <w:sz w:val="20"/>
          <w:vertAlign w:val="baseline"/>
        </w:rPr>
        <w:t> </w:t>
      </w:r>
      <w:r>
        <w:rPr>
          <w:sz w:val="20"/>
          <w:vertAlign w:val="baseline"/>
        </w:rPr>
        <w:t>figures</w:t>
      </w:r>
      <w:r>
        <w:rPr>
          <w:spacing w:val="-4"/>
          <w:sz w:val="20"/>
          <w:vertAlign w:val="baseline"/>
        </w:rPr>
        <w:t> </w:t>
      </w:r>
      <w:r>
        <w:rPr>
          <w:sz w:val="20"/>
          <w:vertAlign w:val="baseline"/>
        </w:rPr>
        <w:t>Analysis,</w:t>
      </w:r>
      <w:r>
        <w:rPr>
          <w:spacing w:val="-5"/>
          <w:sz w:val="20"/>
          <w:vertAlign w:val="baseline"/>
        </w:rPr>
        <w:t> </w:t>
      </w:r>
      <w:r>
        <w:rPr>
          <w:sz w:val="20"/>
          <w:vertAlign w:val="baseline"/>
        </w:rPr>
        <w:t>http//www</w:t>
      </w:r>
      <w:r>
        <w:rPr>
          <w:spacing w:val="-5"/>
          <w:sz w:val="20"/>
          <w:vertAlign w:val="baseline"/>
        </w:rPr>
        <w:t> </w:t>
      </w:r>
      <w:r>
        <w:rPr>
          <w:sz w:val="20"/>
          <w:vertAlign w:val="baseline"/>
        </w:rPr>
        <w:t>internal</w:t>
      </w:r>
      <w:r>
        <w:rPr>
          <w:spacing w:val="-5"/>
          <w:sz w:val="20"/>
          <w:vertAlign w:val="baseline"/>
        </w:rPr>
        <w:t> </w:t>
      </w:r>
      <w:r>
        <w:rPr>
          <w:sz w:val="20"/>
          <w:vertAlign w:val="baseline"/>
        </w:rPr>
        <w:t>displacement.org/sub-Saharan Africa/Nigeria/figures analysis last assessed 4</w:t>
      </w:r>
      <w:r>
        <w:rPr>
          <w:sz w:val="20"/>
          <w:vertAlign w:val="superscript"/>
        </w:rPr>
        <w:t>th</w:t>
      </w:r>
      <w:r>
        <w:rPr>
          <w:sz w:val="20"/>
          <w:vertAlign w:val="baseline"/>
        </w:rPr>
        <w:t> March, 2016.</w:t>
      </w:r>
    </w:p>
    <w:p>
      <w:pPr>
        <w:spacing w:before="0"/>
        <w:ind w:left="480" w:right="0" w:firstLine="0"/>
        <w:jc w:val="left"/>
        <w:rPr>
          <w:sz w:val="20"/>
        </w:rPr>
      </w:pPr>
      <w:r>
        <w:rPr>
          <w:sz w:val="20"/>
          <w:vertAlign w:val="superscript"/>
        </w:rPr>
        <w:t>13</w:t>
      </w:r>
      <w:r>
        <w:rPr>
          <w:spacing w:val="-2"/>
          <w:sz w:val="20"/>
          <w:vertAlign w:val="baseline"/>
        </w:rPr>
        <w:t> </w:t>
      </w:r>
      <w:r>
        <w:rPr>
          <w:spacing w:val="-4"/>
          <w:sz w:val="20"/>
          <w:vertAlign w:val="baseline"/>
        </w:rPr>
        <w:t>Ibid</w:t>
      </w:r>
    </w:p>
    <w:p>
      <w:pPr>
        <w:spacing w:before="1"/>
        <w:ind w:left="480" w:right="178" w:firstLine="0"/>
        <w:jc w:val="both"/>
        <w:rPr>
          <w:sz w:val="20"/>
        </w:rPr>
      </w:pPr>
      <w:r>
        <w:rPr>
          <w:sz w:val="20"/>
          <w:vertAlign w:val="superscript"/>
        </w:rPr>
        <w:t>14</w:t>
      </w:r>
      <w:r>
        <w:rPr>
          <w:sz w:val="20"/>
          <w:vertAlign w:val="baseline"/>
        </w:rPr>
        <w:t>The date for the report are the results of a detailed site assessment conducted in 33 sites in Borno and Adamawa in January – February, 2015 covering148 and 484 individuals in 18,255 house-holds by internal displacement monitoring centre (IDMC).</w:t>
      </w:r>
    </w:p>
    <w:p>
      <w:pPr>
        <w:spacing w:after="0"/>
        <w:jc w:val="both"/>
        <w:rPr>
          <w:sz w:val="20"/>
        </w:rPr>
        <w:sectPr>
          <w:pgSz w:w="11910" w:h="16840"/>
          <w:pgMar w:header="0" w:footer="974" w:top="1300" w:bottom="1160" w:left="1320" w:right="1260"/>
        </w:sectPr>
      </w:pPr>
    </w:p>
    <w:p>
      <w:pPr>
        <w:pStyle w:val="BodyText"/>
        <w:spacing w:line="480" w:lineRule="auto" w:before="78"/>
        <w:ind w:left="480" w:right="220"/>
        <w:jc w:val="both"/>
      </w:pPr>
      <w:r>
        <w:rPr/>
        <w:t>feeding mothers while 1.22% are pregnant women. In addition, 1.61% of the IDPs have been identified as un-accompanied and separated children</w:t>
      </w:r>
      <w:r>
        <w:rPr>
          <w:vertAlign w:val="superscript"/>
        </w:rPr>
        <w:t>15</w:t>
      </w:r>
    </w:p>
    <w:p>
      <w:pPr>
        <w:pStyle w:val="BodyText"/>
        <w:spacing w:line="480" w:lineRule="auto" w:before="241"/>
        <w:ind w:left="480" w:right="216"/>
        <w:jc w:val="both"/>
      </w:pPr>
      <w:r>
        <w:rPr/>
        <w:t>Lastly, the leader of the International Society for Social Justice and Human Rights, an NGO based in Port-Harcourt, Rivers State, revealed in an exclusive interview that the number of IDPs in Nigeria had increased from the post-Bakassicrises figure of 5,6</w:t>
      </w:r>
      <w:r>
        <w:rPr>
          <w:spacing w:val="40"/>
        </w:rPr>
        <w:t> </w:t>
      </w:r>
      <w:r>
        <w:rPr/>
        <w:t>million to its current 6,3 milliondue to the April, 2011 post-election violence in some states of the Federation.</w:t>
      </w:r>
      <w:r>
        <w:rPr>
          <w:vertAlign w:val="superscript"/>
        </w:rPr>
        <w:t>16</w:t>
      </w:r>
    </w:p>
    <w:p>
      <w:pPr>
        <w:pStyle w:val="BodyText"/>
        <w:spacing w:line="480" w:lineRule="auto"/>
        <w:ind w:left="480" w:right="214"/>
        <w:jc w:val="both"/>
      </w:pPr>
      <w:r>
        <w:rPr/>
        <w:t>It is evident from the above contradictory figures that any attempt to assess the volume, trend and impact of internal displacement on both IDPs and their host communistwill be</w:t>
      </w:r>
      <w:r>
        <w:rPr>
          <w:spacing w:val="40"/>
        </w:rPr>
        <w:t> </w:t>
      </w:r>
      <w:r>
        <w:rPr/>
        <w:t>a challenging exercise.</w:t>
      </w:r>
      <w:r>
        <w:rPr>
          <w:vertAlign w:val="superscript"/>
        </w:rPr>
        <w:t>17</w:t>
      </w:r>
      <w:r>
        <w:rPr>
          <w:vertAlign w:val="baseline"/>
        </w:rPr>
        <w:t>Such conflicting figures apparently were not based comprehensive survey nationwide neither were they disaggregated by gender and age. Hence, the figures do not make room for an effective planning for durable solutions including an effective gender and age-specific response. As such, you find blanket responses, which focus on relief materials without addressing the special needs of pregnant women, nursing mothers, children and young girls, the aged, the disabled and persons living with Human Immunodeficiency Virus/Acquired Immunodeficiency Syndrome (HIV/AIDS), among others.</w:t>
      </w:r>
      <w:r>
        <w:rPr>
          <w:vertAlign w:val="superscript"/>
        </w:rPr>
        <w:t>18</w:t>
      </w:r>
      <w:r>
        <w:rPr>
          <w:vertAlign w:val="baseline"/>
        </w:rPr>
        <w:t>The psychological and gender-specific needs response is often lacking, thus leaving many IDPs emotionally</w:t>
      </w:r>
      <w:r>
        <w:rPr>
          <w:spacing w:val="-4"/>
          <w:vertAlign w:val="baseline"/>
        </w:rPr>
        <w:t> </w:t>
      </w:r>
      <w:r>
        <w:rPr>
          <w:vertAlign w:val="baseline"/>
        </w:rPr>
        <w:t>distressed, disadvantaged, helpless and vulnerable to all forms of exploitation and abuse in temporary camps or in isolated and inhospitable refuge sites.</w:t>
      </w:r>
      <w:r>
        <w:rPr>
          <w:vertAlign w:val="superscript"/>
        </w:rPr>
        <w:t>19</w:t>
      </w:r>
    </w:p>
    <w:p>
      <w:pPr>
        <w:pStyle w:val="BodyText"/>
        <w:spacing w:before="242"/>
        <w:ind w:left="480"/>
        <w:jc w:val="both"/>
      </w:pPr>
      <w:r>
        <w:rPr/>
        <w:t>Protecting</w:t>
      </w:r>
      <w:r>
        <w:rPr>
          <w:spacing w:val="31"/>
        </w:rPr>
        <w:t> </w:t>
      </w:r>
      <w:r>
        <w:rPr/>
        <w:t>the</w:t>
      </w:r>
      <w:r>
        <w:rPr>
          <w:spacing w:val="36"/>
        </w:rPr>
        <w:t> </w:t>
      </w:r>
      <w:r>
        <w:rPr/>
        <w:t>rights</w:t>
      </w:r>
      <w:r>
        <w:rPr>
          <w:spacing w:val="37"/>
        </w:rPr>
        <w:t> </w:t>
      </w:r>
      <w:r>
        <w:rPr/>
        <w:t>of</w:t>
      </w:r>
      <w:r>
        <w:rPr>
          <w:spacing w:val="36"/>
        </w:rPr>
        <w:t> </w:t>
      </w:r>
      <w:r>
        <w:rPr/>
        <w:t>IDPs</w:t>
      </w:r>
      <w:r>
        <w:rPr>
          <w:spacing w:val="37"/>
        </w:rPr>
        <w:t> </w:t>
      </w:r>
      <w:r>
        <w:rPr/>
        <w:t>include</w:t>
      </w:r>
      <w:r>
        <w:rPr>
          <w:spacing w:val="36"/>
        </w:rPr>
        <w:t> </w:t>
      </w:r>
      <w:r>
        <w:rPr/>
        <w:t>provision</w:t>
      </w:r>
      <w:r>
        <w:rPr>
          <w:spacing w:val="37"/>
        </w:rPr>
        <w:t> </w:t>
      </w:r>
      <w:r>
        <w:rPr/>
        <w:t>of</w:t>
      </w:r>
      <w:r>
        <w:rPr>
          <w:spacing w:val="36"/>
        </w:rPr>
        <w:t> </w:t>
      </w:r>
      <w:r>
        <w:rPr/>
        <w:t>their</w:t>
      </w:r>
      <w:r>
        <w:rPr>
          <w:spacing w:val="36"/>
        </w:rPr>
        <w:t> </w:t>
      </w:r>
      <w:r>
        <w:rPr/>
        <w:t>basic</w:t>
      </w:r>
      <w:r>
        <w:rPr>
          <w:spacing w:val="36"/>
        </w:rPr>
        <w:t> </w:t>
      </w:r>
      <w:r>
        <w:rPr/>
        <w:t>needs</w:t>
      </w:r>
      <w:r>
        <w:rPr>
          <w:spacing w:val="37"/>
        </w:rPr>
        <w:t> </w:t>
      </w:r>
      <w:r>
        <w:rPr/>
        <w:t>and</w:t>
      </w:r>
      <w:r>
        <w:rPr>
          <w:spacing w:val="39"/>
        </w:rPr>
        <w:t> </w:t>
      </w:r>
      <w:r>
        <w:rPr/>
        <w:t>this</w:t>
      </w:r>
      <w:r>
        <w:rPr>
          <w:spacing w:val="37"/>
        </w:rPr>
        <w:t> </w:t>
      </w:r>
      <w:r>
        <w:rPr/>
        <w:t>has</w:t>
      </w:r>
      <w:r>
        <w:rPr>
          <w:spacing w:val="37"/>
        </w:rPr>
        <w:t> </w:t>
      </w:r>
      <w:r>
        <w:rPr>
          <w:spacing w:val="-4"/>
        </w:rPr>
        <w:t>been</w:t>
      </w:r>
    </w:p>
    <w:p>
      <w:pPr>
        <w:pStyle w:val="BodyText"/>
        <w:spacing w:before="183"/>
        <w:rPr>
          <w:sz w:val="20"/>
        </w:rPr>
      </w:pPr>
      <w:r>
        <w:rPr/>
        <mc:AlternateContent>
          <mc:Choice Requires="wps">
            <w:drawing>
              <wp:anchor distT="0" distB="0" distL="0" distR="0" allowOverlap="1" layoutInCell="1" locked="0" behindDoc="1" simplePos="0" relativeHeight="487608320">
                <wp:simplePos x="0" y="0"/>
                <wp:positionH relativeFrom="page">
                  <wp:posOffset>1143304</wp:posOffset>
                </wp:positionH>
                <wp:positionV relativeFrom="paragraph">
                  <wp:posOffset>278104</wp:posOffset>
                </wp:positionV>
                <wp:extent cx="1829435" cy="9525"/>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1.898016pt;width:144.020pt;height:.72003pt;mso-position-horizontal-relative:page;mso-position-vertical-relative:paragraph;z-index:-15708160;mso-wrap-distance-left:0;mso-wrap-distance-right:0" id="docshape40"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15</w:t>
      </w:r>
      <w:r>
        <w:rPr>
          <w:spacing w:val="-4"/>
          <w:sz w:val="20"/>
          <w:vertAlign w:val="baseline"/>
        </w:rPr>
        <w:t> </w:t>
      </w:r>
      <w:r>
        <w:rPr>
          <w:sz w:val="20"/>
          <w:vertAlign w:val="baseline"/>
        </w:rPr>
        <w:t>Nigerian</w:t>
      </w:r>
      <w:r>
        <w:rPr>
          <w:spacing w:val="-2"/>
          <w:sz w:val="20"/>
          <w:vertAlign w:val="baseline"/>
        </w:rPr>
        <w:t> </w:t>
      </w:r>
      <w:r>
        <w:rPr>
          <w:sz w:val="20"/>
          <w:vertAlign w:val="baseline"/>
        </w:rPr>
        <w:t>Red</w:t>
      </w:r>
      <w:r>
        <w:rPr>
          <w:spacing w:val="-3"/>
          <w:sz w:val="20"/>
          <w:vertAlign w:val="baseline"/>
        </w:rPr>
        <w:t> </w:t>
      </w:r>
      <w:r>
        <w:rPr>
          <w:sz w:val="20"/>
          <w:vertAlign w:val="baseline"/>
        </w:rPr>
        <w:t>Cross</w:t>
      </w:r>
      <w:r>
        <w:rPr>
          <w:spacing w:val="-4"/>
          <w:sz w:val="20"/>
          <w:vertAlign w:val="baseline"/>
        </w:rPr>
        <w:t> </w:t>
      </w:r>
      <w:r>
        <w:rPr>
          <w:sz w:val="20"/>
          <w:vertAlign w:val="baseline"/>
        </w:rPr>
        <w:t>Society</w:t>
      </w:r>
      <w:r>
        <w:rPr>
          <w:spacing w:val="-5"/>
          <w:sz w:val="20"/>
          <w:vertAlign w:val="baseline"/>
        </w:rPr>
        <w:t> </w:t>
      </w:r>
      <w:r>
        <w:rPr>
          <w:sz w:val="20"/>
          <w:vertAlign w:val="baseline"/>
        </w:rPr>
        <w:t>op</w:t>
      </w:r>
      <w:r>
        <w:rPr>
          <w:spacing w:val="-2"/>
          <w:sz w:val="20"/>
          <w:vertAlign w:val="baseline"/>
        </w:rPr>
        <w:t> </w:t>
      </w:r>
      <w:r>
        <w:rPr>
          <w:sz w:val="20"/>
          <w:vertAlign w:val="baseline"/>
        </w:rPr>
        <w:t>cit</w:t>
      </w:r>
      <w:r>
        <w:rPr>
          <w:spacing w:val="-4"/>
          <w:sz w:val="20"/>
          <w:vertAlign w:val="baseline"/>
        </w:rPr>
        <w:t> note</w:t>
      </w:r>
    </w:p>
    <w:p>
      <w:pPr>
        <w:spacing w:before="1"/>
        <w:ind w:left="480" w:right="0" w:firstLine="0"/>
        <w:jc w:val="left"/>
        <w:rPr>
          <w:sz w:val="20"/>
        </w:rPr>
      </w:pPr>
      <w:r>
        <w:rPr>
          <w:sz w:val="20"/>
          <w:vertAlign w:val="superscript"/>
        </w:rPr>
        <w:t>16.</w:t>
      </w:r>
      <w:r>
        <w:rPr>
          <w:spacing w:val="-16"/>
          <w:sz w:val="20"/>
          <w:vertAlign w:val="baseline"/>
        </w:rPr>
        <w:t> </w:t>
      </w:r>
      <w:r>
        <w:rPr>
          <w:sz w:val="20"/>
          <w:vertAlign w:val="baseline"/>
        </w:rPr>
        <w:t>processings</w:t>
      </w:r>
      <w:r>
        <w:rPr>
          <w:spacing w:val="-12"/>
          <w:sz w:val="20"/>
          <w:vertAlign w:val="baseline"/>
        </w:rPr>
        <w:t> </w:t>
      </w:r>
      <w:r>
        <w:rPr>
          <w:sz w:val="20"/>
          <w:vertAlign w:val="baseline"/>
        </w:rPr>
        <w:t>of</w:t>
      </w:r>
      <w:r>
        <w:rPr>
          <w:spacing w:val="-8"/>
          <w:sz w:val="20"/>
          <w:vertAlign w:val="baseline"/>
        </w:rPr>
        <w:t> </w:t>
      </w:r>
      <w:r>
        <w:rPr>
          <w:sz w:val="20"/>
          <w:vertAlign w:val="baseline"/>
        </w:rPr>
        <w:t>the</w:t>
      </w:r>
      <w:r>
        <w:rPr>
          <w:spacing w:val="-7"/>
          <w:sz w:val="20"/>
          <w:vertAlign w:val="baseline"/>
        </w:rPr>
        <w:t> </w:t>
      </w:r>
      <w:r>
        <w:rPr>
          <w:sz w:val="20"/>
          <w:vertAlign w:val="baseline"/>
        </w:rPr>
        <w:t>Multi</w:t>
      </w:r>
      <w:r>
        <w:rPr>
          <w:spacing w:val="-7"/>
          <w:sz w:val="20"/>
          <w:vertAlign w:val="baseline"/>
        </w:rPr>
        <w:t> </w:t>
      </w:r>
      <w:r>
        <w:rPr>
          <w:sz w:val="20"/>
          <w:vertAlign w:val="baseline"/>
        </w:rPr>
        <w:t>Stakeholders‟</w:t>
      </w:r>
      <w:r>
        <w:rPr>
          <w:spacing w:val="-6"/>
          <w:sz w:val="20"/>
          <w:vertAlign w:val="baseline"/>
        </w:rPr>
        <w:t> </w:t>
      </w:r>
      <w:r>
        <w:rPr>
          <w:sz w:val="20"/>
          <w:vertAlign w:val="baseline"/>
        </w:rPr>
        <w:t>Cnference</w:t>
      </w:r>
      <w:r>
        <w:rPr>
          <w:spacing w:val="-6"/>
          <w:sz w:val="20"/>
          <w:vertAlign w:val="baseline"/>
        </w:rPr>
        <w:t> </w:t>
      </w:r>
      <w:r>
        <w:rPr>
          <w:sz w:val="20"/>
          <w:vertAlign w:val="baseline"/>
        </w:rPr>
        <w:t>on</w:t>
      </w:r>
      <w:r>
        <w:rPr>
          <w:spacing w:val="-8"/>
          <w:sz w:val="20"/>
          <w:vertAlign w:val="baseline"/>
        </w:rPr>
        <w:t> </w:t>
      </w:r>
      <w:r>
        <w:rPr>
          <w:sz w:val="20"/>
          <w:vertAlign w:val="baseline"/>
        </w:rPr>
        <w:t>IDP</w:t>
      </w:r>
      <w:r>
        <w:rPr>
          <w:spacing w:val="-4"/>
          <w:sz w:val="20"/>
          <w:vertAlign w:val="baseline"/>
        </w:rPr>
        <w:t> </w:t>
      </w:r>
      <w:r>
        <w:rPr>
          <w:sz w:val="20"/>
          <w:vertAlign w:val="baseline"/>
        </w:rPr>
        <w:t>protection</w:t>
      </w:r>
      <w:r>
        <w:rPr>
          <w:spacing w:val="-8"/>
          <w:sz w:val="20"/>
          <w:vertAlign w:val="baseline"/>
        </w:rPr>
        <w:t> </w:t>
      </w:r>
      <w:r>
        <w:rPr>
          <w:sz w:val="20"/>
          <w:vertAlign w:val="baseline"/>
        </w:rPr>
        <w:t>in</w:t>
      </w:r>
      <w:r>
        <w:rPr>
          <w:spacing w:val="-8"/>
          <w:sz w:val="20"/>
          <w:vertAlign w:val="baseline"/>
        </w:rPr>
        <w:t> </w:t>
      </w:r>
      <w:r>
        <w:rPr>
          <w:sz w:val="20"/>
          <w:vertAlign w:val="baseline"/>
        </w:rPr>
        <w:t>Nigeria</w:t>
      </w:r>
      <w:r>
        <w:rPr>
          <w:spacing w:val="-6"/>
          <w:sz w:val="20"/>
          <w:vertAlign w:val="baseline"/>
        </w:rPr>
        <w:t> </w:t>
      </w:r>
      <w:r>
        <w:rPr>
          <w:sz w:val="20"/>
          <w:vertAlign w:val="baseline"/>
        </w:rPr>
        <w:t>and</w:t>
      </w:r>
      <w:r>
        <w:rPr>
          <w:spacing w:val="-6"/>
          <w:sz w:val="20"/>
          <w:vertAlign w:val="baseline"/>
        </w:rPr>
        <w:t> </w:t>
      </w:r>
      <w:r>
        <w:rPr>
          <w:sz w:val="20"/>
          <w:vertAlign w:val="baseline"/>
        </w:rPr>
        <w:t>the</w:t>
      </w:r>
      <w:r>
        <w:rPr>
          <w:spacing w:val="-4"/>
          <w:sz w:val="20"/>
          <w:vertAlign w:val="baseline"/>
        </w:rPr>
        <w:t> </w:t>
      </w:r>
      <w:r>
        <w:rPr>
          <w:sz w:val="20"/>
          <w:vertAlign w:val="baseline"/>
        </w:rPr>
        <w:t>African</w:t>
      </w:r>
      <w:r>
        <w:rPr>
          <w:spacing w:val="-7"/>
          <w:sz w:val="20"/>
          <w:vertAlign w:val="baseline"/>
        </w:rPr>
        <w:t> </w:t>
      </w:r>
      <w:r>
        <w:rPr>
          <w:spacing w:val="-2"/>
          <w:sz w:val="20"/>
          <w:vertAlign w:val="baseline"/>
        </w:rPr>
        <w:t>Union</w:t>
      </w:r>
    </w:p>
    <w:p>
      <w:pPr>
        <w:spacing w:before="0"/>
        <w:ind w:left="480" w:right="0" w:firstLine="0"/>
        <w:jc w:val="left"/>
        <w:rPr>
          <w:sz w:val="20"/>
        </w:rPr>
      </w:pPr>
      <w:r>
        <w:rPr>
          <w:sz w:val="20"/>
          <w:vertAlign w:val="superscript"/>
        </w:rPr>
        <w:t>17</w:t>
      </w:r>
      <w:r>
        <w:rPr>
          <w:spacing w:val="-5"/>
          <w:sz w:val="20"/>
          <w:vertAlign w:val="baseline"/>
        </w:rPr>
        <w:t> </w:t>
      </w:r>
      <w:r>
        <w:rPr>
          <w:sz w:val="20"/>
          <w:vertAlign w:val="baseline"/>
        </w:rPr>
        <w:t>see</w:t>
      </w:r>
      <w:r>
        <w:rPr>
          <w:spacing w:val="-5"/>
          <w:sz w:val="20"/>
          <w:vertAlign w:val="baseline"/>
        </w:rPr>
        <w:t> </w:t>
      </w:r>
      <w:r>
        <w:rPr>
          <w:sz w:val="20"/>
          <w:vertAlign w:val="baseline"/>
        </w:rPr>
        <w:t>table</w:t>
      </w:r>
      <w:r>
        <w:rPr>
          <w:spacing w:val="-4"/>
          <w:sz w:val="20"/>
          <w:vertAlign w:val="baseline"/>
        </w:rPr>
        <w:t> </w:t>
      </w:r>
      <w:r>
        <w:rPr>
          <w:sz w:val="20"/>
          <w:vertAlign w:val="baseline"/>
        </w:rPr>
        <w:t>1</w:t>
      </w:r>
      <w:r>
        <w:rPr>
          <w:spacing w:val="-4"/>
          <w:sz w:val="20"/>
          <w:vertAlign w:val="baseline"/>
        </w:rPr>
        <w:t> </w:t>
      </w:r>
      <w:r>
        <w:rPr>
          <w:sz w:val="20"/>
          <w:vertAlign w:val="baseline"/>
        </w:rPr>
        <w:t>persons</w:t>
      </w:r>
      <w:r>
        <w:rPr>
          <w:spacing w:val="-5"/>
          <w:sz w:val="20"/>
          <w:vertAlign w:val="baseline"/>
        </w:rPr>
        <w:t> </w:t>
      </w:r>
      <w:r>
        <w:rPr>
          <w:sz w:val="20"/>
          <w:vertAlign w:val="baseline"/>
        </w:rPr>
        <w:t>of</w:t>
      </w:r>
      <w:r>
        <w:rPr>
          <w:spacing w:val="-7"/>
          <w:sz w:val="20"/>
          <w:vertAlign w:val="baseline"/>
        </w:rPr>
        <w:t> </w:t>
      </w:r>
      <w:r>
        <w:rPr>
          <w:sz w:val="20"/>
          <w:vertAlign w:val="baseline"/>
        </w:rPr>
        <w:t>concern</w:t>
      </w:r>
      <w:r>
        <w:rPr>
          <w:spacing w:val="-3"/>
          <w:sz w:val="20"/>
          <w:vertAlign w:val="baseline"/>
        </w:rPr>
        <w:t> </w:t>
      </w:r>
      <w:r>
        <w:rPr>
          <w:sz w:val="20"/>
          <w:vertAlign w:val="baseline"/>
        </w:rPr>
        <w:t>to</w:t>
      </w:r>
      <w:r>
        <w:rPr>
          <w:spacing w:val="-4"/>
          <w:sz w:val="20"/>
          <w:vertAlign w:val="baseline"/>
        </w:rPr>
        <w:t> </w:t>
      </w:r>
      <w:r>
        <w:rPr>
          <w:sz w:val="20"/>
          <w:vertAlign w:val="baseline"/>
        </w:rPr>
        <w:t>the</w:t>
      </w:r>
      <w:r>
        <w:rPr>
          <w:spacing w:val="-4"/>
          <w:sz w:val="20"/>
          <w:vertAlign w:val="baseline"/>
        </w:rPr>
        <w:t> </w:t>
      </w:r>
      <w:r>
        <w:rPr>
          <w:sz w:val="20"/>
          <w:vertAlign w:val="baseline"/>
        </w:rPr>
        <w:t>NCFR</w:t>
      </w:r>
      <w:r>
        <w:rPr>
          <w:spacing w:val="-6"/>
          <w:sz w:val="20"/>
          <w:vertAlign w:val="baseline"/>
        </w:rPr>
        <w:t> </w:t>
      </w:r>
      <w:r>
        <w:rPr>
          <w:sz w:val="20"/>
          <w:vertAlign w:val="baseline"/>
        </w:rPr>
        <w:t>in</w:t>
      </w:r>
      <w:r>
        <w:rPr>
          <w:spacing w:val="-5"/>
          <w:sz w:val="20"/>
          <w:vertAlign w:val="baseline"/>
        </w:rPr>
        <w:t> </w:t>
      </w:r>
      <w:r>
        <w:rPr>
          <w:sz w:val="20"/>
          <w:vertAlign w:val="baseline"/>
        </w:rPr>
        <w:t>Nigeria‟</w:t>
      </w:r>
      <w:r>
        <w:rPr>
          <w:spacing w:val="-7"/>
          <w:sz w:val="20"/>
          <w:vertAlign w:val="baseline"/>
        </w:rPr>
        <w:t> </w:t>
      </w:r>
      <w:r>
        <w:rPr>
          <w:sz w:val="20"/>
          <w:vertAlign w:val="baseline"/>
        </w:rPr>
        <w:t>NCFR</w:t>
      </w:r>
      <w:r>
        <w:rPr>
          <w:spacing w:val="-5"/>
          <w:sz w:val="20"/>
          <w:vertAlign w:val="baseline"/>
        </w:rPr>
        <w:t> </w:t>
      </w:r>
      <w:r>
        <w:rPr>
          <w:sz w:val="20"/>
          <w:vertAlign w:val="baseline"/>
        </w:rPr>
        <w:t>op</w:t>
      </w:r>
      <w:r>
        <w:rPr>
          <w:spacing w:val="-4"/>
          <w:sz w:val="20"/>
          <w:vertAlign w:val="baseline"/>
        </w:rPr>
        <w:t> </w:t>
      </w:r>
      <w:r>
        <w:rPr>
          <w:sz w:val="20"/>
          <w:vertAlign w:val="baseline"/>
        </w:rPr>
        <w:t>cit</w:t>
      </w:r>
      <w:r>
        <w:rPr>
          <w:spacing w:val="-4"/>
          <w:sz w:val="20"/>
          <w:vertAlign w:val="baseline"/>
        </w:rPr>
        <w:t> note</w:t>
      </w:r>
    </w:p>
    <w:p>
      <w:pPr>
        <w:spacing w:line="217" w:lineRule="exact" w:before="0"/>
        <w:ind w:left="480" w:right="0" w:firstLine="0"/>
        <w:jc w:val="left"/>
        <w:rPr>
          <w:sz w:val="20"/>
        </w:rPr>
      </w:pPr>
      <w:r>
        <w:rPr>
          <w:sz w:val="20"/>
          <w:vertAlign w:val="superscript"/>
        </w:rPr>
        <w:t>18</w:t>
      </w:r>
      <w:r>
        <w:rPr>
          <w:spacing w:val="-7"/>
          <w:sz w:val="20"/>
          <w:vertAlign w:val="baseline"/>
        </w:rPr>
        <w:t> </w:t>
      </w:r>
      <w:r>
        <w:rPr>
          <w:sz w:val="20"/>
          <w:vertAlign w:val="baseline"/>
        </w:rPr>
        <w:t>See</w:t>
      </w:r>
      <w:r>
        <w:rPr>
          <w:spacing w:val="-6"/>
          <w:sz w:val="20"/>
          <w:vertAlign w:val="baseline"/>
        </w:rPr>
        <w:t> </w:t>
      </w:r>
      <w:r>
        <w:rPr>
          <w:sz w:val="20"/>
          <w:vertAlign w:val="baseline"/>
        </w:rPr>
        <w:t>ECOWAS</w:t>
      </w:r>
      <w:r>
        <w:rPr>
          <w:spacing w:val="-6"/>
          <w:sz w:val="20"/>
          <w:vertAlign w:val="baseline"/>
        </w:rPr>
        <w:t> </w:t>
      </w:r>
      <w:r>
        <w:rPr>
          <w:sz w:val="20"/>
          <w:vertAlign w:val="baseline"/>
        </w:rPr>
        <w:t>Final</w:t>
      </w:r>
      <w:r>
        <w:rPr>
          <w:spacing w:val="-6"/>
          <w:sz w:val="20"/>
          <w:vertAlign w:val="baseline"/>
        </w:rPr>
        <w:t> </w:t>
      </w:r>
      <w:r>
        <w:rPr>
          <w:sz w:val="20"/>
          <w:vertAlign w:val="baseline"/>
        </w:rPr>
        <w:t>Communique</w:t>
      </w:r>
      <w:r>
        <w:rPr>
          <w:spacing w:val="-6"/>
          <w:sz w:val="20"/>
          <w:vertAlign w:val="baseline"/>
        </w:rPr>
        <w:t> </w:t>
      </w:r>
      <w:r>
        <w:rPr>
          <w:sz w:val="20"/>
          <w:vertAlign w:val="baseline"/>
        </w:rPr>
        <w:t>of</w:t>
      </w:r>
      <w:r>
        <w:rPr>
          <w:spacing w:val="-8"/>
          <w:sz w:val="20"/>
          <w:vertAlign w:val="baseline"/>
        </w:rPr>
        <w:t> </w:t>
      </w:r>
      <w:r>
        <w:rPr>
          <w:sz w:val="20"/>
          <w:vertAlign w:val="baseline"/>
        </w:rPr>
        <w:t>the</w:t>
      </w:r>
      <w:r>
        <w:rPr>
          <w:spacing w:val="-6"/>
          <w:sz w:val="20"/>
          <w:vertAlign w:val="baseline"/>
        </w:rPr>
        <w:t> </w:t>
      </w:r>
      <w:r>
        <w:rPr>
          <w:sz w:val="20"/>
          <w:vertAlign w:val="baseline"/>
        </w:rPr>
        <w:t>First</w:t>
      </w:r>
      <w:r>
        <w:rPr>
          <w:spacing w:val="-7"/>
          <w:sz w:val="20"/>
          <w:vertAlign w:val="baseline"/>
        </w:rPr>
        <w:t> </w:t>
      </w:r>
      <w:r>
        <w:rPr>
          <w:sz w:val="20"/>
          <w:vertAlign w:val="baseline"/>
        </w:rPr>
        <w:t>Ministerial</w:t>
      </w:r>
      <w:r>
        <w:rPr>
          <w:spacing w:val="-4"/>
          <w:sz w:val="20"/>
          <w:vertAlign w:val="baseline"/>
        </w:rPr>
        <w:t> </w:t>
      </w:r>
      <w:r>
        <w:rPr>
          <w:sz w:val="20"/>
          <w:vertAlign w:val="baseline"/>
        </w:rPr>
        <w:t>Conference</w:t>
      </w:r>
      <w:r>
        <w:rPr>
          <w:spacing w:val="-6"/>
          <w:sz w:val="20"/>
          <w:vertAlign w:val="baseline"/>
        </w:rPr>
        <w:t> </w:t>
      </w:r>
      <w:r>
        <w:rPr>
          <w:sz w:val="20"/>
          <w:vertAlign w:val="baseline"/>
        </w:rPr>
        <w:t>on</w:t>
      </w:r>
      <w:r>
        <w:rPr>
          <w:spacing w:val="-7"/>
          <w:sz w:val="20"/>
          <w:vertAlign w:val="baseline"/>
        </w:rPr>
        <w:t> </w:t>
      </w:r>
      <w:r>
        <w:rPr>
          <w:sz w:val="20"/>
          <w:vertAlign w:val="baseline"/>
        </w:rPr>
        <w:t>Humanitarian</w:t>
      </w:r>
      <w:r>
        <w:rPr>
          <w:spacing w:val="-5"/>
          <w:sz w:val="20"/>
          <w:vertAlign w:val="baseline"/>
        </w:rPr>
        <w:t> </w:t>
      </w:r>
      <w:r>
        <w:rPr>
          <w:sz w:val="20"/>
          <w:vertAlign w:val="baseline"/>
        </w:rPr>
        <w:t>Assistance</w:t>
      </w:r>
      <w:r>
        <w:rPr>
          <w:spacing w:val="-6"/>
          <w:sz w:val="20"/>
          <w:vertAlign w:val="baseline"/>
        </w:rPr>
        <w:t> </w:t>
      </w:r>
      <w:r>
        <w:rPr>
          <w:spacing w:val="-5"/>
          <w:sz w:val="20"/>
          <w:vertAlign w:val="baseline"/>
        </w:rPr>
        <w:t>and</w:t>
      </w:r>
    </w:p>
    <w:p>
      <w:pPr>
        <w:spacing w:line="137" w:lineRule="exact" w:before="0"/>
        <w:ind w:left="480" w:right="0" w:firstLine="0"/>
        <w:jc w:val="left"/>
        <w:rPr>
          <w:sz w:val="13"/>
        </w:rPr>
      </w:pPr>
      <w:r>
        <w:rPr>
          <w:sz w:val="13"/>
        </w:rPr>
        <w:t>Internal</w:t>
      </w:r>
      <w:r>
        <w:rPr>
          <w:spacing w:val="-2"/>
          <w:sz w:val="13"/>
        </w:rPr>
        <w:t> </w:t>
      </w:r>
      <w:r>
        <w:rPr>
          <w:sz w:val="13"/>
        </w:rPr>
        <w:t>Displacement</w:t>
      </w:r>
      <w:r>
        <w:rPr>
          <w:spacing w:val="-3"/>
          <w:sz w:val="13"/>
        </w:rPr>
        <w:t> </w:t>
      </w:r>
      <w:r>
        <w:rPr>
          <w:sz w:val="13"/>
        </w:rPr>
        <w:t>in</w:t>
      </w:r>
      <w:r>
        <w:rPr>
          <w:spacing w:val="-3"/>
          <w:sz w:val="13"/>
        </w:rPr>
        <w:t> </w:t>
      </w:r>
      <w:r>
        <w:rPr>
          <w:sz w:val="13"/>
        </w:rPr>
        <w:t>West</w:t>
      </w:r>
      <w:r>
        <w:rPr>
          <w:spacing w:val="-2"/>
          <w:sz w:val="13"/>
        </w:rPr>
        <w:t> </w:t>
      </w:r>
      <w:r>
        <w:rPr>
          <w:sz w:val="13"/>
        </w:rPr>
        <w:t>Africa</w:t>
      </w:r>
      <w:r>
        <w:rPr>
          <w:spacing w:val="-2"/>
          <w:sz w:val="13"/>
        </w:rPr>
        <w:t> </w:t>
      </w:r>
      <w:r>
        <w:rPr>
          <w:sz w:val="13"/>
        </w:rPr>
        <w:t>op</w:t>
      </w:r>
      <w:r>
        <w:rPr>
          <w:spacing w:val="-3"/>
          <w:sz w:val="13"/>
        </w:rPr>
        <w:t> </w:t>
      </w:r>
      <w:r>
        <w:rPr>
          <w:sz w:val="13"/>
        </w:rPr>
        <w:t>cit</w:t>
      </w:r>
      <w:r>
        <w:rPr>
          <w:spacing w:val="-2"/>
          <w:sz w:val="13"/>
        </w:rPr>
        <w:t> </w:t>
      </w:r>
      <w:r>
        <w:rPr>
          <w:sz w:val="13"/>
        </w:rPr>
        <w:t>note</w:t>
      </w:r>
      <w:r>
        <w:rPr>
          <w:spacing w:val="-3"/>
          <w:sz w:val="13"/>
        </w:rPr>
        <w:t> </w:t>
      </w:r>
      <w:r>
        <w:rPr>
          <w:sz w:val="13"/>
        </w:rPr>
        <w:t>13</w:t>
      </w:r>
      <w:r>
        <w:rPr>
          <w:spacing w:val="-3"/>
          <w:sz w:val="13"/>
        </w:rPr>
        <w:t> </w:t>
      </w:r>
      <w:r>
        <w:rPr>
          <w:sz w:val="13"/>
        </w:rPr>
        <w:t>at</w:t>
      </w:r>
      <w:r>
        <w:rPr>
          <w:spacing w:val="-3"/>
          <w:sz w:val="13"/>
        </w:rPr>
        <w:t> </w:t>
      </w:r>
      <w:r>
        <w:rPr>
          <w:sz w:val="13"/>
        </w:rPr>
        <w:t>4-</w:t>
      </w:r>
      <w:r>
        <w:rPr>
          <w:spacing w:val="-5"/>
          <w:sz w:val="13"/>
        </w:rPr>
        <w:t>5.</w:t>
      </w:r>
    </w:p>
    <w:p>
      <w:pPr>
        <w:spacing w:before="107"/>
        <w:ind w:left="480" w:right="1079" w:firstLine="0"/>
        <w:jc w:val="left"/>
        <w:rPr>
          <w:sz w:val="20"/>
        </w:rPr>
      </w:pPr>
      <w:r>
        <w:rPr>
          <w:sz w:val="20"/>
          <w:vertAlign w:val="superscript"/>
        </w:rPr>
        <w:t>19</w:t>
      </w:r>
      <w:r>
        <w:rPr>
          <w:spacing w:val="-5"/>
          <w:sz w:val="20"/>
          <w:vertAlign w:val="baseline"/>
        </w:rPr>
        <w:t> </w:t>
      </w:r>
      <w:r>
        <w:rPr>
          <w:sz w:val="20"/>
          <w:vertAlign w:val="baseline"/>
        </w:rPr>
        <w:t>Internally</w:t>
      </w:r>
      <w:r>
        <w:rPr>
          <w:spacing w:val="-6"/>
          <w:sz w:val="20"/>
          <w:vertAlign w:val="baseline"/>
        </w:rPr>
        <w:t> </w:t>
      </w:r>
      <w:r>
        <w:rPr>
          <w:sz w:val="20"/>
          <w:vertAlign w:val="baseline"/>
        </w:rPr>
        <w:t>Displaced</w:t>
      </w:r>
      <w:r>
        <w:rPr>
          <w:spacing w:val="-4"/>
          <w:sz w:val="20"/>
          <w:vertAlign w:val="baseline"/>
        </w:rPr>
        <w:t> </w:t>
      </w:r>
      <w:r>
        <w:rPr>
          <w:sz w:val="20"/>
          <w:vertAlign w:val="baseline"/>
        </w:rPr>
        <w:t>Persons</w:t>
      </w:r>
      <w:r>
        <w:rPr>
          <w:spacing w:val="-6"/>
          <w:sz w:val="20"/>
          <w:vertAlign w:val="baseline"/>
        </w:rPr>
        <w:t> </w:t>
      </w:r>
      <w:r>
        <w:rPr>
          <w:sz w:val="20"/>
          <w:vertAlign w:val="baseline"/>
        </w:rPr>
        <w:t>in</w:t>
      </w:r>
      <w:r>
        <w:rPr>
          <w:spacing w:val="-6"/>
          <w:sz w:val="20"/>
          <w:vertAlign w:val="baseline"/>
        </w:rPr>
        <w:t> </w:t>
      </w:r>
      <w:r>
        <w:rPr>
          <w:sz w:val="20"/>
          <w:vertAlign w:val="baseline"/>
        </w:rPr>
        <w:t>Nigeria</w:t>
      </w:r>
      <w:r>
        <w:rPr>
          <w:spacing w:val="-5"/>
          <w:sz w:val="20"/>
          <w:vertAlign w:val="baseline"/>
        </w:rPr>
        <w:t> </w:t>
      </w:r>
      <w:r>
        <w:rPr>
          <w:sz w:val="20"/>
          <w:vertAlign w:val="baseline"/>
        </w:rPr>
        <w:t>and</w:t>
      </w:r>
      <w:r>
        <w:rPr>
          <w:spacing w:val="-4"/>
          <w:sz w:val="20"/>
          <w:vertAlign w:val="baseline"/>
        </w:rPr>
        <w:t> </w:t>
      </w:r>
      <w:r>
        <w:rPr>
          <w:sz w:val="20"/>
          <w:vertAlign w:val="baseline"/>
        </w:rPr>
        <w:t>Matters</w:t>
      </w:r>
      <w:r>
        <w:rPr>
          <w:spacing w:val="-3"/>
          <w:sz w:val="20"/>
          <w:vertAlign w:val="baseline"/>
        </w:rPr>
        <w:t> </w:t>
      </w:r>
      <w:r>
        <w:rPr>
          <w:sz w:val="20"/>
          <w:vertAlign w:val="baseline"/>
        </w:rPr>
        <w:t>Arising</w:t>
      </w:r>
      <w:r>
        <w:rPr>
          <w:spacing w:val="-4"/>
          <w:sz w:val="20"/>
          <w:vertAlign w:val="baseline"/>
        </w:rPr>
        <w:t> </w:t>
      </w:r>
      <w:r>
        <w:rPr>
          <w:sz w:val="20"/>
          <w:vertAlign w:val="baseline"/>
        </w:rPr>
        <w:t>(anonymous),</w:t>
      </w:r>
      <w:r>
        <w:rPr>
          <w:spacing w:val="-5"/>
          <w:sz w:val="20"/>
          <w:vertAlign w:val="baseline"/>
        </w:rPr>
        <w:t> </w:t>
      </w:r>
      <w:r>
        <w:rPr>
          <w:sz w:val="20"/>
          <w:vertAlign w:val="baseline"/>
        </w:rPr>
        <w:t>posted</w:t>
      </w:r>
      <w:r>
        <w:rPr>
          <w:spacing w:val="-4"/>
          <w:sz w:val="20"/>
          <w:vertAlign w:val="baseline"/>
        </w:rPr>
        <w:t> </w:t>
      </w:r>
      <w:r>
        <w:rPr>
          <w:sz w:val="20"/>
          <w:vertAlign w:val="baseline"/>
        </w:rPr>
        <w:t>an</w:t>
      </w:r>
      <w:r>
        <w:rPr>
          <w:spacing w:val="-6"/>
          <w:sz w:val="20"/>
          <w:vertAlign w:val="baseline"/>
        </w:rPr>
        <w:t> </w:t>
      </w:r>
      <w:r>
        <w:rPr>
          <w:sz w:val="20"/>
          <w:vertAlign w:val="baseline"/>
        </w:rPr>
        <w:t>economic confidential.com/2011/internally-displaced-persons-in Nigeria retrieved 10-05-2014.</w:t>
      </w:r>
    </w:p>
    <w:p>
      <w:pPr>
        <w:spacing w:after="0"/>
        <w:jc w:val="left"/>
        <w:rPr>
          <w:sz w:val="20"/>
        </w:rPr>
        <w:sectPr>
          <w:pgSz w:w="11910" w:h="16840"/>
          <w:pgMar w:header="0" w:footer="974" w:top="1340" w:bottom="1160" w:left="1320" w:right="1260"/>
        </w:sectPr>
      </w:pPr>
    </w:p>
    <w:p>
      <w:pPr>
        <w:pStyle w:val="BodyText"/>
        <w:spacing w:before="78"/>
        <w:ind w:left="480"/>
        <w:jc w:val="both"/>
      </w:pPr>
      <w:r>
        <w:rPr/>
        <w:t>confronted</w:t>
      </w:r>
      <w:r>
        <w:rPr>
          <w:spacing w:val="-3"/>
        </w:rPr>
        <w:t> </w:t>
      </w:r>
      <w:r>
        <w:rPr/>
        <w:t>with a</w:t>
      </w:r>
      <w:r>
        <w:rPr>
          <w:spacing w:val="-2"/>
        </w:rPr>
        <w:t> </w:t>
      </w:r>
      <w:r>
        <w:rPr/>
        <w:t>lot of challenges, some</w:t>
      </w:r>
      <w:r>
        <w:rPr>
          <w:spacing w:val="-2"/>
        </w:rPr>
        <w:t> </w:t>
      </w:r>
      <w:r>
        <w:rPr/>
        <w:t>of</w:t>
      </w:r>
      <w:r>
        <w:rPr>
          <w:spacing w:val="-1"/>
        </w:rPr>
        <w:t> </w:t>
      </w:r>
      <w:r>
        <w:rPr/>
        <w:t>which</w:t>
      </w:r>
      <w:r>
        <w:rPr>
          <w:spacing w:val="1"/>
        </w:rPr>
        <w:t> </w:t>
      </w:r>
      <w:r>
        <w:rPr/>
        <w:t>have</w:t>
      </w:r>
      <w:r>
        <w:rPr>
          <w:spacing w:val="-1"/>
        </w:rPr>
        <w:t> </w:t>
      </w:r>
      <w:r>
        <w:rPr/>
        <w:t>been</w:t>
      </w:r>
      <w:r>
        <w:rPr>
          <w:spacing w:val="-1"/>
        </w:rPr>
        <w:t> </w:t>
      </w:r>
      <w:r>
        <w:rPr/>
        <w:t>discussed </w:t>
      </w:r>
      <w:r>
        <w:rPr>
          <w:spacing w:val="-2"/>
        </w:rPr>
        <w:t>below.</w:t>
      </w:r>
    </w:p>
    <w:p>
      <w:pPr>
        <w:pStyle w:val="BodyText"/>
        <w:spacing w:before="245"/>
      </w:pPr>
    </w:p>
    <w:p>
      <w:pPr>
        <w:pStyle w:val="Heading2"/>
        <w:numPr>
          <w:ilvl w:val="2"/>
          <w:numId w:val="17"/>
        </w:numPr>
        <w:tabs>
          <w:tab w:pos="1200" w:val="left" w:leader="none"/>
        </w:tabs>
        <w:spacing w:line="480" w:lineRule="auto" w:before="0" w:after="0"/>
        <w:ind w:left="1200" w:right="178" w:hanging="720"/>
        <w:jc w:val="both"/>
      </w:pPr>
      <w:r>
        <w:rPr/>
        <w:t>Absence of Permanent Institutional and Legal Frameworks forIDPsin</w:t>
      </w:r>
      <w:r>
        <w:rPr>
          <w:spacing w:val="40"/>
        </w:rPr>
        <w:t> </w:t>
      </w:r>
      <w:r>
        <w:rPr>
          <w:spacing w:val="-2"/>
        </w:rPr>
        <w:t>Nigeria</w:t>
      </w:r>
    </w:p>
    <w:p>
      <w:pPr>
        <w:pStyle w:val="BodyText"/>
        <w:spacing w:line="480" w:lineRule="auto" w:before="236"/>
        <w:ind w:left="480" w:right="215"/>
        <w:jc w:val="both"/>
      </w:pPr>
      <w:r>
        <w:rPr/>
        <w:t>Internal</w:t>
      </w:r>
      <w:r>
        <w:rPr>
          <w:spacing w:val="-1"/>
        </w:rPr>
        <w:t> </w:t>
      </w:r>
      <w:r>
        <w:rPr/>
        <w:t>displacement</w:t>
      </w:r>
      <w:r>
        <w:rPr>
          <w:spacing w:val="-1"/>
        </w:rPr>
        <w:t> </w:t>
      </w:r>
      <w:r>
        <w:rPr/>
        <w:t>has</w:t>
      </w:r>
      <w:r>
        <w:rPr>
          <w:spacing w:val="-1"/>
        </w:rPr>
        <w:t> </w:t>
      </w:r>
      <w:r>
        <w:rPr/>
        <w:t>within</w:t>
      </w:r>
      <w:r>
        <w:rPr>
          <w:spacing w:val="-1"/>
        </w:rPr>
        <w:t> </w:t>
      </w:r>
      <w:r>
        <w:rPr/>
        <w:t>the</w:t>
      </w:r>
      <w:r>
        <w:rPr>
          <w:spacing w:val="-2"/>
        </w:rPr>
        <w:t> </w:t>
      </w:r>
      <w:r>
        <w:rPr/>
        <w:t>last three (3) decades</w:t>
      </w:r>
      <w:r>
        <w:rPr>
          <w:spacing w:val="-1"/>
        </w:rPr>
        <w:t> </w:t>
      </w:r>
      <w:r>
        <w:rPr/>
        <w:t>become a</w:t>
      </w:r>
      <w:r>
        <w:rPr>
          <w:spacing w:val="-1"/>
        </w:rPr>
        <w:t> </w:t>
      </w:r>
      <w:r>
        <w:rPr/>
        <w:t>cankerworm issue</w:t>
      </w:r>
      <w:r>
        <w:rPr>
          <w:spacing w:val="-2"/>
        </w:rPr>
        <w:t> </w:t>
      </w:r>
      <w:r>
        <w:rPr/>
        <w:t>in Nigeria especially in the Northern part of the country,some of these internal displacements were as a result of natural disasters such as floods, bush burning, epidemic etc.The bulk of Internal Displacement resulted from ethno-religious or communal conflicts. This is more so in Kaduna State, which is the focal point of this work, the first conflict was ethno-religious in nature as time back to 1980. Since then several other conflicts haveerupted with the latest in 2011 (post-election violence).</w:t>
      </w:r>
    </w:p>
    <w:p>
      <w:pPr>
        <w:pStyle w:val="BodyText"/>
        <w:spacing w:line="480" w:lineRule="auto" w:before="241"/>
        <w:ind w:left="480" w:right="215"/>
        <w:jc w:val="both"/>
      </w:pPr>
      <w:r>
        <w:rPr/>
        <w:t>Internal displacement goes along with several challenges both to government and those displaced. Displaced persons are always confronted with various challenges which include the loss of their livelihood, frustrations, abuses, threats of assaults, intimidation denial of economic and social privileges by the host communities.</w:t>
      </w:r>
      <w:r>
        <w:rPr>
          <w:vertAlign w:val="superscript"/>
        </w:rPr>
        <w:t>20</w:t>
      </w:r>
    </w:p>
    <w:p>
      <w:pPr>
        <w:pStyle w:val="BodyText"/>
        <w:spacing w:line="480" w:lineRule="auto" w:before="240"/>
        <w:ind w:left="480" w:right="218"/>
        <w:jc w:val="both"/>
      </w:pPr>
      <w:r>
        <w:rPr/>
        <w:t>On the part of governments, the major challenge is catering for IDPs and this is largely aggravated by the absence of a permanent institution or a legal framework that has been put in place to look after them. Although there is the National Emergency Management Agency</w:t>
      </w:r>
      <w:r>
        <w:rPr>
          <w:spacing w:val="-4"/>
        </w:rPr>
        <w:t> </w:t>
      </w:r>
      <w:r>
        <w:rPr/>
        <w:t>(NEMA), and the State Emergency</w:t>
      </w:r>
      <w:r>
        <w:rPr>
          <w:spacing w:val="-4"/>
        </w:rPr>
        <w:t> </w:t>
      </w:r>
      <w:r>
        <w:rPr/>
        <w:t>Management Agencies (SEMAs), their effort is not enough. This is because they are not bodies that have been specifically established to handle the welfare of IDPs; their assignments are wider in scope to cover other issues other than IDPs. So, apart from IDPs, they also have other mandates. One encouraging development</w:t>
      </w:r>
      <w:r>
        <w:rPr>
          <w:spacing w:val="38"/>
        </w:rPr>
        <w:t> </w:t>
      </w:r>
      <w:r>
        <w:rPr/>
        <w:t>is</w:t>
      </w:r>
      <w:r>
        <w:rPr>
          <w:spacing w:val="38"/>
        </w:rPr>
        <w:t> </w:t>
      </w:r>
      <w:r>
        <w:rPr/>
        <w:t>that</w:t>
      </w:r>
      <w:r>
        <w:rPr>
          <w:spacing w:val="37"/>
        </w:rPr>
        <w:t> </w:t>
      </w:r>
      <w:r>
        <w:rPr/>
        <w:t>under</w:t>
      </w:r>
      <w:r>
        <w:rPr>
          <w:spacing w:val="37"/>
        </w:rPr>
        <w:t> </w:t>
      </w:r>
      <w:r>
        <w:rPr/>
        <w:t>the</w:t>
      </w:r>
      <w:r>
        <w:rPr>
          <w:spacing w:val="36"/>
        </w:rPr>
        <w:t> </w:t>
      </w:r>
      <w:r>
        <w:rPr/>
        <w:t>Proposed</w:t>
      </w:r>
      <w:r>
        <w:rPr>
          <w:spacing w:val="40"/>
        </w:rPr>
        <w:t> </w:t>
      </w:r>
      <w:r>
        <w:rPr/>
        <w:t>Bill</w:t>
      </w:r>
      <w:r>
        <w:rPr>
          <w:spacing w:val="37"/>
        </w:rPr>
        <w:t> </w:t>
      </w:r>
      <w:r>
        <w:rPr/>
        <w:t>to</w:t>
      </w:r>
      <w:r>
        <w:rPr>
          <w:spacing w:val="38"/>
        </w:rPr>
        <w:t> </w:t>
      </w:r>
      <w:r>
        <w:rPr/>
        <w:t>amend</w:t>
      </w:r>
      <w:r>
        <w:rPr>
          <w:spacing w:val="36"/>
        </w:rPr>
        <w:t> </w:t>
      </w:r>
      <w:r>
        <w:rPr/>
        <w:t>the</w:t>
      </w:r>
      <w:r>
        <w:rPr>
          <w:spacing w:val="37"/>
        </w:rPr>
        <w:t> </w:t>
      </w:r>
      <w:r>
        <w:rPr/>
        <w:t>NEMA</w:t>
      </w:r>
      <w:r>
        <w:rPr>
          <w:spacing w:val="38"/>
        </w:rPr>
        <w:t> </w:t>
      </w:r>
      <w:r>
        <w:rPr/>
        <w:t>Establishment</w:t>
      </w:r>
      <w:r>
        <w:rPr>
          <w:spacing w:val="38"/>
        </w:rPr>
        <w:t> </w:t>
      </w:r>
      <w:r>
        <w:rPr>
          <w:spacing w:val="-4"/>
        </w:rPr>
        <w:t>Act,</w:t>
      </w:r>
    </w:p>
    <w:p>
      <w:pPr>
        <w:pStyle w:val="BodyText"/>
        <w:spacing w:before="1"/>
        <w:ind w:left="480"/>
        <w:jc w:val="both"/>
      </w:pPr>
      <w:r>
        <w:rPr/>
        <w:t>1999,</w:t>
      </w:r>
      <w:r>
        <w:rPr>
          <w:spacing w:val="36"/>
        </w:rPr>
        <w:t> </w:t>
      </w:r>
      <w:r>
        <w:rPr/>
        <w:t>the</w:t>
      </w:r>
      <w:r>
        <w:rPr>
          <w:spacing w:val="37"/>
        </w:rPr>
        <w:t> </w:t>
      </w:r>
      <w:r>
        <w:rPr/>
        <w:t>Agency</w:t>
      </w:r>
      <w:r>
        <w:rPr>
          <w:spacing w:val="33"/>
        </w:rPr>
        <w:t> </w:t>
      </w:r>
      <w:r>
        <w:rPr/>
        <w:t>has</w:t>
      </w:r>
      <w:r>
        <w:rPr>
          <w:spacing w:val="41"/>
        </w:rPr>
        <w:t> </w:t>
      </w:r>
      <w:r>
        <w:rPr/>
        <w:t>also</w:t>
      </w:r>
      <w:r>
        <w:rPr>
          <w:spacing w:val="38"/>
        </w:rPr>
        <w:t> </w:t>
      </w:r>
      <w:r>
        <w:rPr/>
        <w:t>been</w:t>
      </w:r>
      <w:r>
        <w:rPr>
          <w:spacing w:val="38"/>
        </w:rPr>
        <w:t> </w:t>
      </w:r>
      <w:r>
        <w:rPr/>
        <w:t>mandated</w:t>
      </w:r>
      <w:r>
        <w:rPr>
          <w:spacing w:val="38"/>
        </w:rPr>
        <w:t> </w:t>
      </w:r>
      <w:r>
        <w:rPr/>
        <w:t>to</w:t>
      </w:r>
      <w:r>
        <w:rPr>
          <w:spacing w:val="39"/>
        </w:rPr>
        <w:t> </w:t>
      </w:r>
      <w:r>
        <w:rPr/>
        <w:t>handle</w:t>
      </w:r>
      <w:r>
        <w:rPr>
          <w:spacing w:val="37"/>
        </w:rPr>
        <w:t> </w:t>
      </w:r>
      <w:r>
        <w:rPr/>
        <w:t>all</w:t>
      </w:r>
      <w:r>
        <w:rPr>
          <w:spacing w:val="38"/>
        </w:rPr>
        <w:t> </w:t>
      </w:r>
      <w:r>
        <w:rPr/>
        <w:t>matters</w:t>
      </w:r>
      <w:r>
        <w:rPr>
          <w:spacing w:val="40"/>
        </w:rPr>
        <w:t> </w:t>
      </w:r>
      <w:r>
        <w:rPr/>
        <w:t>concerning</w:t>
      </w:r>
      <w:r>
        <w:rPr>
          <w:spacing w:val="39"/>
        </w:rPr>
        <w:t> </w:t>
      </w:r>
      <w:r>
        <w:rPr>
          <w:spacing w:val="-2"/>
        </w:rPr>
        <w:t>Internally</w:t>
      </w:r>
    </w:p>
    <w:p>
      <w:pPr>
        <w:pStyle w:val="BodyText"/>
        <w:spacing w:before="3"/>
        <w:rPr>
          <w:sz w:val="18"/>
        </w:rPr>
      </w:pPr>
      <w:r>
        <w:rPr/>
        <mc:AlternateContent>
          <mc:Choice Requires="wps">
            <w:drawing>
              <wp:anchor distT="0" distB="0" distL="0" distR="0" allowOverlap="1" layoutInCell="1" locked="0" behindDoc="1" simplePos="0" relativeHeight="487608832">
                <wp:simplePos x="0" y="0"/>
                <wp:positionH relativeFrom="page">
                  <wp:posOffset>1143304</wp:posOffset>
                </wp:positionH>
                <wp:positionV relativeFrom="paragraph">
                  <wp:posOffset>148573</wp:posOffset>
                </wp:positionV>
                <wp:extent cx="1829435" cy="9525"/>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1.698705pt;width:144.020pt;height:.72003pt;mso-position-horizontal-relative:page;mso-position-vertical-relative:paragraph;z-index:-15707648;mso-wrap-distance-left:0;mso-wrap-distance-right:0" id="docshape41"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20</w:t>
      </w:r>
      <w:r>
        <w:rPr>
          <w:spacing w:val="-4"/>
          <w:sz w:val="20"/>
          <w:vertAlign w:val="baseline"/>
        </w:rPr>
        <w:t> </w:t>
      </w:r>
      <w:r>
        <w:rPr>
          <w:sz w:val="20"/>
          <w:vertAlign w:val="baseline"/>
        </w:rPr>
        <w:t>See</w:t>
      </w:r>
      <w:r>
        <w:rPr>
          <w:spacing w:val="-4"/>
          <w:sz w:val="20"/>
          <w:vertAlign w:val="baseline"/>
        </w:rPr>
        <w:t> </w:t>
      </w:r>
      <w:r>
        <w:rPr>
          <w:sz w:val="20"/>
          <w:vertAlign w:val="baseline"/>
        </w:rPr>
        <w:t>Section</w:t>
      </w:r>
      <w:r>
        <w:rPr>
          <w:spacing w:val="-5"/>
          <w:sz w:val="20"/>
          <w:vertAlign w:val="baseline"/>
        </w:rPr>
        <w:t> </w:t>
      </w:r>
      <w:r>
        <w:rPr>
          <w:sz w:val="20"/>
          <w:vertAlign w:val="baseline"/>
        </w:rPr>
        <w:t>25</w:t>
      </w:r>
      <w:r>
        <w:rPr>
          <w:spacing w:val="-3"/>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w:t>
      </w:r>
      <w:r>
        <w:rPr>
          <w:sz w:val="20"/>
          <w:vertAlign w:val="baseline"/>
        </w:rPr>
        <w:t>Proposed</w:t>
      </w:r>
      <w:r>
        <w:rPr>
          <w:spacing w:val="-3"/>
          <w:sz w:val="20"/>
          <w:vertAlign w:val="baseline"/>
        </w:rPr>
        <w:t> </w:t>
      </w:r>
      <w:r>
        <w:rPr>
          <w:sz w:val="20"/>
          <w:vertAlign w:val="baseline"/>
        </w:rPr>
        <w:t>Bill</w:t>
      </w:r>
      <w:r>
        <w:rPr>
          <w:spacing w:val="-2"/>
          <w:sz w:val="20"/>
          <w:vertAlign w:val="baseline"/>
        </w:rPr>
        <w:t> </w:t>
      </w:r>
      <w:r>
        <w:rPr>
          <w:sz w:val="20"/>
          <w:vertAlign w:val="baseline"/>
        </w:rPr>
        <w:t>which</w:t>
      </w:r>
      <w:r>
        <w:rPr>
          <w:spacing w:val="-5"/>
          <w:sz w:val="20"/>
          <w:vertAlign w:val="baseline"/>
        </w:rPr>
        <w:t> </w:t>
      </w:r>
      <w:r>
        <w:rPr>
          <w:sz w:val="20"/>
          <w:vertAlign w:val="baseline"/>
        </w:rPr>
        <w:t>is</w:t>
      </w:r>
      <w:r>
        <w:rPr>
          <w:spacing w:val="-4"/>
          <w:sz w:val="20"/>
          <w:vertAlign w:val="baseline"/>
        </w:rPr>
        <w:t> </w:t>
      </w:r>
      <w:r>
        <w:rPr>
          <w:sz w:val="20"/>
          <w:vertAlign w:val="baseline"/>
        </w:rPr>
        <w:t>the</w:t>
      </w:r>
      <w:r>
        <w:rPr>
          <w:spacing w:val="-4"/>
          <w:sz w:val="20"/>
          <w:vertAlign w:val="baseline"/>
        </w:rPr>
        <w:t> </w:t>
      </w:r>
      <w:r>
        <w:rPr>
          <w:sz w:val="20"/>
          <w:vertAlign w:val="baseline"/>
        </w:rPr>
        <w:t>Interpretation</w:t>
      </w:r>
      <w:r>
        <w:rPr>
          <w:spacing w:val="-5"/>
          <w:sz w:val="20"/>
          <w:vertAlign w:val="baseline"/>
        </w:rPr>
        <w:t> </w:t>
      </w:r>
      <w:r>
        <w:rPr>
          <w:spacing w:val="-2"/>
          <w:sz w:val="20"/>
          <w:vertAlign w:val="baseline"/>
        </w:rPr>
        <w:t>Section.1</w:t>
      </w:r>
    </w:p>
    <w:p>
      <w:pPr>
        <w:spacing w:after="0"/>
        <w:jc w:val="left"/>
        <w:rPr>
          <w:sz w:val="20"/>
        </w:rPr>
        <w:sectPr>
          <w:pgSz w:w="11910" w:h="16840"/>
          <w:pgMar w:header="0" w:footer="974" w:top="1340" w:bottom="1160" w:left="1320" w:right="1260"/>
        </w:sectPr>
      </w:pPr>
    </w:p>
    <w:p>
      <w:pPr>
        <w:pStyle w:val="BodyText"/>
        <w:spacing w:before="118"/>
        <w:ind w:left="480"/>
        <w:jc w:val="both"/>
      </w:pPr>
      <w:r>
        <w:rPr/>
        <w:t>Displaced</w:t>
      </w:r>
      <w:r>
        <w:rPr>
          <w:spacing w:val="-3"/>
        </w:rPr>
        <w:t> </w:t>
      </w:r>
      <w:r>
        <w:rPr>
          <w:spacing w:val="-2"/>
        </w:rPr>
        <w:t>Persons.</w:t>
      </w:r>
      <w:r>
        <w:rPr>
          <w:spacing w:val="-2"/>
          <w:vertAlign w:val="superscript"/>
        </w:rPr>
        <w:t>21</w:t>
      </w:r>
    </w:p>
    <w:p>
      <w:pPr>
        <w:pStyle w:val="BodyText"/>
        <w:spacing w:before="240"/>
      </w:pPr>
    </w:p>
    <w:p>
      <w:pPr>
        <w:pStyle w:val="BodyText"/>
        <w:spacing w:line="480" w:lineRule="auto"/>
        <w:ind w:left="480" w:right="199"/>
        <w:jc w:val="both"/>
      </w:pPr>
      <w:r>
        <w:rPr/>
        <w:t>Management of IDPs is a complex issue that extends beyond distribution of assistance. This makes the N.E.M.A and SEMAs, incapable of handling perfectly, issues of</w:t>
      </w:r>
      <w:r>
        <w:rPr>
          <w:spacing w:val="40"/>
        </w:rPr>
        <w:t> </w:t>
      </w:r>
      <w:r>
        <w:rPr/>
        <w:t>internally displaced persons. In view of this, one can say without any fear of contradiction, that Nigeria at the moment does not have a permanent institution or a legal framework for taking care of internally displaced persons as it is the case with refugees.</w:t>
      </w:r>
      <w:r>
        <w:rPr>
          <w:spacing w:val="40"/>
        </w:rPr>
        <w:t> </w:t>
      </w:r>
      <w:r>
        <w:rPr/>
        <w:t>In the case of refugees there is a commission for refugees established by an act of the National Assembly to handle all issues concerning them. This situation has some far reaching consequences as observed by Ladan. According to him:</w:t>
      </w:r>
    </w:p>
    <w:p>
      <w:pPr>
        <w:tabs>
          <w:tab w:pos="4896" w:val="left" w:leader="none"/>
          <w:tab w:pos="7058" w:val="left" w:leader="none"/>
        </w:tabs>
        <w:spacing w:before="241"/>
        <w:ind w:left="2201" w:right="1974" w:firstLine="0"/>
        <w:jc w:val="both"/>
        <w:rPr>
          <w:i/>
          <w:sz w:val="24"/>
        </w:rPr>
      </w:pPr>
      <w:r>
        <w:rPr>
          <w:i/>
          <w:sz w:val="24"/>
        </w:rPr>
        <w:t>Although the plight of internally displaced persons is common knowledge to national authorities in Nigeria, unfortunately, the national response is generally</w:t>
      </w:r>
      <w:r>
        <w:rPr>
          <w:i/>
          <w:spacing w:val="-4"/>
          <w:sz w:val="24"/>
        </w:rPr>
        <w:t> </w:t>
      </w:r>
      <w:r>
        <w:rPr>
          <w:i/>
          <w:sz w:val="24"/>
        </w:rPr>
        <w:t>constrained</w:t>
      </w:r>
      <w:r>
        <w:rPr>
          <w:i/>
          <w:spacing w:val="-4"/>
          <w:sz w:val="24"/>
        </w:rPr>
        <w:t> </w:t>
      </w:r>
      <w:r>
        <w:rPr>
          <w:i/>
          <w:sz w:val="24"/>
        </w:rPr>
        <w:t>by</w:t>
      </w:r>
      <w:r>
        <w:rPr>
          <w:i/>
          <w:spacing w:val="-2"/>
          <w:sz w:val="24"/>
        </w:rPr>
        <w:t> </w:t>
      </w:r>
      <w:r>
        <w:rPr>
          <w:i/>
          <w:sz w:val="24"/>
        </w:rPr>
        <w:t>lack</w:t>
      </w:r>
      <w:r>
        <w:rPr>
          <w:i/>
          <w:spacing w:val="-5"/>
          <w:sz w:val="24"/>
        </w:rPr>
        <w:t> </w:t>
      </w:r>
      <w:r>
        <w:rPr>
          <w:i/>
          <w:sz w:val="24"/>
        </w:rPr>
        <w:t>of</w:t>
      </w:r>
      <w:r>
        <w:rPr>
          <w:i/>
          <w:spacing w:val="-3"/>
          <w:sz w:val="24"/>
        </w:rPr>
        <w:t> </w:t>
      </w:r>
      <w:r>
        <w:rPr>
          <w:i/>
          <w:sz w:val="24"/>
        </w:rPr>
        <w:t>comprehensive</w:t>
      </w:r>
      <w:r>
        <w:rPr>
          <w:i/>
          <w:spacing w:val="-4"/>
          <w:sz w:val="24"/>
        </w:rPr>
        <w:t> </w:t>
      </w:r>
      <w:r>
        <w:rPr>
          <w:i/>
          <w:sz w:val="24"/>
        </w:rPr>
        <w:t>legal and policy frameworks, technical, human, material, and</w:t>
      </w:r>
      <w:r>
        <w:rPr>
          <w:i/>
          <w:spacing w:val="-2"/>
          <w:sz w:val="24"/>
        </w:rPr>
        <w:t> </w:t>
      </w:r>
      <w:r>
        <w:rPr>
          <w:i/>
          <w:sz w:val="24"/>
        </w:rPr>
        <w:t>financial</w:t>
      </w:r>
      <w:r>
        <w:rPr>
          <w:i/>
          <w:spacing w:val="-2"/>
          <w:sz w:val="24"/>
        </w:rPr>
        <w:t> </w:t>
      </w:r>
      <w:r>
        <w:rPr>
          <w:i/>
          <w:sz w:val="24"/>
        </w:rPr>
        <w:t>capacity</w:t>
      </w:r>
      <w:r>
        <w:rPr>
          <w:i/>
          <w:spacing w:val="-3"/>
          <w:sz w:val="24"/>
        </w:rPr>
        <w:t> </w:t>
      </w:r>
      <w:r>
        <w:rPr>
          <w:i/>
          <w:sz w:val="24"/>
        </w:rPr>
        <w:t>to protect</w:t>
      </w:r>
      <w:r>
        <w:rPr>
          <w:i/>
          <w:spacing w:val="-2"/>
          <w:sz w:val="24"/>
        </w:rPr>
        <w:t> </w:t>
      </w:r>
      <w:r>
        <w:rPr>
          <w:i/>
          <w:sz w:val="24"/>
        </w:rPr>
        <w:t>and</w:t>
      </w:r>
      <w:r>
        <w:rPr>
          <w:i/>
          <w:spacing w:val="-2"/>
          <w:sz w:val="24"/>
        </w:rPr>
        <w:t> </w:t>
      </w:r>
      <w:r>
        <w:rPr>
          <w:i/>
          <w:sz w:val="24"/>
        </w:rPr>
        <w:t>assist</w:t>
      </w:r>
      <w:r>
        <w:rPr>
          <w:i/>
          <w:spacing w:val="-2"/>
          <w:sz w:val="24"/>
        </w:rPr>
        <w:t> </w:t>
      </w:r>
      <w:r>
        <w:rPr>
          <w:i/>
          <w:sz w:val="24"/>
        </w:rPr>
        <w:t>displaced persons for a longer period of time or to assist returnees to reintegrate effectively without any discrimination and undue suffering. The resultant consequence is the flagrant violations of their political, civil, cultural, social and economic rights </w:t>
      </w:r>
      <w:r>
        <w:rPr>
          <w:i/>
          <w:spacing w:val="-2"/>
          <w:sz w:val="24"/>
        </w:rPr>
        <w:t>guaranteed</w:t>
      </w:r>
      <w:r>
        <w:rPr>
          <w:i/>
          <w:sz w:val="24"/>
        </w:rPr>
        <w:tab/>
      </w:r>
      <w:r>
        <w:rPr>
          <w:i/>
          <w:spacing w:val="-2"/>
          <w:sz w:val="24"/>
        </w:rPr>
        <w:t>under</w:t>
      </w:r>
      <w:r>
        <w:rPr>
          <w:i/>
          <w:sz w:val="24"/>
        </w:rPr>
        <w:tab/>
      </w:r>
      <w:r>
        <w:rPr>
          <w:i/>
          <w:spacing w:val="-4"/>
          <w:sz w:val="24"/>
        </w:rPr>
        <w:t>the </w:t>
      </w:r>
      <w:r>
        <w:rPr>
          <w:i/>
          <w:sz w:val="24"/>
        </w:rPr>
        <w:t>nationalconstitutions,international</w:t>
      </w:r>
      <w:r>
        <w:rPr>
          <w:i/>
          <w:spacing w:val="-5"/>
          <w:sz w:val="24"/>
        </w:rPr>
        <w:t> </w:t>
      </w:r>
      <w:r>
        <w:rPr>
          <w:i/>
          <w:sz w:val="24"/>
        </w:rPr>
        <w:t>humanitarian</w:t>
      </w:r>
      <w:r>
        <w:rPr>
          <w:i/>
          <w:spacing w:val="-8"/>
          <w:sz w:val="24"/>
        </w:rPr>
        <w:t> </w:t>
      </w:r>
      <w:r>
        <w:rPr>
          <w:i/>
          <w:sz w:val="24"/>
        </w:rPr>
        <w:t>and refugee laws to which Nigeria is a signatory.</w:t>
      </w:r>
      <w:r>
        <w:rPr>
          <w:i/>
          <w:sz w:val="24"/>
          <w:vertAlign w:val="superscript"/>
        </w:rPr>
        <w:t>22</w:t>
      </w:r>
    </w:p>
    <w:p>
      <w:pPr>
        <w:pStyle w:val="BodyText"/>
        <w:rPr>
          <w:i/>
        </w:rPr>
      </w:pPr>
    </w:p>
    <w:p>
      <w:pPr>
        <w:pStyle w:val="BodyText"/>
        <w:spacing w:before="102"/>
        <w:rPr>
          <w:i/>
        </w:rPr>
      </w:pPr>
    </w:p>
    <w:p>
      <w:pPr>
        <w:pStyle w:val="BodyText"/>
        <w:spacing w:line="480" w:lineRule="auto"/>
        <w:ind w:left="480" w:right="191"/>
        <w:jc w:val="both"/>
      </w:pPr>
      <w:r>
        <w:rPr/>
        <mc:AlternateContent>
          <mc:Choice Requires="wps">
            <w:drawing>
              <wp:anchor distT="0" distB="0" distL="0" distR="0" allowOverlap="1" layoutInCell="1" locked="0" behindDoc="0" simplePos="0" relativeHeight="15750144">
                <wp:simplePos x="0" y="0"/>
                <wp:positionH relativeFrom="page">
                  <wp:posOffset>1143304</wp:posOffset>
                </wp:positionH>
                <wp:positionV relativeFrom="paragraph">
                  <wp:posOffset>1733929</wp:posOffset>
                </wp:positionV>
                <wp:extent cx="1829435" cy="9525"/>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36.529877pt;width:144.020pt;height:.71997pt;mso-position-horizontal-relative:page;mso-position-vertical-relative:paragraph;z-index:15750144" id="docshape42" filled="true" fillcolor="#000000" stroked="false">
                <v:fill type="solid"/>
                <w10:wrap type="none"/>
              </v:rect>
            </w:pict>
          </mc:Fallback>
        </mc:AlternateContent>
      </w:r>
      <w:r>
        <w:rPr/>
        <w:t>What can be deduced from the foregoing is that, absence of both legal and institutional frameworks on IDPs in Nigeria has more or less made them second class citizens. It has also given room for the violation of their rights either directly, or by</w:t>
      </w:r>
      <w:r>
        <w:rPr>
          <w:spacing w:val="-2"/>
        </w:rPr>
        <w:t> </w:t>
      </w:r>
      <w:r>
        <w:rPr/>
        <w:t>not taking good care of them properly as provided by the Constitution and other relevant laws. A situation where</w:t>
      </w:r>
      <w:r>
        <w:rPr>
          <w:spacing w:val="14"/>
        </w:rPr>
        <w:t> </w:t>
      </w:r>
      <w:r>
        <w:rPr/>
        <w:t>people</w:t>
      </w:r>
      <w:r>
        <w:rPr>
          <w:spacing w:val="18"/>
        </w:rPr>
        <w:t> </w:t>
      </w:r>
      <w:r>
        <w:rPr/>
        <w:t>displaced</w:t>
      </w:r>
      <w:r>
        <w:rPr>
          <w:spacing w:val="21"/>
        </w:rPr>
        <w:t> </w:t>
      </w:r>
      <w:r>
        <w:rPr/>
        <w:t>by</w:t>
      </w:r>
      <w:r>
        <w:rPr>
          <w:spacing w:val="14"/>
        </w:rPr>
        <w:t> </w:t>
      </w:r>
      <w:r>
        <w:rPr/>
        <w:t>either</w:t>
      </w:r>
      <w:r>
        <w:rPr>
          <w:spacing w:val="18"/>
        </w:rPr>
        <w:t> </w:t>
      </w:r>
      <w:r>
        <w:rPr/>
        <w:t>natural</w:t>
      </w:r>
      <w:r>
        <w:rPr>
          <w:spacing w:val="19"/>
        </w:rPr>
        <w:t> </w:t>
      </w:r>
      <w:r>
        <w:rPr/>
        <w:t>or</w:t>
      </w:r>
      <w:r>
        <w:rPr>
          <w:spacing w:val="17"/>
        </w:rPr>
        <w:t> </w:t>
      </w:r>
      <w:r>
        <w:rPr/>
        <w:t>human-instigated</w:t>
      </w:r>
      <w:r>
        <w:rPr>
          <w:spacing w:val="18"/>
        </w:rPr>
        <w:t> </w:t>
      </w:r>
      <w:r>
        <w:rPr/>
        <w:t>disasters</w:t>
      </w:r>
      <w:r>
        <w:rPr>
          <w:spacing w:val="19"/>
        </w:rPr>
        <w:t> </w:t>
      </w:r>
      <w:r>
        <w:rPr/>
        <w:t>would</w:t>
      </w:r>
      <w:r>
        <w:rPr>
          <w:spacing w:val="19"/>
        </w:rPr>
        <w:t> </w:t>
      </w:r>
      <w:r>
        <w:rPr/>
        <w:t>be</w:t>
      </w:r>
      <w:r>
        <w:rPr>
          <w:spacing w:val="18"/>
        </w:rPr>
        <w:t> </w:t>
      </w:r>
      <w:r>
        <w:rPr/>
        <w:t>kept</w:t>
      </w:r>
      <w:r>
        <w:rPr>
          <w:spacing w:val="19"/>
        </w:rPr>
        <w:t> </w:t>
      </w:r>
      <w:r>
        <w:rPr>
          <w:spacing w:val="-5"/>
        </w:rPr>
        <w:t>in</w:t>
      </w:r>
    </w:p>
    <w:p>
      <w:pPr>
        <w:spacing w:before="81"/>
        <w:ind w:left="480" w:right="206" w:firstLine="0"/>
        <w:jc w:val="left"/>
        <w:rPr>
          <w:sz w:val="20"/>
        </w:rPr>
      </w:pPr>
      <w:r>
        <w:rPr>
          <w:sz w:val="20"/>
          <w:vertAlign w:val="superscript"/>
        </w:rPr>
        <w:t>21</w:t>
      </w:r>
      <w:r>
        <w:rPr>
          <w:spacing w:val="-3"/>
          <w:sz w:val="20"/>
          <w:vertAlign w:val="baseline"/>
        </w:rPr>
        <w:t> </w:t>
      </w:r>
      <w:r>
        <w:rPr>
          <w:sz w:val="20"/>
          <w:vertAlign w:val="baseline"/>
        </w:rPr>
        <w:t>M.T.</w:t>
      </w:r>
      <w:r>
        <w:rPr>
          <w:spacing w:val="-5"/>
          <w:sz w:val="20"/>
          <w:vertAlign w:val="baseline"/>
        </w:rPr>
        <w:t> </w:t>
      </w:r>
      <w:r>
        <w:rPr>
          <w:sz w:val="20"/>
          <w:vertAlign w:val="baseline"/>
        </w:rPr>
        <w:t>Ladan</w:t>
      </w:r>
      <w:r>
        <w:rPr>
          <w:spacing w:val="-4"/>
          <w:sz w:val="20"/>
          <w:vertAlign w:val="baseline"/>
        </w:rPr>
        <w:t> </w:t>
      </w:r>
      <w:r>
        <w:rPr>
          <w:sz w:val="20"/>
          <w:vertAlign w:val="baseline"/>
        </w:rPr>
        <w:t>National</w:t>
      </w:r>
      <w:r>
        <w:rPr>
          <w:spacing w:val="-1"/>
          <w:sz w:val="20"/>
          <w:vertAlign w:val="baseline"/>
        </w:rPr>
        <w:t> </w:t>
      </w:r>
      <w:r>
        <w:rPr>
          <w:sz w:val="20"/>
          <w:vertAlign w:val="baseline"/>
        </w:rPr>
        <w:t>Response</w:t>
      </w:r>
      <w:r>
        <w:rPr>
          <w:spacing w:val="-3"/>
          <w:sz w:val="20"/>
          <w:vertAlign w:val="baseline"/>
        </w:rPr>
        <w:t> </w:t>
      </w:r>
      <w:r>
        <w:rPr>
          <w:sz w:val="20"/>
          <w:vertAlign w:val="baseline"/>
        </w:rPr>
        <w:t>to</w:t>
      </w:r>
      <w:r>
        <w:rPr>
          <w:spacing w:val="-2"/>
          <w:sz w:val="20"/>
          <w:vertAlign w:val="baseline"/>
        </w:rPr>
        <w:t> </w:t>
      </w:r>
      <w:r>
        <w:rPr>
          <w:sz w:val="20"/>
          <w:vertAlign w:val="baseline"/>
        </w:rPr>
        <w:t>the</w:t>
      </w:r>
      <w:r>
        <w:rPr>
          <w:spacing w:val="-3"/>
          <w:sz w:val="20"/>
          <w:vertAlign w:val="baseline"/>
        </w:rPr>
        <w:t> </w:t>
      </w:r>
      <w:r>
        <w:rPr>
          <w:sz w:val="20"/>
          <w:vertAlign w:val="baseline"/>
        </w:rPr>
        <w:t>Rising</w:t>
      </w:r>
      <w:r>
        <w:rPr>
          <w:spacing w:val="-4"/>
          <w:sz w:val="20"/>
          <w:vertAlign w:val="baseline"/>
        </w:rPr>
        <w:t> </w:t>
      </w:r>
      <w:r>
        <w:rPr>
          <w:sz w:val="20"/>
          <w:vertAlign w:val="baseline"/>
        </w:rPr>
        <w:t>Trend</w:t>
      </w:r>
      <w:r>
        <w:rPr>
          <w:spacing w:val="-2"/>
          <w:sz w:val="20"/>
          <w:vertAlign w:val="baseline"/>
        </w:rPr>
        <w:t> </w:t>
      </w:r>
      <w:r>
        <w:rPr>
          <w:sz w:val="20"/>
          <w:vertAlign w:val="baseline"/>
        </w:rPr>
        <w:t>of</w:t>
      </w:r>
      <w:r>
        <w:rPr>
          <w:spacing w:val="-5"/>
          <w:sz w:val="20"/>
          <w:vertAlign w:val="baseline"/>
        </w:rPr>
        <w:t> </w:t>
      </w:r>
      <w:r>
        <w:rPr>
          <w:sz w:val="20"/>
          <w:vertAlign w:val="baseline"/>
        </w:rPr>
        <w:t>International</w:t>
      </w:r>
      <w:r>
        <w:rPr>
          <w:spacing w:val="-3"/>
          <w:sz w:val="20"/>
          <w:vertAlign w:val="baseline"/>
        </w:rPr>
        <w:t> </w:t>
      </w:r>
      <w:r>
        <w:rPr>
          <w:sz w:val="20"/>
          <w:vertAlign w:val="baseline"/>
        </w:rPr>
        <w:t>Displacement</w:t>
      </w:r>
      <w:r>
        <w:rPr>
          <w:spacing w:val="-4"/>
          <w:sz w:val="20"/>
          <w:vertAlign w:val="baseline"/>
        </w:rPr>
        <w:t> </w:t>
      </w:r>
      <w:r>
        <w:rPr>
          <w:sz w:val="20"/>
          <w:vertAlign w:val="baseline"/>
        </w:rPr>
        <w:t>in</w:t>
      </w:r>
      <w:r>
        <w:rPr>
          <w:spacing w:val="-1"/>
          <w:sz w:val="20"/>
          <w:vertAlign w:val="baseline"/>
        </w:rPr>
        <w:t> </w:t>
      </w:r>
      <w:r>
        <w:rPr>
          <w:sz w:val="20"/>
          <w:vertAlign w:val="baseline"/>
        </w:rPr>
        <w:t>Nigeria:</w:t>
      </w:r>
      <w:r>
        <w:rPr>
          <w:spacing w:val="-3"/>
          <w:sz w:val="20"/>
          <w:vertAlign w:val="baseline"/>
        </w:rPr>
        <w:t> </w:t>
      </w:r>
      <w:r>
        <w:rPr>
          <w:sz w:val="20"/>
          <w:vertAlign w:val="baseline"/>
        </w:rPr>
        <w:t>Key</w:t>
      </w:r>
      <w:r>
        <w:rPr>
          <w:spacing w:val="-7"/>
          <w:sz w:val="20"/>
          <w:vertAlign w:val="baseline"/>
        </w:rPr>
        <w:t> </w:t>
      </w:r>
      <w:r>
        <w:rPr>
          <w:sz w:val="20"/>
          <w:vertAlign w:val="baseline"/>
        </w:rPr>
        <w:t>Issues, Institutional Framework, Gaps and Challenges. A paper presented at a Civil Society Consultation on the Draft National Internally Displaced Persons (IDPs) Policy and Domestication of Kampala Convention in Nigeria, held at Gombe Jewel Hotel, Abuja between May, 30</w:t>
      </w:r>
      <w:r>
        <w:rPr>
          <w:sz w:val="20"/>
          <w:vertAlign w:val="superscript"/>
        </w:rPr>
        <w:t>th</w:t>
      </w:r>
      <w:r>
        <w:rPr>
          <w:sz w:val="20"/>
          <w:vertAlign w:val="baseline"/>
        </w:rPr>
        <w:t> 2012 to June, 1</w:t>
      </w:r>
      <w:r>
        <w:rPr>
          <w:sz w:val="20"/>
          <w:vertAlign w:val="superscript"/>
        </w:rPr>
        <w:t>st</w:t>
      </w:r>
      <w:r>
        <w:rPr>
          <w:sz w:val="20"/>
          <w:vertAlign w:val="baseline"/>
        </w:rPr>
        <w:t> 2012 p.8”.</w:t>
      </w:r>
    </w:p>
    <w:p>
      <w:pPr>
        <w:spacing w:line="229" w:lineRule="exact" w:before="0"/>
        <w:ind w:left="480" w:right="0" w:firstLine="0"/>
        <w:jc w:val="left"/>
        <w:rPr>
          <w:sz w:val="20"/>
        </w:rPr>
      </w:pPr>
      <w:r>
        <w:rPr>
          <w:sz w:val="20"/>
          <w:vertAlign w:val="superscript"/>
        </w:rPr>
        <w:t>22</w:t>
      </w:r>
      <w:r>
        <w:rPr>
          <w:spacing w:val="-5"/>
          <w:sz w:val="20"/>
          <w:vertAlign w:val="baseline"/>
        </w:rPr>
        <w:t> </w:t>
      </w:r>
      <w:r>
        <w:rPr>
          <w:sz w:val="20"/>
          <w:vertAlign w:val="baseline"/>
        </w:rPr>
        <w:t>Kampala</w:t>
      </w:r>
      <w:r>
        <w:rPr>
          <w:spacing w:val="-5"/>
          <w:sz w:val="20"/>
          <w:vertAlign w:val="baseline"/>
        </w:rPr>
        <w:t> </w:t>
      </w:r>
      <w:r>
        <w:rPr>
          <w:sz w:val="20"/>
          <w:vertAlign w:val="baseline"/>
        </w:rPr>
        <w:t>Convention</w:t>
      </w:r>
      <w:r>
        <w:rPr>
          <w:spacing w:val="-5"/>
          <w:sz w:val="20"/>
          <w:vertAlign w:val="baseline"/>
        </w:rPr>
        <w:t> </w:t>
      </w:r>
      <w:r>
        <w:rPr>
          <w:sz w:val="20"/>
          <w:vertAlign w:val="baseline"/>
        </w:rPr>
        <w:t>of</w:t>
      </w:r>
      <w:r>
        <w:rPr>
          <w:spacing w:val="-7"/>
          <w:sz w:val="20"/>
          <w:vertAlign w:val="baseline"/>
        </w:rPr>
        <w:t> </w:t>
      </w:r>
      <w:r>
        <w:rPr>
          <w:spacing w:val="-4"/>
          <w:sz w:val="20"/>
          <w:vertAlign w:val="baseline"/>
        </w:rPr>
        <w:t>2009</w:t>
      </w:r>
    </w:p>
    <w:p>
      <w:pPr>
        <w:spacing w:after="0" w:line="229" w:lineRule="exact"/>
        <w:jc w:val="left"/>
        <w:rPr>
          <w:sz w:val="20"/>
        </w:rPr>
        <w:sectPr>
          <w:pgSz w:w="11910" w:h="16840"/>
          <w:pgMar w:header="0" w:footer="974" w:top="1300" w:bottom="1160" w:left="1320" w:right="1260"/>
        </w:sectPr>
      </w:pPr>
    </w:p>
    <w:p>
      <w:pPr>
        <w:pStyle w:val="BodyText"/>
        <w:spacing w:line="480" w:lineRule="auto" w:before="78"/>
        <w:ind w:left="480" w:right="196"/>
        <w:jc w:val="both"/>
      </w:pPr>
      <w:r>
        <w:rPr/>
        <w:t>concentration camps for more than two and half years without providing an alternative accommodation says it all on the difficult situation of the IDPs in Nigeria.</w:t>
      </w:r>
    </w:p>
    <w:p>
      <w:pPr>
        <w:pStyle w:val="BodyText"/>
      </w:pPr>
    </w:p>
    <w:p>
      <w:pPr>
        <w:pStyle w:val="BodyText"/>
        <w:spacing w:before="5"/>
      </w:pPr>
    </w:p>
    <w:p>
      <w:pPr>
        <w:pStyle w:val="Heading2"/>
        <w:numPr>
          <w:ilvl w:val="2"/>
          <w:numId w:val="17"/>
        </w:numPr>
        <w:tabs>
          <w:tab w:pos="1200" w:val="left" w:leader="none"/>
        </w:tabs>
        <w:spacing w:line="240" w:lineRule="auto" w:before="0" w:after="0"/>
        <w:ind w:left="1200" w:right="178" w:hanging="720"/>
        <w:jc w:val="both"/>
      </w:pPr>
      <w:r>
        <w:rPr/>
        <w:t>Lack of Political will to domesticate International andRegional Instruments on Internally Displaced Persons</w:t>
      </w:r>
    </w:p>
    <w:p>
      <w:pPr>
        <w:pStyle w:val="BodyText"/>
        <w:spacing w:line="480" w:lineRule="auto" w:before="272"/>
        <w:ind w:left="480" w:right="202"/>
        <w:jc w:val="both"/>
      </w:pPr>
      <w:r>
        <w:rPr/>
        <w:t>Nigerian governments both at national and state levels, have agencies responsible for providing emergency assistance to persons displaced by disasters. This is done through the instrument of the National Emergency Management Agency (NEMA), at the federal level while states also have the same agencies which have been established for similar purpose. But as stated earlier, this is an ad hoc arrangement that may not be able to cater for</w:t>
      </w:r>
      <w:r>
        <w:rPr>
          <w:spacing w:val="-2"/>
        </w:rPr>
        <w:t> </w:t>
      </w:r>
      <w:r>
        <w:rPr/>
        <w:t>all the needs of the IDPs, especially</w:t>
      </w:r>
      <w:r>
        <w:rPr>
          <w:spacing w:val="-5"/>
        </w:rPr>
        <w:t> </w:t>
      </w:r>
      <w:r>
        <w:rPr/>
        <w:t>where</w:t>
      </w:r>
      <w:r>
        <w:rPr>
          <w:spacing w:val="-2"/>
        </w:rPr>
        <w:t> </w:t>
      </w:r>
      <w:r>
        <w:rPr/>
        <w:t>they</w:t>
      </w:r>
      <w:r>
        <w:rPr>
          <w:spacing w:val="-3"/>
        </w:rPr>
        <w:t> </w:t>
      </w:r>
      <w:r>
        <w:rPr/>
        <w:t>remain displaced for a very</w:t>
      </w:r>
      <w:r>
        <w:rPr>
          <w:spacing w:val="-5"/>
        </w:rPr>
        <w:t> </w:t>
      </w:r>
      <w:r>
        <w:rPr/>
        <w:t>long</w:t>
      </w:r>
      <w:r>
        <w:rPr>
          <w:spacing w:val="-3"/>
        </w:rPr>
        <w:t> </w:t>
      </w:r>
      <w:r>
        <w:rPr/>
        <w:t>time.</w:t>
      </w:r>
    </w:p>
    <w:p>
      <w:pPr>
        <w:pStyle w:val="BodyText"/>
        <w:spacing w:line="480" w:lineRule="auto" w:before="241"/>
        <w:ind w:left="480" w:right="195"/>
        <w:jc w:val="both"/>
      </w:pPr>
      <w:r>
        <w:rPr/>
        <w:t>Keeping internally displaced persons for a very long time without resettlement can be attributed largely, to lack of political will to do so in clear violation of the African Union Convention for the Protection and Assistance of Internally Displaced Persons.</w:t>
      </w:r>
      <w:r>
        <w:rPr>
          <w:vertAlign w:val="superscript"/>
        </w:rPr>
        <w:t>23</w:t>
      </w:r>
      <w:r>
        <w:rPr>
          <w:vertAlign w:val="baseline"/>
        </w:rPr>
        <w:t> Though the Convention has been established to provide a legal framework for preventing internal displacement</w:t>
      </w:r>
      <w:r>
        <w:rPr>
          <w:spacing w:val="-1"/>
          <w:vertAlign w:val="baseline"/>
        </w:rPr>
        <w:t> </w:t>
      </w:r>
      <w:r>
        <w:rPr>
          <w:vertAlign w:val="baseline"/>
        </w:rPr>
        <w:t>and</w:t>
      </w:r>
      <w:r>
        <w:rPr>
          <w:spacing w:val="-1"/>
          <w:vertAlign w:val="baseline"/>
        </w:rPr>
        <w:t> </w:t>
      </w:r>
      <w:r>
        <w:rPr>
          <w:vertAlign w:val="baseline"/>
        </w:rPr>
        <w:t>protecting</w:t>
      </w:r>
      <w:r>
        <w:rPr>
          <w:spacing w:val="-3"/>
          <w:vertAlign w:val="baseline"/>
        </w:rPr>
        <w:t> </w:t>
      </w:r>
      <w:r>
        <w:rPr>
          <w:vertAlign w:val="baseline"/>
        </w:rPr>
        <w:t>and</w:t>
      </w:r>
      <w:r>
        <w:rPr>
          <w:spacing w:val="-1"/>
          <w:vertAlign w:val="baseline"/>
        </w:rPr>
        <w:t> </w:t>
      </w:r>
      <w:r>
        <w:rPr>
          <w:vertAlign w:val="baseline"/>
        </w:rPr>
        <w:t>assisting</w:t>
      </w:r>
      <w:r>
        <w:rPr>
          <w:spacing w:val="-1"/>
          <w:vertAlign w:val="baseline"/>
        </w:rPr>
        <w:t> </w:t>
      </w:r>
      <w:r>
        <w:rPr>
          <w:vertAlign w:val="baseline"/>
        </w:rPr>
        <w:t>IDPs</w:t>
      </w:r>
      <w:r>
        <w:rPr>
          <w:spacing w:val="-1"/>
          <w:vertAlign w:val="baseline"/>
        </w:rPr>
        <w:t> </w:t>
      </w:r>
      <w:r>
        <w:rPr>
          <w:vertAlign w:val="baseline"/>
        </w:rPr>
        <w:t>in</w:t>
      </w:r>
      <w:r>
        <w:rPr>
          <w:spacing w:val="-1"/>
          <w:vertAlign w:val="baseline"/>
        </w:rPr>
        <w:t> </w:t>
      </w:r>
      <w:r>
        <w:rPr>
          <w:vertAlign w:val="baseline"/>
        </w:rPr>
        <w:t>Africa,</w:t>
      </w:r>
      <w:r>
        <w:rPr>
          <w:vertAlign w:val="superscript"/>
        </w:rPr>
        <w:t>24</w:t>
      </w:r>
      <w:r>
        <w:rPr>
          <w:vertAlign w:val="baseline"/>
        </w:rPr>
        <w:t> it</w:t>
      </w:r>
      <w:r>
        <w:rPr>
          <w:spacing w:val="-1"/>
          <w:vertAlign w:val="baseline"/>
        </w:rPr>
        <w:t> </w:t>
      </w:r>
      <w:r>
        <w:rPr>
          <w:vertAlign w:val="baseline"/>
        </w:rPr>
        <w:t>has</w:t>
      </w:r>
      <w:r>
        <w:rPr>
          <w:spacing w:val="-1"/>
          <w:vertAlign w:val="baseline"/>
        </w:rPr>
        <w:t> </w:t>
      </w:r>
      <w:r>
        <w:rPr>
          <w:vertAlign w:val="baseline"/>
        </w:rPr>
        <w:t>also</w:t>
      </w:r>
      <w:r>
        <w:rPr>
          <w:spacing w:val="-1"/>
          <w:vertAlign w:val="baseline"/>
        </w:rPr>
        <w:t> </w:t>
      </w:r>
      <w:r>
        <w:rPr>
          <w:vertAlign w:val="baseline"/>
        </w:rPr>
        <w:t>provided</w:t>
      </w:r>
      <w:r>
        <w:rPr>
          <w:spacing w:val="-2"/>
          <w:vertAlign w:val="baseline"/>
        </w:rPr>
        <w:t> </w:t>
      </w:r>
      <w:r>
        <w:rPr>
          <w:vertAlign w:val="baseline"/>
        </w:rPr>
        <w:t>that</w:t>
      </w:r>
      <w:r>
        <w:rPr>
          <w:spacing w:val="-1"/>
          <w:vertAlign w:val="baseline"/>
        </w:rPr>
        <w:t> </w:t>
      </w:r>
      <w:r>
        <w:rPr>
          <w:vertAlign w:val="baseline"/>
        </w:rPr>
        <w:t>states parties shall:</w:t>
      </w:r>
    </w:p>
    <w:p>
      <w:pPr>
        <w:pStyle w:val="ListParagraph"/>
        <w:numPr>
          <w:ilvl w:val="0"/>
          <w:numId w:val="18"/>
        </w:numPr>
        <w:tabs>
          <w:tab w:pos="1200" w:val="left" w:leader="none"/>
        </w:tabs>
        <w:spacing w:line="480" w:lineRule="auto" w:before="240" w:after="0"/>
        <w:ind w:left="1200" w:right="193" w:hanging="720"/>
        <w:jc w:val="both"/>
        <w:rPr>
          <w:sz w:val="24"/>
        </w:rPr>
      </w:pPr>
      <w:r>
        <w:rPr>
          <w:sz w:val="24"/>
        </w:rPr>
        <w:t>Incorporate their</w:t>
      </w:r>
      <w:r>
        <w:rPr>
          <w:spacing w:val="-1"/>
          <w:sz w:val="24"/>
        </w:rPr>
        <w:t> </w:t>
      </w:r>
      <w:r>
        <w:rPr>
          <w:sz w:val="24"/>
        </w:rPr>
        <w:t>obligations under</w:t>
      </w:r>
      <w:r>
        <w:rPr>
          <w:spacing w:val="-1"/>
          <w:sz w:val="24"/>
        </w:rPr>
        <w:t> </w:t>
      </w:r>
      <w:r>
        <w:rPr>
          <w:sz w:val="24"/>
        </w:rPr>
        <w:t>this Conventioninto domestic</w:t>
      </w:r>
      <w:r>
        <w:rPr>
          <w:spacing w:val="-1"/>
          <w:sz w:val="24"/>
        </w:rPr>
        <w:t> </w:t>
      </w:r>
      <w:r>
        <w:rPr>
          <w:sz w:val="24"/>
        </w:rPr>
        <w:t>laws by</w:t>
      </w:r>
      <w:r>
        <w:rPr>
          <w:spacing w:val="-6"/>
          <w:sz w:val="24"/>
        </w:rPr>
        <w:t> </w:t>
      </w:r>
      <w:r>
        <w:rPr>
          <w:sz w:val="24"/>
        </w:rPr>
        <w:t>enacting or</w:t>
      </w:r>
      <w:r>
        <w:rPr>
          <w:spacing w:val="-3"/>
          <w:sz w:val="24"/>
        </w:rPr>
        <w:t> </w:t>
      </w:r>
      <w:r>
        <w:rPr>
          <w:sz w:val="24"/>
        </w:rPr>
        <w:t>amending</w:t>
      </w:r>
      <w:r>
        <w:rPr>
          <w:spacing w:val="-5"/>
          <w:sz w:val="24"/>
        </w:rPr>
        <w:t> </w:t>
      </w:r>
      <w:r>
        <w:rPr>
          <w:sz w:val="24"/>
        </w:rPr>
        <w:t>relevant</w:t>
      </w:r>
      <w:r>
        <w:rPr>
          <w:spacing w:val="-2"/>
          <w:sz w:val="24"/>
        </w:rPr>
        <w:t> </w:t>
      </w:r>
      <w:r>
        <w:rPr>
          <w:sz w:val="24"/>
        </w:rPr>
        <w:t>legislations on the</w:t>
      </w:r>
      <w:r>
        <w:rPr>
          <w:spacing w:val="40"/>
          <w:sz w:val="24"/>
        </w:rPr>
        <w:t> </w:t>
      </w:r>
      <w:r>
        <w:rPr>
          <w:sz w:val="24"/>
        </w:rPr>
        <w:t>protection</w:t>
      </w:r>
      <w:r>
        <w:rPr>
          <w:spacing w:val="40"/>
          <w:sz w:val="24"/>
        </w:rPr>
        <w:t> </w:t>
      </w:r>
      <w:r>
        <w:rPr>
          <w:sz w:val="24"/>
        </w:rPr>
        <w:t>of,</w:t>
      </w:r>
      <w:r>
        <w:rPr>
          <w:spacing w:val="40"/>
          <w:sz w:val="24"/>
        </w:rPr>
        <w:t> </w:t>
      </w:r>
      <w:r>
        <w:rPr>
          <w:sz w:val="24"/>
        </w:rPr>
        <w:t>and</w:t>
      </w:r>
      <w:r>
        <w:rPr>
          <w:spacing w:val="40"/>
          <w:sz w:val="24"/>
        </w:rPr>
        <w:t> </w:t>
      </w:r>
      <w:r>
        <w:rPr>
          <w:sz w:val="24"/>
        </w:rPr>
        <w:t>assistance,</w:t>
      </w:r>
      <w:r>
        <w:rPr>
          <w:spacing w:val="40"/>
          <w:sz w:val="24"/>
        </w:rPr>
        <w:t> </w:t>
      </w:r>
      <w:r>
        <w:rPr>
          <w:sz w:val="24"/>
        </w:rPr>
        <w:t>to internally displaced persons, in conformity with their obligations under International Law.</w:t>
      </w:r>
    </w:p>
    <w:p>
      <w:pPr>
        <w:pStyle w:val="ListParagraph"/>
        <w:numPr>
          <w:ilvl w:val="0"/>
          <w:numId w:val="18"/>
        </w:numPr>
        <w:tabs>
          <w:tab w:pos="1200" w:val="left" w:leader="none"/>
        </w:tabs>
        <w:spacing w:line="480" w:lineRule="auto" w:before="1" w:after="0"/>
        <w:ind w:left="1200" w:right="196" w:hanging="720"/>
        <w:jc w:val="both"/>
        <w:rPr>
          <w:sz w:val="24"/>
        </w:rPr>
      </w:pPr>
      <w:r>
        <w:rPr>
          <w:sz w:val="24"/>
        </w:rPr>
        <w:t>Designate an authority or body, where needed, responsible for co-coordinating activities</w:t>
      </w:r>
      <w:r>
        <w:rPr>
          <w:spacing w:val="80"/>
          <w:sz w:val="24"/>
        </w:rPr>
        <w:t> </w:t>
      </w:r>
      <w:r>
        <w:rPr>
          <w:sz w:val="24"/>
        </w:rPr>
        <w:t>aimed</w:t>
      </w:r>
      <w:r>
        <w:rPr>
          <w:spacing w:val="80"/>
          <w:sz w:val="24"/>
        </w:rPr>
        <w:t> </w:t>
      </w:r>
      <w:r>
        <w:rPr>
          <w:sz w:val="24"/>
        </w:rPr>
        <w:t>atprotecting</w:t>
      </w:r>
      <w:r>
        <w:rPr>
          <w:spacing w:val="80"/>
          <w:sz w:val="24"/>
        </w:rPr>
        <w:t> </w:t>
      </w:r>
      <w:r>
        <w:rPr>
          <w:sz w:val="24"/>
        </w:rPr>
        <w:t>and</w:t>
      </w:r>
      <w:r>
        <w:rPr>
          <w:spacing w:val="80"/>
          <w:sz w:val="24"/>
        </w:rPr>
        <w:t> </w:t>
      </w:r>
      <w:r>
        <w:rPr>
          <w:sz w:val="24"/>
        </w:rPr>
        <w:t>assisting</w:t>
      </w:r>
      <w:r>
        <w:rPr>
          <w:spacing w:val="80"/>
          <w:sz w:val="24"/>
        </w:rPr>
        <w:t> </w:t>
      </w:r>
      <w:r>
        <w:rPr>
          <w:sz w:val="24"/>
        </w:rPr>
        <w:t>internally</w:t>
      </w:r>
      <w:r>
        <w:rPr>
          <w:spacing w:val="80"/>
          <w:sz w:val="24"/>
        </w:rPr>
        <w:t> </w:t>
      </w:r>
      <w:r>
        <w:rPr>
          <w:sz w:val="24"/>
        </w:rPr>
        <w:t>displaced</w:t>
      </w:r>
      <w:r>
        <w:rPr>
          <w:spacing w:val="80"/>
          <w:sz w:val="24"/>
        </w:rPr>
        <w:t> </w:t>
      </w:r>
      <w:r>
        <w:rPr>
          <w:sz w:val="24"/>
        </w:rPr>
        <w:t>persons</w:t>
      </w:r>
      <w:r>
        <w:rPr>
          <w:spacing w:val="80"/>
          <w:sz w:val="24"/>
        </w:rPr>
        <w:t> </w:t>
      </w:r>
      <w:r>
        <w:rPr>
          <w:sz w:val="24"/>
        </w:rPr>
        <w:t>and</w:t>
      </w:r>
    </w:p>
    <w:p>
      <w:pPr>
        <w:pStyle w:val="BodyText"/>
        <w:spacing w:before="1"/>
        <w:rPr>
          <w:sz w:val="20"/>
        </w:rPr>
      </w:pPr>
      <w:r>
        <w:rPr/>
        <mc:AlternateContent>
          <mc:Choice Requires="wps">
            <w:drawing>
              <wp:anchor distT="0" distB="0" distL="0" distR="0" allowOverlap="1" layoutInCell="1" locked="0" behindDoc="1" simplePos="0" relativeHeight="487609856">
                <wp:simplePos x="0" y="0"/>
                <wp:positionH relativeFrom="page">
                  <wp:posOffset>1143304</wp:posOffset>
                </wp:positionH>
                <wp:positionV relativeFrom="paragraph">
                  <wp:posOffset>162325</wp:posOffset>
                </wp:positionV>
                <wp:extent cx="1829435" cy="9525"/>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2.781532pt;width:144.020pt;height:.72003pt;mso-position-horizontal-relative:page;mso-position-vertical-relative:paragraph;z-index:-15706624;mso-wrap-distance-left:0;mso-wrap-distance-right:0" id="docshape43"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23</w:t>
      </w:r>
      <w:r>
        <w:rPr>
          <w:spacing w:val="-8"/>
          <w:sz w:val="20"/>
          <w:vertAlign w:val="baseline"/>
        </w:rPr>
        <w:t> </w:t>
      </w:r>
      <w:r>
        <w:rPr>
          <w:sz w:val="20"/>
          <w:vertAlign w:val="baseline"/>
        </w:rPr>
        <w:t>Seetide</w:t>
      </w:r>
      <w:r>
        <w:rPr>
          <w:spacing w:val="-8"/>
          <w:sz w:val="20"/>
          <w:vertAlign w:val="baseline"/>
        </w:rPr>
        <w:t> </w:t>
      </w:r>
      <w:r>
        <w:rPr>
          <w:sz w:val="20"/>
          <w:vertAlign w:val="baseline"/>
        </w:rPr>
        <w:t>2‟b)</w:t>
      </w:r>
      <w:r>
        <w:rPr>
          <w:spacing w:val="-8"/>
          <w:sz w:val="20"/>
          <w:vertAlign w:val="baseline"/>
        </w:rPr>
        <w:t> </w:t>
      </w:r>
      <w:r>
        <w:rPr>
          <w:sz w:val="20"/>
          <w:vertAlign w:val="baseline"/>
        </w:rPr>
        <w:t>of</w:t>
      </w:r>
      <w:r>
        <w:rPr>
          <w:spacing w:val="-9"/>
          <w:sz w:val="20"/>
          <w:vertAlign w:val="baseline"/>
        </w:rPr>
        <w:t> </w:t>
      </w:r>
      <w:r>
        <w:rPr>
          <w:sz w:val="20"/>
          <w:vertAlign w:val="baseline"/>
        </w:rPr>
        <w:t>the</w:t>
      </w:r>
      <w:r>
        <w:rPr>
          <w:spacing w:val="-8"/>
          <w:sz w:val="20"/>
          <w:vertAlign w:val="baseline"/>
        </w:rPr>
        <w:t> </w:t>
      </w:r>
      <w:r>
        <w:rPr>
          <w:sz w:val="20"/>
          <w:vertAlign w:val="baseline"/>
        </w:rPr>
        <w:t>convention</w:t>
      </w:r>
      <w:r>
        <w:rPr>
          <w:spacing w:val="-9"/>
          <w:sz w:val="20"/>
          <w:vertAlign w:val="baseline"/>
        </w:rPr>
        <w:t> </w:t>
      </w:r>
      <w:r>
        <w:rPr>
          <w:sz w:val="20"/>
          <w:vertAlign w:val="baseline"/>
        </w:rPr>
        <w:t>(Kampala</w:t>
      </w:r>
      <w:r>
        <w:rPr>
          <w:spacing w:val="-7"/>
          <w:sz w:val="20"/>
          <w:vertAlign w:val="baseline"/>
        </w:rPr>
        <w:t> </w:t>
      </w:r>
      <w:r>
        <w:rPr>
          <w:spacing w:val="-2"/>
          <w:sz w:val="20"/>
          <w:vertAlign w:val="baseline"/>
        </w:rPr>
        <w:t>2009)</w:t>
      </w:r>
    </w:p>
    <w:p>
      <w:pPr>
        <w:spacing w:before="1"/>
        <w:ind w:left="480" w:right="0" w:firstLine="0"/>
        <w:jc w:val="left"/>
        <w:rPr>
          <w:sz w:val="20"/>
        </w:rPr>
      </w:pPr>
      <w:r>
        <w:rPr>
          <w:sz w:val="20"/>
          <w:vertAlign w:val="superscript"/>
        </w:rPr>
        <w:t>24</w:t>
      </w:r>
      <w:r>
        <w:rPr>
          <w:spacing w:val="-3"/>
          <w:sz w:val="20"/>
          <w:vertAlign w:val="baseline"/>
        </w:rPr>
        <w:t> </w:t>
      </w:r>
      <w:r>
        <w:rPr>
          <w:sz w:val="20"/>
          <w:vertAlign w:val="baseline"/>
        </w:rPr>
        <w:t>Ladal,</w:t>
      </w:r>
      <w:r>
        <w:rPr>
          <w:spacing w:val="-3"/>
          <w:sz w:val="20"/>
          <w:vertAlign w:val="baseline"/>
        </w:rPr>
        <w:t> </w:t>
      </w:r>
      <w:r>
        <w:rPr>
          <w:sz w:val="20"/>
          <w:vertAlign w:val="baseline"/>
        </w:rPr>
        <w:t>M.T.</w:t>
      </w:r>
      <w:r>
        <w:rPr>
          <w:spacing w:val="-3"/>
          <w:sz w:val="20"/>
          <w:vertAlign w:val="baseline"/>
        </w:rPr>
        <w:t> </w:t>
      </w:r>
      <w:r>
        <w:rPr>
          <w:sz w:val="20"/>
          <w:vertAlign w:val="baseline"/>
        </w:rPr>
        <w:t>Ladan</w:t>
      </w:r>
      <w:r>
        <w:rPr>
          <w:spacing w:val="-4"/>
          <w:sz w:val="20"/>
          <w:vertAlign w:val="baseline"/>
        </w:rPr>
        <w:t> </w:t>
      </w:r>
      <w:r>
        <w:rPr>
          <w:sz w:val="20"/>
          <w:vertAlign w:val="baseline"/>
        </w:rPr>
        <w:t>National</w:t>
      </w:r>
      <w:r>
        <w:rPr>
          <w:spacing w:val="-1"/>
          <w:sz w:val="20"/>
          <w:vertAlign w:val="baseline"/>
        </w:rPr>
        <w:t> </w:t>
      </w:r>
      <w:r>
        <w:rPr>
          <w:sz w:val="20"/>
          <w:vertAlign w:val="baseline"/>
        </w:rPr>
        <w:t>Response</w:t>
      </w:r>
      <w:r>
        <w:rPr>
          <w:spacing w:val="-3"/>
          <w:sz w:val="20"/>
          <w:vertAlign w:val="baseline"/>
        </w:rPr>
        <w:t> </w:t>
      </w:r>
      <w:r>
        <w:rPr>
          <w:sz w:val="20"/>
          <w:vertAlign w:val="baseline"/>
        </w:rPr>
        <w:t>to</w:t>
      </w:r>
      <w:r>
        <w:rPr>
          <w:spacing w:val="-2"/>
          <w:sz w:val="20"/>
          <w:vertAlign w:val="baseline"/>
        </w:rPr>
        <w:t> </w:t>
      </w:r>
      <w:r>
        <w:rPr>
          <w:sz w:val="20"/>
          <w:vertAlign w:val="baseline"/>
        </w:rPr>
        <w:t>the</w:t>
      </w:r>
      <w:r>
        <w:rPr>
          <w:spacing w:val="-3"/>
          <w:sz w:val="20"/>
          <w:vertAlign w:val="baseline"/>
        </w:rPr>
        <w:t> </w:t>
      </w:r>
      <w:r>
        <w:rPr>
          <w:sz w:val="20"/>
          <w:vertAlign w:val="baseline"/>
        </w:rPr>
        <w:t>Rising</w:t>
      </w:r>
      <w:r>
        <w:rPr>
          <w:spacing w:val="-4"/>
          <w:sz w:val="20"/>
          <w:vertAlign w:val="baseline"/>
        </w:rPr>
        <w:t> </w:t>
      </w:r>
      <w:r>
        <w:rPr>
          <w:sz w:val="20"/>
          <w:vertAlign w:val="baseline"/>
        </w:rPr>
        <w:t>Trend</w:t>
      </w:r>
      <w:r>
        <w:rPr>
          <w:spacing w:val="-2"/>
          <w:sz w:val="20"/>
          <w:vertAlign w:val="baseline"/>
        </w:rPr>
        <w:t> </w:t>
      </w:r>
      <w:r>
        <w:rPr>
          <w:sz w:val="20"/>
          <w:vertAlign w:val="baseline"/>
        </w:rPr>
        <w:t>of</w:t>
      </w:r>
      <w:r>
        <w:rPr>
          <w:spacing w:val="-5"/>
          <w:sz w:val="20"/>
          <w:vertAlign w:val="baseline"/>
        </w:rPr>
        <w:t> </w:t>
      </w:r>
      <w:r>
        <w:rPr>
          <w:sz w:val="20"/>
          <w:vertAlign w:val="baseline"/>
        </w:rPr>
        <w:t>International</w:t>
      </w:r>
      <w:r>
        <w:rPr>
          <w:spacing w:val="-3"/>
          <w:sz w:val="20"/>
          <w:vertAlign w:val="baseline"/>
        </w:rPr>
        <w:t> </w:t>
      </w:r>
      <w:r>
        <w:rPr>
          <w:sz w:val="20"/>
          <w:vertAlign w:val="baseline"/>
        </w:rPr>
        <w:t>Displacement</w:t>
      </w:r>
      <w:r>
        <w:rPr>
          <w:spacing w:val="-1"/>
          <w:sz w:val="20"/>
          <w:vertAlign w:val="baseline"/>
        </w:rPr>
        <w:t> </w:t>
      </w:r>
      <w:r>
        <w:rPr>
          <w:sz w:val="20"/>
          <w:vertAlign w:val="baseline"/>
        </w:rPr>
        <w:t>in</w:t>
      </w:r>
      <w:r>
        <w:rPr>
          <w:spacing w:val="-5"/>
          <w:sz w:val="20"/>
          <w:vertAlign w:val="baseline"/>
        </w:rPr>
        <w:t> </w:t>
      </w:r>
      <w:r>
        <w:rPr>
          <w:sz w:val="20"/>
          <w:vertAlign w:val="baseline"/>
        </w:rPr>
        <w:t>Nigeria:</w:t>
      </w:r>
      <w:r>
        <w:rPr>
          <w:spacing w:val="-3"/>
          <w:sz w:val="20"/>
          <w:vertAlign w:val="baseline"/>
        </w:rPr>
        <w:t> </w:t>
      </w:r>
      <w:r>
        <w:rPr>
          <w:sz w:val="20"/>
          <w:vertAlign w:val="baseline"/>
        </w:rPr>
        <w:t>Key Issues, Institutional Framework, Gaps and Challenges op cit at p4.</w:t>
      </w:r>
    </w:p>
    <w:p>
      <w:pPr>
        <w:spacing w:after="0"/>
        <w:jc w:val="left"/>
        <w:rPr>
          <w:sz w:val="20"/>
        </w:rPr>
        <w:sectPr>
          <w:pgSz w:w="11910" w:h="16840"/>
          <w:pgMar w:header="0" w:footer="974" w:top="1340" w:bottom="1160" w:left="1320" w:right="1260"/>
        </w:sectPr>
      </w:pPr>
    </w:p>
    <w:p>
      <w:pPr>
        <w:pStyle w:val="BodyText"/>
        <w:spacing w:line="480" w:lineRule="auto" w:before="78"/>
        <w:ind w:left="1200" w:right="198"/>
        <w:jc w:val="both"/>
      </w:pPr>
      <w:r>
        <w:rPr/>
        <w:t>assignresponsibilities to appropriate organs for protectionandassistance, and for cooperating with relevant international organizations where no such authority or body exists.</w:t>
      </w:r>
    </w:p>
    <w:p>
      <w:pPr>
        <w:pStyle w:val="BodyText"/>
        <w:spacing w:line="480" w:lineRule="auto" w:before="1"/>
        <w:ind w:left="480" w:right="193"/>
        <w:jc w:val="both"/>
      </w:pPr>
      <w:r>
        <w:rPr/>
        <w:t>What can be quickly gathered from the above provisions is that the Kampala Convention has given free hand for countries of the continent to establish institutions that will take care of internally displaced persons. Unfortunately, Nigeria has not taken advantage of</w:t>
      </w:r>
      <w:r>
        <w:rPr>
          <w:spacing w:val="40"/>
        </w:rPr>
        <w:t> </w:t>
      </w:r>
      <w:r>
        <w:rPr/>
        <w:t>the opportunity. The first attempt made by Nigeria to have a comprehensive legal framework on internally</w:t>
      </w:r>
      <w:r>
        <w:rPr>
          <w:spacing w:val="-1"/>
        </w:rPr>
        <w:t> </w:t>
      </w:r>
      <w:r>
        <w:rPr/>
        <w:t>displaced persons was in 2006, when a draft policy on IDPs was prepared and tabled for consideration in 2007 but this did not materialize.</w:t>
      </w:r>
      <w:r>
        <w:rPr>
          <w:vertAlign w:val="superscript"/>
        </w:rPr>
        <w:t>25</w:t>
      </w:r>
      <w:r>
        <w:rPr>
          <w:vertAlign w:val="baseline"/>
        </w:rPr>
        <w:t> The</w:t>
      </w:r>
      <w:r>
        <w:rPr>
          <w:spacing w:val="-2"/>
          <w:vertAlign w:val="baseline"/>
        </w:rPr>
        <w:t> </w:t>
      </w:r>
      <w:r>
        <w:rPr>
          <w:vertAlign w:val="baseline"/>
        </w:rPr>
        <w:t>draft</w:t>
      </w:r>
      <w:r>
        <w:rPr>
          <w:spacing w:val="-1"/>
          <w:vertAlign w:val="baseline"/>
        </w:rPr>
        <w:t> </w:t>
      </w:r>
      <w:r>
        <w:rPr>
          <w:vertAlign w:val="baseline"/>
        </w:rPr>
        <w:t>was revised twice in 2009 and 2010-2011 and up till May 2012 it was not adopted.</w:t>
      </w:r>
      <w:r>
        <w:rPr>
          <w:vertAlign w:val="superscript"/>
        </w:rPr>
        <w:t>26</w:t>
      </w:r>
      <w:r>
        <w:rPr>
          <w:vertAlign w:val="baseline"/>
        </w:rPr>
        <w:t>All this can be attributed to lack of political will on the part of governments. With political will, this would have been history as Nigeria does not need to draft new legislation on IDPs, it may just adopt and domesticate the Kampala Convention and implement it. The Convention can be used as a guide to provide an institution that will specifically cater for the needs of internally displaced persons.</w:t>
      </w:r>
    </w:p>
    <w:p>
      <w:pPr>
        <w:pStyle w:val="BodyText"/>
        <w:spacing w:line="480" w:lineRule="auto" w:before="241"/>
        <w:ind w:left="480" w:right="199"/>
        <w:jc w:val="both"/>
      </w:pPr>
      <w:r>
        <w:rPr/>
        <w:t>The process of domestication of any international legal instrument in Nigeria is through presentation of the document through the national assembly to be passed into law. And it may take years before passage</w:t>
      </w:r>
    </w:p>
    <w:p>
      <w:pPr>
        <w:pStyle w:val="Heading2"/>
        <w:numPr>
          <w:ilvl w:val="2"/>
          <w:numId w:val="17"/>
        </w:numPr>
        <w:tabs>
          <w:tab w:pos="1199" w:val="left" w:leader="none"/>
        </w:tabs>
        <w:spacing w:line="240" w:lineRule="auto" w:before="245" w:after="0"/>
        <w:ind w:left="1199" w:right="0" w:hanging="719"/>
        <w:jc w:val="both"/>
      </w:pPr>
      <w:r>
        <w:rPr/>
        <w:t>Absence</w:t>
      </w:r>
      <w:r>
        <w:rPr>
          <w:spacing w:val="-4"/>
        </w:rPr>
        <w:t> </w:t>
      </w:r>
      <w:r>
        <w:rPr/>
        <w:t>of Proper</w:t>
      </w:r>
      <w:r>
        <w:rPr>
          <w:spacing w:val="-2"/>
        </w:rPr>
        <w:t> </w:t>
      </w:r>
      <w:r>
        <w:rPr/>
        <w:t>Record</w:t>
      </w:r>
      <w:r>
        <w:rPr>
          <w:spacing w:val="1"/>
        </w:rPr>
        <w:t> </w:t>
      </w:r>
      <w:r>
        <w:rPr/>
        <w:t>on</w:t>
      </w:r>
      <w:r>
        <w:rPr>
          <w:spacing w:val="-1"/>
        </w:rPr>
        <w:t> </w:t>
      </w:r>
      <w:r>
        <w:rPr/>
        <w:t>Internally</w:t>
      </w:r>
      <w:r>
        <w:rPr>
          <w:spacing w:val="-1"/>
        </w:rPr>
        <w:t> </w:t>
      </w:r>
      <w:r>
        <w:rPr/>
        <w:t>Displaced</w:t>
      </w:r>
      <w:r>
        <w:rPr>
          <w:spacing w:val="-1"/>
        </w:rPr>
        <w:t> </w:t>
      </w:r>
      <w:r>
        <w:rPr/>
        <w:t>Persons</w:t>
      </w:r>
      <w:r>
        <w:rPr>
          <w:spacing w:val="-1"/>
        </w:rPr>
        <w:t> </w:t>
      </w:r>
      <w:r>
        <w:rPr/>
        <w:t>in</w:t>
      </w:r>
      <w:r>
        <w:rPr>
          <w:spacing w:val="-1"/>
        </w:rPr>
        <w:t> </w:t>
      </w:r>
      <w:r>
        <w:rPr>
          <w:spacing w:val="-2"/>
        </w:rPr>
        <w:t>Nigeria</w:t>
      </w:r>
    </w:p>
    <w:p>
      <w:pPr>
        <w:pStyle w:val="BodyText"/>
        <w:spacing w:before="236"/>
        <w:rPr>
          <w:b/>
        </w:rPr>
      </w:pPr>
    </w:p>
    <w:p>
      <w:pPr>
        <w:pStyle w:val="BodyText"/>
        <w:spacing w:line="480" w:lineRule="auto"/>
        <w:ind w:left="480" w:right="201"/>
        <w:jc w:val="both"/>
      </w:pPr>
      <w:r>
        <w:rPr/>
        <w:t>Having an exact number of internally displaced persons in Nigeria is one way of easily providing for their needs. Not having this figure is no doubt an anomaly; not only in Nigeria</w:t>
      </w:r>
      <w:r>
        <w:rPr>
          <w:spacing w:val="28"/>
        </w:rPr>
        <w:t> </w:t>
      </w:r>
      <w:r>
        <w:rPr/>
        <w:t>but</w:t>
      </w:r>
      <w:r>
        <w:rPr>
          <w:spacing w:val="30"/>
        </w:rPr>
        <w:t> </w:t>
      </w:r>
      <w:r>
        <w:rPr/>
        <w:t>even</w:t>
      </w:r>
      <w:r>
        <w:rPr>
          <w:spacing w:val="30"/>
        </w:rPr>
        <w:t> </w:t>
      </w:r>
      <w:r>
        <w:rPr/>
        <w:t>at</w:t>
      </w:r>
      <w:r>
        <w:rPr>
          <w:spacing w:val="30"/>
        </w:rPr>
        <w:t> </w:t>
      </w:r>
      <w:r>
        <w:rPr/>
        <w:t>the</w:t>
      </w:r>
      <w:r>
        <w:rPr>
          <w:spacing w:val="35"/>
        </w:rPr>
        <w:t> </w:t>
      </w:r>
      <w:r>
        <w:rPr/>
        <w:t>global</w:t>
      </w:r>
      <w:r>
        <w:rPr>
          <w:spacing w:val="29"/>
        </w:rPr>
        <w:t> </w:t>
      </w:r>
      <w:r>
        <w:rPr/>
        <w:t>level</w:t>
      </w:r>
      <w:r>
        <w:rPr>
          <w:spacing w:val="31"/>
        </w:rPr>
        <w:t> </w:t>
      </w:r>
      <w:r>
        <w:rPr/>
        <w:t>there</w:t>
      </w:r>
      <w:r>
        <w:rPr>
          <w:spacing w:val="29"/>
        </w:rPr>
        <w:t> </w:t>
      </w:r>
      <w:r>
        <w:rPr/>
        <w:t>is</w:t>
      </w:r>
      <w:r>
        <w:rPr>
          <w:spacing w:val="30"/>
        </w:rPr>
        <w:t> </w:t>
      </w:r>
      <w:r>
        <w:rPr/>
        <w:t>no</w:t>
      </w:r>
      <w:r>
        <w:rPr>
          <w:spacing w:val="33"/>
        </w:rPr>
        <w:t> </w:t>
      </w:r>
      <w:r>
        <w:rPr/>
        <w:t>specific</w:t>
      </w:r>
      <w:r>
        <w:rPr>
          <w:spacing w:val="29"/>
        </w:rPr>
        <w:t> </w:t>
      </w:r>
      <w:r>
        <w:rPr/>
        <w:t>figure</w:t>
      </w:r>
      <w:r>
        <w:rPr>
          <w:spacing w:val="29"/>
        </w:rPr>
        <w:t> </w:t>
      </w:r>
      <w:r>
        <w:rPr/>
        <w:t>on</w:t>
      </w:r>
      <w:r>
        <w:rPr>
          <w:spacing w:val="29"/>
        </w:rPr>
        <w:t> </w:t>
      </w:r>
      <w:r>
        <w:rPr/>
        <w:t>the</w:t>
      </w:r>
      <w:r>
        <w:rPr>
          <w:spacing w:val="32"/>
        </w:rPr>
        <w:t> </w:t>
      </w:r>
      <w:r>
        <w:rPr/>
        <w:t>exact</w:t>
      </w:r>
      <w:r>
        <w:rPr>
          <w:spacing w:val="30"/>
        </w:rPr>
        <w:t> </w:t>
      </w:r>
      <w:r>
        <w:rPr/>
        <w:t>number</w:t>
      </w:r>
      <w:r>
        <w:rPr>
          <w:spacing w:val="29"/>
        </w:rPr>
        <w:t> </w:t>
      </w:r>
      <w:r>
        <w:rPr>
          <w:spacing w:val="-5"/>
        </w:rPr>
        <w:t>of</w:t>
      </w:r>
    </w:p>
    <w:p>
      <w:pPr>
        <w:pStyle w:val="BodyText"/>
        <w:spacing w:before="37"/>
        <w:rPr>
          <w:sz w:val="20"/>
        </w:rPr>
      </w:pPr>
      <w:r>
        <w:rPr/>
        <mc:AlternateContent>
          <mc:Choice Requires="wps">
            <w:drawing>
              <wp:anchor distT="0" distB="0" distL="0" distR="0" allowOverlap="1" layoutInCell="1" locked="0" behindDoc="1" simplePos="0" relativeHeight="487610368">
                <wp:simplePos x="0" y="0"/>
                <wp:positionH relativeFrom="page">
                  <wp:posOffset>1143304</wp:posOffset>
                </wp:positionH>
                <wp:positionV relativeFrom="paragraph">
                  <wp:posOffset>185185</wp:posOffset>
                </wp:positionV>
                <wp:extent cx="1829435" cy="9525"/>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4.581532pt;width:144.020pt;height:.72003pt;mso-position-horizontal-relative:page;mso-position-vertical-relative:paragraph;z-index:-15706112;mso-wrap-distance-left:0;mso-wrap-distance-right:0" id="docshape44"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25</w:t>
      </w:r>
      <w:r>
        <w:rPr>
          <w:spacing w:val="-3"/>
          <w:sz w:val="20"/>
          <w:vertAlign w:val="baseline"/>
        </w:rPr>
        <w:t> </w:t>
      </w:r>
      <w:r>
        <w:rPr>
          <w:sz w:val="20"/>
          <w:vertAlign w:val="baseline"/>
        </w:rPr>
        <w:t>Ladan</w:t>
      </w:r>
      <w:r>
        <w:rPr>
          <w:spacing w:val="-4"/>
          <w:sz w:val="20"/>
          <w:vertAlign w:val="baseline"/>
        </w:rPr>
        <w:t> </w:t>
      </w:r>
      <w:r>
        <w:rPr>
          <w:sz w:val="20"/>
          <w:vertAlign w:val="baseline"/>
        </w:rPr>
        <w:t>National</w:t>
      </w:r>
      <w:r>
        <w:rPr>
          <w:spacing w:val="-3"/>
          <w:sz w:val="20"/>
          <w:vertAlign w:val="baseline"/>
        </w:rPr>
        <w:t> </w:t>
      </w:r>
      <w:r>
        <w:rPr>
          <w:sz w:val="20"/>
          <w:vertAlign w:val="baseline"/>
        </w:rPr>
        <w:t>Response</w:t>
      </w:r>
      <w:r>
        <w:rPr>
          <w:spacing w:val="-3"/>
          <w:sz w:val="20"/>
          <w:vertAlign w:val="baseline"/>
        </w:rPr>
        <w:t> </w:t>
      </w:r>
      <w:r>
        <w:rPr>
          <w:sz w:val="20"/>
          <w:vertAlign w:val="baseline"/>
        </w:rPr>
        <w:t>to</w:t>
      </w:r>
      <w:r>
        <w:rPr>
          <w:spacing w:val="-2"/>
          <w:sz w:val="20"/>
          <w:vertAlign w:val="baseline"/>
        </w:rPr>
        <w:t> </w:t>
      </w:r>
      <w:r>
        <w:rPr>
          <w:sz w:val="20"/>
          <w:vertAlign w:val="baseline"/>
        </w:rPr>
        <w:t>the</w:t>
      </w:r>
      <w:r>
        <w:rPr>
          <w:spacing w:val="-3"/>
          <w:sz w:val="20"/>
          <w:vertAlign w:val="baseline"/>
        </w:rPr>
        <w:t> </w:t>
      </w:r>
      <w:r>
        <w:rPr>
          <w:sz w:val="20"/>
          <w:vertAlign w:val="baseline"/>
        </w:rPr>
        <w:t>Rising</w:t>
      </w:r>
      <w:r>
        <w:rPr>
          <w:spacing w:val="-4"/>
          <w:sz w:val="20"/>
          <w:vertAlign w:val="baseline"/>
        </w:rPr>
        <w:t> </w:t>
      </w:r>
      <w:r>
        <w:rPr>
          <w:sz w:val="20"/>
          <w:vertAlign w:val="baseline"/>
        </w:rPr>
        <w:t>Trend</w:t>
      </w:r>
      <w:r>
        <w:rPr>
          <w:spacing w:val="-2"/>
          <w:sz w:val="20"/>
          <w:vertAlign w:val="baseline"/>
        </w:rPr>
        <w:t> </w:t>
      </w:r>
      <w:r>
        <w:rPr>
          <w:sz w:val="20"/>
          <w:vertAlign w:val="baseline"/>
        </w:rPr>
        <w:t>of</w:t>
      </w:r>
      <w:r>
        <w:rPr>
          <w:spacing w:val="-5"/>
          <w:sz w:val="20"/>
          <w:vertAlign w:val="baseline"/>
        </w:rPr>
        <w:t> </w:t>
      </w:r>
      <w:r>
        <w:rPr>
          <w:sz w:val="20"/>
          <w:vertAlign w:val="baseline"/>
        </w:rPr>
        <w:t>International</w:t>
      </w:r>
      <w:r>
        <w:rPr>
          <w:spacing w:val="-3"/>
          <w:sz w:val="20"/>
          <w:vertAlign w:val="baseline"/>
        </w:rPr>
        <w:t> </w:t>
      </w:r>
      <w:r>
        <w:rPr>
          <w:sz w:val="20"/>
          <w:vertAlign w:val="baseline"/>
        </w:rPr>
        <w:t>Displacement</w:t>
      </w:r>
      <w:r>
        <w:rPr>
          <w:spacing w:val="-4"/>
          <w:sz w:val="20"/>
          <w:vertAlign w:val="baseline"/>
        </w:rPr>
        <w:t> </w:t>
      </w:r>
      <w:r>
        <w:rPr>
          <w:sz w:val="20"/>
          <w:vertAlign w:val="baseline"/>
        </w:rPr>
        <w:t>in</w:t>
      </w:r>
      <w:r>
        <w:rPr>
          <w:spacing w:val="40"/>
          <w:sz w:val="20"/>
          <w:vertAlign w:val="baseline"/>
        </w:rPr>
        <w:t> </w:t>
      </w:r>
      <w:r>
        <w:rPr>
          <w:sz w:val="20"/>
          <w:vertAlign w:val="baseline"/>
        </w:rPr>
        <w:t>Nigeria:</w:t>
      </w:r>
      <w:r>
        <w:rPr>
          <w:spacing w:val="-3"/>
          <w:sz w:val="20"/>
          <w:vertAlign w:val="baseline"/>
        </w:rPr>
        <w:t> </w:t>
      </w:r>
      <w:r>
        <w:rPr>
          <w:sz w:val="20"/>
          <w:vertAlign w:val="baseline"/>
        </w:rPr>
        <w:t>Key</w:t>
      </w:r>
      <w:r>
        <w:rPr>
          <w:spacing w:val="40"/>
          <w:sz w:val="20"/>
          <w:vertAlign w:val="baseline"/>
        </w:rPr>
        <w:t> </w:t>
      </w:r>
      <w:r>
        <w:rPr>
          <w:sz w:val="20"/>
          <w:vertAlign w:val="baseline"/>
        </w:rPr>
        <w:t>Issues, Institutional Framework, Gaps and Challenges op cit at p4</w:t>
      </w:r>
    </w:p>
    <w:p>
      <w:pPr>
        <w:spacing w:line="228" w:lineRule="exact" w:before="0"/>
        <w:ind w:left="480" w:right="0" w:firstLine="0"/>
        <w:jc w:val="left"/>
        <w:rPr>
          <w:sz w:val="20"/>
        </w:rPr>
      </w:pPr>
      <w:r>
        <w:rPr>
          <w:sz w:val="20"/>
          <w:vertAlign w:val="superscript"/>
        </w:rPr>
        <w:t>26</w:t>
      </w:r>
      <w:r>
        <w:rPr>
          <w:spacing w:val="-6"/>
          <w:sz w:val="20"/>
          <w:vertAlign w:val="baseline"/>
        </w:rPr>
        <w:t> </w:t>
      </w:r>
      <w:r>
        <w:rPr>
          <w:sz w:val="20"/>
          <w:vertAlign w:val="baseline"/>
        </w:rPr>
        <w:t>Ibid.</w:t>
      </w:r>
      <w:r>
        <w:rPr>
          <w:spacing w:val="-5"/>
          <w:sz w:val="20"/>
          <w:vertAlign w:val="baseline"/>
        </w:rPr>
        <w:t> </w:t>
      </w:r>
      <w:r>
        <w:rPr>
          <w:sz w:val="20"/>
          <w:vertAlign w:val="baseline"/>
        </w:rPr>
        <w:t>the</w:t>
      </w:r>
      <w:r>
        <w:rPr>
          <w:spacing w:val="-6"/>
          <w:sz w:val="20"/>
          <w:vertAlign w:val="baseline"/>
        </w:rPr>
        <w:t> </w:t>
      </w:r>
      <w:r>
        <w:rPr>
          <w:sz w:val="20"/>
          <w:vertAlign w:val="baseline"/>
        </w:rPr>
        <w:t>Kampala</w:t>
      </w:r>
      <w:r>
        <w:rPr>
          <w:spacing w:val="-5"/>
          <w:sz w:val="20"/>
          <w:vertAlign w:val="baseline"/>
        </w:rPr>
        <w:t> </w:t>
      </w:r>
      <w:r>
        <w:rPr>
          <w:sz w:val="20"/>
          <w:vertAlign w:val="baseline"/>
        </w:rPr>
        <w:t>convention</w:t>
      </w:r>
      <w:r>
        <w:rPr>
          <w:spacing w:val="-5"/>
          <w:sz w:val="20"/>
          <w:vertAlign w:val="baseline"/>
        </w:rPr>
        <w:t> </w:t>
      </w:r>
      <w:r>
        <w:rPr>
          <w:spacing w:val="-2"/>
          <w:sz w:val="20"/>
          <w:vertAlign w:val="baseline"/>
        </w:rPr>
        <w:t>(supra)</w:t>
      </w:r>
    </w:p>
    <w:p>
      <w:pPr>
        <w:spacing w:after="0" w:line="228" w:lineRule="exact"/>
        <w:jc w:val="left"/>
        <w:rPr>
          <w:sz w:val="20"/>
        </w:rPr>
        <w:sectPr>
          <w:pgSz w:w="11910" w:h="16840"/>
          <w:pgMar w:header="0" w:footer="974" w:top="1340" w:bottom="1160" w:left="1320" w:right="1260"/>
        </w:sectPr>
      </w:pPr>
    </w:p>
    <w:p>
      <w:pPr>
        <w:pStyle w:val="BodyText"/>
        <w:spacing w:line="480" w:lineRule="auto" w:before="118"/>
        <w:ind w:left="480" w:right="193"/>
        <w:jc w:val="both"/>
      </w:pPr>
      <w:r>
        <w:rPr/>
        <w:t>internally displaced persons that are spread all over the world across countries.</w:t>
      </w:r>
      <w:r>
        <w:rPr>
          <w:vertAlign w:val="superscript"/>
        </w:rPr>
        <w:t>27</w:t>
      </w:r>
      <w:r>
        <w:rPr>
          <w:vertAlign w:val="baseline"/>
        </w:rPr>
        <w:t>This is perhaps, because of the fact that they, as against refugees, are displaced within their own countries, a situation which takes them out of the protection of the United Nations High Commission for Refugees (UNHCR).</w:t>
      </w:r>
    </w:p>
    <w:p>
      <w:pPr>
        <w:pStyle w:val="BodyText"/>
        <w:spacing w:line="480" w:lineRule="auto" w:before="241"/>
        <w:ind w:left="480" w:right="214"/>
        <w:jc w:val="both"/>
      </w:pPr>
      <w:r>
        <w:rPr/>
        <w:t>In Nigeria today, the figure of internally displaced persons is not certain, but existing figures provided by both national authorities and Non-Governmental Organizations is estimated to be Three Million three Hundred Thousand people(3,300,000.00).</w:t>
      </w:r>
      <w:r>
        <w:rPr>
          <w:vertAlign w:val="superscript"/>
        </w:rPr>
        <w:t>28</w:t>
      </w:r>
      <w:r>
        <w:rPr>
          <w:vertAlign w:val="baseline"/>
        </w:rPr>
        <w:t> This number is believed to be spread across fifteen states of Nigeria; it also includes those displaced by both natural and manmade disasters.</w:t>
      </w:r>
    </w:p>
    <w:p>
      <w:pPr>
        <w:pStyle w:val="BodyText"/>
        <w:spacing w:line="480" w:lineRule="auto" w:before="240"/>
        <w:ind w:left="480" w:right="215"/>
        <w:jc w:val="both"/>
      </w:pPr>
      <w:r>
        <w:rPr/>
        <w:t>On the other hand, the figure provided by NEMA as at 2011 is far lower than the above figure. The figure given by NEMA was put at 377, 701, which is a contradiction of the combined figures given by</w:t>
      </w:r>
      <w:r>
        <w:rPr>
          <w:spacing w:val="-3"/>
        </w:rPr>
        <w:t> </w:t>
      </w:r>
      <w:r>
        <w:rPr/>
        <w:t>the Nigerian Red Cross Society</w:t>
      </w:r>
      <w:r>
        <w:rPr>
          <w:spacing w:val="-3"/>
        </w:rPr>
        <w:t> </w:t>
      </w:r>
      <w:r>
        <w:rPr/>
        <w:t>and the National Commission for Refugees. However, recent statistics have shown that there are presently, 613,729 internally displaced persons in Nigeria, spread across the country.</w:t>
      </w:r>
      <w:r>
        <w:rPr>
          <w:vertAlign w:val="superscript"/>
        </w:rPr>
        <w:t>29</w:t>
      </w:r>
      <w:r>
        <w:rPr>
          <w:vertAlign w:val="baseline"/>
        </w:rPr>
        <w:t> This figure was gathered between February</w:t>
      </w:r>
      <w:r>
        <w:rPr>
          <w:spacing w:val="-2"/>
          <w:vertAlign w:val="baseline"/>
        </w:rPr>
        <w:t> </w:t>
      </w:r>
      <w:r>
        <w:rPr>
          <w:vertAlign w:val="baseline"/>
        </w:rPr>
        <w:t>2013 to February</w:t>
      </w:r>
      <w:r>
        <w:rPr>
          <w:spacing w:val="-2"/>
          <w:vertAlign w:val="baseline"/>
        </w:rPr>
        <w:t> </w:t>
      </w:r>
      <w:r>
        <w:rPr>
          <w:vertAlign w:val="baseline"/>
        </w:rPr>
        <w:t>2014 and of the figure, 258, 252 are minors and babies, 207, 583 women and 147,894 men. One shocking thing about these figures is the fact that more than four hundred thousand have been displaced by internal conflicts. This has in essence confirmed this writer‟s proposition that Nigeria does not have an exact figure of internally displaced persons spread across the country. This constitutes a stumbling block in making adequate provisions for the IDPs.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0"/>
        </w:rPr>
      </w:pPr>
      <w:r>
        <w:rPr/>
        <mc:AlternateContent>
          <mc:Choice Requires="wps">
            <w:drawing>
              <wp:anchor distT="0" distB="0" distL="0" distR="0" allowOverlap="1" layoutInCell="1" locked="0" behindDoc="1" simplePos="0" relativeHeight="487610880">
                <wp:simplePos x="0" y="0"/>
                <wp:positionH relativeFrom="page">
                  <wp:posOffset>1143304</wp:posOffset>
                </wp:positionH>
                <wp:positionV relativeFrom="paragraph">
                  <wp:posOffset>163344</wp:posOffset>
                </wp:positionV>
                <wp:extent cx="1829435" cy="9525"/>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2.861788pt;width:144.020pt;height:.71997pt;mso-position-horizontal-relative:page;mso-position-vertical-relative:paragraph;z-index:-15705600;mso-wrap-distance-left:0;mso-wrap-distance-right:0" id="docshape45"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27</w:t>
      </w:r>
      <w:r>
        <w:rPr>
          <w:spacing w:val="-3"/>
          <w:sz w:val="20"/>
          <w:vertAlign w:val="baseline"/>
        </w:rPr>
        <w:t> </w:t>
      </w:r>
      <w:r>
        <w:rPr>
          <w:sz w:val="20"/>
          <w:vertAlign w:val="baseline"/>
        </w:rPr>
        <w:t>Ibid</w:t>
      </w:r>
      <w:r>
        <w:rPr>
          <w:spacing w:val="-1"/>
          <w:sz w:val="20"/>
          <w:vertAlign w:val="baseline"/>
        </w:rPr>
        <w:t> </w:t>
      </w:r>
      <w:r>
        <w:rPr>
          <w:sz w:val="20"/>
          <w:vertAlign w:val="baseline"/>
        </w:rPr>
        <w:t>at</w:t>
      </w:r>
      <w:r>
        <w:rPr>
          <w:spacing w:val="-2"/>
          <w:sz w:val="20"/>
          <w:vertAlign w:val="baseline"/>
        </w:rPr>
        <w:t> </w:t>
      </w:r>
      <w:r>
        <w:rPr>
          <w:sz w:val="20"/>
          <w:vertAlign w:val="baseline"/>
        </w:rPr>
        <w:t>page</w:t>
      </w:r>
      <w:r>
        <w:rPr>
          <w:spacing w:val="-2"/>
          <w:sz w:val="20"/>
          <w:vertAlign w:val="baseline"/>
        </w:rPr>
        <w:t> </w:t>
      </w:r>
      <w:r>
        <w:rPr>
          <w:spacing w:val="-10"/>
          <w:sz w:val="20"/>
          <w:vertAlign w:val="baseline"/>
        </w:rPr>
        <w:t>8</w:t>
      </w:r>
    </w:p>
    <w:p>
      <w:pPr>
        <w:pStyle w:val="BodyText"/>
        <w:spacing w:before="1"/>
        <w:rPr>
          <w:sz w:val="20"/>
        </w:rPr>
      </w:pPr>
    </w:p>
    <w:p>
      <w:pPr>
        <w:spacing w:line="229" w:lineRule="exact" w:before="0"/>
        <w:ind w:left="480" w:right="0" w:firstLine="0"/>
        <w:jc w:val="left"/>
        <w:rPr>
          <w:sz w:val="20"/>
        </w:rPr>
      </w:pPr>
      <w:r>
        <w:rPr>
          <w:sz w:val="20"/>
          <w:vertAlign w:val="superscript"/>
        </w:rPr>
        <w:t>117</w:t>
      </w:r>
      <w:r>
        <w:rPr>
          <w:spacing w:val="-5"/>
          <w:sz w:val="20"/>
          <w:vertAlign w:val="baseline"/>
        </w:rPr>
        <w:t> </w:t>
      </w:r>
      <w:r>
        <w:rPr>
          <w:sz w:val="20"/>
          <w:vertAlign w:val="baseline"/>
        </w:rPr>
        <w:t>Abimaje,</w:t>
      </w:r>
      <w:r>
        <w:rPr>
          <w:spacing w:val="-3"/>
          <w:sz w:val="20"/>
          <w:vertAlign w:val="baseline"/>
        </w:rPr>
        <w:t> </w:t>
      </w:r>
      <w:r>
        <w:rPr>
          <w:sz w:val="20"/>
          <w:vertAlign w:val="baseline"/>
        </w:rPr>
        <w:t>A</w:t>
      </w:r>
      <w:r>
        <w:rPr>
          <w:spacing w:val="-7"/>
          <w:sz w:val="20"/>
          <w:vertAlign w:val="baseline"/>
        </w:rPr>
        <w:t> </w:t>
      </w:r>
      <w:r>
        <w:rPr>
          <w:sz w:val="20"/>
          <w:vertAlign w:val="baseline"/>
        </w:rPr>
        <w:t>(et</w:t>
      </w:r>
      <w:r>
        <w:rPr>
          <w:spacing w:val="-4"/>
          <w:sz w:val="20"/>
          <w:vertAlign w:val="baseline"/>
        </w:rPr>
        <w:t> </w:t>
      </w:r>
      <w:r>
        <w:rPr>
          <w:sz w:val="20"/>
          <w:vertAlign w:val="baseline"/>
        </w:rPr>
        <w:t>al).</w:t>
      </w:r>
      <w:r>
        <w:rPr>
          <w:spacing w:val="-5"/>
          <w:sz w:val="20"/>
          <w:vertAlign w:val="baseline"/>
        </w:rPr>
        <w:t> </w:t>
      </w:r>
      <w:r>
        <w:rPr>
          <w:sz w:val="20"/>
          <w:vertAlign w:val="baseline"/>
        </w:rPr>
        <w:t>Internally</w:t>
      </w:r>
      <w:r>
        <w:rPr>
          <w:spacing w:val="-8"/>
          <w:sz w:val="20"/>
          <w:vertAlign w:val="baseline"/>
        </w:rPr>
        <w:t> </w:t>
      </w:r>
      <w:r>
        <w:rPr>
          <w:sz w:val="20"/>
          <w:vertAlign w:val="baseline"/>
        </w:rPr>
        <w:t>Displaced</w:t>
      </w:r>
      <w:r>
        <w:rPr>
          <w:spacing w:val="-3"/>
          <w:sz w:val="20"/>
          <w:vertAlign w:val="baseline"/>
        </w:rPr>
        <w:t> </w:t>
      </w:r>
      <w:r>
        <w:rPr>
          <w:sz w:val="20"/>
          <w:vertAlign w:val="baseline"/>
        </w:rPr>
        <w:t>Persons:</w:t>
      </w:r>
      <w:r>
        <w:rPr>
          <w:spacing w:val="-6"/>
          <w:sz w:val="20"/>
          <w:vertAlign w:val="baseline"/>
        </w:rPr>
        <w:t> </w:t>
      </w:r>
      <w:r>
        <w:rPr>
          <w:sz w:val="20"/>
          <w:vertAlign w:val="baseline"/>
        </w:rPr>
        <w:t>613,</w:t>
      </w:r>
      <w:r>
        <w:rPr>
          <w:spacing w:val="-4"/>
          <w:sz w:val="20"/>
          <w:vertAlign w:val="baseline"/>
        </w:rPr>
        <w:t> </w:t>
      </w:r>
      <w:r>
        <w:rPr>
          <w:sz w:val="20"/>
          <w:vertAlign w:val="baseline"/>
        </w:rPr>
        <w:t>729</w:t>
      </w:r>
      <w:r>
        <w:rPr>
          <w:spacing w:val="-4"/>
          <w:sz w:val="20"/>
          <w:vertAlign w:val="baseline"/>
        </w:rPr>
        <w:t> </w:t>
      </w:r>
      <w:r>
        <w:rPr>
          <w:sz w:val="20"/>
          <w:vertAlign w:val="baseline"/>
        </w:rPr>
        <w:t>Nigerians</w:t>
      </w:r>
      <w:r>
        <w:rPr>
          <w:spacing w:val="-5"/>
          <w:sz w:val="20"/>
          <w:vertAlign w:val="baseline"/>
        </w:rPr>
        <w:t> </w:t>
      </w:r>
      <w:r>
        <w:rPr>
          <w:sz w:val="20"/>
          <w:vertAlign w:val="baseline"/>
        </w:rPr>
        <w:t>Living</w:t>
      </w:r>
      <w:r>
        <w:rPr>
          <w:spacing w:val="-5"/>
          <w:sz w:val="20"/>
          <w:vertAlign w:val="baseline"/>
        </w:rPr>
        <w:t> </w:t>
      </w:r>
      <w:r>
        <w:rPr>
          <w:sz w:val="20"/>
          <w:vertAlign w:val="baseline"/>
        </w:rPr>
        <w:t>in</w:t>
      </w:r>
      <w:r>
        <w:rPr>
          <w:spacing w:val="-7"/>
          <w:sz w:val="20"/>
          <w:vertAlign w:val="baseline"/>
        </w:rPr>
        <w:t> </w:t>
      </w:r>
      <w:r>
        <w:rPr>
          <w:spacing w:val="-2"/>
          <w:sz w:val="20"/>
          <w:vertAlign w:val="baseline"/>
        </w:rPr>
        <w:t>camps.</w:t>
      </w:r>
    </w:p>
    <w:p>
      <w:pPr>
        <w:spacing w:line="229" w:lineRule="exact" w:before="0"/>
        <w:ind w:left="480" w:right="0" w:firstLine="0"/>
        <w:jc w:val="left"/>
        <w:rPr>
          <w:sz w:val="20"/>
        </w:rPr>
      </w:pPr>
      <w:r>
        <w:rPr>
          <w:sz w:val="20"/>
          <w:vertAlign w:val="superscript"/>
        </w:rPr>
        <w:t>29</w:t>
      </w:r>
      <w:r>
        <w:rPr>
          <w:spacing w:val="-3"/>
          <w:sz w:val="20"/>
          <w:vertAlign w:val="baseline"/>
        </w:rPr>
        <w:t> </w:t>
      </w:r>
      <w:r>
        <w:rPr>
          <w:sz w:val="20"/>
          <w:vertAlign w:val="baseline"/>
        </w:rPr>
        <w:t>lbid</w:t>
      </w:r>
      <w:r>
        <w:rPr>
          <w:spacing w:val="-1"/>
          <w:sz w:val="20"/>
          <w:vertAlign w:val="baseline"/>
        </w:rPr>
        <w:t> </w:t>
      </w:r>
      <w:r>
        <w:rPr>
          <w:sz w:val="20"/>
          <w:vertAlign w:val="baseline"/>
        </w:rPr>
        <w:t>at</w:t>
      </w:r>
      <w:r>
        <w:rPr>
          <w:spacing w:val="-3"/>
          <w:sz w:val="20"/>
          <w:vertAlign w:val="baseline"/>
        </w:rPr>
        <w:t> </w:t>
      </w:r>
      <w:r>
        <w:rPr>
          <w:sz w:val="20"/>
          <w:vertAlign w:val="baseline"/>
        </w:rPr>
        <w:t>page</w:t>
      </w:r>
      <w:r>
        <w:rPr>
          <w:spacing w:val="-2"/>
          <w:sz w:val="20"/>
          <w:vertAlign w:val="baseline"/>
        </w:rPr>
        <w:t> </w:t>
      </w:r>
      <w:r>
        <w:rPr>
          <w:spacing w:val="-10"/>
          <w:sz w:val="20"/>
          <w:vertAlign w:val="baseline"/>
        </w:rPr>
        <w:t>8</w:t>
      </w:r>
    </w:p>
    <w:p>
      <w:pPr>
        <w:spacing w:after="0" w:line="229" w:lineRule="exact"/>
        <w:jc w:val="left"/>
        <w:rPr>
          <w:sz w:val="20"/>
        </w:rPr>
        <w:sectPr>
          <w:pgSz w:w="11910" w:h="16840"/>
          <w:pgMar w:header="0" w:footer="974" w:top="1300" w:bottom="1160" w:left="1320" w:right="1260"/>
        </w:sectPr>
      </w:pPr>
    </w:p>
    <w:p>
      <w:pPr>
        <w:pStyle w:val="Heading2"/>
        <w:numPr>
          <w:ilvl w:val="2"/>
          <w:numId w:val="17"/>
        </w:numPr>
        <w:tabs>
          <w:tab w:pos="1200" w:val="left" w:leader="none"/>
        </w:tabs>
        <w:spacing w:line="240" w:lineRule="auto" w:before="63" w:after="0"/>
        <w:ind w:left="1200" w:right="215" w:hanging="720"/>
        <w:jc w:val="left"/>
      </w:pPr>
      <w:r>
        <w:rPr/>
        <w:t>Lack</w:t>
      </w:r>
      <w:r>
        <w:rPr>
          <w:spacing w:val="27"/>
        </w:rPr>
        <w:t> </w:t>
      </w:r>
      <w:r>
        <w:rPr/>
        <w:t>of</w:t>
      </w:r>
      <w:r>
        <w:rPr>
          <w:spacing w:val="27"/>
        </w:rPr>
        <w:t> </w:t>
      </w:r>
      <w:r>
        <w:rPr/>
        <w:t>Basic</w:t>
      </w:r>
      <w:r>
        <w:rPr>
          <w:spacing w:val="28"/>
        </w:rPr>
        <w:t> </w:t>
      </w:r>
      <w:r>
        <w:rPr/>
        <w:t>Infrastructure</w:t>
      </w:r>
      <w:r>
        <w:rPr>
          <w:spacing w:val="26"/>
        </w:rPr>
        <w:t> </w:t>
      </w:r>
      <w:r>
        <w:rPr/>
        <w:t>and</w:t>
      </w:r>
      <w:r>
        <w:rPr>
          <w:spacing w:val="27"/>
        </w:rPr>
        <w:t> </w:t>
      </w:r>
      <w:r>
        <w:rPr/>
        <w:t>other</w:t>
      </w:r>
      <w:r>
        <w:rPr>
          <w:spacing w:val="27"/>
        </w:rPr>
        <w:t> </w:t>
      </w:r>
      <w:r>
        <w:rPr/>
        <w:t>Necessities</w:t>
      </w:r>
      <w:r>
        <w:rPr>
          <w:spacing w:val="27"/>
        </w:rPr>
        <w:t> </w:t>
      </w:r>
      <w:r>
        <w:rPr/>
        <w:t>of</w:t>
      </w:r>
      <w:r>
        <w:rPr>
          <w:spacing w:val="27"/>
        </w:rPr>
        <w:t> </w:t>
      </w:r>
      <w:r>
        <w:rPr/>
        <w:t>Life</w:t>
      </w:r>
      <w:r>
        <w:rPr>
          <w:spacing w:val="27"/>
        </w:rPr>
        <w:t> </w:t>
      </w:r>
      <w:r>
        <w:rPr/>
        <w:t>in</w:t>
      </w:r>
      <w:r>
        <w:rPr>
          <w:spacing w:val="27"/>
        </w:rPr>
        <w:t> </w:t>
      </w:r>
      <w:r>
        <w:rPr/>
        <w:t>the</w:t>
      </w:r>
      <w:r>
        <w:rPr>
          <w:spacing w:val="27"/>
        </w:rPr>
        <w:t> </w:t>
      </w:r>
      <w:r>
        <w:rPr/>
        <w:t>Camps</w:t>
      </w:r>
      <w:r>
        <w:rPr>
          <w:spacing w:val="27"/>
        </w:rPr>
        <w:t> </w:t>
      </w:r>
      <w:r>
        <w:rPr/>
        <w:t>of </w:t>
      </w:r>
      <w:r>
        <w:rPr>
          <w:spacing w:val="-4"/>
        </w:rPr>
        <w:t>IDPs</w:t>
      </w:r>
    </w:p>
    <w:p>
      <w:pPr>
        <w:pStyle w:val="BodyText"/>
        <w:spacing w:line="480" w:lineRule="auto" w:before="235"/>
        <w:ind w:left="480" w:right="214"/>
        <w:jc w:val="both"/>
      </w:pPr>
      <w:r>
        <w:rPr/>
        <w:t>Situation in camps of persons displaced internally is really not encouraging. The level of infrastructure in the camps is so pathetic, with no basic infrastructures, such as water, electricity or schools. In Kaduna state for example, electricity and water supplies were disconnected at the Mando Hajj camp that was used for settling victims of the 2011 post- election violence in the State.</w:t>
      </w:r>
      <w:r>
        <w:rPr>
          <w:vertAlign w:val="superscript"/>
        </w:rPr>
        <w:t>30</w:t>
      </w:r>
      <w:r>
        <w:rPr>
          <w:vertAlign w:val="baseline"/>
        </w:rPr>
        <w:t>These camps cannot in any way be called homes as they could not provide the comfort which places called homes will.One major challenge in handling the issues of IDPs is the lack of proper personnel and records that will give direction as to the needs of the affected victims. This is in fact, contrary to the provision of the Guiding Principles on Internal Displacement, which provides for protection of the IDPs</w:t>
      </w:r>
      <w:r>
        <w:rPr>
          <w:spacing w:val="-3"/>
          <w:vertAlign w:val="baseline"/>
        </w:rPr>
        <w:t> </w:t>
      </w:r>
      <w:r>
        <w:rPr>
          <w:vertAlign w:val="baseline"/>
        </w:rPr>
        <w:t>before</w:t>
      </w:r>
      <w:r>
        <w:rPr>
          <w:spacing w:val="-4"/>
          <w:vertAlign w:val="baseline"/>
        </w:rPr>
        <w:t> </w:t>
      </w:r>
      <w:r>
        <w:rPr>
          <w:vertAlign w:val="baseline"/>
        </w:rPr>
        <w:t>and</w:t>
      </w:r>
      <w:r>
        <w:rPr>
          <w:spacing w:val="-3"/>
          <w:vertAlign w:val="baseline"/>
        </w:rPr>
        <w:t> </w:t>
      </w:r>
      <w:r>
        <w:rPr>
          <w:vertAlign w:val="baseline"/>
        </w:rPr>
        <w:t>during</w:t>
      </w:r>
      <w:r>
        <w:rPr>
          <w:spacing w:val="-6"/>
          <w:vertAlign w:val="baseline"/>
        </w:rPr>
        <w:t> </w:t>
      </w:r>
      <w:r>
        <w:rPr>
          <w:vertAlign w:val="baseline"/>
        </w:rPr>
        <w:t>displacement.</w:t>
      </w:r>
      <w:r>
        <w:rPr>
          <w:vertAlign w:val="superscript"/>
        </w:rPr>
        <w:t>31</w:t>
      </w:r>
      <w:r>
        <w:rPr>
          <w:vertAlign w:val="baseline"/>
        </w:rPr>
        <w:t>Protection</w:t>
      </w:r>
      <w:r>
        <w:rPr>
          <w:spacing w:val="-3"/>
          <w:vertAlign w:val="baseline"/>
        </w:rPr>
        <w:t> </w:t>
      </w:r>
      <w:r>
        <w:rPr>
          <w:vertAlign w:val="baseline"/>
        </w:rPr>
        <w:t>here</w:t>
      </w:r>
      <w:r>
        <w:rPr>
          <w:spacing w:val="-5"/>
          <w:vertAlign w:val="baseline"/>
        </w:rPr>
        <w:t> </w:t>
      </w:r>
      <w:r>
        <w:rPr>
          <w:vertAlign w:val="baseline"/>
        </w:rPr>
        <w:t>involves</w:t>
      </w:r>
      <w:r>
        <w:rPr>
          <w:spacing w:val="-3"/>
          <w:vertAlign w:val="baseline"/>
        </w:rPr>
        <w:t> </w:t>
      </w:r>
      <w:r>
        <w:rPr>
          <w:vertAlign w:val="baseline"/>
        </w:rPr>
        <w:t>providing</w:t>
      </w:r>
      <w:r>
        <w:rPr>
          <w:spacing w:val="-3"/>
          <w:vertAlign w:val="baseline"/>
        </w:rPr>
        <w:t> </w:t>
      </w:r>
      <w:r>
        <w:rPr>
          <w:vertAlign w:val="baseline"/>
        </w:rPr>
        <w:t>everything</w:t>
      </w:r>
      <w:r>
        <w:rPr>
          <w:spacing w:val="-6"/>
          <w:vertAlign w:val="baseline"/>
        </w:rPr>
        <w:t> </w:t>
      </w:r>
      <w:r>
        <w:rPr>
          <w:vertAlign w:val="baseline"/>
        </w:rPr>
        <w:t>that will make life better for the IDPs, including provision of basic amenities.</w:t>
      </w:r>
    </w:p>
    <w:p>
      <w:pPr>
        <w:pStyle w:val="Heading2"/>
        <w:numPr>
          <w:ilvl w:val="1"/>
          <w:numId w:val="17"/>
        </w:numPr>
        <w:tabs>
          <w:tab w:pos="1199" w:val="left" w:leader="none"/>
        </w:tabs>
        <w:spacing w:line="240" w:lineRule="auto" w:before="247" w:after="0"/>
        <w:ind w:left="1199" w:right="0" w:hanging="719"/>
        <w:jc w:val="both"/>
      </w:pPr>
      <w:r>
        <w:rPr/>
        <w:t>Prospects</w:t>
      </w:r>
      <w:r>
        <w:rPr>
          <w:spacing w:val="-1"/>
        </w:rPr>
        <w:t> </w:t>
      </w:r>
      <w:r>
        <w:rPr/>
        <w:t>on Protecting</w:t>
      </w:r>
      <w:r>
        <w:rPr>
          <w:spacing w:val="-1"/>
        </w:rPr>
        <w:t> </w:t>
      </w:r>
      <w:r>
        <w:rPr/>
        <w:t>the</w:t>
      </w:r>
      <w:r>
        <w:rPr>
          <w:spacing w:val="-2"/>
        </w:rPr>
        <w:t> </w:t>
      </w:r>
      <w:r>
        <w:rPr/>
        <w:t>Rights</w:t>
      </w:r>
      <w:r>
        <w:rPr>
          <w:spacing w:val="-1"/>
        </w:rPr>
        <w:t> </w:t>
      </w:r>
      <w:r>
        <w:rPr/>
        <w:t>of</w:t>
      </w:r>
      <w:r>
        <w:rPr>
          <w:spacing w:val="-1"/>
        </w:rPr>
        <w:t> </w:t>
      </w:r>
      <w:r>
        <w:rPr/>
        <w:t>Internally</w:t>
      </w:r>
      <w:r>
        <w:rPr>
          <w:spacing w:val="-3"/>
        </w:rPr>
        <w:t> </w:t>
      </w:r>
      <w:r>
        <w:rPr/>
        <w:t>Displaced</w:t>
      </w:r>
      <w:r>
        <w:rPr>
          <w:spacing w:val="-1"/>
        </w:rPr>
        <w:t> </w:t>
      </w:r>
      <w:r>
        <w:rPr/>
        <w:t>Persons</w:t>
      </w:r>
      <w:r>
        <w:rPr>
          <w:spacing w:val="-1"/>
        </w:rPr>
        <w:t> </w:t>
      </w:r>
      <w:r>
        <w:rPr/>
        <w:t>in</w:t>
      </w:r>
      <w:r>
        <w:rPr>
          <w:spacing w:val="-1"/>
        </w:rPr>
        <w:t> </w:t>
      </w:r>
      <w:r>
        <w:rPr>
          <w:spacing w:val="-2"/>
        </w:rPr>
        <w:t>Nigeria</w:t>
      </w:r>
    </w:p>
    <w:p>
      <w:pPr>
        <w:pStyle w:val="BodyText"/>
        <w:spacing w:before="235"/>
        <w:rPr>
          <w:b/>
        </w:rPr>
      </w:pPr>
    </w:p>
    <w:p>
      <w:pPr>
        <w:pStyle w:val="BodyText"/>
        <w:spacing w:line="480" w:lineRule="auto"/>
        <w:ind w:left="480" w:right="216"/>
        <w:jc w:val="both"/>
      </w:pPr>
      <w:r>
        <w:rPr/>
        <w:t>Despite all challenges associated with the protection of Internally Displaced Persons in Kaduna State of Nigeria, a lotneed to be done. Even though internally displaced persons are within theterritory</w:t>
      </w:r>
      <w:r>
        <w:rPr>
          <w:spacing w:val="-3"/>
        </w:rPr>
        <w:t> </w:t>
      </w:r>
      <w:r>
        <w:rPr/>
        <w:t>of their own countries, IDPs have a glimpse of hope in view of the fact that in spite of the absence of legal or institutional frameworks that will cater for</w:t>
      </w:r>
      <w:r>
        <w:rPr>
          <w:spacing w:val="40"/>
        </w:rPr>
        <w:t> </w:t>
      </w:r>
      <w:r>
        <w:rPr/>
        <w:t>their</w:t>
      </w:r>
      <w:r>
        <w:rPr>
          <w:spacing w:val="-3"/>
        </w:rPr>
        <w:t> </w:t>
      </w:r>
      <w:r>
        <w:rPr/>
        <w:t>needs</w:t>
      </w:r>
      <w:r>
        <w:rPr>
          <w:spacing w:val="-2"/>
        </w:rPr>
        <w:t> </w:t>
      </w:r>
      <w:r>
        <w:rPr/>
        <w:t>in</w:t>
      </w:r>
      <w:r>
        <w:rPr>
          <w:spacing w:val="-2"/>
        </w:rPr>
        <w:t> </w:t>
      </w:r>
      <w:r>
        <w:rPr/>
        <w:t>Nigeria,</w:t>
      </w:r>
      <w:r>
        <w:rPr>
          <w:spacing w:val="-2"/>
        </w:rPr>
        <w:t> </w:t>
      </w:r>
      <w:r>
        <w:rPr/>
        <w:t>there</w:t>
      </w:r>
      <w:r>
        <w:rPr>
          <w:spacing w:val="-2"/>
        </w:rPr>
        <w:t> </w:t>
      </w:r>
      <w:r>
        <w:rPr/>
        <w:t>are</w:t>
      </w:r>
      <w:r>
        <w:rPr>
          <w:spacing w:val="-4"/>
        </w:rPr>
        <w:t> </w:t>
      </w:r>
      <w:r>
        <w:rPr/>
        <w:t>other</w:t>
      </w:r>
      <w:r>
        <w:rPr>
          <w:spacing w:val="-2"/>
        </w:rPr>
        <w:t> </w:t>
      </w:r>
      <w:r>
        <w:rPr/>
        <w:t>options.</w:t>
      </w:r>
      <w:r>
        <w:rPr>
          <w:spacing w:val="-2"/>
        </w:rPr>
        <w:t> </w:t>
      </w:r>
      <w:r>
        <w:rPr/>
        <w:t>These</w:t>
      </w:r>
      <w:r>
        <w:rPr>
          <w:spacing w:val="-3"/>
        </w:rPr>
        <w:t> </w:t>
      </w:r>
      <w:r>
        <w:rPr/>
        <w:t>options</w:t>
      </w:r>
      <w:r>
        <w:rPr>
          <w:spacing w:val="-2"/>
        </w:rPr>
        <w:t> </w:t>
      </w:r>
      <w:r>
        <w:rPr/>
        <w:t>are</w:t>
      </w:r>
      <w:r>
        <w:rPr>
          <w:spacing w:val="-3"/>
        </w:rPr>
        <w:t> </w:t>
      </w:r>
      <w:r>
        <w:rPr/>
        <w:t>provided</w:t>
      </w:r>
      <w:r>
        <w:rPr>
          <w:spacing w:val="-1"/>
        </w:rPr>
        <w:t> </w:t>
      </w:r>
      <w:r>
        <w:rPr/>
        <w:t>by</w:t>
      </w:r>
      <w:r>
        <w:rPr>
          <w:spacing w:val="-5"/>
        </w:rPr>
        <w:t> </w:t>
      </w:r>
      <w:r>
        <w:rPr/>
        <w:t>the</w:t>
      </w:r>
      <w:r>
        <w:rPr>
          <w:spacing w:val="-1"/>
        </w:rPr>
        <w:t> </w:t>
      </w:r>
      <w:r>
        <w:rPr/>
        <w:t>Nigerian Constitution, regional and international instruments for the country to explore; this in essence, provides the prospect for the protection of rights of the IDPs, which will now be </w:t>
      </w:r>
      <w:r>
        <w:rPr>
          <w:spacing w:val="-2"/>
        </w:rPr>
        <w:t>discussed.</w:t>
      </w:r>
    </w:p>
    <w:p>
      <w:pPr>
        <w:pStyle w:val="BodyText"/>
        <w:spacing w:before="241"/>
        <w:ind w:left="480"/>
        <w:jc w:val="both"/>
      </w:pPr>
      <w:r>
        <w:rPr/>
        <w:t>As</w:t>
      </w:r>
      <w:r>
        <w:rPr>
          <w:spacing w:val="8"/>
        </w:rPr>
        <w:t> </w:t>
      </w:r>
      <w:r>
        <w:rPr/>
        <w:t>indicated</w:t>
      </w:r>
      <w:r>
        <w:rPr>
          <w:spacing w:val="12"/>
        </w:rPr>
        <w:t> </w:t>
      </w:r>
      <w:r>
        <w:rPr/>
        <w:t>in</w:t>
      </w:r>
      <w:r>
        <w:rPr>
          <w:spacing w:val="12"/>
        </w:rPr>
        <w:t> </w:t>
      </w:r>
      <w:r>
        <w:rPr/>
        <w:t>this</w:t>
      </w:r>
      <w:r>
        <w:rPr>
          <w:spacing w:val="11"/>
        </w:rPr>
        <w:t> </w:t>
      </w:r>
      <w:r>
        <w:rPr/>
        <w:t>work,</w:t>
      </w:r>
      <w:r>
        <w:rPr>
          <w:spacing w:val="11"/>
        </w:rPr>
        <w:t> </w:t>
      </w:r>
      <w:r>
        <w:rPr/>
        <w:t>there</w:t>
      </w:r>
      <w:r>
        <w:rPr>
          <w:spacing w:val="11"/>
        </w:rPr>
        <w:t> </w:t>
      </w:r>
      <w:r>
        <w:rPr/>
        <w:t>is</w:t>
      </w:r>
      <w:r>
        <w:rPr>
          <w:spacing w:val="11"/>
        </w:rPr>
        <w:t> </w:t>
      </w:r>
      <w:r>
        <w:rPr/>
        <w:t>presently</w:t>
      </w:r>
      <w:r>
        <w:rPr>
          <w:spacing w:val="6"/>
        </w:rPr>
        <w:t> </w:t>
      </w:r>
      <w:r>
        <w:rPr/>
        <w:t>no</w:t>
      </w:r>
      <w:r>
        <w:rPr>
          <w:spacing w:val="12"/>
        </w:rPr>
        <w:t> </w:t>
      </w:r>
      <w:r>
        <w:rPr/>
        <w:t>institutional</w:t>
      </w:r>
      <w:r>
        <w:rPr>
          <w:spacing w:val="12"/>
        </w:rPr>
        <w:t> </w:t>
      </w:r>
      <w:r>
        <w:rPr/>
        <w:t>legal</w:t>
      </w:r>
      <w:r>
        <w:rPr>
          <w:spacing w:val="13"/>
        </w:rPr>
        <w:t> </w:t>
      </w:r>
      <w:r>
        <w:rPr/>
        <w:t>framework</w:t>
      </w:r>
      <w:r>
        <w:rPr>
          <w:spacing w:val="11"/>
        </w:rPr>
        <w:t> </w:t>
      </w:r>
      <w:r>
        <w:rPr>
          <w:spacing w:val="-2"/>
        </w:rPr>
        <w:t>responsible</w:t>
      </w:r>
    </w:p>
    <w:p>
      <w:pPr>
        <w:pStyle w:val="BodyText"/>
        <w:spacing w:before="73"/>
        <w:rPr>
          <w:sz w:val="20"/>
        </w:rPr>
      </w:pPr>
      <w:r>
        <w:rPr/>
        <mc:AlternateContent>
          <mc:Choice Requires="wps">
            <w:drawing>
              <wp:anchor distT="0" distB="0" distL="0" distR="0" allowOverlap="1" layoutInCell="1" locked="0" behindDoc="1" simplePos="0" relativeHeight="487611392">
                <wp:simplePos x="0" y="0"/>
                <wp:positionH relativeFrom="page">
                  <wp:posOffset>1143304</wp:posOffset>
                </wp:positionH>
                <wp:positionV relativeFrom="paragraph">
                  <wp:posOffset>208030</wp:posOffset>
                </wp:positionV>
                <wp:extent cx="1829435" cy="9525"/>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6.380362pt;width:144.020pt;height:.72003pt;mso-position-horizontal-relative:page;mso-position-vertical-relative:paragraph;z-index:-15705088;mso-wrap-distance-left:0;mso-wrap-distance-right:0" id="docshape46" filled="true" fillcolor="#000000" stroked="false">
                <v:fill type="solid"/>
                <w10:wrap type="topAndBottom"/>
              </v:rect>
            </w:pict>
          </mc:Fallback>
        </mc:AlternateContent>
      </w:r>
    </w:p>
    <w:p>
      <w:pPr>
        <w:spacing w:before="96"/>
        <w:ind w:left="480" w:right="0" w:firstLine="0"/>
        <w:jc w:val="left"/>
        <w:rPr>
          <w:sz w:val="20"/>
        </w:rPr>
      </w:pPr>
      <w:r>
        <w:rPr>
          <w:sz w:val="20"/>
          <w:vertAlign w:val="superscript"/>
        </w:rPr>
        <w:t>30</w:t>
      </w:r>
      <w:r>
        <w:rPr>
          <w:spacing w:val="-2"/>
          <w:sz w:val="20"/>
          <w:vertAlign w:val="baseline"/>
        </w:rPr>
        <w:t> </w:t>
      </w:r>
      <w:r>
        <w:rPr>
          <w:spacing w:val="-4"/>
          <w:sz w:val="20"/>
          <w:vertAlign w:val="baseline"/>
        </w:rPr>
        <w:t>Ibid</w:t>
      </w:r>
    </w:p>
    <w:p>
      <w:pPr>
        <w:spacing w:before="1"/>
        <w:ind w:left="480" w:right="0" w:firstLine="0"/>
        <w:jc w:val="left"/>
        <w:rPr>
          <w:sz w:val="20"/>
        </w:rPr>
      </w:pPr>
      <w:r>
        <w:rPr>
          <w:sz w:val="20"/>
          <w:vertAlign w:val="superscript"/>
        </w:rPr>
        <w:t>31</w:t>
      </w:r>
      <w:r>
        <w:rPr>
          <w:sz w:val="20"/>
          <w:vertAlign w:val="baseline"/>
        </w:rPr>
        <w:t>Interview</w:t>
      </w:r>
      <w:r>
        <w:rPr>
          <w:spacing w:val="-3"/>
          <w:sz w:val="20"/>
          <w:vertAlign w:val="baseline"/>
        </w:rPr>
        <w:t> </w:t>
      </w:r>
      <w:r>
        <w:rPr>
          <w:sz w:val="20"/>
          <w:vertAlign w:val="baseline"/>
        </w:rPr>
        <w:t>with</w:t>
      </w:r>
      <w:r>
        <w:rPr>
          <w:spacing w:val="-2"/>
          <w:sz w:val="20"/>
          <w:vertAlign w:val="baseline"/>
        </w:rPr>
        <w:t> </w:t>
      </w:r>
      <w:r>
        <w:rPr>
          <w:sz w:val="20"/>
          <w:vertAlign w:val="baseline"/>
        </w:rPr>
        <w:t>Chairman</w:t>
      </w:r>
      <w:r>
        <w:rPr>
          <w:spacing w:val="-4"/>
          <w:sz w:val="20"/>
          <w:vertAlign w:val="baseline"/>
        </w:rPr>
        <w:t> </w:t>
      </w:r>
      <w:r>
        <w:rPr>
          <w:sz w:val="20"/>
          <w:vertAlign w:val="baseline"/>
        </w:rPr>
        <w:t>of</w:t>
      </w:r>
      <w:r>
        <w:rPr>
          <w:spacing w:val="-5"/>
          <w:sz w:val="20"/>
          <w:vertAlign w:val="baseline"/>
        </w:rPr>
        <w:t> </w:t>
      </w:r>
      <w:r>
        <w:rPr>
          <w:sz w:val="20"/>
          <w:vertAlign w:val="baseline"/>
        </w:rPr>
        <w:t>People</w:t>
      </w:r>
      <w:r>
        <w:rPr>
          <w:spacing w:val="-3"/>
          <w:sz w:val="20"/>
          <w:vertAlign w:val="baseline"/>
        </w:rPr>
        <w:t> </w:t>
      </w:r>
      <w:r>
        <w:rPr>
          <w:sz w:val="20"/>
          <w:vertAlign w:val="baseline"/>
        </w:rPr>
        <w:t>Displaced</w:t>
      </w:r>
      <w:r>
        <w:rPr>
          <w:spacing w:val="-2"/>
          <w:sz w:val="20"/>
          <w:vertAlign w:val="baseline"/>
        </w:rPr>
        <w:t> </w:t>
      </w:r>
      <w:r>
        <w:rPr>
          <w:sz w:val="20"/>
          <w:vertAlign w:val="baseline"/>
        </w:rPr>
        <w:t>by</w:t>
      </w:r>
      <w:r>
        <w:rPr>
          <w:spacing w:val="-7"/>
          <w:sz w:val="20"/>
          <w:vertAlign w:val="baseline"/>
        </w:rPr>
        <w:t> </w:t>
      </w:r>
      <w:r>
        <w:rPr>
          <w:sz w:val="20"/>
          <w:vertAlign w:val="baseline"/>
        </w:rPr>
        <w:t>2011</w:t>
      </w:r>
      <w:r>
        <w:rPr>
          <w:spacing w:val="-2"/>
          <w:sz w:val="20"/>
          <w:vertAlign w:val="baseline"/>
        </w:rPr>
        <w:t> </w:t>
      </w:r>
      <w:r>
        <w:rPr>
          <w:sz w:val="20"/>
          <w:vertAlign w:val="baseline"/>
        </w:rPr>
        <w:t>post-election</w:t>
      </w:r>
      <w:r>
        <w:rPr>
          <w:spacing w:val="-4"/>
          <w:sz w:val="20"/>
          <w:vertAlign w:val="baseline"/>
        </w:rPr>
        <w:t> </w:t>
      </w:r>
      <w:r>
        <w:rPr>
          <w:sz w:val="20"/>
          <w:vertAlign w:val="baseline"/>
        </w:rPr>
        <w:t>violence</w:t>
      </w:r>
      <w:r>
        <w:rPr>
          <w:spacing w:val="-3"/>
          <w:sz w:val="20"/>
          <w:vertAlign w:val="baseline"/>
        </w:rPr>
        <w:t> </w:t>
      </w:r>
      <w:r>
        <w:rPr>
          <w:sz w:val="20"/>
          <w:vertAlign w:val="baseline"/>
        </w:rPr>
        <w:t>in</w:t>
      </w:r>
      <w:r>
        <w:rPr>
          <w:spacing w:val="-4"/>
          <w:sz w:val="20"/>
          <w:vertAlign w:val="baseline"/>
        </w:rPr>
        <w:t> </w:t>
      </w:r>
      <w:r>
        <w:rPr>
          <w:sz w:val="20"/>
          <w:vertAlign w:val="baseline"/>
        </w:rPr>
        <w:t>Kaduna</w:t>
      </w:r>
      <w:r>
        <w:rPr>
          <w:spacing w:val="-3"/>
          <w:sz w:val="20"/>
          <w:vertAlign w:val="baseline"/>
        </w:rPr>
        <w:t> </w:t>
      </w:r>
      <w:r>
        <w:rPr>
          <w:sz w:val="20"/>
          <w:vertAlign w:val="baseline"/>
        </w:rPr>
        <w:t>State,</w:t>
      </w:r>
      <w:r>
        <w:rPr>
          <w:spacing w:val="-2"/>
          <w:sz w:val="20"/>
          <w:vertAlign w:val="baseline"/>
        </w:rPr>
        <w:t> </w:t>
      </w:r>
      <w:r>
        <w:rPr>
          <w:sz w:val="20"/>
          <w:vertAlign w:val="baseline"/>
        </w:rPr>
        <w:t>Musa</w:t>
      </w:r>
      <w:r>
        <w:rPr>
          <w:spacing w:val="-3"/>
          <w:sz w:val="20"/>
          <w:vertAlign w:val="baseline"/>
        </w:rPr>
        <w:t> </w:t>
      </w:r>
      <w:r>
        <w:rPr>
          <w:sz w:val="20"/>
          <w:vertAlign w:val="baseline"/>
        </w:rPr>
        <w:t>Dan Azumi Yusuf conducted by the write on 25</w:t>
      </w:r>
      <w:r>
        <w:rPr>
          <w:sz w:val="20"/>
          <w:vertAlign w:val="superscript"/>
        </w:rPr>
        <w:t>th</w:t>
      </w:r>
      <w:r>
        <w:rPr>
          <w:sz w:val="20"/>
          <w:vertAlign w:val="baseline"/>
        </w:rPr>
        <w:t> May, 2014 at Katuru Rd., U/Sarki, Kaduna.</w:t>
      </w:r>
    </w:p>
    <w:p>
      <w:pPr>
        <w:spacing w:after="0"/>
        <w:jc w:val="left"/>
        <w:rPr>
          <w:sz w:val="20"/>
        </w:rPr>
        <w:sectPr>
          <w:pgSz w:w="11910" w:h="16840"/>
          <w:pgMar w:header="0" w:footer="974" w:top="1360" w:bottom="1160" w:left="1320" w:right="1260"/>
        </w:sectPr>
      </w:pPr>
    </w:p>
    <w:p>
      <w:pPr>
        <w:pStyle w:val="BodyText"/>
        <w:spacing w:line="480" w:lineRule="auto" w:before="78"/>
        <w:ind w:left="480" w:right="213"/>
        <w:jc w:val="both"/>
      </w:pPr>
      <w:r>
        <w:rPr/>
        <w:t>for internally displaced persons in Nigeria. This poses a great danger to the lives of those displaced not only as a result of Ethno Religion Conflicts but even in terms of natural calamity</w:t>
      </w:r>
      <w:r>
        <w:rPr>
          <w:spacing w:val="-6"/>
        </w:rPr>
        <w:t> </w:t>
      </w:r>
      <w:r>
        <w:rPr/>
        <w:t>in Nigeria;</w:t>
      </w:r>
      <w:r>
        <w:rPr>
          <w:spacing w:val="-1"/>
        </w:rPr>
        <w:t> </w:t>
      </w:r>
      <w:r>
        <w:rPr/>
        <w:t>they</w:t>
      </w:r>
      <w:r>
        <w:rPr>
          <w:spacing w:val="-4"/>
        </w:rPr>
        <w:t> </w:t>
      </w:r>
      <w:r>
        <w:rPr/>
        <w:t>are</w:t>
      </w:r>
      <w:r>
        <w:rPr>
          <w:spacing w:val="-3"/>
        </w:rPr>
        <w:t> </w:t>
      </w:r>
      <w:r>
        <w:rPr/>
        <w:t>only</w:t>
      </w:r>
      <w:r>
        <w:rPr>
          <w:spacing w:val="-6"/>
        </w:rPr>
        <w:t> </w:t>
      </w:r>
      <w:r>
        <w:rPr/>
        <w:t>taken care</w:t>
      </w:r>
      <w:r>
        <w:rPr>
          <w:spacing w:val="-3"/>
        </w:rPr>
        <w:t> </w:t>
      </w:r>
      <w:r>
        <w:rPr/>
        <w:t>of</w:t>
      </w:r>
      <w:r>
        <w:rPr>
          <w:spacing w:val="-1"/>
        </w:rPr>
        <w:t> </w:t>
      </w:r>
      <w:r>
        <w:rPr/>
        <w:t>through ad</w:t>
      </w:r>
      <w:r>
        <w:rPr>
          <w:spacing w:val="-1"/>
        </w:rPr>
        <w:t> </w:t>
      </w:r>
      <w:r>
        <w:rPr/>
        <w:t>hoc arrangements</w:t>
      </w:r>
      <w:r>
        <w:rPr>
          <w:spacing w:val="-1"/>
        </w:rPr>
        <w:t> </w:t>
      </w:r>
      <w:r>
        <w:rPr/>
        <w:t>made</w:t>
      </w:r>
      <w:r>
        <w:rPr>
          <w:spacing w:val="-3"/>
        </w:rPr>
        <w:t> </w:t>
      </w:r>
      <w:r>
        <w:rPr/>
        <w:t>by</w:t>
      </w:r>
      <w:r>
        <w:rPr>
          <w:spacing w:val="-6"/>
        </w:rPr>
        <w:t> </w:t>
      </w:r>
      <w:r>
        <w:rPr/>
        <w:t>the National Emergency Management Agency (SEMA), and the State Emergency Management</w:t>
      </w:r>
      <w:r>
        <w:rPr>
          <w:spacing w:val="80"/>
        </w:rPr>
        <w:t> </w:t>
      </w:r>
      <w:r>
        <w:rPr/>
        <w:t>Agencies</w:t>
      </w:r>
      <w:r>
        <w:rPr>
          <w:spacing w:val="80"/>
        </w:rPr>
        <w:t> </w:t>
      </w:r>
      <w:r>
        <w:rPr/>
        <w:t>as</w:t>
      </w:r>
      <w:r>
        <w:rPr>
          <w:spacing w:val="80"/>
        </w:rPr>
        <w:t> </w:t>
      </w:r>
      <w:r>
        <w:rPr/>
        <w:t>well</w:t>
      </w:r>
      <w:r>
        <w:rPr>
          <w:spacing w:val="80"/>
        </w:rPr>
        <w:t> </w:t>
      </w:r>
      <w:r>
        <w:rPr/>
        <w:t>as</w:t>
      </w:r>
      <w:r>
        <w:rPr>
          <w:spacing w:val="80"/>
        </w:rPr>
        <w:t> </w:t>
      </w:r>
      <w:r>
        <w:rPr/>
        <w:t>some</w:t>
      </w:r>
      <w:r>
        <w:rPr>
          <w:spacing w:val="80"/>
        </w:rPr>
        <w:t> </w:t>
      </w:r>
      <w:r>
        <w:rPr/>
        <w:t>charitable</w:t>
      </w:r>
      <w:r>
        <w:rPr>
          <w:spacing w:val="80"/>
        </w:rPr>
        <w:t> </w:t>
      </w:r>
      <w:r>
        <w:rPr/>
        <w:t>Non-governmental Organizations.</w:t>
      </w:r>
      <w:r>
        <w:rPr>
          <w:vertAlign w:val="superscript"/>
        </w:rPr>
        <w:t>32</w:t>
      </w:r>
      <w:r>
        <w:rPr>
          <w:spacing w:val="40"/>
          <w:vertAlign w:val="baseline"/>
        </w:rPr>
        <w:t> </w:t>
      </w:r>
      <w:r>
        <w:rPr>
          <w:vertAlign w:val="baseline"/>
        </w:rPr>
        <w:t>But despite this gap, Nigeria as a nation, should also fulfill its</w:t>
      </w:r>
      <w:r>
        <w:rPr>
          <w:spacing w:val="80"/>
          <w:vertAlign w:val="baseline"/>
        </w:rPr>
        <w:t> </w:t>
      </w:r>
      <w:r>
        <w:rPr>
          <w:vertAlign w:val="baseline"/>
        </w:rPr>
        <w:t>obligation by domesticating international legal instruments to which she was signatory. Domesticating and implementing these instruments will enable Nigeria to have both the legal framework and the institutions that will specifically</w:t>
      </w:r>
      <w:r>
        <w:rPr>
          <w:spacing w:val="-3"/>
          <w:vertAlign w:val="baseline"/>
        </w:rPr>
        <w:t> </w:t>
      </w:r>
      <w:r>
        <w:rPr>
          <w:vertAlign w:val="baseline"/>
        </w:rPr>
        <w:t>handle the</w:t>
      </w:r>
      <w:r>
        <w:rPr>
          <w:spacing w:val="-1"/>
          <w:vertAlign w:val="baseline"/>
        </w:rPr>
        <w:t> </w:t>
      </w:r>
      <w:r>
        <w:rPr>
          <w:vertAlign w:val="baseline"/>
        </w:rPr>
        <w:t>issue of IDPs, which will in turn provide a permanent solution to the challenges mentioned above.</w:t>
      </w:r>
    </w:p>
    <w:p>
      <w:pPr>
        <w:pStyle w:val="BodyText"/>
        <w:spacing w:line="480" w:lineRule="auto" w:before="232"/>
        <w:ind w:left="480" w:right="218"/>
        <w:jc w:val="both"/>
      </w:pPr>
      <w:r>
        <w:rPr/>
        <mc:AlternateContent>
          <mc:Choice Requires="wps">
            <w:drawing>
              <wp:anchor distT="0" distB="0" distL="0" distR="0" allowOverlap="1" layoutInCell="1" locked="0" behindDoc="1" simplePos="0" relativeHeight="486290944">
                <wp:simplePos x="0" y="0"/>
                <wp:positionH relativeFrom="page">
                  <wp:posOffset>1143304</wp:posOffset>
                </wp:positionH>
                <wp:positionV relativeFrom="paragraph">
                  <wp:posOffset>4996427</wp:posOffset>
                </wp:positionV>
                <wp:extent cx="1829435" cy="9525"/>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393.419464pt;width:144.020pt;height:.71997pt;mso-position-horizontal-relative:page;mso-position-vertical-relative:paragraph;z-index:-17025536" id="docshape47" filled="true" fillcolor="#000000" stroked="false">
                <v:fill type="solid"/>
                <w10:wrap type="none"/>
              </v:rect>
            </w:pict>
          </mc:Fallback>
        </mc:AlternateContent>
      </w:r>
      <w:r>
        <w:rPr/>
        <w:t>Experience</w:t>
      </w:r>
      <w:r>
        <w:rPr>
          <w:spacing w:val="-3"/>
        </w:rPr>
        <w:t> </w:t>
      </w:r>
      <w:r>
        <w:rPr/>
        <w:t>has</w:t>
      </w:r>
      <w:r>
        <w:rPr>
          <w:spacing w:val="-2"/>
        </w:rPr>
        <w:t> </w:t>
      </w:r>
      <w:r>
        <w:rPr/>
        <w:t>shownthat Non-governmental organizations and individuals have the zeal to assist internally</w:t>
      </w:r>
      <w:r>
        <w:rPr>
          <w:spacing w:val="-3"/>
        </w:rPr>
        <w:t> </w:t>
      </w:r>
      <w:r>
        <w:rPr/>
        <w:t>displaced persons while living in concentration camps and at the same time enable them to find alternative accommodation. This has been confirmed by the Chairman of the internally displaced persons who settled at the Mando Hajj Camp in Kaduna, Malam Musa Dan Azumi Yusuf. According to him, the IDPs at the camp were assisted by organizations such as Muslim Professionals in Da‟awah, with food and other basic necessities such as cosmetics, clothes etc. Individuals such as AlhajiAlikoDangote, Chairman and Chief Executive Officer of Dangote Group of Companies, also made a giant stride towards making life better for the IDPs at the Mando Camp. He distributed the sum of One Hundred Thousand Naira each to all family men at the camp who were around six thousand in number. This is a clear indication that philanthropists have the interest of assisting Internally Displaced Persons in Nigeria. It is therefore imperative to incorporate business tycoons such asAlhAlikoDangote and Non-governmental organizations</w:t>
      </w:r>
      <w:r>
        <w:rPr>
          <w:spacing w:val="26"/>
        </w:rPr>
        <w:t> </w:t>
      </w:r>
      <w:r>
        <w:rPr/>
        <w:t>to</w:t>
      </w:r>
      <w:r>
        <w:rPr>
          <w:spacing w:val="29"/>
        </w:rPr>
        <w:t> </w:t>
      </w:r>
      <w:r>
        <w:rPr/>
        <w:t>participate</w:t>
      </w:r>
      <w:r>
        <w:rPr>
          <w:spacing w:val="28"/>
        </w:rPr>
        <w:t> </w:t>
      </w:r>
      <w:r>
        <w:rPr/>
        <w:t>in</w:t>
      </w:r>
      <w:r>
        <w:rPr>
          <w:spacing w:val="28"/>
        </w:rPr>
        <w:t> </w:t>
      </w:r>
      <w:r>
        <w:rPr/>
        <w:t>handling</w:t>
      </w:r>
      <w:r>
        <w:rPr>
          <w:spacing w:val="26"/>
        </w:rPr>
        <w:t> </w:t>
      </w:r>
      <w:r>
        <w:rPr/>
        <w:t>the</w:t>
      </w:r>
      <w:r>
        <w:rPr>
          <w:spacing w:val="27"/>
        </w:rPr>
        <w:t> </w:t>
      </w:r>
      <w:r>
        <w:rPr/>
        <w:t>problems</w:t>
      </w:r>
      <w:r>
        <w:rPr>
          <w:spacing w:val="28"/>
        </w:rPr>
        <w:t> </w:t>
      </w:r>
      <w:r>
        <w:rPr/>
        <w:t>of</w:t>
      </w:r>
      <w:r>
        <w:rPr>
          <w:spacing w:val="26"/>
        </w:rPr>
        <w:t> </w:t>
      </w:r>
      <w:r>
        <w:rPr/>
        <w:t>internally</w:t>
      </w:r>
      <w:r>
        <w:rPr>
          <w:spacing w:val="23"/>
        </w:rPr>
        <w:t> </w:t>
      </w:r>
      <w:r>
        <w:rPr/>
        <w:t>displaced</w:t>
      </w:r>
      <w:r>
        <w:rPr>
          <w:spacing w:val="28"/>
        </w:rPr>
        <w:t> </w:t>
      </w:r>
      <w:r>
        <w:rPr/>
        <w:t>persons</w:t>
      </w:r>
      <w:r>
        <w:rPr>
          <w:spacing w:val="28"/>
        </w:rPr>
        <w:t> </w:t>
      </w:r>
      <w:r>
        <w:rPr>
          <w:spacing w:val="-5"/>
        </w:rPr>
        <w:t>in</w:t>
      </w:r>
    </w:p>
    <w:p>
      <w:pPr>
        <w:spacing w:before="20"/>
        <w:ind w:left="480" w:right="0" w:firstLine="0"/>
        <w:jc w:val="left"/>
        <w:rPr>
          <w:sz w:val="20"/>
        </w:rPr>
      </w:pPr>
      <w:r>
        <w:rPr>
          <w:sz w:val="20"/>
          <w:vertAlign w:val="superscript"/>
        </w:rPr>
        <w:t>32</w:t>
      </w:r>
      <w:r>
        <w:rPr>
          <w:spacing w:val="-4"/>
          <w:sz w:val="20"/>
          <w:vertAlign w:val="baseline"/>
        </w:rPr>
        <w:t> </w:t>
      </w:r>
      <w:r>
        <w:rPr>
          <w:sz w:val="20"/>
          <w:vertAlign w:val="baseline"/>
        </w:rPr>
        <w:t>See</w:t>
      </w:r>
      <w:r>
        <w:rPr>
          <w:spacing w:val="-4"/>
          <w:sz w:val="20"/>
          <w:vertAlign w:val="baseline"/>
        </w:rPr>
        <w:t> </w:t>
      </w:r>
      <w:r>
        <w:rPr>
          <w:sz w:val="20"/>
          <w:vertAlign w:val="baseline"/>
        </w:rPr>
        <w:t>for</w:t>
      </w:r>
      <w:r>
        <w:rPr>
          <w:spacing w:val="-4"/>
          <w:sz w:val="20"/>
          <w:vertAlign w:val="baseline"/>
        </w:rPr>
        <w:t> </w:t>
      </w:r>
      <w:r>
        <w:rPr>
          <w:sz w:val="20"/>
          <w:vertAlign w:val="baseline"/>
        </w:rPr>
        <w:t>Example,</w:t>
      </w:r>
      <w:r>
        <w:rPr>
          <w:spacing w:val="-4"/>
          <w:sz w:val="20"/>
          <w:vertAlign w:val="baseline"/>
        </w:rPr>
        <w:t> </w:t>
      </w:r>
      <w:r>
        <w:rPr>
          <w:sz w:val="20"/>
          <w:vertAlign w:val="baseline"/>
        </w:rPr>
        <w:t>Principles</w:t>
      </w:r>
      <w:r>
        <w:rPr>
          <w:spacing w:val="-5"/>
          <w:sz w:val="20"/>
          <w:vertAlign w:val="baseline"/>
        </w:rPr>
        <w:t> </w:t>
      </w:r>
      <w:r>
        <w:rPr>
          <w:sz w:val="20"/>
          <w:vertAlign w:val="baseline"/>
        </w:rPr>
        <w:t>11</w:t>
      </w:r>
      <w:r>
        <w:rPr>
          <w:spacing w:val="-3"/>
          <w:sz w:val="20"/>
          <w:vertAlign w:val="baseline"/>
        </w:rPr>
        <w:t> </w:t>
      </w:r>
      <w:r>
        <w:rPr>
          <w:sz w:val="20"/>
          <w:vertAlign w:val="baseline"/>
        </w:rPr>
        <w:t>and</w:t>
      </w:r>
      <w:r>
        <w:rPr>
          <w:spacing w:val="-3"/>
          <w:sz w:val="20"/>
          <w:vertAlign w:val="baseline"/>
        </w:rPr>
        <w:t> </w:t>
      </w:r>
      <w:r>
        <w:rPr>
          <w:sz w:val="20"/>
          <w:vertAlign w:val="baseline"/>
        </w:rPr>
        <w:t>12</w:t>
      </w:r>
      <w:r>
        <w:rPr>
          <w:spacing w:val="-3"/>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w:t>
      </w:r>
      <w:r>
        <w:rPr>
          <w:sz w:val="20"/>
          <w:vertAlign w:val="baseline"/>
        </w:rPr>
        <w:t>Guiding</w:t>
      </w:r>
      <w:r>
        <w:rPr>
          <w:spacing w:val="-5"/>
          <w:sz w:val="20"/>
          <w:vertAlign w:val="baseline"/>
        </w:rPr>
        <w:t> </w:t>
      </w:r>
      <w:r>
        <w:rPr>
          <w:spacing w:val="-2"/>
          <w:sz w:val="20"/>
          <w:vertAlign w:val="baseline"/>
        </w:rPr>
        <w:t>Principles.</w:t>
      </w:r>
    </w:p>
    <w:p>
      <w:pPr>
        <w:spacing w:after="0"/>
        <w:jc w:val="left"/>
        <w:rPr>
          <w:sz w:val="20"/>
        </w:rPr>
        <w:sectPr>
          <w:pgSz w:w="11910" w:h="16840"/>
          <w:pgMar w:header="0" w:footer="974" w:top="1340" w:bottom="1160" w:left="1320" w:right="1260"/>
        </w:sectPr>
      </w:pPr>
    </w:p>
    <w:p>
      <w:pPr>
        <w:pStyle w:val="BodyText"/>
        <w:spacing w:line="480" w:lineRule="auto" w:before="78"/>
        <w:ind w:left="480" w:right="219"/>
        <w:jc w:val="both"/>
      </w:pPr>
      <w:r>
        <w:rPr/>
        <w:t>the country. This will go a long way in making life better for the IDPs and at the same time compliment governments‟ effort in drastically reducing the problem of internal displacement in Nigeria.</w:t>
      </w:r>
    </w:p>
    <w:p>
      <w:pPr>
        <w:spacing w:after="0" w:line="480" w:lineRule="auto"/>
        <w:jc w:val="both"/>
        <w:sectPr>
          <w:pgSz w:w="11910" w:h="16840"/>
          <w:pgMar w:header="0" w:footer="974" w:top="1340" w:bottom="1160" w:left="1320" w:right="1260"/>
        </w:sectPr>
      </w:pPr>
    </w:p>
    <w:p>
      <w:pPr>
        <w:pStyle w:val="Heading1"/>
        <w:spacing w:before="65"/>
        <w:ind w:left="487"/>
      </w:pPr>
      <w:r>
        <w:rPr/>
        <w:t>CHAPTER</w:t>
      </w:r>
      <w:r>
        <w:rPr>
          <w:spacing w:val="-5"/>
        </w:rPr>
        <w:t> </w:t>
      </w:r>
      <w:r>
        <w:rPr>
          <w:spacing w:val="-4"/>
        </w:rPr>
        <w:t>FIVE</w:t>
      </w:r>
    </w:p>
    <w:p>
      <w:pPr>
        <w:pStyle w:val="BodyText"/>
        <w:spacing w:before="125"/>
        <w:rPr>
          <w:b/>
        </w:rPr>
      </w:pPr>
    </w:p>
    <w:p>
      <w:pPr>
        <w:spacing w:before="0"/>
        <w:ind w:left="494" w:right="191" w:firstLine="0"/>
        <w:jc w:val="center"/>
        <w:rPr>
          <w:b/>
          <w:sz w:val="24"/>
        </w:rPr>
      </w:pPr>
      <w:r>
        <w:rPr>
          <w:b/>
          <w:sz w:val="24"/>
        </w:rPr>
        <w:t>SUMMARY</w:t>
      </w:r>
      <w:r>
        <w:rPr>
          <w:b/>
          <w:spacing w:val="-1"/>
          <w:sz w:val="24"/>
        </w:rPr>
        <w:t> </w:t>
      </w:r>
      <w:r>
        <w:rPr>
          <w:b/>
          <w:sz w:val="24"/>
        </w:rPr>
        <w:t>FINDINGS AND</w:t>
      </w:r>
      <w:r>
        <w:rPr>
          <w:b/>
          <w:spacing w:val="-1"/>
          <w:sz w:val="24"/>
        </w:rPr>
        <w:t> </w:t>
      </w:r>
      <w:r>
        <w:rPr>
          <w:b/>
          <w:spacing w:val="-2"/>
          <w:sz w:val="24"/>
        </w:rPr>
        <w:t>RECOMMENDATIONS</w:t>
      </w:r>
    </w:p>
    <w:p>
      <w:pPr>
        <w:pStyle w:val="BodyText"/>
        <w:spacing w:before="118"/>
        <w:rPr>
          <w:b/>
        </w:rPr>
      </w:pPr>
    </w:p>
    <w:p>
      <w:pPr>
        <w:pStyle w:val="Heading2"/>
        <w:numPr>
          <w:ilvl w:val="1"/>
          <w:numId w:val="19"/>
        </w:numPr>
        <w:tabs>
          <w:tab w:pos="1920" w:val="left" w:leader="none"/>
        </w:tabs>
        <w:spacing w:line="240" w:lineRule="auto" w:before="0" w:after="0"/>
        <w:ind w:left="1920" w:right="0" w:hanging="1440"/>
        <w:jc w:val="left"/>
      </w:pPr>
      <w:bookmarkStart w:name="_TOC_250014" w:id="29"/>
      <w:bookmarkEnd w:id="29"/>
      <w:r>
        <w:rPr>
          <w:spacing w:val="-2"/>
        </w:rPr>
        <w:t>Summary</w:t>
      </w:r>
    </w:p>
    <w:p>
      <w:pPr>
        <w:pStyle w:val="BodyText"/>
        <w:spacing w:before="115"/>
        <w:rPr>
          <w:b/>
        </w:rPr>
      </w:pPr>
    </w:p>
    <w:p>
      <w:pPr>
        <w:pStyle w:val="BodyText"/>
        <w:spacing w:line="480" w:lineRule="auto"/>
        <w:ind w:left="480" w:right="191"/>
        <w:jc w:val="both"/>
      </w:pPr>
      <w:r>
        <w:rPr/>
        <w:t>Nigeria being one of the largest and most populous countries in Africa, has been in the news for the past 30 years as a major African theatre of ethno-religious conflicts, as a result of geographical and cultural differences, political and economic domination, violence, aggression, manipulation of the commoners by the elites, reprisal killings and destruction of properties. The religious differences between Muslims and Christians, all constituted the cause of ethno religious conflicts leading to loss of lives and destruction</w:t>
      </w:r>
      <w:r>
        <w:rPr>
          <w:spacing w:val="80"/>
        </w:rPr>
        <w:t> </w:t>
      </w:r>
      <w:r>
        <w:rPr/>
        <w:t>of properties.</w:t>
      </w:r>
    </w:p>
    <w:p>
      <w:pPr>
        <w:pStyle w:val="BodyText"/>
        <w:spacing w:line="480" w:lineRule="auto" w:before="121"/>
        <w:ind w:left="480" w:right="194"/>
        <w:jc w:val="both"/>
      </w:pPr>
      <w:r>
        <w:rPr/>
        <w:t>Kaduna State is not left out inthese crises of ethno religious conflict as it occurred inKasuwanMagani in 1980, Kaduna city in 1982, Gure/Kahugu in 1986, Kafachan in 1987, Kaduna in 1992, Kafanchan in 1999 and Kaduna, Kachia and BirninGwari in February, 2000. Also in 2007 in ZangonKataf Local Government and lastly thepostelection violence of 2011 which affected many parts of Kaduna State.</w:t>
      </w:r>
    </w:p>
    <w:p>
      <w:pPr>
        <w:pStyle w:val="BodyText"/>
        <w:spacing w:line="480" w:lineRule="auto" w:before="121"/>
        <w:ind w:left="480" w:right="194"/>
        <w:jc w:val="both"/>
      </w:pPr>
      <w:r>
        <w:rPr/>
        <w:t>From the research conducted it is visibly clear that some of the crises were as a result of deepened grudges of hatred, enmity, political differences, land disputes, religious intolerance, manipulation of commoners by the elites in order to achieve their political and economic interest, there is also poverty occasion by unemployment, attachment of ethnicity to religion, deprivation, marginalization and dominance. Other factors include religious attachment to politics, bad leadership, and external influence.</w:t>
      </w:r>
    </w:p>
    <w:p>
      <w:pPr>
        <w:pStyle w:val="BodyText"/>
        <w:spacing w:line="480" w:lineRule="auto" w:before="121"/>
        <w:ind w:left="480" w:right="192"/>
        <w:jc w:val="both"/>
      </w:pPr>
      <w:r>
        <w:rPr/>
        <w:t>Part of the observation being made regarding the issues of internal displacement is that</w:t>
      </w:r>
      <w:r>
        <w:rPr>
          <w:spacing w:val="40"/>
        </w:rPr>
        <w:t> </w:t>
      </w:r>
      <w:r>
        <w:rPr/>
        <w:t>the Constitution of the Federal Republic of Nigeria 1999 (as amended)under Chapter II fundamental</w:t>
      </w:r>
      <w:r>
        <w:rPr>
          <w:spacing w:val="32"/>
        </w:rPr>
        <w:t> </w:t>
      </w:r>
      <w:r>
        <w:rPr/>
        <w:t>principles</w:t>
      </w:r>
      <w:r>
        <w:rPr>
          <w:spacing w:val="34"/>
        </w:rPr>
        <w:t> </w:t>
      </w:r>
      <w:r>
        <w:rPr/>
        <w:t>and</w:t>
      </w:r>
      <w:r>
        <w:rPr>
          <w:spacing w:val="34"/>
        </w:rPr>
        <w:t> </w:t>
      </w:r>
      <w:r>
        <w:rPr/>
        <w:t>objectives</w:t>
      </w:r>
      <w:r>
        <w:rPr>
          <w:spacing w:val="35"/>
        </w:rPr>
        <w:t> </w:t>
      </w:r>
      <w:r>
        <w:rPr/>
        <w:t>and</w:t>
      </w:r>
      <w:r>
        <w:rPr>
          <w:spacing w:val="34"/>
        </w:rPr>
        <w:t> </w:t>
      </w:r>
      <w:r>
        <w:rPr/>
        <w:t>chapter</w:t>
      </w:r>
      <w:r>
        <w:rPr>
          <w:spacing w:val="36"/>
        </w:rPr>
        <w:t> </w:t>
      </w:r>
      <w:r>
        <w:rPr/>
        <w:t>IV</w:t>
      </w:r>
      <w:r>
        <w:rPr>
          <w:spacing w:val="33"/>
        </w:rPr>
        <w:t> </w:t>
      </w:r>
      <w:r>
        <w:rPr/>
        <w:t>of</w:t>
      </w:r>
      <w:r>
        <w:rPr>
          <w:spacing w:val="38"/>
        </w:rPr>
        <w:t> </w:t>
      </w:r>
      <w:r>
        <w:rPr/>
        <w:t>the</w:t>
      </w:r>
      <w:r>
        <w:rPr>
          <w:spacing w:val="34"/>
        </w:rPr>
        <w:t> </w:t>
      </w:r>
      <w:r>
        <w:rPr/>
        <w:t>samehas</w:t>
      </w:r>
      <w:r>
        <w:rPr>
          <w:spacing w:val="35"/>
        </w:rPr>
        <w:t> </w:t>
      </w:r>
      <w:r>
        <w:rPr/>
        <w:t>not</w:t>
      </w:r>
      <w:r>
        <w:rPr>
          <w:spacing w:val="35"/>
        </w:rPr>
        <w:t> </w:t>
      </w:r>
      <w:r>
        <w:rPr/>
        <w:t>been</w:t>
      </w:r>
      <w:r>
        <w:rPr>
          <w:spacing w:val="34"/>
        </w:rPr>
        <w:t> </w:t>
      </w:r>
      <w:r>
        <w:rPr>
          <w:spacing w:val="-2"/>
        </w:rPr>
        <w:t>strictly</w:t>
      </w:r>
    </w:p>
    <w:p>
      <w:pPr>
        <w:spacing w:after="0" w:line="480" w:lineRule="auto"/>
        <w:jc w:val="both"/>
        <w:sectPr>
          <w:pgSz w:w="11910" w:h="16840"/>
          <w:pgMar w:header="0" w:footer="974" w:top="1360" w:bottom="1160" w:left="1320" w:right="1260"/>
        </w:sectPr>
      </w:pPr>
    </w:p>
    <w:p>
      <w:pPr>
        <w:pStyle w:val="BodyText"/>
        <w:spacing w:line="480" w:lineRule="auto" w:before="78"/>
        <w:ind w:left="480" w:right="194"/>
        <w:jc w:val="both"/>
      </w:pPr>
      <w:r>
        <w:rPr/>
        <w:t>adhered to in dealing with internally displaced persons. And this resulted in the denigration of their fundamental rights as provided. Also the state agency handling issue of disaster or natural occurrences in the name of State Emergency Management Agency (SEMA) only provided relief materials to the victims of internal displacementsand the need of the victims‟superceded relief materials, their needs extended to resettlement and reintegration into their various communities.</w:t>
      </w:r>
    </w:p>
    <w:p>
      <w:pPr>
        <w:pStyle w:val="BodyText"/>
        <w:spacing w:line="480" w:lineRule="auto" w:before="121"/>
        <w:ind w:left="480" w:right="194"/>
        <w:jc w:val="both"/>
      </w:pPr>
      <w:r>
        <w:rPr/>
        <w:t>Also, we have seen how the Guiding Principles provided by the United Nations Charter and also the African Union Charter as reflected in the Kampala Convention of 2009 for the protection of internally displaced persons was violated. We have seen how the</w:t>
      </w:r>
      <w:r>
        <w:rPr>
          <w:spacing w:val="80"/>
        </w:rPr>
        <w:t> </w:t>
      </w:r>
      <w:r>
        <w:rPr/>
        <w:t>Nigeria Government has upto this moment not domesticated the Kampala Convention of 2009 which provided protection in line with it principles. It has also being observe that uncoordinated effort of the various agencies such as the Nigerian Police Force, Nigerian Civil Defense Service Corps, the Red Cross and the philanthropieshave worked in different directions and this has cause a lot of problems in the handling of the internally displace persons.</w:t>
      </w:r>
    </w:p>
    <w:p>
      <w:pPr>
        <w:pStyle w:val="BodyText"/>
        <w:spacing w:before="90"/>
      </w:pPr>
    </w:p>
    <w:p>
      <w:pPr>
        <w:pStyle w:val="Heading2"/>
        <w:numPr>
          <w:ilvl w:val="1"/>
          <w:numId w:val="20"/>
        </w:numPr>
        <w:tabs>
          <w:tab w:pos="1200" w:val="left" w:leader="none"/>
        </w:tabs>
        <w:spacing w:line="240" w:lineRule="auto" w:before="0" w:after="0"/>
        <w:ind w:left="1200" w:right="0" w:hanging="720"/>
        <w:jc w:val="left"/>
      </w:pPr>
      <w:bookmarkStart w:name="_TOC_250013" w:id="30"/>
      <w:bookmarkEnd w:id="30"/>
      <w:r>
        <w:rPr>
          <w:spacing w:val="-2"/>
        </w:rPr>
        <w:t>Findings</w:t>
      </w:r>
    </w:p>
    <w:p>
      <w:pPr>
        <w:pStyle w:val="BodyText"/>
        <w:rPr>
          <w:b/>
        </w:rPr>
      </w:pPr>
    </w:p>
    <w:p>
      <w:pPr>
        <w:pStyle w:val="Heading2"/>
        <w:numPr>
          <w:ilvl w:val="2"/>
          <w:numId w:val="20"/>
        </w:numPr>
        <w:tabs>
          <w:tab w:pos="1200" w:val="left" w:leader="none"/>
        </w:tabs>
        <w:spacing w:line="240" w:lineRule="auto" w:before="0" w:after="0"/>
        <w:ind w:left="1200" w:right="0" w:hanging="720"/>
        <w:jc w:val="left"/>
      </w:pPr>
      <w:bookmarkStart w:name="_TOC_250012" w:id="31"/>
      <w:r>
        <w:rPr/>
        <w:t>No</w:t>
      </w:r>
      <w:r>
        <w:rPr>
          <w:spacing w:val="-1"/>
        </w:rPr>
        <w:t> </w:t>
      </w:r>
      <w:r>
        <w:rPr/>
        <w:t>Legal</w:t>
      </w:r>
      <w:r>
        <w:rPr>
          <w:spacing w:val="-1"/>
        </w:rPr>
        <w:t> </w:t>
      </w:r>
      <w:r>
        <w:rPr/>
        <w:t>Framework</w:t>
      </w:r>
      <w:r>
        <w:rPr>
          <w:spacing w:val="-1"/>
        </w:rPr>
        <w:t> </w:t>
      </w:r>
      <w:r>
        <w:rPr/>
        <w:t>for</w:t>
      </w:r>
      <w:r>
        <w:rPr>
          <w:spacing w:val="-2"/>
        </w:rPr>
        <w:t> </w:t>
      </w:r>
      <w:r>
        <w:rPr/>
        <w:t>IDPs</w:t>
      </w:r>
      <w:r>
        <w:rPr>
          <w:spacing w:val="-1"/>
        </w:rPr>
        <w:t> </w:t>
      </w:r>
      <w:r>
        <w:rPr/>
        <w:t>in </w:t>
      </w:r>
      <w:bookmarkEnd w:id="31"/>
      <w:r>
        <w:rPr>
          <w:spacing w:val="-2"/>
        </w:rPr>
        <w:t>Nigeria</w:t>
      </w:r>
    </w:p>
    <w:p>
      <w:pPr>
        <w:pStyle w:val="BodyText"/>
        <w:spacing w:before="115"/>
        <w:rPr>
          <w:b/>
        </w:rPr>
      </w:pPr>
    </w:p>
    <w:p>
      <w:pPr>
        <w:pStyle w:val="BodyText"/>
        <w:spacing w:line="480" w:lineRule="auto"/>
        <w:ind w:left="480" w:right="196"/>
        <w:jc w:val="both"/>
      </w:pPr>
      <w:r>
        <w:rPr/>
        <w:t>From the foregoing, it is crystal clear that ethno-religious conflicts have undermined the constitutional provisions of section 33 (1) right to life, section 37 right to private and family life, and Section 42 (1). Ethno religious conflict have also violated chapter II of</w:t>
      </w:r>
      <w:r>
        <w:rPr>
          <w:spacing w:val="40"/>
        </w:rPr>
        <w:t> </w:t>
      </w:r>
      <w:r>
        <w:rPr/>
        <w:t>the Constitution (Fundamental Objectives and Directive Principles of State Policy) as contained in Section 16, 17 and Section 18 of the 1999 Constitution of the Federal Republic of Nigeria.</w:t>
      </w:r>
    </w:p>
    <w:p>
      <w:pPr>
        <w:spacing w:after="0" w:line="480" w:lineRule="auto"/>
        <w:jc w:val="both"/>
        <w:sectPr>
          <w:pgSz w:w="11910" w:h="16840"/>
          <w:pgMar w:header="0" w:footer="974" w:top="1340" w:bottom="1160" w:left="1320" w:right="1260"/>
        </w:sectPr>
      </w:pPr>
    </w:p>
    <w:p>
      <w:pPr>
        <w:pStyle w:val="Heading2"/>
        <w:numPr>
          <w:ilvl w:val="2"/>
          <w:numId w:val="20"/>
        </w:numPr>
        <w:tabs>
          <w:tab w:pos="1199" w:val="left" w:leader="none"/>
        </w:tabs>
        <w:spacing w:line="240" w:lineRule="auto" w:before="63" w:after="0"/>
        <w:ind w:left="1199" w:right="0" w:hanging="719"/>
        <w:jc w:val="both"/>
      </w:pPr>
      <w:bookmarkStart w:name="_TOC_250011" w:id="32"/>
      <w:r>
        <w:rPr/>
        <w:t>Non</w:t>
      </w:r>
      <w:r>
        <w:rPr>
          <w:spacing w:val="-2"/>
        </w:rPr>
        <w:t> </w:t>
      </w:r>
      <w:r>
        <w:rPr/>
        <w:t>Adaptation</w:t>
      </w:r>
      <w:r>
        <w:rPr>
          <w:spacing w:val="1"/>
        </w:rPr>
        <w:t> </w:t>
      </w:r>
      <w:r>
        <w:rPr/>
        <w:t>of</w:t>
      </w:r>
      <w:r>
        <w:rPr>
          <w:spacing w:val="-1"/>
        </w:rPr>
        <w:t> </w:t>
      </w:r>
      <w:r>
        <w:rPr/>
        <w:t>the</w:t>
      </w:r>
      <w:r>
        <w:rPr>
          <w:spacing w:val="-5"/>
        </w:rPr>
        <w:t> </w:t>
      </w:r>
      <w:r>
        <w:rPr/>
        <w:t>Kampala</w:t>
      </w:r>
      <w:r>
        <w:rPr>
          <w:spacing w:val="-1"/>
        </w:rPr>
        <w:t> </w:t>
      </w:r>
      <w:r>
        <w:rPr/>
        <w:t>Convention,</w:t>
      </w:r>
      <w:r>
        <w:rPr>
          <w:spacing w:val="-1"/>
        </w:rPr>
        <w:t> </w:t>
      </w:r>
      <w:bookmarkEnd w:id="32"/>
      <w:r>
        <w:rPr>
          <w:spacing w:val="-4"/>
        </w:rPr>
        <w:t>2009.</w:t>
      </w:r>
    </w:p>
    <w:p>
      <w:pPr>
        <w:pStyle w:val="BodyText"/>
        <w:spacing w:before="115"/>
        <w:rPr>
          <w:b/>
        </w:rPr>
      </w:pPr>
    </w:p>
    <w:p>
      <w:pPr>
        <w:pStyle w:val="BodyText"/>
        <w:spacing w:line="480" w:lineRule="auto"/>
        <w:ind w:left="480" w:right="195"/>
        <w:jc w:val="both"/>
      </w:pPr>
      <w:r>
        <w:rPr/>
        <w:t>It is also our finding that the United Nations Guidelines on internal displacement has not been complied with; this is the benchmark for assessment of handling the internally displaced persons.Article 7 of the 20</w:t>
      </w:r>
      <w:r>
        <w:rPr>
          <w:vertAlign w:val="superscript"/>
        </w:rPr>
        <w:t>th</w:t>
      </w:r>
      <w:r>
        <w:rPr>
          <w:vertAlign w:val="baseline"/>
        </w:rPr>
        <w:t> day of November, 1989 which gives protection to children and also was adopted in Geneva at the Forty Fourth Session of the United Nations General Assembly has not been adopted.</w:t>
      </w:r>
    </w:p>
    <w:p>
      <w:pPr>
        <w:pStyle w:val="Heading2"/>
        <w:numPr>
          <w:ilvl w:val="2"/>
          <w:numId w:val="20"/>
        </w:numPr>
        <w:tabs>
          <w:tab w:pos="1199" w:val="left" w:leader="none"/>
        </w:tabs>
        <w:spacing w:line="240" w:lineRule="auto" w:before="126" w:after="0"/>
        <w:ind w:left="1199" w:right="0" w:hanging="719"/>
        <w:jc w:val="both"/>
      </w:pPr>
      <w:r>
        <w:rPr/>
        <w:t>Lack</w:t>
      </w:r>
      <w:r>
        <w:rPr>
          <w:spacing w:val="-4"/>
        </w:rPr>
        <w:t> </w:t>
      </w:r>
      <w:r>
        <w:rPr/>
        <w:t>of Institutional</w:t>
      </w:r>
      <w:r>
        <w:rPr>
          <w:spacing w:val="-1"/>
        </w:rPr>
        <w:t> </w:t>
      </w:r>
      <w:r>
        <w:rPr/>
        <w:t>Body</w:t>
      </w:r>
      <w:r>
        <w:rPr>
          <w:spacing w:val="-1"/>
        </w:rPr>
        <w:t> </w:t>
      </w:r>
      <w:r>
        <w:rPr/>
        <w:t>to</w:t>
      </w:r>
      <w:r>
        <w:rPr>
          <w:spacing w:val="-1"/>
        </w:rPr>
        <w:t> </w:t>
      </w:r>
      <w:r>
        <w:rPr/>
        <w:t>Handle</w:t>
      </w:r>
      <w:r>
        <w:rPr>
          <w:spacing w:val="-1"/>
        </w:rPr>
        <w:t> </w:t>
      </w:r>
      <w:r>
        <w:rPr/>
        <w:t>Issues</w:t>
      </w:r>
      <w:r>
        <w:rPr>
          <w:spacing w:val="-1"/>
        </w:rPr>
        <w:t> </w:t>
      </w:r>
      <w:r>
        <w:rPr/>
        <w:t>of internally</w:t>
      </w:r>
      <w:r>
        <w:rPr>
          <w:spacing w:val="-1"/>
        </w:rPr>
        <w:t> </w:t>
      </w:r>
      <w:r>
        <w:rPr/>
        <w:t>displace</w:t>
      </w:r>
      <w:r>
        <w:rPr>
          <w:spacing w:val="-3"/>
        </w:rPr>
        <w:t> </w:t>
      </w:r>
      <w:r>
        <w:rPr>
          <w:spacing w:val="-2"/>
        </w:rPr>
        <w:t>persons.</w:t>
      </w:r>
    </w:p>
    <w:p>
      <w:pPr>
        <w:pStyle w:val="BodyText"/>
        <w:spacing w:before="115"/>
        <w:rPr>
          <w:b/>
        </w:rPr>
      </w:pPr>
    </w:p>
    <w:p>
      <w:pPr>
        <w:pStyle w:val="BodyText"/>
        <w:spacing w:line="480" w:lineRule="auto"/>
        <w:ind w:left="480" w:right="196"/>
        <w:jc w:val="both"/>
      </w:pPr>
      <w:r>
        <w:rPr/>
        <w:t>There is nospecific institutionthat handles the Issue of internally displaced persons. The various government agencies such as the Nigeria Emergency Management Agency (NEMA), State Emergency Management Agency (SEMA), Nigeria Civil Defense (NCD) etc.</w:t>
      </w:r>
      <w:r>
        <w:rPr>
          <w:spacing w:val="-2"/>
        </w:rPr>
        <w:t> </w:t>
      </w:r>
      <w:r>
        <w:rPr/>
        <w:t>and the Non-Governmental</w:t>
      </w:r>
      <w:r>
        <w:rPr>
          <w:spacing w:val="-1"/>
        </w:rPr>
        <w:t> </w:t>
      </w:r>
      <w:r>
        <w:rPr/>
        <w:t>Organizations</w:t>
      </w:r>
      <w:r>
        <w:rPr>
          <w:spacing w:val="-1"/>
        </w:rPr>
        <w:t> </w:t>
      </w:r>
      <w:r>
        <w:rPr/>
        <w:t>such</w:t>
      </w:r>
      <w:r>
        <w:rPr>
          <w:spacing w:val="-1"/>
        </w:rPr>
        <w:t> </w:t>
      </w:r>
      <w:r>
        <w:rPr/>
        <w:t>as</w:t>
      </w:r>
      <w:r>
        <w:rPr>
          <w:spacing w:val="-1"/>
        </w:rPr>
        <w:t> </w:t>
      </w:r>
      <w:r>
        <w:rPr/>
        <w:t>Red Cross</w:t>
      </w:r>
      <w:r>
        <w:rPr>
          <w:spacing w:val="-2"/>
        </w:rPr>
        <w:t> </w:t>
      </w:r>
      <w:r>
        <w:rPr/>
        <w:t>and other Organizations do not have management of internally displace persons as their main objectives. There is absence of central co-ordination between the different bodies to deal with the handling of IDPs, this brings about confusion.</w:t>
      </w:r>
    </w:p>
    <w:p>
      <w:pPr>
        <w:pStyle w:val="Heading2"/>
        <w:numPr>
          <w:ilvl w:val="4"/>
          <w:numId w:val="21"/>
        </w:numPr>
        <w:tabs>
          <w:tab w:pos="1920" w:val="left" w:leader="none"/>
        </w:tabs>
        <w:spacing w:line="240" w:lineRule="auto" w:before="126" w:after="0"/>
        <w:ind w:left="1920" w:right="200" w:hanging="1440"/>
        <w:jc w:val="both"/>
      </w:pPr>
      <w:r>
        <w:rPr/>
        <w:t>Non Implementation of Recommendations by the various Committees and Commissions of inquiries Constituted by the Government.</w:t>
      </w:r>
    </w:p>
    <w:p>
      <w:pPr>
        <w:pStyle w:val="BodyText"/>
        <w:spacing w:line="480" w:lineRule="auto" w:before="271"/>
        <w:ind w:left="480" w:right="194"/>
        <w:jc w:val="both"/>
      </w:pPr>
      <w:r>
        <w:rPr/>
        <w:t>It</w:t>
      </w:r>
      <w:r>
        <w:rPr>
          <w:spacing w:val="-1"/>
        </w:rPr>
        <w:t> </w:t>
      </w:r>
      <w:r>
        <w:rPr/>
        <w:t>was</w:t>
      </w:r>
      <w:r>
        <w:rPr>
          <w:spacing w:val="-1"/>
        </w:rPr>
        <w:t> </w:t>
      </w:r>
      <w:r>
        <w:rPr/>
        <w:t>found</w:t>
      </w:r>
      <w:r>
        <w:rPr>
          <w:spacing w:val="-1"/>
        </w:rPr>
        <w:t> </w:t>
      </w:r>
      <w:r>
        <w:rPr/>
        <w:t>that</w:t>
      </w:r>
      <w:r>
        <w:rPr>
          <w:spacing w:val="-1"/>
        </w:rPr>
        <w:t> </w:t>
      </w:r>
      <w:r>
        <w:rPr/>
        <w:t>“Judicial</w:t>
      </w:r>
      <w:r>
        <w:rPr>
          <w:spacing w:val="-1"/>
        </w:rPr>
        <w:t> </w:t>
      </w:r>
      <w:r>
        <w:rPr/>
        <w:t>Commission</w:t>
      </w:r>
      <w:r>
        <w:rPr>
          <w:spacing w:val="-2"/>
        </w:rPr>
        <w:t> </w:t>
      </w:r>
      <w:r>
        <w:rPr/>
        <w:t>of Inquiry” as</w:t>
      </w:r>
      <w:r>
        <w:rPr>
          <w:spacing w:val="-1"/>
        </w:rPr>
        <w:t> </w:t>
      </w:r>
      <w:r>
        <w:rPr/>
        <w:t>an</w:t>
      </w:r>
      <w:r>
        <w:rPr>
          <w:spacing w:val="-1"/>
        </w:rPr>
        <w:t> </w:t>
      </w:r>
      <w:r>
        <w:rPr/>
        <w:t>institution</w:t>
      </w:r>
      <w:r>
        <w:rPr>
          <w:spacing w:val="-1"/>
        </w:rPr>
        <w:t> </w:t>
      </w:r>
      <w:r>
        <w:rPr/>
        <w:t>is</w:t>
      </w:r>
      <w:r>
        <w:rPr>
          <w:spacing w:val="-1"/>
        </w:rPr>
        <w:t> </w:t>
      </w:r>
      <w:r>
        <w:rPr/>
        <w:t>commonly</w:t>
      </w:r>
      <w:r>
        <w:rPr>
          <w:spacing w:val="-8"/>
        </w:rPr>
        <w:t> </w:t>
      </w:r>
      <w:r>
        <w:rPr/>
        <w:t>used</w:t>
      </w:r>
      <w:r>
        <w:rPr>
          <w:spacing w:val="-1"/>
        </w:rPr>
        <w:t> </w:t>
      </w:r>
      <w:r>
        <w:rPr/>
        <w:t>by the Federal and State Governments are a legal and institutional framework for the prevention and mitigation of ethno-religious conflicts”. Among other things, it has been found that the main tasks given to commissions are tasked to “investigate‟‟ the “immediate‟‟</w:t>
      </w:r>
      <w:r>
        <w:rPr>
          <w:spacing w:val="-4"/>
        </w:rPr>
        <w:t> </w:t>
      </w:r>
      <w:r>
        <w:rPr/>
        <w:t>and</w:t>
      </w:r>
      <w:r>
        <w:rPr>
          <w:spacing w:val="-3"/>
        </w:rPr>
        <w:t> </w:t>
      </w:r>
      <w:r>
        <w:rPr/>
        <w:t>“remote‟‟</w:t>
      </w:r>
      <w:r>
        <w:rPr>
          <w:spacing w:val="-5"/>
        </w:rPr>
        <w:t> </w:t>
      </w:r>
      <w:r>
        <w:rPr/>
        <w:t>causes</w:t>
      </w:r>
      <w:r>
        <w:rPr>
          <w:spacing w:val="-3"/>
        </w:rPr>
        <w:t> </w:t>
      </w:r>
      <w:r>
        <w:rPr/>
        <w:t>of</w:t>
      </w:r>
      <w:r>
        <w:rPr>
          <w:spacing w:val="-4"/>
        </w:rPr>
        <w:t> </w:t>
      </w:r>
      <w:r>
        <w:rPr/>
        <w:t>a</w:t>
      </w:r>
      <w:r>
        <w:rPr>
          <w:spacing w:val="-4"/>
        </w:rPr>
        <w:t> </w:t>
      </w:r>
      <w:r>
        <w:rPr/>
        <w:t>conflict.</w:t>
      </w:r>
      <w:r>
        <w:rPr>
          <w:spacing w:val="-3"/>
        </w:rPr>
        <w:t> </w:t>
      </w:r>
      <w:r>
        <w:rPr/>
        <w:t>Furthermore,</w:t>
      </w:r>
      <w:r>
        <w:rPr>
          <w:spacing w:val="-3"/>
        </w:rPr>
        <w:t> </w:t>
      </w:r>
      <w:r>
        <w:rPr/>
        <w:t>it</w:t>
      </w:r>
      <w:r>
        <w:rPr>
          <w:spacing w:val="-2"/>
        </w:rPr>
        <w:t> </w:t>
      </w:r>
      <w:r>
        <w:rPr/>
        <w:t>was</w:t>
      </w:r>
      <w:r>
        <w:rPr>
          <w:spacing w:val="-3"/>
        </w:rPr>
        <w:t> </w:t>
      </w:r>
      <w:r>
        <w:rPr/>
        <w:t>found</w:t>
      </w:r>
      <w:r>
        <w:rPr>
          <w:spacing w:val="-4"/>
        </w:rPr>
        <w:t> </w:t>
      </w:r>
      <w:r>
        <w:rPr/>
        <w:t>that</w:t>
      </w:r>
      <w:r>
        <w:rPr>
          <w:spacing w:val="-3"/>
        </w:rPr>
        <w:t> </w:t>
      </w:r>
      <w:r>
        <w:rPr/>
        <w:t>“Judicial Commission if Inquiry” as an institution has failed in its main task of preventing future recurrence of conflicts. Conflicts have occurred and re-occurred in the same place, between the same parties, over the same dispute and “investigate‟‟ by several “Judicial Commissions</w:t>
      </w:r>
      <w:r>
        <w:rPr>
          <w:spacing w:val="37"/>
        </w:rPr>
        <w:t> </w:t>
      </w:r>
      <w:r>
        <w:rPr/>
        <w:t>of</w:t>
      </w:r>
      <w:r>
        <w:rPr>
          <w:spacing w:val="37"/>
        </w:rPr>
        <w:t> </w:t>
      </w:r>
      <w:r>
        <w:rPr/>
        <w:t>Inquiry‟‟.</w:t>
      </w:r>
      <w:r>
        <w:rPr>
          <w:spacing w:val="36"/>
        </w:rPr>
        <w:t> </w:t>
      </w:r>
      <w:r>
        <w:rPr/>
        <w:t>Despite</w:t>
      </w:r>
      <w:r>
        <w:rPr>
          <w:spacing w:val="35"/>
        </w:rPr>
        <w:t> </w:t>
      </w:r>
      <w:r>
        <w:rPr/>
        <w:t>the</w:t>
      </w:r>
      <w:r>
        <w:rPr>
          <w:spacing w:val="36"/>
        </w:rPr>
        <w:t> </w:t>
      </w:r>
      <w:r>
        <w:rPr/>
        <w:t>various</w:t>
      </w:r>
      <w:r>
        <w:rPr>
          <w:spacing w:val="38"/>
        </w:rPr>
        <w:t> </w:t>
      </w:r>
      <w:r>
        <w:rPr/>
        <w:t>administrative</w:t>
      </w:r>
      <w:r>
        <w:rPr>
          <w:spacing w:val="35"/>
        </w:rPr>
        <w:t> </w:t>
      </w:r>
      <w:r>
        <w:rPr/>
        <w:t>and</w:t>
      </w:r>
      <w:r>
        <w:rPr>
          <w:spacing w:val="35"/>
        </w:rPr>
        <w:t> </w:t>
      </w:r>
      <w:r>
        <w:rPr/>
        <w:t>judicial</w:t>
      </w:r>
      <w:r>
        <w:rPr>
          <w:spacing w:val="41"/>
        </w:rPr>
        <w:t> </w:t>
      </w:r>
      <w:r>
        <w:rPr>
          <w:spacing w:val="-2"/>
        </w:rPr>
        <w:t>committees</w:t>
      </w:r>
    </w:p>
    <w:p>
      <w:pPr>
        <w:spacing w:after="0" w:line="480" w:lineRule="auto"/>
        <w:jc w:val="both"/>
        <w:sectPr>
          <w:pgSz w:w="11910" w:h="16840"/>
          <w:pgMar w:header="0" w:footer="974" w:top="1360" w:bottom="1160" w:left="1320" w:right="1260"/>
        </w:sectPr>
      </w:pPr>
    </w:p>
    <w:p>
      <w:pPr>
        <w:pStyle w:val="BodyText"/>
        <w:spacing w:line="480" w:lineRule="auto" w:before="78"/>
        <w:ind w:left="480" w:right="193"/>
        <w:jc w:val="both"/>
      </w:pPr>
      <w:r>
        <w:rPr/>
        <w:t>established by the government to look into ethno religious conflict and to advise it,the recommendations made by these various bodies are been neglected.For example, the recommendations made by the judicial commissionsof inquiriesof 1987 and 1992 where not implemented.</w:t>
      </w:r>
    </w:p>
    <w:p>
      <w:pPr>
        <w:pStyle w:val="Heading2"/>
        <w:numPr>
          <w:ilvl w:val="2"/>
          <w:numId w:val="22"/>
        </w:numPr>
        <w:tabs>
          <w:tab w:pos="1471" w:val="left" w:leader="none"/>
        </w:tabs>
        <w:spacing w:line="240" w:lineRule="auto" w:before="5" w:after="0"/>
        <w:ind w:left="1471" w:right="0" w:hanging="991"/>
        <w:jc w:val="both"/>
      </w:pPr>
      <w:bookmarkStart w:name="_TOC_250010" w:id="33"/>
      <w:r>
        <w:rPr/>
        <w:t>Treatment</w:t>
      </w:r>
      <w:r>
        <w:rPr>
          <w:spacing w:val="-2"/>
        </w:rPr>
        <w:t> </w:t>
      </w:r>
      <w:r>
        <w:rPr/>
        <w:t>of</w:t>
      </w:r>
      <w:r>
        <w:rPr>
          <w:spacing w:val="1"/>
        </w:rPr>
        <w:t> </w:t>
      </w:r>
      <w:r>
        <w:rPr/>
        <w:t>Perpetrators</w:t>
      </w:r>
      <w:r>
        <w:rPr>
          <w:spacing w:val="-1"/>
        </w:rPr>
        <w:t> </w:t>
      </w:r>
      <w:r>
        <w:rPr/>
        <w:t>of</w:t>
      </w:r>
      <w:r>
        <w:rPr>
          <w:spacing w:val="-1"/>
        </w:rPr>
        <w:t> </w:t>
      </w:r>
      <w:r>
        <w:rPr/>
        <w:t>Crime</w:t>
      </w:r>
      <w:r>
        <w:rPr>
          <w:spacing w:val="-3"/>
        </w:rPr>
        <w:t> </w:t>
      </w:r>
      <w:r>
        <w:rPr/>
        <w:t>during</w:t>
      </w:r>
      <w:r>
        <w:rPr>
          <w:spacing w:val="-1"/>
        </w:rPr>
        <w:t> </w:t>
      </w:r>
      <w:r>
        <w:rPr/>
        <w:t>Ethno-Religious</w:t>
      </w:r>
      <w:r>
        <w:rPr>
          <w:spacing w:val="-1"/>
        </w:rPr>
        <w:t> </w:t>
      </w:r>
      <w:bookmarkEnd w:id="33"/>
      <w:r>
        <w:rPr>
          <w:spacing w:val="-2"/>
        </w:rPr>
        <w:t>Conflicts</w:t>
      </w:r>
    </w:p>
    <w:p>
      <w:pPr>
        <w:pStyle w:val="BodyText"/>
        <w:spacing w:before="115"/>
        <w:rPr>
          <w:b/>
        </w:rPr>
      </w:pPr>
    </w:p>
    <w:p>
      <w:pPr>
        <w:pStyle w:val="BodyText"/>
        <w:spacing w:line="480" w:lineRule="auto" w:before="1"/>
        <w:ind w:left="480" w:right="194"/>
        <w:jc w:val="both"/>
      </w:pPr>
      <w:r>
        <w:rPr/>
        <w:t>Ethno-religious conflicts in Nigeria have been allowed to go out of hands, and government</w:t>
      </w:r>
      <w:r>
        <w:rPr>
          <w:spacing w:val="-2"/>
        </w:rPr>
        <w:t> </w:t>
      </w:r>
      <w:r>
        <w:rPr/>
        <w:t>is</w:t>
      </w:r>
      <w:r>
        <w:rPr>
          <w:spacing w:val="-2"/>
        </w:rPr>
        <w:t> </w:t>
      </w:r>
      <w:r>
        <w:rPr/>
        <w:t>confused as</w:t>
      </w:r>
      <w:r>
        <w:rPr>
          <w:spacing w:val="-2"/>
        </w:rPr>
        <w:t> </w:t>
      </w:r>
      <w:r>
        <w:rPr/>
        <w:t>to</w:t>
      </w:r>
      <w:r>
        <w:rPr>
          <w:spacing w:val="-2"/>
        </w:rPr>
        <w:t> </w:t>
      </w:r>
      <w:r>
        <w:rPr/>
        <w:t>which</w:t>
      </w:r>
      <w:r>
        <w:rPr>
          <w:spacing w:val="-2"/>
        </w:rPr>
        <w:t> </w:t>
      </w:r>
      <w:r>
        <w:rPr/>
        <w:t>way</w:t>
      </w:r>
      <w:r>
        <w:rPr>
          <w:spacing w:val="-7"/>
        </w:rPr>
        <w:t> </w:t>
      </w:r>
      <w:r>
        <w:rPr/>
        <w:t>to go. As</w:t>
      </w:r>
      <w:r>
        <w:rPr>
          <w:spacing w:val="-2"/>
        </w:rPr>
        <w:t> </w:t>
      </w:r>
      <w:r>
        <w:rPr/>
        <w:t>a</w:t>
      </w:r>
      <w:r>
        <w:rPr>
          <w:spacing w:val="-2"/>
        </w:rPr>
        <w:t> </w:t>
      </w:r>
      <w:r>
        <w:rPr/>
        <w:t>result,</w:t>
      </w:r>
      <w:r>
        <w:rPr>
          <w:spacing w:val="-2"/>
        </w:rPr>
        <w:t> </w:t>
      </w:r>
      <w:r>
        <w:rPr/>
        <w:t>more</w:t>
      </w:r>
      <w:r>
        <w:rPr>
          <w:spacing w:val="-2"/>
        </w:rPr>
        <w:t> </w:t>
      </w:r>
      <w:r>
        <w:rPr/>
        <w:t>attention is</w:t>
      </w:r>
      <w:r>
        <w:rPr>
          <w:spacing w:val="-2"/>
        </w:rPr>
        <w:t> </w:t>
      </w:r>
      <w:r>
        <w:rPr/>
        <w:t>being</w:t>
      </w:r>
      <w:r>
        <w:rPr>
          <w:spacing w:val="-5"/>
        </w:rPr>
        <w:t> </w:t>
      </w:r>
      <w:r>
        <w:rPr/>
        <w:t>paid</w:t>
      </w:r>
      <w:r>
        <w:rPr>
          <w:spacing w:val="-2"/>
        </w:rPr>
        <w:t> </w:t>
      </w:r>
      <w:r>
        <w:rPr/>
        <w:t>to political solutions, which are not producing any results, at the expense of legal solutions, and justice. Government‟s reaction to ethno-religious conflicts, by over blowing “remote causes”, which are political in nature, at the expense of “immediate causes”, which are legal in nature such as murder and arson, undermines the law that government is</w:t>
      </w:r>
      <w:r>
        <w:rPr>
          <w:spacing w:val="40"/>
        </w:rPr>
        <w:t> </w:t>
      </w:r>
      <w:r>
        <w:rPr/>
        <w:t>supposed to uphold. If homicide, the unlawful killing of just one person, is the most serious capital offense, carrying the maximum death sentence, then genocide, the unlawful killing of a group of people, such as a hundred people and trying to exterminate a whole ethnic or religious group, should be the worst of homicide with more serious consequences. Unfortunately, suspects of genocide cases go free in ethno-religious disturbances in Nigeria. This attitude of government, reduce the value, dignity and sanctity of human life that the Constitution as well as human right conventions seek to promote. The only logic that can be concluded is that the former is political killing while the latter is purely criminal. Therefore, the International Criminal Court (ICC) at The Hague, Netherlands can be used to try people who commit acts of genocide or crimes against humanity during ethno-religious conflicts in Kaduna State and Nigeria.</w:t>
      </w:r>
    </w:p>
    <w:p>
      <w:pPr>
        <w:pStyle w:val="Heading2"/>
        <w:numPr>
          <w:ilvl w:val="2"/>
          <w:numId w:val="22"/>
        </w:numPr>
        <w:tabs>
          <w:tab w:pos="1199" w:val="left" w:leader="none"/>
        </w:tabs>
        <w:spacing w:line="240" w:lineRule="auto" w:before="127" w:after="0"/>
        <w:ind w:left="1199" w:right="0" w:hanging="719"/>
        <w:jc w:val="both"/>
      </w:pPr>
      <w:bookmarkStart w:name="_TOC_250009" w:id="34"/>
      <w:r>
        <w:rPr/>
        <w:t>Lack</w:t>
      </w:r>
      <w:r>
        <w:rPr>
          <w:spacing w:val="-4"/>
        </w:rPr>
        <w:t> </w:t>
      </w:r>
      <w:r>
        <w:rPr/>
        <w:t>of Prompt</w:t>
      </w:r>
      <w:r>
        <w:rPr>
          <w:spacing w:val="-2"/>
        </w:rPr>
        <w:t> </w:t>
      </w:r>
      <w:r>
        <w:rPr/>
        <w:t>Response</w:t>
      </w:r>
      <w:r>
        <w:rPr>
          <w:spacing w:val="-2"/>
        </w:rPr>
        <w:t> </w:t>
      </w:r>
      <w:r>
        <w:rPr/>
        <w:t>by</w:t>
      </w:r>
      <w:r>
        <w:rPr>
          <w:spacing w:val="-1"/>
        </w:rPr>
        <w:t> </w:t>
      </w:r>
      <w:r>
        <w:rPr/>
        <w:t>the</w:t>
      </w:r>
      <w:r>
        <w:rPr>
          <w:spacing w:val="-3"/>
        </w:rPr>
        <w:t> </w:t>
      </w:r>
      <w:r>
        <w:rPr/>
        <w:t>Kaduna</w:t>
      </w:r>
      <w:r>
        <w:rPr>
          <w:spacing w:val="-1"/>
        </w:rPr>
        <w:t> </w:t>
      </w:r>
      <w:r>
        <w:rPr/>
        <w:t>State </w:t>
      </w:r>
      <w:bookmarkEnd w:id="34"/>
      <w:r>
        <w:rPr>
          <w:spacing w:val="-2"/>
        </w:rPr>
        <w:t>Government</w:t>
      </w:r>
    </w:p>
    <w:p>
      <w:pPr>
        <w:pStyle w:val="BodyText"/>
        <w:spacing w:before="115"/>
        <w:rPr>
          <w:b/>
        </w:rPr>
      </w:pPr>
    </w:p>
    <w:p>
      <w:pPr>
        <w:pStyle w:val="BodyText"/>
        <w:spacing w:line="480" w:lineRule="auto"/>
        <w:ind w:left="480" w:right="197"/>
        <w:jc w:val="both"/>
      </w:pPr>
      <w:r>
        <w:rPr/>
        <w:t>It was observed that during the crises in 2011 in Kaduna State, there was problem of deployment</w:t>
      </w:r>
      <w:r>
        <w:rPr>
          <w:spacing w:val="-1"/>
        </w:rPr>
        <w:t> </w:t>
      </w:r>
      <w:r>
        <w:rPr/>
        <w:t>of</w:t>
      </w:r>
      <w:r>
        <w:rPr>
          <w:spacing w:val="-2"/>
        </w:rPr>
        <w:t> </w:t>
      </w:r>
      <w:r>
        <w:rPr/>
        <w:t>security</w:t>
      </w:r>
      <w:r>
        <w:rPr>
          <w:spacing w:val="-6"/>
        </w:rPr>
        <w:t> </w:t>
      </w:r>
      <w:r>
        <w:rPr/>
        <w:t>personnel‟s</w:t>
      </w:r>
      <w:r>
        <w:rPr>
          <w:spacing w:val="-1"/>
        </w:rPr>
        <w:t> </w:t>
      </w:r>
      <w:r>
        <w:rPr/>
        <w:t>to</w:t>
      </w:r>
      <w:r>
        <w:rPr>
          <w:spacing w:val="2"/>
        </w:rPr>
        <w:t> </w:t>
      </w:r>
      <w:r>
        <w:rPr/>
        <w:t>the</w:t>
      </w:r>
      <w:r>
        <w:rPr>
          <w:spacing w:val="1"/>
        </w:rPr>
        <w:t> </w:t>
      </w:r>
      <w:r>
        <w:rPr/>
        <w:t>affected areas</w:t>
      </w:r>
      <w:r>
        <w:rPr>
          <w:spacing w:val="1"/>
        </w:rPr>
        <w:t> </w:t>
      </w:r>
      <w:r>
        <w:rPr/>
        <w:t>because</w:t>
      </w:r>
      <w:r>
        <w:rPr>
          <w:spacing w:val="-2"/>
        </w:rPr>
        <w:t> </w:t>
      </w:r>
      <w:r>
        <w:rPr/>
        <w:t>the</w:t>
      </w:r>
      <w:r>
        <w:rPr>
          <w:spacing w:val="1"/>
        </w:rPr>
        <w:t> </w:t>
      </w:r>
      <w:r>
        <w:rPr/>
        <w:t>governor</w:t>
      </w:r>
      <w:r>
        <w:rPr>
          <w:spacing w:val="-1"/>
        </w:rPr>
        <w:t> </w:t>
      </w:r>
      <w:r>
        <w:rPr/>
        <w:t>as</w:t>
      </w:r>
      <w:r>
        <w:rPr>
          <w:spacing w:val="-1"/>
        </w:rPr>
        <w:t> </w:t>
      </w:r>
      <w:r>
        <w:rPr/>
        <w:t>the</w:t>
      </w:r>
      <w:r>
        <w:rPr>
          <w:spacing w:val="-2"/>
        </w:rPr>
        <w:t> chief</w:t>
      </w:r>
    </w:p>
    <w:p>
      <w:pPr>
        <w:spacing w:after="0" w:line="480" w:lineRule="auto"/>
        <w:jc w:val="both"/>
        <w:sectPr>
          <w:pgSz w:w="11910" w:h="16840"/>
          <w:pgMar w:header="0" w:footer="974" w:top="1340" w:bottom="1160" w:left="1320" w:right="1260"/>
        </w:sectPr>
      </w:pPr>
    </w:p>
    <w:p>
      <w:pPr>
        <w:pStyle w:val="BodyText"/>
        <w:spacing w:line="480" w:lineRule="auto" w:before="78"/>
        <w:ind w:left="480" w:right="193"/>
        <w:jc w:val="both"/>
      </w:pPr>
      <w:r>
        <w:rPr/>
        <w:t>security officer of the state has limited power over the security agencies in his state. The Nigerian Army, the Nigerian Police Force and the Nigerian Civil Defense Corps are all under the control of the Federal Government of Nigeria.</w:t>
      </w:r>
    </w:p>
    <w:p>
      <w:pPr>
        <w:pStyle w:val="BodyText"/>
        <w:spacing w:line="480" w:lineRule="auto" w:before="121"/>
        <w:ind w:left="480" w:right="197"/>
        <w:jc w:val="both"/>
      </w:pPr>
      <w:r>
        <w:rPr/>
        <w:t>Lastly, based on the above finding</w:t>
      </w:r>
      <w:r>
        <w:rPr>
          <w:b/>
        </w:rPr>
        <w:t>s </w:t>
      </w:r>
      <w:r>
        <w:rPr/>
        <w:t>repeated occurrences of ethno-religious conflict have tended</w:t>
      </w:r>
      <w:r>
        <w:rPr>
          <w:spacing w:val="-2"/>
        </w:rPr>
        <w:t> </w:t>
      </w:r>
      <w:r>
        <w:rPr/>
        <w:t>to</w:t>
      </w:r>
      <w:r>
        <w:rPr>
          <w:spacing w:val="-2"/>
        </w:rPr>
        <w:t> </w:t>
      </w:r>
      <w:r>
        <w:rPr/>
        <w:t>portray</w:t>
      </w:r>
      <w:r>
        <w:rPr>
          <w:spacing w:val="-7"/>
        </w:rPr>
        <w:t> </w:t>
      </w:r>
      <w:r>
        <w:rPr/>
        <w:t>the</w:t>
      </w:r>
      <w:r>
        <w:rPr>
          <w:spacing w:val="-1"/>
        </w:rPr>
        <w:t> </w:t>
      </w:r>
      <w:r>
        <w:rPr/>
        <w:t>country</w:t>
      </w:r>
      <w:r>
        <w:rPr>
          <w:spacing w:val="-7"/>
        </w:rPr>
        <w:t> </w:t>
      </w:r>
      <w:r>
        <w:rPr/>
        <w:t>in a</w:t>
      </w:r>
      <w:r>
        <w:rPr>
          <w:spacing w:val="-3"/>
        </w:rPr>
        <w:t> </w:t>
      </w:r>
      <w:r>
        <w:rPr/>
        <w:t>very</w:t>
      </w:r>
      <w:r>
        <w:rPr>
          <w:spacing w:val="-7"/>
        </w:rPr>
        <w:t> </w:t>
      </w:r>
      <w:r>
        <w:rPr/>
        <w:t>negative</w:t>
      </w:r>
      <w:r>
        <w:rPr>
          <w:spacing w:val="-1"/>
        </w:rPr>
        <w:t> </w:t>
      </w:r>
      <w:r>
        <w:rPr/>
        <w:t>light</w:t>
      </w:r>
      <w:r>
        <w:rPr>
          <w:spacing w:val="-2"/>
        </w:rPr>
        <w:t> </w:t>
      </w:r>
      <w:r>
        <w:rPr/>
        <w:t>before</w:t>
      </w:r>
      <w:r>
        <w:rPr>
          <w:spacing w:val="-3"/>
        </w:rPr>
        <w:t> </w:t>
      </w:r>
      <w:r>
        <w:rPr/>
        <w:t>the International</w:t>
      </w:r>
      <w:r>
        <w:rPr>
          <w:spacing w:val="-2"/>
        </w:rPr>
        <w:t> </w:t>
      </w:r>
      <w:r>
        <w:rPr/>
        <w:t>Community. This unhealthy image not only scares away Investors and tourist who have brought in much needed capital to the country, but also undermines the country‟s campaign on such issues for example hosting International events and representing Africa in the United NationsSecurity Councils.</w:t>
      </w:r>
    </w:p>
    <w:p>
      <w:pPr>
        <w:pStyle w:val="Heading2"/>
        <w:numPr>
          <w:ilvl w:val="1"/>
          <w:numId w:val="23"/>
        </w:numPr>
        <w:tabs>
          <w:tab w:pos="1199" w:val="left" w:leader="none"/>
        </w:tabs>
        <w:spacing w:line="240" w:lineRule="auto" w:before="125" w:after="0"/>
        <w:ind w:left="1199" w:right="0" w:hanging="719"/>
        <w:jc w:val="both"/>
      </w:pPr>
      <w:bookmarkStart w:name="_TOC_250008" w:id="35"/>
      <w:bookmarkEnd w:id="35"/>
      <w:r>
        <w:rPr>
          <w:spacing w:val="-2"/>
        </w:rPr>
        <w:t>Recommendations</w:t>
      </w:r>
    </w:p>
    <w:p>
      <w:pPr>
        <w:pStyle w:val="BodyText"/>
        <w:spacing w:before="271"/>
        <w:ind w:left="480"/>
        <w:jc w:val="both"/>
      </w:pPr>
      <w:r>
        <w:rPr/>
        <w:t>Based</w:t>
      </w:r>
      <w:r>
        <w:rPr>
          <w:spacing w:val="-3"/>
        </w:rPr>
        <w:t> </w:t>
      </w:r>
      <w:r>
        <w:rPr/>
        <w:t>on the</w:t>
      </w:r>
      <w:r>
        <w:rPr>
          <w:spacing w:val="-1"/>
        </w:rPr>
        <w:t> </w:t>
      </w:r>
      <w:r>
        <w:rPr/>
        <w:t>above</w:t>
      </w:r>
      <w:r>
        <w:rPr>
          <w:spacing w:val="-1"/>
        </w:rPr>
        <w:t> </w:t>
      </w:r>
      <w:r>
        <w:rPr/>
        <w:t>submission, the</w:t>
      </w:r>
      <w:r>
        <w:rPr>
          <w:spacing w:val="-1"/>
        </w:rPr>
        <w:t> </w:t>
      </w:r>
      <w:r>
        <w:rPr/>
        <w:t>following</w:t>
      </w:r>
      <w:r>
        <w:rPr>
          <w:spacing w:val="-3"/>
        </w:rPr>
        <w:t> </w:t>
      </w:r>
      <w:r>
        <w:rPr/>
        <w:t>recommendations are</w:t>
      </w:r>
      <w:r>
        <w:rPr>
          <w:spacing w:val="-2"/>
        </w:rPr>
        <w:t> </w:t>
      </w:r>
      <w:r>
        <w:rPr/>
        <w:t>hereby</w:t>
      </w:r>
      <w:r>
        <w:rPr>
          <w:spacing w:val="-3"/>
        </w:rPr>
        <w:t> </w:t>
      </w:r>
      <w:r>
        <w:rPr>
          <w:spacing w:val="-2"/>
        </w:rPr>
        <w:t>given:</w:t>
      </w:r>
    </w:p>
    <w:p>
      <w:pPr>
        <w:pStyle w:val="BodyText"/>
        <w:spacing w:before="5"/>
      </w:pPr>
    </w:p>
    <w:p>
      <w:pPr>
        <w:pStyle w:val="Heading2"/>
        <w:numPr>
          <w:ilvl w:val="2"/>
          <w:numId w:val="23"/>
        </w:numPr>
        <w:tabs>
          <w:tab w:pos="1200" w:val="left" w:leader="none"/>
        </w:tabs>
        <w:spacing w:line="240" w:lineRule="auto" w:before="0" w:after="0"/>
        <w:ind w:left="1200" w:right="181" w:hanging="720"/>
        <w:jc w:val="both"/>
      </w:pPr>
      <w:r>
        <w:rPr/>
        <w:t>Effective Utilization Of Chapter Ii And Iv Of The</w:t>
      </w:r>
      <w:r>
        <w:rPr>
          <w:spacing w:val="80"/>
        </w:rPr>
        <w:t> </w:t>
      </w:r>
      <w:r>
        <w:rPr/>
        <w:t>Constitution Of The Federal Republic Of Nigeria (1999) As Amended Visa Vi</w:t>
      </w:r>
      <w:r>
        <w:rPr>
          <w:spacing w:val="80"/>
          <w:w w:val="150"/>
        </w:rPr>
        <w:t> </w:t>
      </w:r>
      <w:r>
        <w:rPr/>
        <w:t>Victims Of</w:t>
      </w:r>
      <w:r>
        <w:rPr>
          <w:spacing w:val="40"/>
        </w:rPr>
        <w:t> </w:t>
      </w:r>
      <w:r>
        <w:rPr/>
        <w:t>Internal Displacement</w:t>
      </w:r>
    </w:p>
    <w:p>
      <w:pPr>
        <w:pStyle w:val="BodyText"/>
        <w:spacing w:line="480" w:lineRule="auto" w:before="272"/>
        <w:ind w:left="480" w:right="176"/>
        <w:jc w:val="both"/>
      </w:pPr>
      <w:r>
        <w:rPr/>
        <w:t>Nigeria should fulfill its obligations and responsibilities as provided in its ground norms</w:t>
      </w:r>
      <w:r>
        <w:rPr>
          <w:spacing w:val="40"/>
        </w:rPr>
        <w:t> </w:t>
      </w:r>
      <w:r>
        <w:rPr/>
        <w:t>in the protection of its citizens most especially those affected by human or natural </w:t>
      </w:r>
      <w:r>
        <w:rPr>
          <w:spacing w:val="-2"/>
        </w:rPr>
        <w:t>disasters.</w:t>
      </w:r>
    </w:p>
    <w:p>
      <w:pPr>
        <w:pStyle w:val="BodyText"/>
        <w:spacing w:line="480" w:lineRule="auto"/>
        <w:ind w:left="480" w:right="176"/>
        <w:jc w:val="both"/>
      </w:pPr>
      <w:r>
        <w:rPr/>
        <w:t>Chapter II of the constitution of the Federal Republic of Nigeria (1999) should be amended to make it justiciable in our courts just as chapter IV of the same constitution. There should be direct application of international convention, protocol and treaties by</w:t>
      </w:r>
      <w:r>
        <w:rPr>
          <w:spacing w:val="80"/>
        </w:rPr>
        <w:t> </w:t>
      </w:r>
      <w:r>
        <w:rPr/>
        <w:t>the Nigeria courts as is been done in other countries of the world likein Lesotho, India</w:t>
      </w:r>
      <w:r>
        <w:rPr>
          <w:spacing w:val="80"/>
        </w:rPr>
        <w:t> </w:t>
      </w:r>
      <w:r>
        <w:rPr/>
        <w:t>and Argentina</w:t>
      </w:r>
    </w:p>
    <w:p>
      <w:pPr>
        <w:pStyle w:val="Heading2"/>
        <w:numPr>
          <w:ilvl w:val="2"/>
          <w:numId w:val="23"/>
        </w:numPr>
        <w:tabs>
          <w:tab w:pos="1199" w:val="left" w:leader="none"/>
        </w:tabs>
        <w:spacing w:line="240" w:lineRule="auto" w:before="6" w:after="0"/>
        <w:ind w:left="1199" w:right="0" w:hanging="719"/>
        <w:jc w:val="both"/>
      </w:pPr>
      <w:r>
        <w:rPr/>
        <w:t>There</w:t>
      </w:r>
      <w:r>
        <w:rPr>
          <w:spacing w:val="-4"/>
        </w:rPr>
        <w:t> </w:t>
      </w:r>
      <w:r>
        <w:rPr/>
        <w:t>is</w:t>
      </w:r>
      <w:r>
        <w:rPr>
          <w:spacing w:val="-1"/>
        </w:rPr>
        <w:t> </w:t>
      </w:r>
      <w:r>
        <w:rPr/>
        <w:t>Urgent</w:t>
      </w:r>
      <w:r>
        <w:rPr>
          <w:spacing w:val="-1"/>
        </w:rPr>
        <w:t> </w:t>
      </w:r>
      <w:r>
        <w:rPr/>
        <w:t>need</w:t>
      </w:r>
      <w:r>
        <w:rPr>
          <w:spacing w:val="-1"/>
        </w:rPr>
        <w:t> </w:t>
      </w:r>
      <w:r>
        <w:rPr/>
        <w:t>for</w:t>
      </w:r>
      <w:r>
        <w:rPr>
          <w:spacing w:val="-2"/>
        </w:rPr>
        <w:t> </w:t>
      </w:r>
      <w:r>
        <w:rPr/>
        <w:t>Legislation</w:t>
      </w:r>
      <w:r>
        <w:rPr>
          <w:spacing w:val="1"/>
        </w:rPr>
        <w:t> </w:t>
      </w:r>
      <w:r>
        <w:rPr/>
        <w:t>on </w:t>
      </w:r>
      <w:r>
        <w:rPr>
          <w:spacing w:val="-4"/>
        </w:rPr>
        <w:t>IDPs</w:t>
      </w:r>
    </w:p>
    <w:p>
      <w:pPr>
        <w:pStyle w:val="BodyText"/>
        <w:spacing w:line="480" w:lineRule="auto" w:before="271"/>
        <w:ind w:left="480" w:right="171"/>
        <w:jc w:val="both"/>
      </w:pPr>
      <w:r>
        <w:rPr/>
        <w:t>Nigeria as a nation must fulfill all its international obligations by domesticating all international legal instruments dealing with the welfare and protection of internally displaced</w:t>
      </w:r>
      <w:r>
        <w:rPr>
          <w:spacing w:val="11"/>
        </w:rPr>
        <w:t> </w:t>
      </w:r>
      <w:r>
        <w:rPr/>
        <w:t>persons</w:t>
      </w:r>
      <w:r>
        <w:rPr>
          <w:spacing w:val="11"/>
        </w:rPr>
        <w:t> </w:t>
      </w:r>
      <w:r>
        <w:rPr/>
        <w:t>such</w:t>
      </w:r>
      <w:r>
        <w:rPr>
          <w:spacing w:val="13"/>
        </w:rPr>
        <w:t> </w:t>
      </w:r>
      <w:r>
        <w:rPr/>
        <w:t>as</w:t>
      </w:r>
      <w:r>
        <w:rPr>
          <w:spacing w:val="12"/>
        </w:rPr>
        <w:t> </w:t>
      </w:r>
      <w:r>
        <w:rPr/>
        <w:t>the</w:t>
      </w:r>
      <w:r>
        <w:rPr>
          <w:spacing w:val="11"/>
        </w:rPr>
        <w:t> </w:t>
      </w:r>
      <w:r>
        <w:rPr/>
        <w:t>Kampala</w:t>
      </w:r>
      <w:r>
        <w:rPr>
          <w:spacing w:val="10"/>
        </w:rPr>
        <w:t> </w:t>
      </w:r>
      <w:r>
        <w:rPr/>
        <w:t>Convention</w:t>
      </w:r>
      <w:r>
        <w:rPr>
          <w:spacing w:val="16"/>
        </w:rPr>
        <w:t> </w:t>
      </w:r>
      <w:r>
        <w:rPr/>
        <w:t>2009under</w:t>
      </w:r>
      <w:r>
        <w:rPr>
          <w:spacing w:val="13"/>
        </w:rPr>
        <w:t> </w:t>
      </w:r>
      <w:r>
        <w:rPr/>
        <w:t>the</w:t>
      </w:r>
      <w:r>
        <w:rPr>
          <w:spacing w:val="11"/>
        </w:rPr>
        <w:t> </w:t>
      </w:r>
      <w:r>
        <w:rPr/>
        <w:t>Guiding</w:t>
      </w:r>
      <w:r>
        <w:rPr>
          <w:spacing w:val="9"/>
        </w:rPr>
        <w:t> </w:t>
      </w:r>
      <w:r>
        <w:rPr/>
        <w:t>Principles</w:t>
      </w:r>
      <w:r>
        <w:rPr>
          <w:spacing w:val="12"/>
        </w:rPr>
        <w:t> </w:t>
      </w:r>
      <w:r>
        <w:rPr>
          <w:spacing w:val="-5"/>
        </w:rPr>
        <w:t>on</w:t>
      </w:r>
    </w:p>
    <w:p>
      <w:pPr>
        <w:spacing w:after="0" w:line="480" w:lineRule="auto"/>
        <w:jc w:val="both"/>
        <w:sectPr>
          <w:pgSz w:w="11910" w:h="16840"/>
          <w:pgMar w:header="0" w:footer="974" w:top="1340" w:bottom="1160" w:left="1320" w:right="1260"/>
        </w:sectPr>
      </w:pPr>
    </w:p>
    <w:p>
      <w:pPr>
        <w:pStyle w:val="BodyText"/>
        <w:spacing w:line="480" w:lineRule="auto" w:before="78"/>
        <w:ind w:left="480" w:right="174"/>
        <w:jc w:val="both"/>
      </w:pPr>
      <w:r>
        <w:rPr/>
        <w:t>internal displacement. This will assist proper coordination of all activities</w:t>
      </w:r>
      <w:r>
        <w:rPr>
          <w:spacing w:val="-2"/>
        </w:rPr>
        <w:t> </w:t>
      </w:r>
      <w:r>
        <w:rPr/>
        <w:t>dwelling</w:t>
      </w:r>
      <w:r>
        <w:rPr>
          <w:spacing w:val="-1"/>
        </w:rPr>
        <w:t> </w:t>
      </w:r>
      <w:r>
        <w:rPr/>
        <w:t>on the protection and welfare of IDPs. It will also facilitate the establishment of a permanent institution with legal backing that will address properly and more effectively, the challenges of internally</w:t>
      </w:r>
      <w:r>
        <w:rPr>
          <w:spacing w:val="-2"/>
        </w:rPr>
        <w:t> </w:t>
      </w:r>
      <w:r>
        <w:rPr/>
        <w:t>displaced persons in Nigeria. This will only</w:t>
      </w:r>
      <w:r>
        <w:rPr>
          <w:spacing w:val="-4"/>
        </w:rPr>
        <w:t> </w:t>
      </w:r>
      <w:r>
        <w:rPr/>
        <w:t>be possible if there is the political will domesticate and to enforce those International instruments dealing with the welfare and protection of IDPs,direct implementation of International Instruments by the Nigerian Government through the establish agencies such as the Nigerian Court</w:t>
      </w:r>
      <w:r>
        <w:rPr>
          <w:spacing w:val="40"/>
        </w:rPr>
        <w:t> </w:t>
      </w:r>
      <w:r>
        <w:rPr/>
        <w:t>would surely protect the right of IDPs. Other Countries like Germany apply international instrument without domestication.</w:t>
      </w:r>
    </w:p>
    <w:p>
      <w:pPr>
        <w:pStyle w:val="Heading2"/>
        <w:numPr>
          <w:ilvl w:val="2"/>
          <w:numId w:val="23"/>
        </w:numPr>
        <w:tabs>
          <w:tab w:pos="1560" w:val="left" w:leader="none"/>
        </w:tabs>
        <w:spacing w:line="480" w:lineRule="auto" w:before="6" w:after="0"/>
        <w:ind w:left="1560" w:right="216" w:hanging="1080"/>
        <w:jc w:val="both"/>
      </w:pPr>
      <w:r>
        <w:rPr/>
        <w:t>Non-governmental Organizations and Philanthropist to contribute to </w:t>
      </w:r>
      <w:r>
        <w:rPr>
          <w:spacing w:val="-4"/>
        </w:rPr>
        <w:t>IDPs</w:t>
      </w:r>
    </w:p>
    <w:p>
      <w:pPr>
        <w:pStyle w:val="BodyText"/>
        <w:spacing w:line="480" w:lineRule="auto"/>
        <w:ind w:left="480" w:right="216"/>
        <w:jc w:val="both"/>
      </w:pPr>
      <w:r>
        <w:rPr/>
        <w:t>The role of Non-governmental organizations (NGO) and philanthropists in assisting and protecting the rights of the internally displaced persons in Nigeria should be regulated. They should register and declare their source of funds and area of assistance intended to be giving to the internally displace persons.</w:t>
      </w:r>
    </w:p>
    <w:p>
      <w:pPr>
        <w:pStyle w:val="BodyText"/>
        <w:spacing w:line="480" w:lineRule="auto"/>
        <w:ind w:left="480" w:right="214"/>
        <w:jc w:val="both"/>
      </w:pPr>
      <w:r>
        <w:rPr/>
        <w:t>The support and assistance of the Chairman and Chief Executive of Dangote Group of Companies, AlhajiAlikoDangote to IDPs atthe Mando Hajj camp in Kadunaduring the post-election violence of 2011 was a giant stride in assisting governments to cope with the challenges of internal displacement and IDPs in Nigeria. Also, similar efforts made</w:t>
      </w:r>
      <w:r>
        <w:rPr>
          <w:spacing w:val="40"/>
        </w:rPr>
        <w:t> </w:t>
      </w:r>
      <w:r>
        <w:rPr/>
        <w:t>by NGOs should be encouraged as part of effort to address the problems of IDPs. This may be done through a centralize Institution in order to avoid the problems experienced</w:t>
      </w:r>
      <w:r>
        <w:rPr>
          <w:spacing w:val="40"/>
        </w:rPr>
        <w:t> </w:t>
      </w:r>
      <w:r>
        <w:rPr/>
        <w:t>in Kaduna State during the 2011 violence.</w:t>
      </w:r>
    </w:p>
    <w:p>
      <w:pPr>
        <w:pStyle w:val="Heading2"/>
        <w:numPr>
          <w:ilvl w:val="2"/>
          <w:numId w:val="23"/>
        </w:numPr>
        <w:tabs>
          <w:tab w:pos="1199" w:val="left" w:leader="none"/>
        </w:tabs>
        <w:spacing w:line="240" w:lineRule="auto" w:before="2" w:after="0"/>
        <w:ind w:left="1199" w:right="0" w:hanging="719"/>
        <w:jc w:val="both"/>
      </w:pPr>
      <w:bookmarkStart w:name="_TOC_250007" w:id="36"/>
      <w:r>
        <w:rPr/>
        <w:t>There</w:t>
      </w:r>
      <w:r>
        <w:rPr>
          <w:spacing w:val="-3"/>
        </w:rPr>
        <w:t> </w:t>
      </w:r>
      <w:r>
        <w:rPr/>
        <w:t>is</w:t>
      </w:r>
      <w:r>
        <w:rPr>
          <w:spacing w:val="-1"/>
        </w:rPr>
        <w:t> </w:t>
      </w:r>
      <w:r>
        <w:rPr/>
        <w:t>Need</w:t>
      </w:r>
      <w:r>
        <w:rPr>
          <w:spacing w:val="-2"/>
        </w:rPr>
        <w:t> </w:t>
      </w:r>
      <w:r>
        <w:rPr/>
        <w:t>for Public</w:t>
      </w:r>
      <w:bookmarkEnd w:id="36"/>
      <w:r>
        <w:rPr>
          <w:spacing w:val="-2"/>
        </w:rPr>
        <w:t> Enlightenment</w:t>
      </w:r>
    </w:p>
    <w:p>
      <w:pPr>
        <w:pStyle w:val="BodyText"/>
        <w:spacing w:line="480" w:lineRule="auto" w:before="271"/>
        <w:ind w:left="480" w:right="219"/>
        <w:jc w:val="both"/>
      </w:pPr>
      <w:r>
        <w:rPr/>
        <w:t>Education and economic empowerment of young people and promotion of interfaith and multi-ethnic</w:t>
      </w:r>
      <w:r>
        <w:rPr>
          <w:spacing w:val="21"/>
        </w:rPr>
        <w:t> </w:t>
      </w:r>
      <w:r>
        <w:rPr/>
        <w:t>dialogue</w:t>
      </w:r>
      <w:r>
        <w:rPr>
          <w:spacing w:val="22"/>
        </w:rPr>
        <w:t> </w:t>
      </w:r>
      <w:r>
        <w:rPr/>
        <w:t>should</w:t>
      </w:r>
      <w:r>
        <w:rPr>
          <w:spacing w:val="26"/>
        </w:rPr>
        <w:t> </w:t>
      </w:r>
      <w:r>
        <w:rPr/>
        <w:t>be</w:t>
      </w:r>
      <w:r>
        <w:rPr>
          <w:spacing w:val="23"/>
        </w:rPr>
        <w:t> </w:t>
      </w:r>
      <w:r>
        <w:rPr/>
        <w:t>encouraged</w:t>
      </w:r>
      <w:r>
        <w:rPr>
          <w:spacing w:val="24"/>
        </w:rPr>
        <w:t> </w:t>
      </w:r>
      <w:r>
        <w:rPr/>
        <w:t>by</w:t>
      </w:r>
      <w:r>
        <w:rPr>
          <w:spacing w:val="18"/>
        </w:rPr>
        <w:t> </w:t>
      </w:r>
      <w:r>
        <w:rPr/>
        <w:t>the</w:t>
      </w:r>
      <w:r>
        <w:rPr>
          <w:spacing w:val="23"/>
        </w:rPr>
        <w:t> </w:t>
      </w:r>
      <w:r>
        <w:rPr/>
        <w:t>Government</w:t>
      </w:r>
      <w:r>
        <w:rPr>
          <w:spacing w:val="25"/>
        </w:rPr>
        <w:t> </w:t>
      </w:r>
      <w:r>
        <w:rPr/>
        <w:t>and</w:t>
      </w:r>
      <w:r>
        <w:rPr>
          <w:spacing w:val="27"/>
        </w:rPr>
        <w:t> </w:t>
      </w:r>
      <w:r>
        <w:rPr/>
        <w:t>Non-</w:t>
      </w:r>
      <w:r>
        <w:rPr>
          <w:spacing w:val="-2"/>
        </w:rPr>
        <w:t>governmental</w:t>
      </w:r>
    </w:p>
    <w:p>
      <w:pPr>
        <w:spacing w:after="0" w:line="480" w:lineRule="auto"/>
        <w:jc w:val="both"/>
        <w:sectPr>
          <w:pgSz w:w="11910" w:h="16840"/>
          <w:pgMar w:header="0" w:footer="974" w:top="1340" w:bottom="1160" w:left="1320" w:right="1260"/>
        </w:sectPr>
      </w:pPr>
    </w:p>
    <w:p>
      <w:pPr>
        <w:pStyle w:val="BodyText"/>
        <w:spacing w:line="480" w:lineRule="auto" w:before="78"/>
        <w:ind w:left="480" w:right="221"/>
        <w:jc w:val="both"/>
      </w:pPr>
      <w:r>
        <w:rPr/>
        <w:t>Organizations. There should be a politics of ideology which is devoid of political bitterness, hatred and political actors should desist from using religion and ethnicity to divide and rule the ordinary people.</w:t>
      </w:r>
    </w:p>
    <w:p>
      <w:pPr>
        <w:pStyle w:val="Heading2"/>
        <w:numPr>
          <w:ilvl w:val="2"/>
          <w:numId w:val="23"/>
        </w:numPr>
        <w:tabs>
          <w:tab w:pos="1199" w:val="left" w:leader="none"/>
        </w:tabs>
        <w:spacing w:line="240" w:lineRule="auto" w:before="5" w:after="0"/>
        <w:ind w:left="1199" w:right="0" w:hanging="719"/>
        <w:jc w:val="both"/>
      </w:pPr>
      <w:bookmarkStart w:name="_TOC_250006" w:id="37"/>
      <w:r>
        <w:rPr/>
        <w:t>Promoting a</w:t>
      </w:r>
      <w:r>
        <w:rPr>
          <w:spacing w:val="-1"/>
        </w:rPr>
        <w:t> </w:t>
      </w:r>
      <w:r>
        <w:rPr/>
        <w:t>Culture</w:t>
      </w:r>
      <w:r>
        <w:rPr>
          <w:spacing w:val="-3"/>
        </w:rPr>
        <w:t> </w:t>
      </w:r>
      <w:r>
        <w:rPr/>
        <w:t>of Religious </w:t>
      </w:r>
      <w:bookmarkEnd w:id="37"/>
      <w:r>
        <w:rPr>
          <w:spacing w:val="-2"/>
        </w:rPr>
        <w:t>Tolerance</w:t>
      </w:r>
    </w:p>
    <w:p>
      <w:pPr>
        <w:pStyle w:val="BodyText"/>
        <w:spacing w:line="480" w:lineRule="auto" w:before="272"/>
        <w:ind w:left="480" w:right="217"/>
        <w:jc w:val="both"/>
      </w:pPr>
      <w:r>
        <w:rPr/>
        <w:t>To effectively mitigate the persistent occurrence of religious violence in Nigeria, the government needs to be pro-active in promoting the culture of tolerance by adherents of the two religions. The best way to do that is through education and enlightenment of the people through the mass media, civil society</w:t>
      </w:r>
      <w:r>
        <w:rPr>
          <w:spacing w:val="-3"/>
        </w:rPr>
        <w:t> </w:t>
      </w:r>
      <w:r>
        <w:rPr/>
        <w:t>organizations and educational institutions to respect and tolerate other religions as well as extol the culture of others Adherents of</w:t>
      </w:r>
      <w:r>
        <w:rPr>
          <w:spacing w:val="80"/>
        </w:rPr>
        <w:t> </w:t>
      </w:r>
      <w:r>
        <w:rPr/>
        <w:t>both religions should also be enlightened through the use of credible religiousscholars, to imbibe the habit of reporting through the right channel, if offended by any member or group of the opposing religion instead of taking laws into someone‟s hands without recourse to the rule of law.</w:t>
      </w:r>
    </w:p>
    <w:p>
      <w:pPr>
        <w:pStyle w:val="Heading2"/>
        <w:numPr>
          <w:ilvl w:val="2"/>
          <w:numId w:val="23"/>
        </w:numPr>
        <w:tabs>
          <w:tab w:pos="1199" w:val="left" w:leader="none"/>
        </w:tabs>
        <w:spacing w:line="240" w:lineRule="auto" w:before="246" w:after="0"/>
        <w:ind w:left="1199" w:right="0" w:hanging="719"/>
        <w:jc w:val="both"/>
      </w:pPr>
      <w:bookmarkStart w:name="_TOC_250005" w:id="38"/>
      <w:r>
        <w:rPr/>
        <w:t>Good</w:t>
      </w:r>
      <w:bookmarkEnd w:id="38"/>
      <w:r>
        <w:rPr>
          <w:spacing w:val="-2"/>
        </w:rPr>
        <w:t> Governance</w:t>
      </w:r>
    </w:p>
    <w:p>
      <w:pPr>
        <w:pStyle w:val="BodyText"/>
        <w:spacing w:before="235"/>
        <w:rPr>
          <w:b/>
        </w:rPr>
      </w:pPr>
    </w:p>
    <w:p>
      <w:pPr>
        <w:pStyle w:val="BodyText"/>
        <w:spacing w:line="480" w:lineRule="auto"/>
        <w:ind w:left="480" w:right="217"/>
        <w:jc w:val="both"/>
      </w:pPr>
      <w:r>
        <w:rPr/>
        <w:t>Good governance is another way in which religious violence could be minimize or averted. There is need for government at all levels, from federal to local level, to show accountability, transparency, responsiveness, equity and justice. Government that is effective and efficient, and governs by the rule of law, is most likely to succeed in its</w:t>
      </w:r>
      <w:r>
        <w:rPr>
          <w:spacing w:val="40"/>
        </w:rPr>
        <w:t> </w:t>
      </w:r>
      <w:r>
        <w:rPr/>
        <w:t>fight against crises and conflicts. Good governance assures that corruption, deprivation, marginalization and dominance are pushed aside and views of the people are taken into consideration. If this situation exists, various religious and ethnic groups will have a</w:t>
      </w:r>
      <w:r>
        <w:rPr>
          <w:spacing w:val="40"/>
        </w:rPr>
        <w:t> </w:t>
      </w:r>
      <w:r>
        <w:rPr/>
        <w:t>sense of belonging and thereby cooperate with the government and even accept to live side by side with one another, regardless of their tribes, ethnicity or religions.</w:t>
      </w:r>
    </w:p>
    <w:p>
      <w:pPr>
        <w:pStyle w:val="Heading2"/>
        <w:numPr>
          <w:ilvl w:val="2"/>
          <w:numId w:val="23"/>
        </w:numPr>
        <w:tabs>
          <w:tab w:pos="1199" w:val="left" w:leader="none"/>
        </w:tabs>
        <w:spacing w:line="240" w:lineRule="auto" w:before="246" w:after="0"/>
        <w:ind w:left="1199" w:right="0" w:hanging="719"/>
        <w:jc w:val="both"/>
      </w:pPr>
      <w:bookmarkStart w:name="_TOC_250004" w:id="39"/>
      <w:r>
        <w:rPr/>
        <w:t>Establishment</w:t>
      </w:r>
      <w:r>
        <w:rPr>
          <w:spacing w:val="-2"/>
        </w:rPr>
        <w:t> </w:t>
      </w:r>
      <w:r>
        <w:rPr/>
        <w:t>of</w:t>
      </w:r>
      <w:r>
        <w:rPr>
          <w:spacing w:val="-2"/>
        </w:rPr>
        <w:t> </w:t>
      </w:r>
      <w:r>
        <w:rPr/>
        <w:t>National</w:t>
      </w:r>
      <w:r>
        <w:rPr>
          <w:spacing w:val="-1"/>
        </w:rPr>
        <w:t> </w:t>
      </w:r>
      <w:r>
        <w:rPr/>
        <w:t>Reconciliation</w:t>
      </w:r>
      <w:bookmarkEnd w:id="39"/>
      <w:r>
        <w:rPr>
          <w:spacing w:val="-2"/>
        </w:rPr>
        <w:t> Forum</w:t>
      </w:r>
    </w:p>
    <w:p>
      <w:pPr>
        <w:spacing w:after="0" w:line="240" w:lineRule="auto"/>
        <w:jc w:val="both"/>
        <w:sectPr>
          <w:pgSz w:w="11910" w:h="16840"/>
          <w:pgMar w:header="0" w:footer="974" w:top="1340" w:bottom="1160" w:left="1320" w:right="1260"/>
        </w:sectPr>
      </w:pPr>
    </w:p>
    <w:p>
      <w:pPr>
        <w:pStyle w:val="BodyText"/>
        <w:spacing w:line="480" w:lineRule="auto" w:before="78"/>
        <w:ind w:left="480" w:right="215"/>
        <w:jc w:val="both"/>
      </w:pPr>
      <w:r>
        <w:rPr/>
        <w:t>Because of the interconnectivity</w:t>
      </w:r>
      <w:r>
        <w:rPr>
          <w:spacing w:val="-3"/>
        </w:rPr>
        <w:t> </w:t>
      </w:r>
      <w:r>
        <w:rPr/>
        <w:t>of religion with ethnicity</w:t>
      </w:r>
      <w:r>
        <w:rPr>
          <w:spacing w:val="-3"/>
        </w:rPr>
        <w:t> </w:t>
      </w:r>
      <w:r>
        <w:rPr/>
        <w:t>in Nigeria, which is mostly</w:t>
      </w:r>
      <w:r>
        <w:rPr>
          <w:spacing w:val="-4"/>
        </w:rPr>
        <w:t> </w:t>
      </w:r>
      <w:r>
        <w:rPr/>
        <w:t>the creation of its colonial masters, when they applied the „Divide and Rule‟ system of governance, some trivial issues that should not under normal circumstances take much time to be resolved tends to degenerate into a more precarious and dangerousethnics or religious crises, There is therefore the need for the government of Nigeria to form a reconciliation committee that should organize a forum whereby reputed and credible religious, and ethnic figures will come together to brainstorm each other through lectures on the needle consider one another as Nigerians regardless of religion or ethnicity. A committee that will disabuse the minds of Nigerians from the legacies left behind by the colonial power, which encourages religious and ethnic inclination rather than</w:t>
      </w:r>
      <w:r>
        <w:rPr>
          <w:spacing w:val="80"/>
        </w:rPr>
        <w:t> </w:t>
      </w:r>
      <w:r>
        <w:rPr>
          <w:spacing w:val="-2"/>
        </w:rPr>
        <w:t>nationalism.</w:t>
      </w:r>
    </w:p>
    <w:p>
      <w:pPr>
        <w:pStyle w:val="Heading2"/>
        <w:numPr>
          <w:ilvl w:val="2"/>
          <w:numId w:val="23"/>
        </w:numPr>
        <w:tabs>
          <w:tab w:pos="1046" w:val="left" w:leader="none"/>
        </w:tabs>
        <w:spacing w:line="240" w:lineRule="auto" w:before="246" w:after="0"/>
        <w:ind w:left="1046" w:right="216" w:hanging="850"/>
        <w:jc w:val="both"/>
      </w:pPr>
      <w:r>
        <w:rPr/>
        <w:t>Provision of Employment Opportunities and Establishment of Poverty Eradication Programs</w:t>
      </w:r>
    </w:p>
    <w:p>
      <w:pPr>
        <w:pStyle w:val="BodyText"/>
        <w:spacing w:line="480" w:lineRule="auto" w:before="236"/>
        <w:ind w:left="480" w:right="216"/>
        <w:jc w:val="both"/>
      </w:pPr>
      <w:r>
        <w:rPr/>
        <w:t>In order for the government to eradicate or reduce the level of unemployment in the country, it first of all needs to encourage the general public on the importance of education and the need to go back to school to acquire at least the basic knowledge needed to be productive in the society. Furthermore, the government needs to complement this by providing employment opportunities to those who possesses the requirements to get employments. Meanwhile, these are not enough. There is also the need for concrete measures to be put in place to eradicate the abject poverty that is</w:t>
      </w:r>
      <w:r>
        <w:rPr>
          <w:spacing w:val="40"/>
        </w:rPr>
        <w:t> </w:t>
      </w:r>
      <w:r>
        <w:rPr/>
        <w:t>known to exist among the majority of Nigerians. If this occurred, it is believed that the intensity, which crises usually have, will reduce to the barest minimum.</w:t>
      </w:r>
    </w:p>
    <w:p>
      <w:pPr>
        <w:pStyle w:val="BodyText"/>
        <w:spacing w:line="480" w:lineRule="auto" w:before="241"/>
        <w:ind w:left="480" w:right="219"/>
        <w:jc w:val="both"/>
      </w:pPr>
      <w:r>
        <w:rPr/>
        <w:t>This study acknowledges the fact that Nigeria has embarked on various programs on poverty</w:t>
      </w:r>
      <w:r>
        <w:rPr>
          <w:spacing w:val="-6"/>
        </w:rPr>
        <w:t> </w:t>
      </w:r>
      <w:r>
        <w:rPr/>
        <w:t>alleviation</w:t>
      </w:r>
      <w:r>
        <w:rPr>
          <w:spacing w:val="-1"/>
        </w:rPr>
        <w:t> </w:t>
      </w:r>
      <w:r>
        <w:rPr/>
        <w:t>and</w:t>
      </w:r>
      <w:r>
        <w:rPr>
          <w:spacing w:val="-1"/>
        </w:rPr>
        <w:t> </w:t>
      </w:r>
      <w:r>
        <w:rPr/>
        <w:t>employment</w:t>
      </w:r>
      <w:r>
        <w:rPr>
          <w:spacing w:val="-1"/>
        </w:rPr>
        <w:t> </w:t>
      </w:r>
      <w:r>
        <w:rPr/>
        <w:t>generation,</w:t>
      </w:r>
      <w:r>
        <w:rPr>
          <w:spacing w:val="-3"/>
        </w:rPr>
        <w:t> </w:t>
      </w:r>
      <w:r>
        <w:rPr/>
        <w:t>but</w:t>
      </w:r>
      <w:r>
        <w:rPr>
          <w:spacing w:val="-3"/>
        </w:rPr>
        <w:t> </w:t>
      </w:r>
      <w:r>
        <w:rPr/>
        <w:t>with</w:t>
      </w:r>
      <w:r>
        <w:rPr>
          <w:spacing w:val="-3"/>
        </w:rPr>
        <w:t> </w:t>
      </w:r>
      <w:r>
        <w:rPr/>
        <w:t>little</w:t>
      </w:r>
      <w:r>
        <w:rPr>
          <w:spacing w:val="-3"/>
        </w:rPr>
        <w:t> </w:t>
      </w:r>
      <w:r>
        <w:rPr/>
        <w:t>success.</w:t>
      </w:r>
      <w:r>
        <w:rPr>
          <w:spacing w:val="-1"/>
        </w:rPr>
        <w:t> </w:t>
      </w:r>
      <w:r>
        <w:rPr/>
        <w:t>The</w:t>
      </w:r>
      <w:r>
        <w:rPr>
          <w:spacing w:val="-3"/>
        </w:rPr>
        <w:t> </w:t>
      </w:r>
      <w:r>
        <w:rPr/>
        <w:t>application</w:t>
      </w:r>
      <w:r>
        <w:rPr>
          <w:spacing w:val="-3"/>
        </w:rPr>
        <w:t> </w:t>
      </w:r>
      <w:r>
        <w:rPr/>
        <w:t>of the</w:t>
      </w:r>
      <w:r>
        <w:rPr>
          <w:spacing w:val="52"/>
        </w:rPr>
        <w:t> </w:t>
      </w:r>
      <w:r>
        <w:rPr/>
        <w:t>social</w:t>
      </w:r>
      <w:r>
        <w:rPr>
          <w:spacing w:val="55"/>
        </w:rPr>
        <w:t> </w:t>
      </w:r>
      <w:r>
        <w:rPr/>
        <w:t>security</w:t>
      </w:r>
      <w:r>
        <w:rPr>
          <w:spacing w:val="51"/>
        </w:rPr>
        <w:t> </w:t>
      </w:r>
      <w:r>
        <w:rPr/>
        <w:t>strategy</w:t>
      </w:r>
      <w:r>
        <w:rPr>
          <w:spacing w:val="52"/>
        </w:rPr>
        <w:t> </w:t>
      </w:r>
      <w:r>
        <w:rPr/>
        <w:t>through</w:t>
      </w:r>
      <w:r>
        <w:rPr>
          <w:spacing w:val="54"/>
        </w:rPr>
        <w:t> </w:t>
      </w:r>
      <w:r>
        <w:rPr/>
        <w:t>the</w:t>
      </w:r>
      <w:r>
        <w:rPr>
          <w:spacing w:val="55"/>
        </w:rPr>
        <w:t> </w:t>
      </w:r>
      <w:r>
        <w:rPr/>
        <w:t>establishment</w:t>
      </w:r>
      <w:r>
        <w:rPr>
          <w:spacing w:val="54"/>
        </w:rPr>
        <w:t> </w:t>
      </w:r>
      <w:r>
        <w:rPr/>
        <w:t>of</w:t>
      </w:r>
      <w:r>
        <w:rPr>
          <w:spacing w:val="54"/>
        </w:rPr>
        <w:t> </w:t>
      </w:r>
      <w:r>
        <w:rPr/>
        <w:t>more</w:t>
      </w:r>
      <w:r>
        <w:rPr>
          <w:spacing w:val="55"/>
        </w:rPr>
        <w:t> </w:t>
      </w:r>
      <w:r>
        <w:rPr/>
        <w:t>vocational</w:t>
      </w:r>
      <w:r>
        <w:rPr>
          <w:spacing w:val="55"/>
        </w:rPr>
        <w:t> </w:t>
      </w:r>
      <w:r>
        <w:rPr/>
        <w:t>centers,</w:t>
      </w:r>
      <w:r>
        <w:rPr>
          <w:spacing w:val="55"/>
        </w:rPr>
        <w:t> </w:t>
      </w:r>
      <w:r>
        <w:rPr>
          <w:spacing w:val="-5"/>
        </w:rPr>
        <w:t>to</w:t>
      </w:r>
    </w:p>
    <w:p>
      <w:pPr>
        <w:spacing w:after="0" w:line="480" w:lineRule="auto"/>
        <w:jc w:val="both"/>
        <w:sectPr>
          <w:pgSz w:w="11910" w:h="16840"/>
          <w:pgMar w:header="0" w:footer="974" w:top="1340" w:bottom="1160" w:left="1320" w:right="1260"/>
        </w:sectPr>
      </w:pPr>
    </w:p>
    <w:p>
      <w:pPr>
        <w:pStyle w:val="BodyText"/>
        <w:spacing w:line="480" w:lineRule="auto" w:before="78"/>
        <w:ind w:left="480" w:right="222"/>
        <w:jc w:val="both"/>
      </w:pPr>
      <w:r>
        <w:rPr/>
        <w:t>absorb the teeming unemployed youth and provision of small loans so that young people might start their own micro businesses will reduce their susceptibility of being used to foment crises and violence. This will no doubt reduce the cost of preventing</w:t>
      </w:r>
      <w:r>
        <w:rPr>
          <w:spacing w:val="-1"/>
        </w:rPr>
        <w:t> </w:t>
      </w:r>
      <w:r>
        <w:rPr/>
        <w:t>or managing crises when they crop up as erupted.</w:t>
      </w:r>
    </w:p>
    <w:p>
      <w:pPr>
        <w:pStyle w:val="Heading2"/>
        <w:numPr>
          <w:ilvl w:val="2"/>
          <w:numId w:val="23"/>
        </w:numPr>
        <w:tabs>
          <w:tab w:pos="1199" w:val="left" w:leader="none"/>
        </w:tabs>
        <w:spacing w:line="240" w:lineRule="auto" w:before="248" w:after="0"/>
        <w:ind w:left="1199" w:right="0" w:hanging="719"/>
        <w:jc w:val="both"/>
      </w:pPr>
      <w:r>
        <w:rPr/>
        <w:t>Funding</w:t>
      </w:r>
      <w:r>
        <w:rPr>
          <w:spacing w:val="-3"/>
        </w:rPr>
        <w:t> </w:t>
      </w:r>
      <w:r>
        <w:rPr/>
        <w:t>and</w:t>
      </w:r>
      <w:r>
        <w:rPr>
          <w:spacing w:val="-2"/>
        </w:rPr>
        <w:t> Logistics</w:t>
      </w:r>
    </w:p>
    <w:p>
      <w:pPr>
        <w:pStyle w:val="BodyText"/>
        <w:spacing w:before="93"/>
        <w:rPr>
          <w:b/>
        </w:rPr>
      </w:pPr>
    </w:p>
    <w:p>
      <w:pPr>
        <w:pStyle w:val="BodyText"/>
        <w:spacing w:line="480" w:lineRule="auto"/>
        <w:ind w:left="480" w:right="213"/>
        <w:jc w:val="both"/>
      </w:pPr>
      <w:r>
        <w:rPr/>
        <w:t>To enhance security operations, there is need for a special increase in budgetary</w:t>
      </w:r>
      <w:r>
        <w:rPr>
          <w:spacing w:val="40"/>
        </w:rPr>
        <w:t> </w:t>
      </w:r>
      <w:r>
        <w:rPr/>
        <w:t>allocation to the security agencies. This will help to increase theirprofessional‟s</w:t>
      </w:r>
      <w:r>
        <w:rPr>
          <w:spacing w:val="40"/>
        </w:rPr>
        <w:t> </w:t>
      </w:r>
      <w:r>
        <w:rPr/>
        <w:t>personnel</w:t>
      </w:r>
      <w:r>
        <w:rPr>
          <w:spacing w:val="-1"/>
        </w:rPr>
        <w:t> </w:t>
      </w:r>
      <w:r>
        <w:rPr/>
        <w:t>and</w:t>
      </w:r>
      <w:r>
        <w:rPr>
          <w:spacing w:val="-3"/>
        </w:rPr>
        <w:t> </w:t>
      </w:r>
      <w:r>
        <w:rPr/>
        <w:t>modernize</w:t>
      </w:r>
      <w:r>
        <w:rPr>
          <w:spacing w:val="-4"/>
        </w:rPr>
        <w:t> </w:t>
      </w:r>
      <w:r>
        <w:rPr/>
        <w:t>their equipment</w:t>
      </w:r>
      <w:r>
        <w:rPr>
          <w:spacing w:val="-3"/>
        </w:rPr>
        <w:t> </w:t>
      </w:r>
      <w:r>
        <w:rPr/>
        <w:t>holdings</w:t>
      </w:r>
      <w:r>
        <w:rPr>
          <w:spacing w:val="-2"/>
        </w:rPr>
        <w:t> </w:t>
      </w:r>
      <w:r>
        <w:rPr/>
        <w:t>in</w:t>
      </w:r>
      <w:r>
        <w:rPr>
          <w:spacing w:val="-3"/>
        </w:rPr>
        <w:t> </w:t>
      </w:r>
      <w:r>
        <w:rPr/>
        <w:t>order</w:t>
      </w:r>
      <w:r>
        <w:rPr>
          <w:spacing w:val="-3"/>
        </w:rPr>
        <w:t> </w:t>
      </w:r>
      <w:r>
        <w:rPr/>
        <w:t>to</w:t>
      </w:r>
      <w:r>
        <w:rPr>
          <w:spacing w:val="-3"/>
        </w:rPr>
        <w:t> </w:t>
      </w:r>
      <w:r>
        <w:rPr/>
        <w:t>meet</w:t>
      </w:r>
      <w:r>
        <w:rPr>
          <w:spacing w:val="-2"/>
        </w:rPr>
        <w:t> </w:t>
      </w:r>
      <w:r>
        <w:rPr/>
        <w:t>theincreasing</w:t>
      </w:r>
      <w:r>
        <w:rPr>
          <w:spacing w:val="-3"/>
        </w:rPr>
        <w:t> </w:t>
      </w:r>
      <w:r>
        <w:rPr/>
        <w:t>security challenges affecting the nation.</w:t>
      </w:r>
    </w:p>
    <w:p>
      <w:pPr>
        <w:pStyle w:val="Heading2"/>
        <w:numPr>
          <w:ilvl w:val="2"/>
          <w:numId w:val="23"/>
        </w:numPr>
        <w:tabs>
          <w:tab w:pos="1199" w:val="left" w:leader="none"/>
        </w:tabs>
        <w:spacing w:line="240" w:lineRule="auto" w:before="248" w:after="0"/>
        <w:ind w:left="1199" w:right="0" w:hanging="719"/>
        <w:jc w:val="both"/>
      </w:pPr>
      <w:bookmarkStart w:name="_TOC_250003" w:id="40"/>
      <w:r>
        <w:rPr/>
        <w:t>Close</w:t>
      </w:r>
      <w:r>
        <w:rPr>
          <w:spacing w:val="-3"/>
        </w:rPr>
        <w:t> </w:t>
      </w:r>
      <w:r>
        <w:rPr/>
        <w:t>Coordination among</w:t>
      </w:r>
      <w:r>
        <w:rPr>
          <w:spacing w:val="-1"/>
        </w:rPr>
        <w:t> </w:t>
      </w:r>
      <w:r>
        <w:rPr/>
        <w:t>Security</w:t>
      </w:r>
      <w:r>
        <w:rPr>
          <w:spacing w:val="-1"/>
        </w:rPr>
        <w:t> </w:t>
      </w:r>
      <w:bookmarkEnd w:id="40"/>
      <w:r>
        <w:rPr>
          <w:spacing w:val="-2"/>
        </w:rPr>
        <w:t>Agencies</w:t>
      </w:r>
    </w:p>
    <w:p>
      <w:pPr>
        <w:pStyle w:val="BodyText"/>
        <w:spacing w:before="96"/>
        <w:rPr>
          <w:b/>
        </w:rPr>
      </w:pPr>
    </w:p>
    <w:p>
      <w:pPr>
        <w:pStyle w:val="BodyText"/>
        <w:spacing w:line="480" w:lineRule="auto" w:before="1"/>
        <w:ind w:left="480" w:right="216"/>
        <w:jc w:val="both"/>
      </w:pPr>
      <w:r>
        <w:rPr/>
        <w:t>In the management of religious violence or crisis in Kaduna State(Nigeria), close collaboration between the security agencies is necessary to prevent it or reduce it to a minimum level. This can be achieved through regular meetings to appraise security situations and exchange vital information in respect of possible crises areas and</w:t>
      </w:r>
      <w:r>
        <w:rPr>
          <w:spacing w:val="40"/>
        </w:rPr>
        <w:t> </w:t>
      </w:r>
      <w:r>
        <w:rPr/>
        <w:t>situations. This strategy has proved effective in advanced nations of the world especially Great Britain and the United State of America.</w:t>
      </w:r>
      <w:r>
        <w:rPr>
          <w:vertAlign w:val="superscript"/>
        </w:rPr>
        <w:t>34</w:t>
      </w:r>
      <w:r>
        <w:rPr>
          <w:vertAlign w:val="baseline"/>
        </w:rPr>
        <w:t> For instance, according to Black in the US, Interpol relies heavily on information furnished by the Central Intelligence Agency (CIA).</w:t>
      </w:r>
      <w:r>
        <w:rPr>
          <w:vertAlign w:val="superscript"/>
        </w:rPr>
        <w:t>35</w:t>
      </w:r>
      <w:r>
        <w:rPr>
          <w:vertAlign w:val="baseline"/>
        </w:rPr>
        <w:t> This capability, if properly applied, will provide the security agencies a better approach towards preventing or managing crises whenever they</w:t>
      </w:r>
      <w:r>
        <w:rPr>
          <w:spacing w:val="-3"/>
          <w:vertAlign w:val="baseline"/>
        </w:rPr>
        <w:t> </w:t>
      </w:r>
      <w:r>
        <w:rPr>
          <w:vertAlign w:val="baseline"/>
        </w:rPr>
        <w:t>occur. It will also reduce the cost of logistics and personnel required to handle such crises Situations.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9"/>
        <w:rPr>
          <w:sz w:val="20"/>
        </w:rPr>
      </w:pPr>
      <w:r>
        <w:rPr/>
        <mc:AlternateContent>
          <mc:Choice Requires="wps">
            <w:drawing>
              <wp:anchor distT="0" distB="0" distL="0" distR="0" allowOverlap="1" layoutInCell="1" locked="0" behindDoc="1" simplePos="0" relativeHeight="487612416">
                <wp:simplePos x="0" y="0"/>
                <wp:positionH relativeFrom="page">
                  <wp:posOffset>1143304</wp:posOffset>
                </wp:positionH>
                <wp:positionV relativeFrom="paragraph">
                  <wp:posOffset>179689</wp:posOffset>
                </wp:positionV>
                <wp:extent cx="1829435" cy="9525"/>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4.148765pt;width:144.020pt;height:.71997pt;mso-position-horizontal-relative:page;mso-position-vertical-relative:paragraph;z-index:-15704064;mso-wrap-distance-left:0;mso-wrap-distance-right:0" id="docshape48" filled="true" fillcolor="#000000" stroked="false">
                <v:fill type="solid"/>
                <w10:wrap type="topAndBottom"/>
              </v:rect>
            </w:pict>
          </mc:Fallback>
        </mc:AlternateContent>
      </w:r>
    </w:p>
    <w:p>
      <w:pPr>
        <w:spacing w:line="229" w:lineRule="exact" w:before="96"/>
        <w:ind w:left="480" w:right="0" w:firstLine="0"/>
        <w:jc w:val="left"/>
        <w:rPr>
          <w:sz w:val="20"/>
        </w:rPr>
      </w:pPr>
      <w:r>
        <w:rPr>
          <w:sz w:val="20"/>
          <w:vertAlign w:val="superscript"/>
        </w:rPr>
        <w:t>34</w:t>
      </w:r>
      <w:r>
        <w:rPr>
          <w:spacing w:val="-5"/>
          <w:sz w:val="20"/>
          <w:vertAlign w:val="baseline"/>
        </w:rPr>
        <w:t> </w:t>
      </w:r>
      <w:r>
        <w:rPr>
          <w:sz w:val="20"/>
          <w:vertAlign w:val="baseline"/>
        </w:rPr>
        <w:t>D.</w:t>
      </w:r>
      <w:r>
        <w:rPr>
          <w:spacing w:val="-4"/>
          <w:sz w:val="20"/>
          <w:vertAlign w:val="baseline"/>
        </w:rPr>
        <w:t> </w:t>
      </w:r>
      <w:r>
        <w:rPr>
          <w:sz w:val="20"/>
          <w:vertAlign w:val="baseline"/>
        </w:rPr>
        <w:t>Black,</w:t>
      </w:r>
      <w:r>
        <w:rPr>
          <w:spacing w:val="-5"/>
          <w:sz w:val="20"/>
          <w:vertAlign w:val="baseline"/>
        </w:rPr>
        <w:t> </w:t>
      </w:r>
      <w:r>
        <w:rPr>
          <w:sz w:val="20"/>
          <w:vertAlign w:val="baseline"/>
        </w:rPr>
        <w:t>The</w:t>
      </w:r>
      <w:r>
        <w:rPr>
          <w:spacing w:val="-4"/>
          <w:sz w:val="20"/>
          <w:vertAlign w:val="baseline"/>
        </w:rPr>
        <w:t> </w:t>
      </w:r>
      <w:r>
        <w:rPr>
          <w:sz w:val="20"/>
          <w:vertAlign w:val="baseline"/>
        </w:rPr>
        <w:t>Manners</w:t>
      </w:r>
      <w:r>
        <w:rPr>
          <w:spacing w:val="-6"/>
          <w:sz w:val="20"/>
          <w:vertAlign w:val="baseline"/>
        </w:rPr>
        <w:t> </w:t>
      </w:r>
      <w:r>
        <w:rPr>
          <w:sz w:val="20"/>
          <w:vertAlign w:val="baseline"/>
        </w:rPr>
        <w:t>and</w:t>
      </w:r>
      <w:r>
        <w:rPr>
          <w:spacing w:val="-3"/>
          <w:sz w:val="20"/>
          <w:vertAlign w:val="baseline"/>
        </w:rPr>
        <w:t> </w:t>
      </w:r>
      <w:r>
        <w:rPr>
          <w:sz w:val="20"/>
          <w:vertAlign w:val="baseline"/>
        </w:rPr>
        <w:t>Customs</w:t>
      </w:r>
      <w:r>
        <w:rPr>
          <w:spacing w:val="-6"/>
          <w:sz w:val="20"/>
          <w:vertAlign w:val="baseline"/>
        </w:rPr>
        <w:t> </w:t>
      </w:r>
      <w:r>
        <w:rPr>
          <w:sz w:val="20"/>
          <w:vertAlign w:val="baseline"/>
        </w:rPr>
        <w:t>of</w:t>
      </w:r>
      <w:r>
        <w:rPr>
          <w:spacing w:val="-6"/>
          <w:sz w:val="20"/>
          <w:vertAlign w:val="baseline"/>
        </w:rPr>
        <w:t> </w:t>
      </w:r>
      <w:r>
        <w:rPr>
          <w:sz w:val="20"/>
          <w:vertAlign w:val="baseline"/>
        </w:rPr>
        <w:t>the</w:t>
      </w:r>
      <w:r>
        <w:rPr>
          <w:spacing w:val="-5"/>
          <w:sz w:val="20"/>
          <w:vertAlign w:val="baseline"/>
        </w:rPr>
        <w:t> </w:t>
      </w:r>
      <w:r>
        <w:rPr>
          <w:sz w:val="20"/>
          <w:vertAlign w:val="baseline"/>
        </w:rPr>
        <w:t>Police</w:t>
      </w:r>
      <w:r>
        <w:rPr>
          <w:spacing w:val="-4"/>
          <w:sz w:val="20"/>
          <w:vertAlign w:val="baseline"/>
        </w:rPr>
        <w:t> </w:t>
      </w:r>
      <w:r>
        <w:rPr>
          <w:sz w:val="20"/>
          <w:vertAlign w:val="baseline"/>
        </w:rPr>
        <w:t>(New</w:t>
      </w:r>
      <w:r>
        <w:rPr>
          <w:spacing w:val="-9"/>
          <w:sz w:val="20"/>
          <w:vertAlign w:val="baseline"/>
        </w:rPr>
        <w:t> </w:t>
      </w:r>
      <w:r>
        <w:rPr>
          <w:sz w:val="20"/>
          <w:vertAlign w:val="baseline"/>
        </w:rPr>
        <w:t>York:</w:t>
      </w:r>
      <w:r>
        <w:rPr>
          <w:spacing w:val="-3"/>
          <w:sz w:val="20"/>
          <w:vertAlign w:val="baseline"/>
        </w:rPr>
        <w:t> </w:t>
      </w:r>
      <w:r>
        <w:rPr>
          <w:sz w:val="20"/>
          <w:vertAlign w:val="baseline"/>
        </w:rPr>
        <w:t>Academic</w:t>
      </w:r>
      <w:r>
        <w:rPr>
          <w:spacing w:val="-4"/>
          <w:sz w:val="20"/>
          <w:vertAlign w:val="baseline"/>
        </w:rPr>
        <w:t> </w:t>
      </w:r>
      <w:r>
        <w:rPr>
          <w:sz w:val="20"/>
          <w:vertAlign w:val="baseline"/>
        </w:rPr>
        <w:t>Press,</w:t>
      </w:r>
      <w:r>
        <w:rPr>
          <w:spacing w:val="-5"/>
          <w:sz w:val="20"/>
          <w:vertAlign w:val="baseline"/>
        </w:rPr>
        <w:t> </w:t>
      </w:r>
      <w:r>
        <w:rPr>
          <w:spacing w:val="-2"/>
          <w:sz w:val="20"/>
          <w:vertAlign w:val="baseline"/>
        </w:rPr>
        <w:t>1988).</w:t>
      </w:r>
    </w:p>
    <w:p>
      <w:pPr>
        <w:spacing w:line="229" w:lineRule="exact" w:before="0"/>
        <w:ind w:left="480" w:right="0" w:firstLine="0"/>
        <w:jc w:val="left"/>
        <w:rPr>
          <w:sz w:val="20"/>
        </w:rPr>
      </w:pPr>
      <w:r>
        <w:rPr>
          <w:sz w:val="20"/>
          <w:vertAlign w:val="superscript"/>
        </w:rPr>
        <w:t>35</w:t>
      </w:r>
      <w:r>
        <w:rPr>
          <w:spacing w:val="-6"/>
          <w:sz w:val="20"/>
          <w:vertAlign w:val="baseline"/>
        </w:rPr>
        <w:t> </w:t>
      </w:r>
      <w:r>
        <w:rPr>
          <w:sz w:val="20"/>
          <w:vertAlign w:val="baseline"/>
        </w:rPr>
        <w:t>A.I.</w:t>
      </w:r>
      <w:r>
        <w:rPr>
          <w:spacing w:val="-6"/>
          <w:sz w:val="20"/>
          <w:vertAlign w:val="baseline"/>
        </w:rPr>
        <w:t> </w:t>
      </w:r>
      <w:r>
        <w:rPr>
          <w:sz w:val="20"/>
          <w:vertAlign w:val="baseline"/>
        </w:rPr>
        <w:t>Mawby,</w:t>
      </w:r>
      <w:r>
        <w:rPr>
          <w:spacing w:val="-6"/>
          <w:sz w:val="20"/>
          <w:vertAlign w:val="baseline"/>
        </w:rPr>
        <w:t> </w:t>
      </w:r>
      <w:r>
        <w:rPr>
          <w:sz w:val="20"/>
          <w:vertAlign w:val="baseline"/>
        </w:rPr>
        <w:t>Comparative</w:t>
      </w:r>
      <w:r>
        <w:rPr>
          <w:spacing w:val="-5"/>
          <w:sz w:val="20"/>
          <w:vertAlign w:val="baseline"/>
        </w:rPr>
        <w:t> </w:t>
      </w:r>
      <w:r>
        <w:rPr>
          <w:sz w:val="20"/>
          <w:vertAlign w:val="baseline"/>
        </w:rPr>
        <w:t>Policing</w:t>
      </w:r>
      <w:r>
        <w:rPr>
          <w:spacing w:val="-7"/>
          <w:sz w:val="20"/>
          <w:vertAlign w:val="baseline"/>
        </w:rPr>
        <w:t> </w:t>
      </w:r>
      <w:r>
        <w:rPr>
          <w:sz w:val="20"/>
          <w:vertAlign w:val="baseline"/>
        </w:rPr>
        <w:t>Issues</w:t>
      </w:r>
      <w:r>
        <w:rPr>
          <w:spacing w:val="-7"/>
          <w:sz w:val="20"/>
          <w:vertAlign w:val="baseline"/>
        </w:rPr>
        <w:t> </w:t>
      </w:r>
      <w:r>
        <w:rPr>
          <w:sz w:val="20"/>
          <w:vertAlign w:val="baseline"/>
        </w:rPr>
        <w:t>(London:</w:t>
      </w:r>
      <w:r>
        <w:rPr>
          <w:spacing w:val="-6"/>
          <w:sz w:val="20"/>
          <w:vertAlign w:val="baseline"/>
        </w:rPr>
        <w:t> </w:t>
      </w:r>
      <w:r>
        <w:rPr>
          <w:sz w:val="20"/>
          <w:vertAlign w:val="baseline"/>
        </w:rPr>
        <w:t>Union</w:t>
      </w:r>
      <w:r>
        <w:rPr>
          <w:spacing w:val="-7"/>
          <w:sz w:val="20"/>
          <w:vertAlign w:val="baseline"/>
        </w:rPr>
        <w:t> </w:t>
      </w:r>
      <w:r>
        <w:rPr>
          <w:sz w:val="20"/>
          <w:vertAlign w:val="baseline"/>
        </w:rPr>
        <w:t>Hyman</w:t>
      </w:r>
      <w:r>
        <w:rPr>
          <w:spacing w:val="-7"/>
          <w:sz w:val="20"/>
          <w:vertAlign w:val="baseline"/>
        </w:rPr>
        <w:t> </w:t>
      </w:r>
      <w:r>
        <w:rPr>
          <w:sz w:val="20"/>
          <w:vertAlign w:val="baseline"/>
        </w:rPr>
        <w:t>Publication,</w:t>
      </w:r>
      <w:r>
        <w:rPr>
          <w:spacing w:val="-5"/>
          <w:sz w:val="20"/>
          <w:vertAlign w:val="baseline"/>
        </w:rPr>
        <w:t> </w:t>
      </w:r>
      <w:r>
        <w:rPr>
          <w:spacing w:val="-2"/>
          <w:sz w:val="20"/>
          <w:vertAlign w:val="baseline"/>
        </w:rPr>
        <w:t>1990).</w:t>
      </w:r>
    </w:p>
    <w:p>
      <w:pPr>
        <w:spacing w:after="0" w:line="229" w:lineRule="exact"/>
        <w:jc w:val="left"/>
        <w:rPr>
          <w:sz w:val="20"/>
        </w:rPr>
        <w:sectPr>
          <w:pgSz w:w="11910" w:h="16840"/>
          <w:pgMar w:header="0" w:footer="974" w:top="1340" w:bottom="1160" w:left="1320" w:right="1260"/>
        </w:sectPr>
      </w:pPr>
    </w:p>
    <w:p>
      <w:pPr>
        <w:pStyle w:val="Heading2"/>
        <w:numPr>
          <w:ilvl w:val="2"/>
          <w:numId w:val="23"/>
        </w:numPr>
        <w:tabs>
          <w:tab w:pos="1079" w:val="left" w:leader="none"/>
        </w:tabs>
        <w:spacing w:line="240" w:lineRule="auto" w:before="63" w:after="0"/>
        <w:ind w:left="1079" w:right="0" w:hanging="599"/>
        <w:jc w:val="both"/>
      </w:pPr>
      <w:bookmarkStart w:name="_TOC_250002" w:id="41"/>
      <w:r>
        <w:rPr/>
        <w:t>Restricting</w:t>
      </w:r>
      <w:r>
        <w:rPr>
          <w:spacing w:val="-2"/>
        </w:rPr>
        <w:t> </w:t>
      </w:r>
      <w:r>
        <w:rPr/>
        <w:t>the Flow</w:t>
      </w:r>
      <w:r>
        <w:rPr>
          <w:spacing w:val="1"/>
        </w:rPr>
        <w:t> </w:t>
      </w:r>
      <w:r>
        <w:rPr/>
        <w:t>of </w:t>
      </w:r>
      <w:bookmarkEnd w:id="41"/>
      <w:r>
        <w:rPr>
          <w:spacing w:val="-2"/>
        </w:rPr>
        <w:t>Firearms</w:t>
      </w:r>
    </w:p>
    <w:p>
      <w:pPr>
        <w:pStyle w:val="BodyText"/>
        <w:spacing w:before="235"/>
        <w:rPr>
          <w:b/>
        </w:rPr>
      </w:pPr>
    </w:p>
    <w:p>
      <w:pPr>
        <w:pStyle w:val="BodyText"/>
        <w:spacing w:line="480" w:lineRule="auto"/>
        <w:ind w:left="480" w:right="214"/>
        <w:jc w:val="both"/>
      </w:pPr>
      <w:r>
        <w:rPr/>
        <w:t>Efforts at mopping up all illegally acquired small arms in the country would help in reducing the impact of religious crises whenever they occur. This can be achieved through regular security aids and buy-back programs. A good example is that of Rivers State Government that offered money to AlhajiAsariDokubo, the leader of the Niger Delta</w:t>
      </w:r>
      <w:r>
        <w:rPr>
          <w:spacing w:val="-1"/>
        </w:rPr>
        <w:t> </w:t>
      </w:r>
      <w:r>
        <w:rPr/>
        <w:t>People Volunteer Force</w:t>
      </w:r>
      <w:r>
        <w:rPr>
          <w:spacing w:val="-1"/>
        </w:rPr>
        <w:t> </w:t>
      </w:r>
      <w:r>
        <w:rPr/>
        <w:t>(NDPVF)</w:t>
      </w:r>
      <w:r>
        <w:rPr>
          <w:spacing w:val="-1"/>
        </w:rPr>
        <w:t> </w:t>
      </w:r>
      <w:r>
        <w:rPr/>
        <w:t>to surrender</w:t>
      </w:r>
      <w:r>
        <w:rPr>
          <w:spacing w:val="-1"/>
        </w:rPr>
        <w:t> </w:t>
      </w:r>
      <w:r>
        <w:rPr/>
        <w:t>his arms. This paid off</w:t>
      </w:r>
      <w:r>
        <w:rPr>
          <w:spacing w:val="-1"/>
        </w:rPr>
        <w:t> </w:t>
      </w:r>
      <w:r>
        <w:rPr/>
        <w:t>as thousands of arms and Stores of ammunition were handed over to the government.</w:t>
      </w:r>
      <w:r>
        <w:rPr>
          <w:vertAlign w:val="superscript"/>
        </w:rPr>
        <w:t>36</w:t>
      </w:r>
      <w:r>
        <w:rPr>
          <w:vertAlign w:val="baseline"/>
        </w:rPr>
        <w:t> While some observed that the militant leader turned in obsolete weapons and got money to buy new ones, the mopping up strategy could be perfected and made more effective.</w:t>
      </w:r>
    </w:p>
    <w:p>
      <w:pPr>
        <w:pStyle w:val="BodyText"/>
        <w:spacing w:line="480" w:lineRule="auto" w:before="241"/>
        <w:ind w:left="480" w:right="216"/>
        <w:jc w:val="both"/>
      </w:pPr>
      <w:r>
        <w:rPr/>
        <w:t>The federal government could also encourage a situation whereby the arms do not come in at all through close monitoring and vigilance by the Customs and the Police. This</w:t>
      </w:r>
      <w:r>
        <w:rPr>
          <w:spacing w:val="40"/>
        </w:rPr>
        <w:t> </w:t>
      </w:r>
      <w:r>
        <w:rPr/>
        <w:t>could be achieved through professionalizing the security agencies, which are in most cases, the cause. There is also the need for security agencies like the police lo regularly raid known gunrunners, those who are locally making weapons and criminal hideouts to prevent firearms from getting into the hands of the wrong people. The use of this mop-up strategy will go a long way to reduce crises and also manage themat a lower cost whenever they do occur.</w:t>
      </w:r>
    </w:p>
    <w:p>
      <w:pPr>
        <w:pStyle w:val="Heading2"/>
        <w:numPr>
          <w:ilvl w:val="2"/>
          <w:numId w:val="23"/>
        </w:numPr>
        <w:tabs>
          <w:tab w:pos="1199" w:val="left" w:leader="none"/>
        </w:tabs>
        <w:spacing w:line="240" w:lineRule="auto" w:before="246" w:after="0"/>
        <w:ind w:left="1199" w:right="0" w:hanging="719"/>
        <w:jc w:val="both"/>
      </w:pPr>
      <w:r>
        <w:rPr/>
        <w:t>Utilization</w:t>
      </w:r>
      <w:r>
        <w:rPr>
          <w:spacing w:val="-1"/>
        </w:rPr>
        <w:t> </w:t>
      </w:r>
      <w:r>
        <w:rPr/>
        <w:t>of</w:t>
      </w:r>
      <w:r>
        <w:rPr>
          <w:spacing w:val="-1"/>
        </w:rPr>
        <w:t> </w:t>
      </w:r>
      <w:r>
        <w:rPr/>
        <w:t>Early</w:t>
      </w:r>
      <w:r>
        <w:rPr>
          <w:spacing w:val="-1"/>
        </w:rPr>
        <w:t> </w:t>
      </w:r>
      <w:r>
        <w:rPr/>
        <w:t>Warning</w:t>
      </w:r>
      <w:r>
        <w:rPr>
          <w:spacing w:val="-1"/>
        </w:rPr>
        <w:t> </w:t>
      </w:r>
      <w:r>
        <w:rPr>
          <w:spacing w:val="-2"/>
        </w:rPr>
        <w:t>Signals</w:t>
      </w:r>
    </w:p>
    <w:p>
      <w:pPr>
        <w:pStyle w:val="BodyText"/>
        <w:spacing w:before="236"/>
        <w:rPr>
          <w:b/>
        </w:rPr>
      </w:pPr>
    </w:p>
    <w:p>
      <w:pPr>
        <w:pStyle w:val="BodyText"/>
        <w:spacing w:line="480" w:lineRule="auto"/>
        <w:ind w:left="480" w:right="214"/>
        <w:jc w:val="both"/>
      </w:pPr>
      <w:r>
        <w:rPr/>
        <mc:AlternateContent>
          <mc:Choice Requires="wps">
            <w:drawing>
              <wp:anchor distT="0" distB="0" distL="0" distR="0" allowOverlap="1" layoutInCell="1" locked="0" behindDoc="1" simplePos="0" relativeHeight="487612928">
                <wp:simplePos x="0" y="0"/>
                <wp:positionH relativeFrom="page">
                  <wp:posOffset>1143304</wp:posOffset>
                </wp:positionH>
                <wp:positionV relativeFrom="paragraph">
                  <wp:posOffset>1434746</wp:posOffset>
                </wp:positionV>
                <wp:extent cx="1829435" cy="9525"/>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12.97216pt;width:144.020pt;height:.72003pt;mso-position-horizontal-relative:page;mso-position-vertical-relative:paragraph;z-index:-15703552;mso-wrap-distance-left:0;mso-wrap-distance-right:0" id="docshape49" filled="true" fillcolor="#000000" stroked="false">
                <v:fill type="solid"/>
                <w10:wrap type="topAndBottom"/>
              </v:rect>
            </w:pict>
          </mc:Fallback>
        </mc:AlternateContent>
      </w:r>
      <w:r>
        <w:rPr/>
        <w:t>According</w:t>
      </w:r>
      <w:r>
        <w:rPr>
          <w:spacing w:val="-5"/>
        </w:rPr>
        <w:t> </w:t>
      </w:r>
      <w:r>
        <w:rPr/>
        <w:t>to Hopple, Androile</w:t>
      </w:r>
      <w:r>
        <w:rPr>
          <w:spacing w:val="-3"/>
        </w:rPr>
        <w:t> </w:t>
      </w:r>
      <w:r>
        <w:rPr/>
        <w:t>and Freedy, “early</w:t>
      </w:r>
      <w:r>
        <w:rPr>
          <w:spacing w:val="-5"/>
        </w:rPr>
        <w:t> </w:t>
      </w:r>
      <w:r>
        <w:rPr/>
        <w:t>warning</w:t>
      </w:r>
      <w:r>
        <w:rPr>
          <w:spacing w:val="-5"/>
        </w:rPr>
        <w:t> </w:t>
      </w:r>
      <w:r>
        <w:rPr/>
        <w:t>signal</w:t>
      </w:r>
      <w:r>
        <w:rPr>
          <w:spacing w:val="-2"/>
        </w:rPr>
        <w:t> </w:t>
      </w:r>
      <w:r>
        <w:rPr/>
        <w:t>is</w:t>
      </w:r>
      <w:r>
        <w:rPr>
          <w:spacing w:val="-3"/>
        </w:rPr>
        <w:t> </w:t>
      </w:r>
      <w:r>
        <w:rPr/>
        <w:t>a</w:t>
      </w:r>
      <w:r>
        <w:rPr>
          <w:spacing w:val="-1"/>
        </w:rPr>
        <w:t> </w:t>
      </w:r>
      <w:r>
        <w:rPr/>
        <w:t>credible</w:t>
      </w:r>
      <w:r>
        <w:rPr>
          <w:spacing w:val="-3"/>
        </w:rPr>
        <w:t> </w:t>
      </w:r>
      <w:r>
        <w:rPr/>
        <w:t>strategy</w:t>
      </w:r>
      <w:r>
        <w:rPr>
          <w:spacing w:val="-5"/>
        </w:rPr>
        <w:t> </w:t>
      </w:r>
      <w:r>
        <w:rPr/>
        <w:t>of managing the challenges of ethnic, religious violence, and therefore must be heeded toso that crises do not snowball into unmanageable dimensions.”</w:t>
      </w:r>
      <w:r>
        <w:rPr>
          <w:vertAlign w:val="superscript"/>
        </w:rPr>
        <w:t>37</w:t>
      </w:r>
      <w:r>
        <w:rPr>
          <w:vertAlign w:val="baseline"/>
        </w:rPr>
        <w:t> In Nigeria, early warning signals</w:t>
      </w:r>
      <w:r>
        <w:rPr>
          <w:spacing w:val="33"/>
          <w:vertAlign w:val="baseline"/>
        </w:rPr>
        <w:t> </w:t>
      </w:r>
      <w:r>
        <w:rPr>
          <w:vertAlign w:val="baseline"/>
        </w:rPr>
        <w:t>are</w:t>
      </w:r>
      <w:r>
        <w:rPr>
          <w:spacing w:val="34"/>
          <w:vertAlign w:val="baseline"/>
        </w:rPr>
        <w:t> </w:t>
      </w:r>
      <w:r>
        <w:rPr>
          <w:vertAlign w:val="baseline"/>
        </w:rPr>
        <w:t>not</w:t>
      </w:r>
      <w:r>
        <w:rPr>
          <w:spacing w:val="35"/>
          <w:vertAlign w:val="baseline"/>
        </w:rPr>
        <w:t> </w:t>
      </w:r>
      <w:r>
        <w:rPr>
          <w:vertAlign w:val="baseline"/>
        </w:rPr>
        <w:t>takes</w:t>
      </w:r>
      <w:r>
        <w:rPr>
          <w:spacing w:val="35"/>
          <w:vertAlign w:val="baseline"/>
        </w:rPr>
        <w:t> </w:t>
      </w:r>
      <w:r>
        <w:rPr>
          <w:vertAlign w:val="baseline"/>
        </w:rPr>
        <w:t>seriously,</w:t>
      </w:r>
      <w:r>
        <w:rPr>
          <w:spacing w:val="34"/>
          <w:vertAlign w:val="baseline"/>
        </w:rPr>
        <w:t> </w:t>
      </w:r>
      <w:r>
        <w:rPr>
          <w:vertAlign w:val="baseline"/>
        </w:rPr>
        <w:t>as</w:t>
      </w:r>
      <w:r>
        <w:rPr>
          <w:spacing w:val="35"/>
          <w:vertAlign w:val="baseline"/>
        </w:rPr>
        <w:t> </w:t>
      </w:r>
      <w:r>
        <w:rPr>
          <w:vertAlign w:val="baseline"/>
        </w:rPr>
        <w:t>evidenced</w:t>
      </w:r>
      <w:r>
        <w:rPr>
          <w:spacing w:val="34"/>
          <w:vertAlign w:val="baseline"/>
        </w:rPr>
        <w:t> </w:t>
      </w:r>
      <w:r>
        <w:rPr>
          <w:vertAlign w:val="baseline"/>
        </w:rPr>
        <w:t>during</w:t>
      </w:r>
      <w:r>
        <w:rPr>
          <w:spacing w:val="32"/>
          <w:vertAlign w:val="baseline"/>
        </w:rPr>
        <w:t> </w:t>
      </w:r>
      <w:r>
        <w:rPr>
          <w:vertAlign w:val="baseline"/>
        </w:rPr>
        <w:t>the</w:t>
      </w:r>
      <w:r>
        <w:rPr>
          <w:spacing w:val="34"/>
          <w:vertAlign w:val="baseline"/>
        </w:rPr>
        <w:t> </w:t>
      </w:r>
      <w:r>
        <w:rPr>
          <w:vertAlign w:val="baseline"/>
        </w:rPr>
        <w:t>February</w:t>
      </w:r>
      <w:r>
        <w:rPr>
          <w:spacing w:val="29"/>
          <w:vertAlign w:val="baseline"/>
        </w:rPr>
        <w:t> </w:t>
      </w:r>
      <w:r>
        <w:rPr>
          <w:vertAlign w:val="baseline"/>
        </w:rPr>
        <w:t>2000</w:t>
      </w:r>
      <w:r>
        <w:rPr>
          <w:spacing w:val="37"/>
          <w:vertAlign w:val="baseline"/>
        </w:rPr>
        <w:t> </w:t>
      </w:r>
      <w:r>
        <w:rPr>
          <w:vertAlign w:val="baseline"/>
        </w:rPr>
        <w:t>Kaduna</w:t>
      </w:r>
      <w:r>
        <w:rPr>
          <w:spacing w:val="34"/>
          <w:vertAlign w:val="baseline"/>
        </w:rPr>
        <w:t> </w:t>
      </w:r>
      <w:r>
        <w:rPr>
          <w:spacing w:val="-2"/>
          <w:vertAlign w:val="baseline"/>
        </w:rPr>
        <w:t>Sharia</w:t>
      </w:r>
    </w:p>
    <w:p>
      <w:pPr>
        <w:spacing w:before="96"/>
        <w:ind w:left="480" w:right="0" w:firstLine="0"/>
        <w:jc w:val="left"/>
        <w:rPr>
          <w:sz w:val="20"/>
        </w:rPr>
      </w:pPr>
      <w:r>
        <w:rPr>
          <w:sz w:val="20"/>
          <w:vertAlign w:val="superscript"/>
        </w:rPr>
        <w:t>36</w:t>
      </w:r>
      <w:r>
        <w:rPr>
          <w:spacing w:val="-4"/>
          <w:sz w:val="20"/>
          <w:vertAlign w:val="baseline"/>
        </w:rPr>
        <w:t> </w:t>
      </w:r>
      <w:r>
        <w:rPr>
          <w:sz w:val="20"/>
          <w:vertAlign w:val="baseline"/>
        </w:rPr>
        <w:t>Daily</w:t>
      </w:r>
      <w:r>
        <w:rPr>
          <w:spacing w:val="-8"/>
          <w:sz w:val="20"/>
          <w:vertAlign w:val="baseline"/>
        </w:rPr>
        <w:t> </w:t>
      </w:r>
      <w:r>
        <w:rPr>
          <w:sz w:val="20"/>
          <w:vertAlign w:val="baseline"/>
        </w:rPr>
        <w:t>Sun</w:t>
      </w:r>
      <w:r>
        <w:rPr>
          <w:spacing w:val="-5"/>
          <w:sz w:val="20"/>
          <w:vertAlign w:val="baseline"/>
        </w:rPr>
        <w:t> </w:t>
      </w:r>
      <w:r>
        <w:rPr>
          <w:sz w:val="20"/>
          <w:vertAlign w:val="baseline"/>
        </w:rPr>
        <w:t>(Lagos,</w:t>
      </w:r>
      <w:r>
        <w:rPr>
          <w:spacing w:val="-4"/>
          <w:sz w:val="20"/>
          <w:vertAlign w:val="baseline"/>
        </w:rPr>
        <w:t> </w:t>
      </w:r>
      <w:r>
        <w:rPr>
          <w:sz w:val="20"/>
          <w:vertAlign w:val="baseline"/>
        </w:rPr>
        <w:t>9</w:t>
      </w:r>
      <w:r>
        <w:rPr>
          <w:sz w:val="20"/>
          <w:vertAlign w:val="superscript"/>
        </w:rPr>
        <w:t>th</w:t>
      </w:r>
      <w:r>
        <w:rPr>
          <w:spacing w:val="-4"/>
          <w:sz w:val="20"/>
          <w:vertAlign w:val="baseline"/>
        </w:rPr>
        <w:t> </w:t>
      </w:r>
      <w:r>
        <w:rPr>
          <w:sz w:val="20"/>
          <w:vertAlign w:val="baseline"/>
        </w:rPr>
        <w:t>November,</w:t>
      </w:r>
      <w:r>
        <w:rPr>
          <w:spacing w:val="-4"/>
          <w:sz w:val="20"/>
          <w:vertAlign w:val="baseline"/>
        </w:rPr>
        <w:t> </w:t>
      </w:r>
      <w:r>
        <w:rPr>
          <w:sz w:val="20"/>
          <w:vertAlign w:val="baseline"/>
        </w:rPr>
        <w:t>2004),</w:t>
      </w:r>
      <w:r>
        <w:rPr>
          <w:spacing w:val="-4"/>
          <w:sz w:val="20"/>
          <w:vertAlign w:val="baseline"/>
        </w:rPr>
        <w:t> </w:t>
      </w:r>
      <w:r>
        <w:rPr>
          <w:spacing w:val="-5"/>
          <w:sz w:val="20"/>
          <w:vertAlign w:val="baseline"/>
        </w:rPr>
        <w:t>4.</w:t>
      </w:r>
    </w:p>
    <w:p>
      <w:pPr>
        <w:spacing w:before="1"/>
        <w:ind w:left="480" w:right="206" w:firstLine="0"/>
        <w:jc w:val="left"/>
        <w:rPr>
          <w:sz w:val="20"/>
        </w:rPr>
      </w:pPr>
      <w:r>
        <w:rPr>
          <w:sz w:val="20"/>
          <w:vertAlign w:val="superscript"/>
        </w:rPr>
        <w:t>37</w:t>
      </w:r>
      <w:r>
        <w:rPr>
          <w:spacing w:val="-4"/>
          <w:sz w:val="20"/>
          <w:vertAlign w:val="baseline"/>
        </w:rPr>
        <w:t> </w:t>
      </w:r>
      <w:r>
        <w:rPr>
          <w:sz w:val="20"/>
          <w:vertAlign w:val="baseline"/>
        </w:rPr>
        <w:t>G.W.</w:t>
      </w:r>
      <w:r>
        <w:rPr>
          <w:spacing w:val="-4"/>
          <w:sz w:val="20"/>
          <w:vertAlign w:val="baseline"/>
        </w:rPr>
        <w:t> </w:t>
      </w:r>
      <w:r>
        <w:rPr>
          <w:sz w:val="20"/>
          <w:vertAlign w:val="baseline"/>
        </w:rPr>
        <w:t>Hopple,</w:t>
      </w:r>
      <w:r>
        <w:rPr>
          <w:spacing w:val="-4"/>
          <w:sz w:val="20"/>
          <w:vertAlign w:val="baseline"/>
        </w:rPr>
        <w:t> </w:t>
      </w:r>
      <w:r>
        <w:rPr>
          <w:sz w:val="20"/>
          <w:vertAlign w:val="baseline"/>
        </w:rPr>
        <w:t>S.J.</w:t>
      </w:r>
      <w:r>
        <w:rPr>
          <w:spacing w:val="-6"/>
          <w:sz w:val="20"/>
          <w:vertAlign w:val="baseline"/>
        </w:rPr>
        <w:t> </w:t>
      </w:r>
      <w:r>
        <w:rPr>
          <w:sz w:val="20"/>
          <w:vertAlign w:val="baseline"/>
        </w:rPr>
        <w:t>Androile</w:t>
      </w:r>
      <w:r>
        <w:rPr>
          <w:spacing w:val="-4"/>
          <w:sz w:val="20"/>
          <w:vertAlign w:val="baseline"/>
        </w:rPr>
        <w:t> </w:t>
      </w:r>
      <w:r>
        <w:rPr>
          <w:sz w:val="20"/>
          <w:vertAlign w:val="baseline"/>
        </w:rPr>
        <w:t>and</w:t>
      </w:r>
      <w:r>
        <w:rPr>
          <w:spacing w:val="-3"/>
          <w:sz w:val="20"/>
          <w:vertAlign w:val="baseline"/>
        </w:rPr>
        <w:t> </w:t>
      </w:r>
      <w:r>
        <w:rPr>
          <w:sz w:val="20"/>
          <w:vertAlign w:val="baseline"/>
        </w:rPr>
        <w:t>A.</w:t>
      </w:r>
      <w:r>
        <w:rPr>
          <w:spacing w:val="-4"/>
          <w:sz w:val="20"/>
          <w:vertAlign w:val="baseline"/>
        </w:rPr>
        <w:t> </w:t>
      </w:r>
      <w:r>
        <w:rPr>
          <w:sz w:val="20"/>
          <w:vertAlign w:val="baseline"/>
        </w:rPr>
        <w:t>Freedy,</w:t>
      </w:r>
      <w:r>
        <w:rPr>
          <w:spacing w:val="-4"/>
          <w:sz w:val="20"/>
          <w:vertAlign w:val="baseline"/>
        </w:rPr>
        <w:t> </w:t>
      </w:r>
      <w:r>
        <w:rPr>
          <w:sz w:val="20"/>
          <w:vertAlign w:val="baseline"/>
        </w:rPr>
        <w:t>National</w:t>
      </w:r>
      <w:r>
        <w:rPr>
          <w:spacing w:val="-4"/>
          <w:sz w:val="20"/>
          <w:vertAlign w:val="baseline"/>
        </w:rPr>
        <w:t> </w:t>
      </w:r>
      <w:r>
        <w:rPr>
          <w:sz w:val="20"/>
          <w:vertAlign w:val="baseline"/>
        </w:rPr>
        <w:t>Security</w:t>
      </w:r>
      <w:r>
        <w:rPr>
          <w:spacing w:val="-5"/>
          <w:sz w:val="20"/>
          <w:vertAlign w:val="baseline"/>
        </w:rPr>
        <w:t> </w:t>
      </w:r>
      <w:r>
        <w:rPr>
          <w:sz w:val="20"/>
          <w:vertAlign w:val="baseline"/>
        </w:rPr>
        <w:t>Crises</w:t>
      </w:r>
      <w:r>
        <w:rPr>
          <w:spacing w:val="-5"/>
          <w:sz w:val="20"/>
          <w:vertAlign w:val="baseline"/>
        </w:rPr>
        <w:t> </w:t>
      </w:r>
      <w:r>
        <w:rPr>
          <w:sz w:val="20"/>
          <w:vertAlign w:val="baseline"/>
        </w:rPr>
        <w:t>Forecasting</w:t>
      </w:r>
      <w:r>
        <w:rPr>
          <w:spacing w:val="-5"/>
          <w:sz w:val="20"/>
          <w:vertAlign w:val="baseline"/>
        </w:rPr>
        <w:t> </w:t>
      </w:r>
      <w:r>
        <w:rPr>
          <w:sz w:val="20"/>
          <w:vertAlign w:val="baseline"/>
        </w:rPr>
        <w:t>and</w:t>
      </w:r>
      <w:r>
        <w:rPr>
          <w:spacing w:val="-3"/>
          <w:sz w:val="20"/>
          <w:vertAlign w:val="baseline"/>
        </w:rPr>
        <w:t> </w:t>
      </w:r>
      <w:r>
        <w:rPr>
          <w:sz w:val="20"/>
          <w:vertAlign w:val="baseline"/>
        </w:rPr>
        <w:t>Management (Boulder: Westview Press, 1984).</w:t>
      </w:r>
    </w:p>
    <w:p>
      <w:pPr>
        <w:spacing w:after="0"/>
        <w:jc w:val="left"/>
        <w:rPr>
          <w:sz w:val="20"/>
        </w:rPr>
        <w:sectPr>
          <w:pgSz w:w="11910" w:h="16840"/>
          <w:pgMar w:header="0" w:footer="974" w:top="1360" w:bottom="1160" w:left="1320" w:right="1260"/>
        </w:sectPr>
      </w:pPr>
    </w:p>
    <w:p>
      <w:pPr>
        <w:pStyle w:val="BodyText"/>
        <w:spacing w:line="480" w:lineRule="auto" w:before="78"/>
        <w:ind w:left="480" w:right="220"/>
        <w:jc w:val="both"/>
      </w:pPr>
      <w:r>
        <w:rPr/>
        <w:t>crises. Crises which are mainly due to disputes over leadership and distribution of resources can be tackled if an early warning element is applied through the use of informants and the press. This can reduce or even prevent crises when effectively managed and is less expensive as the casualties and costs will be reduced to a minimum. The Ministry of External Affair needs to put a priority on keeping its finger on the pulse of ethno-religious trends, at least to the same extent as it does in trying to protect government officials.</w:t>
      </w:r>
    </w:p>
    <w:p>
      <w:pPr>
        <w:pStyle w:val="Heading2"/>
        <w:spacing w:before="246"/>
        <w:ind w:left="1200" w:right="219" w:hanging="720"/>
      </w:pPr>
      <w:r>
        <w:rPr/>
        <w:t>5.3.14</w:t>
      </w:r>
      <w:r>
        <w:rPr>
          <w:spacing w:val="40"/>
        </w:rPr>
        <w:t> </w:t>
      </w:r>
      <w:r>
        <w:rPr/>
        <w:t>Ad-Hoc Judicial Commission of Inquiry should be replaced by a Permanent Commission of Inquiry</w:t>
      </w:r>
    </w:p>
    <w:p>
      <w:pPr>
        <w:pStyle w:val="BodyText"/>
        <w:spacing w:line="480" w:lineRule="auto" w:before="235"/>
        <w:ind w:left="480" w:right="216"/>
        <w:jc w:val="both"/>
      </w:pPr>
      <w:r>
        <w:rPr/>
        <w:t>The use of ad-hoc “judicial commissions of Inquiry‟‟ to investigate communal violence should be stopped. In this regard, the following is recommended:</w:t>
      </w:r>
    </w:p>
    <w:p>
      <w:pPr>
        <w:pStyle w:val="ListParagraph"/>
        <w:numPr>
          <w:ilvl w:val="0"/>
          <w:numId w:val="24"/>
        </w:numPr>
        <w:tabs>
          <w:tab w:pos="840" w:val="left" w:leader="none"/>
        </w:tabs>
        <w:spacing w:line="480" w:lineRule="auto" w:before="1" w:after="0"/>
        <w:ind w:left="840" w:right="217" w:hanging="360"/>
        <w:jc w:val="both"/>
        <w:rPr>
          <w:sz w:val="24"/>
        </w:rPr>
      </w:pPr>
      <w:r>
        <w:rPr>
          <w:sz w:val="24"/>
        </w:rPr>
        <w:t>A permanent and independent body should be created, which can be called “</w:t>
      </w:r>
      <w:r>
        <w:rPr>
          <w:b/>
          <w:i/>
          <w:sz w:val="24"/>
        </w:rPr>
        <w:t>independent Communal Violence Commission’’ (ICVC), </w:t>
      </w:r>
      <w:r>
        <w:rPr>
          <w:sz w:val="24"/>
        </w:rPr>
        <w:t>fashioned after the Independent Corrupt Practices Commission (ICPC) and the Economic and Financial Crimes Commission (EFCC).</w:t>
      </w:r>
    </w:p>
    <w:p>
      <w:pPr>
        <w:pStyle w:val="ListParagraph"/>
        <w:numPr>
          <w:ilvl w:val="0"/>
          <w:numId w:val="24"/>
        </w:numPr>
        <w:tabs>
          <w:tab w:pos="840" w:val="left" w:leader="none"/>
        </w:tabs>
        <w:spacing w:line="480" w:lineRule="auto" w:before="240" w:after="0"/>
        <w:ind w:left="840" w:right="214" w:hanging="360"/>
        <w:jc w:val="both"/>
        <w:rPr>
          <w:sz w:val="24"/>
        </w:rPr>
      </w:pPr>
      <w:r>
        <w:rPr>
          <w:sz w:val="24"/>
        </w:rPr>
        <w:t>Reliance on regular criminal justice institutions such as the police, ministries of justice and the court system, should be encouraged for investigation and prosecution of incidences of communal violence.</w:t>
      </w:r>
    </w:p>
    <w:p>
      <w:pPr>
        <w:pStyle w:val="BodyText"/>
        <w:spacing w:before="240"/>
        <w:ind w:left="1560"/>
        <w:jc w:val="both"/>
      </w:pPr>
      <w:r>
        <w:rPr/>
        <w:t>Other</w:t>
      </w:r>
      <w:r>
        <w:rPr>
          <w:spacing w:val="-3"/>
        </w:rPr>
        <w:t> </w:t>
      </w:r>
      <w:r>
        <w:rPr/>
        <w:t>recommendations</w:t>
      </w:r>
      <w:r>
        <w:rPr>
          <w:spacing w:val="-2"/>
        </w:rPr>
        <w:t> includes:-</w:t>
      </w:r>
    </w:p>
    <w:p>
      <w:pPr>
        <w:pStyle w:val="BodyText"/>
        <w:spacing w:before="241"/>
      </w:pPr>
    </w:p>
    <w:p>
      <w:pPr>
        <w:pStyle w:val="ListParagraph"/>
        <w:numPr>
          <w:ilvl w:val="1"/>
          <w:numId w:val="24"/>
        </w:numPr>
        <w:tabs>
          <w:tab w:pos="1560" w:val="left" w:leader="none"/>
        </w:tabs>
        <w:spacing w:line="480" w:lineRule="auto" w:before="0" w:after="0"/>
        <w:ind w:left="1560" w:right="222" w:hanging="860"/>
        <w:jc w:val="left"/>
        <w:rPr>
          <w:sz w:val="24"/>
        </w:rPr>
      </w:pPr>
      <w:r>
        <w:rPr>
          <w:sz w:val="24"/>
        </w:rPr>
        <w:t>Trauma</w:t>
      </w:r>
      <w:r>
        <w:rPr>
          <w:spacing w:val="36"/>
          <w:sz w:val="24"/>
        </w:rPr>
        <w:t> </w:t>
      </w:r>
      <w:r>
        <w:rPr>
          <w:sz w:val="24"/>
        </w:rPr>
        <w:t>rebuilding</w:t>
      </w:r>
      <w:r>
        <w:rPr>
          <w:spacing w:val="34"/>
          <w:sz w:val="24"/>
        </w:rPr>
        <w:t> </w:t>
      </w:r>
      <w:r>
        <w:rPr>
          <w:sz w:val="24"/>
        </w:rPr>
        <w:t>centers</w:t>
      </w:r>
      <w:r>
        <w:rPr>
          <w:spacing w:val="33"/>
          <w:sz w:val="24"/>
        </w:rPr>
        <w:t> </w:t>
      </w:r>
      <w:r>
        <w:rPr>
          <w:sz w:val="24"/>
        </w:rPr>
        <w:t>should</w:t>
      </w:r>
      <w:r>
        <w:rPr>
          <w:spacing w:val="34"/>
          <w:sz w:val="24"/>
        </w:rPr>
        <w:t> </w:t>
      </w:r>
      <w:r>
        <w:rPr>
          <w:sz w:val="24"/>
        </w:rPr>
        <w:t>be</w:t>
      </w:r>
      <w:r>
        <w:rPr>
          <w:spacing w:val="35"/>
          <w:sz w:val="24"/>
        </w:rPr>
        <w:t> </w:t>
      </w:r>
      <w:r>
        <w:rPr>
          <w:sz w:val="24"/>
        </w:rPr>
        <w:t>established</w:t>
      </w:r>
      <w:r>
        <w:rPr>
          <w:spacing w:val="35"/>
          <w:sz w:val="24"/>
        </w:rPr>
        <w:t> </w:t>
      </w:r>
      <w:r>
        <w:rPr>
          <w:sz w:val="24"/>
        </w:rPr>
        <w:t>for</w:t>
      </w:r>
      <w:r>
        <w:rPr>
          <w:spacing w:val="32"/>
          <w:sz w:val="24"/>
        </w:rPr>
        <w:t> </w:t>
      </w:r>
      <w:r>
        <w:rPr>
          <w:sz w:val="24"/>
        </w:rPr>
        <w:t>the</w:t>
      </w:r>
      <w:r>
        <w:rPr>
          <w:spacing w:val="35"/>
          <w:sz w:val="24"/>
        </w:rPr>
        <w:t> </w:t>
      </w:r>
      <w:r>
        <w:rPr>
          <w:sz w:val="24"/>
        </w:rPr>
        <w:t>victims</w:t>
      </w:r>
      <w:r>
        <w:rPr>
          <w:spacing w:val="34"/>
          <w:sz w:val="24"/>
        </w:rPr>
        <w:t> </w:t>
      </w:r>
      <w:r>
        <w:rPr>
          <w:sz w:val="24"/>
        </w:rPr>
        <w:t>of</w:t>
      </w:r>
      <w:r>
        <w:rPr>
          <w:spacing w:val="33"/>
          <w:sz w:val="24"/>
        </w:rPr>
        <w:t> </w:t>
      </w:r>
      <w:r>
        <w:rPr>
          <w:sz w:val="24"/>
        </w:rPr>
        <w:t>internal displacement to provide guide and counseling.</w:t>
      </w:r>
    </w:p>
    <w:p>
      <w:pPr>
        <w:pStyle w:val="ListParagraph"/>
        <w:numPr>
          <w:ilvl w:val="1"/>
          <w:numId w:val="24"/>
        </w:numPr>
        <w:tabs>
          <w:tab w:pos="1560" w:val="left" w:leader="none"/>
        </w:tabs>
        <w:spacing w:line="480" w:lineRule="auto" w:before="240" w:after="0"/>
        <w:ind w:left="1560" w:right="221" w:hanging="941"/>
        <w:jc w:val="left"/>
        <w:rPr>
          <w:sz w:val="24"/>
        </w:rPr>
      </w:pPr>
      <w:r>
        <w:rPr>
          <w:sz w:val="24"/>
        </w:rPr>
        <w:t>Camp</w:t>
      </w:r>
      <w:r>
        <w:rPr>
          <w:spacing w:val="40"/>
          <w:sz w:val="24"/>
        </w:rPr>
        <w:t> </w:t>
      </w:r>
      <w:r>
        <w:rPr>
          <w:sz w:val="24"/>
        </w:rPr>
        <w:t>Administration:</w:t>
      </w:r>
      <w:r>
        <w:rPr>
          <w:spacing w:val="40"/>
          <w:sz w:val="24"/>
        </w:rPr>
        <w:t> </w:t>
      </w:r>
      <w:r>
        <w:rPr>
          <w:sz w:val="24"/>
        </w:rPr>
        <w:t>the</w:t>
      </w:r>
      <w:r>
        <w:rPr>
          <w:spacing w:val="40"/>
          <w:sz w:val="24"/>
        </w:rPr>
        <w:t> </w:t>
      </w:r>
      <w:r>
        <w:rPr>
          <w:sz w:val="24"/>
        </w:rPr>
        <w:t>camps</w:t>
      </w:r>
      <w:r>
        <w:rPr>
          <w:spacing w:val="40"/>
          <w:sz w:val="24"/>
        </w:rPr>
        <w:t> </w:t>
      </w:r>
      <w:r>
        <w:rPr>
          <w:sz w:val="24"/>
        </w:rPr>
        <w:t>should</w:t>
      </w:r>
      <w:r>
        <w:rPr>
          <w:spacing w:val="40"/>
          <w:sz w:val="24"/>
        </w:rPr>
        <w:t> </w:t>
      </w:r>
      <w:r>
        <w:rPr>
          <w:sz w:val="24"/>
        </w:rPr>
        <w:t>be</w:t>
      </w:r>
      <w:r>
        <w:rPr>
          <w:spacing w:val="40"/>
          <w:sz w:val="24"/>
        </w:rPr>
        <w:t> </w:t>
      </w:r>
      <w:r>
        <w:rPr>
          <w:sz w:val="24"/>
        </w:rPr>
        <w:t>administratively</w:t>
      </w:r>
      <w:r>
        <w:rPr>
          <w:spacing w:val="40"/>
          <w:sz w:val="24"/>
        </w:rPr>
        <w:t> </w:t>
      </w:r>
      <w:r>
        <w:rPr>
          <w:sz w:val="24"/>
        </w:rPr>
        <w:t>managed</w:t>
      </w:r>
      <w:r>
        <w:rPr>
          <w:spacing w:val="40"/>
          <w:sz w:val="24"/>
        </w:rPr>
        <w:t> </w:t>
      </w:r>
      <w:r>
        <w:rPr>
          <w:sz w:val="24"/>
        </w:rPr>
        <w:t>by administrators and security personnel e t c</w:t>
      </w:r>
    </w:p>
    <w:p>
      <w:pPr>
        <w:spacing w:after="0" w:line="480" w:lineRule="auto"/>
        <w:jc w:val="left"/>
        <w:rPr>
          <w:sz w:val="24"/>
        </w:rPr>
        <w:sectPr>
          <w:pgSz w:w="11910" w:h="16840"/>
          <w:pgMar w:header="0" w:footer="974" w:top="1340" w:bottom="1160" w:left="1320" w:right="1260"/>
        </w:sectPr>
      </w:pPr>
    </w:p>
    <w:p>
      <w:pPr>
        <w:pStyle w:val="ListParagraph"/>
        <w:numPr>
          <w:ilvl w:val="1"/>
          <w:numId w:val="24"/>
        </w:numPr>
        <w:tabs>
          <w:tab w:pos="1560" w:val="left" w:leader="none"/>
        </w:tabs>
        <w:spacing w:line="480" w:lineRule="auto" w:before="78" w:after="0"/>
        <w:ind w:left="1560" w:right="225" w:hanging="1020"/>
        <w:jc w:val="both"/>
        <w:rPr>
          <w:sz w:val="24"/>
        </w:rPr>
      </w:pPr>
      <w:r>
        <w:rPr>
          <w:sz w:val="24"/>
        </w:rPr>
        <w:t>People from host communities should not be allowed into the camps in order not to distort distribution of material to the victims.</w:t>
      </w:r>
    </w:p>
    <w:p>
      <w:pPr>
        <w:pStyle w:val="ListParagraph"/>
        <w:numPr>
          <w:ilvl w:val="1"/>
          <w:numId w:val="24"/>
        </w:numPr>
        <w:tabs>
          <w:tab w:pos="1560" w:val="left" w:leader="none"/>
        </w:tabs>
        <w:spacing w:line="480" w:lineRule="auto" w:before="241" w:after="0"/>
        <w:ind w:left="1560" w:right="220" w:hanging="1035"/>
        <w:jc w:val="both"/>
        <w:rPr>
          <w:sz w:val="24"/>
        </w:rPr>
      </w:pPr>
      <w:r>
        <w:rPr>
          <w:sz w:val="24"/>
        </w:rPr>
        <w:t>Victims of natural or manmade disaster who are leaving with their relations/friends should also be registered and be made to enjoy from the provisions made to internally displaced persons as provided by our local and international laws</w:t>
      </w:r>
    </w:p>
    <w:p>
      <w:pPr>
        <w:spacing w:after="0" w:line="480" w:lineRule="auto"/>
        <w:jc w:val="both"/>
        <w:rPr>
          <w:sz w:val="24"/>
        </w:rPr>
        <w:sectPr>
          <w:pgSz w:w="11910" w:h="16840"/>
          <w:pgMar w:header="0" w:footer="974" w:top="1340" w:bottom="1160" w:left="1320" w:right="1260"/>
        </w:sectPr>
      </w:pPr>
    </w:p>
    <w:p>
      <w:pPr>
        <w:pStyle w:val="Heading1"/>
        <w:spacing w:before="63"/>
        <w:ind w:left="449"/>
      </w:pPr>
      <w:bookmarkStart w:name="_TOC_250001" w:id="42"/>
      <w:bookmarkEnd w:id="42"/>
      <w:r>
        <w:rPr>
          <w:spacing w:val="-2"/>
        </w:rPr>
        <w:t>BIBLIOGRAPHY</w:t>
      </w:r>
    </w:p>
    <w:p>
      <w:pPr>
        <w:pStyle w:val="BodyText"/>
        <w:rPr>
          <w:b/>
        </w:rPr>
      </w:pPr>
    </w:p>
    <w:p>
      <w:pPr>
        <w:spacing w:before="0"/>
        <w:ind w:left="835" w:right="0" w:firstLine="0"/>
        <w:jc w:val="left"/>
        <w:rPr>
          <w:b/>
          <w:sz w:val="24"/>
        </w:rPr>
      </w:pPr>
      <w:r>
        <w:rPr>
          <w:b/>
          <w:spacing w:val="-2"/>
          <w:sz w:val="24"/>
        </w:rPr>
        <w:t>BOOKS</w:t>
      </w:r>
    </w:p>
    <w:p>
      <w:pPr>
        <w:spacing w:before="272"/>
        <w:ind w:left="480" w:right="0" w:firstLine="0"/>
        <w:jc w:val="left"/>
        <w:rPr>
          <w:i/>
          <w:sz w:val="24"/>
        </w:rPr>
      </w:pPr>
      <w:r>
        <w:rPr>
          <w:i/>
          <w:sz w:val="24"/>
        </w:rPr>
        <w:t>A.</w:t>
      </w:r>
      <w:r>
        <w:rPr>
          <w:i/>
          <w:spacing w:val="-1"/>
          <w:sz w:val="24"/>
        </w:rPr>
        <w:t> </w:t>
      </w:r>
      <w:r>
        <w:rPr>
          <w:i/>
          <w:sz w:val="24"/>
        </w:rPr>
        <w:t>D.</w:t>
      </w:r>
      <w:r>
        <w:rPr>
          <w:i/>
          <w:spacing w:val="-1"/>
          <w:sz w:val="24"/>
        </w:rPr>
        <w:t> </w:t>
      </w:r>
      <w:r>
        <w:rPr>
          <w:i/>
          <w:sz w:val="24"/>
        </w:rPr>
        <w:t>Yahaya,</w:t>
      </w:r>
      <w:r>
        <w:rPr>
          <w:i/>
          <w:spacing w:val="-1"/>
          <w:sz w:val="24"/>
        </w:rPr>
        <w:t> </w:t>
      </w:r>
      <w:r>
        <w:rPr>
          <w:sz w:val="24"/>
        </w:rPr>
        <w:t>The</w:t>
      </w:r>
      <w:r>
        <w:rPr>
          <w:spacing w:val="-3"/>
          <w:sz w:val="24"/>
        </w:rPr>
        <w:t> </w:t>
      </w:r>
      <w:r>
        <w:rPr>
          <w:sz w:val="24"/>
        </w:rPr>
        <w:t>Native</w:t>
      </w:r>
      <w:r>
        <w:rPr>
          <w:spacing w:val="-1"/>
          <w:sz w:val="24"/>
        </w:rPr>
        <w:t> </w:t>
      </w:r>
      <w:r>
        <w:rPr>
          <w:sz w:val="24"/>
        </w:rPr>
        <w:t>Authority</w:t>
      </w:r>
      <w:r>
        <w:rPr>
          <w:spacing w:val="-6"/>
          <w:sz w:val="24"/>
        </w:rPr>
        <w:t> </w:t>
      </w:r>
      <w:r>
        <w:rPr>
          <w:sz w:val="24"/>
        </w:rPr>
        <w:t>System</w:t>
      </w:r>
      <w:r>
        <w:rPr>
          <w:spacing w:val="-1"/>
          <w:sz w:val="24"/>
        </w:rPr>
        <w:t> </w:t>
      </w:r>
      <w:r>
        <w:rPr>
          <w:sz w:val="24"/>
        </w:rPr>
        <w:t>in</w:t>
      </w:r>
      <w:r>
        <w:rPr>
          <w:spacing w:val="-1"/>
          <w:sz w:val="24"/>
        </w:rPr>
        <w:t> </w:t>
      </w:r>
      <w:r>
        <w:rPr>
          <w:sz w:val="24"/>
        </w:rPr>
        <w:t>Northern Nigeria</w:t>
      </w:r>
      <w:r>
        <w:rPr>
          <w:spacing w:val="4"/>
          <w:sz w:val="24"/>
        </w:rPr>
        <w:t> </w:t>
      </w:r>
      <w:r>
        <w:rPr>
          <w:i/>
          <w:sz w:val="24"/>
        </w:rPr>
        <w:t>(Zaria,</w:t>
      </w:r>
      <w:r>
        <w:rPr>
          <w:i/>
          <w:spacing w:val="-1"/>
          <w:sz w:val="24"/>
        </w:rPr>
        <w:t> </w:t>
      </w:r>
      <w:r>
        <w:rPr>
          <w:i/>
          <w:sz w:val="24"/>
        </w:rPr>
        <w:t>1980),</w:t>
      </w:r>
      <w:r>
        <w:rPr>
          <w:i/>
          <w:spacing w:val="-1"/>
          <w:sz w:val="24"/>
        </w:rPr>
        <w:t> </w:t>
      </w:r>
      <w:r>
        <w:rPr>
          <w:i/>
          <w:sz w:val="24"/>
        </w:rPr>
        <w:t>p. </w:t>
      </w:r>
      <w:r>
        <w:rPr>
          <w:i/>
          <w:spacing w:val="-5"/>
          <w:sz w:val="24"/>
        </w:rPr>
        <w:t>28.</w:t>
      </w:r>
    </w:p>
    <w:p>
      <w:pPr>
        <w:pStyle w:val="BodyText"/>
        <w:spacing w:before="240"/>
        <w:ind w:left="1471" w:right="175" w:hanging="992"/>
        <w:jc w:val="both"/>
      </w:pPr>
      <w:r>
        <w:rPr/>
        <w:t>Adawara M, Plateau State. Christian Association of Nigeria (CAN), People's Democratic Party (PDP) and Attempt to Cover-up the Jos Ethnic Cleansing. Challenge Publication, Jos (2005)</w:t>
      </w:r>
    </w:p>
    <w:p>
      <w:pPr>
        <w:pStyle w:val="BodyText"/>
        <w:spacing w:before="240"/>
        <w:ind w:left="1471" w:right="180" w:hanging="992"/>
        <w:jc w:val="both"/>
      </w:pPr>
      <w:r>
        <w:rPr/>
        <w:t>Aliyu, S. Religious Based Violence and National Security in Nigeria: Case Studies of Kaduna State and Taliban Activities in Borno State, a Thesis Submitted to the Faculty of the U S Army Command Staff College (unpub.), Fort Leavenworth, Kansas, 2009, p.60. E. Mooney, “The Concept of Internal Displacement and</w:t>
      </w:r>
      <w:r>
        <w:rPr>
          <w:spacing w:val="40"/>
        </w:rPr>
        <w:t> </w:t>
      </w:r>
      <w:r>
        <w:rPr/>
        <w:t>the Case for Internally Displaced Persons as a Category of Concern”, in: Refugee Survey Quarterly, Volume 24, Issue 3, 2005.</w:t>
      </w:r>
    </w:p>
    <w:p>
      <w:pPr>
        <w:pStyle w:val="BodyText"/>
        <w:spacing w:before="240"/>
        <w:ind w:left="480"/>
      </w:pPr>
      <w:r>
        <w:rPr/>
        <w:t>Ethnic</w:t>
      </w:r>
      <w:r>
        <w:rPr>
          <w:spacing w:val="-2"/>
        </w:rPr>
        <w:t> </w:t>
      </w:r>
      <w:r>
        <w:rPr/>
        <w:t>and Religious Rights</w:t>
      </w:r>
      <w:r>
        <w:rPr>
          <w:spacing w:val="-1"/>
        </w:rPr>
        <w:t> </w:t>
      </w:r>
      <w:r>
        <w:rPr/>
        <w:t>Quarterly</w:t>
      </w:r>
      <w:r>
        <w:rPr>
          <w:spacing w:val="-5"/>
        </w:rPr>
        <w:t> </w:t>
      </w:r>
      <w:r>
        <w:rPr/>
        <w:t>1, no.1</w:t>
      </w:r>
      <w:r>
        <w:rPr>
          <w:spacing w:val="-1"/>
        </w:rPr>
        <w:t> </w:t>
      </w:r>
      <w:r>
        <w:rPr/>
        <w:t>October, 1999, pp. 9-</w:t>
      </w:r>
      <w:r>
        <w:rPr>
          <w:spacing w:val="-5"/>
        </w:rPr>
        <w:t>10</w:t>
      </w:r>
    </w:p>
    <w:p>
      <w:pPr>
        <w:pStyle w:val="BodyText"/>
        <w:spacing w:before="240"/>
        <w:ind w:left="1471" w:right="218" w:hanging="992"/>
        <w:jc w:val="both"/>
      </w:pPr>
      <w:r>
        <w:rPr/>
        <w:t>Eyene Okpanachi, on "Ethno-Religious identity and Conflict in Northern Nigeria: understanding the dynamics of Sharia in Kaduna and Kebbi States"</w:t>
      </w:r>
      <w:r>
        <w:rPr>
          <w:spacing w:val="40"/>
        </w:rPr>
        <w:t> </w:t>
      </w:r>
      <w:r>
        <w:rPr/>
        <w:t>Department of Political Science, University of Ibadan, Nigeria</w:t>
      </w:r>
    </w:p>
    <w:p>
      <w:pPr>
        <w:pStyle w:val="BodyText"/>
        <w:spacing w:before="240"/>
        <w:ind w:left="1471" w:right="261" w:hanging="992"/>
        <w:jc w:val="both"/>
      </w:pPr>
      <w:r>
        <w:rPr/>
        <w:t>Eyene Okpanachi, on "Ethno-Religious identity and conflict in Northern Nigeria: understanding the dynamics of Sharia in Kaduna and Kebbi States" Department of Political Science, University of Ibadan, Nigeria.</w:t>
      </w:r>
    </w:p>
    <w:p>
      <w:pPr>
        <w:pStyle w:val="BodyText"/>
        <w:spacing w:before="241"/>
        <w:ind w:left="480"/>
      </w:pPr>
      <w:r>
        <w:rPr/>
        <w:t>Falana,</w:t>
      </w:r>
      <w:r>
        <w:rPr>
          <w:spacing w:val="-4"/>
        </w:rPr>
        <w:t> </w:t>
      </w:r>
      <w:r>
        <w:rPr/>
        <w:t>F.,</w:t>
      </w:r>
      <w:r>
        <w:rPr>
          <w:spacing w:val="-2"/>
        </w:rPr>
        <w:t> </w:t>
      </w:r>
      <w:r>
        <w:rPr/>
        <w:t>Enforcement of</w:t>
      </w:r>
      <w:r>
        <w:rPr>
          <w:spacing w:val="-3"/>
        </w:rPr>
        <w:t> </w:t>
      </w:r>
      <w:r>
        <w:rPr/>
        <w:t>Fundamental</w:t>
      </w:r>
      <w:r>
        <w:rPr>
          <w:spacing w:val="-1"/>
        </w:rPr>
        <w:t> </w:t>
      </w:r>
      <w:r>
        <w:rPr/>
        <w:t>Human Rights,</w:t>
      </w:r>
      <w:r>
        <w:rPr>
          <w:spacing w:val="1"/>
        </w:rPr>
        <w:t> </w:t>
      </w:r>
      <w:r>
        <w:rPr/>
        <w:t>Malthous, Lagos,</w:t>
      </w:r>
      <w:r>
        <w:rPr>
          <w:spacing w:val="-1"/>
        </w:rPr>
        <w:t> </w:t>
      </w:r>
      <w:r>
        <w:rPr>
          <w:spacing w:val="-2"/>
        </w:rPr>
        <w:t>(2002)</w:t>
      </w:r>
    </w:p>
    <w:p>
      <w:pPr>
        <w:spacing w:before="240"/>
        <w:ind w:left="1471" w:right="0" w:hanging="992"/>
        <w:jc w:val="left"/>
        <w:rPr>
          <w:i/>
          <w:sz w:val="24"/>
        </w:rPr>
      </w:pPr>
      <w:r>
        <w:rPr>
          <w:i/>
          <w:sz w:val="24"/>
        </w:rPr>
        <w:t>Federal</w:t>
      </w:r>
      <w:r>
        <w:rPr>
          <w:i/>
          <w:spacing w:val="80"/>
          <w:sz w:val="24"/>
        </w:rPr>
        <w:t> </w:t>
      </w:r>
      <w:r>
        <w:rPr>
          <w:i/>
          <w:sz w:val="24"/>
        </w:rPr>
        <w:t>Government</w:t>
      </w:r>
      <w:r>
        <w:rPr>
          <w:i/>
          <w:spacing w:val="80"/>
          <w:sz w:val="24"/>
        </w:rPr>
        <w:t> </w:t>
      </w:r>
      <w:r>
        <w:rPr>
          <w:i/>
          <w:sz w:val="24"/>
        </w:rPr>
        <w:t>of</w:t>
      </w:r>
      <w:r>
        <w:rPr>
          <w:i/>
          <w:spacing w:val="80"/>
          <w:sz w:val="24"/>
        </w:rPr>
        <w:t> </w:t>
      </w:r>
      <w:r>
        <w:rPr>
          <w:i/>
          <w:sz w:val="24"/>
        </w:rPr>
        <w:t>Nigeria</w:t>
      </w:r>
      <w:r>
        <w:rPr>
          <w:i/>
          <w:spacing w:val="80"/>
          <w:sz w:val="24"/>
        </w:rPr>
        <w:t> </w:t>
      </w:r>
      <w:r>
        <w:rPr>
          <w:i/>
          <w:sz w:val="24"/>
        </w:rPr>
        <w:t>Constitution</w:t>
      </w:r>
      <w:r>
        <w:rPr>
          <w:i/>
          <w:spacing w:val="80"/>
          <w:sz w:val="24"/>
        </w:rPr>
        <w:t> </w:t>
      </w:r>
      <w:r>
        <w:rPr>
          <w:i/>
          <w:sz w:val="24"/>
        </w:rPr>
        <w:t>of</w:t>
      </w:r>
      <w:r>
        <w:rPr>
          <w:i/>
          <w:spacing w:val="80"/>
          <w:sz w:val="24"/>
        </w:rPr>
        <w:t> </w:t>
      </w:r>
      <w:r>
        <w:rPr>
          <w:i/>
          <w:sz w:val="24"/>
        </w:rPr>
        <w:t>the</w:t>
      </w:r>
      <w:r>
        <w:rPr>
          <w:i/>
          <w:spacing w:val="80"/>
          <w:sz w:val="24"/>
        </w:rPr>
        <w:t> </w:t>
      </w:r>
      <w:r>
        <w:rPr>
          <w:i/>
          <w:sz w:val="24"/>
        </w:rPr>
        <w:t>Federal</w:t>
      </w:r>
      <w:r>
        <w:rPr>
          <w:i/>
          <w:spacing w:val="80"/>
          <w:sz w:val="24"/>
        </w:rPr>
        <w:t> </w:t>
      </w:r>
      <w:r>
        <w:rPr>
          <w:i/>
          <w:sz w:val="24"/>
        </w:rPr>
        <w:t>Republic</w:t>
      </w:r>
      <w:r>
        <w:rPr>
          <w:i/>
          <w:spacing w:val="80"/>
          <w:sz w:val="24"/>
        </w:rPr>
        <w:t> </w:t>
      </w:r>
      <w:r>
        <w:rPr>
          <w:i/>
          <w:sz w:val="24"/>
        </w:rPr>
        <w:t>of</w:t>
      </w:r>
      <w:r>
        <w:rPr>
          <w:i/>
          <w:spacing w:val="80"/>
          <w:sz w:val="24"/>
        </w:rPr>
        <w:t> </w:t>
      </w:r>
      <w:r>
        <w:rPr>
          <w:i/>
          <w:sz w:val="24"/>
        </w:rPr>
        <w:t>Nigeria, 1999.Federal Government Printer, 1999.</w:t>
      </w:r>
    </w:p>
    <w:p>
      <w:pPr>
        <w:pStyle w:val="BodyText"/>
        <w:spacing w:line="448" w:lineRule="auto" w:before="240"/>
        <w:ind w:left="480" w:right="1498"/>
      </w:pPr>
      <w:r>
        <w:rPr/>
        <w:t>Femi</w:t>
      </w:r>
      <w:r>
        <w:rPr>
          <w:spacing w:val="-4"/>
        </w:rPr>
        <w:t> </w:t>
      </w:r>
      <w:r>
        <w:rPr/>
        <w:t>Adi,</w:t>
      </w:r>
      <w:r>
        <w:rPr>
          <w:spacing w:val="-4"/>
        </w:rPr>
        <w:t> </w:t>
      </w:r>
      <w:r>
        <w:rPr/>
        <w:t>“Kaduna:</w:t>
      </w:r>
      <w:r>
        <w:rPr>
          <w:spacing w:val="-4"/>
        </w:rPr>
        <w:t> </w:t>
      </w:r>
      <w:r>
        <w:rPr/>
        <w:t>A</w:t>
      </w:r>
      <w:r>
        <w:rPr>
          <w:spacing w:val="-5"/>
        </w:rPr>
        <w:t> </w:t>
      </w:r>
      <w:r>
        <w:rPr/>
        <w:t>Divided</w:t>
      </w:r>
      <w:r>
        <w:rPr>
          <w:spacing w:val="-4"/>
        </w:rPr>
        <w:t> </w:t>
      </w:r>
      <w:r>
        <w:rPr/>
        <w:t>City”,</w:t>
      </w:r>
      <w:r>
        <w:rPr>
          <w:spacing w:val="-3"/>
        </w:rPr>
        <w:t> </w:t>
      </w:r>
      <w:r>
        <w:rPr>
          <w:i/>
        </w:rPr>
        <w:t>The</w:t>
      </w:r>
      <w:r>
        <w:rPr>
          <w:i/>
          <w:spacing w:val="-5"/>
        </w:rPr>
        <w:t> </w:t>
      </w:r>
      <w:r>
        <w:rPr>
          <w:i/>
        </w:rPr>
        <w:t>NEWS, </w:t>
      </w:r>
      <w:r>
        <w:rPr/>
        <w:t>Lagos,</w:t>
      </w:r>
      <w:r>
        <w:rPr>
          <w:spacing w:val="-4"/>
        </w:rPr>
        <w:t> </w:t>
      </w:r>
      <w:r>
        <w:rPr/>
        <w:t>15</w:t>
      </w:r>
      <w:r>
        <w:rPr>
          <w:spacing w:val="-4"/>
        </w:rPr>
        <w:t> </w:t>
      </w:r>
      <w:r>
        <w:rPr/>
        <w:t>March</w:t>
      </w:r>
      <w:r>
        <w:rPr>
          <w:spacing w:val="-4"/>
        </w:rPr>
        <w:t> </w:t>
      </w:r>
      <w:r>
        <w:rPr/>
        <w:t>2010. No 168-20 December 2010.</w:t>
      </w:r>
    </w:p>
    <w:p>
      <w:pPr>
        <w:pStyle w:val="BodyText"/>
        <w:ind w:left="1471" w:hanging="992"/>
      </w:pPr>
      <w:r>
        <w:rPr/>
        <w:t>K.</w:t>
      </w:r>
      <w:r>
        <w:rPr>
          <w:spacing w:val="40"/>
        </w:rPr>
        <w:t> </w:t>
      </w:r>
      <w:r>
        <w:rPr/>
        <w:t>Maier,</w:t>
      </w:r>
      <w:r>
        <w:rPr>
          <w:spacing w:val="40"/>
        </w:rPr>
        <w:t> </w:t>
      </w:r>
      <w:r>
        <w:rPr/>
        <w:t>“Northern</w:t>
      </w:r>
      <w:r>
        <w:rPr>
          <w:spacing w:val="40"/>
        </w:rPr>
        <w:t> </w:t>
      </w:r>
      <w:r>
        <w:rPr/>
        <w:t>Exposure:</w:t>
      </w:r>
      <w:r>
        <w:rPr>
          <w:spacing w:val="40"/>
        </w:rPr>
        <w:t> </w:t>
      </w:r>
      <w:r>
        <w:rPr/>
        <w:t>Northern</w:t>
      </w:r>
      <w:r>
        <w:rPr>
          <w:spacing w:val="40"/>
        </w:rPr>
        <w:t> </w:t>
      </w:r>
      <w:r>
        <w:rPr/>
        <w:t>Nigerian</w:t>
      </w:r>
      <w:r>
        <w:rPr>
          <w:spacing w:val="40"/>
        </w:rPr>
        <w:t> </w:t>
      </w:r>
      <w:r>
        <w:rPr/>
        <w:t>states</w:t>
      </w:r>
      <w:r>
        <w:rPr>
          <w:spacing w:val="40"/>
        </w:rPr>
        <w:t> </w:t>
      </w:r>
      <w:r>
        <w:rPr/>
        <w:t>adopt</w:t>
      </w:r>
      <w:r>
        <w:rPr>
          <w:spacing w:val="40"/>
        </w:rPr>
        <w:t> </w:t>
      </w:r>
      <w:r>
        <w:rPr/>
        <w:t>Sharia”,</w:t>
      </w:r>
      <w:r>
        <w:rPr>
          <w:spacing w:val="40"/>
        </w:rPr>
        <w:t> </w:t>
      </w:r>
      <w:r>
        <w:rPr>
          <w:i/>
        </w:rPr>
        <w:t>The</w:t>
      </w:r>
      <w:r>
        <w:rPr>
          <w:i/>
          <w:spacing w:val="40"/>
        </w:rPr>
        <w:t> </w:t>
      </w:r>
      <w:r>
        <w:rPr>
          <w:i/>
        </w:rPr>
        <w:t>New Republic, </w:t>
      </w:r>
      <w:r>
        <w:rPr/>
        <w:t>vol. 223, no. 7 (14 August 2000).</w:t>
      </w:r>
    </w:p>
    <w:p>
      <w:pPr>
        <w:pStyle w:val="BodyText"/>
        <w:spacing w:before="240"/>
        <w:ind w:left="1471" w:hanging="992"/>
      </w:pPr>
      <w:r>
        <w:rPr/>
        <w:t>K.</w:t>
      </w:r>
      <w:r>
        <w:rPr>
          <w:spacing w:val="78"/>
        </w:rPr>
        <w:t> </w:t>
      </w:r>
      <w:r>
        <w:rPr/>
        <w:t>Mailer,</w:t>
      </w:r>
      <w:r>
        <w:rPr>
          <w:spacing w:val="78"/>
        </w:rPr>
        <w:t> </w:t>
      </w:r>
      <w:r>
        <w:rPr/>
        <w:t>"Northern</w:t>
      </w:r>
      <w:r>
        <w:rPr>
          <w:spacing w:val="78"/>
        </w:rPr>
        <w:t> </w:t>
      </w:r>
      <w:r>
        <w:rPr/>
        <w:t>Exposure:</w:t>
      </w:r>
      <w:r>
        <w:rPr>
          <w:spacing w:val="79"/>
        </w:rPr>
        <w:t> </w:t>
      </w:r>
      <w:r>
        <w:rPr/>
        <w:t>Northern</w:t>
      </w:r>
      <w:r>
        <w:rPr>
          <w:spacing w:val="78"/>
        </w:rPr>
        <w:t> </w:t>
      </w:r>
      <w:r>
        <w:rPr/>
        <w:t>Nigerian</w:t>
      </w:r>
      <w:r>
        <w:rPr>
          <w:spacing w:val="78"/>
        </w:rPr>
        <w:t> </w:t>
      </w:r>
      <w:r>
        <w:rPr/>
        <w:t>States</w:t>
      </w:r>
      <w:r>
        <w:rPr>
          <w:spacing w:val="79"/>
        </w:rPr>
        <w:t> </w:t>
      </w:r>
      <w:r>
        <w:rPr/>
        <w:t>adopt</w:t>
      </w:r>
      <w:r>
        <w:rPr>
          <w:spacing w:val="79"/>
        </w:rPr>
        <w:t> </w:t>
      </w:r>
      <w:r>
        <w:rPr/>
        <w:t>sharia",</w:t>
      </w:r>
      <w:r>
        <w:rPr>
          <w:spacing w:val="78"/>
        </w:rPr>
        <w:t> </w:t>
      </w:r>
      <w:r>
        <w:rPr/>
        <w:t>The</w:t>
      </w:r>
      <w:r>
        <w:rPr>
          <w:spacing w:val="77"/>
        </w:rPr>
        <w:t> </w:t>
      </w:r>
      <w:r>
        <w:rPr/>
        <w:t>New Republic, vol 223, no. 7(14</w:t>
      </w:r>
      <w:r>
        <w:rPr>
          <w:vertAlign w:val="superscript"/>
        </w:rPr>
        <w:t>th</w:t>
      </w:r>
      <w:r>
        <w:rPr>
          <w:vertAlign w:val="baseline"/>
        </w:rPr>
        <w:t> August, 2000)</w:t>
      </w:r>
    </w:p>
    <w:p>
      <w:pPr>
        <w:pStyle w:val="BodyText"/>
        <w:spacing w:before="241"/>
        <w:ind w:left="480"/>
      </w:pPr>
      <w:r>
        <w:rPr/>
        <w:t>Kukah</w:t>
      </w:r>
      <w:r>
        <w:rPr>
          <w:spacing w:val="-2"/>
        </w:rPr>
        <w:t> </w:t>
      </w:r>
      <w:r>
        <w:rPr/>
        <w:t>M.,</w:t>
      </w:r>
      <w:r>
        <w:rPr>
          <w:spacing w:val="-2"/>
        </w:rPr>
        <w:t> </w:t>
      </w:r>
      <w:r>
        <w:rPr/>
        <w:t>Religion.</w:t>
      </w:r>
      <w:r>
        <w:rPr>
          <w:spacing w:val="-1"/>
        </w:rPr>
        <w:t> </w:t>
      </w:r>
      <w:r>
        <w:rPr/>
        <w:t>Politics</w:t>
      </w:r>
      <w:r>
        <w:rPr>
          <w:spacing w:val="-2"/>
        </w:rPr>
        <w:t> </w:t>
      </w:r>
      <w:r>
        <w:rPr/>
        <w:t>and</w:t>
      </w:r>
      <w:r>
        <w:rPr>
          <w:spacing w:val="-2"/>
        </w:rPr>
        <w:t> </w:t>
      </w:r>
      <w:r>
        <w:rPr/>
        <w:t>Power</w:t>
      </w:r>
      <w:r>
        <w:rPr>
          <w:spacing w:val="-2"/>
        </w:rPr>
        <w:t> </w:t>
      </w:r>
      <w:r>
        <w:rPr/>
        <w:t>in</w:t>
      </w:r>
      <w:r>
        <w:rPr>
          <w:spacing w:val="-1"/>
        </w:rPr>
        <w:t> </w:t>
      </w:r>
      <w:r>
        <w:rPr/>
        <w:t>Northern</w:t>
      </w:r>
      <w:r>
        <w:rPr>
          <w:spacing w:val="-2"/>
        </w:rPr>
        <w:t> </w:t>
      </w:r>
      <w:r>
        <w:rPr/>
        <w:t>Nigeria.</w:t>
      </w:r>
      <w:r>
        <w:rPr>
          <w:spacing w:val="1"/>
        </w:rPr>
        <w:t> </w:t>
      </w:r>
      <w:r>
        <w:rPr/>
        <w:t>Spectrum Ibadan</w:t>
      </w:r>
      <w:r>
        <w:rPr>
          <w:spacing w:val="-1"/>
        </w:rPr>
        <w:t> </w:t>
      </w:r>
      <w:r>
        <w:rPr>
          <w:spacing w:val="-2"/>
        </w:rPr>
        <w:t>(1993)</w:t>
      </w:r>
    </w:p>
    <w:p>
      <w:pPr>
        <w:spacing w:before="240"/>
        <w:ind w:left="1471" w:right="0" w:hanging="992"/>
        <w:jc w:val="left"/>
        <w:rPr>
          <w:i/>
          <w:sz w:val="24"/>
        </w:rPr>
      </w:pPr>
      <w:r>
        <w:rPr>
          <w:i/>
          <w:sz w:val="24"/>
        </w:rPr>
        <w:t>Kukah,</w:t>
      </w:r>
      <w:r>
        <w:rPr>
          <w:i/>
          <w:spacing w:val="40"/>
          <w:sz w:val="24"/>
        </w:rPr>
        <w:t> </w:t>
      </w:r>
      <w:r>
        <w:rPr>
          <w:i/>
          <w:sz w:val="24"/>
        </w:rPr>
        <w:t>H.</w:t>
      </w:r>
      <w:r>
        <w:rPr>
          <w:i/>
          <w:spacing w:val="40"/>
          <w:sz w:val="24"/>
        </w:rPr>
        <w:t> </w:t>
      </w:r>
      <w:r>
        <w:rPr>
          <w:i/>
          <w:sz w:val="24"/>
        </w:rPr>
        <w:t>M.</w:t>
      </w:r>
      <w:r>
        <w:rPr>
          <w:i/>
          <w:spacing w:val="40"/>
          <w:sz w:val="24"/>
        </w:rPr>
        <w:t> </w:t>
      </w:r>
      <w:r>
        <w:rPr>
          <w:i/>
          <w:sz w:val="24"/>
        </w:rPr>
        <w:t>Religion,</w:t>
      </w:r>
      <w:r>
        <w:rPr>
          <w:i/>
          <w:spacing w:val="40"/>
          <w:sz w:val="24"/>
        </w:rPr>
        <w:t> </w:t>
      </w:r>
      <w:r>
        <w:rPr>
          <w:i/>
          <w:sz w:val="24"/>
        </w:rPr>
        <w:t>Politics</w:t>
      </w:r>
      <w:r>
        <w:rPr>
          <w:i/>
          <w:spacing w:val="40"/>
          <w:sz w:val="24"/>
        </w:rPr>
        <w:t> </w:t>
      </w:r>
      <w:r>
        <w:rPr>
          <w:i/>
          <w:sz w:val="24"/>
        </w:rPr>
        <w:t>and</w:t>
      </w:r>
      <w:r>
        <w:rPr>
          <w:i/>
          <w:spacing w:val="40"/>
          <w:sz w:val="24"/>
        </w:rPr>
        <w:t> </w:t>
      </w:r>
      <w:r>
        <w:rPr>
          <w:i/>
          <w:sz w:val="24"/>
        </w:rPr>
        <w:t>Power</w:t>
      </w:r>
      <w:r>
        <w:rPr>
          <w:i/>
          <w:spacing w:val="40"/>
          <w:sz w:val="24"/>
        </w:rPr>
        <w:t> </w:t>
      </w:r>
      <w:r>
        <w:rPr>
          <w:i/>
          <w:sz w:val="24"/>
        </w:rPr>
        <w:t>in</w:t>
      </w:r>
      <w:r>
        <w:rPr>
          <w:i/>
          <w:spacing w:val="40"/>
          <w:sz w:val="24"/>
        </w:rPr>
        <w:t> </w:t>
      </w:r>
      <w:r>
        <w:rPr>
          <w:i/>
          <w:sz w:val="24"/>
        </w:rPr>
        <w:t>Northern</w:t>
      </w:r>
      <w:r>
        <w:rPr>
          <w:i/>
          <w:spacing w:val="40"/>
          <w:sz w:val="24"/>
        </w:rPr>
        <w:t> </w:t>
      </w:r>
      <w:r>
        <w:rPr>
          <w:i/>
          <w:sz w:val="24"/>
        </w:rPr>
        <w:t>Nigeria,</w:t>
      </w:r>
      <w:r>
        <w:rPr>
          <w:i/>
          <w:spacing w:val="40"/>
          <w:sz w:val="24"/>
        </w:rPr>
        <w:t> </w:t>
      </w:r>
      <w:r>
        <w:rPr>
          <w:i/>
          <w:sz w:val="24"/>
        </w:rPr>
        <w:t>Spectrum,</w:t>
      </w:r>
      <w:r>
        <w:rPr>
          <w:i/>
          <w:spacing w:val="40"/>
          <w:sz w:val="24"/>
        </w:rPr>
        <w:t> </w:t>
      </w:r>
      <w:r>
        <w:rPr>
          <w:i/>
          <w:sz w:val="24"/>
        </w:rPr>
        <w:t>Ibadan</w:t>
      </w:r>
      <w:r>
        <w:rPr>
          <w:i/>
          <w:spacing w:val="40"/>
          <w:sz w:val="24"/>
        </w:rPr>
        <w:t> </w:t>
      </w:r>
      <w:r>
        <w:rPr>
          <w:i/>
          <w:spacing w:val="-2"/>
          <w:sz w:val="24"/>
        </w:rPr>
        <w:t>(1993).</w:t>
      </w:r>
    </w:p>
    <w:p>
      <w:pPr>
        <w:spacing w:before="240"/>
        <w:ind w:left="480" w:right="0" w:firstLine="0"/>
        <w:jc w:val="left"/>
        <w:rPr>
          <w:sz w:val="24"/>
        </w:rPr>
      </w:pPr>
      <w:r>
        <w:rPr>
          <w:sz w:val="24"/>
        </w:rPr>
        <w:t>M.G.</w:t>
      </w:r>
      <w:r>
        <w:rPr>
          <w:spacing w:val="-1"/>
          <w:sz w:val="24"/>
        </w:rPr>
        <w:t> </w:t>
      </w:r>
      <w:r>
        <w:rPr>
          <w:sz w:val="24"/>
        </w:rPr>
        <w:t>Smith,</w:t>
      </w:r>
      <w:r>
        <w:rPr>
          <w:spacing w:val="-1"/>
          <w:sz w:val="24"/>
        </w:rPr>
        <w:t> </w:t>
      </w:r>
      <w:r>
        <w:rPr>
          <w:i/>
          <w:sz w:val="24"/>
        </w:rPr>
        <w:t>Government</w:t>
      </w:r>
      <w:r>
        <w:rPr>
          <w:i/>
          <w:spacing w:val="-1"/>
          <w:sz w:val="24"/>
        </w:rPr>
        <w:t> </w:t>
      </w:r>
      <w:r>
        <w:rPr>
          <w:i/>
          <w:sz w:val="24"/>
        </w:rPr>
        <w:t>of</w:t>
      </w:r>
      <w:r>
        <w:rPr>
          <w:i/>
          <w:spacing w:val="-1"/>
          <w:sz w:val="24"/>
        </w:rPr>
        <w:t> </w:t>
      </w:r>
      <w:r>
        <w:rPr>
          <w:i/>
          <w:sz w:val="24"/>
        </w:rPr>
        <w:t>Zazzau</w:t>
      </w:r>
      <w:r>
        <w:rPr>
          <w:i/>
          <w:spacing w:val="-1"/>
          <w:sz w:val="24"/>
        </w:rPr>
        <w:t> </w:t>
      </w:r>
      <w:r>
        <w:rPr>
          <w:i/>
          <w:sz w:val="24"/>
        </w:rPr>
        <w:t>(</w:t>
      </w:r>
      <w:r>
        <w:rPr>
          <w:sz w:val="24"/>
        </w:rPr>
        <w:t>London,</w:t>
      </w:r>
      <w:r>
        <w:rPr>
          <w:spacing w:val="-1"/>
          <w:sz w:val="24"/>
        </w:rPr>
        <w:t> </w:t>
      </w:r>
      <w:r>
        <w:rPr>
          <w:sz w:val="24"/>
        </w:rPr>
        <w:t>1960),</w:t>
      </w:r>
      <w:r>
        <w:rPr>
          <w:spacing w:val="-1"/>
          <w:sz w:val="24"/>
        </w:rPr>
        <w:t> </w:t>
      </w:r>
      <w:r>
        <w:rPr>
          <w:sz w:val="24"/>
        </w:rPr>
        <w:t>p. </w:t>
      </w:r>
      <w:r>
        <w:rPr>
          <w:spacing w:val="-5"/>
          <w:sz w:val="24"/>
        </w:rPr>
        <w:t>2.</w:t>
      </w:r>
    </w:p>
    <w:p>
      <w:pPr>
        <w:pStyle w:val="BodyText"/>
        <w:spacing w:before="240"/>
        <w:ind w:left="1471" w:hanging="992"/>
      </w:pPr>
      <w:r>
        <w:rPr/>
        <w:t>Maxwell,</w:t>
      </w:r>
      <w:r>
        <w:rPr>
          <w:spacing w:val="-4"/>
        </w:rPr>
        <w:t> </w:t>
      </w:r>
      <w:r>
        <w:rPr/>
        <w:t>G.</w:t>
      </w:r>
      <w:r>
        <w:rPr>
          <w:spacing w:val="-4"/>
        </w:rPr>
        <w:t> </w:t>
      </w:r>
      <w:r>
        <w:rPr/>
        <w:t>Ethnic</w:t>
      </w:r>
      <w:r>
        <w:rPr>
          <w:spacing w:val="-5"/>
        </w:rPr>
        <w:t> </w:t>
      </w:r>
      <w:r>
        <w:rPr/>
        <w:t>Conflict</w:t>
      </w:r>
      <w:r>
        <w:rPr>
          <w:spacing w:val="-4"/>
        </w:rPr>
        <w:t> </w:t>
      </w:r>
      <w:r>
        <w:rPr/>
        <w:t>and</w:t>
      </w:r>
      <w:r>
        <w:rPr>
          <w:spacing w:val="-4"/>
        </w:rPr>
        <w:t> </w:t>
      </w:r>
      <w:r>
        <w:rPr/>
        <w:t>Human</w:t>
      </w:r>
      <w:r>
        <w:rPr>
          <w:spacing w:val="-4"/>
        </w:rPr>
        <w:t> </w:t>
      </w:r>
      <w:r>
        <w:rPr/>
        <w:t>Rights</w:t>
      </w:r>
      <w:r>
        <w:rPr>
          <w:spacing w:val="-4"/>
        </w:rPr>
        <w:t> </w:t>
      </w:r>
      <w:r>
        <w:rPr/>
        <w:t>Activism</w:t>
      </w:r>
      <w:r>
        <w:rPr>
          <w:spacing w:val="-4"/>
        </w:rPr>
        <w:t> </w:t>
      </w:r>
      <w:r>
        <w:rPr/>
        <w:t>in</w:t>
      </w:r>
      <w:r>
        <w:rPr>
          <w:spacing w:val="-4"/>
        </w:rPr>
        <w:t> </w:t>
      </w:r>
      <w:r>
        <w:rPr/>
        <w:t>Nigeria.</w:t>
      </w:r>
      <w:r>
        <w:rPr>
          <w:spacing w:val="-2"/>
        </w:rPr>
        <w:t> </w:t>
      </w:r>
      <w:r>
        <w:rPr/>
        <w:t>Being</w:t>
      </w:r>
      <w:r>
        <w:rPr>
          <w:spacing w:val="-4"/>
        </w:rPr>
        <w:t> </w:t>
      </w:r>
      <w:r>
        <w:rPr/>
        <w:t>a</w:t>
      </w:r>
      <w:r>
        <w:rPr>
          <w:spacing w:val="-3"/>
        </w:rPr>
        <w:t> </w:t>
      </w:r>
      <w:r>
        <w:rPr/>
        <w:t>Lecture Delivered to Graduating Student, NAILS Lagos, Sept. (2003)</w:t>
      </w:r>
    </w:p>
    <w:p>
      <w:pPr>
        <w:spacing w:after="0"/>
        <w:sectPr>
          <w:pgSz w:w="11910" w:h="16840"/>
          <w:pgMar w:header="0" w:footer="974" w:top="1360" w:bottom="1160" w:left="1320" w:right="1260"/>
        </w:sectPr>
      </w:pPr>
    </w:p>
    <w:p>
      <w:pPr>
        <w:pStyle w:val="BodyText"/>
        <w:spacing w:before="78"/>
        <w:ind w:left="1471" w:hanging="992"/>
      </w:pPr>
      <w:r>
        <w:rPr/>
        <w:t>Okoye F., "The Impact of Religious and Ethnic Conflicts on Women and Children in</w:t>
      </w:r>
      <w:r>
        <w:rPr>
          <w:spacing w:val="80"/>
        </w:rPr>
        <w:t> </w:t>
      </w:r>
      <w:r>
        <w:rPr/>
        <w:t>Northern Nigeria". Publication: Human Rights monitor (2000)</w:t>
      </w:r>
    </w:p>
    <w:p>
      <w:pPr>
        <w:pStyle w:val="Heading1"/>
        <w:spacing w:before="245"/>
        <w:ind w:right="0"/>
        <w:jc w:val="left"/>
      </w:pPr>
      <w:r>
        <w:rPr>
          <w:spacing w:val="-2"/>
        </w:rPr>
        <w:t>JOURNALS</w:t>
      </w:r>
    </w:p>
    <w:p>
      <w:pPr>
        <w:pStyle w:val="BodyText"/>
        <w:spacing w:before="236"/>
        <w:ind w:left="480"/>
      </w:pPr>
      <w:r>
        <w:rPr/>
        <w:t>Alubo</w:t>
      </w:r>
      <w:r>
        <w:rPr>
          <w:spacing w:val="52"/>
        </w:rPr>
        <w:t> </w:t>
      </w:r>
      <w:r>
        <w:rPr/>
        <w:t>O.,</w:t>
      </w:r>
      <w:r>
        <w:rPr>
          <w:spacing w:val="53"/>
        </w:rPr>
        <w:t> </w:t>
      </w:r>
      <w:r>
        <w:rPr/>
        <w:t>Ethnic</w:t>
      </w:r>
      <w:r>
        <w:rPr>
          <w:spacing w:val="52"/>
        </w:rPr>
        <w:t> </w:t>
      </w:r>
      <w:r>
        <w:rPr/>
        <w:t>Conflicts</w:t>
      </w:r>
      <w:r>
        <w:rPr>
          <w:spacing w:val="54"/>
        </w:rPr>
        <w:t> </w:t>
      </w:r>
      <w:r>
        <w:rPr/>
        <w:t>and</w:t>
      </w:r>
      <w:r>
        <w:rPr>
          <w:spacing w:val="52"/>
        </w:rPr>
        <w:t> </w:t>
      </w:r>
      <w:r>
        <w:rPr/>
        <w:t>Citizenship</w:t>
      </w:r>
      <w:r>
        <w:rPr>
          <w:spacing w:val="51"/>
        </w:rPr>
        <w:t> </w:t>
      </w:r>
      <w:r>
        <w:rPr/>
        <w:t>Crises</w:t>
      </w:r>
      <w:r>
        <w:rPr>
          <w:spacing w:val="54"/>
        </w:rPr>
        <w:t> </w:t>
      </w:r>
      <w:r>
        <w:rPr/>
        <w:t>in</w:t>
      </w:r>
      <w:r>
        <w:rPr>
          <w:spacing w:val="53"/>
        </w:rPr>
        <w:t> </w:t>
      </w:r>
      <w:r>
        <w:rPr/>
        <w:t>the</w:t>
      </w:r>
      <w:r>
        <w:rPr>
          <w:spacing w:val="53"/>
        </w:rPr>
        <w:t> </w:t>
      </w:r>
      <w:r>
        <w:rPr/>
        <w:t>Central</w:t>
      </w:r>
      <w:r>
        <w:rPr>
          <w:spacing w:val="53"/>
        </w:rPr>
        <w:t> </w:t>
      </w:r>
      <w:r>
        <w:rPr/>
        <w:t>Region</w:t>
      </w:r>
      <w:r>
        <w:rPr>
          <w:spacing w:val="54"/>
        </w:rPr>
        <w:t> </w:t>
      </w:r>
      <w:r>
        <w:rPr/>
        <w:t>of</w:t>
      </w:r>
      <w:r>
        <w:rPr>
          <w:spacing w:val="53"/>
        </w:rPr>
        <w:t> </w:t>
      </w:r>
      <w:r>
        <w:rPr>
          <w:spacing w:val="-2"/>
        </w:rPr>
        <w:t>Nigeria.</w:t>
      </w:r>
    </w:p>
    <w:p>
      <w:pPr>
        <w:pStyle w:val="BodyText"/>
        <w:ind w:left="1471"/>
      </w:pPr>
      <w:r>
        <w:rPr/>
        <w:t>PEFS,</w:t>
      </w:r>
      <w:r>
        <w:rPr>
          <w:spacing w:val="-2"/>
        </w:rPr>
        <w:t> </w:t>
      </w:r>
      <w:r>
        <w:rPr/>
        <w:t>University</w:t>
      </w:r>
      <w:r>
        <w:rPr>
          <w:spacing w:val="-6"/>
        </w:rPr>
        <w:t> </w:t>
      </w:r>
      <w:r>
        <w:rPr/>
        <w:t>of</w:t>
      </w:r>
      <w:r>
        <w:rPr>
          <w:spacing w:val="2"/>
        </w:rPr>
        <w:t> </w:t>
      </w:r>
      <w:r>
        <w:rPr/>
        <w:t>Ibadan</w:t>
      </w:r>
      <w:r>
        <w:rPr>
          <w:spacing w:val="-1"/>
        </w:rPr>
        <w:t> </w:t>
      </w:r>
      <w:r>
        <w:rPr>
          <w:spacing w:val="-2"/>
        </w:rPr>
        <w:t>(2006)</w:t>
      </w:r>
    </w:p>
    <w:p>
      <w:pPr>
        <w:pStyle w:val="BodyText"/>
        <w:spacing w:before="240"/>
        <w:ind w:left="480"/>
      </w:pPr>
      <w:r>
        <w:rPr/>
        <w:t>Crisis</w:t>
      </w:r>
      <w:r>
        <w:rPr>
          <w:spacing w:val="-3"/>
        </w:rPr>
        <w:t> </w:t>
      </w:r>
      <w:r>
        <w:rPr/>
        <w:t>Group interview,</w:t>
      </w:r>
      <w:r>
        <w:rPr>
          <w:spacing w:val="2"/>
        </w:rPr>
        <w:t> </w:t>
      </w:r>
      <w:r>
        <w:rPr/>
        <w:t>media</w:t>
      </w:r>
      <w:r>
        <w:rPr>
          <w:spacing w:val="-2"/>
        </w:rPr>
        <w:t> </w:t>
      </w:r>
      <w:r>
        <w:rPr/>
        <w:t>operator, Kaduna,</w:t>
      </w:r>
      <w:r>
        <w:rPr>
          <w:spacing w:val="2"/>
        </w:rPr>
        <w:t> </w:t>
      </w:r>
      <w:r>
        <w:rPr/>
        <w:t>July</w:t>
      </w:r>
      <w:r>
        <w:rPr>
          <w:spacing w:val="-8"/>
        </w:rPr>
        <w:t> </w:t>
      </w:r>
      <w:r>
        <w:rPr>
          <w:spacing w:val="-2"/>
        </w:rPr>
        <w:t>2009.</w:t>
      </w:r>
    </w:p>
    <w:p>
      <w:pPr>
        <w:pStyle w:val="BodyText"/>
        <w:spacing w:line="510" w:lineRule="atLeast" w:before="6"/>
        <w:ind w:left="480" w:right="206"/>
      </w:pPr>
      <w:r>
        <w:rPr/>
        <w:t>Crisis Group interview, secretary general, CAN Kaduna branch, Kaduna, July, 2009. Crisis Group interviews, Journalist, Kaduna, June 2009; head of the Yoruba community,</w:t>
      </w:r>
    </w:p>
    <w:p>
      <w:pPr>
        <w:pStyle w:val="BodyText"/>
        <w:spacing w:before="6"/>
        <w:ind w:left="1471"/>
      </w:pPr>
      <w:r>
        <w:rPr/>
        <w:t>Kaduna,</w:t>
      </w:r>
      <w:r>
        <w:rPr>
          <w:spacing w:val="-1"/>
        </w:rPr>
        <w:t> </w:t>
      </w:r>
      <w:r>
        <w:rPr/>
        <w:t>June</w:t>
      </w:r>
      <w:r>
        <w:rPr>
          <w:spacing w:val="-1"/>
        </w:rPr>
        <w:t> </w:t>
      </w:r>
      <w:r>
        <w:rPr>
          <w:spacing w:val="-2"/>
        </w:rPr>
        <w:t>2009.</w:t>
      </w:r>
    </w:p>
    <w:p>
      <w:pPr>
        <w:pStyle w:val="BodyText"/>
        <w:spacing w:before="240"/>
        <w:ind w:left="1471" w:right="509" w:hanging="992"/>
      </w:pPr>
      <w:r>
        <w:rPr/>
        <w:t>Crisis</w:t>
      </w:r>
      <w:r>
        <w:rPr>
          <w:spacing w:val="40"/>
        </w:rPr>
        <w:t> </w:t>
      </w:r>
      <w:r>
        <w:rPr/>
        <w:t>Group</w:t>
      </w:r>
      <w:r>
        <w:rPr>
          <w:spacing w:val="40"/>
        </w:rPr>
        <w:t> </w:t>
      </w:r>
      <w:r>
        <w:rPr/>
        <w:t>interviews,</w:t>
      </w:r>
      <w:r>
        <w:rPr>
          <w:spacing w:val="40"/>
        </w:rPr>
        <w:t> </w:t>
      </w:r>
      <w:r>
        <w:rPr/>
        <w:t>media</w:t>
      </w:r>
      <w:r>
        <w:rPr>
          <w:spacing w:val="40"/>
        </w:rPr>
        <w:t> </w:t>
      </w:r>
      <w:r>
        <w:rPr/>
        <w:t>operator,</w:t>
      </w:r>
      <w:r>
        <w:rPr>
          <w:spacing w:val="40"/>
        </w:rPr>
        <w:t> </w:t>
      </w:r>
      <w:r>
        <w:rPr/>
        <w:t>Kaduna,</w:t>
      </w:r>
      <w:r>
        <w:rPr>
          <w:spacing w:val="40"/>
        </w:rPr>
        <w:t> </w:t>
      </w:r>
      <w:r>
        <w:rPr/>
        <w:t>July</w:t>
      </w:r>
      <w:r>
        <w:rPr>
          <w:spacing w:val="40"/>
        </w:rPr>
        <w:t> </w:t>
      </w:r>
      <w:r>
        <w:rPr/>
        <w:t>2009;</w:t>
      </w:r>
      <w:r>
        <w:rPr>
          <w:spacing w:val="40"/>
        </w:rPr>
        <w:t> </w:t>
      </w:r>
      <w:r>
        <w:rPr/>
        <w:t>senior</w:t>
      </w:r>
      <w:r>
        <w:rPr>
          <w:spacing w:val="40"/>
        </w:rPr>
        <w:t> </w:t>
      </w:r>
      <w:r>
        <w:rPr/>
        <w:t>traditional</w:t>
      </w:r>
      <w:r>
        <w:rPr>
          <w:spacing w:val="40"/>
        </w:rPr>
        <w:t> </w:t>
      </w:r>
      <w:r>
        <w:rPr/>
        <w:t>leader, Kaduna state, June 2009.</w:t>
      </w:r>
    </w:p>
    <w:p>
      <w:pPr>
        <w:pStyle w:val="BodyText"/>
        <w:spacing w:before="240"/>
        <w:ind w:left="480"/>
      </w:pPr>
      <w:r>
        <w:rPr/>
        <w:t>Crisis</w:t>
      </w:r>
      <w:r>
        <w:rPr>
          <w:spacing w:val="-1"/>
        </w:rPr>
        <w:t> </w:t>
      </w:r>
      <w:r>
        <w:rPr/>
        <w:t>Group interviews,</w:t>
      </w:r>
      <w:r>
        <w:rPr>
          <w:spacing w:val="1"/>
        </w:rPr>
        <w:t> </w:t>
      </w:r>
      <w:r>
        <w:rPr/>
        <w:t>riot victims, Kaduna,</w:t>
      </w:r>
      <w:r>
        <w:rPr>
          <w:spacing w:val="-1"/>
        </w:rPr>
        <w:t> </w:t>
      </w:r>
      <w:r>
        <w:rPr/>
        <w:t>June</w:t>
      </w:r>
      <w:r>
        <w:rPr>
          <w:spacing w:val="-1"/>
        </w:rPr>
        <w:t> </w:t>
      </w:r>
      <w:r>
        <w:rPr/>
        <w:t>and July</w:t>
      </w:r>
      <w:r>
        <w:rPr>
          <w:spacing w:val="-5"/>
        </w:rPr>
        <w:t> </w:t>
      </w:r>
      <w:r>
        <w:rPr>
          <w:spacing w:val="-2"/>
        </w:rPr>
        <w:t>2009.</w:t>
      </w:r>
    </w:p>
    <w:p>
      <w:pPr>
        <w:spacing w:before="240"/>
        <w:ind w:left="1471" w:right="217" w:hanging="992"/>
        <w:jc w:val="both"/>
        <w:rPr>
          <w:i/>
          <w:sz w:val="24"/>
        </w:rPr>
      </w:pPr>
      <w:r>
        <w:rPr>
          <w:i/>
          <w:sz w:val="24"/>
        </w:rPr>
        <w:t>Dantata, M. A. “An Assessment of the Legal and Institutional Framework for the Prevention and Instigation of Ethno-Religious Conflicts in Nigeria” A Ph.D Dissertation submitted to Faculty of Law Ahmadu Bello Zaria, 2011.</w:t>
      </w:r>
    </w:p>
    <w:p>
      <w:pPr>
        <w:pStyle w:val="BodyText"/>
        <w:spacing w:before="240"/>
        <w:ind w:left="1471" w:right="658" w:hanging="992"/>
        <w:jc w:val="both"/>
      </w:pPr>
      <w:r>
        <w:rPr/>
        <w:t>H. Abdu and L. Umar, “Hope Betrayed: A Report on Impunity and State-Sponsored Violence in Nigeria”, World Organisation against Torture (Brussels, 2002), p. 93.</w:t>
      </w:r>
    </w:p>
    <w:p>
      <w:pPr>
        <w:pStyle w:val="BodyText"/>
        <w:spacing w:before="241"/>
        <w:ind w:left="1471" w:right="358" w:hanging="992"/>
        <w:jc w:val="both"/>
      </w:pPr>
      <w:r>
        <w:rPr/>
        <w:t>Hussaini Abdu, "Urban Dynamics, Ethno-Religious Crises and Youth Violence in Kaduna, Department of Political Science and Defence Studies, Nigerian </w:t>
      </w:r>
      <w:r>
        <w:rPr>
          <w:spacing w:val="-2"/>
        </w:rPr>
        <w:t>DefenceAcademy.</w:t>
      </w:r>
    </w:p>
    <w:p>
      <w:pPr>
        <w:pStyle w:val="BodyText"/>
        <w:spacing w:before="240"/>
        <w:ind w:left="1471" w:right="353" w:hanging="992"/>
        <w:jc w:val="both"/>
      </w:pPr>
      <w:r>
        <w:rPr/>
        <w:t>Hussaini Abdu, "urban dynamics, ethno-religious crises and youth violence in Kaduna, department of political science and Defence studies, Nigerian Defense </w:t>
      </w:r>
      <w:r>
        <w:rPr>
          <w:spacing w:val="-2"/>
        </w:rPr>
        <w:t>Academy.</w:t>
      </w:r>
    </w:p>
    <w:p>
      <w:pPr>
        <w:spacing w:before="240"/>
        <w:ind w:left="1471" w:right="219" w:hanging="992"/>
        <w:jc w:val="both"/>
        <w:rPr>
          <w:i/>
          <w:sz w:val="24"/>
        </w:rPr>
      </w:pPr>
      <w:r>
        <w:rPr>
          <w:i/>
          <w:sz w:val="24"/>
        </w:rPr>
        <w:t>Hussani Abdul and Lydia Umar, “Hope Bitray a Report on Impunities and State Sponsored Violence”</w:t>
      </w:r>
    </w:p>
    <w:p>
      <w:pPr>
        <w:pStyle w:val="BodyText"/>
        <w:spacing w:before="240"/>
        <w:ind w:left="1471" w:hanging="992"/>
      </w:pPr>
      <w:r>
        <w:rPr/>
        <w:t>Imobighe,</w:t>
      </w:r>
      <w:r>
        <w:rPr>
          <w:spacing w:val="-3"/>
        </w:rPr>
        <w:t> </w:t>
      </w:r>
      <w:r>
        <w:rPr/>
        <w:t>T.,</w:t>
      </w:r>
      <w:r>
        <w:rPr>
          <w:spacing w:val="-3"/>
        </w:rPr>
        <w:t> </w:t>
      </w:r>
      <w:r>
        <w:rPr/>
        <w:t>Civil</w:t>
      </w:r>
      <w:r>
        <w:rPr>
          <w:spacing w:val="-3"/>
        </w:rPr>
        <w:t> </w:t>
      </w:r>
      <w:r>
        <w:rPr/>
        <w:t>Society</w:t>
      </w:r>
      <w:r>
        <w:rPr>
          <w:spacing w:val="-8"/>
        </w:rPr>
        <w:t> </w:t>
      </w:r>
      <w:r>
        <w:rPr/>
        <w:t>and</w:t>
      </w:r>
      <w:r>
        <w:rPr>
          <w:spacing w:val="-3"/>
        </w:rPr>
        <w:t> </w:t>
      </w:r>
      <w:r>
        <w:rPr/>
        <w:t>Ethnic</w:t>
      </w:r>
      <w:r>
        <w:rPr>
          <w:spacing w:val="-4"/>
        </w:rPr>
        <w:t> </w:t>
      </w:r>
      <w:r>
        <w:rPr/>
        <w:t>Conflict</w:t>
      </w:r>
      <w:r>
        <w:rPr>
          <w:spacing w:val="-3"/>
        </w:rPr>
        <w:t> </w:t>
      </w:r>
      <w:r>
        <w:rPr/>
        <w:t>Management</w:t>
      </w:r>
      <w:r>
        <w:rPr>
          <w:spacing w:val="-3"/>
        </w:rPr>
        <w:t> </w:t>
      </w:r>
      <w:r>
        <w:rPr/>
        <w:t>in</w:t>
      </w:r>
      <w:r>
        <w:rPr>
          <w:spacing w:val="-3"/>
        </w:rPr>
        <w:t> </w:t>
      </w:r>
      <w:r>
        <w:rPr/>
        <w:t>Nigeria,</w:t>
      </w:r>
      <w:r>
        <w:rPr>
          <w:spacing w:val="-3"/>
        </w:rPr>
        <w:t> </w:t>
      </w:r>
      <w:r>
        <w:rPr/>
        <w:t>Spetrum</w:t>
      </w:r>
      <w:r>
        <w:rPr>
          <w:spacing w:val="-2"/>
        </w:rPr>
        <w:t> </w:t>
      </w:r>
      <w:r>
        <w:rPr/>
        <w:t>Ibadan </w:t>
      </w:r>
      <w:r>
        <w:rPr>
          <w:spacing w:val="-2"/>
        </w:rPr>
        <w:t>(2006).</w:t>
      </w:r>
    </w:p>
    <w:p>
      <w:pPr>
        <w:pStyle w:val="BodyText"/>
        <w:spacing w:line="510" w:lineRule="atLeast" w:before="7"/>
        <w:ind w:left="480"/>
      </w:pPr>
      <w:r>
        <w:rPr/>
        <w:t>International</w:t>
      </w:r>
      <w:r>
        <w:rPr>
          <w:spacing w:val="-5"/>
        </w:rPr>
        <w:t> </w:t>
      </w:r>
      <w:r>
        <w:rPr/>
        <w:t>Crisis</w:t>
      </w:r>
      <w:r>
        <w:rPr>
          <w:spacing w:val="-5"/>
        </w:rPr>
        <w:t> </w:t>
      </w:r>
      <w:r>
        <w:rPr/>
        <w:t>Group:"</w:t>
      </w:r>
      <w:r>
        <w:rPr>
          <w:spacing w:val="-7"/>
        </w:rPr>
        <w:t> </w:t>
      </w:r>
      <w:r>
        <w:rPr/>
        <w:t>Northern</w:t>
      </w:r>
      <w:r>
        <w:rPr>
          <w:spacing w:val="-5"/>
        </w:rPr>
        <w:t> </w:t>
      </w:r>
      <w:r>
        <w:rPr/>
        <w:t>Nigeria:</w:t>
      </w:r>
      <w:r>
        <w:rPr>
          <w:spacing w:val="-5"/>
        </w:rPr>
        <w:t> </w:t>
      </w:r>
      <w:r>
        <w:rPr/>
        <w:t>Background</w:t>
      </w:r>
      <w:r>
        <w:rPr>
          <w:spacing w:val="-5"/>
        </w:rPr>
        <w:t> </w:t>
      </w:r>
      <w:r>
        <w:rPr/>
        <w:t>to</w:t>
      </w:r>
      <w:r>
        <w:rPr>
          <w:spacing w:val="-5"/>
        </w:rPr>
        <w:t> </w:t>
      </w:r>
      <w:r>
        <w:rPr/>
        <w:t>Conflicts",</w:t>
      </w:r>
      <w:r>
        <w:rPr>
          <w:spacing w:val="-3"/>
        </w:rPr>
        <w:t> </w:t>
      </w:r>
      <w:r>
        <w:rPr/>
        <w:t>Africa</w:t>
      </w:r>
      <w:r>
        <w:rPr>
          <w:spacing w:val="-6"/>
        </w:rPr>
        <w:t> </w:t>
      </w:r>
      <w:r>
        <w:rPr/>
        <w:t>Report LubeckP.Islamic Protest under Semi Industrialized Capitalism: The Yantatsine</w:t>
      </w:r>
    </w:p>
    <w:p>
      <w:pPr>
        <w:pStyle w:val="BodyText"/>
        <w:spacing w:before="6"/>
        <w:ind w:left="1471"/>
      </w:pPr>
      <w:r>
        <w:rPr/>
        <w:t>Explained.</w:t>
      </w:r>
      <w:r>
        <w:rPr>
          <w:spacing w:val="-2"/>
        </w:rPr>
        <w:t> </w:t>
      </w:r>
      <w:r>
        <w:rPr/>
        <w:t>Africa</w:t>
      </w:r>
      <w:r>
        <w:rPr>
          <w:spacing w:val="-3"/>
        </w:rPr>
        <w:t> </w:t>
      </w:r>
      <w:r>
        <w:rPr/>
        <w:t>Publishers</w:t>
      </w:r>
      <w:r>
        <w:rPr>
          <w:spacing w:val="1"/>
        </w:rPr>
        <w:t> </w:t>
      </w:r>
      <w:r>
        <w:rPr>
          <w:spacing w:val="-2"/>
        </w:rPr>
        <w:t>Lagos(1985)</w:t>
      </w:r>
    </w:p>
    <w:p>
      <w:pPr>
        <w:pStyle w:val="BodyText"/>
        <w:spacing w:before="240"/>
        <w:ind w:left="1471" w:right="392" w:hanging="992"/>
        <w:jc w:val="both"/>
      </w:pPr>
      <w:r>
        <w:rPr/>
        <w:t>Prof.</w:t>
      </w:r>
      <w:r>
        <w:rPr>
          <w:spacing w:val="-4"/>
        </w:rPr>
        <w:t> </w:t>
      </w:r>
      <w:r>
        <w:rPr/>
        <w:t>Ayua,</w:t>
      </w:r>
      <w:r>
        <w:rPr>
          <w:spacing w:val="-2"/>
        </w:rPr>
        <w:t> </w:t>
      </w:r>
      <w:r>
        <w:rPr/>
        <w:t>I.A.</w:t>
      </w:r>
      <w:r>
        <w:rPr>
          <w:spacing w:val="-1"/>
        </w:rPr>
        <w:t> </w:t>
      </w:r>
      <w:r>
        <w:rPr/>
        <w:t>Nationalism.</w:t>
      </w:r>
      <w:r>
        <w:rPr>
          <w:spacing w:val="-4"/>
        </w:rPr>
        <w:t> </w:t>
      </w:r>
      <w:r>
        <w:rPr/>
        <w:t>Ethnic</w:t>
      </w:r>
      <w:r>
        <w:rPr>
          <w:spacing w:val="-3"/>
        </w:rPr>
        <w:t> </w:t>
      </w:r>
      <w:r>
        <w:rPr/>
        <w:t>Identity</w:t>
      </w:r>
      <w:r>
        <w:rPr>
          <w:spacing w:val="-9"/>
        </w:rPr>
        <w:t> </w:t>
      </w:r>
      <w:r>
        <w:rPr/>
        <w:t>and Conflict</w:t>
      </w:r>
      <w:r>
        <w:rPr>
          <w:spacing w:val="-4"/>
        </w:rPr>
        <w:t> </w:t>
      </w:r>
      <w:r>
        <w:rPr/>
        <w:t>Management</w:t>
      </w:r>
      <w:r>
        <w:rPr>
          <w:spacing w:val="-4"/>
        </w:rPr>
        <w:t> </w:t>
      </w:r>
      <w:r>
        <w:rPr/>
        <w:t>A</w:t>
      </w:r>
      <w:r>
        <w:rPr>
          <w:spacing w:val="-2"/>
        </w:rPr>
        <w:t> </w:t>
      </w:r>
      <w:r>
        <w:rPr/>
        <w:t>Collection</w:t>
      </w:r>
      <w:r>
        <w:rPr>
          <w:spacing w:val="-4"/>
        </w:rPr>
        <w:t> </w:t>
      </w:r>
      <w:r>
        <w:rPr/>
        <w:t>of NIALS Journal (2002).</w:t>
      </w:r>
    </w:p>
    <w:p>
      <w:pPr>
        <w:spacing w:before="240"/>
        <w:ind w:left="1471" w:right="215" w:hanging="992"/>
        <w:jc w:val="both"/>
        <w:rPr>
          <w:i/>
          <w:sz w:val="24"/>
        </w:rPr>
      </w:pPr>
      <w:r>
        <w:rPr>
          <w:i/>
          <w:sz w:val="24"/>
        </w:rPr>
        <w:t>Sanusi Aliyu “Religion-Based Violence and National Security in Nigeria Case Studies of Kaduna</w:t>
      </w:r>
      <w:r>
        <w:rPr>
          <w:i/>
          <w:spacing w:val="2"/>
          <w:sz w:val="24"/>
        </w:rPr>
        <w:t> </w:t>
      </w:r>
      <w:r>
        <w:rPr>
          <w:i/>
          <w:sz w:val="24"/>
        </w:rPr>
        <w:t>State</w:t>
      </w:r>
      <w:r>
        <w:rPr>
          <w:i/>
          <w:spacing w:val="5"/>
          <w:sz w:val="24"/>
        </w:rPr>
        <w:t> </w:t>
      </w:r>
      <w:r>
        <w:rPr>
          <w:i/>
          <w:sz w:val="24"/>
        </w:rPr>
        <w:t>and</w:t>
      </w:r>
      <w:r>
        <w:rPr>
          <w:i/>
          <w:spacing w:val="5"/>
          <w:sz w:val="24"/>
        </w:rPr>
        <w:t> </w:t>
      </w:r>
      <w:r>
        <w:rPr>
          <w:i/>
          <w:sz w:val="24"/>
        </w:rPr>
        <w:t>the</w:t>
      </w:r>
      <w:r>
        <w:rPr>
          <w:i/>
          <w:spacing w:val="5"/>
          <w:sz w:val="24"/>
        </w:rPr>
        <w:t> </w:t>
      </w:r>
      <w:r>
        <w:rPr>
          <w:i/>
          <w:sz w:val="24"/>
        </w:rPr>
        <w:t>Taliban</w:t>
      </w:r>
      <w:r>
        <w:rPr>
          <w:i/>
          <w:spacing w:val="4"/>
          <w:sz w:val="24"/>
        </w:rPr>
        <w:t> </w:t>
      </w:r>
      <w:r>
        <w:rPr>
          <w:i/>
          <w:sz w:val="24"/>
        </w:rPr>
        <w:t>Activities</w:t>
      </w:r>
      <w:r>
        <w:rPr>
          <w:i/>
          <w:spacing w:val="5"/>
          <w:sz w:val="24"/>
        </w:rPr>
        <w:t> </w:t>
      </w:r>
      <w:r>
        <w:rPr>
          <w:i/>
          <w:sz w:val="24"/>
        </w:rPr>
        <w:t>in</w:t>
      </w:r>
      <w:r>
        <w:rPr>
          <w:i/>
          <w:spacing w:val="6"/>
          <w:sz w:val="24"/>
        </w:rPr>
        <w:t> </w:t>
      </w:r>
      <w:r>
        <w:rPr>
          <w:i/>
          <w:sz w:val="24"/>
        </w:rPr>
        <w:t>Borno</w:t>
      </w:r>
      <w:r>
        <w:rPr>
          <w:i/>
          <w:spacing w:val="3"/>
          <w:sz w:val="24"/>
        </w:rPr>
        <w:t> </w:t>
      </w:r>
      <w:r>
        <w:rPr>
          <w:i/>
          <w:sz w:val="24"/>
        </w:rPr>
        <w:t>State”</w:t>
      </w:r>
      <w:r>
        <w:rPr>
          <w:i/>
          <w:spacing w:val="11"/>
          <w:sz w:val="24"/>
        </w:rPr>
        <w:t> </w:t>
      </w:r>
      <w:r>
        <w:rPr>
          <w:i/>
          <w:sz w:val="24"/>
        </w:rPr>
        <w:t>A</w:t>
      </w:r>
      <w:r>
        <w:rPr>
          <w:i/>
          <w:spacing w:val="6"/>
          <w:sz w:val="24"/>
        </w:rPr>
        <w:t> </w:t>
      </w:r>
      <w:r>
        <w:rPr>
          <w:i/>
          <w:sz w:val="24"/>
        </w:rPr>
        <w:t>Thesis</w:t>
      </w:r>
      <w:r>
        <w:rPr>
          <w:i/>
          <w:spacing w:val="6"/>
          <w:sz w:val="24"/>
        </w:rPr>
        <w:t> </w:t>
      </w:r>
      <w:r>
        <w:rPr>
          <w:i/>
          <w:sz w:val="24"/>
        </w:rPr>
        <w:t>Presented</w:t>
      </w:r>
      <w:r>
        <w:rPr>
          <w:i/>
          <w:spacing w:val="5"/>
          <w:sz w:val="24"/>
        </w:rPr>
        <w:t> </w:t>
      </w:r>
      <w:r>
        <w:rPr>
          <w:i/>
          <w:spacing w:val="-5"/>
          <w:sz w:val="24"/>
        </w:rPr>
        <w:t>to</w:t>
      </w:r>
    </w:p>
    <w:p>
      <w:pPr>
        <w:spacing w:after="0"/>
        <w:jc w:val="both"/>
        <w:rPr>
          <w:sz w:val="24"/>
        </w:rPr>
        <w:sectPr>
          <w:pgSz w:w="11910" w:h="16840"/>
          <w:pgMar w:header="0" w:footer="974" w:top="1340" w:bottom="1160" w:left="1320" w:right="1260"/>
        </w:sectPr>
      </w:pPr>
    </w:p>
    <w:p>
      <w:pPr>
        <w:spacing w:before="78"/>
        <w:ind w:left="1471" w:right="104" w:firstLine="0"/>
        <w:jc w:val="left"/>
        <w:rPr>
          <w:i/>
          <w:sz w:val="24"/>
        </w:rPr>
      </w:pPr>
      <w:r>
        <w:rPr>
          <w:i/>
          <w:sz w:val="24"/>
        </w:rPr>
        <w:t>the</w:t>
      </w:r>
      <w:r>
        <w:rPr>
          <w:i/>
          <w:spacing w:val="80"/>
          <w:w w:val="150"/>
          <w:sz w:val="24"/>
        </w:rPr>
        <w:t> </w:t>
      </w:r>
      <w:r>
        <w:rPr>
          <w:i/>
          <w:sz w:val="24"/>
        </w:rPr>
        <w:t>Faculty</w:t>
      </w:r>
      <w:r>
        <w:rPr>
          <w:i/>
          <w:spacing w:val="80"/>
          <w:w w:val="150"/>
          <w:sz w:val="24"/>
        </w:rPr>
        <w:t> </w:t>
      </w:r>
      <w:r>
        <w:rPr>
          <w:i/>
          <w:sz w:val="24"/>
        </w:rPr>
        <w:t>of</w:t>
      </w:r>
      <w:r>
        <w:rPr>
          <w:i/>
          <w:spacing w:val="80"/>
          <w:w w:val="150"/>
          <w:sz w:val="24"/>
        </w:rPr>
        <w:t> </w:t>
      </w:r>
      <w:r>
        <w:rPr>
          <w:i/>
          <w:sz w:val="24"/>
        </w:rPr>
        <w:t>US</w:t>
      </w:r>
      <w:r>
        <w:rPr>
          <w:i/>
          <w:spacing w:val="80"/>
          <w:w w:val="150"/>
          <w:sz w:val="24"/>
        </w:rPr>
        <w:t> </w:t>
      </w:r>
      <w:r>
        <w:rPr>
          <w:i/>
          <w:sz w:val="24"/>
        </w:rPr>
        <w:t>Army</w:t>
      </w:r>
      <w:r>
        <w:rPr>
          <w:i/>
          <w:spacing w:val="80"/>
          <w:w w:val="150"/>
          <w:sz w:val="24"/>
        </w:rPr>
        <w:t> </w:t>
      </w:r>
      <w:r>
        <w:rPr>
          <w:i/>
          <w:sz w:val="24"/>
        </w:rPr>
        <w:t>Command</w:t>
      </w:r>
      <w:r>
        <w:rPr>
          <w:i/>
          <w:spacing w:val="80"/>
          <w:w w:val="150"/>
          <w:sz w:val="24"/>
        </w:rPr>
        <w:t> </w:t>
      </w:r>
      <w:r>
        <w:rPr>
          <w:i/>
          <w:sz w:val="24"/>
        </w:rPr>
        <w:t>and</w:t>
      </w:r>
      <w:r>
        <w:rPr>
          <w:i/>
          <w:spacing w:val="80"/>
          <w:w w:val="150"/>
          <w:sz w:val="24"/>
        </w:rPr>
        <w:t> </w:t>
      </w:r>
      <w:r>
        <w:rPr>
          <w:i/>
          <w:sz w:val="24"/>
        </w:rPr>
        <w:t>General</w:t>
      </w:r>
      <w:r>
        <w:rPr>
          <w:i/>
          <w:spacing w:val="80"/>
          <w:w w:val="150"/>
          <w:sz w:val="24"/>
        </w:rPr>
        <w:t> </w:t>
      </w:r>
      <w:r>
        <w:rPr>
          <w:i/>
          <w:sz w:val="24"/>
        </w:rPr>
        <w:t>Staff</w:t>
      </w:r>
      <w:r>
        <w:rPr>
          <w:i/>
          <w:spacing w:val="80"/>
          <w:w w:val="150"/>
          <w:sz w:val="24"/>
        </w:rPr>
        <w:t> </w:t>
      </w:r>
      <w:r>
        <w:rPr>
          <w:i/>
          <w:sz w:val="24"/>
        </w:rPr>
        <w:t>College,</w:t>
      </w:r>
      <w:r>
        <w:rPr>
          <w:i/>
          <w:spacing w:val="80"/>
          <w:w w:val="150"/>
          <w:sz w:val="24"/>
        </w:rPr>
        <w:t> </w:t>
      </w:r>
      <w:r>
        <w:rPr>
          <w:i/>
          <w:sz w:val="24"/>
        </w:rPr>
        <w:t>Fort Leavenworth, Kansas, 2009.</w:t>
      </w:r>
    </w:p>
    <w:p>
      <w:pPr>
        <w:spacing w:before="240"/>
        <w:ind w:left="480" w:right="0" w:firstLine="0"/>
        <w:jc w:val="left"/>
        <w:rPr>
          <w:sz w:val="24"/>
        </w:rPr>
      </w:pPr>
      <w:r>
        <w:rPr>
          <w:sz w:val="24"/>
        </w:rPr>
        <w:t>Shehu</w:t>
      </w:r>
      <w:r>
        <w:rPr>
          <w:spacing w:val="1"/>
          <w:sz w:val="24"/>
        </w:rPr>
        <w:t> </w:t>
      </w:r>
      <w:r>
        <w:rPr>
          <w:sz w:val="24"/>
        </w:rPr>
        <w:t>Sani,</w:t>
      </w:r>
      <w:r>
        <w:rPr>
          <w:spacing w:val="4"/>
          <w:sz w:val="24"/>
        </w:rPr>
        <w:t> </w:t>
      </w:r>
      <w:r>
        <w:rPr>
          <w:i/>
          <w:sz w:val="24"/>
        </w:rPr>
        <w:t>The</w:t>
      </w:r>
      <w:r>
        <w:rPr>
          <w:i/>
          <w:spacing w:val="2"/>
          <w:sz w:val="24"/>
        </w:rPr>
        <w:t> </w:t>
      </w:r>
      <w:r>
        <w:rPr>
          <w:i/>
          <w:sz w:val="24"/>
        </w:rPr>
        <w:t>Killing</w:t>
      </w:r>
      <w:r>
        <w:rPr>
          <w:i/>
          <w:spacing w:val="1"/>
          <w:sz w:val="24"/>
        </w:rPr>
        <w:t> </w:t>
      </w:r>
      <w:r>
        <w:rPr>
          <w:i/>
          <w:sz w:val="24"/>
        </w:rPr>
        <w:t>Fields,</w:t>
      </w:r>
      <w:r>
        <w:rPr>
          <w:i/>
          <w:spacing w:val="5"/>
          <w:sz w:val="24"/>
        </w:rPr>
        <w:t> </w:t>
      </w:r>
      <w:r>
        <w:rPr>
          <w:sz w:val="24"/>
        </w:rPr>
        <w:t>op.</w:t>
      </w:r>
      <w:r>
        <w:rPr>
          <w:spacing w:val="3"/>
          <w:sz w:val="24"/>
        </w:rPr>
        <w:t> </w:t>
      </w:r>
      <w:r>
        <w:rPr>
          <w:sz w:val="24"/>
        </w:rPr>
        <w:t>cit.,</w:t>
      </w:r>
      <w:r>
        <w:rPr>
          <w:spacing w:val="3"/>
          <w:sz w:val="24"/>
        </w:rPr>
        <w:t> </w:t>
      </w:r>
      <w:r>
        <w:rPr>
          <w:sz w:val="24"/>
        </w:rPr>
        <w:t>p.</w:t>
      </w:r>
      <w:r>
        <w:rPr>
          <w:spacing w:val="3"/>
          <w:sz w:val="24"/>
        </w:rPr>
        <w:t> </w:t>
      </w:r>
      <w:r>
        <w:rPr>
          <w:sz w:val="24"/>
        </w:rPr>
        <w:t>108;</w:t>
      </w:r>
      <w:r>
        <w:rPr>
          <w:spacing w:val="7"/>
          <w:sz w:val="24"/>
        </w:rPr>
        <w:t> </w:t>
      </w:r>
      <w:r>
        <w:rPr>
          <w:i/>
          <w:sz w:val="24"/>
        </w:rPr>
        <w:t>Women</w:t>
      </w:r>
      <w:r>
        <w:rPr>
          <w:i/>
          <w:spacing w:val="3"/>
          <w:sz w:val="24"/>
        </w:rPr>
        <w:t> </w:t>
      </w:r>
      <w:r>
        <w:rPr>
          <w:i/>
          <w:sz w:val="24"/>
        </w:rPr>
        <w:t>Advocate</w:t>
      </w:r>
      <w:r>
        <w:rPr>
          <w:sz w:val="24"/>
        </w:rPr>
        <w:t>,</w:t>
      </w:r>
      <w:r>
        <w:rPr>
          <w:spacing w:val="3"/>
          <w:sz w:val="24"/>
        </w:rPr>
        <w:t> </w:t>
      </w:r>
      <w:r>
        <w:rPr>
          <w:sz w:val="24"/>
        </w:rPr>
        <w:t>September</w:t>
      </w:r>
      <w:r>
        <w:rPr>
          <w:spacing w:val="3"/>
          <w:sz w:val="24"/>
        </w:rPr>
        <w:t> </w:t>
      </w:r>
      <w:r>
        <w:rPr>
          <w:sz w:val="24"/>
        </w:rPr>
        <w:t>2000,</w:t>
      </w:r>
      <w:r>
        <w:rPr>
          <w:spacing w:val="3"/>
          <w:sz w:val="24"/>
        </w:rPr>
        <w:t> </w:t>
      </w:r>
      <w:r>
        <w:rPr>
          <w:sz w:val="24"/>
        </w:rPr>
        <w:t>p.</w:t>
      </w:r>
      <w:r>
        <w:rPr>
          <w:spacing w:val="3"/>
          <w:sz w:val="24"/>
        </w:rPr>
        <w:t> </w:t>
      </w:r>
      <w:r>
        <w:rPr>
          <w:spacing w:val="-5"/>
          <w:sz w:val="24"/>
        </w:rPr>
        <w:t>16;</w:t>
      </w:r>
    </w:p>
    <w:p>
      <w:pPr>
        <w:spacing w:before="1"/>
        <w:ind w:left="1471" w:right="0" w:firstLine="0"/>
        <w:jc w:val="left"/>
        <w:rPr>
          <w:sz w:val="24"/>
        </w:rPr>
      </w:pPr>
      <w:r>
        <w:rPr>
          <w:i/>
          <w:sz w:val="24"/>
        </w:rPr>
        <w:t>The</w:t>
      </w:r>
      <w:r>
        <w:rPr>
          <w:i/>
          <w:spacing w:val="-5"/>
          <w:sz w:val="24"/>
        </w:rPr>
        <w:t> </w:t>
      </w:r>
      <w:r>
        <w:rPr>
          <w:i/>
          <w:sz w:val="24"/>
        </w:rPr>
        <w:t>News,</w:t>
      </w:r>
      <w:r>
        <w:rPr>
          <w:i/>
          <w:spacing w:val="2"/>
          <w:sz w:val="24"/>
        </w:rPr>
        <w:t> </w:t>
      </w:r>
      <w:r>
        <w:rPr>
          <w:sz w:val="24"/>
        </w:rPr>
        <w:t>Lagos,</w:t>
      </w:r>
      <w:r>
        <w:rPr>
          <w:spacing w:val="-2"/>
          <w:sz w:val="24"/>
        </w:rPr>
        <w:t> </w:t>
      </w:r>
      <w:r>
        <w:rPr>
          <w:sz w:val="24"/>
        </w:rPr>
        <w:t>5</w:t>
      </w:r>
      <w:r>
        <w:rPr>
          <w:spacing w:val="-1"/>
          <w:sz w:val="24"/>
        </w:rPr>
        <w:t> </w:t>
      </w:r>
      <w:r>
        <w:rPr>
          <w:sz w:val="24"/>
        </w:rPr>
        <w:t>June</w:t>
      </w:r>
      <w:r>
        <w:rPr>
          <w:spacing w:val="-2"/>
          <w:sz w:val="24"/>
        </w:rPr>
        <w:t> 2000.</w:t>
      </w:r>
    </w:p>
    <w:p>
      <w:pPr>
        <w:pStyle w:val="BodyText"/>
        <w:spacing w:before="240"/>
        <w:ind w:left="1471" w:right="178" w:hanging="992"/>
        <w:jc w:val="both"/>
      </w:pPr>
      <w:r>
        <w:rPr/>
        <w:t>Tokumbo, S. and Osinubi, O.S. Ethnic conflicts in Contemporary Africa: the Nigerian Experience, (KrePublishers.com) accessed 30 March, 2009</w:t>
      </w:r>
    </w:p>
    <w:p>
      <w:pPr>
        <w:spacing w:before="240"/>
        <w:ind w:left="480" w:right="0" w:firstLine="0"/>
        <w:jc w:val="left"/>
        <w:rPr>
          <w:i/>
          <w:sz w:val="24"/>
        </w:rPr>
      </w:pPr>
      <w:r>
        <w:rPr>
          <w:i/>
          <w:sz w:val="24"/>
        </w:rPr>
        <w:t>United</w:t>
      </w:r>
      <w:r>
        <w:rPr>
          <w:i/>
          <w:spacing w:val="-3"/>
          <w:sz w:val="24"/>
        </w:rPr>
        <w:t> </w:t>
      </w:r>
      <w:r>
        <w:rPr>
          <w:i/>
          <w:sz w:val="24"/>
        </w:rPr>
        <w:t>Nation</w:t>
      </w:r>
      <w:r>
        <w:rPr>
          <w:i/>
          <w:spacing w:val="-1"/>
          <w:sz w:val="24"/>
        </w:rPr>
        <w:t> </w:t>
      </w:r>
      <w:r>
        <w:rPr>
          <w:i/>
          <w:sz w:val="24"/>
        </w:rPr>
        <w:t>Guiding</w:t>
      </w:r>
      <w:r>
        <w:rPr>
          <w:i/>
          <w:spacing w:val="-1"/>
          <w:sz w:val="24"/>
        </w:rPr>
        <w:t> </w:t>
      </w:r>
      <w:r>
        <w:rPr>
          <w:i/>
          <w:sz w:val="24"/>
        </w:rPr>
        <w:t>Principles</w:t>
      </w:r>
      <w:r>
        <w:rPr>
          <w:i/>
          <w:spacing w:val="-1"/>
          <w:sz w:val="24"/>
        </w:rPr>
        <w:t> </w:t>
      </w:r>
      <w:r>
        <w:rPr>
          <w:i/>
          <w:sz w:val="24"/>
        </w:rPr>
        <w:t>on</w:t>
      </w:r>
      <w:r>
        <w:rPr>
          <w:i/>
          <w:spacing w:val="-1"/>
          <w:sz w:val="24"/>
        </w:rPr>
        <w:t> </w:t>
      </w:r>
      <w:r>
        <w:rPr>
          <w:i/>
          <w:sz w:val="24"/>
        </w:rPr>
        <w:t>Internal </w:t>
      </w:r>
      <w:r>
        <w:rPr>
          <w:i/>
          <w:spacing w:val="-2"/>
          <w:sz w:val="24"/>
        </w:rPr>
        <w:t>Displacement.</w:t>
      </w:r>
    </w:p>
    <w:p>
      <w:pPr>
        <w:pStyle w:val="BodyText"/>
        <w:spacing w:before="240"/>
        <w:ind w:left="1471" w:right="176" w:hanging="992"/>
        <w:jc w:val="both"/>
      </w:pPr>
      <w:r>
        <w:rPr/>
        <w:t>Usman Yusuf. Violent Conflicts: Communal Conflicts in central Nigeria, upland and Middle Benue Basin in Historical Perspective. A paper</w:t>
      </w:r>
      <w:r>
        <w:rPr>
          <w:spacing w:val="-1"/>
        </w:rPr>
        <w:t> </w:t>
      </w:r>
      <w:r>
        <w:rPr/>
        <w:t>presented at the Ntional Conference on Conflict Resolution in the Central States of Nigeria, NIPSS. Kuru, Plateau State.</w:t>
      </w:r>
    </w:p>
    <w:p>
      <w:pPr>
        <w:pStyle w:val="Heading1"/>
        <w:spacing w:before="247"/>
        <w:ind w:right="0"/>
        <w:jc w:val="left"/>
      </w:pPr>
      <w:r>
        <w:rPr>
          <w:spacing w:val="-2"/>
        </w:rPr>
        <w:t>NEWPAPERS</w:t>
      </w:r>
    </w:p>
    <w:p>
      <w:pPr>
        <w:pStyle w:val="BodyText"/>
        <w:spacing w:before="233"/>
        <w:ind w:left="480"/>
      </w:pPr>
      <w:r>
        <w:rPr/>
        <w:t>New</w:t>
      </w:r>
      <w:r>
        <w:rPr>
          <w:spacing w:val="-3"/>
        </w:rPr>
        <w:t> </w:t>
      </w:r>
      <w:r>
        <w:rPr/>
        <w:t>Nigeria</w:t>
      </w:r>
      <w:r>
        <w:rPr>
          <w:spacing w:val="-4"/>
        </w:rPr>
        <w:t> </w:t>
      </w:r>
      <w:r>
        <w:rPr/>
        <w:t>20</w:t>
      </w:r>
      <w:r>
        <w:rPr>
          <w:vertAlign w:val="superscript"/>
        </w:rPr>
        <w:t>th</w:t>
      </w:r>
      <w:r>
        <w:rPr>
          <w:spacing w:val="-1"/>
          <w:vertAlign w:val="baseline"/>
        </w:rPr>
        <w:t> </w:t>
      </w:r>
      <w:r>
        <w:rPr>
          <w:vertAlign w:val="baseline"/>
        </w:rPr>
        <w:t>July,</w:t>
      </w:r>
      <w:r>
        <w:rPr>
          <w:spacing w:val="-2"/>
          <w:vertAlign w:val="baseline"/>
        </w:rPr>
        <w:t> </w:t>
      </w:r>
      <w:r>
        <w:rPr>
          <w:spacing w:val="-4"/>
          <w:vertAlign w:val="baseline"/>
        </w:rPr>
        <w:t>1992</w:t>
      </w:r>
    </w:p>
    <w:p>
      <w:pPr>
        <w:spacing w:before="240"/>
        <w:ind w:left="480" w:right="0" w:firstLine="0"/>
        <w:jc w:val="left"/>
        <w:rPr>
          <w:sz w:val="24"/>
        </w:rPr>
      </w:pPr>
      <w:r>
        <w:rPr>
          <w:i/>
          <w:sz w:val="24"/>
        </w:rPr>
        <w:t>New</w:t>
      </w:r>
      <w:r>
        <w:rPr>
          <w:i/>
          <w:spacing w:val="-1"/>
          <w:sz w:val="24"/>
        </w:rPr>
        <w:t> </w:t>
      </w:r>
      <w:r>
        <w:rPr>
          <w:i/>
          <w:sz w:val="24"/>
        </w:rPr>
        <w:t>Nigerian, </w:t>
      </w:r>
      <w:r>
        <w:rPr>
          <w:sz w:val="24"/>
        </w:rPr>
        <w:t>17 April</w:t>
      </w:r>
      <w:r>
        <w:rPr>
          <w:spacing w:val="-1"/>
          <w:sz w:val="24"/>
        </w:rPr>
        <w:t> </w:t>
      </w:r>
      <w:r>
        <w:rPr>
          <w:sz w:val="24"/>
        </w:rPr>
        <w:t>1987, p.</w:t>
      </w:r>
      <w:r>
        <w:rPr>
          <w:spacing w:val="-1"/>
          <w:sz w:val="24"/>
        </w:rPr>
        <w:t> </w:t>
      </w:r>
      <w:r>
        <w:rPr>
          <w:sz w:val="24"/>
        </w:rPr>
        <w:t>9; and</w:t>
      </w:r>
      <w:r>
        <w:rPr>
          <w:spacing w:val="-1"/>
          <w:sz w:val="24"/>
        </w:rPr>
        <w:t> </w:t>
      </w:r>
      <w:r>
        <w:rPr>
          <w:sz w:val="24"/>
        </w:rPr>
        <w:t>Jibrin Ibrahim,</w:t>
      </w:r>
      <w:r>
        <w:rPr>
          <w:spacing w:val="-1"/>
          <w:sz w:val="24"/>
        </w:rPr>
        <w:t> </w:t>
      </w:r>
      <w:r>
        <w:rPr>
          <w:sz w:val="24"/>
        </w:rPr>
        <w:t>op. </w:t>
      </w:r>
      <w:r>
        <w:rPr>
          <w:spacing w:val="-4"/>
          <w:sz w:val="24"/>
        </w:rPr>
        <w:t>cit.</w:t>
      </w:r>
    </w:p>
    <w:p>
      <w:pPr>
        <w:spacing w:line="451" w:lineRule="auto" w:before="240"/>
        <w:ind w:left="480" w:right="5316" w:firstLine="0"/>
        <w:jc w:val="left"/>
        <w:rPr>
          <w:b/>
          <w:sz w:val="24"/>
        </w:rPr>
      </w:pPr>
      <w:r>
        <w:rPr>
          <w:i/>
          <w:sz w:val="24"/>
        </w:rPr>
        <w:t>New Nigerian, </w:t>
      </w:r>
      <w:r>
        <w:rPr>
          <w:sz w:val="24"/>
        </w:rPr>
        <w:t>20 July 1992 Osaghae</w:t>
      </w:r>
      <w:r>
        <w:rPr>
          <w:spacing w:val="-6"/>
          <w:sz w:val="24"/>
        </w:rPr>
        <w:t> </w:t>
      </w:r>
      <w:r>
        <w:rPr>
          <w:sz w:val="24"/>
        </w:rPr>
        <w:t>and</w:t>
      </w:r>
      <w:r>
        <w:rPr>
          <w:spacing w:val="-7"/>
          <w:sz w:val="24"/>
        </w:rPr>
        <w:t> </w:t>
      </w:r>
      <w:r>
        <w:rPr>
          <w:sz w:val="24"/>
        </w:rPr>
        <w:t>Suberu,</w:t>
      </w:r>
      <w:r>
        <w:rPr>
          <w:spacing w:val="-7"/>
          <w:sz w:val="24"/>
        </w:rPr>
        <w:t> </w:t>
      </w:r>
      <w:r>
        <w:rPr>
          <w:sz w:val="24"/>
        </w:rPr>
        <w:t>op.</w:t>
      </w:r>
      <w:r>
        <w:rPr>
          <w:spacing w:val="-5"/>
          <w:sz w:val="24"/>
        </w:rPr>
        <w:t> </w:t>
      </w:r>
      <w:r>
        <w:rPr>
          <w:sz w:val="24"/>
        </w:rPr>
        <w:t>cit.,</w:t>
      </w:r>
      <w:r>
        <w:rPr>
          <w:spacing w:val="-7"/>
          <w:sz w:val="24"/>
        </w:rPr>
        <w:t> </w:t>
      </w:r>
      <w:r>
        <w:rPr>
          <w:sz w:val="24"/>
        </w:rPr>
        <w:t>p.</w:t>
      </w:r>
      <w:r>
        <w:rPr>
          <w:spacing w:val="-7"/>
          <w:sz w:val="24"/>
        </w:rPr>
        <w:t> </w:t>
      </w:r>
      <w:r>
        <w:rPr>
          <w:sz w:val="24"/>
        </w:rPr>
        <w:t>134. </w:t>
      </w:r>
      <w:r>
        <w:rPr>
          <w:b/>
          <w:spacing w:val="-2"/>
          <w:sz w:val="24"/>
        </w:rPr>
        <w:t>REPORT</w:t>
      </w:r>
    </w:p>
    <w:p>
      <w:pPr>
        <w:pStyle w:val="BodyText"/>
        <w:spacing w:line="448" w:lineRule="auto"/>
        <w:ind w:left="480" w:right="509"/>
      </w:pPr>
      <w:r>
        <w:rPr/>
        <w:t>Police</w:t>
      </w:r>
      <w:r>
        <w:rPr>
          <w:spacing w:val="-6"/>
        </w:rPr>
        <w:t> </w:t>
      </w:r>
      <w:r>
        <w:rPr/>
        <w:t>investigation</w:t>
      </w:r>
      <w:r>
        <w:rPr>
          <w:spacing w:val="-5"/>
        </w:rPr>
        <w:t> </w:t>
      </w:r>
      <w:r>
        <w:rPr/>
        <w:t>report</w:t>
      </w:r>
      <w:r>
        <w:rPr>
          <w:spacing w:val="-5"/>
        </w:rPr>
        <w:t> </w:t>
      </w:r>
      <w:r>
        <w:rPr/>
        <w:t>of</w:t>
      </w:r>
      <w:r>
        <w:rPr>
          <w:spacing w:val="-6"/>
        </w:rPr>
        <w:t> </w:t>
      </w:r>
      <w:r>
        <w:rPr/>
        <w:t>the</w:t>
      </w:r>
      <w:r>
        <w:rPr>
          <w:spacing w:val="-5"/>
        </w:rPr>
        <w:t> </w:t>
      </w:r>
      <w:r>
        <w:rPr/>
        <w:t>Kaduna</w:t>
      </w:r>
      <w:r>
        <w:rPr>
          <w:spacing w:val="-6"/>
        </w:rPr>
        <w:t> </w:t>
      </w:r>
      <w:r>
        <w:rPr/>
        <w:t>Sharia</w:t>
      </w:r>
      <w:r>
        <w:rPr>
          <w:spacing w:val="-5"/>
        </w:rPr>
        <w:t> </w:t>
      </w:r>
      <w:r>
        <w:rPr/>
        <w:t>Religious</w:t>
      </w:r>
      <w:r>
        <w:rPr>
          <w:spacing w:val="-5"/>
        </w:rPr>
        <w:t> </w:t>
      </w:r>
      <w:r>
        <w:rPr/>
        <w:t>Crisis,</w:t>
      </w:r>
      <w:r>
        <w:rPr>
          <w:spacing w:val="-5"/>
        </w:rPr>
        <w:t> </w:t>
      </w:r>
      <w:r>
        <w:rPr/>
        <w:t>February,</w:t>
      </w:r>
      <w:r>
        <w:rPr>
          <w:spacing w:val="-3"/>
        </w:rPr>
        <w:t> </w:t>
      </w:r>
      <w:r>
        <w:rPr/>
        <w:t>2000 Police investigation report on Gwantu Religious Crisis, November, 2001</w:t>
      </w:r>
    </w:p>
    <w:p>
      <w:pPr>
        <w:pStyle w:val="BodyText"/>
        <w:ind w:left="480"/>
      </w:pPr>
      <w:r>
        <w:rPr/>
        <w:t>Police</w:t>
      </w:r>
      <w:r>
        <w:rPr>
          <w:spacing w:val="-3"/>
        </w:rPr>
        <w:t> </w:t>
      </w:r>
      <w:r>
        <w:rPr/>
        <w:t>investigation</w:t>
      </w:r>
      <w:r>
        <w:rPr>
          <w:spacing w:val="-2"/>
        </w:rPr>
        <w:t> </w:t>
      </w:r>
      <w:r>
        <w:rPr/>
        <w:t>report,</w:t>
      </w:r>
      <w:r>
        <w:rPr>
          <w:spacing w:val="-1"/>
        </w:rPr>
        <w:t> </w:t>
      </w:r>
      <w:r>
        <w:rPr/>
        <w:t>Kaduna</w:t>
      </w:r>
      <w:r>
        <w:rPr>
          <w:spacing w:val="-3"/>
        </w:rPr>
        <w:t> </w:t>
      </w:r>
      <w:r>
        <w:rPr/>
        <w:t>state,</w:t>
      </w:r>
      <w:r>
        <w:rPr>
          <w:spacing w:val="-1"/>
        </w:rPr>
        <w:t> </w:t>
      </w:r>
      <w:r>
        <w:rPr>
          <w:spacing w:val="-4"/>
        </w:rPr>
        <w:t>2001</w:t>
      </w:r>
    </w:p>
    <w:p>
      <w:pPr>
        <w:pStyle w:val="BodyText"/>
        <w:spacing w:before="232"/>
        <w:ind w:left="480"/>
      </w:pPr>
      <w:r>
        <w:rPr/>
        <w:t>Popoola,</w:t>
      </w:r>
      <w:r>
        <w:rPr>
          <w:spacing w:val="-3"/>
        </w:rPr>
        <w:t> </w:t>
      </w:r>
      <w:r>
        <w:rPr/>
        <w:t>A.,</w:t>
      </w:r>
      <w:r>
        <w:rPr>
          <w:spacing w:val="-2"/>
        </w:rPr>
        <w:t> </w:t>
      </w:r>
      <w:r>
        <w:rPr/>
        <w:t>Ethnic</w:t>
      </w:r>
      <w:r>
        <w:rPr>
          <w:spacing w:val="-3"/>
        </w:rPr>
        <w:t> </w:t>
      </w:r>
      <w:r>
        <w:rPr/>
        <w:t>Conflict</w:t>
      </w:r>
      <w:r>
        <w:rPr>
          <w:spacing w:val="-2"/>
        </w:rPr>
        <w:t> </w:t>
      </w:r>
      <w:r>
        <w:rPr/>
        <w:t>and</w:t>
      </w:r>
      <w:r>
        <w:rPr>
          <w:spacing w:val="-2"/>
        </w:rPr>
        <w:t> </w:t>
      </w:r>
      <w:r>
        <w:rPr/>
        <w:t>National</w:t>
      </w:r>
      <w:r>
        <w:rPr>
          <w:spacing w:val="-2"/>
        </w:rPr>
        <w:t> </w:t>
      </w:r>
      <w:r>
        <w:rPr/>
        <w:t>Security.</w:t>
      </w:r>
      <w:r>
        <w:rPr>
          <w:spacing w:val="3"/>
        </w:rPr>
        <w:t> </w:t>
      </w:r>
      <w:r>
        <w:rPr/>
        <w:t>NAILS</w:t>
      </w:r>
      <w:r>
        <w:rPr>
          <w:spacing w:val="3"/>
        </w:rPr>
        <w:t> </w:t>
      </w:r>
      <w:r>
        <w:rPr/>
        <w:t>Lagos Lecture</w:t>
      </w:r>
      <w:r>
        <w:rPr>
          <w:spacing w:val="-2"/>
        </w:rPr>
        <w:t> </w:t>
      </w:r>
      <w:r>
        <w:rPr/>
        <w:t>Series</w:t>
      </w:r>
      <w:r>
        <w:rPr>
          <w:spacing w:val="-2"/>
        </w:rPr>
        <w:t> (2003).</w:t>
      </w:r>
    </w:p>
    <w:p>
      <w:pPr>
        <w:spacing w:after="0"/>
        <w:sectPr>
          <w:pgSz w:w="11910" w:h="16840"/>
          <w:pgMar w:header="0" w:footer="974" w:top="1340" w:bottom="1160" w:left="1320" w:right="1260"/>
        </w:sectPr>
      </w:pPr>
    </w:p>
    <w:p>
      <w:pPr>
        <w:pStyle w:val="BodyText"/>
        <w:spacing w:before="78"/>
        <w:ind w:left="6207"/>
      </w:pPr>
      <w:r>
        <w:rPr/>
        <w:t>Faculty</w:t>
      </w:r>
      <w:r>
        <w:rPr>
          <w:spacing w:val="-7"/>
        </w:rPr>
        <w:t> </w:t>
      </w:r>
      <w:r>
        <w:rPr/>
        <w:t>of</w:t>
      </w:r>
      <w:r>
        <w:rPr>
          <w:spacing w:val="2"/>
        </w:rPr>
        <w:t> </w:t>
      </w:r>
      <w:r>
        <w:rPr>
          <w:spacing w:val="-4"/>
        </w:rPr>
        <w:t>Law,</w:t>
      </w:r>
    </w:p>
    <w:p>
      <w:pPr>
        <w:pStyle w:val="BodyText"/>
        <w:ind w:left="6207" w:right="206"/>
      </w:pPr>
      <w:r>
        <w:rPr/>
        <w:t>Institute</w:t>
      </w:r>
      <w:r>
        <w:rPr>
          <w:spacing w:val="-15"/>
        </w:rPr>
        <w:t> </w:t>
      </w:r>
      <w:r>
        <w:rPr/>
        <w:t>of</w:t>
      </w:r>
      <w:r>
        <w:rPr>
          <w:spacing w:val="-15"/>
        </w:rPr>
        <w:t> </w:t>
      </w:r>
      <w:r>
        <w:rPr/>
        <w:t>Administration, Ahmadu Bello University, </w:t>
      </w:r>
      <w:r>
        <w:rPr>
          <w:spacing w:val="-2"/>
        </w:rPr>
        <w:t>Zaria.</w:t>
      </w:r>
    </w:p>
    <w:p>
      <w:pPr>
        <w:pStyle w:val="BodyText"/>
      </w:pPr>
    </w:p>
    <w:p>
      <w:pPr>
        <w:pStyle w:val="BodyText"/>
        <w:spacing w:before="240"/>
      </w:pPr>
    </w:p>
    <w:p>
      <w:pPr>
        <w:pStyle w:val="BodyText"/>
        <w:spacing w:before="1"/>
        <w:ind w:left="480"/>
      </w:pPr>
      <w:r>
        <w:rPr/>
        <w:t>Dear</w:t>
      </w:r>
      <w:r>
        <w:rPr>
          <w:spacing w:val="-3"/>
        </w:rPr>
        <w:t> </w:t>
      </w:r>
      <w:r>
        <w:rPr>
          <w:spacing w:val="-2"/>
        </w:rPr>
        <w:t>Sir/Madam,</w:t>
      </w:r>
    </w:p>
    <w:p>
      <w:pPr>
        <w:pStyle w:val="BodyText"/>
        <w:spacing w:before="244"/>
      </w:pPr>
    </w:p>
    <w:p>
      <w:pPr>
        <w:spacing w:before="0"/>
        <w:ind w:left="489" w:right="191" w:firstLine="0"/>
        <w:jc w:val="center"/>
        <w:rPr>
          <w:b/>
          <w:sz w:val="24"/>
        </w:rPr>
      </w:pPr>
      <w:r>
        <w:rPr>
          <w:b/>
          <w:sz w:val="24"/>
          <w:u w:val="single"/>
        </w:rPr>
        <w:t>RESEARCH</w:t>
      </w:r>
      <w:r>
        <w:rPr>
          <w:b/>
          <w:spacing w:val="-1"/>
          <w:sz w:val="24"/>
          <w:u w:val="single"/>
        </w:rPr>
        <w:t> </w:t>
      </w:r>
      <w:r>
        <w:rPr>
          <w:b/>
          <w:spacing w:val="-2"/>
          <w:sz w:val="24"/>
          <w:u w:val="single"/>
        </w:rPr>
        <w:t>QUESTIONNAIRE</w:t>
      </w:r>
    </w:p>
    <w:p>
      <w:pPr>
        <w:pStyle w:val="BodyText"/>
        <w:spacing w:before="238"/>
        <w:rPr>
          <w:b/>
        </w:rPr>
      </w:pPr>
    </w:p>
    <w:p>
      <w:pPr>
        <w:spacing w:line="362" w:lineRule="auto" w:before="0"/>
        <w:ind w:left="480" w:right="172" w:firstLine="0"/>
        <w:jc w:val="both"/>
        <w:rPr>
          <w:b/>
          <w:sz w:val="24"/>
        </w:rPr>
      </w:pPr>
      <w:r>
        <w:rPr>
          <w:sz w:val="24"/>
        </w:rPr>
        <w:t>SAMBO SarkiFalalu a Postgraduate Student of the Faculty of Law (ABU) currently written a Research Thesis Titled “</w:t>
      </w:r>
      <w:r>
        <w:rPr>
          <w:b/>
          <w:sz w:val="24"/>
        </w:rPr>
        <w:t>ETHNO-RELIGIOUS CONFLICTS AND THE INTERNALLY</w:t>
      </w:r>
      <w:r>
        <w:rPr>
          <w:b/>
          <w:spacing w:val="55"/>
          <w:sz w:val="24"/>
        </w:rPr>
        <w:t>  </w:t>
      </w:r>
      <w:r>
        <w:rPr>
          <w:b/>
          <w:sz w:val="24"/>
        </w:rPr>
        <w:t>DISPLACED</w:t>
      </w:r>
      <w:r>
        <w:rPr>
          <w:b/>
          <w:spacing w:val="55"/>
          <w:sz w:val="24"/>
        </w:rPr>
        <w:t>  </w:t>
      </w:r>
      <w:r>
        <w:rPr>
          <w:b/>
          <w:sz w:val="24"/>
        </w:rPr>
        <w:t>PERSONS:</w:t>
      </w:r>
      <w:r>
        <w:rPr>
          <w:b/>
          <w:spacing w:val="58"/>
          <w:sz w:val="24"/>
        </w:rPr>
        <w:t>  </w:t>
      </w:r>
      <w:r>
        <w:rPr>
          <w:b/>
          <w:sz w:val="24"/>
        </w:rPr>
        <w:t>AN</w:t>
      </w:r>
      <w:r>
        <w:rPr>
          <w:b/>
          <w:spacing w:val="55"/>
          <w:sz w:val="24"/>
        </w:rPr>
        <w:t>  </w:t>
      </w:r>
      <w:r>
        <w:rPr>
          <w:b/>
          <w:sz w:val="24"/>
        </w:rPr>
        <w:t>AGITATION</w:t>
      </w:r>
      <w:r>
        <w:rPr>
          <w:b/>
          <w:spacing w:val="56"/>
          <w:sz w:val="24"/>
        </w:rPr>
        <w:t>  </w:t>
      </w:r>
      <w:r>
        <w:rPr>
          <w:b/>
          <w:sz w:val="24"/>
        </w:rPr>
        <w:t>FOR</w:t>
      </w:r>
      <w:r>
        <w:rPr>
          <w:b/>
          <w:spacing w:val="55"/>
          <w:sz w:val="24"/>
        </w:rPr>
        <w:t>  </w:t>
      </w:r>
      <w:r>
        <w:rPr>
          <w:b/>
          <w:spacing w:val="-2"/>
          <w:sz w:val="24"/>
        </w:rPr>
        <w:t>LEGAL</w:t>
      </w:r>
    </w:p>
    <w:p>
      <w:pPr>
        <w:pStyle w:val="BodyText"/>
        <w:spacing w:line="360" w:lineRule="auto"/>
        <w:ind w:left="480" w:right="104"/>
      </w:pPr>
      <w:r>
        <w:rPr>
          <w:b/>
        </w:rPr>
        <w:t>FRAMEWORK</w:t>
      </w:r>
      <w:r>
        <w:rPr>
          <w:b/>
          <w:spacing w:val="34"/>
        </w:rPr>
        <w:t> </w:t>
      </w:r>
      <w:r>
        <w:rPr>
          <w:b/>
        </w:rPr>
        <w:t>-</w:t>
      </w:r>
      <w:r>
        <w:rPr>
          <w:b/>
          <w:spacing w:val="32"/>
        </w:rPr>
        <w:t> </w:t>
      </w:r>
      <w:r>
        <w:rPr/>
        <w:t>A</w:t>
      </w:r>
      <w:r>
        <w:rPr>
          <w:spacing w:val="34"/>
        </w:rPr>
        <w:t> </w:t>
      </w:r>
      <w:r>
        <w:rPr/>
        <w:t>Case</w:t>
      </w:r>
      <w:r>
        <w:rPr>
          <w:spacing w:val="32"/>
        </w:rPr>
        <w:t> </w:t>
      </w:r>
      <w:r>
        <w:rPr/>
        <w:t>Study</w:t>
      </w:r>
      <w:r>
        <w:rPr>
          <w:spacing w:val="27"/>
        </w:rPr>
        <w:t> </w:t>
      </w:r>
      <w:r>
        <w:rPr/>
        <w:t>of</w:t>
      </w:r>
      <w:r>
        <w:rPr>
          <w:spacing w:val="32"/>
        </w:rPr>
        <w:t> </w:t>
      </w:r>
      <w:r>
        <w:rPr/>
        <w:t>Kaduna</w:t>
      </w:r>
      <w:r>
        <w:rPr>
          <w:spacing w:val="31"/>
        </w:rPr>
        <w:t> </w:t>
      </w:r>
      <w:r>
        <w:rPr/>
        <w:t>State”.</w:t>
      </w:r>
      <w:r>
        <w:rPr>
          <w:spacing w:val="36"/>
        </w:rPr>
        <w:t> </w:t>
      </w:r>
      <w:r>
        <w:rPr/>
        <w:t>This</w:t>
      </w:r>
      <w:r>
        <w:rPr>
          <w:spacing w:val="33"/>
        </w:rPr>
        <w:t> </w:t>
      </w:r>
      <w:r>
        <w:rPr/>
        <w:t>Questionnaire</w:t>
      </w:r>
      <w:r>
        <w:rPr>
          <w:spacing w:val="33"/>
        </w:rPr>
        <w:t> </w:t>
      </w:r>
      <w:r>
        <w:rPr/>
        <w:t>is</w:t>
      </w:r>
      <w:r>
        <w:rPr>
          <w:spacing w:val="33"/>
        </w:rPr>
        <w:t> </w:t>
      </w:r>
      <w:r>
        <w:rPr/>
        <w:t>designed</w:t>
      </w:r>
      <w:r>
        <w:rPr>
          <w:spacing w:val="32"/>
        </w:rPr>
        <w:t> </w:t>
      </w:r>
      <w:r>
        <w:rPr/>
        <w:t>to obtain information.</w:t>
      </w:r>
    </w:p>
    <w:p>
      <w:pPr>
        <w:pStyle w:val="BodyText"/>
      </w:pPr>
    </w:p>
    <w:p>
      <w:pPr>
        <w:pStyle w:val="BodyText"/>
        <w:spacing w:before="154"/>
      </w:pPr>
    </w:p>
    <w:p>
      <w:pPr>
        <w:pStyle w:val="BodyText"/>
        <w:spacing w:before="1"/>
        <w:ind w:left="480"/>
      </w:pPr>
      <w:r>
        <w:rPr/>
        <w:t>Thank</w:t>
      </w:r>
      <w:r>
        <w:rPr>
          <w:spacing w:val="-1"/>
        </w:rPr>
        <w:t> </w:t>
      </w:r>
      <w:r>
        <w:rPr/>
        <w:t>you</w:t>
      </w:r>
      <w:r>
        <w:rPr>
          <w:spacing w:val="-3"/>
        </w:rPr>
        <w:t> </w:t>
      </w:r>
      <w:r>
        <w:rPr/>
        <w:t>for your</w:t>
      </w:r>
      <w:r>
        <w:rPr>
          <w:spacing w:val="-1"/>
        </w:rPr>
        <w:t> </w:t>
      </w:r>
      <w:r>
        <w:rPr/>
        <w:t>co-</w:t>
      </w:r>
      <w:r>
        <w:rPr>
          <w:spacing w:val="-2"/>
        </w:rPr>
        <w:t>operation.</w:t>
      </w:r>
    </w:p>
    <w:p>
      <w:pPr>
        <w:pStyle w:val="BodyText"/>
      </w:pPr>
    </w:p>
    <w:p>
      <w:pPr>
        <w:pStyle w:val="BodyText"/>
        <w:spacing w:before="240"/>
      </w:pPr>
    </w:p>
    <w:p>
      <w:pPr>
        <w:spacing w:before="0"/>
        <w:ind w:left="480" w:right="0" w:firstLine="0"/>
        <w:jc w:val="left"/>
        <w:rPr>
          <w:sz w:val="24"/>
        </w:rPr>
      </w:pPr>
      <w:r>
        <w:rPr>
          <w:spacing w:val="-2"/>
          <w:sz w:val="24"/>
        </w:rPr>
        <w:t>……………………………………..</w:t>
      </w:r>
    </w:p>
    <w:p>
      <w:pPr>
        <w:pStyle w:val="Heading2"/>
        <w:spacing w:line="274" w:lineRule="exact" w:before="5"/>
        <w:ind w:left="480" w:firstLine="0"/>
      </w:pPr>
      <w:r>
        <w:rPr/>
        <w:t>SAMBO</w:t>
      </w:r>
      <w:r>
        <w:rPr>
          <w:spacing w:val="-2"/>
        </w:rPr>
        <w:t> SarkiFalalu</w:t>
      </w:r>
    </w:p>
    <w:p>
      <w:pPr>
        <w:pStyle w:val="BodyText"/>
        <w:spacing w:line="274" w:lineRule="exact"/>
        <w:ind w:left="480"/>
      </w:pPr>
      <w:r>
        <w:rPr/>
        <w:t>(Research</w:t>
      </w:r>
      <w:r>
        <w:rPr>
          <w:spacing w:val="-5"/>
        </w:rPr>
        <w:t> </w:t>
      </w:r>
      <w:r>
        <w:rPr>
          <w:spacing w:val="-2"/>
        </w:rPr>
        <w:t>Student)</w:t>
      </w:r>
    </w:p>
    <w:p>
      <w:pPr>
        <w:spacing w:after="0" w:line="274" w:lineRule="exact"/>
        <w:sectPr>
          <w:pgSz w:w="11910" w:h="16840"/>
          <w:pgMar w:header="0" w:footer="974" w:top="1340" w:bottom="1160" w:left="1320" w:right="1260"/>
        </w:sectPr>
      </w:pPr>
    </w:p>
    <w:p>
      <w:pPr>
        <w:pStyle w:val="Heading1"/>
        <w:spacing w:before="65"/>
        <w:ind w:left="494"/>
      </w:pPr>
      <w:bookmarkStart w:name="_TOC_250000" w:id="43"/>
      <w:bookmarkEnd w:id="43"/>
      <w:r>
        <w:rPr>
          <w:spacing w:val="-2"/>
          <w:u w:val="single"/>
        </w:rPr>
        <w:t>QUESTIONNAIRE</w:t>
      </w:r>
    </w:p>
    <w:p>
      <w:pPr>
        <w:pStyle w:val="BodyText"/>
        <w:rPr>
          <w:b/>
        </w:rPr>
      </w:pPr>
    </w:p>
    <w:p>
      <w:pPr>
        <w:pStyle w:val="BodyText"/>
        <w:spacing w:line="276" w:lineRule="auto" w:before="1"/>
        <w:ind w:left="480"/>
      </w:pPr>
      <w:r>
        <w:rPr/>
        <w:t>Find</w:t>
      </w:r>
      <w:r>
        <w:rPr>
          <w:spacing w:val="26"/>
        </w:rPr>
        <w:t> </w:t>
      </w:r>
      <w:r>
        <w:rPr/>
        <w:t>below</w:t>
      </w:r>
      <w:r>
        <w:rPr>
          <w:spacing w:val="25"/>
        </w:rPr>
        <w:t> </w:t>
      </w:r>
      <w:r>
        <w:rPr/>
        <w:t>some</w:t>
      </w:r>
      <w:r>
        <w:rPr>
          <w:spacing w:val="25"/>
        </w:rPr>
        <w:t> </w:t>
      </w:r>
      <w:r>
        <w:rPr/>
        <w:t>questions</w:t>
      </w:r>
      <w:r>
        <w:rPr>
          <w:spacing w:val="25"/>
        </w:rPr>
        <w:t> </w:t>
      </w:r>
      <w:r>
        <w:rPr/>
        <w:t>to</w:t>
      </w:r>
      <w:r>
        <w:rPr>
          <w:spacing w:val="26"/>
        </w:rPr>
        <w:t> </w:t>
      </w:r>
      <w:r>
        <w:rPr/>
        <w:t>be</w:t>
      </w:r>
      <w:r>
        <w:rPr>
          <w:spacing w:val="24"/>
        </w:rPr>
        <w:t> </w:t>
      </w:r>
      <w:r>
        <w:rPr/>
        <w:t>answered</w:t>
      </w:r>
      <w:r>
        <w:rPr>
          <w:spacing w:val="25"/>
        </w:rPr>
        <w:t> </w:t>
      </w:r>
      <w:r>
        <w:rPr/>
        <w:t>by the</w:t>
      </w:r>
      <w:r>
        <w:rPr>
          <w:spacing w:val="31"/>
        </w:rPr>
        <w:t> </w:t>
      </w:r>
      <w:r>
        <w:rPr/>
        <w:t>Internally Displaced</w:t>
      </w:r>
      <w:r>
        <w:rPr>
          <w:spacing w:val="27"/>
        </w:rPr>
        <w:t> </w:t>
      </w:r>
      <w:r>
        <w:rPr/>
        <w:t>Persons</w:t>
      </w:r>
      <w:r>
        <w:rPr>
          <w:spacing w:val="27"/>
        </w:rPr>
        <w:t> </w:t>
      </w:r>
      <w:r>
        <w:rPr/>
        <w:t>kept</w:t>
      </w:r>
      <w:r>
        <w:rPr>
          <w:spacing w:val="26"/>
        </w:rPr>
        <w:t> </w:t>
      </w:r>
      <w:r>
        <w:rPr/>
        <w:t>at Mando Hajj Camp.</w:t>
      </w:r>
    </w:p>
    <w:p>
      <w:pPr>
        <w:pStyle w:val="ListParagraph"/>
        <w:numPr>
          <w:ilvl w:val="0"/>
          <w:numId w:val="25"/>
        </w:numPr>
        <w:tabs>
          <w:tab w:pos="1200" w:val="left" w:leader="none"/>
        </w:tabs>
        <w:spacing w:line="240" w:lineRule="auto" w:before="1" w:after="0"/>
        <w:ind w:left="1200" w:right="0" w:hanging="720"/>
        <w:jc w:val="left"/>
        <w:rPr>
          <w:sz w:val="24"/>
        </w:rPr>
      </w:pPr>
      <w:r>
        <w:rPr>
          <w:sz w:val="24"/>
        </w:rPr>
        <w:t>When</w:t>
      </w:r>
      <w:r>
        <w:rPr>
          <w:spacing w:val="-1"/>
          <w:sz w:val="24"/>
        </w:rPr>
        <w:t> </w:t>
      </w:r>
      <w:r>
        <w:rPr>
          <w:sz w:val="24"/>
        </w:rPr>
        <w:t>they</w:t>
      </w:r>
      <w:r>
        <w:rPr>
          <w:spacing w:val="-5"/>
          <w:sz w:val="24"/>
        </w:rPr>
        <w:t> </w:t>
      </w:r>
      <w:r>
        <w:rPr>
          <w:sz w:val="24"/>
        </w:rPr>
        <w:t>were</w:t>
      </w:r>
      <w:r>
        <w:rPr>
          <w:spacing w:val="1"/>
          <w:sz w:val="24"/>
        </w:rPr>
        <w:t> </w:t>
      </w:r>
      <w:r>
        <w:rPr>
          <w:sz w:val="24"/>
        </w:rPr>
        <w:t>first brought to the </w:t>
      </w:r>
      <w:r>
        <w:rPr>
          <w:spacing w:val="-4"/>
          <w:sz w:val="24"/>
        </w:rPr>
        <w:t>Camp?</w:t>
      </w:r>
    </w:p>
    <w:p>
      <w:pPr>
        <w:spacing w:before="41"/>
        <w:ind w:left="1200" w:right="0" w:firstLine="0"/>
        <w:jc w:val="left"/>
        <w:rPr>
          <w:sz w:val="24"/>
        </w:rPr>
      </w:pPr>
      <w:r>
        <w:rPr>
          <w:spacing w:val="-2"/>
          <w:sz w:val="24"/>
        </w:rPr>
        <w:t>………………………………………………………………………………………</w:t>
      </w:r>
    </w:p>
    <w:p>
      <w:pPr>
        <w:spacing w:before="41"/>
        <w:ind w:left="1200" w:right="0" w:firstLine="0"/>
        <w:jc w:val="left"/>
        <w:rPr>
          <w:sz w:val="24"/>
        </w:rPr>
      </w:pPr>
      <w:r>
        <w:rPr>
          <w:spacing w:val="-2"/>
          <w:sz w:val="24"/>
        </w:rPr>
        <w:t>…………………………………………………………………………………</w:t>
      </w:r>
    </w:p>
    <w:p>
      <w:pPr>
        <w:pStyle w:val="ListParagraph"/>
        <w:numPr>
          <w:ilvl w:val="0"/>
          <w:numId w:val="25"/>
        </w:numPr>
        <w:tabs>
          <w:tab w:pos="1200" w:val="left" w:leader="none"/>
        </w:tabs>
        <w:spacing w:line="240" w:lineRule="auto" w:before="40" w:after="0"/>
        <w:ind w:left="1200" w:right="0" w:hanging="720"/>
        <w:jc w:val="left"/>
        <w:rPr>
          <w:sz w:val="24"/>
        </w:rPr>
      </w:pPr>
      <w:r>
        <w:rPr>
          <w:sz w:val="24"/>
        </w:rPr>
        <w:t>For</w:t>
      </w:r>
      <w:r>
        <w:rPr>
          <w:spacing w:val="-3"/>
          <w:sz w:val="24"/>
        </w:rPr>
        <w:t> </w:t>
      </w:r>
      <w:r>
        <w:rPr>
          <w:sz w:val="24"/>
        </w:rPr>
        <w:t>how</w:t>
      </w:r>
      <w:r>
        <w:rPr>
          <w:spacing w:val="1"/>
          <w:sz w:val="24"/>
        </w:rPr>
        <w:t> </w:t>
      </w:r>
      <w:r>
        <w:rPr>
          <w:sz w:val="24"/>
        </w:rPr>
        <w:t>long</w:t>
      </w:r>
      <w:r>
        <w:rPr>
          <w:spacing w:val="-2"/>
          <w:sz w:val="24"/>
        </w:rPr>
        <w:t> </w:t>
      </w:r>
      <w:r>
        <w:rPr>
          <w:sz w:val="24"/>
        </w:rPr>
        <w:t>have</w:t>
      </w:r>
      <w:r>
        <w:rPr>
          <w:spacing w:val="-1"/>
          <w:sz w:val="24"/>
        </w:rPr>
        <w:t> </w:t>
      </w:r>
      <w:r>
        <w:rPr>
          <w:sz w:val="24"/>
        </w:rPr>
        <w:t>they</w:t>
      </w:r>
      <w:r>
        <w:rPr>
          <w:spacing w:val="-4"/>
          <w:sz w:val="24"/>
        </w:rPr>
        <w:t> </w:t>
      </w:r>
      <w:r>
        <w:rPr>
          <w:sz w:val="24"/>
        </w:rPr>
        <w:t>stayed</w:t>
      </w:r>
      <w:r>
        <w:rPr>
          <w:spacing w:val="1"/>
          <w:sz w:val="24"/>
        </w:rPr>
        <w:t> </w:t>
      </w:r>
      <w:r>
        <w:rPr>
          <w:spacing w:val="-2"/>
          <w:sz w:val="24"/>
        </w:rPr>
        <w:t>there?</w:t>
      </w:r>
    </w:p>
    <w:p>
      <w:pPr>
        <w:spacing w:before="44"/>
        <w:ind w:left="1200" w:right="0" w:firstLine="0"/>
        <w:jc w:val="left"/>
        <w:rPr>
          <w:sz w:val="24"/>
        </w:rPr>
      </w:pPr>
      <w:r>
        <w:rPr>
          <w:spacing w:val="-2"/>
          <w:sz w:val="24"/>
        </w:rPr>
        <w:t>………………………………………………………………………………………</w:t>
      </w:r>
    </w:p>
    <w:p>
      <w:pPr>
        <w:spacing w:before="40"/>
        <w:ind w:left="1200" w:right="0" w:firstLine="0"/>
        <w:jc w:val="left"/>
        <w:rPr>
          <w:sz w:val="24"/>
        </w:rPr>
      </w:pPr>
      <w:r>
        <w:rPr>
          <w:spacing w:val="-2"/>
          <w:sz w:val="24"/>
        </w:rPr>
        <w:t>…………………………………………………………………………………</w:t>
      </w:r>
    </w:p>
    <w:p>
      <w:pPr>
        <w:pStyle w:val="ListParagraph"/>
        <w:numPr>
          <w:ilvl w:val="0"/>
          <w:numId w:val="25"/>
        </w:numPr>
        <w:tabs>
          <w:tab w:pos="1200" w:val="left" w:leader="none"/>
        </w:tabs>
        <w:spacing w:line="240" w:lineRule="auto" w:before="41" w:after="0"/>
        <w:ind w:left="1200" w:right="0" w:hanging="720"/>
        <w:jc w:val="left"/>
        <w:rPr>
          <w:sz w:val="24"/>
        </w:rPr>
      </w:pPr>
      <w:r>
        <w:rPr>
          <w:sz w:val="24"/>
        </w:rPr>
        <w:t>How</w:t>
      </w:r>
      <w:r>
        <w:rPr>
          <w:spacing w:val="-4"/>
          <w:sz w:val="24"/>
        </w:rPr>
        <w:t> </w:t>
      </w:r>
      <w:r>
        <w:rPr>
          <w:sz w:val="24"/>
        </w:rPr>
        <w:t>were</w:t>
      </w:r>
      <w:r>
        <w:rPr>
          <w:spacing w:val="-1"/>
          <w:sz w:val="24"/>
        </w:rPr>
        <w:t> </w:t>
      </w:r>
      <w:r>
        <w:rPr>
          <w:sz w:val="24"/>
        </w:rPr>
        <w:t>they</w:t>
      </w:r>
      <w:r>
        <w:rPr>
          <w:spacing w:val="-5"/>
          <w:sz w:val="24"/>
        </w:rPr>
        <w:t> </w:t>
      </w:r>
      <w:r>
        <w:rPr>
          <w:sz w:val="24"/>
        </w:rPr>
        <w:t>treated by</w:t>
      </w:r>
      <w:r>
        <w:rPr>
          <w:spacing w:val="-3"/>
          <w:sz w:val="24"/>
        </w:rPr>
        <w:t> </w:t>
      </w:r>
      <w:r>
        <w:rPr>
          <w:sz w:val="24"/>
        </w:rPr>
        <w:t>both States and</w:t>
      </w:r>
      <w:r>
        <w:rPr>
          <w:spacing w:val="1"/>
          <w:sz w:val="24"/>
        </w:rPr>
        <w:t> </w:t>
      </w:r>
      <w:r>
        <w:rPr>
          <w:sz w:val="24"/>
        </w:rPr>
        <w:t>Federal</w:t>
      </w:r>
      <w:r>
        <w:rPr>
          <w:spacing w:val="2"/>
          <w:sz w:val="24"/>
        </w:rPr>
        <w:t> </w:t>
      </w:r>
      <w:r>
        <w:rPr>
          <w:spacing w:val="-2"/>
          <w:sz w:val="24"/>
        </w:rPr>
        <w:t>Government?</w:t>
      </w:r>
    </w:p>
    <w:p>
      <w:pPr>
        <w:spacing w:before="41"/>
        <w:ind w:left="1200" w:right="0" w:firstLine="0"/>
        <w:jc w:val="left"/>
        <w:rPr>
          <w:sz w:val="24"/>
        </w:rPr>
      </w:pPr>
      <w:r>
        <w:rPr>
          <w:spacing w:val="-2"/>
          <w:sz w:val="24"/>
        </w:rPr>
        <w:t>………………………………………………………………………………...……</w:t>
      </w:r>
    </w:p>
    <w:p>
      <w:pPr>
        <w:spacing w:before="44"/>
        <w:ind w:left="1200" w:right="0" w:firstLine="0"/>
        <w:jc w:val="left"/>
        <w:rPr>
          <w:sz w:val="24"/>
        </w:rPr>
      </w:pPr>
      <w:r>
        <w:rPr>
          <w:spacing w:val="-2"/>
          <w:sz w:val="24"/>
        </w:rPr>
        <w:t>…………………………………………………………………………...…………</w:t>
      </w:r>
    </w:p>
    <w:p>
      <w:pPr>
        <w:spacing w:before="41"/>
        <w:ind w:left="1200" w:right="0" w:firstLine="0"/>
        <w:jc w:val="left"/>
        <w:rPr>
          <w:sz w:val="24"/>
        </w:rPr>
      </w:pPr>
      <w:r>
        <w:rPr>
          <w:spacing w:val="-2"/>
          <w:sz w:val="24"/>
        </w:rPr>
        <w:t>………………………………………………………………………………</w:t>
      </w:r>
    </w:p>
    <w:p>
      <w:pPr>
        <w:pStyle w:val="ListParagraph"/>
        <w:numPr>
          <w:ilvl w:val="0"/>
          <w:numId w:val="25"/>
        </w:numPr>
        <w:tabs>
          <w:tab w:pos="1200" w:val="left" w:leader="none"/>
        </w:tabs>
        <w:spacing w:line="240" w:lineRule="auto" w:before="41" w:after="0"/>
        <w:ind w:left="1200" w:right="0" w:hanging="720"/>
        <w:jc w:val="left"/>
        <w:rPr>
          <w:sz w:val="24"/>
        </w:rPr>
      </w:pPr>
      <w:r>
        <w:rPr>
          <w:sz w:val="24"/>
        </w:rPr>
        <w:t>Did</w:t>
      </w:r>
      <w:r>
        <w:rPr>
          <w:spacing w:val="-4"/>
          <w:sz w:val="24"/>
        </w:rPr>
        <w:t> </w:t>
      </w:r>
      <w:r>
        <w:rPr>
          <w:sz w:val="24"/>
        </w:rPr>
        <w:t>they</w:t>
      </w:r>
      <w:r>
        <w:rPr>
          <w:spacing w:val="-3"/>
          <w:sz w:val="24"/>
        </w:rPr>
        <w:t> </w:t>
      </w:r>
      <w:r>
        <w:rPr>
          <w:sz w:val="24"/>
        </w:rPr>
        <w:t>receive</w:t>
      </w:r>
      <w:r>
        <w:rPr>
          <w:spacing w:val="-1"/>
          <w:sz w:val="24"/>
        </w:rPr>
        <w:t> </w:t>
      </w:r>
      <w:r>
        <w:rPr>
          <w:sz w:val="24"/>
        </w:rPr>
        <w:t>any</w:t>
      </w:r>
      <w:r>
        <w:rPr>
          <w:spacing w:val="-4"/>
          <w:sz w:val="24"/>
        </w:rPr>
        <w:t> </w:t>
      </w:r>
      <w:r>
        <w:rPr>
          <w:sz w:val="24"/>
        </w:rPr>
        <w:t>assistance</w:t>
      </w:r>
      <w:r>
        <w:rPr>
          <w:spacing w:val="-2"/>
          <w:sz w:val="24"/>
        </w:rPr>
        <w:t> </w:t>
      </w:r>
      <w:r>
        <w:rPr>
          <w:sz w:val="24"/>
        </w:rPr>
        <w:t>from either</w:t>
      </w:r>
      <w:r>
        <w:rPr>
          <w:spacing w:val="-1"/>
          <w:sz w:val="24"/>
        </w:rPr>
        <w:t> </w:t>
      </w:r>
      <w:r>
        <w:rPr>
          <w:sz w:val="24"/>
        </w:rPr>
        <w:t>State</w:t>
      </w:r>
      <w:r>
        <w:rPr>
          <w:spacing w:val="-1"/>
          <w:sz w:val="24"/>
        </w:rPr>
        <w:t> </w:t>
      </w:r>
      <w:r>
        <w:rPr>
          <w:sz w:val="24"/>
        </w:rPr>
        <w:t>or</w:t>
      </w:r>
      <w:r>
        <w:rPr>
          <w:spacing w:val="-1"/>
          <w:sz w:val="24"/>
        </w:rPr>
        <w:t> </w:t>
      </w:r>
      <w:r>
        <w:rPr>
          <w:sz w:val="24"/>
        </w:rPr>
        <w:t>Federal</w:t>
      </w:r>
      <w:r>
        <w:rPr>
          <w:spacing w:val="-1"/>
          <w:sz w:val="24"/>
        </w:rPr>
        <w:t> </w:t>
      </w:r>
      <w:r>
        <w:rPr>
          <w:spacing w:val="-2"/>
          <w:sz w:val="24"/>
        </w:rPr>
        <w:t>Government?</w:t>
      </w:r>
    </w:p>
    <w:p>
      <w:pPr>
        <w:spacing w:before="40"/>
        <w:ind w:left="1200" w:right="0" w:firstLine="0"/>
        <w:jc w:val="left"/>
        <w:rPr>
          <w:sz w:val="24"/>
        </w:rPr>
      </w:pPr>
      <w:r>
        <w:rPr>
          <w:spacing w:val="-2"/>
          <w:sz w:val="24"/>
        </w:rPr>
        <w:t>………………………………………………………………………………...……</w:t>
      </w:r>
    </w:p>
    <w:p>
      <w:pPr>
        <w:spacing w:before="44"/>
        <w:ind w:left="1200" w:right="0" w:firstLine="0"/>
        <w:jc w:val="left"/>
        <w:rPr>
          <w:sz w:val="24"/>
        </w:rPr>
      </w:pPr>
      <w:r>
        <w:rPr>
          <w:spacing w:val="-2"/>
          <w:sz w:val="24"/>
        </w:rPr>
        <w:t>…………………………………………………………………………...…………</w:t>
      </w:r>
    </w:p>
    <w:p>
      <w:pPr>
        <w:spacing w:before="40"/>
        <w:ind w:left="1200" w:right="0" w:firstLine="0"/>
        <w:jc w:val="left"/>
        <w:rPr>
          <w:sz w:val="24"/>
        </w:rPr>
      </w:pPr>
      <w:r>
        <w:rPr>
          <w:spacing w:val="-2"/>
          <w:sz w:val="24"/>
        </w:rPr>
        <w:t>………………………………………………………………………………</w:t>
      </w:r>
    </w:p>
    <w:p>
      <w:pPr>
        <w:pStyle w:val="ListParagraph"/>
        <w:numPr>
          <w:ilvl w:val="0"/>
          <w:numId w:val="25"/>
        </w:numPr>
        <w:tabs>
          <w:tab w:pos="1200" w:val="left" w:leader="none"/>
        </w:tabs>
        <w:spacing w:line="240" w:lineRule="auto" w:before="41" w:after="0"/>
        <w:ind w:left="1200" w:right="0" w:hanging="720"/>
        <w:jc w:val="left"/>
        <w:rPr>
          <w:sz w:val="24"/>
        </w:rPr>
      </w:pPr>
      <w:r>
        <w:rPr>
          <w:sz w:val="24"/>
        </w:rPr>
        <w:t>How</w:t>
      </w:r>
      <w:r>
        <w:rPr>
          <w:spacing w:val="-4"/>
          <w:sz w:val="24"/>
        </w:rPr>
        <w:t> </w:t>
      </w:r>
      <w:r>
        <w:rPr>
          <w:sz w:val="24"/>
        </w:rPr>
        <w:t>often did</w:t>
      </w:r>
      <w:r>
        <w:rPr>
          <w:spacing w:val="1"/>
          <w:sz w:val="24"/>
        </w:rPr>
        <w:t> </w:t>
      </w:r>
      <w:r>
        <w:rPr>
          <w:sz w:val="24"/>
        </w:rPr>
        <w:t>they</w:t>
      </w:r>
      <w:r>
        <w:rPr>
          <w:spacing w:val="-5"/>
          <w:sz w:val="24"/>
        </w:rPr>
        <w:t> </w:t>
      </w:r>
      <w:r>
        <w:rPr>
          <w:sz w:val="24"/>
        </w:rPr>
        <w:t>receive</w:t>
      </w:r>
      <w:r>
        <w:rPr>
          <w:spacing w:val="-1"/>
          <w:sz w:val="24"/>
        </w:rPr>
        <w:t> </w:t>
      </w:r>
      <w:r>
        <w:rPr>
          <w:sz w:val="24"/>
        </w:rPr>
        <w:t>the</w:t>
      </w:r>
      <w:r>
        <w:rPr>
          <w:spacing w:val="-1"/>
          <w:sz w:val="24"/>
        </w:rPr>
        <w:t> </w:t>
      </w:r>
      <w:r>
        <w:rPr>
          <w:sz w:val="24"/>
        </w:rPr>
        <w:t>assistance</w:t>
      </w:r>
      <w:r>
        <w:rPr>
          <w:spacing w:val="-1"/>
          <w:sz w:val="24"/>
        </w:rPr>
        <w:t> </w:t>
      </w:r>
      <w:r>
        <w:rPr>
          <w:sz w:val="24"/>
        </w:rPr>
        <w:t>of NEMA and </w:t>
      </w:r>
      <w:r>
        <w:rPr>
          <w:spacing w:val="-2"/>
          <w:sz w:val="24"/>
        </w:rPr>
        <w:t>SEMA?</w:t>
      </w:r>
    </w:p>
    <w:p>
      <w:pPr>
        <w:spacing w:before="41"/>
        <w:ind w:left="1200" w:right="0" w:firstLine="0"/>
        <w:jc w:val="left"/>
        <w:rPr>
          <w:sz w:val="24"/>
        </w:rPr>
      </w:pPr>
      <w:r>
        <w:rPr>
          <w:spacing w:val="-2"/>
          <w:sz w:val="24"/>
        </w:rPr>
        <w:t>………………………………………………………………………………...……</w:t>
      </w:r>
    </w:p>
    <w:p>
      <w:pPr>
        <w:spacing w:before="43"/>
        <w:ind w:left="1200" w:right="0" w:firstLine="0"/>
        <w:jc w:val="left"/>
        <w:rPr>
          <w:sz w:val="24"/>
        </w:rPr>
      </w:pPr>
      <w:r>
        <w:rPr>
          <w:spacing w:val="-2"/>
          <w:sz w:val="24"/>
        </w:rPr>
        <w:t>…………………………………………………………………………...…………</w:t>
      </w:r>
    </w:p>
    <w:p>
      <w:pPr>
        <w:spacing w:before="41"/>
        <w:ind w:left="1200" w:right="0" w:firstLine="0"/>
        <w:jc w:val="left"/>
        <w:rPr>
          <w:sz w:val="24"/>
        </w:rPr>
      </w:pPr>
      <w:r>
        <w:rPr>
          <w:spacing w:val="-2"/>
          <w:sz w:val="24"/>
        </w:rPr>
        <w:t>………………………………………………………………………………</w:t>
      </w:r>
    </w:p>
    <w:p>
      <w:pPr>
        <w:pStyle w:val="ListParagraph"/>
        <w:numPr>
          <w:ilvl w:val="0"/>
          <w:numId w:val="25"/>
        </w:numPr>
        <w:tabs>
          <w:tab w:pos="1200" w:val="left" w:leader="none"/>
        </w:tabs>
        <w:spacing w:line="276" w:lineRule="auto" w:before="41" w:after="0"/>
        <w:ind w:left="1200" w:right="184" w:hanging="720"/>
        <w:jc w:val="left"/>
        <w:rPr>
          <w:sz w:val="24"/>
        </w:rPr>
      </w:pPr>
      <w:r>
        <w:rPr>
          <w:sz w:val="24"/>
        </w:rPr>
        <w:t>Were they</w:t>
      </w:r>
      <w:r>
        <w:rPr>
          <w:spacing w:val="-3"/>
          <w:sz w:val="24"/>
        </w:rPr>
        <w:t> </w:t>
      </w:r>
      <w:r>
        <w:rPr>
          <w:sz w:val="24"/>
        </w:rPr>
        <w:t>adequately</w:t>
      </w:r>
      <w:r>
        <w:rPr>
          <w:spacing w:val="-4"/>
          <w:sz w:val="24"/>
        </w:rPr>
        <w:t> </w:t>
      </w:r>
      <w:r>
        <w:rPr>
          <w:sz w:val="24"/>
        </w:rPr>
        <w:t>taken care of by</w:t>
      </w:r>
      <w:r>
        <w:rPr>
          <w:spacing w:val="-3"/>
          <w:sz w:val="24"/>
        </w:rPr>
        <w:t> </w:t>
      </w:r>
      <w:r>
        <w:rPr>
          <w:sz w:val="24"/>
        </w:rPr>
        <w:t>Government, in terms of their welfare such as food, health care and?</w:t>
      </w:r>
    </w:p>
    <w:p>
      <w:pPr>
        <w:spacing w:line="275" w:lineRule="exact" w:before="0"/>
        <w:ind w:left="1200" w:right="0" w:firstLine="0"/>
        <w:jc w:val="left"/>
        <w:rPr>
          <w:sz w:val="24"/>
        </w:rPr>
      </w:pPr>
      <w:r>
        <w:rPr>
          <w:spacing w:val="-2"/>
          <w:sz w:val="24"/>
        </w:rPr>
        <w:t>……………………………………………………………………………..………</w:t>
      </w:r>
    </w:p>
    <w:p>
      <w:pPr>
        <w:spacing w:before="43"/>
        <w:ind w:left="1200" w:right="0" w:firstLine="0"/>
        <w:jc w:val="left"/>
        <w:rPr>
          <w:sz w:val="24"/>
        </w:rPr>
      </w:pPr>
      <w:r>
        <w:rPr>
          <w:spacing w:val="-2"/>
          <w:sz w:val="24"/>
        </w:rPr>
        <w:t>……………………………………………………………………..…...…………</w:t>
      </w:r>
    </w:p>
    <w:p>
      <w:pPr>
        <w:pStyle w:val="ListParagraph"/>
        <w:numPr>
          <w:ilvl w:val="0"/>
          <w:numId w:val="25"/>
        </w:numPr>
        <w:tabs>
          <w:tab w:pos="1200" w:val="left" w:leader="none"/>
        </w:tabs>
        <w:spacing w:line="276" w:lineRule="auto" w:before="41" w:after="0"/>
        <w:ind w:left="1200" w:right="180" w:hanging="720"/>
        <w:jc w:val="left"/>
        <w:rPr>
          <w:sz w:val="24"/>
        </w:rPr>
      </w:pPr>
      <w:r>
        <w:rPr>
          <w:sz w:val="24"/>
        </w:rPr>
        <w:t>Did</w:t>
      </w:r>
      <w:r>
        <w:rPr>
          <w:spacing w:val="35"/>
          <w:sz w:val="24"/>
        </w:rPr>
        <w:t> </w:t>
      </w:r>
      <w:r>
        <w:rPr>
          <w:sz w:val="24"/>
        </w:rPr>
        <w:t>their</w:t>
      </w:r>
      <w:r>
        <w:rPr>
          <w:spacing w:val="34"/>
          <w:sz w:val="24"/>
        </w:rPr>
        <w:t> </w:t>
      </w:r>
      <w:r>
        <w:rPr>
          <w:sz w:val="24"/>
        </w:rPr>
        <w:t>children</w:t>
      </w:r>
      <w:r>
        <w:rPr>
          <w:spacing w:val="35"/>
          <w:sz w:val="24"/>
        </w:rPr>
        <w:t> </w:t>
      </w:r>
      <w:r>
        <w:rPr>
          <w:sz w:val="24"/>
        </w:rPr>
        <w:t>have</w:t>
      </w:r>
      <w:r>
        <w:rPr>
          <w:spacing w:val="34"/>
          <w:sz w:val="24"/>
        </w:rPr>
        <w:t> </w:t>
      </w:r>
      <w:r>
        <w:rPr>
          <w:sz w:val="24"/>
        </w:rPr>
        <w:t>the</w:t>
      </w:r>
      <w:r>
        <w:rPr>
          <w:spacing w:val="34"/>
          <w:sz w:val="24"/>
        </w:rPr>
        <w:t> </w:t>
      </w:r>
      <w:r>
        <w:rPr>
          <w:sz w:val="24"/>
        </w:rPr>
        <w:t>opportunity</w:t>
      </w:r>
      <w:r>
        <w:rPr>
          <w:spacing w:val="28"/>
          <w:sz w:val="24"/>
        </w:rPr>
        <w:t> </w:t>
      </w:r>
      <w:r>
        <w:rPr>
          <w:sz w:val="24"/>
        </w:rPr>
        <w:t>to</w:t>
      </w:r>
      <w:r>
        <w:rPr>
          <w:spacing w:val="35"/>
          <w:sz w:val="24"/>
        </w:rPr>
        <w:t> </w:t>
      </w:r>
      <w:r>
        <w:rPr>
          <w:sz w:val="24"/>
        </w:rPr>
        <w:t>go</w:t>
      </w:r>
      <w:r>
        <w:rPr>
          <w:spacing w:val="35"/>
          <w:sz w:val="24"/>
        </w:rPr>
        <w:t> </w:t>
      </w:r>
      <w:r>
        <w:rPr>
          <w:sz w:val="24"/>
        </w:rPr>
        <w:t>to</w:t>
      </w:r>
      <w:r>
        <w:rPr>
          <w:spacing w:val="37"/>
          <w:sz w:val="24"/>
        </w:rPr>
        <w:t> </w:t>
      </w:r>
      <w:r>
        <w:rPr>
          <w:sz w:val="24"/>
        </w:rPr>
        <w:t>school</w:t>
      </w:r>
      <w:r>
        <w:rPr>
          <w:spacing w:val="35"/>
          <w:sz w:val="24"/>
        </w:rPr>
        <w:t> </w:t>
      </w:r>
      <w:r>
        <w:rPr>
          <w:sz w:val="24"/>
        </w:rPr>
        <w:t>while</w:t>
      </w:r>
      <w:r>
        <w:rPr>
          <w:spacing w:val="34"/>
          <w:sz w:val="24"/>
        </w:rPr>
        <w:t> </w:t>
      </w:r>
      <w:r>
        <w:rPr>
          <w:sz w:val="24"/>
        </w:rPr>
        <w:t>they</w:t>
      </w:r>
      <w:r>
        <w:rPr>
          <w:spacing w:val="28"/>
          <w:sz w:val="24"/>
        </w:rPr>
        <w:t> </w:t>
      </w:r>
      <w:r>
        <w:rPr>
          <w:sz w:val="24"/>
        </w:rPr>
        <w:t>were</w:t>
      </w:r>
      <w:r>
        <w:rPr>
          <w:spacing w:val="35"/>
          <w:sz w:val="24"/>
        </w:rPr>
        <w:t> </w:t>
      </w:r>
      <w:r>
        <w:rPr>
          <w:sz w:val="24"/>
        </w:rPr>
        <w:t>in</w:t>
      </w:r>
      <w:r>
        <w:rPr>
          <w:spacing w:val="35"/>
          <w:sz w:val="24"/>
        </w:rPr>
        <w:t> </w:t>
      </w:r>
      <w:r>
        <w:rPr>
          <w:sz w:val="24"/>
        </w:rPr>
        <w:t>the </w:t>
      </w:r>
      <w:r>
        <w:rPr>
          <w:spacing w:val="-4"/>
          <w:sz w:val="24"/>
        </w:rPr>
        <w:t>camp?</w:t>
      </w:r>
    </w:p>
    <w:p>
      <w:pPr>
        <w:spacing w:line="275" w:lineRule="exact" w:before="0"/>
        <w:ind w:left="1200" w:right="0" w:firstLine="0"/>
        <w:jc w:val="left"/>
        <w:rPr>
          <w:sz w:val="24"/>
        </w:rPr>
      </w:pPr>
      <w:r>
        <w:rPr>
          <w:spacing w:val="-2"/>
          <w:sz w:val="24"/>
        </w:rPr>
        <w:t>……………………………………………………………………….…………..</w:t>
      </w:r>
    </w:p>
    <w:p>
      <w:pPr>
        <w:spacing w:before="43"/>
        <w:ind w:left="1200" w:right="0" w:firstLine="0"/>
        <w:jc w:val="left"/>
        <w:rPr>
          <w:sz w:val="24"/>
        </w:rPr>
      </w:pPr>
      <w:r>
        <w:rPr>
          <w:spacing w:val="-2"/>
          <w:sz w:val="24"/>
        </w:rPr>
        <w:t>………………………………………………………………………………………</w:t>
      </w:r>
    </w:p>
    <w:p>
      <w:pPr>
        <w:spacing w:before="41"/>
        <w:ind w:left="1200" w:right="0" w:firstLine="0"/>
        <w:jc w:val="left"/>
        <w:rPr>
          <w:sz w:val="24"/>
        </w:rPr>
      </w:pPr>
      <w:r>
        <w:rPr>
          <w:spacing w:val="-2"/>
          <w:sz w:val="24"/>
        </w:rPr>
        <w:t>…………………………………………………………………………………</w:t>
      </w:r>
    </w:p>
    <w:p>
      <w:pPr>
        <w:pStyle w:val="ListParagraph"/>
        <w:numPr>
          <w:ilvl w:val="0"/>
          <w:numId w:val="25"/>
        </w:numPr>
        <w:tabs>
          <w:tab w:pos="1200" w:val="left" w:leader="none"/>
        </w:tabs>
        <w:spacing w:line="276" w:lineRule="auto" w:before="41" w:after="0"/>
        <w:ind w:left="1200" w:right="183" w:hanging="720"/>
        <w:jc w:val="left"/>
        <w:rPr>
          <w:sz w:val="24"/>
        </w:rPr>
      </w:pPr>
      <w:r>
        <w:rPr>
          <w:sz w:val="24"/>
        </w:rPr>
        <w:t>How</w:t>
      </w:r>
      <w:r>
        <w:rPr>
          <w:spacing w:val="40"/>
          <w:sz w:val="24"/>
        </w:rPr>
        <w:t> </w:t>
      </w:r>
      <w:r>
        <w:rPr>
          <w:sz w:val="24"/>
        </w:rPr>
        <w:t>can</w:t>
      </w:r>
      <w:r>
        <w:rPr>
          <w:spacing w:val="40"/>
          <w:sz w:val="24"/>
        </w:rPr>
        <w:t> </w:t>
      </w:r>
      <w:r>
        <w:rPr>
          <w:sz w:val="24"/>
        </w:rPr>
        <w:t>you</w:t>
      </w:r>
      <w:r>
        <w:rPr>
          <w:spacing w:val="40"/>
          <w:sz w:val="24"/>
        </w:rPr>
        <w:t> </w:t>
      </w:r>
      <w:r>
        <w:rPr>
          <w:sz w:val="24"/>
        </w:rPr>
        <w:t>describe</w:t>
      </w:r>
      <w:r>
        <w:rPr>
          <w:spacing w:val="40"/>
          <w:sz w:val="24"/>
        </w:rPr>
        <w:t> </w:t>
      </w:r>
      <w:r>
        <w:rPr>
          <w:sz w:val="24"/>
        </w:rPr>
        <w:t>the</w:t>
      </w:r>
      <w:r>
        <w:rPr>
          <w:spacing w:val="40"/>
          <w:sz w:val="24"/>
        </w:rPr>
        <w:t> </w:t>
      </w:r>
      <w:r>
        <w:rPr>
          <w:sz w:val="24"/>
        </w:rPr>
        <w:t>heath</w:t>
      </w:r>
      <w:r>
        <w:rPr>
          <w:spacing w:val="40"/>
          <w:sz w:val="24"/>
        </w:rPr>
        <w:t> </w:t>
      </w:r>
      <w:r>
        <w:rPr>
          <w:sz w:val="24"/>
        </w:rPr>
        <w:t>care</w:t>
      </w:r>
      <w:r>
        <w:rPr>
          <w:spacing w:val="40"/>
          <w:sz w:val="24"/>
        </w:rPr>
        <w:t> </w:t>
      </w:r>
      <w:r>
        <w:rPr>
          <w:sz w:val="24"/>
        </w:rPr>
        <w:t>of</w:t>
      </w:r>
      <w:r>
        <w:rPr>
          <w:spacing w:val="40"/>
          <w:sz w:val="24"/>
        </w:rPr>
        <w:t> </w:t>
      </w:r>
      <w:r>
        <w:rPr>
          <w:sz w:val="24"/>
        </w:rPr>
        <w:t>pregnant</w:t>
      </w:r>
      <w:r>
        <w:rPr>
          <w:spacing w:val="40"/>
          <w:sz w:val="24"/>
        </w:rPr>
        <w:t> </w:t>
      </w:r>
      <w:r>
        <w:rPr>
          <w:sz w:val="24"/>
        </w:rPr>
        <w:t>women,</w:t>
      </w:r>
      <w:r>
        <w:rPr>
          <w:spacing w:val="40"/>
          <w:sz w:val="24"/>
        </w:rPr>
        <w:t> </w:t>
      </w:r>
      <w:r>
        <w:rPr>
          <w:sz w:val="24"/>
        </w:rPr>
        <w:t>was</w:t>
      </w:r>
      <w:r>
        <w:rPr>
          <w:spacing w:val="40"/>
          <w:sz w:val="24"/>
        </w:rPr>
        <w:t> </w:t>
      </w:r>
      <w:r>
        <w:rPr>
          <w:sz w:val="24"/>
        </w:rPr>
        <w:t>there</w:t>
      </w:r>
      <w:r>
        <w:rPr>
          <w:spacing w:val="40"/>
          <w:sz w:val="24"/>
        </w:rPr>
        <w:t> </w:t>
      </w:r>
      <w:r>
        <w:rPr>
          <w:sz w:val="24"/>
        </w:rPr>
        <w:t>special</w:t>
      </w:r>
      <w:r>
        <w:rPr>
          <w:spacing w:val="40"/>
          <w:sz w:val="24"/>
        </w:rPr>
        <w:t> </w:t>
      </w:r>
      <w:r>
        <w:rPr>
          <w:sz w:val="24"/>
        </w:rPr>
        <w:t>medical facilities for them?</w:t>
      </w:r>
    </w:p>
    <w:p>
      <w:pPr>
        <w:spacing w:before="1"/>
        <w:ind w:left="1200" w:right="0" w:firstLine="0"/>
        <w:jc w:val="left"/>
        <w:rPr>
          <w:sz w:val="24"/>
        </w:rPr>
      </w:pPr>
      <w:r>
        <w:rPr>
          <w:spacing w:val="-2"/>
          <w:sz w:val="24"/>
        </w:rPr>
        <w:t>………………………………………………………………………………...……</w:t>
      </w:r>
    </w:p>
    <w:p>
      <w:pPr>
        <w:spacing w:before="42"/>
        <w:ind w:left="1200" w:right="0" w:firstLine="0"/>
        <w:jc w:val="left"/>
        <w:rPr>
          <w:sz w:val="24"/>
        </w:rPr>
      </w:pPr>
      <w:r>
        <w:rPr>
          <w:spacing w:val="-2"/>
          <w:sz w:val="24"/>
        </w:rPr>
        <w:t>…………………………………………………………………………...…………</w:t>
      </w:r>
    </w:p>
    <w:p>
      <w:pPr>
        <w:spacing w:before="40"/>
        <w:ind w:left="1200" w:right="0" w:firstLine="0"/>
        <w:jc w:val="left"/>
        <w:rPr>
          <w:sz w:val="24"/>
        </w:rPr>
      </w:pPr>
      <w:r>
        <w:rPr>
          <w:spacing w:val="-2"/>
          <w:sz w:val="24"/>
        </w:rPr>
        <w:t>…………………………………………………………………………………..…</w:t>
      </w:r>
    </w:p>
    <w:p>
      <w:pPr>
        <w:pStyle w:val="BodyText"/>
        <w:spacing w:before="84"/>
      </w:pPr>
    </w:p>
    <w:p>
      <w:pPr>
        <w:pStyle w:val="ListParagraph"/>
        <w:numPr>
          <w:ilvl w:val="0"/>
          <w:numId w:val="25"/>
        </w:numPr>
        <w:tabs>
          <w:tab w:pos="1200" w:val="left" w:leader="none"/>
        </w:tabs>
        <w:spacing w:line="240" w:lineRule="auto" w:before="0" w:after="0"/>
        <w:ind w:left="1200" w:right="0" w:hanging="720"/>
        <w:jc w:val="left"/>
        <w:rPr>
          <w:sz w:val="24"/>
        </w:rPr>
      </w:pPr>
      <w:r>
        <w:rPr>
          <w:sz w:val="24"/>
        </w:rPr>
        <w:t>Did anybody</w:t>
      </w:r>
      <w:r>
        <w:rPr>
          <w:spacing w:val="-4"/>
          <w:sz w:val="24"/>
        </w:rPr>
        <w:t> </w:t>
      </w:r>
      <w:r>
        <w:rPr>
          <w:sz w:val="24"/>
        </w:rPr>
        <w:t>die</w:t>
      </w:r>
      <w:r>
        <w:rPr>
          <w:spacing w:val="-1"/>
          <w:sz w:val="24"/>
        </w:rPr>
        <w:t> </w:t>
      </w:r>
      <w:r>
        <w:rPr>
          <w:sz w:val="24"/>
        </w:rPr>
        <w:t>in the</w:t>
      </w:r>
      <w:r>
        <w:rPr>
          <w:spacing w:val="-1"/>
          <w:sz w:val="24"/>
        </w:rPr>
        <w:t> </w:t>
      </w:r>
      <w:r>
        <w:rPr>
          <w:sz w:val="24"/>
        </w:rPr>
        <w:t>camp as a</w:t>
      </w:r>
      <w:r>
        <w:rPr>
          <w:spacing w:val="-2"/>
          <w:sz w:val="24"/>
        </w:rPr>
        <w:t> </w:t>
      </w:r>
      <w:r>
        <w:rPr>
          <w:sz w:val="24"/>
        </w:rPr>
        <w:t>result of poor</w:t>
      </w:r>
      <w:r>
        <w:rPr>
          <w:spacing w:val="1"/>
          <w:sz w:val="24"/>
        </w:rPr>
        <w:t> </w:t>
      </w:r>
      <w:r>
        <w:rPr>
          <w:sz w:val="24"/>
        </w:rPr>
        <w:t>health care</w:t>
      </w:r>
      <w:r>
        <w:rPr>
          <w:spacing w:val="-1"/>
          <w:sz w:val="24"/>
        </w:rPr>
        <w:t> </w:t>
      </w:r>
      <w:r>
        <w:rPr>
          <w:sz w:val="24"/>
        </w:rPr>
        <w:t>in the</w:t>
      </w:r>
      <w:r>
        <w:rPr>
          <w:spacing w:val="-1"/>
          <w:sz w:val="24"/>
        </w:rPr>
        <w:t> </w:t>
      </w:r>
      <w:r>
        <w:rPr>
          <w:spacing w:val="-2"/>
          <w:sz w:val="24"/>
        </w:rPr>
        <w:t>camp?</w:t>
      </w:r>
    </w:p>
    <w:p>
      <w:pPr>
        <w:spacing w:before="41"/>
        <w:ind w:left="1200" w:right="0" w:firstLine="0"/>
        <w:jc w:val="left"/>
        <w:rPr>
          <w:sz w:val="24"/>
        </w:rPr>
      </w:pPr>
      <w:r>
        <w:rPr>
          <w:spacing w:val="-2"/>
          <w:sz w:val="24"/>
        </w:rPr>
        <w:t>....................................................................................................………….………</w:t>
      </w:r>
    </w:p>
    <w:p>
      <w:pPr>
        <w:spacing w:before="41"/>
        <w:ind w:left="1200" w:right="0" w:firstLine="0"/>
        <w:jc w:val="left"/>
        <w:rPr>
          <w:sz w:val="24"/>
        </w:rPr>
      </w:pPr>
      <w:r>
        <w:rPr>
          <w:spacing w:val="-2"/>
          <w:sz w:val="24"/>
        </w:rPr>
        <w:t>……………………………………………………………...………………………</w:t>
      </w:r>
    </w:p>
    <w:p>
      <w:pPr>
        <w:spacing w:before="41"/>
        <w:ind w:left="1200" w:right="0" w:firstLine="0"/>
        <w:jc w:val="left"/>
        <w:rPr>
          <w:sz w:val="24"/>
        </w:rPr>
      </w:pPr>
      <w:r>
        <w:rPr>
          <w:spacing w:val="-2"/>
          <w:sz w:val="24"/>
        </w:rPr>
        <w:t>………………………………………………………...............................................</w:t>
      </w:r>
    </w:p>
    <w:p>
      <w:pPr>
        <w:pStyle w:val="ListParagraph"/>
        <w:numPr>
          <w:ilvl w:val="0"/>
          <w:numId w:val="25"/>
        </w:numPr>
        <w:tabs>
          <w:tab w:pos="1200" w:val="left" w:leader="none"/>
        </w:tabs>
        <w:spacing w:line="276" w:lineRule="auto" w:before="43" w:after="0"/>
        <w:ind w:left="1200" w:right="178" w:hanging="720"/>
        <w:jc w:val="left"/>
        <w:rPr>
          <w:sz w:val="24"/>
        </w:rPr>
      </w:pPr>
      <w:r>
        <w:rPr>
          <w:sz w:val="24"/>
        </w:rPr>
        <w:t>How can you describe the condition in the camp, is it comfortable, can you call it </w:t>
      </w:r>
      <w:r>
        <w:rPr>
          <w:spacing w:val="-2"/>
          <w:sz w:val="24"/>
        </w:rPr>
        <w:t>home?</w:t>
      </w:r>
    </w:p>
    <w:p>
      <w:pPr>
        <w:spacing w:line="275" w:lineRule="exact" w:before="0"/>
        <w:ind w:left="1200" w:right="0" w:firstLine="0"/>
        <w:jc w:val="left"/>
        <w:rPr>
          <w:sz w:val="24"/>
        </w:rPr>
      </w:pPr>
      <w:r>
        <w:rPr>
          <w:spacing w:val="-2"/>
          <w:sz w:val="24"/>
        </w:rPr>
        <w:t>………………………………………………………………………………...……</w:t>
      </w:r>
    </w:p>
    <w:p>
      <w:pPr>
        <w:spacing w:after="0" w:line="275" w:lineRule="exact"/>
        <w:jc w:val="left"/>
        <w:rPr>
          <w:sz w:val="24"/>
        </w:rPr>
        <w:sectPr>
          <w:pgSz w:w="11910" w:h="16840"/>
          <w:pgMar w:header="0" w:footer="974" w:top="1360" w:bottom="1160" w:left="1320" w:right="1260"/>
        </w:sectPr>
      </w:pPr>
    </w:p>
    <w:p>
      <w:pPr>
        <w:spacing w:before="60"/>
        <w:ind w:left="1200" w:right="0" w:firstLine="0"/>
        <w:jc w:val="left"/>
        <w:rPr>
          <w:sz w:val="24"/>
        </w:rPr>
      </w:pPr>
      <w:r>
        <w:rPr>
          <w:spacing w:val="-2"/>
          <w:sz w:val="24"/>
        </w:rPr>
        <w:t>…………………………………………………………………………...…………</w:t>
      </w:r>
    </w:p>
    <w:p>
      <w:pPr>
        <w:spacing w:before="42"/>
        <w:ind w:left="1200" w:right="0" w:firstLine="0"/>
        <w:jc w:val="left"/>
        <w:rPr>
          <w:sz w:val="24"/>
        </w:rPr>
      </w:pPr>
      <w:r>
        <w:rPr>
          <w:spacing w:val="-2"/>
          <w:sz w:val="24"/>
        </w:rPr>
        <w:t>………………………………………………………………………………</w:t>
      </w:r>
    </w:p>
    <w:p>
      <w:pPr>
        <w:pStyle w:val="ListParagraph"/>
        <w:numPr>
          <w:ilvl w:val="0"/>
          <w:numId w:val="25"/>
        </w:numPr>
        <w:tabs>
          <w:tab w:pos="1200" w:val="left" w:leader="none"/>
        </w:tabs>
        <w:spacing w:line="240" w:lineRule="auto" w:before="40" w:after="0"/>
        <w:ind w:left="1200" w:right="0" w:hanging="720"/>
        <w:jc w:val="left"/>
        <w:rPr>
          <w:sz w:val="24"/>
        </w:rPr>
      </w:pPr>
      <w:r>
        <w:rPr>
          <w:sz w:val="24"/>
        </w:rPr>
        <w:t>Did you have</w:t>
      </w:r>
      <w:r>
        <w:rPr>
          <w:spacing w:val="-1"/>
          <w:sz w:val="24"/>
        </w:rPr>
        <w:t> </w:t>
      </w:r>
      <w:r>
        <w:rPr>
          <w:sz w:val="24"/>
        </w:rPr>
        <w:t>any</w:t>
      </w:r>
      <w:r>
        <w:rPr>
          <w:spacing w:val="-3"/>
          <w:sz w:val="24"/>
        </w:rPr>
        <w:t> </w:t>
      </w:r>
      <w:r>
        <w:rPr>
          <w:sz w:val="24"/>
        </w:rPr>
        <w:t>case</w:t>
      </w:r>
      <w:r>
        <w:rPr>
          <w:spacing w:val="-1"/>
          <w:sz w:val="24"/>
        </w:rPr>
        <w:t> </w:t>
      </w:r>
      <w:r>
        <w:rPr>
          <w:sz w:val="24"/>
        </w:rPr>
        <w:t>of</w:t>
      </w:r>
      <w:r>
        <w:rPr>
          <w:spacing w:val="1"/>
          <w:sz w:val="24"/>
        </w:rPr>
        <w:t> </w:t>
      </w:r>
      <w:r>
        <w:rPr>
          <w:sz w:val="24"/>
        </w:rPr>
        <w:t>women or children being</w:t>
      </w:r>
      <w:r>
        <w:rPr>
          <w:spacing w:val="-3"/>
          <w:sz w:val="24"/>
        </w:rPr>
        <w:t> </w:t>
      </w:r>
      <w:r>
        <w:rPr>
          <w:sz w:val="24"/>
        </w:rPr>
        <w:t>raped while</w:t>
      </w:r>
      <w:r>
        <w:rPr>
          <w:spacing w:val="1"/>
          <w:sz w:val="24"/>
        </w:rPr>
        <w:t> </w:t>
      </w:r>
      <w:r>
        <w:rPr>
          <w:sz w:val="24"/>
        </w:rPr>
        <w:t>at the</w:t>
      </w:r>
      <w:r>
        <w:rPr>
          <w:spacing w:val="-1"/>
          <w:sz w:val="24"/>
        </w:rPr>
        <w:t> </w:t>
      </w:r>
      <w:r>
        <w:rPr>
          <w:spacing w:val="-2"/>
          <w:sz w:val="24"/>
        </w:rPr>
        <w:t>camp?</w:t>
      </w:r>
    </w:p>
    <w:p>
      <w:pPr>
        <w:spacing w:before="44"/>
        <w:ind w:left="1200" w:right="0" w:firstLine="0"/>
        <w:jc w:val="left"/>
        <w:rPr>
          <w:sz w:val="24"/>
        </w:rPr>
      </w:pPr>
      <w:r>
        <w:rPr>
          <w:spacing w:val="-2"/>
          <w:sz w:val="24"/>
        </w:rPr>
        <w:t>………………………………………………………………………………………</w:t>
      </w:r>
    </w:p>
    <w:p>
      <w:pPr>
        <w:spacing w:before="41"/>
        <w:ind w:left="1200" w:right="0" w:firstLine="0"/>
        <w:jc w:val="left"/>
        <w:rPr>
          <w:sz w:val="24"/>
        </w:rPr>
      </w:pPr>
      <w:r>
        <w:rPr>
          <w:spacing w:val="-2"/>
          <w:sz w:val="24"/>
        </w:rPr>
        <w:t>………………………………………………………………………………………</w:t>
      </w:r>
    </w:p>
    <w:p>
      <w:pPr>
        <w:pStyle w:val="BodyText"/>
        <w:spacing w:before="81"/>
      </w:pPr>
    </w:p>
    <w:p>
      <w:pPr>
        <w:pStyle w:val="ListParagraph"/>
        <w:numPr>
          <w:ilvl w:val="0"/>
          <w:numId w:val="25"/>
        </w:numPr>
        <w:tabs>
          <w:tab w:pos="1200" w:val="left" w:leader="none"/>
          <w:tab w:pos="1929" w:val="left" w:leader="none"/>
          <w:tab w:pos="2502" w:val="left" w:leader="none"/>
          <w:tab w:pos="2902" w:val="left" w:leader="none"/>
          <w:tab w:pos="3665" w:val="left" w:leader="none"/>
          <w:tab w:pos="4286" w:val="left" w:leader="none"/>
          <w:tab w:pos="4792" w:val="left" w:leader="none"/>
          <w:tab w:pos="5246" w:val="left" w:leader="none"/>
          <w:tab w:pos="5994" w:val="left" w:leader="none"/>
          <w:tab w:pos="6761" w:val="left" w:leader="none"/>
          <w:tab w:pos="7644" w:val="left" w:leader="none"/>
          <w:tab w:pos="8268" w:val="left" w:leader="none"/>
          <w:tab w:pos="8853" w:val="left" w:leader="none"/>
        </w:tabs>
        <w:spacing w:line="278" w:lineRule="auto" w:before="0" w:after="0"/>
        <w:ind w:left="1200" w:right="180" w:hanging="720"/>
        <w:jc w:val="left"/>
        <w:rPr>
          <w:sz w:val="24"/>
        </w:rPr>
      </w:pPr>
      <w:r>
        <w:rPr>
          <w:spacing w:val="-4"/>
          <w:sz w:val="24"/>
        </w:rPr>
        <w:t>Why</w:t>
      </w:r>
      <w:r>
        <w:rPr>
          <w:sz w:val="24"/>
        </w:rPr>
        <w:tab/>
      </w:r>
      <w:r>
        <w:rPr>
          <w:spacing w:val="-4"/>
          <w:sz w:val="24"/>
        </w:rPr>
        <w:t>did</w:t>
      </w:r>
      <w:r>
        <w:rPr>
          <w:sz w:val="24"/>
        </w:rPr>
        <w:tab/>
      </w:r>
      <w:r>
        <w:rPr>
          <w:spacing w:val="-6"/>
          <w:sz w:val="24"/>
        </w:rPr>
        <w:t>it</w:t>
      </w:r>
      <w:r>
        <w:rPr>
          <w:sz w:val="24"/>
        </w:rPr>
        <w:tab/>
      </w:r>
      <w:r>
        <w:rPr>
          <w:spacing w:val="-4"/>
          <w:sz w:val="24"/>
        </w:rPr>
        <w:t>takes</w:t>
      </w:r>
      <w:r>
        <w:rPr>
          <w:sz w:val="24"/>
        </w:rPr>
        <w:tab/>
      </w:r>
      <w:r>
        <w:rPr>
          <w:spacing w:val="-4"/>
          <w:sz w:val="24"/>
        </w:rPr>
        <w:t>you</w:t>
      </w:r>
      <w:r>
        <w:rPr>
          <w:sz w:val="24"/>
        </w:rPr>
        <w:tab/>
      </w:r>
      <w:r>
        <w:rPr>
          <w:spacing w:val="-6"/>
          <w:sz w:val="24"/>
        </w:rPr>
        <w:t>up</w:t>
      </w:r>
      <w:r>
        <w:rPr>
          <w:sz w:val="24"/>
        </w:rPr>
        <w:tab/>
      </w:r>
      <w:r>
        <w:rPr>
          <w:spacing w:val="-6"/>
          <w:sz w:val="24"/>
        </w:rPr>
        <w:t>to</w:t>
      </w:r>
      <w:r>
        <w:rPr>
          <w:sz w:val="24"/>
        </w:rPr>
        <w:tab/>
      </w:r>
      <w:r>
        <w:rPr>
          <w:spacing w:val="-2"/>
          <w:sz w:val="24"/>
        </w:rPr>
        <w:t>three</w:t>
      </w:r>
      <w:r>
        <w:rPr>
          <w:sz w:val="24"/>
        </w:rPr>
        <w:tab/>
      </w:r>
      <w:r>
        <w:rPr>
          <w:spacing w:val="-2"/>
          <w:sz w:val="24"/>
        </w:rPr>
        <w:t>years</w:t>
      </w:r>
      <w:r>
        <w:rPr>
          <w:sz w:val="24"/>
        </w:rPr>
        <w:tab/>
      </w:r>
      <w:r>
        <w:rPr>
          <w:spacing w:val="-2"/>
          <w:sz w:val="24"/>
        </w:rPr>
        <w:t>before</w:t>
      </w:r>
      <w:r>
        <w:rPr>
          <w:sz w:val="24"/>
        </w:rPr>
        <w:tab/>
      </w:r>
      <w:r>
        <w:rPr>
          <w:spacing w:val="-4"/>
          <w:sz w:val="24"/>
        </w:rPr>
        <w:t>you</w:t>
      </w:r>
      <w:r>
        <w:rPr>
          <w:sz w:val="24"/>
        </w:rPr>
        <w:tab/>
      </w:r>
      <w:r>
        <w:rPr>
          <w:spacing w:val="-4"/>
          <w:sz w:val="24"/>
        </w:rPr>
        <w:t>left</w:t>
      </w:r>
      <w:r>
        <w:rPr>
          <w:sz w:val="24"/>
        </w:rPr>
        <w:tab/>
      </w:r>
      <w:r>
        <w:rPr>
          <w:spacing w:val="-4"/>
          <w:sz w:val="24"/>
        </w:rPr>
        <w:t>the </w:t>
      </w:r>
      <w:r>
        <w:rPr>
          <w:spacing w:val="-2"/>
          <w:sz w:val="24"/>
        </w:rPr>
        <w:t>camp?.........…………………………………………………………………………</w:t>
      </w:r>
    </w:p>
    <w:p>
      <w:pPr>
        <w:spacing w:line="272" w:lineRule="exact" w:before="0"/>
        <w:ind w:left="1200" w:right="0" w:firstLine="0"/>
        <w:jc w:val="left"/>
        <w:rPr>
          <w:sz w:val="24"/>
        </w:rPr>
      </w:pPr>
      <w:r>
        <w:rPr>
          <w:spacing w:val="-2"/>
          <w:sz w:val="24"/>
        </w:rPr>
        <w:t>……...……………………………………………………………..………………..</w:t>
      </w:r>
    </w:p>
    <w:p>
      <w:pPr>
        <w:pStyle w:val="ListParagraph"/>
        <w:numPr>
          <w:ilvl w:val="0"/>
          <w:numId w:val="25"/>
        </w:numPr>
        <w:tabs>
          <w:tab w:pos="1200" w:val="left" w:leader="none"/>
        </w:tabs>
        <w:spacing w:line="276" w:lineRule="auto" w:before="41" w:after="0"/>
        <w:ind w:left="1200" w:right="184" w:hanging="720"/>
        <w:jc w:val="left"/>
        <w:rPr>
          <w:sz w:val="24"/>
        </w:rPr>
      </w:pPr>
      <w:r>
        <w:rPr>
          <w:sz w:val="24"/>
        </w:rPr>
        <w:t>Now that you have left, is it because Government has provided an alternative and better accommodation for you?</w:t>
      </w:r>
    </w:p>
    <w:p>
      <w:pPr>
        <w:pStyle w:val="BodyText"/>
        <w:spacing w:before="42"/>
      </w:pPr>
    </w:p>
    <w:p>
      <w:pPr>
        <w:spacing w:before="1"/>
        <w:ind w:left="1200" w:right="0" w:firstLine="0"/>
        <w:jc w:val="left"/>
        <w:rPr>
          <w:sz w:val="24"/>
        </w:rPr>
      </w:pPr>
      <w:r>
        <w:rPr>
          <w:spacing w:val="-2"/>
          <w:sz w:val="24"/>
        </w:rPr>
        <w:t>………………………………………………………………………......................</w:t>
      </w:r>
    </w:p>
    <w:p>
      <w:pPr>
        <w:spacing w:before="41"/>
        <w:ind w:left="1200" w:right="0" w:firstLine="0"/>
        <w:jc w:val="left"/>
        <w:rPr>
          <w:sz w:val="24"/>
        </w:rPr>
      </w:pPr>
      <w:r>
        <w:rPr>
          <w:spacing w:val="-2"/>
          <w:sz w:val="24"/>
        </w:rPr>
        <w:t>………...……………………………………………………………….………...…</w:t>
      </w:r>
    </w:p>
    <w:p>
      <w:pPr>
        <w:spacing w:before="40"/>
        <w:ind w:left="1200" w:right="0" w:firstLine="0"/>
        <w:jc w:val="left"/>
        <w:rPr>
          <w:sz w:val="24"/>
        </w:rPr>
      </w:pPr>
      <w:r>
        <w:rPr>
          <w:spacing w:val="-2"/>
          <w:sz w:val="24"/>
        </w:rPr>
        <w:t>……...……………………………………………………………………………….</w:t>
      </w:r>
    </w:p>
    <w:p>
      <w:pPr>
        <w:spacing w:before="44"/>
        <w:ind w:left="1200" w:right="0" w:firstLine="0"/>
        <w:jc w:val="left"/>
        <w:rPr>
          <w:sz w:val="24"/>
        </w:rPr>
      </w:pPr>
      <w:r>
        <w:rPr>
          <w:spacing w:val="-2"/>
          <w:sz w:val="24"/>
        </w:rPr>
        <w:t>................</w:t>
      </w:r>
    </w:p>
    <w:p>
      <w:pPr>
        <w:pStyle w:val="ListParagraph"/>
        <w:numPr>
          <w:ilvl w:val="0"/>
          <w:numId w:val="25"/>
        </w:numPr>
        <w:tabs>
          <w:tab w:pos="1200" w:val="left" w:leader="none"/>
        </w:tabs>
        <w:spacing w:line="240" w:lineRule="auto" w:before="40" w:after="0"/>
        <w:ind w:left="1200" w:right="0" w:hanging="720"/>
        <w:jc w:val="left"/>
        <w:rPr>
          <w:sz w:val="24"/>
        </w:rPr>
      </w:pPr>
      <w:r>
        <w:rPr>
          <w:sz w:val="24"/>
        </w:rPr>
        <w:t>How</w:t>
      </w:r>
      <w:r>
        <w:rPr>
          <w:spacing w:val="-2"/>
          <w:sz w:val="24"/>
        </w:rPr>
        <w:t> </w:t>
      </w:r>
      <w:r>
        <w:rPr>
          <w:sz w:val="24"/>
        </w:rPr>
        <w:t>are</w:t>
      </w:r>
      <w:r>
        <w:rPr>
          <w:spacing w:val="3"/>
          <w:sz w:val="24"/>
        </w:rPr>
        <w:t> </w:t>
      </w:r>
      <w:r>
        <w:rPr>
          <w:sz w:val="24"/>
        </w:rPr>
        <w:t>you</w:t>
      </w:r>
      <w:r>
        <w:rPr>
          <w:spacing w:val="-1"/>
          <w:sz w:val="24"/>
        </w:rPr>
        <w:t> </w:t>
      </w:r>
      <w:r>
        <w:rPr>
          <w:sz w:val="24"/>
        </w:rPr>
        <w:t>coping</w:t>
      </w:r>
      <w:r>
        <w:rPr>
          <w:spacing w:val="-3"/>
          <w:sz w:val="24"/>
        </w:rPr>
        <w:t> </w:t>
      </w:r>
      <w:r>
        <w:rPr>
          <w:sz w:val="24"/>
        </w:rPr>
        <w:t>after leaving</w:t>
      </w:r>
      <w:r>
        <w:rPr>
          <w:spacing w:val="-2"/>
          <w:sz w:val="24"/>
        </w:rPr>
        <w:t> </w:t>
      </w:r>
      <w:r>
        <w:rPr>
          <w:sz w:val="24"/>
        </w:rPr>
        <w:t>the</w:t>
      </w:r>
      <w:r>
        <w:rPr>
          <w:spacing w:val="-1"/>
          <w:sz w:val="24"/>
        </w:rPr>
        <w:t> </w:t>
      </w:r>
      <w:r>
        <w:rPr>
          <w:spacing w:val="-4"/>
          <w:sz w:val="24"/>
        </w:rPr>
        <w:t>camp?</w:t>
      </w:r>
    </w:p>
    <w:p>
      <w:pPr>
        <w:spacing w:before="41"/>
        <w:ind w:left="1200" w:right="0" w:firstLine="0"/>
        <w:jc w:val="left"/>
        <w:rPr>
          <w:sz w:val="24"/>
        </w:rPr>
      </w:pPr>
      <w:r>
        <w:rPr>
          <w:spacing w:val="-2"/>
          <w:sz w:val="24"/>
        </w:rPr>
        <w:t>………………………………………………………………………………...……</w:t>
      </w:r>
    </w:p>
    <w:p>
      <w:pPr>
        <w:spacing w:before="41"/>
        <w:ind w:left="1200" w:right="0" w:firstLine="0"/>
        <w:jc w:val="left"/>
        <w:rPr>
          <w:sz w:val="24"/>
        </w:rPr>
      </w:pPr>
      <w:r>
        <w:rPr>
          <w:spacing w:val="-2"/>
          <w:sz w:val="24"/>
        </w:rPr>
        <w:t>………………………………………………………………………………………</w:t>
      </w:r>
    </w:p>
    <w:p>
      <w:pPr>
        <w:spacing w:before="43"/>
        <w:ind w:left="1200" w:right="0" w:firstLine="0"/>
        <w:jc w:val="left"/>
        <w:rPr>
          <w:sz w:val="24"/>
        </w:rPr>
      </w:pPr>
      <w:r>
        <w:rPr>
          <w:spacing w:val="-2"/>
          <w:sz w:val="24"/>
        </w:rPr>
        <w:t>………………………………………………………………………………………</w:t>
      </w:r>
    </w:p>
    <w:sectPr>
      <w:pgSz w:w="11910" w:h="16840"/>
      <w:pgMar w:header="0" w:footer="974" w:top="1360" w:bottom="1160" w:left="132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Courier New">
    <w:altName w:val="Courier New"/>
    <w:charset w:val="1"/>
    <w:family w:val="modern"/>
    <w:pitch w:val="default"/>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66880">
              <wp:simplePos x="0" y="0"/>
              <wp:positionH relativeFrom="page">
                <wp:posOffset>3866769</wp:posOffset>
              </wp:positionH>
              <wp:positionV relativeFrom="page">
                <wp:posOffset>9931400</wp:posOffset>
              </wp:positionV>
              <wp:extent cx="5778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7785" cy="165735"/>
                      </a:xfrm>
                      <a:prstGeom prst="rect">
                        <a:avLst/>
                      </a:prstGeom>
                    </wps:spPr>
                    <wps:txbx>
                      <w:txbxContent>
                        <w:p>
                          <w:pPr>
                            <w:spacing w:line="245" w:lineRule="exact" w:before="0"/>
                            <w:ind w:left="20" w:right="0" w:firstLine="0"/>
                            <w:jc w:val="left"/>
                            <w:rPr>
                              <w:rFonts w:ascii="Calibri"/>
                              <w:sz w:val="22"/>
                            </w:rPr>
                          </w:pPr>
                          <w:r>
                            <w:rPr>
                              <w:rFonts w:ascii="Calibri"/>
                              <w:spacing w:val="-10"/>
                              <w:sz w:val="22"/>
                            </w:rPr>
                            <w:t>i</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4.470001pt;margin-top:782pt;width:4.55pt;height:13.05pt;mso-position-horizontal-relative:page;mso-position-vertical-relative:page;z-index:-17049600" type="#_x0000_t202" id="docshape1" filled="false" stroked="false">
              <v:textbox inset="0,0,0,0">
                <w:txbxContent>
                  <w:p>
                    <w:pPr>
                      <w:spacing w:line="245" w:lineRule="exact" w:before="0"/>
                      <w:ind w:left="20" w:right="0" w:firstLine="0"/>
                      <w:jc w:val="left"/>
                      <w:rPr>
                        <w:rFonts w:ascii="Calibri"/>
                        <w:sz w:val="22"/>
                      </w:rPr>
                    </w:pPr>
                    <w:r>
                      <w:rPr>
                        <w:rFonts w:ascii="Calibri"/>
                        <w:spacing w:val="-10"/>
                        <w:sz w:val="22"/>
                      </w:rPr>
                      <w:t>i</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67392">
              <wp:simplePos x="0" y="0"/>
              <wp:positionH relativeFrom="page">
                <wp:posOffset>3777360</wp:posOffset>
              </wp:positionH>
              <wp:positionV relativeFrom="page">
                <wp:posOffset>9931400</wp:posOffset>
              </wp:positionV>
              <wp:extent cx="248920"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48920"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 style="position:absolute;margin-left:297.429993pt;margin-top:782pt;width:19.6pt;height:13.05pt;mso-position-horizontal-relative:page;mso-position-vertical-relative:page;z-index:-17049088" type="#_x0000_t202" id="docshape2"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67904">
              <wp:simplePos x="0" y="0"/>
              <wp:positionH relativeFrom="page">
                <wp:posOffset>3786504</wp:posOffset>
              </wp:positionH>
              <wp:positionV relativeFrom="page">
                <wp:posOffset>9931400</wp:posOffset>
              </wp:positionV>
              <wp:extent cx="232410"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8.149994pt;margin-top:782pt;width:18.3pt;height:13.05pt;mso-position-horizontal-relative:page;mso-position-vertical-relative:page;z-index:-17048576" type="#_x0000_t202" id="docshape3"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
    <w:multiLevelType w:val="hybridMultilevel"/>
    <w:lvl w:ilvl="0">
      <w:start w:val="1"/>
      <w:numFmt w:val="decimal"/>
      <w:lvlText w:val="%1."/>
      <w:lvlJc w:val="left"/>
      <w:pPr>
        <w:ind w:left="12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12" w:hanging="720"/>
      </w:pPr>
      <w:rPr>
        <w:rFonts w:hint="default"/>
        <w:lang w:val="en-US" w:eastAsia="en-US" w:bidi="ar-SA"/>
      </w:rPr>
    </w:lvl>
    <w:lvl w:ilvl="2">
      <w:start w:val="0"/>
      <w:numFmt w:val="bullet"/>
      <w:lvlText w:val="•"/>
      <w:lvlJc w:val="left"/>
      <w:pPr>
        <w:ind w:left="2825" w:hanging="720"/>
      </w:pPr>
      <w:rPr>
        <w:rFonts w:hint="default"/>
        <w:lang w:val="en-US" w:eastAsia="en-US" w:bidi="ar-SA"/>
      </w:rPr>
    </w:lvl>
    <w:lvl w:ilvl="3">
      <w:start w:val="0"/>
      <w:numFmt w:val="bullet"/>
      <w:lvlText w:val="•"/>
      <w:lvlJc w:val="left"/>
      <w:pPr>
        <w:ind w:left="3638" w:hanging="720"/>
      </w:pPr>
      <w:rPr>
        <w:rFonts w:hint="default"/>
        <w:lang w:val="en-US" w:eastAsia="en-US" w:bidi="ar-SA"/>
      </w:rPr>
    </w:lvl>
    <w:lvl w:ilvl="4">
      <w:start w:val="0"/>
      <w:numFmt w:val="bullet"/>
      <w:lvlText w:val="•"/>
      <w:lvlJc w:val="left"/>
      <w:pPr>
        <w:ind w:left="4451" w:hanging="720"/>
      </w:pPr>
      <w:rPr>
        <w:rFonts w:hint="default"/>
        <w:lang w:val="en-US" w:eastAsia="en-US" w:bidi="ar-SA"/>
      </w:rPr>
    </w:lvl>
    <w:lvl w:ilvl="5">
      <w:start w:val="0"/>
      <w:numFmt w:val="bullet"/>
      <w:lvlText w:val="•"/>
      <w:lvlJc w:val="left"/>
      <w:pPr>
        <w:ind w:left="5264" w:hanging="720"/>
      </w:pPr>
      <w:rPr>
        <w:rFonts w:hint="default"/>
        <w:lang w:val="en-US" w:eastAsia="en-US" w:bidi="ar-SA"/>
      </w:rPr>
    </w:lvl>
    <w:lvl w:ilvl="6">
      <w:start w:val="0"/>
      <w:numFmt w:val="bullet"/>
      <w:lvlText w:val="•"/>
      <w:lvlJc w:val="left"/>
      <w:pPr>
        <w:ind w:left="6077" w:hanging="720"/>
      </w:pPr>
      <w:rPr>
        <w:rFonts w:hint="default"/>
        <w:lang w:val="en-US" w:eastAsia="en-US" w:bidi="ar-SA"/>
      </w:rPr>
    </w:lvl>
    <w:lvl w:ilvl="7">
      <w:start w:val="0"/>
      <w:numFmt w:val="bullet"/>
      <w:lvlText w:val="•"/>
      <w:lvlJc w:val="left"/>
      <w:pPr>
        <w:ind w:left="6890" w:hanging="720"/>
      </w:pPr>
      <w:rPr>
        <w:rFonts w:hint="default"/>
        <w:lang w:val="en-US" w:eastAsia="en-US" w:bidi="ar-SA"/>
      </w:rPr>
    </w:lvl>
    <w:lvl w:ilvl="8">
      <w:start w:val="0"/>
      <w:numFmt w:val="bullet"/>
      <w:lvlText w:val="•"/>
      <w:lvlJc w:val="left"/>
      <w:pPr>
        <w:ind w:left="7703" w:hanging="720"/>
      </w:pPr>
      <w:rPr>
        <w:rFonts w:hint="default"/>
        <w:lang w:val="en-US" w:eastAsia="en-US" w:bidi="ar-SA"/>
      </w:rPr>
    </w:lvl>
  </w:abstractNum>
  <w:abstractNum w:abstractNumId="23">
    <w:multiLevelType w:val="hybridMultilevel"/>
    <w:lvl w:ilvl="0">
      <w:start w:val="1"/>
      <w:numFmt w:val="lowerLetter"/>
      <w:lvlText w:val="%1."/>
      <w:lvlJc w:val="left"/>
      <w:pPr>
        <w:ind w:left="8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upperRoman"/>
      <w:lvlText w:val="%2."/>
      <w:lvlJc w:val="left"/>
      <w:pPr>
        <w:ind w:left="1560" w:hanging="860"/>
        <w:jc w:val="right"/>
      </w:pPr>
      <w:rPr>
        <w:rFonts w:hint="default" w:ascii="Times New Roman" w:hAnsi="Times New Roman" w:eastAsia="Times New Roman" w:cs="Times New Roman"/>
        <w:b w:val="0"/>
        <w:bCs w:val="0"/>
        <w:i w:val="0"/>
        <w:iCs w:val="0"/>
        <w:spacing w:val="-4"/>
        <w:w w:val="100"/>
        <w:sz w:val="24"/>
        <w:szCs w:val="24"/>
        <w:lang w:val="en-US" w:eastAsia="en-US" w:bidi="ar-SA"/>
      </w:rPr>
    </w:lvl>
    <w:lvl w:ilvl="2">
      <w:start w:val="0"/>
      <w:numFmt w:val="bullet"/>
      <w:lvlText w:val="•"/>
      <w:lvlJc w:val="left"/>
      <w:pPr>
        <w:ind w:left="2423" w:hanging="860"/>
      </w:pPr>
      <w:rPr>
        <w:rFonts w:hint="default"/>
        <w:lang w:val="en-US" w:eastAsia="en-US" w:bidi="ar-SA"/>
      </w:rPr>
    </w:lvl>
    <w:lvl w:ilvl="3">
      <w:start w:val="0"/>
      <w:numFmt w:val="bullet"/>
      <w:lvlText w:val="•"/>
      <w:lvlJc w:val="left"/>
      <w:pPr>
        <w:ind w:left="3286" w:hanging="860"/>
      </w:pPr>
      <w:rPr>
        <w:rFonts w:hint="default"/>
        <w:lang w:val="en-US" w:eastAsia="en-US" w:bidi="ar-SA"/>
      </w:rPr>
    </w:lvl>
    <w:lvl w:ilvl="4">
      <w:start w:val="0"/>
      <w:numFmt w:val="bullet"/>
      <w:lvlText w:val="•"/>
      <w:lvlJc w:val="left"/>
      <w:pPr>
        <w:ind w:left="4149" w:hanging="860"/>
      </w:pPr>
      <w:rPr>
        <w:rFonts w:hint="default"/>
        <w:lang w:val="en-US" w:eastAsia="en-US" w:bidi="ar-SA"/>
      </w:rPr>
    </w:lvl>
    <w:lvl w:ilvl="5">
      <w:start w:val="0"/>
      <w:numFmt w:val="bullet"/>
      <w:lvlText w:val="•"/>
      <w:lvlJc w:val="left"/>
      <w:pPr>
        <w:ind w:left="5012" w:hanging="860"/>
      </w:pPr>
      <w:rPr>
        <w:rFonts w:hint="default"/>
        <w:lang w:val="en-US" w:eastAsia="en-US" w:bidi="ar-SA"/>
      </w:rPr>
    </w:lvl>
    <w:lvl w:ilvl="6">
      <w:start w:val="0"/>
      <w:numFmt w:val="bullet"/>
      <w:lvlText w:val="•"/>
      <w:lvlJc w:val="left"/>
      <w:pPr>
        <w:ind w:left="5876" w:hanging="860"/>
      </w:pPr>
      <w:rPr>
        <w:rFonts w:hint="default"/>
        <w:lang w:val="en-US" w:eastAsia="en-US" w:bidi="ar-SA"/>
      </w:rPr>
    </w:lvl>
    <w:lvl w:ilvl="7">
      <w:start w:val="0"/>
      <w:numFmt w:val="bullet"/>
      <w:lvlText w:val="•"/>
      <w:lvlJc w:val="left"/>
      <w:pPr>
        <w:ind w:left="6739" w:hanging="860"/>
      </w:pPr>
      <w:rPr>
        <w:rFonts w:hint="default"/>
        <w:lang w:val="en-US" w:eastAsia="en-US" w:bidi="ar-SA"/>
      </w:rPr>
    </w:lvl>
    <w:lvl w:ilvl="8">
      <w:start w:val="0"/>
      <w:numFmt w:val="bullet"/>
      <w:lvlText w:val="•"/>
      <w:lvlJc w:val="left"/>
      <w:pPr>
        <w:ind w:left="7602" w:hanging="860"/>
      </w:pPr>
      <w:rPr>
        <w:rFonts w:hint="default"/>
        <w:lang w:val="en-US" w:eastAsia="en-US" w:bidi="ar-SA"/>
      </w:rPr>
    </w:lvl>
  </w:abstractNum>
  <w:abstractNum w:abstractNumId="22">
    <w:multiLevelType w:val="hybridMultilevel"/>
    <w:lvl w:ilvl="0">
      <w:start w:val="5"/>
      <w:numFmt w:val="decimal"/>
      <w:lvlText w:val="%1"/>
      <w:lvlJc w:val="left"/>
      <w:pPr>
        <w:ind w:left="1200" w:hanging="720"/>
        <w:jc w:val="left"/>
      </w:pPr>
      <w:rPr>
        <w:rFonts w:hint="default"/>
        <w:lang w:val="en-US" w:eastAsia="en-US" w:bidi="ar-SA"/>
      </w:rPr>
    </w:lvl>
    <w:lvl w:ilvl="1">
      <w:start w:val="3"/>
      <w:numFmt w:val="decimal"/>
      <w:lvlText w:val="%1.%2"/>
      <w:lvlJc w:val="left"/>
      <w:pPr>
        <w:ind w:left="120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200" w:hanging="720"/>
        <w:jc w:val="right"/>
      </w:pPr>
      <w:rPr>
        <w:rFonts w:hint="default" w:ascii="Times New Roman" w:hAnsi="Times New Roman" w:eastAsia="Times New Roman" w:cs="Times New Roman"/>
        <w:b/>
        <w:bCs/>
        <w:i w:val="0"/>
        <w:iCs w:val="0"/>
        <w:spacing w:val="0"/>
        <w:w w:val="96"/>
        <w:sz w:val="24"/>
        <w:szCs w:val="24"/>
        <w:lang w:val="en-US" w:eastAsia="en-US" w:bidi="ar-SA"/>
      </w:rPr>
    </w:lvl>
    <w:lvl w:ilvl="3">
      <w:start w:val="0"/>
      <w:numFmt w:val="bullet"/>
      <w:lvlText w:val="•"/>
      <w:lvlJc w:val="left"/>
      <w:pPr>
        <w:ind w:left="3638" w:hanging="720"/>
      </w:pPr>
      <w:rPr>
        <w:rFonts w:hint="default"/>
        <w:lang w:val="en-US" w:eastAsia="en-US" w:bidi="ar-SA"/>
      </w:rPr>
    </w:lvl>
    <w:lvl w:ilvl="4">
      <w:start w:val="0"/>
      <w:numFmt w:val="bullet"/>
      <w:lvlText w:val="•"/>
      <w:lvlJc w:val="left"/>
      <w:pPr>
        <w:ind w:left="4451" w:hanging="720"/>
      </w:pPr>
      <w:rPr>
        <w:rFonts w:hint="default"/>
        <w:lang w:val="en-US" w:eastAsia="en-US" w:bidi="ar-SA"/>
      </w:rPr>
    </w:lvl>
    <w:lvl w:ilvl="5">
      <w:start w:val="0"/>
      <w:numFmt w:val="bullet"/>
      <w:lvlText w:val="•"/>
      <w:lvlJc w:val="left"/>
      <w:pPr>
        <w:ind w:left="5264" w:hanging="720"/>
      </w:pPr>
      <w:rPr>
        <w:rFonts w:hint="default"/>
        <w:lang w:val="en-US" w:eastAsia="en-US" w:bidi="ar-SA"/>
      </w:rPr>
    </w:lvl>
    <w:lvl w:ilvl="6">
      <w:start w:val="0"/>
      <w:numFmt w:val="bullet"/>
      <w:lvlText w:val="•"/>
      <w:lvlJc w:val="left"/>
      <w:pPr>
        <w:ind w:left="6077" w:hanging="720"/>
      </w:pPr>
      <w:rPr>
        <w:rFonts w:hint="default"/>
        <w:lang w:val="en-US" w:eastAsia="en-US" w:bidi="ar-SA"/>
      </w:rPr>
    </w:lvl>
    <w:lvl w:ilvl="7">
      <w:start w:val="0"/>
      <w:numFmt w:val="bullet"/>
      <w:lvlText w:val="•"/>
      <w:lvlJc w:val="left"/>
      <w:pPr>
        <w:ind w:left="6890" w:hanging="720"/>
      </w:pPr>
      <w:rPr>
        <w:rFonts w:hint="default"/>
        <w:lang w:val="en-US" w:eastAsia="en-US" w:bidi="ar-SA"/>
      </w:rPr>
    </w:lvl>
    <w:lvl w:ilvl="8">
      <w:start w:val="0"/>
      <w:numFmt w:val="bullet"/>
      <w:lvlText w:val="•"/>
      <w:lvlJc w:val="left"/>
      <w:pPr>
        <w:ind w:left="7703" w:hanging="720"/>
      </w:pPr>
      <w:rPr>
        <w:rFonts w:hint="default"/>
        <w:lang w:val="en-US" w:eastAsia="en-US" w:bidi="ar-SA"/>
      </w:rPr>
    </w:lvl>
  </w:abstractNum>
  <w:abstractNum w:abstractNumId="21">
    <w:multiLevelType w:val="hybridMultilevel"/>
    <w:lvl w:ilvl="0">
      <w:start w:val="5"/>
      <w:numFmt w:val="decimal"/>
      <w:lvlText w:val="%1"/>
      <w:lvlJc w:val="left"/>
      <w:pPr>
        <w:ind w:left="1471" w:hanging="992"/>
        <w:jc w:val="left"/>
      </w:pPr>
      <w:rPr>
        <w:rFonts w:hint="default"/>
        <w:lang w:val="en-US" w:eastAsia="en-US" w:bidi="ar-SA"/>
      </w:rPr>
    </w:lvl>
    <w:lvl w:ilvl="1">
      <w:start w:val="2"/>
      <w:numFmt w:val="decimal"/>
      <w:lvlText w:val="%1.%2"/>
      <w:lvlJc w:val="left"/>
      <w:pPr>
        <w:ind w:left="1471" w:hanging="992"/>
        <w:jc w:val="left"/>
      </w:pPr>
      <w:rPr>
        <w:rFonts w:hint="default"/>
        <w:lang w:val="en-US" w:eastAsia="en-US" w:bidi="ar-SA"/>
      </w:rPr>
    </w:lvl>
    <w:lvl w:ilvl="2">
      <w:start w:val="5"/>
      <w:numFmt w:val="decimal"/>
      <w:lvlText w:val="%1.%2.%3"/>
      <w:lvlJc w:val="left"/>
      <w:pPr>
        <w:ind w:left="1471" w:hanging="992"/>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834" w:hanging="992"/>
      </w:pPr>
      <w:rPr>
        <w:rFonts w:hint="default"/>
        <w:lang w:val="en-US" w:eastAsia="en-US" w:bidi="ar-SA"/>
      </w:rPr>
    </w:lvl>
    <w:lvl w:ilvl="4">
      <w:start w:val="0"/>
      <w:numFmt w:val="bullet"/>
      <w:lvlText w:val="•"/>
      <w:lvlJc w:val="left"/>
      <w:pPr>
        <w:ind w:left="4619" w:hanging="992"/>
      </w:pPr>
      <w:rPr>
        <w:rFonts w:hint="default"/>
        <w:lang w:val="en-US" w:eastAsia="en-US" w:bidi="ar-SA"/>
      </w:rPr>
    </w:lvl>
    <w:lvl w:ilvl="5">
      <w:start w:val="0"/>
      <w:numFmt w:val="bullet"/>
      <w:lvlText w:val="•"/>
      <w:lvlJc w:val="left"/>
      <w:pPr>
        <w:ind w:left="5404" w:hanging="992"/>
      </w:pPr>
      <w:rPr>
        <w:rFonts w:hint="default"/>
        <w:lang w:val="en-US" w:eastAsia="en-US" w:bidi="ar-SA"/>
      </w:rPr>
    </w:lvl>
    <w:lvl w:ilvl="6">
      <w:start w:val="0"/>
      <w:numFmt w:val="bullet"/>
      <w:lvlText w:val="•"/>
      <w:lvlJc w:val="left"/>
      <w:pPr>
        <w:ind w:left="6189" w:hanging="992"/>
      </w:pPr>
      <w:rPr>
        <w:rFonts w:hint="default"/>
        <w:lang w:val="en-US" w:eastAsia="en-US" w:bidi="ar-SA"/>
      </w:rPr>
    </w:lvl>
    <w:lvl w:ilvl="7">
      <w:start w:val="0"/>
      <w:numFmt w:val="bullet"/>
      <w:lvlText w:val="•"/>
      <w:lvlJc w:val="left"/>
      <w:pPr>
        <w:ind w:left="6974" w:hanging="992"/>
      </w:pPr>
      <w:rPr>
        <w:rFonts w:hint="default"/>
        <w:lang w:val="en-US" w:eastAsia="en-US" w:bidi="ar-SA"/>
      </w:rPr>
    </w:lvl>
    <w:lvl w:ilvl="8">
      <w:start w:val="0"/>
      <w:numFmt w:val="bullet"/>
      <w:lvlText w:val="•"/>
      <w:lvlJc w:val="left"/>
      <w:pPr>
        <w:ind w:left="7759" w:hanging="992"/>
      </w:pPr>
      <w:rPr>
        <w:rFonts w:hint="default"/>
        <w:lang w:val="en-US" w:eastAsia="en-US" w:bidi="ar-SA"/>
      </w:rPr>
    </w:lvl>
  </w:abstractNum>
  <w:abstractNum w:abstractNumId="20">
    <w:multiLevelType w:val="hybridMultilevel"/>
    <w:lvl w:ilvl="0">
      <w:start w:val="5"/>
      <w:numFmt w:val="decimal"/>
      <w:lvlText w:val="%1"/>
      <w:lvlJc w:val="left"/>
      <w:pPr>
        <w:ind w:left="1920" w:hanging="1440"/>
        <w:jc w:val="left"/>
      </w:pPr>
      <w:rPr>
        <w:rFonts w:hint="default"/>
        <w:lang w:val="en-US" w:eastAsia="en-US" w:bidi="ar-SA"/>
      </w:rPr>
    </w:lvl>
    <w:lvl w:ilvl="1">
      <w:start w:val="2"/>
      <w:numFmt w:val="decimal"/>
      <w:lvlText w:val="%1.%2"/>
      <w:lvlJc w:val="left"/>
      <w:pPr>
        <w:ind w:left="1920" w:hanging="1440"/>
        <w:jc w:val="left"/>
      </w:pPr>
      <w:rPr>
        <w:rFonts w:hint="default"/>
        <w:lang w:val="en-US" w:eastAsia="en-US" w:bidi="ar-SA"/>
      </w:rPr>
    </w:lvl>
    <w:lvl w:ilvl="2">
      <w:start w:val="3"/>
      <w:numFmt w:val="decimal"/>
      <w:lvlText w:val="%1.%2.%3"/>
      <w:lvlJc w:val="left"/>
      <w:pPr>
        <w:ind w:left="1920" w:hanging="1440"/>
        <w:jc w:val="left"/>
      </w:pPr>
      <w:rPr>
        <w:rFonts w:hint="default"/>
        <w:lang w:val="en-US" w:eastAsia="en-US" w:bidi="ar-SA"/>
      </w:rPr>
    </w:lvl>
    <w:lvl w:ilvl="3">
      <w:start w:val="1"/>
      <w:numFmt w:val="decimal"/>
      <w:lvlText w:val="%1.%2.%3.%4"/>
      <w:lvlJc w:val="left"/>
      <w:pPr>
        <w:ind w:left="1920" w:hanging="1440"/>
        <w:jc w:val="left"/>
      </w:pPr>
      <w:rPr>
        <w:rFonts w:hint="default"/>
        <w:lang w:val="en-US" w:eastAsia="en-US" w:bidi="ar-SA"/>
      </w:rPr>
    </w:lvl>
    <w:lvl w:ilvl="4">
      <w:start w:val="1"/>
      <w:numFmt w:val="decimal"/>
      <w:lvlText w:val="%1.%2.%3.%4.%5"/>
      <w:lvlJc w:val="left"/>
      <w:pPr>
        <w:ind w:left="1920" w:hanging="1440"/>
        <w:jc w:val="left"/>
      </w:pPr>
      <w:rPr>
        <w:rFonts w:hint="default" w:ascii="Times New Roman" w:hAnsi="Times New Roman" w:eastAsia="Times New Roman" w:cs="Times New Roman"/>
        <w:b/>
        <w:bCs/>
        <w:i w:val="0"/>
        <w:iCs w:val="0"/>
        <w:spacing w:val="0"/>
        <w:w w:val="100"/>
        <w:sz w:val="24"/>
        <w:szCs w:val="24"/>
        <w:lang w:val="en-US" w:eastAsia="en-US" w:bidi="ar-SA"/>
      </w:rPr>
    </w:lvl>
    <w:lvl w:ilvl="5">
      <w:start w:val="0"/>
      <w:numFmt w:val="bullet"/>
      <w:lvlText w:val="•"/>
      <w:lvlJc w:val="left"/>
      <w:pPr>
        <w:ind w:left="5624" w:hanging="1440"/>
      </w:pPr>
      <w:rPr>
        <w:rFonts w:hint="default"/>
        <w:lang w:val="en-US" w:eastAsia="en-US" w:bidi="ar-SA"/>
      </w:rPr>
    </w:lvl>
    <w:lvl w:ilvl="6">
      <w:start w:val="0"/>
      <w:numFmt w:val="bullet"/>
      <w:lvlText w:val="•"/>
      <w:lvlJc w:val="left"/>
      <w:pPr>
        <w:ind w:left="6365" w:hanging="1440"/>
      </w:pPr>
      <w:rPr>
        <w:rFonts w:hint="default"/>
        <w:lang w:val="en-US" w:eastAsia="en-US" w:bidi="ar-SA"/>
      </w:rPr>
    </w:lvl>
    <w:lvl w:ilvl="7">
      <w:start w:val="0"/>
      <w:numFmt w:val="bullet"/>
      <w:lvlText w:val="•"/>
      <w:lvlJc w:val="left"/>
      <w:pPr>
        <w:ind w:left="7106" w:hanging="1440"/>
      </w:pPr>
      <w:rPr>
        <w:rFonts w:hint="default"/>
        <w:lang w:val="en-US" w:eastAsia="en-US" w:bidi="ar-SA"/>
      </w:rPr>
    </w:lvl>
    <w:lvl w:ilvl="8">
      <w:start w:val="0"/>
      <w:numFmt w:val="bullet"/>
      <w:lvlText w:val="•"/>
      <w:lvlJc w:val="left"/>
      <w:pPr>
        <w:ind w:left="7847" w:hanging="1440"/>
      </w:pPr>
      <w:rPr>
        <w:rFonts w:hint="default"/>
        <w:lang w:val="en-US" w:eastAsia="en-US" w:bidi="ar-SA"/>
      </w:rPr>
    </w:lvl>
  </w:abstractNum>
  <w:abstractNum w:abstractNumId="19">
    <w:multiLevelType w:val="hybridMultilevel"/>
    <w:lvl w:ilvl="0">
      <w:start w:val="5"/>
      <w:numFmt w:val="decimal"/>
      <w:lvlText w:val="%1"/>
      <w:lvlJc w:val="left"/>
      <w:pPr>
        <w:ind w:left="1200" w:hanging="720"/>
        <w:jc w:val="left"/>
      </w:pPr>
      <w:rPr>
        <w:rFonts w:hint="default"/>
        <w:lang w:val="en-US" w:eastAsia="en-US" w:bidi="ar-SA"/>
      </w:rPr>
    </w:lvl>
    <w:lvl w:ilvl="1">
      <w:start w:val="2"/>
      <w:numFmt w:val="decimal"/>
      <w:lvlText w:val="%1.%2."/>
      <w:lvlJc w:val="left"/>
      <w:pPr>
        <w:ind w:left="1200" w:hanging="720"/>
        <w:jc w:val="left"/>
      </w:pPr>
      <w:rPr>
        <w:rFonts w:hint="default" w:ascii="Times New Roman" w:hAnsi="Times New Roman" w:eastAsia="Times New Roman" w:cs="Times New Roman"/>
        <w:b/>
        <w:bCs/>
        <w:i w:val="0"/>
        <w:iCs w:val="0"/>
        <w:spacing w:val="-1"/>
        <w:w w:val="100"/>
        <w:sz w:val="24"/>
        <w:szCs w:val="24"/>
        <w:lang w:val="en-US" w:eastAsia="en-US" w:bidi="ar-SA"/>
      </w:rPr>
    </w:lvl>
    <w:lvl w:ilvl="2">
      <w:start w:val="1"/>
      <w:numFmt w:val="decimal"/>
      <w:lvlText w:val="%1.%2.%3"/>
      <w:lvlJc w:val="left"/>
      <w:pPr>
        <w:ind w:left="120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638" w:hanging="720"/>
      </w:pPr>
      <w:rPr>
        <w:rFonts w:hint="default"/>
        <w:lang w:val="en-US" w:eastAsia="en-US" w:bidi="ar-SA"/>
      </w:rPr>
    </w:lvl>
    <w:lvl w:ilvl="4">
      <w:start w:val="0"/>
      <w:numFmt w:val="bullet"/>
      <w:lvlText w:val="•"/>
      <w:lvlJc w:val="left"/>
      <w:pPr>
        <w:ind w:left="4451" w:hanging="720"/>
      </w:pPr>
      <w:rPr>
        <w:rFonts w:hint="default"/>
        <w:lang w:val="en-US" w:eastAsia="en-US" w:bidi="ar-SA"/>
      </w:rPr>
    </w:lvl>
    <w:lvl w:ilvl="5">
      <w:start w:val="0"/>
      <w:numFmt w:val="bullet"/>
      <w:lvlText w:val="•"/>
      <w:lvlJc w:val="left"/>
      <w:pPr>
        <w:ind w:left="5264" w:hanging="720"/>
      </w:pPr>
      <w:rPr>
        <w:rFonts w:hint="default"/>
        <w:lang w:val="en-US" w:eastAsia="en-US" w:bidi="ar-SA"/>
      </w:rPr>
    </w:lvl>
    <w:lvl w:ilvl="6">
      <w:start w:val="0"/>
      <w:numFmt w:val="bullet"/>
      <w:lvlText w:val="•"/>
      <w:lvlJc w:val="left"/>
      <w:pPr>
        <w:ind w:left="6077" w:hanging="720"/>
      </w:pPr>
      <w:rPr>
        <w:rFonts w:hint="default"/>
        <w:lang w:val="en-US" w:eastAsia="en-US" w:bidi="ar-SA"/>
      </w:rPr>
    </w:lvl>
    <w:lvl w:ilvl="7">
      <w:start w:val="0"/>
      <w:numFmt w:val="bullet"/>
      <w:lvlText w:val="•"/>
      <w:lvlJc w:val="left"/>
      <w:pPr>
        <w:ind w:left="6890" w:hanging="720"/>
      </w:pPr>
      <w:rPr>
        <w:rFonts w:hint="default"/>
        <w:lang w:val="en-US" w:eastAsia="en-US" w:bidi="ar-SA"/>
      </w:rPr>
    </w:lvl>
    <w:lvl w:ilvl="8">
      <w:start w:val="0"/>
      <w:numFmt w:val="bullet"/>
      <w:lvlText w:val="•"/>
      <w:lvlJc w:val="left"/>
      <w:pPr>
        <w:ind w:left="7703" w:hanging="720"/>
      </w:pPr>
      <w:rPr>
        <w:rFonts w:hint="default"/>
        <w:lang w:val="en-US" w:eastAsia="en-US" w:bidi="ar-SA"/>
      </w:rPr>
    </w:lvl>
  </w:abstractNum>
  <w:abstractNum w:abstractNumId="18">
    <w:multiLevelType w:val="hybridMultilevel"/>
    <w:lvl w:ilvl="0">
      <w:start w:val="5"/>
      <w:numFmt w:val="decimal"/>
      <w:lvlText w:val="%1"/>
      <w:lvlJc w:val="left"/>
      <w:pPr>
        <w:ind w:left="1920" w:hanging="1440"/>
        <w:jc w:val="left"/>
      </w:pPr>
      <w:rPr>
        <w:rFonts w:hint="default"/>
        <w:lang w:val="en-US" w:eastAsia="en-US" w:bidi="ar-SA"/>
      </w:rPr>
    </w:lvl>
    <w:lvl w:ilvl="1">
      <w:start w:val="1"/>
      <w:numFmt w:val="decimal"/>
      <w:lvlText w:val="%1.%2"/>
      <w:lvlJc w:val="left"/>
      <w:pPr>
        <w:ind w:left="1920" w:hanging="144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401" w:hanging="1440"/>
      </w:pPr>
      <w:rPr>
        <w:rFonts w:hint="default"/>
        <w:lang w:val="en-US" w:eastAsia="en-US" w:bidi="ar-SA"/>
      </w:rPr>
    </w:lvl>
    <w:lvl w:ilvl="3">
      <w:start w:val="0"/>
      <w:numFmt w:val="bullet"/>
      <w:lvlText w:val="•"/>
      <w:lvlJc w:val="left"/>
      <w:pPr>
        <w:ind w:left="4142" w:hanging="1440"/>
      </w:pPr>
      <w:rPr>
        <w:rFonts w:hint="default"/>
        <w:lang w:val="en-US" w:eastAsia="en-US" w:bidi="ar-SA"/>
      </w:rPr>
    </w:lvl>
    <w:lvl w:ilvl="4">
      <w:start w:val="0"/>
      <w:numFmt w:val="bullet"/>
      <w:lvlText w:val="•"/>
      <w:lvlJc w:val="left"/>
      <w:pPr>
        <w:ind w:left="4883" w:hanging="1440"/>
      </w:pPr>
      <w:rPr>
        <w:rFonts w:hint="default"/>
        <w:lang w:val="en-US" w:eastAsia="en-US" w:bidi="ar-SA"/>
      </w:rPr>
    </w:lvl>
    <w:lvl w:ilvl="5">
      <w:start w:val="0"/>
      <w:numFmt w:val="bullet"/>
      <w:lvlText w:val="•"/>
      <w:lvlJc w:val="left"/>
      <w:pPr>
        <w:ind w:left="5624" w:hanging="1440"/>
      </w:pPr>
      <w:rPr>
        <w:rFonts w:hint="default"/>
        <w:lang w:val="en-US" w:eastAsia="en-US" w:bidi="ar-SA"/>
      </w:rPr>
    </w:lvl>
    <w:lvl w:ilvl="6">
      <w:start w:val="0"/>
      <w:numFmt w:val="bullet"/>
      <w:lvlText w:val="•"/>
      <w:lvlJc w:val="left"/>
      <w:pPr>
        <w:ind w:left="6365" w:hanging="1440"/>
      </w:pPr>
      <w:rPr>
        <w:rFonts w:hint="default"/>
        <w:lang w:val="en-US" w:eastAsia="en-US" w:bidi="ar-SA"/>
      </w:rPr>
    </w:lvl>
    <w:lvl w:ilvl="7">
      <w:start w:val="0"/>
      <w:numFmt w:val="bullet"/>
      <w:lvlText w:val="•"/>
      <w:lvlJc w:val="left"/>
      <w:pPr>
        <w:ind w:left="7106" w:hanging="1440"/>
      </w:pPr>
      <w:rPr>
        <w:rFonts w:hint="default"/>
        <w:lang w:val="en-US" w:eastAsia="en-US" w:bidi="ar-SA"/>
      </w:rPr>
    </w:lvl>
    <w:lvl w:ilvl="8">
      <w:start w:val="0"/>
      <w:numFmt w:val="bullet"/>
      <w:lvlText w:val="•"/>
      <w:lvlJc w:val="left"/>
      <w:pPr>
        <w:ind w:left="7847" w:hanging="1440"/>
      </w:pPr>
      <w:rPr>
        <w:rFonts w:hint="default"/>
        <w:lang w:val="en-US" w:eastAsia="en-US" w:bidi="ar-SA"/>
      </w:rPr>
    </w:lvl>
  </w:abstractNum>
  <w:abstractNum w:abstractNumId="17">
    <w:multiLevelType w:val="hybridMultilevel"/>
    <w:lvl w:ilvl="0">
      <w:start w:val="1"/>
      <w:numFmt w:val="lowerLetter"/>
      <w:lvlText w:val="(%1)"/>
      <w:lvlJc w:val="left"/>
      <w:pPr>
        <w:ind w:left="1200" w:hanging="72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2012" w:hanging="720"/>
      </w:pPr>
      <w:rPr>
        <w:rFonts w:hint="default"/>
        <w:lang w:val="en-US" w:eastAsia="en-US" w:bidi="ar-SA"/>
      </w:rPr>
    </w:lvl>
    <w:lvl w:ilvl="2">
      <w:start w:val="0"/>
      <w:numFmt w:val="bullet"/>
      <w:lvlText w:val="•"/>
      <w:lvlJc w:val="left"/>
      <w:pPr>
        <w:ind w:left="2825" w:hanging="720"/>
      </w:pPr>
      <w:rPr>
        <w:rFonts w:hint="default"/>
        <w:lang w:val="en-US" w:eastAsia="en-US" w:bidi="ar-SA"/>
      </w:rPr>
    </w:lvl>
    <w:lvl w:ilvl="3">
      <w:start w:val="0"/>
      <w:numFmt w:val="bullet"/>
      <w:lvlText w:val="•"/>
      <w:lvlJc w:val="left"/>
      <w:pPr>
        <w:ind w:left="3638" w:hanging="720"/>
      </w:pPr>
      <w:rPr>
        <w:rFonts w:hint="default"/>
        <w:lang w:val="en-US" w:eastAsia="en-US" w:bidi="ar-SA"/>
      </w:rPr>
    </w:lvl>
    <w:lvl w:ilvl="4">
      <w:start w:val="0"/>
      <w:numFmt w:val="bullet"/>
      <w:lvlText w:val="•"/>
      <w:lvlJc w:val="left"/>
      <w:pPr>
        <w:ind w:left="4451" w:hanging="720"/>
      </w:pPr>
      <w:rPr>
        <w:rFonts w:hint="default"/>
        <w:lang w:val="en-US" w:eastAsia="en-US" w:bidi="ar-SA"/>
      </w:rPr>
    </w:lvl>
    <w:lvl w:ilvl="5">
      <w:start w:val="0"/>
      <w:numFmt w:val="bullet"/>
      <w:lvlText w:val="•"/>
      <w:lvlJc w:val="left"/>
      <w:pPr>
        <w:ind w:left="5264" w:hanging="720"/>
      </w:pPr>
      <w:rPr>
        <w:rFonts w:hint="default"/>
        <w:lang w:val="en-US" w:eastAsia="en-US" w:bidi="ar-SA"/>
      </w:rPr>
    </w:lvl>
    <w:lvl w:ilvl="6">
      <w:start w:val="0"/>
      <w:numFmt w:val="bullet"/>
      <w:lvlText w:val="•"/>
      <w:lvlJc w:val="left"/>
      <w:pPr>
        <w:ind w:left="6077" w:hanging="720"/>
      </w:pPr>
      <w:rPr>
        <w:rFonts w:hint="default"/>
        <w:lang w:val="en-US" w:eastAsia="en-US" w:bidi="ar-SA"/>
      </w:rPr>
    </w:lvl>
    <w:lvl w:ilvl="7">
      <w:start w:val="0"/>
      <w:numFmt w:val="bullet"/>
      <w:lvlText w:val="•"/>
      <w:lvlJc w:val="left"/>
      <w:pPr>
        <w:ind w:left="6890" w:hanging="720"/>
      </w:pPr>
      <w:rPr>
        <w:rFonts w:hint="default"/>
        <w:lang w:val="en-US" w:eastAsia="en-US" w:bidi="ar-SA"/>
      </w:rPr>
    </w:lvl>
    <w:lvl w:ilvl="8">
      <w:start w:val="0"/>
      <w:numFmt w:val="bullet"/>
      <w:lvlText w:val="•"/>
      <w:lvlJc w:val="left"/>
      <w:pPr>
        <w:ind w:left="7703" w:hanging="720"/>
      </w:pPr>
      <w:rPr>
        <w:rFonts w:hint="default"/>
        <w:lang w:val="en-US" w:eastAsia="en-US" w:bidi="ar-SA"/>
      </w:rPr>
    </w:lvl>
  </w:abstractNum>
  <w:abstractNum w:abstractNumId="16">
    <w:multiLevelType w:val="hybridMultilevel"/>
    <w:lvl w:ilvl="0">
      <w:start w:val="4"/>
      <w:numFmt w:val="decimal"/>
      <w:lvlText w:val="%1"/>
      <w:lvlJc w:val="left"/>
      <w:pPr>
        <w:ind w:left="1200" w:hanging="660"/>
        <w:jc w:val="left"/>
      </w:pPr>
      <w:rPr>
        <w:rFonts w:hint="default"/>
        <w:lang w:val="en-US" w:eastAsia="en-US" w:bidi="ar-SA"/>
      </w:rPr>
    </w:lvl>
    <w:lvl w:ilvl="1">
      <w:start w:val="1"/>
      <w:numFmt w:val="decimal"/>
      <w:lvlText w:val="%1.%2"/>
      <w:lvlJc w:val="left"/>
      <w:pPr>
        <w:ind w:left="1200" w:hanging="6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20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638" w:hanging="720"/>
      </w:pPr>
      <w:rPr>
        <w:rFonts w:hint="default"/>
        <w:lang w:val="en-US" w:eastAsia="en-US" w:bidi="ar-SA"/>
      </w:rPr>
    </w:lvl>
    <w:lvl w:ilvl="4">
      <w:start w:val="0"/>
      <w:numFmt w:val="bullet"/>
      <w:lvlText w:val="•"/>
      <w:lvlJc w:val="left"/>
      <w:pPr>
        <w:ind w:left="4451" w:hanging="720"/>
      </w:pPr>
      <w:rPr>
        <w:rFonts w:hint="default"/>
        <w:lang w:val="en-US" w:eastAsia="en-US" w:bidi="ar-SA"/>
      </w:rPr>
    </w:lvl>
    <w:lvl w:ilvl="5">
      <w:start w:val="0"/>
      <w:numFmt w:val="bullet"/>
      <w:lvlText w:val="•"/>
      <w:lvlJc w:val="left"/>
      <w:pPr>
        <w:ind w:left="5264" w:hanging="720"/>
      </w:pPr>
      <w:rPr>
        <w:rFonts w:hint="default"/>
        <w:lang w:val="en-US" w:eastAsia="en-US" w:bidi="ar-SA"/>
      </w:rPr>
    </w:lvl>
    <w:lvl w:ilvl="6">
      <w:start w:val="0"/>
      <w:numFmt w:val="bullet"/>
      <w:lvlText w:val="•"/>
      <w:lvlJc w:val="left"/>
      <w:pPr>
        <w:ind w:left="6077" w:hanging="720"/>
      </w:pPr>
      <w:rPr>
        <w:rFonts w:hint="default"/>
        <w:lang w:val="en-US" w:eastAsia="en-US" w:bidi="ar-SA"/>
      </w:rPr>
    </w:lvl>
    <w:lvl w:ilvl="7">
      <w:start w:val="0"/>
      <w:numFmt w:val="bullet"/>
      <w:lvlText w:val="•"/>
      <w:lvlJc w:val="left"/>
      <w:pPr>
        <w:ind w:left="6890" w:hanging="720"/>
      </w:pPr>
      <w:rPr>
        <w:rFonts w:hint="default"/>
        <w:lang w:val="en-US" w:eastAsia="en-US" w:bidi="ar-SA"/>
      </w:rPr>
    </w:lvl>
    <w:lvl w:ilvl="8">
      <w:start w:val="0"/>
      <w:numFmt w:val="bullet"/>
      <w:lvlText w:val="•"/>
      <w:lvlJc w:val="left"/>
      <w:pPr>
        <w:ind w:left="7703" w:hanging="720"/>
      </w:pPr>
      <w:rPr>
        <w:rFonts w:hint="default"/>
        <w:lang w:val="en-US" w:eastAsia="en-US" w:bidi="ar-SA"/>
      </w:rPr>
    </w:lvl>
  </w:abstractNum>
  <w:abstractNum w:abstractNumId="15">
    <w:multiLevelType w:val="hybridMultilevel"/>
    <w:lvl w:ilvl="0">
      <w:start w:val="0"/>
      <w:numFmt w:val="bullet"/>
      <w:lvlText w:val="o"/>
      <w:lvlJc w:val="left"/>
      <w:pPr>
        <w:ind w:left="840" w:hanging="360"/>
      </w:pPr>
      <w:rPr>
        <w:rFonts w:hint="default" w:ascii="Courier New" w:hAnsi="Courier New" w:eastAsia="Courier New" w:cs="Courier New"/>
        <w:b w:val="0"/>
        <w:bCs w:val="0"/>
        <w:i w:val="0"/>
        <w:iCs w:val="0"/>
        <w:spacing w:val="0"/>
        <w:w w:val="100"/>
        <w:sz w:val="24"/>
        <w:szCs w:val="24"/>
        <w:lang w:val="en-US" w:eastAsia="en-US" w:bidi="ar-SA"/>
      </w:rPr>
    </w:lvl>
    <w:lvl w:ilvl="1">
      <w:start w:val="0"/>
      <w:numFmt w:val="bullet"/>
      <w:lvlText w:val="•"/>
      <w:lvlJc w:val="left"/>
      <w:pPr>
        <w:ind w:left="1688" w:hanging="360"/>
      </w:pPr>
      <w:rPr>
        <w:rFonts w:hint="default"/>
        <w:lang w:val="en-US" w:eastAsia="en-US" w:bidi="ar-SA"/>
      </w:rPr>
    </w:lvl>
    <w:lvl w:ilvl="2">
      <w:start w:val="0"/>
      <w:numFmt w:val="bullet"/>
      <w:lvlText w:val="•"/>
      <w:lvlJc w:val="left"/>
      <w:pPr>
        <w:ind w:left="2537" w:hanging="360"/>
      </w:pPr>
      <w:rPr>
        <w:rFonts w:hint="default"/>
        <w:lang w:val="en-US" w:eastAsia="en-US" w:bidi="ar-SA"/>
      </w:rPr>
    </w:lvl>
    <w:lvl w:ilvl="3">
      <w:start w:val="0"/>
      <w:numFmt w:val="bullet"/>
      <w:lvlText w:val="•"/>
      <w:lvlJc w:val="left"/>
      <w:pPr>
        <w:ind w:left="3386" w:hanging="360"/>
      </w:pPr>
      <w:rPr>
        <w:rFonts w:hint="default"/>
        <w:lang w:val="en-US" w:eastAsia="en-US" w:bidi="ar-SA"/>
      </w:rPr>
    </w:lvl>
    <w:lvl w:ilvl="4">
      <w:start w:val="0"/>
      <w:numFmt w:val="bullet"/>
      <w:lvlText w:val="•"/>
      <w:lvlJc w:val="left"/>
      <w:pPr>
        <w:ind w:left="4235" w:hanging="360"/>
      </w:pPr>
      <w:rPr>
        <w:rFonts w:hint="default"/>
        <w:lang w:val="en-US" w:eastAsia="en-US" w:bidi="ar-SA"/>
      </w:rPr>
    </w:lvl>
    <w:lvl w:ilvl="5">
      <w:start w:val="0"/>
      <w:numFmt w:val="bullet"/>
      <w:lvlText w:val="•"/>
      <w:lvlJc w:val="left"/>
      <w:pPr>
        <w:ind w:left="5084" w:hanging="360"/>
      </w:pPr>
      <w:rPr>
        <w:rFonts w:hint="default"/>
        <w:lang w:val="en-US" w:eastAsia="en-US" w:bidi="ar-SA"/>
      </w:rPr>
    </w:lvl>
    <w:lvl w:ilvl="6">
      <w:start w:val="0"/>
      <w:numFmt w:val="bullet"/>
      <w:lvlText w:val="•"/>
      <w:lvlJc w:val="left"/>
      <w:pPr>
        <w:ind w:left="5933" w:hanging="360"/>
      </w:pPr>
      <w:rPr>
        <w:rFonts w:hint="default"/>
        <w:lang w:val="en-US" w:eastAsia="en-US" w:bidi="ar-SA"/>
      </w:rPr>
    </w:lvl>
    <w:lvl w:ilvl="7">
      <w:start w:val="0"/>
      <w:numFmt w:val="bullet"/>
      <w:lvlText w:val="•"/>
      <w:lvlJc w:val="left"/>
      <w:pPr>
        <w:ind w:left="6782" w:hanging="360"/>
      </w:pPr>
      <w:rPr>
        <w:rFonts w:hint="default"/>
        <w:lang w:val="en-US" w:eastAsia="en-US" w:bidi="ar-SA"/>
      </w:rPr>
    </w:lvl>
    <w:lvl w:ilvl="8">
      <w:start w:val="0"/>
      <w:numFmt w:val="bullet"/>
      <w:lvlText w:val="•"/>
      <w:lvlJc w:val="left"/>
      <w:pPr>
        <w:ind w:left="7631" w:hanging="360"/>
      </w:pPr>
      <w:rPr>
        <w:rFonts w:hint="default"/>
        <w:lang w:val="en-US" w:eastAsia="en-US" w:bidi="ar-SA"/>
      </w:rPr>
    </w:lvl>
  </w:abstractNum>
  <w:abstractNum w:abstractNumId="14">
    <w:multiLevelType w:val="hybridMultilevel"/>
    <w:lvl w:ilvl="0">
      <w:start w:val="1"/>
      <w:numFmt w:val="lowerRoman"/>
      <w:lvlText w:val="%1."/>
      <w:lvlJc w:val="left"/>
      <w:pPr>
        <w:ind w:left="12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12" w:hanging="720"/>
      </w:pPr>
      <w:rPr>
        <w:rFonts w:hint="default"/>
        <w:lang w:val="en-US" w:eastAsia="en-US" w:bidi="ar-SA"/>
      </w:rPr>
    </w:lvl>
    <w:lvl w:ilvl="2">
      <w:start w:val="0"/>
      <w:numFmt w:val="bullet"/>
      <w:lvlText w:val="•"/>
      <w:lvlJc w:val="left"/>
      <w:pPr>
        <w:ind w:left="2825" w:hanging="720"/>
      </w:pPr>
      <w:rPr>
        <w:rFonts w:hint="default"/>
        <w:lang w:val="en-US" w:eastAsia="en-US" w:bidi="ar-SA"/>
      </w:rPr>
    </w:lvl>
    <w:lvl w:ilvl="3">
      <w:start w:val="0"/>
      <w:numFmt w:val="bullet"/>
      <w:lvlText w:val="•"/>
      <w:lvlJc w:val="left"/>
      <w:pPr>
        <w:ind w:left="3638" w:hanging="720"/>
      </w:pPr>
      <w:rPr>
        <w:rFonts w:hint="default"/>
        <w:lang w:val="en-US" w:eastAsia="en-US" w:bidi="ar-SA"/>
      </w:rPr>
    </w:lvl>
    <w:lvl w:ilvl="4">
      <w:start w:val="0"/>
      <w:numFmt w:val="bullet"/>
      <w:lvlText w:val="•"/>
      <w:lvlJc w:val="left"/>
      <w:pPr>
        <w:ind w:left="4451" w:hanging="720"/>
      </w:pPr>
      <w:rPr>
        <w:rFonts w:hint="default"/>
        <w:lang w:val="en-US" w:eastAsia="en-US" w:bidi="ar-SA"/>
      </w:rPr>
    </w:lvl>
    <w:lvl w:ilvl="5">
      <w:start w:val="0"/>
      <w:numFmt w:val="bullet"/>
      <w:lvlText w:val="•"/>
      <w:lvlJc w:val="left"/>
      <w:pPr>
        <w:ind w:left="5264" w:hanging="720"/>
      </w:pPr>
      <w:rPr>
        <w:rFonts w:hint="default"/>
        <w:lang w:val="en-US" w:eastAsia="en-US" w:bidi="ar-SA"/>
      </w:rPr>
    </w:lvl>
    <w:lvl w:ilvl="6">
      <w:start w:val="0"/>
      <w:numFmt w:val="bullet"/>
      <w:lvlText w:val="•"/>
      <w:lvlJc w:val="left"/>
      <w:pPr>
        <w:ind w:left="6077" w:hanging="720"/>
      </w:pPr>
      <w:rPr>
        <w:rFonts w:hint="default"/>
        <w:lang w:val="en-US" w:eastAsia="en-US" w:bidi="ar-SA"/>
      </w:rPr>
    </w:lvl>
    <w:lvl w:ilvl="7">
      <w:start w:val="0"/>
      <w:numFmt w:val="bullet"/>
      <w:lvlText w:val="•"/>
      <w:lvlJc w:val="left"/>
      <w:pPr>
        <w:ind w:left="6890" w:hanging="720"/>
      </w:pPr>
      <w:rPr>
        <w:rFonts w:hint="default"/>
        <w:lang w:val="en-US" w:eastAsia="en-US" w:bidi="ar-SA"/>
      </w:rPr>
    </w:lvl>
    <w:lvl w:ilvl="8">
      <w:start w:val="0"/>
      <w:numFmt w:val="bullet"/>
      <w:lvlText w:val="•"/>
      <w:lvlJc w:val="left"/>
      <w:pPr>
        <w:ind w:left="7703" w:hanging="720"/>
      </w:pPr>
      <w:rPr>
        <w:rFonts w:hint="default"/>
        <w:lang w:val="en-US" w:eastAsia="en-US" w:bidi="ar-SA"/>
      </w:rPr>
    </w:lvl>
  </w:abstractNum>
  <w:abstractNum w:abstractNumId="13">
    <w:multiLevelType w:val="hybridMultilevel"/>
    <w:lvl w:ilvl="0">
      <w:start w:val="1"/>
      <w:numFmt w:val="decimal"/>
      <w:lvlText w:val="(%1)"/>
      <w:lvlJc w:val="left"/>
      <w:pPr>
        <w:ind w:left="4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64" w:hanging="720"/>
      </w:pPr>
      <w:rPr>
        <w:rFonts w:hint="default"/>
        <w:lang w:val="en-US" w:eastAsia="en-US" w:bidi="ar-SA"/>
      </w:rPr>
    </w:lvl>
    <w:lvl w:ilvl="2">
      <w:start w:val="0"/>
      <w:numFmt w:val="bullet"/>
      <w:lvlText w:val="•"/>
      <w:lvlJc w:val="left"/>
      <w:pPr>
        <w:ind w:left="2249" w:hanging="720"/>
      </w:pPr>
      <w:rPr>
        <w:rFonts w:hint="default"/>
        <w:lang w:val="en-US" w:eastAsia="en-US" w:bidi="ar-SA"/>
      </w:rPr>
    </w:lvl>
    <w:lvl w:ilvl="3">
      <w:start w:val="0"/>
      <w:numFmt w:val="bullet"/>
      <w:lvlText w:val="•"/>
      <w:lvlJc w:val="left"/>
      <w:pPr>
        <w:ind w:left="3134" w:hanging="720"/>
      </w:pPr>
      <w:rPr>
        <w:rFonts w:hint="default"/>
        <w:lang w:val="en-US" w:eastAsia="en-US" w:bidi="ar-SA"/>
      </w:rPr>
    </w:lvl>
    <w:lvl w:ilvl="4">
      <w:start w:val="0"/>
      <w:numFmt w:val="bullet"/>
      <w:lvlText w:val="•"/>
      <w:lvlJc w:val="left"/>
      <w:pPr>
        <w:ind w:left="4019" w:hanging="720"/>
      </w:pPr>
      <w:rPr>
        <w:rFonts w:hint="default"/>
        <w:lang w:val="en-US" w:eastAsia="en-US" w:bidi="ar-SA"/>
      </w:rPr>
    </w:lvl>
    <w:lvl w:ilvl="5">
      <w:start w:val="0"/>
      <w:numFmt w:val="bullet"/>
      <w:lvlText w:val="•"/>
      <w:lvlJc w:val="left"/>
      <w:pPr>
        <w:ind w:left="4904" w:hanging="720"/>
      </w:pPr>
      <w:rPr>
        <w:rFonts w:hint="default"/>
        <w:lang w:val="en-US" w:eastAsia="en-US" w:bidi="ar-SA"/>
      </w:rPr>
    </w:lvl>
    <w:lvl w:ilvl="6">
      <w:start w:val="0"/>
      <w:numFmt w:val="bullet"/>
      <w:lvlText w:val="•"/>
      <w:lvlJc w:val="left"/>
      <w:pPr>
        <w:ind w:left="5789" w:hanging="720"/>
      </w:pPr>
      <w:rPr>
        <w:rFonts w:hint="default"/>
        <w:lang w:val="en-US" w:eastAsia="en-US" w:bidi="ar-SA"/>
      </w:rPr>
    </w:lvl>
    <w:lvl w:ilvl="7">
      <w:start w:val="0"/>
      <w:numFmt w:val="bullet"/>
      <w:lvlText w:val="•"/>
      <w:lvlJc w:val="left"/>
      <w:pPr>
        <w:ind w:left="6674" w:hanging="720"/>
      </w:pPr>
      <w:rPr>
        <w:rFonts w:hint="default"/>
        <w:lang w:val="en-US" w:eastAsia="en-US" w:bidi="ar-SA"/>
      </w:rPr>
    </w:lvl>
    <w:lvl w:ilvl="8">
      <w:start w:val="0"/>
      <w:numFmt w:val="bullet"/>
      <w:lvlText w:val="•"/>
      <w:lvlJc w:val="left"/>
      <w:pPr>
        <w:ind w:left="7559" w:hanging="720"/>
      </w:pPr>
      <w:rPr>
        <w:rFonts w:hint="default"/>
        <w:lang w:val="en-US" w:eastAsia="en-US" w:bidi="ar-SA"/>
      </w:rPr>
    </w:lvl>
  </w:abstractNum>
  <w:abstractNum w:abstractNumId="12">
    <w:multiLevelType w:val="hybridMultilevel"/>
    <w:lvl w:ilvl="0">
      <w:start w:val="1"/>
      <w:numFmt w:val="decimal"/>
      <w:lvlText w:val="%1."/>
      <w:lvlJc w:val="left"/>
      <w:pPr>
        <w:ind w:left="72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805" w:hanging="325"/>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1"/>
      <w:numFmt w:val="decimal"/>
      <w:lvlText w:val="%3."/>
      <w:lvlJc w:val="left"/>
      <w:pPr>
        <w:ind w:left="120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216" w:hanging="360"/>
      </w:pPr>
      <w:rPr>
        <w:rFonts w:hint="default"/>
        <w:lang w:val="en-US" w:eastAsia="en-US" w:bidi="ar-SA"/>
      </w:rPr>
    </w:lvl>
    <w:lvl w:ilvl="4">
      <w:start w:val="0"/>
      <w:numFmt w:val="bullet"/>
      <w:lvlText w:val="•"/>
      <w:lvlJc w:val="left"/>
      <w:pPr>
        <w:ind w:left="3232" w:hanging="360"/>
      </w:pPr>
      <w:rPr>
        <w:rFonts w:hint="default"/>
        <w:lang w:val="en-US" w:eastAsia="en-US" w:bidi="ar-SA"/>
      </w:rPr>
    </w:lvl>
    <w:lvl w:ilvl="5">
      <w:start w:val="0"/>
      <w:numFmt w:val="bullet"/>
      <w:lvlText w:val="•"/>
      <w:lvlJc w:val="left"/>
      <w:pPr>
        <w:ind w:left="4248" w:hanging="360"/>
      </w:pPr>
      <w:rPr>
        <w:rFonts w:hint="default"/>
        <w:lang w:val="en-US" w:eastAsia="en-US" w:bidi="ar-SA"/>
      </w:rPr>
    </w:lvl>
    <w:lvl w:ilvl="6">
      <w:start w:val="0"/>
      <w:numFmt w:val="bullet"/>
      <w:lvlText w:val="•"/>
      <w:lvlJc w:val="left"/>
      <w:pPr>
        <w:ind w:left="5264" w:hanging="360"/>
      </w:pPr>
      <w:rPr>
        <w:rFonts w:hint="default"/>
        <w:lang w:val="en-US" w:eastAsia="en-US" w:bidi="ar-SA"/>
      </w:rPr>
    </w:lvl>
    <w:lvl w:ilvl="7">
      <w:start w:val="0"/>
      <w:numFmt w:val="bullet"/>
      <w:lvlText w:val="•"/>
      <w:lvlJc w:val="left"/>
      <w:pPr>
        <w:ind w:left="6280" w:hanging="360"/>
      </w:pPr>
      <w:rPr>
        <w:rFonts w:hint="default"/>
        <w:lang w:val="en-US" w:eastAsia="en-US" w:bidi="ar-SA"/>
      </w:rPr>
    </w:lvl>
    <w:lvl w:ilvl="8">
      <w:start w:val="0"/>
      <w:numFmt w:val="bullet"/>
      <w:lvlText w:val="•"/>
      <w:lvlJc w:val="left"/>
      <w:pPr>
        <w:ind w:left="7296" w:hanging="360"/>
      </w:pPr>
      <w:rPr>
        <w:rFonts w:hint="default"/>
        <w:lang w:val="en-US" w:eastAsia="en-US" w:bidi="ar-SA"/>
      </w:rPr>
    </w:lvl>
  </w:abstractNum>
  <w:abstractNum w:abstractNumId="11">
    <w:multiLevelType w:val="hybridMultilevel"/>
    <w:lvl w:ilvl="0">
      <w:start w:val="1"/>
      <w:numFmt w:val="lowerLetter"/>
      <w:lvlText w:val="(%1)"/>
      <w:lvlJc w:val="left"/>
      <w:pPr>
        <w:ind w:left="480" w:hanging="343"/>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1364" w:hanging="343"/>
      </w:pPr>
      <w:rPr>
        <w:rFonts w:hint="default"/>
        <w:lang w:val="en-US" w:eastAsia="en-US" w:bidi="ar-SA"/>
      </w:rPr>
    </w:lvl>
    <w:lvl w:ilvl="2">
      <w:start w:val="0"/>
      <w:numFmt w:val="bullet"/>
      <w:lvlText w:val="•"/>
      <w:lvlJc w:val="left"/>
      <w:pPr>
        <w:ind w:left="2249" w:hanging="343"/>
      </w:pPr>
      <w:rPr>
        <w:rFonts w:hint="default"/>
        <w:lang w:val="en-US" w:eastAsia="en-US" w:bidi="ar-SA"/>
      </w:rPr>
    </w:lvl>
    <w:lvl w:ilvl="3">
      <w:start w:val="0"/>
      <w:numFmt w:val="bullet"/>
      <w:lvlText w:val="•"/>
      <w:lvlJc w:val="left"/>
      <w:pPr>
        <w:ind w:left="3134" w:hanging="343"/>
      </w:pPr>
      <w:rPr>
        <w:rFonts w:hint="default"/>
        <w:lang w:val="en-US" w:eastAsia="en-US" w:bidi="ar-SA"/>
      </w:rPr>
    </w:lvl>
    <w:lvl w:ilvl="4">
      <w:start w:val="0"/>
      <w:numFmt w:val="bullet"/>
      <w:lvlText w:val="•"/>
      <w:lvlJc w:val="left"/>
      <w:pPr>
        <w:ind w:left="4019" w:hanging="343"/>
      </w:pPr>
      <w:rPr>
        <w:rFonts w:hint="default"/>
        <w:lang w:val="en-US" w:eastAsia="en-US" w:bidi="ar-SA"/>
      </w:rPr>
    </w:lvl>
    <w:lvl w:ilvl="5">
      <w:start w:val="0"/>
      <w:numFmt w:val="bullet"/>
      <w:lvlText w:val="•"/>
      <w:lvlJc w:val="left"/>
      <w:pPr>
        <w:ind w:left="4904" w:hanging="343"/>
      </w:pPr>
      <w:rPr>
        <w:rFonts w:hint="default"/>
        <w:lang w:val="en-US" w:eastAsia="en-US" w:bidi="ar-SA"/>
      </w:rPr>
    </w:lvl>
    <w:lvl w:ilvl="6">
      <w:start w:val="0"/>
      <w:numFmt w:val="bullet"/>
      <w:lvlText w:val="•"/>
      <w:lvlJc w:val="left"/>
      <w:pPr>
        <w:ind w:left="5789" w:hanging="343"/>
      </w:pPr>
      <w:rPr>
        <w:rFonts w:hint="default"/>
        <w:lang w:val="en-US" w:eastAsia="en-US" w:bidi="ar-SA"/>
      </w:rPr>
    </w:lvl>
    <w:lvl w:ilvl="7">
      <w:start w:val="0"/>
      <w:numFmt w:val="bullet"/>
      <w:lvlText w:val="•"/>
      <w:lvlJc w:val="left"/>
      <w:pPr>
        <w:ind w:left="6674" w:hanging="343"/>
      </w:pPr>
      <w:rPr>
        <w:rFonts w:hint="default"/>
        <w:lang w:val="en-US" w:eastAsia="en-US" w:bidi="ar-SA"/>
      </w:rPr>
    </w:lvl>
    <w:lvl w:ilvl="8">
      <w:start w:val="0"/>
      <w:numFmt w:val="bullet"/>
      <w:lvlText w:val="•"/>
      <w:lvlJc w:val="left"/>
      <w:pPr>
        <w:ind w:left="7559" w:hanging="343"/>
      </w:pPr>
      <w:rPr>
        <w:rFonts w:hint="default"/>
        <w:lang w:val="en-US" w:eastAsia="en-US" w:bidi="ar-SA"/>
      </w:rPr>
    </w:lvl>
  </w:abstractNum>
  <w:abstractNum w:abstractNumId="10">
    <w:multiLevelType w:val="hybridMultilevel"/>
    <w:lvl w:ilvl="0">
      <w:start w:val="1"/>
      <w:numFmt w:val="lowerLetter"/>
      <w:lvlText w:val="%1."/>
      <w:lvlJc w:val="left"/>
      <w:pPr>
        <w:ind w:left="8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688" w:hanging="360"/>
      </w:pPr>
      <w:rPr>
        <w:rFonts w:hint="default"/>
        <w:lang w:val="en-US" w:eastAsia="en-US" w:bidi="ar-SA"/>
      </w:rPr>
    </w:lvl>
    <w:lvl w:ilvl="2">
      <w:start w:val="0"/>
      <w:numFmt w:val="bullet"/>
      <w:lvlText w:val="•"/>
      <w:lvlJc w:val="left"/>
      <w:pPr>
        <w:ind w:left="2537" w:hanging="360"/>
      </w:pPr>
      <w:rPr>
        <w:rFonts w:hint="default"/>
        <w:lang w:val="en-US" w:eastAsia="en-US" w:bidi="ar-SA"/>
      </w:rPr>
    </w:lvl>
    <w:lvl w:ilvl="3">
      <w:start w:val="0"/>
      <w:numFmt w:val="bullet"/>
      <w:lvlText w:val="•"/>
      <w:lvlJc w:val="left"/>
      <w:pPr>
        <w:ind w:left="3386" w:hanging="360"/>
      </w:pPr>
      <w:rPr>
        <w:rFonts w:hint="default"/>
        <w:lang w:val="en-US" w:eastAsia="en-US" w:bidi="ar-SA"/>
      </w:rPr>
    </w:lvl>
    <w:lvl w:ilvl="4">
      <w:start w:val="0"/>
      <w:numFmt w:val="bullet"/>
      <w:lvlText w:val="•"/>
      <w:lvlJc w:val="left"/>
      <w:pPr>
        <w:ind w:left="4235" w:hanging="360"/>
      </w:pPr>
      <w:rPr>
        <w:rFonts w:hint="default"/>
        <w:lang w:val="en-US" w:eastAsia="en-US" w:bidi="ar-SA"/>
      </w:rPr>
    </w:lvl>
    <w:lvl w:ilvl="5">
      <w:start w:val="0"/>
      <w:numFmt w:val="bullet"/>
      <w:lvlText w:val="•"/>
      <w:lvlJc w:val="left"/>
      <w:pPr>
        <w:ind w:left="5084" w:hanging="360"/>
      </w:pPr>
      <w:rPr>
        <w:rFonts w:hint="default"/>
        <w:lang w:val="en-US" w:eastAsia="en-US" w:bidi="ar-SA"/>
      </w:rPr>
    </w:lvl>
    <w:lvl w:ilvl="6">
      <w:start w:val="0"/>
      <w:numFmt w:val="bullet"/>
      <w:lvlText w:val="•"/>
      <w:lvlJc w:val="left"/>
      <w:pPr>
        <w:ind w:left="5933" w:hanging="360"/>
      </w:pPr>
      <w:rPr>
        <w:rFonts w:hint="default"/>
        <w:lang w:val="en-US" w:eastAsia="en-US" w:bidi="ar-SA"/>
      </w:rPr>
    </w:lvl>
    <w:lvl w:ilvl="7">
      <w:start w:val="0"/>
      <w:numFmt w:val="bullet"/>
      <w:lvlText w:val="•"/>
      <w:lvlJc w:val="left"/>
      <w:pPr>
        <w:ind w:left="6782" w:hanging="360"/>
      </w:pPr>
      <w:rPr>
        <w:rFonts w:hint="default"/>
        <w:lang w:val="en-US" w:eastAsia="en-US" w:bidi="ar-SA"/>
      </w:rPr>
    </w:lvl>
    <w:lvl w:ilvl="8">
      <w:start w:val="0"/>
      <w:numFmt w:val="bullet"/>
      <w:lvlText w:val="•"/>
      <w:lvlJc w:val="left"/>
      <w:pPr>
        <w:ind w:left="7631" w:hanging="360"/>
      </w:pPr>
      <w:rPr>
        <w:rFonts w:hint="default"/>
        <w:lang w:val="en-US" w:eastAsia="en-US" w:bidi="ar-SA"/>
      </w:rPr>
    </w:lvl>
  </w:abstractNum>
  <w:abstractNum w:abstractNumId="9">
    <w:multiLevelType w:val="hybridMultilevel"/>
    <w:lvl w:ilvl="0">
      <w:start w:val="1"/>
      <w:numFmt w:val="lowerRoman"/>
      <w:lvlText w:val="%1."/>
      <w:lvlJc w:val="left"/>
      <w:pPr>
        <w:ind w:left="84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88" w:hanging="488"/>
      </w:pPr>
      <w:rPr>
        <w:rFonts w:hint="default"/>
        <w:lang w:val="en-US" w:eastAsia="en-US" w:bidi="ar-SA"/>
      </w:rPr>
    </w:lvl>
    <w:lvl w:ilvl="2">
      <w:start w:val="0"/>
      <w:numFmt w:val="bullet"/>
      <w:lvlText w:val="•"/>
      <w:lvlJc w:val="left"/>
      <w:pPr>
        <w:ind w:left="2537" w:hanging="488"/>
      </w:pPr>
      <w:rPr>
        <w:rFonts w:hint="default"/>
        <w:lang w:val="en-US" w:eastAsia="en-US" w:bidi="ar-SA"/>
      </w:rPr>
    </w:lvl>
    <w:lvl w:ilvl="3">
      <w:start w:val="0"/>
      <w:numFmt w:val="bullet"/>
      <w:lvlText w:val="•"/>
      <w:lvlJc w:val="left"/>
      <w:pPr>
        <w:ind w:left="3386" w:hanging="488"/>
      </w:pPr>
      <w:rPr>
        <w:rFonts w:hint="default"/>
        <w:lang w:val="en-US" w:eastAsia="en-US" w:bidi="ar-SA"/>
      </w:rPr>
    </w:lvl>
    <w:lvl w:ilvl="4">
      <w:start w:val="0"/>
      <w:numFmt w:val="bullet"/>
      <w:lvlText w:val="•"/>
      <w:lvlJc w:val="left"/>
      <w:pPr>
        <w:ind w:left="4235" w:hanging="488"/>
      </w:pPr>
      <w:rPr>
        <w:rFonts w:hint="default"/>
        <w:lang w:val="en-US" w:eastAsia="en-US" w:bidi="ar-SA"/>
      </w:rPr>
    </w:lvl>
    <w:lvl w:ilvl="5">
      <w:start w:val="0"/>
      <w:numFmt w:val="bullet"/>
      <w:lvlText w:val="•"/>
      <w:lvlJc w:val="left"/>
      <w:pPr>
        <w:ind w:left="5084" w:hanging="488"/>
      </w:pPr>
      <w:rPr>
        <w:rFonts w:hint="default"/>
        <w:lang w:val="en-US" w:eastAsia="en-US" w:bidi="ar-SA"/>
      </w:rPr>
    </w:lvl>
    <w:lvl w:ilvl="6">
      <w:start w:val="0"/>
      <w:numFmt w:val="bullet"/>
      <w:lvlText w:val="•"/>
      <w:lvlJc w:val="left"/>
      <w:pPr>
        <w:ind w:left="5933" w:hanging="488"/>
      </w:pPr>
      <w:rPr>
        <w:rFonts w:hint="default"/>
        <w:lang w:val="en-US" w:eastAsia="en-US" w:bidi="ar-SA"/>
      </w:rPr>
    </w:lvl>
    <w:lvl w:ilvl="7">
      <w:start w:val="0"/>
      <w:numFmt w:val="bullet"/>
      <w:lvlText w:val="•"/>
      <w:lvlJc w:val="left"/>
      <w:pPr>
        <w:ind w:left="6782" w:hanging="488"/>
      </w:pPr>
      <w:rPr>
        <w:rFonts w:hint="default"/>
        <w:lang w:val="en-US" w:eastAsia="en-US" w:bidi="ar-SA"/>
      </w:rPr>
    </w:lvl>
    <w:lvl w:ilvl="8">
      <w:start w:val="0"/>
      <w:numFmt w:val="bullet"/>
      <w:lvlText w:val="•"/>
      <w:lvlJc w:val="left"/>
      <w:pPr>
        <w:ind w:left="7631" w:hanging="488"/>
      </w:pPr>
      <w:rPr>
        <w:rFonts w:hint="default"/>
        <w:lang w:val="en-US" w:eastAsia="en-US" w:bidi="ar-SA"/>
      </w:rPr>
    </w:lvl>
  </w:abstractNum>
  <w:abstractNum w:abstractNumId="8">
    <w:multiLevelType w:val="hybridMultilevel"/>
    <w:lvl w:ilvl="0">
      <w:start w:val="3"/>
      <w:numFmt w:val="decimal"/>
      <w:lvlText w:val="%1"/>
      <w:lvlJc w:val="left"/>
      <w:pPr>
        <w:ind w:left="781" w:hanging="301"/>
        <w:jc w:val="left"/>
      </w:pPr>
      <w:rPr>
        <w:rFonts w:hint="default"/>
        <w:lang w:val="en-US" w:eastAsia="en-US" w:bidi="ar-SA"/>
      </w:rPr>
    </w:lvl>
    <w:lvl w:ilvl="1">
      <w:start w:val="1"/>
      <w:numFmt w:val="decimal"/>
      <w:lvlText w:val="%1.%2"/>
      <w:lvlJc w:val="left"/>
      <w:pPr>
        <w:ind w:left="781" w:hanging="301"/>
        <w:jc w:val="left"/>
      </w:pPr>
      <w:rPr>
        <w:rFonts w:hint="default" w:ascii="Times New Roman" w:hAnsi="Times New Roman" w:eastAsia="Times New Roman" w:cs="Times New Roman"/>
        <w:b/>
        <w:bCs/>
        <w:i w:val="0"/>
        <w:iCs w:val="0"/>
        <w:spacing w:val="-1"/>
        <w:w w:val="100"/>
        <w:sz w:val="22"/>
        <w:szCs w:val="22"/>
        <w:lang w:val="en-US" w:eastAsia="en-US" w:bidi="ar-SA"/>
      </w:rPr>
    </w:lvl>
    <w:lvl w:ilvl="2">
      <w:start w:val="1"/>
      <w:numFmt w:val="decimal"/>
      <w:lvlText w:val="%1.%2.%3"/>
      <w:lvlJc w:val="left"/>
      <w:pPr>
        <w:ind w:left="1200" w:hanging="720"/>
        <w:jc w:val="left"/>
      </w:pPr>
      <w:rPr>
        <w:rFonts w:hint="default" w:ascii="Times New Roman" w:hAnsi="Times New Roman" w:eastAsia="Times New Roman" w:cs="Times New Roman"/>
        <w:b/>
        <w:bCs/>
        <w:i w:val="0"/>
        <w:iCs w:val="0"/>
        <w:spacing w:val="-1"/>
        <w:w w:val="100"/>
        <w:sz w:val="24"/>
        <w:szCs w:val="24"/>
        <w:lang w:val="en-US" w:eastAsia="en-US" w:bidi="ar-SA"/>
      </w:rPr>
    </w:lvl>
    <w:lvl w:ilvl="3">
      <w:start w:val="1"/>
      <w:numFmt w:val="decimal"/>
      <w:lvlText w:val="%4."/>
      <w:lvlJc w:val="left"/>
      <w:pPr>
        <w:ind w:left="840" w:hanging="269"/>
        <w:jc w:val="right"/>
      </w:pPr>
      <w:rPr>
        <w:rFonts w:hint="default" w:ascii="Times New Roman" w:hAnsi="Times New Roman" w:eastAsia="Times New Roman" w:cs="Times New Roman"/>
        <w:b/>
        <w:bCs/>
        <w:i w:val="0"/>
        <w:iCs w:val="0"/>
        <w:spacing w:val="0"/>
        <w:w w:val="100"/>
        <w:sz w:val="24"/>
        <w:szCs w:val="24"/>
        <w:lang w:val="en-US" w:eastAsia="en-US" w:bidi="ar-SA"/>
      </w:rPr>
    </w:lvl>
    <w:lvl w:ilvl="4">
      <w:start w:val="1"/>
      <w:numFmt w:val="lowerRoman"/>
      <w:lvlText w:val="%5."/>
      <w:lvlJc w:val="left"/>
      <w:pPr>
        <w:ind w:left="12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5">
      <w:start w:val="0"/>
      <w:numFmt w:val="bullet"/>
      <w:lvlText w:val="•"/>
      <w:lvlJc w:val="left"/>
      <w:pPr>
        <w:ind w:left="3522" w:hanging="720"/>
      </w:pPr>
      <w:rPr>
        <w:rFonts w:hint="default"/>
        <w:lang w:val="en-US" w:eastAsia="en-US" w:bidi="ar-SA"/>
      </w:rPr>
    </w:lvl>
    <w:lvl w:ilvl="6">
      <w:start w:val="0"/>
      <w:numFmt w:val="bullet"/>
      <w:lvlText w:val="•"/>
      <w:lvlJc w:val="left"/>
      <w:pPr>
        <w:ind w:left="4683" w:hanging="720"/>
      </w:pPr>
      <w:rPr>
        <w:rFonts w:hint="default"/>
        <w:lang w:val="en-US" w:eastAsia="en-US" w:bidi="ar-SA"/>
      </w:rPr>
    </w:lvl>
    <w:lvl w:ilvl="7">
      <w:start w:val="0"/>
      <w:numFmt w:val="bullet"/>
      <w:lvlText w:val="•"/>
      <w:lvlJc w:val="left"/>
      <w:pPr>
        <w:ind w:left="5845" w:hanging="720"/>
      </w:pPr>
      <w:rPr>
        <w:rFonts w:hint="default"/>
        <w:lang w:val="en-US" w:eastAsia="en-US" w:bidi="ar-SA"/>
      </w:rPr>
    </w:lvl>
    <w:lvl w:ilvl="8">
      <w:start w:val="0"/>
      <w:numFmt w:val="bullet"/>
      <w:lvlText w:val="•"/>
      <w:lvlJc w:val="left"/>
      <w:pPr>
        <w:ind w:left="7006" w:hanging="720"/>
      </w:pPr>
      <w:rPr>
        <w:rFonts w:hint="default"/>
        <w:lang w:val="en-US" w:eastAsia="en-US" w:bidi="ar-SA"/>
      </w:rPr>
    </w:lvl>
  </w:abstractNum>
  <w:abstractNum w:abstractNumId="7">
    <w:multiLevelType w:val="hybridMultilevel"/>
    <w:lvl w:ilvl="0">
      <w:start w:val="2"/>
      <w:numFmt w:val="decimal"/>
      <w:lvlText w:val="%1"/>
      <w:lvlJc w:val="left"/>
      <w:pPr>
        <w:ind w:left="1200" w:hanging="720"/>
        <w:jc w:val="left"/>
      </w:pPr>
      <w:rPr>
        <w:rFonts w:hint="default"/>
        <w:lang w:val="en-US" w:eastAsia="en-US" w:bidi="ar-SA"/>
      </w:rPr>
    </w:lvl>
    <w:lvl w:ilvl="1">
      <w:start w:val="1"/>
      <w:numFmt w:val="decimal"/>
      <w:lvlText w:val="%1.%2"/>
      <w:lvlJc w:val="left"/>
      <w:pPr>
        <w:ind w:left="120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200" w:hanging="720"/>
        <w:jc w:val="left"/>
      </w:pPr>
      <w:rPr>
        <w:rFonts w:hint="default" w:ascii="Times New Roman" w:hAnsi="Times New Roman" w:eastAsia="Times New Roman" w:cs="Times New Roman"/>
        <w:b/>
        <w:bCs/>
        <w:i w:val="0"/>
        <w:iCs w:val="0"/>
        <w:spacing w:val="-1"/>
        <w:w w:val="100"/>
        <w:sz w:val="24"/>
        <w:szCs w:val="24"/>
        <w:lang w:val="en-US" w:eastAsia="en-US" w:bidi="ar-SA"/>
      </w:rPr>
    </w:lvl>
    <w:lvl w:ilvl="3">
      <w:start w:val="0"/>
      <w:numFmt w:val="bullet"/>
      <w:lvlText w:val="•"/>
      <w:lvlJc w:val="left"/>
      <w:pPr>
        <w:ind w:left="3638" w:hanging="720"/>
      </w:pPr>
      <w:rPr>
        <w:rFonts w:hint="default"/>
        <w:lang w:val="en-US" w:eastAsia="en-US" w:bidi="ar-SA"/>
      </w:rPr>
    </w:lvl>
    <w:lvl w:ilvl="4">
      <w:start w:val="0"/>
      <w:numFmt w:val="bullet"/>
      <w:lvlText w:val="•"/>
      <w:lvlJc w:val="left"/>
      <w:pPr>
        <w:ind w:left="4451" w:hanging="720"/>
      </w:pPr>
      <w:rPr>
        <w:rFonts w:hint="default"/>
        <w:lang w:val="en-US" w:eastAsia="en-US" w:bidi="ar-SA"/>
      </w:rPr>
    </w:lvl>
    <w:lvl w:ilvl="5">
      <w:start w:val="0"/>
      <w:numFmt w:val="bullet"/>
      <w:lvlText w:val="•"/>
      <w:lvlJc w:val="left"/>
      <w:pPr>
        <w:ind w:left="5264" w:hanging="720"/>
      </w:pPr>
      <w:rPr>
        <w:rFonts w:hint="default"/>
        <w:lang w:val="en-US" w:eastAsia="en-US" w:bidi="ar-SA"/>
      </w:rPr>
    </w:lvl>
    <w:lvl w:ilvl="6">
      <w:start w:val="0"/>
      <w:numFmt w:val="bullet"/>
      <w:lvlText w:val="•"/>
      <w:lvlJc w:val="left"/>
      <w:pPr>
        <w:ind w:left="6077" w:hanging="720"/>
      </w:pPr>
      <w:rPr>
        <w:rFonts w:hint="default"/>
        <w:lang w:val="en-US" w:eastAsia="en-US" w:bidi="ar-SA"/>
      </w:rPr>
    </w:lvl>
    <w:lvl w:ilvl="7">
      <w:start w:val="0"/>
      <w:numFmt w:val="bullet"/>
      <w:lvlText w:val="•"/>
      <w:lvlJc w:val="left"/>
      <w:pPr>
        <w:ind w:left="6890" w:hanging="720"/>
      </w:pPr>
      <w:rPr>
        <w:rFonts w:hint="default"/>
        <w:lang w:val="en-US" w:eastAsia="en-US" w:bidi="ar-SA"/>
      </w:rPr>
    </w:lvl>
    <w:lvl w:ilvl="8">
      <w:start w:val="0"/>
      <w:numFmt w:val="bullet"/>
      <w:lvlText w:val="•"/>
      <w:lvlJc w:val="left"/>
      <w:pPr>
        <w:ind w:left="7703" w:hanging="720"/>
      </w:pPr>
      <w:rPr>
        <w:rFonts w:hint="default"/>
        <w:lang w:val="en-US" w:eastAsia="en-US" w:bidi="ar-SA"/>
      </w:rPr>
    </w:lvl>
  </w:abstractNum>
  <w:abstractNum w:abstractNumId="6">
    <w:multiLevelType w:val="hybridMultilevel"/>
    <w:lvl w:ilvl="0">
      <w:start w:val="1"/>
      <w:numFmt w:val="lowerRoman"/>
      <w:lvlText w:val="%1."/>
      <w:lvlJc w:val="left"/>
      <w:pPr>
        <w:ind w:left="12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12" w:hanging="720"/>
      </w:pPr>
      <w:rPr>
        <w:rFonts w:hint="default"/>
        <w:lang w:val="en-US" w:eastAsia="en-US" w:bidi="ar-SA"/>
      </w:rPr>
    </w:lvl>
    <w:lvl w:ilvl="2">
      <w:start w:val="0"/>
      <w:numFmt w:val="bullet"/>
      <w:lvlText w:val="•"/>
      <w:lvlJc w:val="left"/>
      <w:pPr>
        <w:ind w:left="2825" w:hanging="720"/>
      </w:pPr>
      <w:rPr>
        <w:rFonts w:hint="default"/>
        <w:lang w:val="en-US" w:eastAsia="en-US" w:bidi="ar-SA"/>
      </w:rPr>
    </w:lvl>
    <w:lvl w:ilvl="3">
      <w:start w:val="0"/>
      <w:numFmt w:val="bullet"/>
      <w:lvlText w:val="•"/>
      <w:lvlJc w:val="left"/>
      <w:pPr>
        <w:ind w:left="3638" w:hanging="720"/>
      </w:pPr>
      <w:rPr>
        <w:rFonts w:hint="default"/>
        <w:lang w:val="en-US" w:eastAsia="en-US" w:bidi="ar-SA"/>
      </w:rPr>
    </w:lvl>
    <w:lvl w:ilvl="4">
      <w:start w:val="0"/>
      <w:numFmt w:val="bullet"/>
      <w:lvlText w:val="•"/>
      <w:lvlJc w:val="left"/>
      <w:pPr>
        <w:ind w:left="4451" w:hanging="720"/>
      </w:pPr>
      <w:rPr>
        <w:rFonts w:hint="default"/>
        <w:lang w:val="en-US" w:eastAsia="en-US" w:bidi="ar-SA"/>
      </w:rPr>
    </w:lvl>
    <w:lvl w:ilvl="5">
      <w:start w:val="0"/>
      <w:numFmt w:val="bullet"/>
      <w:lvlText w:val="•"/>
      <w:lvlJc w:val="left"/>
      <w:pPr>
        <w:ind w:left="5264" w:hanging="720"/>
      </w:pPr>
      <w:rPr>
        <w:rFonts w:hint="default"/>
        <w:lang w:val="en-US" w:eastAsia="en-US" w:bidi="ar-SA"/>
      </w:rPr>
    </w:lvl>
    <w:lvl w:ilvl="6">
      <w:start w:val="0"/>
      <w:numFmt w:val="bullet"/>
      <w:lvlText w:val="•"/>
      <w:lvlJc w:val="left"/>
      <w:pPr>
        <w:ind w:left="6077" w:hanging="720"/>
      </w:pPr>
      <w:rPr>
        <w:rFonts w:hint="default"/>
        <w:lang w:val="en-US" w:eastAsia="en-US" w:bidi="ar-SA"/>
      </w:rPr>
    </w:lvl>
    <w:lvl w:ilvl="7">
      <w:start w:val="0"/>
      <w:numFmt w:val="bullet"/>
      <w:lvlText w:val="•"/>
      <w:lvlJc w:val="left"/>
      <w:pPr>
        <w:ind w:left="6890" w:hanging="720"/>
      </w:pPr>
      <w:rPr>
        <w:rFonts w:hint="default"/>
        <w:lang w:val="en-US" w:eastAsia="en-US" w:bidi="ar-SA"/>
      </w:rPr>
    </w:lvl>
    <w:lvl w:ilvl="8">
      <w:start w:val="0"/>
      <w:numFmt w:val="bullet"/>
      <w:lvlText w:val="•"/>
      <w:lvlJc w:val="left"/>
      <w:pPr>
        <w:ind w:left="7703" w:hanging="720"/>
      </w:pPr>
      <w:rPr>
        <w:rFonts w:hint="default"/>
        <w:lang w:val="en-US" w:eastAsia="en-US" w:bidi="ar-SA"/>
      </w:rPr>
    </w:lvl>
  </w:abstractNum>
  <w:abstractNum w:abstractNumId="5">
    <w:multiLevelType w:val="hybridMultilevel"/>
    <w:lvl w:ilvl="0">
      <w:start w:val="1"/>
      <w:numFmt w:val="lowerLetter"/>
      <w:lvlText w:val="(%1)"/>
      <w:lvlJc w:val="left"/>
      <w:pPr>
        <w:ind w:left="840" w:hanging="36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1688" w:hanging="360"/>
      </w:pPr>
      <w:rPr>
        <w:rFonts w:hint="default"/>
        <w:lang w:val="en-US" w:eastAsia="en-US" w:bidi="ar-SA"/>
      </w:rPr>
    </w:lvl>
    <w:lvl w:ilvl="2">
      <w:start w:val="0"/>
      <w:numFmt w:val="bullet"/>
      <w:lvlText w:val="•"/>
      <w:lvlJc w:val="left"/>
      <w:pPr>
        <w:ind w:left="2537" w:hanging="360"/>
      </w:pPr>
      <w:rPr>
        <w:rFonts w:hint="default"/>
        <w:lang w:val="en-US" w:eastAsia="en-US" w:bidi="ar-SA"/>
      </w:rPr>
    </w:lvl>
    <w:lvl w:ilvl="3">
      <w:start w:val="0"/>
      <w:numFmt w:val="bullet"/>
      <w:lvlText w:val="•"/>
      <w:lvlJc w:val="left"/>
      <w:pPr>
        <w:ind w:left="3386" w:hanging="360"/>
      </w:pPr>
      <w:rPr>
        <w:rFonts w:hint="default"/>
        <w:lang w:val="en-US" w:eastAsia="en-US" w:bidi="ar-SA"/>
      </w:rPr>
    </w:lvl>
    <w:lvl w:ilvl="4">
      <w:start w:val="0"/>
      <w:numFmt w:val="bullet"/>
      <w:lvlText w:val="•"/>
      <w:lvlJc w:val="left"/>
      <w:pPr>
        <w:ind w:left="4235" w:hanging="360"/>
      </w:pPr>
      <w:rPr>
        <w:rFonts w:hint="default"/>
        <w:lang w:val="en-US" w:eastAsia="en-US" w:bidi="ar-SA"/>
      </w:rPr>
    </w:lvl>
    <w:lvl w:ilvl="5">
      <w:start w:val="0"/>
      <w:numFmt w:val="bullet"/>
      <w:lvlText w:val="•"/>
      <w:lvlJc w:val="left"/>
      <w:pPr>
        <w:ind w:left="5084" w:hanging="360"/>
      </w:pPr>
      <w:rPr>
        <w:rFonts w:hint="default"/>
        <w:lang w:val="en-US" w:eastAsia="en-US" w:bidi="ar-SA"/>
      </w:rPr>
    </w:lvl>
    <w:lvl w:ilvl="6">
      <w:start w:val="0"/>
      <w:numFmt w:val="bullet"/>
      <w:lvlText w:val="•"/>
      <w:lvlJc w:val="left"/>
      <w:pPr>
        <w:ind w:left="5933" w:hanging="360"/>
      </w:pPr>
      <w:rPr>
        <w:rFonts w:hint="default"/>
        <w:lang w:val="en-US" w:eastAsia="en-US" w:bidi="ar-SA"/>
      </w:rPr>
    </w:lvl>
    <w:lvl w:ilvl="7">
      <w:start w:val="0"/>
      <w:numFmt w:val="bullet"/>
      <w:lvlText w:val="•"/>
      <w:lvlJc w:val="left"/>
      <w:pPr>
        <w:ind w:left="6782" w:hanging="360"/>
      </w:pPr>
      <w:rPr>
        <w:rFonts w:hint="default"/>
        <w:lang w:val="en-US" w:eastAsia="en-US" w:bidi="ar-SA"/>
      </w:rPr>
    </w:lvl>
    <w:lvl w:ilvl="8">
      <w:start w:val="0"/>
      <w:numFmt w:val="bullet"/>
      <w:lvlText w:val="•"/>
      <w:lvlJc w:val="left"/>
      <w:pPr>
        <w:ind w:left="7631" w:hanging="360"/>
      </w:pPr>
      <w:rPr>
        <w:rFonts w:hint="default"/>
        <w:lang w:val="en-US" w:eastAsia="en-US" w:bidi="ar-SA"/>
      </w:rPr>
    </w:lvl>
  </w:abstractNum>
  <w:abstractNum w:abstractNumId="4">
    <w:multiLevelType w:val="hybridMultilevel"/>
    <w:lvl w:ilvl="0">
      <w:start w:val="1"/>
      <w:numFmt w:val="decimal"/>
      <w:lvlText w:val="%1"/>
      <w:lvlJc w:val="left"/>
      <w:pPr>
        <w:ind w:left="1200" w:hanging="720"/>
        <w:jc w:val="left"/>
      </w:pPr>
      <w:rPr>
        <w:rFonts w:hint="default"/>
        <w:lang w:val="en-US" w:eastAsia="en-US" w:bidi="ar-SA"/>
      </w:rPr>
    </w:lvl>
    <w:lvl w:ilvl="1">
      <w:start w:val="1"/>
      <w:numFmt w:val="decimal"/>
      <w:lvlText w:val="%1.%2"/>
      <w:lvlJc w:val="left"/>
      <w:pPr>
        <w:ind w:left="1200" w:hanging="720"/>
        <w:jc w:val="left"/>
      </w:pPr>
      <w:rPr>
        <w:rFonts w:hint="default"/>
        <w:spacing w:val="0"/>
        <w:w w:val="100"/>
        <w:lang w:val="en-US" w:eastAsia="en-US" w:bidi="ar-SA"/>
      </w:rPr>
    </w:lvl>
    <w:lvl w:ilvl="2">
      <w:start w:val="1"/>
      <w:numFmt w:val="lowerRoman"/>
      <w:lvlText w:val="%3."/>
      <w:lvlJc w:val="left"/>
      <w:pPr>
        <w:ind w:left="120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638" w:hanging="360"/>
      </w:pPr>
      <w:rPr>
        <w:rFonts w:hint="default"/>
        <w:lang w:val="en-US" w:eastAsia="en-US" w:bidi="ar-SA"/>
      </w:rPr>
    </w:lvl>
    <w:lvl w:ilvl="4">
      <w:start w:val="0"/>
      <w:numFmt w:val="bullet"/>
      <w:lvlText w:val="•"/>
      <w:lvlJc w:val="left"/>
      <w:pPr>
        <w:ind w:left="4451" w:hanging="360"/>
      </w:pPr>
      <w:rPr>
        <w:rFonts w:hint="default"/>
        <w:lang w:val="en-US" w:eastAsia="en-US" w:bidi="ar-SA"/>
      </w:rPr>
    </w:lvl>
    <w:lvl w:ilvl="5">
      <w:start w:val="0"/>
      <w:numFmt w:val="bullet"/>
      <w:lvlText w:val="•"/>
      <w:lvlJc w:val="left"/>
      <w:pPr>
        <w:ind w:left="5264" w:hanging="360"/>
      </w:pPr>
      <w:rPr>
        <w:rFonts w:hint="default"/>
        <w:lang w:val="en-US" w:eastAsia="en-US" w:bidi="ar-SA"/>
      </w:rPr>
    </w:lvl>
    <w:lvl w:ilvl="6">
      <w:start w:val="0"/>
      <w:numFmt w:val="bullet"/>
      <w:lvlText w:val="•"/>
      <w:lvlJc w:val="left"/>
      <w:pPr>
        <w:ind w:left="6077" w:hanging="360"/>
      </w:pPr>
      <w:rPr>
        <w:rFonts w:hint="default"/>
        <w:lang w:val="en-US" w:eastAsia="en-US" w:bidi="ar-SA"/>
      </w:rPr>
    </w:lvl>
    <w:lvl w:ilvl="7">
      <w:start w:val="0"/>
      <w:numFmt w:val="bullet"/>
      <w:lvlText w:val="•"/>
      <w:lvlJc w:val="left"/>
      <w:pPr>
        <w:ind w:left="6890" w:hanging="360"/>
      </w:pPr>
      <w:rPr>
        <w:rFonts w:hint="default"/>
        <w:lang w:val="en-US" w:eastAsia="en-US" w:bidi="ar-SA"/>
      </w:rPr>
    </w:lvl>
    <w:lvl w:ilvl="8">
      <w:start w:val="0"/>
      <w:numFmt w:val="bullet"/>
      <w:lvlText w:val="•"/>
      <w:lvlJc w:val="left"/>
      <w:pPr>
        <w:ind w:left="7703" w:hanging="360"/>
      </w:pPr>
      <w:rPr>
        <w:rFonts w:hint="default"/>
        <w:lang w:val="en-US" w:eastAsia="en-US" w:bidi="ar-SA"/>
      </w:rPr>
    </w:lvl>
  </w:abstractNum>
  <w:abstractNum w:abstractNumId="3">
    <w:multiLevelType w:val="hybridMultilevel"/>
    <w:lvl w:ilvl="0">
      <w:start w:val="5"/>
      <w:numFmt w:val="decimal"/>
      <w:lvlText w:val="%1"/>
      <w:lvlJc w:val="left"/>
      <w:pPr>
        <w:ind w:left="1200" w:hanging="720"/>
        <w:jc w:val="left"/>
      </w:pPr>
      <w:rPr>
        <w:rFonts w:hint="default"/>
        <w:lang w:val="en-US" w:eastAsia="en-US" w:bidi="ar-SA"/>
      </w:rPr>
    </w:lvl>
    <w:lvl w:ilvl="1">
      <w:start w:val="1"/>
      <w:numFmt w:val="decimal"/>
      <w:lvlText w:val="%1.%2"/>
      <w:lvlJc w:val="left"/>
      <w:pPr>
        <w:ind w:left="12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2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638" w:hanging="720"/>
      </w:pPr>
      <w:rPr>
        <w:rFonts w:hint="default"/>
        <w:lang w:val="en-US" w:eastAsia="en-US" w:bidi="ar-SA"/>
      </w:rPr>
    </w:lvl>
    <w:lvl w:ilvl="4">
      <w:start w:val="0"/>
      <w:numFmt w:val="bullet"/>
      <w:lvlText w:val="•"/>
      <w:lvlJc w:val="left"/>
      <w:pPr>
        <w:ind w:left="4451" w:hanging="720"/>
      </w:pPr>
      <w:rPr>
        <w:rFonts w:hint="default"/>
        <w:lang w:val="en-US" w:eastAsia="en-US" w:bidi="ar-SA"/>
      </w:rPr>
    </w:lvl>
    <w:lvl w:ilvl="5">
      <w:start w:val="0"/>
      <w:numFmt w:val="bullet"/>
      <w:lvlText w:val="•"/>
      <w:lvlJc w:val="left"/>
      <w:pPr>
        <w:ind w:left="5264" w:hanging="720"/>
      </w:pPr>
      <w:rPr>
        <w:rFonts w:hint="default"/>
        <w:lang w:val="en-US" w:eastAsia="en-US" w:bidi="ar-SA"/>
      </w:rPr>
    </w:lvl>
    <w:lvl w:ilvl="6">
      <w:start w:val="0"/>
      <w:numFmt w:val="bullet"/>
      <w:lvlText w:val="•"/>
      <w:lvlJc w:val="left"/>
      <w:pPr>
        <w:ind w:left="6077" w:hanging="720"/>
      </w:pPr>
      <w:rPr>
        <w:rFonts w:hint="default"/>
        <w:lang w:val="en-US" w:eastAsia="en-US" w:bidi="ar-SA"/>
      </w:rPr>
    </w:lvl>
    <w:lvl w:ilvl="7">
      <w:start w:val="0"/>
      <w:numFmt w:val="bullet"/>
      <w:lvlText w:val="•"/>
      <w:lvlJc w:val="left"/>
      <w:pPr>
        <w:ind w:left="6890" w:hanging="720"/>
      </w:pPr>
      <w:rPr>
        <w:rFonts w:hint="default"/>
        <w:lang w:val="en-US" w:eastAsia="en-US" w:bidi="ar-SA"/>
      </w:rPr>
    </w:lvl>
    <w:lvl w:ilvl="8">
      <w:start w:val="0"/>
      <w:numFmt w:val="bullet"/>
      <w:lvlText w:val="•"/>
      <w:lvlJc w:val="left"/>
      <w:pPr>
        <w:ind w:left="7703" w:hanging="720"/>
      </w:pPr>
      <w:rPr>
        <w:rFonts w:hint="default"/>
        <w:lang w:val="en-US" w:eastAsia="en-US" w:bidi="ar-SA"/>
      </w:rPr>
    </w:lvl>
  </w:abstractNum>
  <w:abstractNum w:abstractNumId="2">
    <w:multiLevelType w:val="hybridMultilevel"/>
    <w:lvl w:ilvl="0">
      <w:start w:val="3"/>
      <w:numFmt w:val="decimal"/>
      <w:lvlText w:val="%1"/>
      <w:lvlJc w:val="left"/>
      <w:pPr>
        <w:ind w:left="1022" w:hanging="543"/>
        <w:jc w:val="left"/>
      </w:pPr>
      <w:rPr>
        <w:rFonts w:hint="default"/>
        <w:lang w:val="en-US" w:eastAsia="en-US" w:bidi="ar-SA"/>
      </w:rPr>
    </w:lvl>
    <w:lvl w:ilvl="1">
      <w:start w:val="1"/>
      <w:numFmt w:val="decimal"/>
      <w:lvlText w:val="%1.%2"/>
      <w:lvlJc w:val="left"/>
      <w:pPr>
        <w:ind w:left="1022" w:hanging="54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20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3006" w:hanging="720"/>
      </w:pPr>
      <w:rPr>
        <w:rFonts w:hint="default"/>
        <w:lang w:val="en-US" w:eastAsia="en-US" w:bidi="ar-SA"/>
      </w:rPr>
    </w:lvl>
    <w:lvl w:ilvl="4">
      <w:start w:val="0"/>
      <w:numFmt w:val="bullet"/>
      <w:lvlText w:val="•"/>
      <w:lvlJc w:val="left"/>
      <w:pPr>
        <w:ind w:left="3909" w:hanging="720"/>
      </w:pPr>
      <w:rPr>
        <w:rFonts w:hint="default"/>
        <w:lang w:val="en-US" w:eastAsia="en-US" w:bidi="ar-SA"/>
      </w:rPr>
    </w:lvl>
    <w:lvl w:ilvl="5">
      <w:start w:val="0"/>
      <w:numFmt w:val="bullet"/>
      <w:lvlText w:val="•"/>
      <w:lvlJc w:val="left"/>
      <w:pPr>
        <w:ind w:left="4812" w:hanging="720"/>
      </w:pPr>
      <w:rPr>
        <w:rFonts w:hint="default"/>
        <w:lang w:val="en-US" w:eastAsia="en-US" w:bidi="ar-SA"/>
      </w:rPr>
    </w:lvl>
    <w:lvl w:ilvl="6">
      <w:start w:val="0"/>
      <w:numFmt w:val="bullet"/>
      <w:lvlText w:val="•"/>
      <w:lvlJc w:val="left"/>
      <w:pPr>
        <w:ind w:left="5716" w:hanging="720"/>
      </w:pPr>
      <w:rPr>
        <w:rFonts w:hint="default"/>
        <w:lang w:val="en-US" w:eastAsia="en-US" w:bidi="ar-SA"/>
      </w:rPr>
    </w:lvl>
    <w:lvl w:ilvl="7">
      <w:start w:val="0"/>
      <w:numFmt w:val="bullet"/>
      <w:lvlText w:val="•"/>
      <w:lvlJc w:val="left"/>
      <w:pPr>
        <w:ind w:left="6619" w:hanging="720"/>
      </w:pPr>
      <w:rPr>
        <w:rFonts w:hint="default"/>
        <w:lang w:val="en-US" w:eastAsia="en-US" w:bidi="ar-SA"/>
      </w:rPr>
    </w:lvl>
    <w:lvl w:ilvl="8">
      <w:start w:val="0"/>
      <w:numFmt w:val="bullet"/>
      <w:lvlText w:val="•"/>
      <w:lvlJc w:val="left"/>
      <w:pPr>
        <w:ind w:left="7522" w:hanging="720"/>
      </w:pPr>
      <w:rPr>
        <w:rFonts w:hint="default"/>
        <w:lang w:val="en-US" w:eastAsia="en-US" w:bidi="ar-SA"/>
      </w:rPr>
    </w:lvl>
  </w:abstractNum>
  <w:abstractNum w:abstractNumId="1">
    <w:multiLevelType w:val="hybridMultilevel"/>
    <w:lvl w:ilvl="0">
      <w:start w:val="2"/>
      <w:numFmt w:val="decimal"/>
      <w:lvlText w:val="%1"/>
      <w:lvlJc w:val="left"/>
      <w:pPr>
        <w:ind w:left="1200" w:hanging="720"/>
        <w:jc w:val="left"/>
      </w:pPr>
      <w:rPr>
        <w:rFonts w:hint="default"/>
        <w:lang w:val="en-US" w:eastAsia="en-US" w:bidi="ar-SA"/>
      </w:rPr>
    </w:lvl>
    <w:lvl w:ilvl="1">
      <w:start w:val="1"/>
      <w:numFmt w:val="decimal"/>
      <w:lvlText w:val="%1.%2"/>
      <w:lvlJc w:val="left"/>
      <w:pPr>
        <w:ind w:left="12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20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3638" w:hanging="720"/>
      </w:pPr>
      <w:rPr>
        <w:rFonts w:hint="default"/>
        <w:lang w:val="en-US" w:eastAsia="en-US" w:bidi="ar-SA"/>
      </w:rPr>
    </w:lvl>
    <w:lvl w:ilvl="4">
      <w:start w:val="0"/>
      <w:numFmt w:val="bullet"/>
      <w:lvlText w:val="•"/>
      <w:lvlJc w:val="left"/>
      <w:pPr>
        <w:ind w:left="4451" w:hanging="720"/>
      </w:pPr>
      <w:rPr>
        <w:rFonts w:hint="default"/>
        <w:lang w:val="en-US" w:eastAsia="en-US" w:bidi="ar-SA"/>
      </w:rPr>
    </w:lvl>
    <w:lvl w:ilvl="5">
      <w:start w:val="0"/>
      <w:numFmt w:val="bullet"/>
      <w:lvlText w:val="•"/>
      <w:lvlJc w:val="left"/>
      <w:pPr>
        <w:ind w:left="5264" w:hanging="720"/>
      </w:pPr>
      <w:rPr>
        <w:rFonts w:hint="default"/>
        <w:lang w:val="en-US" w:eastAsia="en-US" w:bidi="ar-SA"/>
      </w:rPr>
    </w:lvl>
    <w:lvl w:ilvl="6">
      <w:start w:val="0"/>
      <w:numFmt w:val="bullet"/>
      <w:lvlText w:val="•"/>
      <w:lvlJc w:val="left"/>
      <w:pPr>
        <w:ind w:left="6077" w:hanging="720"/>
      </w:pPr>
      <w:rPr>
        <w:rFonts w:hint="default"/>
        <w:lang w:val="en-US" w:eastAsia="en-US" w:bidi="ar-SA"/>
      </w:rPr>
    </w:lvl>
    <w:lvl w:ilvl="7">
      <w:start w:val="0"/>
      <w:numFmt w:val="bullet"/>
      <w:lvlText w:val="•"/>
      <w:lvlJc w:val="left"/>
      <w:pPr>
        <w:ind w:left="6890" w:hanging="720"/>
      </w:pPr>
      <w:rPr>
        <w:rFonts w:hint="default"/>
        <w:lang w:val="en-US" w:eastAsia="en-US" w:bidi="ar-SA"/>
      </w:rPr>
    </w:lvl>
    <w:lvl w:ilvl="8">
      <w:start w:val="0"/>
      <w:numFmt w:val="bullet"/>
      <w:lvlText w:val="•"/>
      <w:lvlJc w:val="left"/>
      <w:pPr>
        <w:ind w:left="7703" w:hanging="720"/>
      </w:pPr>
      <w:rPr>
        <w:rFonts w:hint="default"/>
        <w:lang w:val="en-US" w:eastAsia="en-US" w:bidi="ar-SA"/>
      </w:rPr>
    </w:lvl>
  </w:abstractNum>
  <w:abstractNum w:abstractNumId="0">
    <w:multiLevelType w:val="hybridMultilevel"/>
    <w:lvl w:ilvl="0">
      <w:start w:val="1"/>
      <w:numFmt w:val="decimal"/>
      <w:lvlText w:val="%1"/>
      <w:lvlJc w:val="left"/>
      <w:pPr>
        <w:ind w:left="1200" w:hanging="720"/>
        <w:jc w:val="left"/>
      </w:pPr>
      <w:rPr>
        <w:rFonts w:hint="default"/>
        <w:lang w:val="en-US" w:eastAsia="en-US" w:bidi="ar-SA"/>
      </w:rPr>
    </w:lvl>
    <w:lvl w:ilvl="1">
      <w:start w:val="1"/>
      <w:numFmt w:val="decimal"/>
      <w:lvlText w:val="%1.%2"/>
      <w:lvlJc w:val="left"/>
      <w:pPr>
        <w:ind w:left="12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25" w:hanging="720"/>
      </w:pPr>
      <w:rPr>
        <w:rFonts w:hint="default"/>
        <w:lang w:val="en-US" w:eastAsia="en-US" w:bidi="ar-SA"/>
      </w:rPr>
    </w:lvl>
    <w:lvl w:ilvl="3">
      <w:start w:val="0"/>
      <w:numFmt w:val="bullet"/>
      <w:lvlText w:val="•"/>
      <w:lvlJc w:val="left"/>
      <w:pPr>
        <w:ind w:left="3638" w:hanging="720"/>
      </w:pPr>
      <w:rPr>
        <w:rFonts w:hint="default"/>
        <w:lang w:val="en-US" w:eastAsia="en-US" w:bidi="ar-SA"/>
      </w:rPr>
    </w:lvl>
    <w:lvl w:ilvl="4">
      <w:start w:val="0"/>
      <w:numFmt w:val="bullet"/>
      <w:lvlText w:val="•"/>
      <w:lvlJc w:val="left"/>
      <w:pPr>
        <w:ind w:left="4451" w:hanging="720"/>
      </w:pPr>
      <w:rPr>
        <w:rFonts w:hint="default"/>
        <w:lang w:val="en-US" w:eastAsia="en-US" w:bidi="ar-SA"/>
      </w:rPr>
    </w:lvl>
    <w:lvl w:ilvl="5">
      <w:start w:val="0"/>
      <w:numFmt w:val="bullet"/>
      <w:lvlText w:val="•"/>
      <w:lvlJc w:val="left"/>
      <w:pPr>
        <w:ind w:left="5264" w:hanging="720"/>
      </w:pPr>
      <w:rPr>
        <w:rFonts w:hint="default"/>
        <w:lang w:val="en-US" w:eastAsia="en-US" w:bidi="ar-SA"/>
      </w:rPr>
    </w:lvl>
    <w:lvl w:ilvl="6">
      <w:start w:val="0"/>
      <w:numFmt w:val="bullet"/>
      <w:lvlText w:val="•"/>
      <w:lvlJc w:val="left"/>
      <w:pPr>
        <w:ind w:left="6077" w:hanging="720"/>
      </w:pPr>
      <w:rPr>
        <w:rFonts w:hint="default"/>
        <w:lang w:val="en-US" w:eastAsia="en-US" w:bidi="ar-SA"/>
      </w:rPr>
    </w:lvl>
    <w:lvl w:ilvl="7">
      <w:start w:val="0"/>
      <w:numFmt w:val="bullet"/>
      <w:lvlText w:val="•"/>
      <w:lvlJc w:val="left"/>
      <w:pPr>
        <w:ind w:left="6890" w:hanging="720"/>
      </w:pPr>
      <w:rPr>
        <w:rFonts w:hint="default"/>
        <w:lang w:val="en-US" w:eastAsia="en-US" w:bidi="ar-SA"/>
      </w:rPr>
    </w:lvl>
    <w:lvl w:ilvl="8">
      <w:start w:val="0"/>
      <w:numFmt w:val="bullet"/>
      <w:lvlText w:val="•"/>
      <w:lvlJc w:val="left"/>
      <w:pPr>
        <w:ind w:left="7703" w:hanging="720"/>
      </w:pPr>
      <w:rPr>
        <w:rFonts w:hint="default"/>
        <w:lang w:val="en-US" w:eastAsia="en-US" w:bidi="ar-SA"/>
      </w:rPr>
    </w:lvl>
  </w:abstract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ind w:left="480"/>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276"/>
      <w:ind w:left="1200" w:hanging="72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480" w:right="191"/>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199" w:hanging="719"/>
      <w:jc w:val="both"/>
      <w:outlineLvl w:val="2"/>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ind w:left="490" w:right="189" w:hanging="4"/>
      <w:jc w:val="center"/>
    </w:pPr>
    <w:rPr>
      <w:rFonts w:ascii="Times New Roman" w:hAnsi="Times New Roman" w:eastAsia="Times New Roman" w:cs="Times New Roman"/>
      <w:b/>
      <w:bCs/>
      <w:sz w:val="26"/>
      <w:szCs w:val="26"/>
      <w:lang w:val="en-US" w:eastAsia="en-US" w:bidi="ar-SA"/>
    </w:rPr>
  </w:style>
  <w:style w:styleId="ListParagraph" w:type="paragraph">
    <w:name w:val="List Paragraph"/>
    <w:basedOn w:val="Normal"/>
    <w:uiPriority w:val="1"/>
    <w:qFormat/>
    <w:pPr>
      <w:ind w:left="1200"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133"/>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image" Target="media/image1.png"/><Relationship Id="rId9" Type="http://schemas.openxmlformats.org/officeDocument/2006/relationships/hyperlink" Target="http://www.cislancnigeria.org/"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2023-11-13T15:50:43Z</dcterms:created>
  <dcterms:modified xsi:type="dcterms:W3CDTF">2023-11-13T15:50:43Z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2018-05-31T00:00:00Z</vt:filetime>
  </property>
  <property fmtid="{D5CDD505-2E9C-101B-9397-08002B2CF9AE}" pid="3" name="Creator">
    <vt:lpwstr>Microsoft® Office Word 2007</vt:lpwstr>
  </property>
  <property fmtid="{D5CDD505-2E9C-101B-9397-08002B2CF9AE}" pid="4" name="LastSaved">
    <vt:filetime>2023-11-13T00:00:00Z</vt:filetime>
  </property>
  <property fmtid="{D5CDD505-2E9C-101B-9397-08002B2CF9AE}" pid="5" name="Producer">
    <vt:lpwstr>Microsoft® Office Word 2007</vt:lpwstr>
  </property>
</Properties>
</file>